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4806E" w14:textId="58187D2E" w:rsidR="00DD33BF" w:rsidRDefault="00DD33BF" w:rsidP="0070126D">
      <w:pPr>
        <w:pStyle w:val="Nagwek"/>
        <w:tabs>
          <w:tab w:val="clear" w:pos="4536"/>
        </w:tabs>
        <w:rPr>
          <w:sz w:val="14"/>
          <w:szCs w:val="14"/>
        </w:rPr>
      </w:pPr>
    </w:p>
    <w:p w14:paraId="309AB810" w14:textId="77777777" w:rsidR="00126D27" w:rsidRPr="00DD33BF" w:rsidRDefault="00126D27" w:rsidP="0070126D">
      <w:pPr>
        <w:pStyle w:val="Nagwek"/>
        <w:tabs>
          <w:tab w:val="clear" w:pos="4536"/>
        </w:tabs>
        <w:rPr>
          <w:sz w:val="14"/>
          <w:szCs w:val="14"/>
        </w:rPr>
      </w:pPr>
    </w:p>
    <w:p w14:paraId="0C4C80F5" w14:textId="2A738B00" w:rsidR="0070126D" w:rsidRPr="0070126D" w:rsidRDefault="00434F5E" w:rsidP="00515B1C">
      <w:pPr>
        <w:pStyle w:val="Nagwek"/>
        <w:tabs>
          <w:tab w:val="clear" w:pos="4536"/>
        </w:tabs>
        <w:jc w:val="right"/>
        <w:rPr>
          <w:sz w:val="24"/>
          <w:szCs w:val="24"/>
        </w:rPr>
      </w:pPr>
      <w:r>
        <w:rPr>
          <w:noProof/>
        </w:rPr>
        <mc:AlternateContent>
          <mc:Choice Requires="wps">
            <w:drawing>
              <wp:anchor distT="0" distB="0" distL="114300" distR="114300" simplePos="0" relativeHeight="251667456" behindDoc="0" locked="0" layoutInCell="1" allowOverlap="1" wp14:anchorId="313A7314" wp14:editId="70085BE9">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EC9262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Pr>
          <w:noProof/>
        </w:rPr>
        <mc:AlternateContent>
          <mc:Choice Requires="wps">
            <w:drawing>
              <wp:anchor distT="0" distB="0" distL="114300" distR="114300" simplePos="0" relativeHeight="251661312" behindDoc="0" locked="0" layoutInCell="1" allowOverlap="1" wp14:anchorId="46FA621E" wp14:editId="60A7492D">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AD37A3"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Pr>
          <w:noProof/>
        </w:rPr>
        <mc:AlternateContent>
          <mc:Choice Requires="wps">
            <w:drawing>
              <wp:anchor distT="0" distB="0" distL="114300" distR="114300" simplePos="0" relativeHeight="251665408" behindDoc="0" locked="0" layoutInCell="1" allowOverlap="1" wp14:anchorId="0AA6855D" wp14:editId="6184BBD9">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1893078"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Pr>
          <w:noProof/>
        </w:rPr>
        <mc:AlternateContent>
          <mc:Choice Requires="wps">
            <w:drawing>
              <wp:anchor distT="0" distB="0" distL="114300" distR="114300" simplePos="0" relativeHeight="251663360" behindDoc="0" locked="0" layoutInCell="1" allowOverlap="1" wp14:anchorId="6646537F" wp14:editId="09E0E17C">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r w:rsidR="0070126D" w:rsidRPr="00EF78CC">
        <w:rPr>
          <w:sz w:val="24"/>
          <w:szCs w:val="24"/>
        </w:rPr>
        <w:t xml:space="preserve">Nr sprawy </w:t>
      </w:r>
      <w:bookmarkStart w:id="0" w:name="_Hlk160695998"/>
      <w:r w:rsidR="00436B87" w:rsidRPr="00A249A4">
        <w:rPr>
          <w:b/>
          <w:bCs/>
          <w:sz w:val="28"/>
          <w:szCs w:val="28"/>
        </w:rPr>
        <w:t>NZ.2531.</w:t>
      </w:r>
      <w:r w:rsidR="00AA2A0C">
        <w:rPr>
          <w:b/>
          <w:bCs/>
          <w:sz w:val="28"/>
          <w:szCs w:val="28"/>
        </w:rPr>
        <w:t>60</w:t>
      </w:r>
      <w:r w:rsidR="00436B87" w:rsidRPr="00A249A4">
        <w:rPr>
          <w:b/>
          <w:bCs/>
          <w:sz w:val="28"/>
          <w:szCs w:val="28"/>
        </w:rPr>
        <w:t>.2024</w:t>
      </w:r>
      <w:bookmarkEnd w:id="0"/>
    </w:p>
    <w:p w14:paraId="705FE0E0" w14:textId="3021D0C2" w:rsidR="0046008D" w:rsidRDefault="0046008D" w:rsidP="0046008D">
      <w:pPr>
        <w:tabs>
          <w:tab w:val="left" w:pos="3090"/>
        </w:tabs>
        <w:rPr>
          <w:sz w:val="18"/>
          <w:szCs w:val="18"/>
        </w:rPr>
      </w:pPr>
    </w:p>
    <w:p w14:paraId="137222F6" w14:textId="77777777" w:rsidR="00C12FE3" w:rsidRDefault="00C12FE3" w:rsidP="00C12FE3">
      <w:pPr>
        <w:pStyle w:val="Nagwek"/>
        <w:spacing w:line="280" w:lineRule="atLeast"/>
        <w:jc w:val="center"/>
        <w:rPr>
          <w:rFonts w:cs="Calibri"/>
          <w:b/>
        </w:rPr>
      </w:pPr>
    </w:p>
    <w:p w14:paraId="1CB405E5" w14:textId="77777777" w:rsidR="00C12FE3" w:rsidRDefault="00C12FE3" w:rsidP="00C12FE3">
      <w:pPr>
        <w:pStyle w:val="Nagwek"/>
        <w:spacing w:line="280" w:lineRule="atLeast"/>
        <w:jc w:val="center"/>
        <w:rPr>
          <w:rFonts w:cs="Calibri"/>
          <w:b/>
        </w:rPr>
      </w:pPr>
    </w:p>
    <w:p w14:paraId="4152E374" w14:textId="77777777" w:rsidR="00C12FE3" w:rsidRPr="00EB692C" w:rsidRDefault="00C12FE3" w:rsidP="00C12FE3">
      <w:pPr>
        <w:pStyle w:val="Nagwek"/>
        <w:spacing w:line="280" w:lineRule="atLeast"/>
        <w:jc w:val="center"/>
        <w:rPr>
          <w:rFonts w:cs="Calibri"/>
          <w:b/>
        </w:rPr>
      </w:pPr>
    </w:p>
    <w:p w14:paraId="23ECBB00" w14:textId="77777777" w:rsidR="00C12FE3" w:rsidRPr="00164953" w:rsidRDefault="00C12FE3" w:rsidP="00C12FE3">
      <w:pPr>
        <w:suppressAutoHyphens/>
        <w:spacing w:after="0" w:line="280" w:lineRule="atLeast"/>
        <w:jc w:val="center"/>
        <w:rPr>
          <w:rFonts w:eastAsia="Calibri" w:cs="Calibri"/>
          <w:sz w:val="32"/>
          <w:szCs w:val="32"/>
          <w:lang w:eastAsia="zh-CN"/>
        </w:rPr>
      </w:pPr>
      <w:r w:rsidRPr="00164953">
        <w:rPr>
          <w:rFonts w:eastAsia="Calibri" w:cs="Calibri"/>
          <w:b/>
          <w:sz w:val="32"/>
          <w:szCs w:val="32"/>
          <w:lang w:eastAsia="zh-CN"/>
        </w:rPr>
        <w:t>ZAMAWIAJĄCY</w:t>
      </w:r>
    </w:p>
    <w:p w14:paraId="4BCEAB04" w14:textId="77777777" w:rsidR="00C12FE3" w:rsidRPr="00164953" w:rsidRDefault="00C12FE3" w:rsidP="00C12FE3">
      <w:pPr>
        <w:suppressAutoHyphens/>
        <w:spacing w:after="0" w:line="280" w:lineRule="atLeast"/>
        <w:jc w:val="center"/>
        <w:rPr>
          <w:rFonts w:eastAsia="Calibri" w:cs="Calibri"/>
          <w:b/>
          <w:sz w:val="24"/>
          <w:szCs w:val="24"/>
          <w:lang w:eastAsia="zh-CN"/>
        </w:rPr>
      </w:pPr>
    </w:p>
    <w:p w14:paraId="5283A540" w14:textId="77777777" w:rsidR="00C12FE3" w:rsidRPr="00164953" w:rsidRDefault="00C12FE3" w:rsidP="00C12FE3">
      <w:pPr>
        <w:suppressAutoHyphens/>
        <w:spacing w:after="0" w:line="280" w:lineRule="atLeast"/>
        <w:jc w:val="center"/>
        <w:rPr>
          <w:rFonts w:eastAsia="Calibri" w:cs="Calibri"/>
          <w:b/>
          <w:bCs/>
          <w:sz w:val="28"/>
          <w:szCs w:val="28"/>
          <w:lang w:eastAsia="zh-CN"/>
        </w:rPr>
      </w:pPr>
      <w:r w:rsidRPr="00164953">
        <w:rPr>
          <w:rFonts w:eastAsia="Calibri" w:cs="Calibri"/>
          <w:b/>
          <w:bCs/>
          <w:sz w:val="28"/>
          <w:szCs w:val="28"/>
          <w:lang w:eastAsia="zh-CN"/>
        </w:rPr>
        <w:t>Zarząd Dróg Miejskich i Komunikacji Publicznej w Bydgoszczy</w:t>
      </w:r>
    </w:p>
    <w:p w14:paraId="1F675833" w14:textId="77777777" w:rsidR="00C12FE3" w:rsidRPr="00164953" w:rsidRDefault="00C12FE3" w:rsidP="00C12FE3">
      <w:pPr>
        <w:pStyle w:val="Nagwek"/>
        <w:spacing w:line="280" w:lineRule="atLeast"/>
        <w:jc w:val="center"/>
        <w:rPr>
          <w:rFonts w:cs="Calibri"/>
          <w:b/>
        </w:rPr>
      </w:pPr>
    </w:p>
    <w:p w14:paraId="5AAF6F19" w14:textId="77777777" w:rsidR="00C12FE3" w:rsidRPr="00164953" w:rsidRDefault="00C12FE3" w:rsidP="00C12FE3">
      <w:pPr>
        <w:pStyle w:val="Nagwek"/>
        <w:spacing w:line="280" w:lineRule="atLeast"/>
        <w:jc w:val="center"/>
        <w:rPr>
          <w:rFonts w:cs="Calibri"/>
          <w:b/>
        </w:rPr>
      </w:pPr>
    </w:p>
    <w:p w14:paraId="1745F25E" w14:textId="77777777" w:rsidR="00C12FE3" w:rsidRPr="00164953" w:rsidRDefault="00C12FE3" w:rsidP="00C12FE3">
      <w:pPr>
        <w:pStyle w:val="Nagwek"/>
        <w:spacing w:line="280" w:lineRule="atLeast"/>
        <w:jc w:val="center"/>
        <w:rPr>
          <w:rFonts w:cs="Calibri"/>
          <w:b/>
        </w:rPr>
      </w:pPr>
    </w:p>
    <w:p w14:paraId="716FC348" w14:textId="77777777" w:rsidR="00C12FE3" w:rsidRPr="00164953" w:rsidRDefault="00C12FE3" w:rsidP="00C12FE3">
      <w:pPr>
        <w:pStyle w:val="Nagwek"/>
        <w:spacing w:line="280" w:lineRule="atLeast"/>
        <w:jc w:val="center"/>
        <w:rPr>
          <w:rFonts w:cs="Calibri"/>
          <w:b/>
        </w:rPr>
      </w:pPr>
    </w:p>
    <w:p w14:paraId="0A0228BA" w14:textId="77777777" w:rsidR="00C12FE3" w:rsidRPr="00C12FE3" w:rsidRDefault="00C12FE3" w:rsidP="00C12FE3">
      <w:pPr>
        <w:tabs>
          <w:tab w:val="left" w:pos="3090"/>
        </w:tabs>
        <w:spacing w:after="0"/>
        <w:jc w:val="center"/>
        <w:rPr>
          <w:rFonts w:eastAsia="Calibri" w:cstheme="minorHAnsi"/>
          <w:b/>
          <w:color w:val="000000"/>
          <w:sz w:val="32"/>
          <w:lang w:eastAsia="pl-PL"/>
        </w:rPr>
      </w:pPr>
      <w:r w:rsidRPr="00C12FE3">
        <w:rPr>
          <w:rFonts w:eastAsia="Calibri" w:cstheme="minorHAnsi"/>
          <w:b/>
          <w:color w:val="000000"/>
          <w:sz w:val="32"/>
          <w:lang w:eastAsia="pl-PL"/>
        </w:rPr>
        <w:t>SPECYFIKACJA WARUNKÓW ZAMÓWIENIA</w:t>
      </w:r>
    </w:p>
    <w:p w14:paraId="0FE117FA" w14:textId="77777777" w:rsidR="00C12FE3" w:rsidRDefault="00C12FE3" w:rsidP="00C12FE3">
      <w:pPr>
        <w:pStyle w:val="pkt"/>
        <w:spacing w:before="0" w:after="0" w:line="280" w:lineRule="atLeast"/>
        <w:ind w:left="0" w:firstLine="0"/>
        <w:jc w:val="center"/>
        <w:rPr>
          <w:rFonts w:cs="Calibri"/>
          <w:sz w:val="20"/>
          <w:szCs w:val="20"/>
        </w:rPr>
      </w:pPr>
    </w:p>
    <w:p w14:paraId="49619255" w14:textId="1A2D194B" w:rsidR="00C12FE3" w:rsidRPr="00C12FE3" w:rsidRDefault="00C12FE3" w:rsidP="00C12FE3">
      <w:pPr>
        <w:pStyle w:val="pkt"/>
        <w:spacing w:before="0" w:after="0" w:line="280" w:lineRule="atLeast"/>
        <w:ind w:left="-142" w:right="-144" w:firstLine="0"/>
        <w:jc w:val="center"/>
        <w:rPr>
          <w:rFonts w:cs="Calibri"/>
          <w:sz w:val="22"/>
          <w:szCs w:val="22"/>
        </w:rPr>
      </w:pPr>
      <w:r w:rsidRPr="00C12FE3">
        <w:rPr>
          <w:rFonts w:cs="Calibri"/>
          <w:sz w:val="22"/>
          <w:szCs w:val="22"/>
        </w:rPr>
        <w:t xml:space="preserve">Postępowanie o udzielenie zamówienia publicznego prowadzone w trybie przetargu nieograniczonego zgodnie z przepisami ustawy z dnia 11 września 2019 r. - Prawo zamówień publicznych </w:t>
      </w:r>
      <w:r>
        <w:rPr>
          <w:rFonts w:cs="Calibri"/>
          <w:sz w:val="22"/>
          <w:szCs w:val="22"/>
        </w:rPr>
        <w:t xml:space="preserve">(dalej </w:t>
      </w:r>
      <w:proofErr w:type="spellStart"/>
      <w:r>
        <w:rPr>
          <w:rFonts w:cs="Calibri"/>
          <w:sz w:val="22"/>
          <w:szCs w:val="22"/>
        </w:rPr>
        <w:t>Pzp</w:t>
      </w:r>
      <w:proofErr w:type="spellEnd"/>
      <w:r>
        <w:rPr>
          <w:rFonts w:cs="Calibri"/>
          <w:sz w:val="22"/>
          <w:szCs w:val="22"/>
        </w:rPr>
        <w:t>)</w:t>
      </w:r>
      <w:r w:rsidRPr="00C12FE3">
        <w:rPr>
          <w:rFonts w:cs="Calibri"/>
          <w:sz w:val="22"/>
          <w:szCs w:val="22"/>
        </w:rPr>
        <w:br/>
      </w:r>
      <w:r w:rsidRPr="00882BE1">
        <w:rPr>
          <w:rFonts w:cs="Calibri"/>
          <w:sz w:val="22"/>
          <w:szCs w:val="22"/>
        </w:rPr>
        <w:t>(</w:t>
      </w:r>
      <w:proofErr w:type="spellStart"/>
      <w:r w:rsidR="00882BE1" w:rsidRPr="00882BE1">
        <w:rPr>
          <w:rFonts w:eastAsia="Calibri" w:cstheme="minorHAnsi"/>
          <w:color w:val="000000"/>
          <w:sz w:val="22"/>
          <w:szCs w:val="22"/>
        </w:rPr>
        <w:t>t.j</w:t>
      </w:r>
      <w:proofErr w:type="spellEnd"/>
      <w:r w:rsidR="00882BE1" w:rsidRPr="00882BE1">
        <w:rPr>
          <w:rFonts w:eastAsia="Calibri" w:cstheme="minorHAnsi"/>
          <w:color w:val="000000"/>
          <w:sz w:val="22"/>
          <w:szCs w:val="22"/>
        </w:rPr>
        <w:t>.</w:t>
      </w:r>
      <w:bookmarkStart w:id="1" w:name="_Hlk105499233"/>
      <w:r w:rsidR="00882BE1" w:rsidRPr="00882BE1">
        <w:rPr>
          <w:rFonts w:eastAsia="Calibri" w:cstheme="minorHAnsi"/>
          <w:color w:val="000000"/>
          <w:sz w:val="22"/>
          <w:szCs w:val="22"/>
        </w:rPr>
        <w:t xml:space="preserve"> </w:t>
      </w:r>
      <w:bookmarkEnd w:id="1"/>
      <w:r w:rsidR="00882BE1" w:rsidRPr="00882BE1">
        <w:rPr>
          <w:rFonts w:eastAsia="Calibri" w:cstheme="minorHAnsi"/>
          <w:color w:val="000000"/>
          <w:sz w:val="22"/>
          <w:szCs w:val="22"/>
        </w:rPr>
        <w:t>Dz.U. z 2024 r. poz. 1320</w:t>
      </w:r>
      <w:r w:rsidRPr="00882BE1">
        <w:rPr>
          <w:rFonts w:cs="Calibri"/>
          <w:sz w:val="22"/>
          <w:szCs w:val="22"/>
        </w:rPr>
        <w:t>)</w:t>
      </w:r>
      <w:r>
        <w:rPr>
          <w:rFonts w:cs="Calibri"/>
          <w:sz w:val="22"/>
          <w:szCs w:val="22"/>
        </w:rPr>
        <w:t xml:space="preserve"> </w:t>
      </w:r>
    </w:p>
    <w:p w14:paraId="565F4A85"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20BAB95E"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366617F3"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0B3D678C" w14:textId="77777777" w:rsidR="00C12FE3" w:rsidRPr="00C12FE3" w:rsidRDefault="00C12FE3" w:rsidP="00C12FE3">
      <w:pPr>
        <w:pStyle w:val="pkt"/>
        <w:autoSpaceDE w:val="0"/>
        <w:autoSpaceDN w:val="0"/>
        <w:spacing w:before="0" w:after="0" w:line="280" w:lineRule="atLeast"/>
        <w:ind w:left="0" w:firstLine="0"/>
        <w:jc w:val="center"/>
        <w:rPr>
          <w:rFonts w:cs="Calibri"/>
          <w:bCs/>
          <w:sz w:val="22"/>
          <w:szCs w:val="22"/>
        </w:rPr>
      </w:pPr>
      <w:r w:rsidRPr="00C12FE3">
        <w:rPr>
          <w:rFonts w:cs="Calibri"/>
          <w:bCs/>
          <w:sz w:val="22"/>
          <w:szCs w:val="22"/>
        </w:rPr>
        <w:t>Nazwa nadana zamówieniu:</w:t>
      </w:r>
    </w:p>
    <w:p w14:paraId="4DBA1942"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7767EA0A" w14:textId="6513AED8" w:rsidR="00C12FE3" w:rsidRPr="00DB215B" w:rsidRDefault="0076423D" w:rsidP="00C12FE3">
      <w:pPr>
        <w:spacing w:before="120" w:after="120" w:line="288" w:lineRule="auto"/>
        <w:ind w:left="11" w:hanging="11"/>
        <w:jc w:val="center"/>
        <w:rPr>
          <w:rFonts w:cs="Calibri"/>
          <w:b/>
          <w:bCs/>
          <w:sz w:val="28"/>
          <w:szCs w:val="28"/>
        </w:rPr>
      </w:pPr>
      <w:r w:rsidRPr="0076423D">
        <w:rPr>
          <w:rFonts w:cs="Calibri"/>
          <w:b/>
          <w:bCs/>
          <w:sz w:val="28"/>
          <w:szCs w:val="28"/>
        </w:rPr>
        <w:t xml:space="preserve">Usługa utrzymania w stałej sprawności (ciągłej pracy) urządzeń działających </w:t>
      </w:r>
      <w:r w:rsidR="00A86469">
        <w:rPr>
          <w:rFonts w:cs="Calibri"/>
          <w:b/>
          <w:bCs/>
          <w:sz w:val="28"/>
          <w:szCs w:val="28"/>
        </w:rPr>
        <w:br/>
      </w:r>
      <w:r w:rsidRPr="0076423D">
        <w:rPr>
          <w:rFonts w:cs="Calibri"/>
          <w:b/>
          <w:bCs/>
          <w:sz w:val="28"/>
          <w:szCs w:val="28"/>
        </w:rPr>
        <w:t>w ramach systemu ITS w Bydgoszczy w 202</w:t>
      </w:r>
      <w:r w:rsidR="00436B87">
        <w:rPr>
          <w:rFonts w:cs="Calibri"/>
          <w:b/>
          <w:bCs/>
          <w:sz w:val="28"/>
          <w:szCs w:val="28"/>
        </w:rPr>
        <w:t>5</w:t>
      </w:r>
      <w:r w:rsidRPr="0076423D">
        <w:rPr>
          <w:rFonts w:cs="Calibri"/>
          <w:b/>
          <w:bCs/>
          <w:sz w:val="28"/>
          <w:szCs w:val="28"/>
        </w:rPr>
        <w:t xml:space="preserve"> roku</w:t>
      </w:r>
    </w:p>
    <w:p w14:paraId="688A8581" w14:textId="77777777" w:rsidR="00C12FE3" w:rsidRPr="00EB692C" w:rsidRDefault="00C12FE3" w:rsidP="00C12FE3">
      <w:pPr>
        <w:spacing w:after="0" w:line="280" w:lineRule="atLeast"/>
        <w:jc w:val="center"/>
        <w:rPr>
          <w:rFonts w:cs="Calibri"/>
          <w:b/>
        </w:rPr>
      </w:pPr>
    </w:p>
    <w:p w14:paraId="25309A14" w14:textId="66D7AB1B" w:rsidR="00C12FE3" w:rsidRPr="00E06E94" w:rsidRDefault="00C12FE3" w:rsidP="00C12FE3">
      <w:pPr>
        <w:spacing w:after="9" w:line="267" w:lineRule="auto"/>
        <w:ind w:left="405" w:right="348"/>
        <w:jc w:val="center"/>
        <w:rPr>
          <w:rFonts w:cs="Calibri"/>
        </w:rPr>
      </w:pPr>
      <w:r w:rsidRPr="00E06E94">
        <w:rPr>
          <w:rFonts w:cs="Calibri"/>
        </w:rPr>
        <w:t xml:space="preserve">Wartość zamówienia przekracza progi unijne określone na podstawie art. 3 </w:t>
      </w:r>
      <w:proofErr w:type="spellStart"/>
      <w:r>
        <w:rPr>
          <w:rFonts w:eastAsia="Calibri" w:cstheme="minorHAnsi"/>
          <w:color w:val="000000"/>
          <w:lang w:eastAsia="pl-PL"/>
        </w:rPr>
        <w:t>Pzp</w:t>
      </w:r>
      <w:proofErr w:type="spellEnd"/>
      <w:r w:rsidRPr="00B61192">
        <w:rPr>
          <w:rFonts w:eastAsia="Calibri" w:cstheme="minorHAnsi"/>
          <w:color w:val="000000"/>
          <w:lang w:eastAsia="pl-PL"/>
        </w:rPr>
        <w:t xml:space="preserve"> </w:t>
      </w:r>
    </w:p>
    <w:p w14:paraId="5493C08A" w14:textId="77777777" w:rsidR="00C12FE3" w:rsidRDefault="00C12FE3" w:rsidP="00C12FE3">
      <w:pPr>
        <w:spacing w:after="0" w:line="280" w:lineRule="atLeast"/>
        <w:jc w:val="center"/>
        <w:rPr>
          <w:rFonts w:cs="Calibri"/>
        </w:rPr>
      </w:pPr>
    </w:p>
    <w:p w14:paraId="434E4EB7" w14:textId="77777777" w:rsidR="00C12FE3" w:rsidRDefault="00C12FE3" w:rsidP="00C12FE3">
      <w:pPr>
        <w:spacing w:after="0" w:line="280" w:lineRule="atLeast"/>
        <w:jc w:val="center"/>
        <w:rPr>
          <w:rFonts w:cs="Calibri"/>
        </w:rPr>
      </w:pPr>
    </w:p>
    <w:p w14:paraId="4DF61E89" w14:textId="77777777" w:rsidR="00C12FE3" w:rsidRPr="00EB692C" w:rsidRDefault="00C12FE3" w:rsidP="00C12FE3">
      <w:pPr>
        <w:spacing w:after="0" w:line="280" w:lineRule="atLeast"/>
        <w:jc w:val="center"/>
        <w:rPr>
          <w:rFonts w:cs="Calibri"/>
        </w:rPr>
      </w:pPr>
    </w:p>
    <w:p w14:paraId="75FE5DB6" w14:textId="77777777" w:rsidR="00C12FE3" w:rsidRDefault="00C12FE3" w:rsidP="00C12FE3">
      <w:pPr>
        <w:spacing w:after="0" w:line="280" w:lineRule="atLeast"/>
        <w:jc w:val="center"/>
        <w:rPr>
          <w:rFonts w:cs="Calibri"/>
        </w:rPr>
      </w:pPr>
    </w:p>
    <w:p w14:paraId="478109D1" w14:textId="77777777" w:rsidR="0013203E" w:rsidRPr="00EB692C" w:rsidRDefault="0013203E" w:rsidP="00C12FE3">
      <w:pPr>
        <w:spacing w:after="0" w:line="280" w:lineRule="atLeast"/>
        <w:jc w:val="center"/>
        <w:rPr>
          <w:rFonts w:cs="Calibri"/>
        </w:rPr>
      </w:pPr>
    </w:p>
    <w:p w14:paraId="3A5DF731" w14:textId="44285226" w:rsidR="00C12FE3" w:rsidRPr="00B64955" w:rsidRDefault="00C12FE3" w:rsidP="00C12FE3">
      <w:pPr>
        <w:spacing w:after="0" w:line="240" w:lineRule="auto"/>
        <w:rPr>
          <w:rFonts w:cs="Calibri"/>
        </w:rPr>
      </w:pPr>
      <w:r w:rsidRPr="00E06E94">
        <w:rPr>
          <w:rFonts w:cs="Calibri"/>
        </w:rPr>
        <w:t>Specyfikację warunków zamówienia</w:t>
      </w:r>
      <w:r w:rsidRPr="00C12FE3">
        <w:rPr>
          <w:rFonts w:cs="Calibri"/>
          <w:b/>
        </w:rPr>
        <w:t xml:space="preserve"> </w:t>
      </w:r>
      <w:r w:rsidRPr="00E06E94">
        <w:rPr>
          <w:rFonts w:cs="Calibri"/>
          <w:b/>
        </w:rPr>
        <w:t>zatwierdził:</w:t>
      </w:r>
    </w:p>
    <w:p w14:paraId="41E0F82E" w14:textId="7A91FE3D" w:rsidR="00C12FE3" w:rsidRPr="00525C4F" w:rsidRDefault="00C12FE3" w:rsidP="00C12FE3">
      <w:pPr>
        <w:tabs>
          <w:tab w:val="left" w:pos="284"/>
          <w:tab w:val="left" w:pos="5670"/>
        </w:tabs>
        <w:spacing w:after="0" w:line="240" w:lineRule="auto"/>
        <w:rPr>
          <w:rFonts w:cs="Calibri"/>
          <w:b/>
        </w:rPr>
      </w:pPr>
    </w:p>
    <w:p w14:paraId="36DB20CD" w14:textId="77777777" w:rsidR="00C12FE3" w:rsidRPr="00525C4F" w:rsidRDefault="00C12FE3" w:rsidP="00C12FE3">
      <w:pPr>
        <w:tabs>
          <w:tab w:val="left" w:pos="284"/>
          <w:tab w:val="left" w:pos="5670"/>
        </w:tabs>
        <w:spacing w:after="0" w:line="240" w:lineRule="auto"/>
        <w:rPr>
          <w:rFonts w:cs="Calibri"/>
          <w:b/>
          <w:sz w:val="24"/>
        </w:rPr>
      </w:pPr>
    </w:p>
    <w:p w14:paraId="400D8B26" w14:textId="77777777" w:rsidR="0013203E" w:rsidRPr="00525C4F" w:rsidRDefault="0013203E" w:rsidP="0013203E">
      <w:pPr>
        <w:spacing w:after="0" w:line="240" w:lineRule="auto"/>
        <w:ind w:left="5670" w:right="851"/>
        <w:jc w:val="center"/>
        <w:rPr>
          <w:rFonts w:cs="Calibri"/>
        </w:rPr>
      </w:pPr>
      <w:r w:rsidRPr="00525C4F">
        <w:rPr>
          <w:rFonts w:cs="Calibri"/>
        </w:rPr>
        <w:t xml:space="preserve">p.o. DYREKTORA </w:t>
      </w:r>
    </w:p>
    <w:p w14:paraId="62A01A60" w14:textId="77777777" w:rsidR="0013203E" w:rsidRPr="00525C4F" w:rsidRDefault="0013203E" w:rsidP="0013203E">
      <w:pPr>
        <w:spacing w:before="60" w:after="60" w:line="240" w:lineRule="auto"/>
        <w:ind w:left="5670" w:right="851"/>
        <w:jc w:val="center"/>
        <w:rPr>
          <w:rFonts w:cs="Calibri"/>
        </w:rPr>
      </w:pPr>
      <w:r w:rsidRPr="00525C4F">
        <w:rPr>
          <w:rFonts w:cs="Calibri"/>
        </w:rPr>
        <w:t>podpis nieczytelny</w:t>
      </w:r>
    </w:p>
    <w:p w14:paraId="3320D275" w14:textId="77777777" w:rsidR="0013203E" w:rsidRPr="00525C4F" w:rsidRDefault="0013203E" w:rsidP="0013203E">
      <w:pPr>
        <w:pBdr>
          <w:bottom w:val="dotted" w:sz="4" w:space="1" w:color="auto"/>
        </w:pBdr>
        <w:spacing w:after="0" w:line="240" w:lineRule="auto"/>
        <w:ind w:left="5670" w:right="851"/>
        <w:jc w:val="center"/>
        <w:rPr>
          <w:rFonts w:cs="Calibri"/>
          <w:i/>
        </w:rPr>
      </w:pPr>
      <w:r w:rsidRPr="00525C4F">
        <w:rPr>
          <w:rFonts w:cs="Calibri"/>
          <w:i/>
        </w:rPr>
        <w:t>Wojciech Nalazek</w:t>
      </w:r>
    </w:p>
    <w:p w14:paraId="0A0B4C41" w14:textId="103A2633" w:rsidR="00C12FE3" w:rsidRPr="00525C4F" w:rsidRDefault="00AA2A0C" w:rsidP="00C12FE3">
      <w:pPr>
        <w:pBdr>
          <w:bottom w:val="dotted" w:sz="4" w:space="1" w:color="auto"/>
        </w:pBdr>
        <w:spacing w:before="120" w:after="0" w:line="240" w:lineRule="auto"/>
        <w:ind w:left="5670" w:right="851"/>
        <w:jc w:val="center"/>
        <w:rPr>
          <w:rFonts w:cs="Calibri"/>
          <w:sz w:val="18"/>
          <w:szCs w:val="18"/>
        </w:rPr>
      </w:pPr>
      <w:r w:rsidRPr="00525C4F">
        <w:rPr>
          <w:rFonts w:cs="Calibri"/>
          <w:sz w:val="18"/>
          <w:szCs w:val="18"/>
        </w:rPr>
        <w:t>03</w:t>
      </w:r>
      <w:r w:rsidR="00C12FE3" w:rsidRPr="00525C4F">
        <w:rPr>
          <w:rFonts w:cs="Calibri"/>
          <w:sz w:val="18"/>
          <w:szCs w:val="18"/>
        </w:rPr>
        <w:t>.1</w:t>
      </w:r>
      <w:r w:rsidRPr="00525C4F">
        <w:rPr>
          <w:rFonts w:cs="Calibri"/>
          <w:sz w:val="18"/>
          <w:szCs w:val="18"/>
        </w:rPr>
        <w:t>2</w:t>
      </w:r>
      <w:r w:rsidR="00C12FE3" w:rsidRPr="00525C4F">
        <w:rPr>
          <w:rFonts w:cs="Calibri"/>
          <w:sz w:val="18"/>
          <w:szCs w:val="18"/>
        </w:rPr>
        <w:t>.202</w:t>
      </w:r>
      <w:r w:rsidR="00436B87" w:rsidRPr="00525C4F">
        <w:rPr>
          <w:rFonts w:cs="Calibri"/>
          <w:sz w:val="18"/>
          <w:szCs w:val="18"/>
        </w:rPr>
        <w:t>4</w:t>
      </w:r>
      <w:r w:rsidR="00C12FE3" w:rsidRPr="00525C4F">
        <w:rPr>
          <w:rFonts w:cs="Calibri"/>
          <w:sz w:val="18"/>
          <w:szCs w:val="18"/>
        </w:rPr>
        <w:t xml:space="preserve">  r.</w:t>
      </w:r>
    </w:p>
    <w:p w14:paraId="6E791062" w14:textId="77777777" w:rsidR="00C12FE3" w:rsidRPr="006D312B" w:rsidRDefault="00C12FE3" w:rsidP="00C12FE3">
      <w:pPr>
        <w:spacing w:after="0" w:line="240" w:lineRule="auto"/>
        <w:ind w:left="5670" w:right="850"/>
        <w:jc w:val="center"/>
        <w:rPr>
          <w:rFonts w:cs="Calibri"/>
          <w:i/>
          <w:sz w:val="16"/>
        </w:rPr>
      </w:pPr>
      <w:r w:rsidRPr="006D312B">
        <w:rPr>
          <w:rFonts w:cs="Calibri"/>
          <w:i/>
          <w:sz w:val="16"/>
        </w:rPr>
        <w:t>(data i podpis Kierownika Zamawiającego)</w:t>
      </w:r>
    </w:p>
    <w:p w14:paraId="1CCD0246" w14:textId="77777777" w:rsidR="00C12FE3" w:rsidRPr="006D312B" w:rsidRDefault="00C12FE3" w:rsidP="00C12FE3">
      <w:pPr>
        <w:spacing w:after="16"/>
        <w:rPr>
          <w:rFonts w:cs="Calibri"/>
        </w:rPr>
      </w:pPr>
    </w:p>
    <w:p w14:paraId="7FDCFDB5" w14:textId="77777777" w:rsidR="00C12FE3" w:rsidRPr="00E06E94" w:rsidRDefault="00C12FE3" w:rsidP="00C12FE3">
      <w:pPr>
        <w:spacing w:after="19"/>
        <w:rPr>
          <w:rFonts w:cs="Calibri"/>
        </w:rPr>
      </w:pPr>
    </w:p>
    <w:p w14:paraId="5BFE177E" w14:textId="2B958CE7" w:rsidR="00C12FE3" w:rsidRPr="000D05D4" w:rsidRDefault="00C12FE3" w:rsidP="00C12FE3">
      <w:pPr>
        <w:spacing w:after="16"/>
        <w:jc w:val="center"/>
        <w:rPr>
          <w:rFonts w:cs="Calibri"/>
        </w:rPr>
      </w:pPr>
      <w:r w:rsidRPr="0039681E">
        <w:rPr>
          <w:rFonts w:cs="Calibri"/>
        </w:rPr>
        <w:t xml:space="preserve">Bydgoszcz – </w:t>
      </w:r>
      <w:r w:rsidR="00AA2A0C">
        <w:rPr>
          <w:rFonts w:cs="Calibri"/>
        </w:rPr>
        <w:t>grudzień</w:t>
      </w:r>
      <w:r w:rsidR="00882BE1" w:rsidRPr="0039681E">
        <w:rPr>
          <w:rFonts w:cs="Calibri"/>
        </w:rPr>
        <w:t xml:space="preserve"> 202</w:t>
      </w:r>
      <w:r w:rsidR="00882BE1">
        <w:rPr>
          <w:rFonts w:cs="Calibri"/>
        </w:rPr>
        <w:t>4</w:t>
      </w:r>
      <w:r w:rsidR="00882BE1" w:rsidRPr="0039681E">
        <w:rPr>
          <w:rFonts w:cs="Calibri"/>
        </w:rPr>
        <w:t xml:space="preserve"> roku</w:t>
      </w:r>
    </w:p>
    <w:p w14:paraId="3DD817A9" w14:textId="77777777" w:rsidR="00C12FE3" w:rsidRDefault="00C12FE3" w:rsidP="00C12FE3">
      <w:pPr>
        <w:spacing w:after="0" w:line="280" w:lineRule="atLeast"/>
        <w:jc w:val="center"/>
        <w:rPr>
          <w:rFonts w:cs="Calibri"/>
          <w:b/>
        </w:rPr>
      </w:pPr>
    </w:p>
    <w:p w14:paraId="261094E6" w14:textId="77777777" w:rsidR="00C12FE3" w:rsidRPr="00EB692C" w:rsidRDefault="00C12FE3" w:rsidP="00C12FE3">
      <w:pPr>
        <w:spacing w:after="0" w:line="280" w:lineRule="atLeast"/>
        <w:jc w:val="center"/>
        <w:rPr>
          <w:rFonts w:cs="Calibri"/>
          <w:b/>
        </w:rPr>
      </w:pPr>
      <w:r>
        <w:rPr>
          <w:rFonts w:cs="Calibri"/>
          <w:b/>
        </w:rPr>
        <w:br w:type="page"/>
      </w:r>
    </w:p>
    <w:p w14:paraId="652D019C" w14:textId="3043D8FF" w:rsidR="00C12FE3" w:rsidRPr="009C0F64" w:rsidRDefault="00C12FE3" w:rsidP="009C0F64">
      <w:pPr>
        <w:spacing w:after="0" w:line="280" w:lineRule="atLeast"/>
        <w:jc w:val="center"/>
        <w:rPr>
          <w:rFonts w:ascii="Calibri" w:eastAsia="Times New Roman" w:hAnsi="Calibri" w:cs="Calibri"/>
          <w:b/>
          <w:lang w:eastAsia="pl-PL"/>
        </w:rPr>
      </w:pPr>
    </w:p>
    <w:p w14:paraId="47A6B55B" w14:textId="77777777" w:rsidR="009C0F64" w:rsidRPr="00682373" w:rsidRDefault="009C0F64" w:rsidP="009C0F64">
      <w:pPr>
        <w:pStyle w:val="Nagwekspisutreci"/>
        <w:spacing w:before="0" w:line="360" w:lineRule="auto"/>
        <w:rPr>
          <w:rFonts w:ascii="Calibri" w:hAnsi="Calibri" w:cs="Calibri"/>
          <w:color w:val="auto"/>
        </w:rPr>
      </w:pPr>
      <w:r w:rsidRPr="00682373">
        <w:rPr>
          <w:rFonts w:ascii="Calibri" w:hAnsi="Calibri" w:cs="Calibri"/>
          <w:color w:val="auto"/>
        </w:rPr>
        <w:t>Spis treści</w:t>
      </w:r>
    </w:p>
    <w:p w14:paraId="56E2F860" w14:textId="7329CDB1" w:rsidR="00C02ECC" w:rsidRDefault="009C0F64"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r w:rsidRPr="0052277C">
        <w:rPr>
          <w:caps/>
        </w:rPr>
        <w:fldChar w:fldCharType="begin"/>
      </w:r>
      <w:r w:rsidRPr="0052277C">
        <w:instrText xml:space="preserve"> TOC \o "1-3" \h \z \u </w:instrText>
      </w:r>
      <w:r w:rsidRPr="0052277C">
        <w:rPr>
          <w:caps/>
        </w:rPr>
        <w:fldChar w:fldCharType="separate"/>
      </w:r>
      <w:hyperlink w:anchor="_Toc184123561" w:history="1">
        <w:r w:rsidR="00C02ECC" w:rsidRPr="00C0606B">
          <w:rPr>
            <w:rStyle w:val="Hipercze"/>
            <w:b/>
            <w:bCs/>
            <w:noProof/>
          </w:rPr>
          <w:t>I.</w:t>
        </w:r>
        <w:r w:rsidR="00C02ECC">
          <w:rPr>
            <w:rFonts w:asciiTheme="minorHAnsi" w:eastAsiaTheme="minorEastAsia" w:hAnsiTheme="minorHAnsi" w:cstheme="minorBidi"/>
            <w:smallCaps w:val="0"/>
            <w:noProof/>
            <w:kern w:val="2"/>
            <w:sz w:val="22"/>
            <w:szCs w:val="22"/>
            <w14:ligatures w14:val="standardContextual"/>
          </w:rPr>
          <w:tab/>
        </w:r>
        <w:r w:rsidR="00C02ECC" w:rsidRPr="00C0606B">
          <w:rPr>
            <w:rStyle w:val="Hipercze"/>
            <w:b/>
            <w:bCs/>
            <w:noProof/>
          </w:rPr>
          <w:t>NAZWA ORAZ ADRES ZAMAWIAJĄCEGO, NUMER TELEFONU, ADRES POCZTY ELEKTRONICZNEJ  I ADRES STRONY INTERNETOWEJ PROWADZONEGO POSTĘPOWANIA, SŁOWNICZEK</w:t>
        </w:r>
        <w:r w:rsidR="00C02ECC">
          <w:rPr>
            <w:noProof/>
            <w:webHidden/>
          </w:rPr>
          <w:tab/>
        </w:r>
        <w:r w:rsidR="00C02ECC">
          <w:rPr>
            <w:noProof/>
            <w:webHidden/>
          </w:rPr>
          <w:fldChar w:fldCharType="begin"/>
        </w:r>
        <w:r w:rsidR="00C02ECC">
          <w:rPr>
            <w:noProof/>
            <w:webHidden/>
          </w:rPr>
          <w:instrText xml:space="preserve"> PAGEREF _Toc184123561 \h </w:instrText>
        </w:r>
        <w:r w:rsidR="00C02ECC">
          <w:rPr>
            <w:noProof/>
            <w:webHidden/>
          </w:rPr>
        </w:r>
        <w:r w:rsidR="00C02ECC">
          <w:rPr>
            <w:noProof/>
            <w:webHidden/>
          </w:rPr>
          <w:fldChar w:fldCharType="separate"/>
        </w:r>
        <w:r w:rsidR="00C02ECC">
          <w:rPr>
            <w:noProof/>
            <w:webHidden/>
          </w:rPr>
          <w:t>3</w:t>
        </w:r>
        <w:r w:rsidR="00C02ECC">
          <w:rPr>
            <w:noProof/>
            <w:webHidden/>
          </w:rPr>
          <w:fldChar w:fldCharType="end"/>
        </w:r>
      </w:hyperlink>
    </w:p>
    <w:p w14:paraId="5C5F5E15" w14:textId="5964BA67"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62" w:history="1">
        <w:r w:rsidRPr="00C0606B">
          <w:rPr>
            <w:rStyle w:val="Hipercze"/>
            <w:rFonts w:ascii="Arial" w:hAnsi="Arial"/>
            <w:b/>
            <w:bCs/>
            <w:noProof/>
          </w:rPr>
          <w:t>II.</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TRYB UDZIELENIE ZAMÓWIENIA</w:t>
        </w:r>
        <w:r>
          <w:rPr>
            <w:noProof/>
            <w:webHidden/>
          </w:rPr>
          <w:tab/>
        </w:r>
        <w:r>
          <w:rPr>
            <w:noProof/>
            <w:webHidden/>
          </w:rPr>
          <w:fldChar w:fldCharType="begin"/>
        </w:r>
        <w:r>
          <w:rPr>
            <w:noProof/>
            <w:webHidden/>
          </w:rPr>
          <w:instrText xml:space="preserve"> PAGEREF _Toc184123562 \h </w:instrText>
        </w:r>
        <w:r>
          <w:rPr>
            <w:noProof/>
            <w:webHidden/>
          </w:rPr>
        </w:r>
        <w:r>
          <w:rPr>
            <w:noProof/>
            <w:webHidden/>
          </w:rPr>
          <w:fldChar w:fldCharType="separate"/>
        </w:r>
        <w:r>
          <w:rPr>
            <w:noProof/>
            <w:webHidden/>
          </w:rPr>
          <w:t>4</w:t>
        </w:r>
        <w:r>
          <w:rPr>
            <w:noProof/>
            <w:webHidden/>
          </w:rPr>
          <w:fldChar w:fldCharType="end"/>
        </w:r>
      </w:hyperlink>
    </w:p>
    <w:p w14:paraId="51A928FD" w14:textId="21B39E8B"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63" w:history="1">
        <w:r w:rsidRPr="00C0606B">
          <w:rPr>
            <w:rStyle w:val="Hipercze"/>
            <w:rFonts w:ascii="Arial" w:hAnsi="Arial"/>
            <w:b/>
            <w:bCs/>
            <w:noProof/>
          </w:rPr>
          <w:t>III.</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OPIS PRZEDMIOTU ZAMÓWIENIA</w:t>
        </w:r>
        <w:r>
          <w:rPr>
            <w:noProof/>
            <w:webHidden/>
          </w:rPr>
          <w:tab/>
        </w:r>
        <w:r>
          <w:rPr>
            <w:noProof/>
            <w:webHidden/>
          </w:rPr>
          <w:fldChar w:fldCharType="begin"/>
        </w:r>
        <w:r>
          <w:rPr>
            <w:noProof/>
            <w:webHidden/>
          </w:rPr>
          <w:instrText xml:space="preserve"> PAGEREF _Toc184123563 \h </w:instrText>
        </w:r>
        <w:r>
          <w:rPr>
            <w:noProof/>
            <w:webHidden/>
          </w:rPr>
        </w:r>
        <w:r>
          <w:rPr>
            <w:noProof/>
            <w:webHidden/>
          </w:rPr>
          <w:fldChar w:fldCharType="separate"/>
        </w:r>
        <w:r>
          <w:rPr>
            <w:noProof/>
            <w:webHidden/>
          </w:rPr>
          <w:t>4</w:t>
        </w:r>
        <w:r>
          <w:rPr>
            <w:noProof/>
            <w:webHidden/>
          </w:rPr>
          <w:fldChar w:fldCharType="end"/>
        </w:r>
      </w:hyperlink>
    </w:p>
    <w:p w14:paraId="61965830" w14:textId="442F7B75"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64" w:history="1">
        <w:r w:rsidRPr="00C0606B">
          <w:rPr>
            <w:rStyle w:val="Hipercze"/>
            <w:rFonts w:ascii="Arial" w:hAnsi="Arial"/>
            <w:b/>
            <w:bCs/>
            <w:noProof/>
          </w:rPr>
          <w:t>IV.</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TERMIN WYKONANIA ZAMÓWIENIA</w:t>
        </w:r>
        <w:r>
          <w:rPr>
            <w:noProof/>
            <w:webHidden/>
          </w:rPr>
          <w:tab/>
        </w:r>
        <w:r>
          <w:rPr>
            <w:noProof/>
            <w:webHidden/>
          </w:rPr>
          <w:fldChar w:fldCharType="begin"/>
        </w:r>
        <w:r>
          <w:rPr>
            <w:noProof/>
            <w:webHidden/>
          </w:rPr>
          <w:instrText xml:space="preserve"> PAGEREF _Toc184123564 \h </w:instrText>
        </w:r>
        <w:r>
          <w:rPr>
            <w:noProof/>
            <w:webHidden/>
          </w:rPr>
        </w:r>
        <w:r>
          <w:rPr>
            <w:noProof/>
            <w:webHidden/>
          </w:rPr>
          <w:fldChar w:fldCharType="separate"/>
        </w:r>
        <w:r>
          <w:rPr>
            <w:noProof/>
            <w:webHidden/>
          </w:rPr>
          <w:t>5</w:t>
        </w:r>
        <w:r>
          <w:rPr>
            <w:noProof/>
            <w:webHidden/>
          </w:rPr>
          <w:fldChar w:fldCharType="end"/>
        </w:r>
      </w:hyperlink>
    </w:p>
    <w:p w14:paraId="5FC200F4" w14:textId="7D1027CC"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65" w:history="1">
        <w:r w:rsidRPr="00C0606B">
          <w:rPr>
            <w:rStyle w:val="Hipercze"/>
            <w:rFonts w:ascii="Arial" w:hAnsi="Arial"/>
            <w:b/>
            <w:bCs/>
            <w:noProof/>
          </w:rPr>
          <w:t>V.</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PODSTAWY WYKLUCZENIA</w:t>
        </w:r>
        <w:r>
          <w:rPr>
            <w:noProof/>
            <w:webHidden/>
          </w:rPr>
          <w:tab/>
        </w:r>
        <w:r>
          <w:rPr>
            <w:noProof/>
            <w:webHidden/>
          </w:rPr>
          <w:fldChar w:fldCharType="begin"/>
        </w:r>
        <w:r>
          <w:rPr>
            <w:noProof/>
            <w:webHidden/>
          </w:rPr>
          <w:instrText xml:space="preserve"> PAGEREF _Toc184123565 \h </w:instrText>
        </w:r>
        <w:r>
          <w:rPr>
            <w:noProof/>
            <w:webHidden/>
          </w:rPr>
        </w:r>
        <w:r>
          <w:rPr>
            <w:noProof/>
            <w:webHidden/>
          </w:rPr>
          <w:fldChar w:fldCharType="separate"/>
        </w:r>
        <w:r>
          <w:rPr>
            <w:noProof/>
            <w:webHidden/>
          </w:rPr>
          <w:t>5</w:t>
        </w:r>
        <w:r>
          <w:rPr>
            <w:noProof/>
            <w:webHidden/>
          </w:rPr>
          <w:fldChar w:fldCharType="end"/>
        </w:r>
      </w:hyperlink>
    </w:p>
    <w:p w14:paraId="30AB707A" w14:textId="5460B28C"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66" w:history="1">
        <w:r w:rsidRPr="00C0606B">
          <w:rPr>
            <w:rStyle w:val="Hipercze"/>
            <w:rFonts w:ascii="Arial" w:hAnsi="Arial"/>
            <w:b/>
            <w:bCs/>
            <w:noProof/>
          </w:rPr>
          <w:t>VI.</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WARUNKI UDZIAŁU W POSTĘPOWANIU</w:t>
        </w:r>
        <w:r>
          <w:rPr>
            <w:noProof/>
            <w:webHidden/>
          </w:rPr>
          <w:tab/>
        </w:r>
        <w:r>
          <w:rPr>
            <w:noProof/>
            <w:webHidden/>
          </w:rPr>
          <w:fldChar w:fldCharType="begin"/>
        </w:r>
        <w:r>
          <w:rPr>
            <w:noProof/>
            <w:webHidden/>
          </w:rPr>
          <w:instrText xml:space="preserve"> PAGEREF _Toc184123566 \h </w:instrText>
        </w:r>
        <w:r>
          <w:rPr>
            <w:noProof/>
            <w:webHidden/>
          </w:rPr>
        </w:r>
        <w:r>
          <w:rPr>
            <w:noProof/>
            <w:webHidden/>
          </w:rPr>
          <w:fldChar w:fldCharType="separate"/>
        </w:r>
        <w:r>
          <w:rPr>
            <w:noProof/>
            <w:webHidden/>
          </w:rPr>
          <w:t>8</w:t>
        </w:r>
        <w:r>
          <w:rPr>
            <w:noProof/>
            <w:webHidden/>
          </w:rPr>
          <w:fldChar w:fldCharType="end"/>
        </w:r>
      </w:hyperlink>
    </w:p>
    <w:p w14:paraId="3C06B803" w14:textId="798F4B77"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67" w:history="1">
        <w:r w:rsidRPr="00C0606B">
          <w:rPr>
            <w:rStyle w:val="Hipercze"/>
            <w:rFonts w:ascii="Arial" w:hAnsi="Arial"/>
            <w:b/>
            <w:bCs/>
            <w:noProof/>
          </w:rPr>
          <w:t>VII.</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OŚWIADCZENIA I DOKUMENTY, JAKIE WYKONAWCY ZOBOWIĄZANI SĄ ZŁOŻYĆ W CELU WYKAZANIA SPEŁNIANIA WARUNKÓW UDZIAŁU W POSTĘPOWANIU ORAZ BRAKU PODSTAW WYKLUCZENIA</w:t>
        </w:r>
        <w:r>
          <w:rPr>
            <w:noProof/>
            <w:webHidden/>
          </w:rPr>
          <w:tab/>
        </w:r>
        <w:r>
          <w:rPr>
            <w:noProof/>
            <w:webHidden/>
          </w:rPr>
          <w:fldChar w:fldCharType="begin"/>
        </w:r>
        <w:r>
          <w:rPr>
            <w:noProof/>
            <w:webHidden/>
          </w:rPr>
          <w:instrText xml:space="preserve"> PAGEREF _Toc184123567 \h </w:instrText>
        </w:r>
        <w:r>
          <w:rPr>
            <w:noProof/>
            <w:webHidden/>
          </w:rPr>
        </w:r>
        <w:r>
          <w:rPr>
            <w:noProof/>
            <w:webHidden/>
          </w:rPr>
          <w:fldChar w:fldCharType="separate"/>
        </w:r>
        <w:r>
          <w:rPr>
            <w:noProof/>
            <w:webHidden/>
          </w:rPr>
          <w:t>10</w:t>
        </w:r>
        <w:r>
          <w:rPr>
            <w:noProof/>
            <w:webHidden/>
          </w:rPr>
          <w:fldChar w:fldCharType="end"/>
        </w:r>
      </w:hyperlink>
    </w:p>
    <w:p w14:paraId="68CE0DB3" w14:textId="768A1716"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68" w:history="1">
        <w:r w:rsidRPr="00C0606B">
          <w:rPr>
            <w:rStyle w:val="Hipercze"/>
            <w:rFonts w:ascii="Arial" w:hAnsi="Arial"/>
            <w:b/>
            <w:bCs/>
            <w:noProof/>
          </w:rPr>
          <w:t>VIII.</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INFORMACJE O SPOSOBIE I ŚRODKACH KOMUNIKACJI, PRZY UŻYCIU KTÓRYCH ZAMAWIAJĄCY BĘDZIE KOMUNIKOWAŁ SIĘ Z WYKONAWCAMI</w:t>
        </w:r>
        <w:r>
          <w:rPr>
            <w:noProof/>
            <w:webHidden/>
          </w:rPr>
          <w:tab/>
        </w:r>
        <w:r>
          <w:rPr>
            <w:noProof/>
            <w:webHidden/>
          </w:rPr>
          <w:fldChar w:fldCharType="begin"/>
        </w:r>
        <w:r>
          <w:rPr>
            <w:noProof/>
            <w:webHidden/>
          </w:rPr>
          <w:instrText xml:space="preserve"> PAGEREF _Toc184123568 \h </w:instrText>
        </w:r>
        <w:r>
          <w:rPr>
            <w:noProof/>
            <w:webHidden/>
          </w:rPr>
        </w:r>
        <w:r>
          <w:rPr>
            <w:noProof/>
            <w:webHidden/>
          </w:rPr>
          <w:fldChar w:fldCharType="separate"/>
        </w:r>
        <w:r>
          <w:rPr>
            <w:noProof/>
            <w:webHidden/>
          </w:rPr>
          <w:t>14</w:t>
        </w:r>
        <w:r>
          <w:rPr>
            <w:noProof/>
            <w:webHidden/>
          </w:rPr>
          <w:fldChar w:fldCharType="end"/>
        </w:r>
      </w:hyperlink>
    </w:p>
    <w:p w14:paraId="43F07839" w14:textId="32CD54E7"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69" w:history="1">
        <w:r w:rsidRPr="00C0606B">
          <w:rPr>
            <w:rStyle w:val="Hipercze"/>
            <w:rFonts w:ascii="Arial" w:hAnsi="Arial"/>
            <w:b/>
            <w:bCs/>
            <w:noProof/>
          </w:rPr>
          <w:t>IX.</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FORMA I POSTAĆ SKŁADANYCH OŚWIADCZEŃ I DOKUMENTÓW ORAZ OFERTY</w:t>
        </w:r>
        <w:r>
          <w:rPr>
            <w:noProof/>
            <w:webHidden/>
          </w:rPr>
          <w:tab/>
        </w:r>
        <w:r>
          <w:rPr>
            <w:noProof/>
            <w:webHidden/>
          </w:rPr>
          <w:fldChar w:fldCharType="begin"/>
        </w:r>
        <w:r>
          <w:rPr>
            <w:noProof/>
            <w:webHidden/>
          </w:rPr>
          <w:instrText xml:space="preserve"> PAGEREF _Toc184123569 \h </w:instrText>
        </w:r>
        <w:r>
          <w:rPr>
            <w:noProof/>
            <w:webHidden/>
          </w:rPr>
        </w:r>
        <w:r>
          <w:rPr>
            <w:noProof/>
            <w:webHidden/>
          </w:rPr>
          <w:fldChar w:fldCharType="separate"/>
        </w:r>
        <w:r>
          <w:rPr>
            <w:noProof/>
            <w:webHidden/>
          </w:rPr>
          <w:t>15</w:t>
        </w:r>
        <w:r>
          <w:rPr>
            <w:noProof/>
            <w:webHidden/>
          </w:rPr>
          <w:fldChar w:fldCharType="end"/>
        </w:r>
      </w:hyperlink>
    </w:p>
    <w:p w14:paraId="7B4107A2" w14:textId="267CBCB1"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70" w:history="1">
        <w:r w:rsidRPr="00C0606B">
          <w:rPr>
            <w:rStyle w:val="Hipercze"/>
            <w:rFonts w:ascii="Arial" w:hAnsi="Arial"/>
            <w:b/>
            <w:bCs/>
            <w:noProof/>
          </w:rPr>
          <w:t>X.</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TERMIN ZWIĄZANIA OFERTĄ</w:t>
        </w:r>
        <w:r>
          <w:rPr>
            <w:noProof/>
            <w:webHidden/>
          </w:rPr>
          <w:tab/>
        </w:r>
        <w:r>
          <w:rPr>
            <w:noProof/>
            <w:webHidden/>
          </w:rPr>
          <w:fldChar w:fldCharType="begin"/>
        </w:r>
        <w:r>
          <w:rPr>
            <w:noProof/>
            <w:webHidden/>
          </w:rPr>
          <w:instrText xml:space="preserve"> PAGEREF _Toc184123570 \h </w:instrText>
        </w:r>
        <w:r>
          <w:rPr>
            <w:noProof/>
            <w:webHidden/>
          </w:rPr>
        </w:r>
        <w:r>
          <w:rPr>
            <w:noProof/>
            <w:webHidden/>
          </w:rPr>
          <w:fldChar w:fldCharType="separate"/>
        </w:r>
        <w:r>
          <w:rPr>
            <w:noProof/>
            <w:webHidden/>
          </w:rPr>
          <w:t>17</w:t>
        </w:r>
        <w:r>
          <w:rPr>
            <w:noProof/>
            <w:webHidden/>
          </w:rPr>
          <w:fldChar w:fldCharType="end"/>
        </w:r>
      </w:hyperlink>
    </w:p>
    <w:p w14:paraId="08CEC565" w14:textId="54106896"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71" w:history="1">
        <w:r w:rsidRPr="00C0606B">
          <w:rPr>
            <w:rStyle w:val="Hipercze"/>
            <w:rFonts w:ascii="Arial" w:hAnsi="Arial"/>
            <w:b/>
            <w:bCs/>
            <w:noProof/>
          </w:rPr>
          <w:t>XI.</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OPIS SPOSOBU PRZYGOTOWYWANIA OFERTY</w:t>
        </w:r>
        <w:r>
          <w:rPr>
            <w:noProof/>
            <w:webHidden/>
          </w:rPr>
          <w:tab/>
        </w:r>
        <w:r>
          <w:rPr>
            <w:noProof/>
            <w:webHidden/>
          </w:rPr>
          <w:fldChar w:fldCharType="begin"/>
        </w:r>
        <w:r>
          <w:rPr>
            <w:noProof/>
            <w:webHidden/>
          </w:rPr>
          <w:instrText xml:space="preserve"> PAGEREF _Toc184123571 \h </w:instrText>
        </w:r>
        <w:r>
          <w:rPr>
            <w:noProof/>
            <w:webHidden/>
          </w:rPr>
        </w:r>
        <w:r>
          <w:rPr>
            <w:noProof/>
            <w:webHidden/>
          </w:rPr>
          <w:fldChar w:fldCharType="separate"/>
        </w:r>
        <w:r>
          <w:rPr>
            <w:noProof/>
            <w:webHidden/>
          </w:rPr>
          <w:t>17</w:t>
        </w:r>
        <w:r>
          <w:rPr>
            <w:noProof/>
            <w:webHidden/>
          </w:rPr>
          <w:fldChar w:fldCharType="end"/>
        </w:r>
      </w:hyperlink>
    </w:p>
    <w:p w14:paraId="7F776AC3" w14:textId="65AE9CD7"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72" w:history="1">
        <w:r w:rsidRPr="00C0606B">
          <w:rPr>
            <w:rStyle w:val="Hipercze"/>
            <w:rFonts w:ascii="Arial" w:hAnsi="Arial"/>
            <w:b/>
            <w:bCs/>
            <w:noProof/>
          </w:rPr>
          <w:t>XII.</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TERMIN SKŁADANIA I OTWARCIA OFERT</w:t>
        </w:r>
        <w:r>
          <w:rPr>
            <w:noProof/>
            <w:webHidden/>
          </w:rPr>
          <w:tab/>
        </w:r>
        <w:r>
          <w:rPr>
            <w:noProof/>
            <w:webHidden/>
          </w:rPr>
          <w:fldChar w:fldCharType="begin"/>
        </w:r>
        <w:r>
          <w:rPr>
            <w:noProof/>
            <w:webHidden/>
          </w:rPr>
          <w:instrText xml:space="preserve"> PAGEREF _Toc184123572 \h </w:instrText>
        </w:r>
        <w:r>
          <w:rPr>
            <w:noProof/>
            <w:webHidden/>
          </w:rPr>
        </w:r>
        <w:r>
          <w:rPr>
            <w:noProof/>
            <w:webHidden/>
          </w:rPr>
          <w:fldChar w:fldCharType="separate"/>
        </w:r>
        <w:r>
          <w:rPr>
            <w:noProof/>
            <w:webHidden/>
          </w:rPr>
          <w:t>19</w:t>
        </w:r>
        <w:r>
          <w:rPr>
            <w:noProof/>
            <w:webHidden/>
          </w:rPr>
          <w:fldChar w:fldCharType="end"/>
        </w:r>
      </w:hyperlink>
    </w:p>
    <w:p w14:paraId="2347A816" w14:textId="2B9C67F9"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73" w:history="1">
        <w:r w:rsidRPr="00C0606B">
          <w:rPr>
            <w:rStyle w:val="Hipercze"/>
            <w:rFonts w:ascii="Arial" w:hAnsi="Arial"/>
            <w:b/>
            <w:bCs/>
            <w:noProof/>
          </w:rPr>
          <w:t>XIII.</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SPOSÓB OBLICZENIA CENY</w:t>
        </w:r>
        <w:r>
          <w:rPr>
            <w:noProof/>
            <w:webHidden/>
          </w:rPr>
          <w:tab/>
        </w:r>
        <w:r>
          <w:rPr>
            <w:noProof/>
            <w:webHidden/>
          </w:rPr>
          <w:fldChar w:fldCharType="begin"/>
        </w:r>
        <w:r>
          <w:rPr>
            <w:noProof/>
            <w:webHidden/>
          </w:rPr>
          <w:instrText xml:space="preserve"> PAGEREF _Toc184123573 \h </w:instrText>
        </w:r>
        <w:r>
          <w:rPr>
            <w:noProof/>
            <w:webHidden/>
          </w:rPr>
        </w:r>
        <w:r>
          <w:rPr>
            <w:noProof/>
            <w:webHidden/>
          </w:rPr>
          <w:fldChar w:fldCharType="separate"/>
        </w:r>
        <w:r>
          <w:rPr>
            <w:noProof/>
            <w:webHidden/>
          </w:rPr>
          <w:t>20</w:t>
        </w:r>
        <w:r>
          <w:rPr>
            <w:noProof/>
            <w:webHidden/>
          </w:rPr>
          <w:fldChar w:fldCharType="end"/>
        </w:r>
      </w:hyperlink>
    </w:p>
    <w:p w14:paraId="0F08278A" w14:textId="27E531D8"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74" w:history="1">
        <w:r w:rsidRPr="00C0606B">
          <w:rPr>
            <w:rStyle w:val="Hipercze"/>
            <w:rFonts w:ascii="Arial" w:hAnsi="Arial"/>
            <w:b/>
            <w:bCs/>
            <w:noProof/>
          </w:rPr>
          <w:t>XIV.</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_Toc184123574 \h </w:instrText>
        </w:r>
        <w:r>
          <w:rPr>
            <w:noProof/>
            <w:webHidden/>
          </w:rPr>
        </w:r>
        <w:r>
          <w:rPr>
            <w:noProof/>
            <w:webHidden/>
          </w:rPr>
          <w:fldChar w:fldCharType="separate"/>
        </w:r>
        <w:r>
          <w:rPr>
            <w:noProof/>
            <w:webHidden/>
          </w:rPr>
          <w:t>22</w:t>
        </w:r>
        <w:r>
          <w:rPr>
            <w:noProof/>
            <w:webHidden/>
          </w:rPr>
          <w:fldChar w:fldCharType="end"/>
        </w:r>
      </w:hyperlink>
    </w:p>
    <w:p w14:paraId="46E1A0EA" w14:textId="56177F54"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75" w:history="1">
        <w:r w:rsidRPr="00C0606B">
          <w:rPr>
            <w:rStyle w:val="Hipercze"/>
            <w:rFonts w:ascii="Arial" w:hAnsi="Arial"/>
            <w:b/>
            <w:bCs/>
            <w:noProof/>
          </w:rPr>
          <w:t>XV.</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WYMAGANIA DOTYCZĄCE WADIUM</w:t>
        </w:r>
        <w:r>
          <w:rPr>
            <w:noProof/>
            <w:webHidden/>
          </w:rPr>
          <w:tab/>
        </w:r>
        <w:r>
          <w:rPr>
            <w:noProof/>
            <w:webHidden/>
          </w:rPr>
          <w:fldChar w:fldCharType="begin"/>
        </w:r>
        <w:r>
          <w:rPr>
            <w:noProof/>
            <w:webHidden/>
          </w:rPr>
          <w:instrText xml:space="preserve"> PAGEREF _Toc184123575 \h </w:instrText>
        </w:r>
        <w:r>
          <w:rPr>
            <w:noProof/>
            <w:webHidden/>
          </w:rPr>
        </w:r>
        <w:r>
          <w:rPr>
            <w:noProof/>
            <w:webHidden/>
          </w:rPr>
          <w:fldChar w:fldCharType="separate"/>
        </w:r>
        <w:r>
          <w:rPr>
            <w:noProof/>
            <w:webHidden/>
          </w:rPr>
          <w:t>25</w:t>
        </w:r>
        <w:r>
          <w:rPr>
            <w:noProof/>
            <w:webHidden/>
          </w:rPr>
          <w:fldChar w:fldCharType="end"/>
        </w:r>
      </w:hyperlink>
    </w:p>
    <w:p w14:paraId="58E70B4C" w14:textId="1A9AEF78"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76" w:history="1">
        <w:r w:rsidRPr="00C0606B">
          <w:rPr>
            <w:rStyle w:val="Hipercze"/>
            <w:rFonts w:ascii="Arial" w:hAnsi="Arial"/>
            <w:b/>
            <w:bCs/>
            <w:noProof/>
          </w:rPr>
          <w:t>XVI.</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ZABEZPIECZENIE NALEŻYTEGO WYKONANIA UMOWY</w:t>
        </w:r>
        <w:r>
          <w:rPr>
            <w:noProof/>
            <w:webHidden/>
          </w:rPr>
          <w:tab/>
        </w:r>
        <w:r>
          <w:rPr>
            <w:noProof/>
            <w:webHidden/>
          </w:rPr>
          <w:fldChar w:fldCharType="begin"/>
        </w:r>
        <w:r>
          <w:rPr>
            <w:noProof/>
            <w:webHidden/>
          </w:rPr>
          <w:instrText xml:space="preserve"> PAGEREF _Toc184123576 \h </w:instrText>
        </w:r>
        <w:r>
          <w:rPr>
            <w:noProof/>
            <w:webHidden/>
          </w:rPr>
        </w:r>
        <w:r>
          <w:rPr>
            <w:noProof/>
            <w:webHidden/>
          </w:rPr>
          <w:fldChar w:fldCharType="separate"/>
        </w:r>
        <w:r>
          <w:rPr>
            <w:noProof/>
            <w:webHidden/>
          </w:rPr>
          <w:t>26</w:t>
        </w:r>
        <w:r>
          <w:rPr>
            <w:noProof/>
            <w:webHidden/>
          </w:rPr>
          <w:fldChar w:fldCharType="end"/>
        </w:r>
      </w:hyperlink>
    </w:p>
    <w:p w14:paraId="32A937BB" w14:textId="5AA93374"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77" w:history="1">
        <w:r w:rsidRPr="00C0606B">
          <w:rPr>
            <w:rStyle w:val="Hipercze"/>
            <w:rFonts w:ascii="Arial" w:hAnsi="Arial"/>
            <w:b/>
            <w:bCs/>
            <w:noProof/>
          </w:rPr>
          <w:t>XVII.</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_Toc184123577 \h </w:instrText>
        </w:r>
        <w:r>
          <w:rPr>
            <w:noProof/>
            <w:webHidden/>
          </w:rPr>
        </w:r>
        <w:r>
          <w:rPr>
            <w:noProof/>
            <w:webHidden/>
          </w:rPr>
          <w:fldChar w:fldCharType="separate"/>
        </w:r>
        <w:r>
          <w:rPr>
            <w:noProof/>
            <w:webHidden/>
          </w:rPr>
          <w:t>28</w:t>
        </w:r>
        <w:r>
          <w:rPr>
            <w:noProof/>
            <w:webHidden/>
          </w:rPr>
          <w:fldChar w:fldCharType="end"/>
        </w:r>
      </w:hyperlink>
    </w:p>
    <w:p w14:paraId="20CBC199" w14:textId="7C8C7417"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78" w:history="1">
        <w:r w:rsidRPr="00C0606B">
          <w:rPr>
            <w:rStyle w:val="Hipercze"/>
            <w:rFonts w:ascii="Arial" w:hAnsi="Arial"/>
            <w:b/>
            <w:bCs/>
            <w:noProof/>
          </w:rPr>
          <w:t>XVIII.</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PROJEKTOWANE POSTANOWIENIA UMOWY</w:t>
        </w:r>
        <w:r>
          <w:rPr>
            <w:noProof/>
            <w:webHidden/>
          </w:rPr>
          <w:tab/>
        </w:r>
        <w:r>
          <w:rPr>
            <w:noProof/>
            <w:webHidden/>
          </w:rPr>
          <w:fldChar w:fldCharType="begin"/>
        </w:r>
        <w:r>
          <w:rPr>
            <w:noProof/>
            <w:webHidden/>
          </w:rPr>
          <w:instrText xml:space="preserve"> PAGEREF _Toc184123578 \h </w:instrText>
        </w:r>
        <w:r>
          <w:rPr>
            <w:noProof/>
            <w:webHidden/>
          </w:rPr>
        </w:r>
        <w:r>
          <w:rPr>
            <w:noProof/>
            <w:webHidden/>
          </w:rPr>
          <w:fldChar w:fldCharType="separate"/>
        </w:r>
        <w:r>
          <w:rPr>
            <w:noProof/>
            <w:webHidden/>
          </w:rPr>
          <w:t>29</w:t>
        </w:r>
        <w:r>
          <w:rPr>
            <w:noProof/>
            <w:webHidden/>
          </w:rPr>
          <w:fldChar w:fldCharType="end"/>
        </w:r>
      </w:hyperlink>
    </w:p>
    <w:p w14:paraId="43CEDB0E" w14:textId="6753D6AB"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79" w:history="1">
        <w:r w:rsidRPr="00C0606B">
          <w:rPr>
            <w:rStyle w:val="Hipercze"/>
            <w:rFonts w:ascii="Arial" w:hAnsi="Arial"/>
            <w:b/>
            <w:bCs/>
            <w:noProof/>
          </w:rPr>
          <w:t>XIX.</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POUCZENIE O ŚRODKACH OCHRONY PRAWNEJ PRZYSŁUGUJĄCYCH WYKONAWCY</w:t>
        </w:r>
        <w:r>
          <w:rPr>
            <w:noProof/>
            <w:webHidden/>
          </w:rPr>
          <w:tab/>
        </w:r>
        <w:r>
          <w:rPr>
            <w:noProof/>
            <w:webHidden/>
          </w:rPr>
          <w:fldChar w:fldCharType="begin"/>
        </w:r>
        <w:r>
          <w:rPr>
            <w:noProof/>
            <w:webHidden/>
          </w:rPr>
          <w:instrText xml:space="preserve"> PAGEREF _Toc184123579 \h </w:instrText>
        </w:r>
        <w:r>
          <w:rPr>
            <w:noProof/>
            <w:webHidden/>
          </w:rPr>
        </w:r>
        <w:r>
          <w:rPr>
            <w:noProof/>
            <w:webHidden/>
          </w:rPr>
          <w:fldChar w:fldCharType="separate"/>
        </w:r>
        <w:r>
          <w:rPr>
            <w:noProof/>
            <w:webHidden/>
          </w:rPr>
          <w:t>29</w:t>
        </w:r>
        <w:r>
          <w:rPr>
            <w:noProof/>
            <w:webHidden/>
          </w:rPr>
          <w:fldChar w:fldCharType="end"/>
        </w:r>
      </w:hyperlink>
    </w:p>
    <w:p w14:paraId="71B68512" w14:textId="25D8B946"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80" w:history="1">
        <w:r w:rsidRPr="00C0606B">
          <w:rPr>
            <w:rStyle w:val="Hipercze"/>
            <w:rFonts w:ascii="Arial" w:hAnsi="Arial"/>
            <w:b/>
            <w:bCs/>
            <w:noProof/>
          </w:rPr>
          <w:t>XX.</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POSTANOWIENIA DODATKOWE</w:t>
        </w:r>
        <w:r>
          <w:rPr>
            <w:noProof/>
            <w:webHidden/>
          </w:rPr>
          <w:tab/>
        </w:r>
        <w:r>
          <w:rPr>
            <w:noProof/>
            <w:webHidden/>
          </w:rPr>
          <w:fldChar w:fldCharType="begin"/>
        </w:r>
        <w:r>
          <w:rPr>
            <w:noProof/>
            <w:webHidden/>
          </w:rPr>
          <w:instrText xml:space="preserve"> PAGEREF _Toc184123580 \h </w:instrText>
        </w:r>
        <w:r>
          <w:rPr>
            <w:noProof/>
            <w:webHidden/>
          </w:rPr>
        </w:r>
        <w:r>
          <w:rPr>
            <w:noProof/>
            <w:webHidden/>
          </w:rPr>
          <w:fldChar w:fldCharType="separate"/>
        </w:r>
        <w:r>
          <w:rPr>
            <w:noProof/>
            <w:webHidden/>
          </w:rPr>
          <w:t>30</w:t>
        </w:r>
        <w:r>
          <w:rPr>
            <w:noProof/>
            <w:webHidden/>
          </w:rPr>
          <w:fldChar w:fldCharType="end"/>
        </w:r>
      </w:hyperlink>
    </w:p>
    <w:p w14:paraId="021BED58" w14:textId="06339A41"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81" w:history="1">
        <w:r w:rsidRPr="00C0606B">
          <w:rPr>
            <w:rStyle w:val="Hipercze"/>
            <w:rFonts w:ascii="Arial" w:hAnsi="Arial"/>
            <w:b/>
            <w:bCs/>
            <w:noProof/>
          </w:rPr>
          <w:t>XXI.</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OCHRONA DANYCH OSOBOWYCH</w:t>
        </w:r>
        <w:r>
          <w:rPr>
            <w:noProof/>
            <w:webHidden/>
          </w:rPr>
          <w:tab/>
        </w:r>
        <w:r>
          <w:rPr>
            <w:noProof/>
            <w:webHidden/>
          </w:rPr>
          <w:fldChar w:fldCharType="begin"/>
        </w:r>
        <w:r>
          <w:rPr>
            <w:noProof/>
            <w:webHidden/>
          </w:rPr>
          <w:instrText xml:space="preserve"> PAGEREF _Toc184123581 \h </w:instrText>
        </w:r>
        <w:r>
          <w:rPr>
            <w:noProof/>
            <w:webHidden/>
          </w:rPr>
        </w:r>
        <w:r>
          <w:rPr>
            <w:noProof/>
            <w:webHidden/>
          </w:rPr>
          <w:fldChar w:fldCharType="separate"/>
        </w:r>
        <w:r>
          <w:rPr>
            <w:noProof/>
            <w:webHidden/>
          </w:rPr>
          <w:t>30</w:t>
        </w:r>
        <w:r>
          <w:rPr>
            <w:noProof/>
            <w:webHidden/>
          </w:rPr>
          <w:fldChar w:fldCharType="end"/>
        </w:r>
      </w:hyperlink>
    </w:p>
    <w:p w14:paraId="046CE85E" w14:textId="1B78E2E7"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82" w:history="1">
        <w:r w:rsidRPr="00C0606B">
          <w:rPr>
            <w:rStyle w:val="Hipercze"/>
            <w:rFonts w:ascii="Arial" w:hAnsi="Arial"/>
            <w:b/>
            <w:bCs/>
            <w:noProof/>
          </w:rPr>
          <w:t>XXII.</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OCHRONA SYGNALISTÓW</w:t>
        </w:r>
        <w:r>
          <w:rPr>
            <w:noProof/>
            <w:webHidden/>
          </w:rPr>
          <w:tab/>
        </w:r>
        <w:r>
          <w:rPr>
            <w:noProof/>
            <w:webHidden/>
          </w:rPr>
          <w:fldChar w:fldCharType="begin"/>
        </w:r>
        <w:r>
          <w:rPr>
            <w:noProof/>
            <w:webHidden/>
          </w:rPr>
          <w:instrText xml:space="preserve"> PAGEREF _Toc184123582 \h </w:instrText>
        </w:r>
        <w:r>
          <w:rPr>
            <w:noProof/>
            <w:webHidden/>
          </w:rPr>
        </w:r>
        <w:r>
          <w:rPr>
            <w:noProof/>
            <w:webHidden/>
          </w:rPr>
          <w:fldChar w:fldCharType="separate"/>
        </w:r>
        <w:r>
          <w:rPr>
            <w:noProof/>
            <w:webHidden/>
          </w:rPr>
          <w:t>31</w:t>
        </w:r>
        <w:r>
          <w:rPr>
            <w:noProof/>
            <w:webHidden/>
          </w:rPr>
          <w:fldChar w:fldCharType="end"/>
        </w:r>
      </w:hyperlink>
    </w:p>
    <w:p w14:paraId="611B15BF" w14:textId="13CAE0FC" w:rsidR="00C02ECC" w:rsidRDefault="00C02ECC" w:rsidP="00C02ECC">
      <w:pPr>
        <w:pStyle w:val="Spistreci2"/>
        <w:spacing w:before="240" w:after="240"/>
        <w:rPr>
          <w:rFonts w:asciiTheme="minorHAnsi" w:eastAsiaTheme="minorEastAsia" w:hAnsiTheme="minorHAnsi" w:cstheme="minorBidi"/>
          <w:smallCaps w:val="0"/>
          <w:noProof/>
          <w:kern w:val="2"/>
          <w:sz w:val="22"/>
          <w:szCs w:val="22"/>
          <w14:ligatures w14:val="standardContextual"/>
        </w:rPr>
      </w:pPr>
      <w:hyperlink w:anchor="_Toc184123583" w:history="1">
        <w:r w:rsidRPr="00C0606B">
          <w:rPr>
            <w:rStyle w:val="Hipercze"/>
            <w:rFonts w:ascii="Arial" w:hAnsi="Arial"/>
            <w:b/>
            <w:bCs/>
            <w:noProof/>
          </w:rPr>
          <w:t>XXIII.</w:t>
        </w:r>
        <w:r>
          <w:rPr>
            <w:rFonts w:asciiTheme="minorHAnsi" w:eastAsiaTheme="minorEastAsia" w:hAnsiTheme="minorHAnsi" w:cstheme="minorBidi"/>
            <w:smallCaps w:val="0"/>
            <w:noProof/>
            <w:kern w:val="2"/>
            <w:sz w:val="22"/>
            <w:szCs w:val="22"/>
            <w14:ligatures w14:val="standardContextual"/>
          </w:rPr>
          <w:tab/>
        </w:r>
        <w:r w:rsidRPr="00C0606B">
          <w:rPr>
            <w:rStyle w:val="Hipercze"/>
            <w:b/>
            <w:bCs/>
            <w:noProof/>
          </w:rPr>
          <w:t>ZAŁĄCZNIKI</w:t>
        </w:r>
        <w:r>
          <w:rPr>
            <w:noProof/>
            <w:webHidden/>
          </w:rPr>
          <w:tab/>
        </w:r>
        <w:r>
          <w:rPr>
            <w:noProof/>
            <w:webHidden/>
          </w:rPr>
          <w:fldChar w:fldCharType="begin"/>
        </w:r>
        <w:r>
          <w:rPr>
            <w:noProof/>
            <w:webHidden/>
          </w:rPr>
          <w:instrText xml:space="preserve"> PAGEREF _Toc184123583 \h </w:instrText>
        </w:r>
        <w:r>
          <w:rPr>
            <w:noProof/>
            <w:webHidden/>
          </w:rPr>
        </w:r>
        <w:r>
          <w:rPr>
            <w:noProof/>
            <w:webHidden/>
          </w:rPr>
          <w:fldChar w:fldCharType="separate"/>
        </w:r>
        <w:r>
          <w:rPr>
            <w:noProof/>
            <w:webHidden/>
          </w:rPr>
          <w:t>32</w:t>
        </w:r>
        <w:r>
          <w:rPr>
            <w:noProof/>
            <w:webHidden/>
          </w:rPr>
          <w:fldChar w:fldCharType="end"/>
        </w:r>
      </w:hyperlink>
    </w:p>
    <w:p w14:paraId="3D2BEA59" w14:textId="2B3B286A" w:rsidR="00C12FE3" w:rsidRDefault="009C0F64" w:rsidP="00C02ECC">
      <w:pPr>
        <w:tabs>
          <w:tab w:val="left" w:pos="567"/>
          <w:tab w:val="right" w:leader="dot" w:pos="9354"/>
        </w:tabs>
        <w:spacing w:before="240" w:after="240" w:line="264" w:lineRule="auto"/>
        <w:ind w:left="567" w:hanging="567"/>
        <w:rPr>
          <w:rFonts w:cs="Calibri"/>
        </w:rPr>
      </w:pPr>
      <w:r w:rsidRPr="0052277C">
        <w:rPr>
          <w:rFonts w:cs="Calibri"/>
          <w:b/>
          <w:bCs/>
        </w:rPr>
        <w:fldChar w:fldCharType="end"/>
      </w:r>
      <w:r w:rsidR="00C12FE3">
        <w:rPr>
          <w:b/>
          <w:bCs/>
        </w:rPr>
        <w:br w:type="page"/>
      </w:r>
    </w:p>
    <w:p w14:paraId="58CA2608" w14:textId="77777777" w:rsidR="00C12FE3" w:rsidRPr="00682373" w:rsidRDefault="00C12FE3">
      <w:pPr>
        <w:pStyle w:val="Nagwek2"/>
        <w:numPr>
          <w:ilvl w:val="0"/>
          <w:numId w:val="42"/>
        </w:numPr>
        <w:tabs>
          <w:tab w:val="left" w:pos="426"/>
        </w:tabs>
        <w:spacing w:before="0" w:after="120" w:line="280" w:lineRule="atLeast"/>
        <w:ind w:left="425" w:hanging="425"/>
        <w:rPr>
          <w:rFonts w:ascii="Calibri" w:hAnsi="Calibri" w:cs="Calibri"/>
          <w:b/>
          <w:bCs/>
          <w:color w:val="auto"/>
          <w:sz w:val="22"/>
          <w:szCs w:val="22"/>
        </w:rPr>
      </w:pPr>
      <w:bookmarkStart w:id="2" w:name="_Toc184123561"/>
      <w:r w:rsidRPr="00682373">
        <w:rPr>
          <w:rFonts w:ascii="Calibri" w:hAnsi="Calibri" w:cs="Calibri"/>
          <w:b/>
          <w:bCs/>
          <w:color w:val="auto"/>
          <w:sz w:val="22"/>
          <w:szCs w:val="22"/>
        </w:rPr>
        <w:lastRenderedPageBreak/>
        <w:t xml:space="preserve">NAZWA ORAZ ADRES ZAMAWIAJĄCEGO, NUMER TELEFONU, ADRES POCZTY ELEKTRONICZNEJ </w:t>
      </w:r>
      <w:r>
        <w:rPr>
          <w:rFonts w:ascii="Calibri" w:hAnsi="Calibri" w:cs="Calibri"/>
          <w:b/>
          <w:bCs/>
          <w:color w:val="auto"/>
          <w:sz w:val="22"/>
          <w:szCs w:val="22"/>
        </w:rPr>
        <w:br/>
      </w:r>
      <w:r w:rsidRPr="00682373">
        <w:rPr>
          <w:rFonts w:ascii="Calibri" w:hAnsi="Calibri" w:cs="Calibri"/>
          <w:b/>
          <w:bCs/>
          <w:color w:val="auto"/>
          <w:sz w:val="22"/>
          <w:szCs w:val="22"/>
        </w:rPr>
        <w:t>I ADRES STRONY INTERNETOWEJ PROWADZONEGO POSTĘPOWANIA, SŁOWNICZEK</w:t>
      </w:r>
      <w:bookmarkEnd w:id="2"/>
      <w:r w:rsidRPr="00682373">
        <w:rPr>
          <w:rFonts w:ascii="Calibri" w:hAnsi="Calibri" w:cs="Calibri"/>
          <w:b/>
          <w:bCs/>
          <w:color w:val="auto"/>
          <w:sz w:val="22"/>
          <w:szCs w:val="22"/>
        </w:rPr>
        <w:t xml:space="preserve"> </w:t>
      </w:r>
    </w:p>
    <w:p w14:paraId="5E21E89B" w14:textId="77777777" w:rsidR="00C12FE3" w:rsidRPr="00666E3D" w:rsidRDefault="00C12FE3">
      <w:pPr>
        <w:numPr>
          <w:ilvl w:val="3"/>
          <w:numId w:val="8"/>
        </w:numPr>
        <w:tabs>
          <w:tab w:val="left" w:pos="284"/>
          <w:tab w:val="left" w:pos="851"/>
        </w:tabs>
        <w:spacing w:after="0" w:line="280" w:lineRule="atLeast"/>
        <w:ind w:hanging="2880"/>
        <w:jc w:val="both"/>
        <w:rPr>
          <w:rFonts w:cs="Calibri"/>
        </w:rPr>
      </w:pPr>
      <w:r w:rsidRPr="00666E3D">
        <w:rPr>
          <w:rFonts w:cs="Calibri"/>
        </w:rPr>
        <w:t>Zamawiający</w:t>
      </w:r>
    </w:p>
    <w:p w14:paraId="55E56B22" w14:textId="77777777" w:rsidR="00C12FE3" w:rsidRPr="0039681E" w:rsidRDefault="00C12FE3" w:rsidP="00C12FE3">
      <w:pPr>
        <w:spacing w:after="0" w:line="269" w:lineRule="auto"/>
        <w:ind w:left="284" w:right="11"/>
        <w:rPr>
          <w:rFonts w:cs="Calibri"/>
        </w:rPr>
      </w:pPr>
      <w:r w:rsidRPr="006707E8">
        <w:rPr>
          <w:rFonts w:cs="Calibri"/>
          <w:b/>
          <w:bCs/>
        </w:rPr>
        <w:t xml:space="preserve">Zarząd Dróg Miejskich i Komunikacji Publicznej w </w:t>
      </w:r>
      <w:r w:rsidRPr="0039681E">
        <w:rPr>
          <w:rFonts w:cs="Calibri"/>
          <w:b/>
          <w:bCs/>
        </w:rPr>
        <w:t>Bydgoszczy</w:t>
      </w:r>
      <w:r w:rsidRPr="0039681E">
        <w:rPr>
          <w:rFonts w:cs="Calibri"/>
        </w:rPr>
        <w:t xml:space="preserve"> (ZDMiKP)</w:t>
      </w:r>
    </w:p>
    <w:p w14:paraId="5D4BD59C" w14:textId="77777777" w:rsidR="00C12FE3" w:rsidRPr="0039681E" w:rsidRDefault="00C12FE3" w:rsidP="007A42E8">
      <w:pPr>
        <w:tabs>
          <w:tab w:val="left" w:pos="2977"/>
        </w:tabs>
        <w:spacing w:after="0" w:line="269" w:lineRule="auto"/>
        <w:ind w:left="284" w:right="11"/>
        <w:rPr>
          <w:rFonts w:cs="Calibri"/>
        </w:rPr>
      </w:pPr>
      <w:r w:rsidRPr="0039681E">
        <w:rPr>
          <w:rFonts w:cs="Calibri"/>
        </w:rPr>
        <w:t>adres:</w:t>
      </w:r>
      <w:r w:rsidRPr="0039681E">
        <w:rPr>
          <w:rFonts w:cs="Calibri"/>
        </w:rPr>
        <w:tab/>
        <w:t>ul. Toruńska 174 a, 85-844 Bydgoszcz</w:t>
      </w:r>
    </w:p>
    <w:p w14:paraId="414EAED8" w14:textId="77777777" w:rsidR="00C12FE3" w:rsidRPr="0039681E" w:rsidRDefault="00C12FE3" w:rsidP="007A42E8">
      <w:pPr>
        <w:tabs>
          <w:tab w:val="left" w:pos="2977"/>
        </w:tabs>
        <w:spacing w:after="0" w:line="269" w:lineRule="auto"/>
        <w:ind w:left="284" w:right="11"/>
        <w:rPr>
          <w:rFonts w:cs="Calibri"/>
        </w:rPr>
      </w:pPr>
      <w:r w:rsidRPr="0039681E">
        <w:rPr>
          <w:rFonts w:cs="Calibri"/>
        </w:rPr>
        <w:t>tel./fax.:</w:t>
      </w:r>
      <w:r w:rsidRPr="0039681E">
        <w:rPr>
          <w:rFonts w:cs="Calibri"/>
        </w:rPr>
        <w:tab/>
        <w:t>tel.: 52-582-27-23; fax.: 52-582-27-77</w:t>
      </w:r>
    </w:p>
    <w:p w14:paraId="029660E6" w14:textId="77777777" w:rsidR="00C12FE3" w:rsidRPr="0039681E" w:rsidRDefault="00C12FE3" w:rsidP="007A42E8">
      <w:pPr>
        <w:tabs>
          <w:tab w:val="left" w:pos="2977"/>
        </w:tabs>
        <w:spacing w:after="0" w:line="269" w:lineRule="auto"/>
        <w:ind w:left="284" w:right="11"/>
        <w:rPr>
          <w:rFonts w:cs="Calibri"/>
        </w:rPr>
      </w:pPr>
      <w:r w:rsidRPr="0039681E">
        <w:rPr>
          <w:rFonts w:cs="Calibri"/>
        </w:rPr>
        <w:t>adres poczty elektronicznej:</w:t>
      </w:r>
      <w:r w:rsidRPr="0039681E">
        <w:rPr>
          <w:rFonts w:cs="Calibri"/>
        </w:rPr>
        <w:tab/>
      </w:r>
      <w:hyperlink r:id="rId8" w:history="1">
        <w:r w:rsidRPr="007A42E8">
          <w:rPr>
            <w:rStyle w:val="Hipercze"/>
            <w:rFonts w:cs="Calibri"/>
            <w:color w:val="0000FF"/>
          </w:rPr>
          <w:t>zarzad@zdmikp.bydgoszcz.pl</w:t>
        </w:r>
      </w:hyperlink>
      <w:r w:rsidRPr="0039681E">
        <w:rPr>
          <w:rFonts w:cs="Calibri"/>
        </w:rPr>
        <w:t xml:space="preserve"> </w:t>
      </w:r>
    </w:p>
    <w:p w14:paraId="5E101585" w14:textId="77777777" w:rsidR="00C12FE3" w:rsidRPr="0039681E" w:rsidRDefault="00C12FE3" w:rsidP="007A42E8">
      <w:pPr>
        <w:tabs>
          <w:tab w:val="left" w:pos="2977"/>
        </w:tabs>
        <w:spacing w:after="0" w:line="269" w:lineRule="auto"/>
        <w:ind w:left="284" w:right="11"/>
        <w:rPr>
          <w:rStyle w:val="Hipercze"/>
          <w:rFonts w:cs="Calibri"/>
        </w:rPr>
      </w:pPr>
      <w:r w:rsidRPr="0039681E">
        <w:rPr>
          <w:rFonts w:cs="Calibri"/>
        </w:rPr>
        <w:t>adres strony internetowej:</w:t>
      </w:r>
      <w:r w:rsidRPr="0039681E">
        <w:rPr>
          <w:rFonts w:cs="Calibri"/>
        </w:rPr>
        <w:tab/>
      </w:r>
      <w:hyperlink r:id="rId9" w:history="1">
        <w:r w:rsidRPr="007A42E8">
          <w:rPr>
            <w:rStyle w:val="Hipercze"/>
            <w:rFonts w:cs="Calibri"/>
            <w:color w:val="0000FF"/>
          </w:rPr>
          <w:t>www.zdmikp.bydgoszcz.pl</w:t>
        </w:r>
      </w:hyperlink>
    </w:p>
    <w:p w14:paraId="3D4A2B1C" w14:textId="77777777" w:rsidR="007A42E8" w:rsidRPr="007A42E8" w:rsidRDefault="007A42E8" w:rsidP="007A42E8">
      <w:pPr>
        <w:tabs>
          <w:tab w:val="left" w:pos="2977"/>
        </w:tabs>
        <w:spacing w:after="0" w:line="240" w:lineRule="auto"/>
        <w:ind w:left="284" w:right="11"/>
        <w:rPr>
          <w:color w:val="000000"/>
        </w:rPr>
      </w:pPr>
      <w:r w:rsidRPr="007A42E8">
        <w:rPr>
          <w:color w:val="000000"/>
        </w:rPr>
        <w:t>REGON:</w:t>
      </w:r>
      <w:r w:rsidRPr="007A42E8">
        <w:rPr>
          <w:color w:val="000000"/>
        </w:rPr>
        <w:tab/>
        <w:t>090476971</w:t>
      </w:r>
    </w:p>
    <w:p w14:paraId="616493DB" w14:textId="77777777" w:rsidR="007A42E8" w:rsidRPr="007A42E8" w:rsidRDefault="007A42E8" w:rsidP="007A42E8">
      <w:pPr>
        <w:tabs>
          <w:tab w:val="left" w:pos="2694"/>
        </w:tabs>
        <w:spacing w:after="0" w:line="240" w:lineRule="auto"/>
        <w:ind w:left="284" w:right="11"/>
        <w:rPr>
          <w:color w:val="000000"/>
        </w:rPr>
      </w:pPr>
      <w:r w:rsidRPr="007A42E8">
        <w:rPr>
          <w:color w:val="000000"/>
        </w:rPr>
        <w:t>adres strony internetowej prowadzonego postępowania – określono w pkt I.2.1) SWZ</w:t>
      </w:r>
    </w:p>
    <w:p w14:paraId="6A892BB9" w14:textId="77777777" w:rsidR="007A42E8" w:rsidRPr="00113C93" w:rsidRDefault="007A42E8" w:rsidP="007A42E8">
      <w:pPr>
        <w:tabs>
          <w:tab w:val="left" w:pos="2694"/>
        </w:tabs>
        <w:spacing w:after="0" w:line="240" w:lineRule="auto"/>
        <w:ind w:left="284" w:right="11"/>
        <w:rPr>
          <w:rFonts w:cs="Calibri"/>
          <w:color w:val="000000"/>
        </w:rPr>
      </w:pPr>
      <w:r>
        <w:rPr>
          <w:rFonts w:cs="Calibri"/>
          <w:color w:val="000000"/>
        </w:rPr>
        <w:t>g</w:t>
      </w:r>
      <w:r w:rsidRPr="0083717C">
        <w:rPr>
          <w:rFonts w:cs="Calibri"/>
          <w:color w:val="000000"/>
        </w:rPr>
        <w:t>odziny urzędowania: 07:00-15:00</w:t>
      </w:r>
    </w:p>
    <w:p w14:paraId="3A0C1DDA" w14:textId="77777777" w:rsidR="00C12FE3" w:rsidRPr="0039681E" w:rsidRDefault="00C12FE3">
      <w:pPr>
        <w:numPr>
          <w:ilvl w:val="3"/>
          <w:numId w:val="8"/>
        </w:numPr>
        <w:tabs>
          <w:tab w:val="left" w:pos="284"/>
        </w:tabs>
        <w:spacing w:before="120" w:after="120" w:line="280" w:lineRule="atLeast"/>
        <w:ind w:left="284" w:hanging="284"/>
        <w:jc w:val="both"/>
        <w:rPr>
          <w:rFonts w:cs="Calibri"/>
        </w:rPr>
      </w:pPr>
      <w:r w:rsidRPr="0039681E">
        <w:rPr>
          <w:rFonts w:cs="Calibri"/>
        </w:rPr>
        <w:t xml:space="preserve">Adres strony internetowej, na której udostępniona zostanie dokumentacja oraz zamieszczane będą zmiany i wyjaśnienia treści SWZ oraz inne dokumenty zamówienia bezpośrednio związane </w:t>
      </w:r>
      <w:r w:rsidRPr="0039681E">
        <w:rPr>
          <w:rFonts w:cs="Calibri"/>
        </w:rPr>
        <w:br/>
        <w:t>z postępowaniem o udzielenie zamówienia.</w:t>
      </w:r>
    </w:p>
    <w:p w14:paraId="7DE20770" w14:textId="77777777" w:rsidR="00C12FE3" w:rsidRPr="0039681E" w:rsidRDefault="00C12FE3" w:rsidP="00C12FE3">
      <w:pPr>
        <w:tabs>
          <w:tab w:val="left" w:pos="567"/>
        </w:tabs>
        <w:spacing w:after="0" w:line="280" w:lineRule="atLeast"/>
        <w:ind w:left="567" w:hanging="283"/>
        <w:jc w:val="both"/>
        <w:rPr>
          <w:rStyle w:val="Hipercze"/>
          <w:rFonts w:cs="Calibri"/>
        </w:rPr>
      </w:pPr>
      <w:r w:rsidRPr="0039681E">
        <w:rPr>
          <w:rFonts w:cs="Calibri"/>
        </w:rPr>
        <w:t>1)</w:t>
      </w:r>
      <w:r w:rsidRPr="0039681E">
        <w:rPr>
          <w:rFonts w:cs="Calibri"/>
        </w:rPr>
        <w:tab/>
        <w:t xml:space="preserve">Postępowanie prowadzone jest za pośrednictwem </w:t>
      </w:r>
      <w:hyperlink r:id="rId10" w:history="1">
        <w:r w:rsidRPr="007A42E8">
          <w:rPr>
            <w:rStyle w:val="Hipercze"/>
            <w:rFonts w:cs="Calibri"/>
            <w:color w:val="0000FF"/>
          </w:rPr>
          <w:t>www.platformazakupowa.pl</w:t>
        </w:r>
      </w:hyperlink>
    </w:p>
    <w:p w14:paraId="47AE0CED" w14:textId="2404A64D" w:rsidR="007A42E8" w:rsidRDefault="00C12FE3" w:rsidP="00C12FE3">
      <w:pPr>
        <w:spacing w:before="120" w:line="280" w:lineRule="atLeast"/>
        <w:ind w:left="567"/>
        <w:jc w:val="both"/>
      </w:pPr>
      <w:r w:rsidRPr="0039681E">
        <w:t xml:space="preserve">Adres strony </w:t>
      </w:r>
      <w:r w:rsidRPr="0039681E">
        <w:rPr>
          <w:rFonts w:cs="Calibri"/>
          <w:bCs/>
        </w:rPr>
        <w:t xml:space="preserve">internetowej </w:t>
      </w:r>
      <w:r w:rsidRPr="0039681E">
        <w:t>postępowania:</w:t>
      </w:r>
      <w:r w:rsidR="0013203E">
        <w:t xml:space="preserve"> </w:t>
      </w:r>
      <w:hyperlink r:id="rId11" w:history="1">
        <w:r w:rsidR="00AA2A0C" w:rsidRPr="00AA2A0C">
          <w:rPr>
            <w:rStyle w:val="Hipercze"/>
            <w:color w:val="0000FF"/>
          </w:rPr>
          <w:t>https://platformazakupowa.pl/transakcja/1029818</w:t>
        </w:r>
      </w:hyperlink>
      <w:hyperlink r:id="rId12" w:history="1">
        <w:r w:rsidR="00436B87" w:rsidRPr="0085569B">
          <w:t xml:space="preserve"> </w:t>
        </w:r>
      </w:hyperlink>
      <w:hyperlink r:id="rId13" w:history="1"/>
      <w:r w:rsidR="004F0770" w:rsidRPr="00CF27B7">
        <w:rPr>
          <w:rFonts w:cs="Calibri"/>
        </w:rPr>
        <w:t>(dedykowana platforma zakupowa do obsługi komunikacji w formie elektronicznej pomiędzy Zamawiającym a wykonawcami oraz składania ofert)</w:t>
      </w:r>
    </w:p>
    <w:p w14:paraId="41C3B7AD" w14:textId="77777777" w:rsidR="00C12FE3" w:rsidRPr="00CF27B7" w:rsidRDefault="00C12FE3" w:rsidP="00C12FE3">
      <w:pPr>
        <w:tabs>
          <w:tab w:val="left" w:pos="567"/>
        </w:tabs>
        <w:spacing w:after="0" w:line="280" w:lineRule="atLeast"/>
        <w:ind w:left="567" w:hanging="283"/>
        <w:jc w:val="both"/>
        <w:rPr>
          <w:rFonts w:cs="Calibri"/>
          <w:color w:val="000000"/>
        </w:rPr>
      </w:pPr>
      <w:r w:rsidRPr="00CF27B7">
        <w:rPr>
          <w:rFonts w:cs="Calibri"/>
        </w:rPr>
        <w:t>2)</w:t>
      </w:r>
      <w:r w:rsidRPr="00CF27B7">
        <w:rPr>
          <w:rFonts w:cs="Calibri"/>
        </w:rPr>
        <w:tab/>
      </w:r>
      <w:r w:rsidRPr="00CF27B7">
        <w:rPr>
          <w:rFonts w:cs="Calibri"/>
          <w:color w:val="000000"/>
        </w:rPr>
        <w:t>Korzystanie z Platformy przez wykonawcę jest bezpłatne.</w:t>
      </w:r>
    </w:p>
    <w:p w14:paraId="0C6A2E5C" w14:textId="77777777" w:rsidR="00C12FE3" w:rsidRPr="00CF27B7" w:rsidRDefault="00C12FE3" w:rsidP="00C12FE3">
      <w:pPr>
        <w:spacing w:after="0" w:line="240" w:lineRule="auto"/>
        <w:ind w:left="567" w:hanging="283"/>
        <w:jc w:val="both"/>
        <w:rPr>
          <w:rFonts w:cs="Calibri"/>
        </w:rPr>
      </w:pPr>
      <w:r w:rsidRPr="00CF27B7">
        <w:rPr>
          <w:rFonts w:cs="Calibri"/>
        </w:rPr>
        <w:t>3)</w:t>
      </w:r>
      <w:r w:rsidRPr="00CF27B7">
        <w:rPr>
          <w:rFonts w:cs="Calibri"/>
        </w:rPr>
        <w:tab/>
      </w:r>
      <w:r w:rsidRPr="00CF27B7">
        <w:rPr>
          <w:rFonts w:cs="Calibri"/>
          <w:spacing w:val="-2"/>
        </w:rPr>
        <w:t>Wykonawca przystępując do przedmiotowego postępowania o udzielenie zamówienia publicznego,</w:t>
      </w:r>
      <w:r w:rsidRPr="00CF27B7">
        <w:rPr>
          <w:rFonts w:cs="Calibri"/>
        </w:rPr>
        <w:t xml:space="preserve"> (tj. bezpłatnie rejestrując się lub logując, w przypadku posiadania konta w Platformie), akceptuje </w:t>
      </w:r>
      <w:r w:rsidRPr="00CF27B7">
        <w:rPr>
          <w:rFonts w:cs="Calibri"/>
          <w:spacing w:val="-4"/>
        </w:rPr>
        <w:t xml:space="preserve">warunki korzystania z Platformy, określone w </w:t>
      </w:r>
      <w:r w:rsidRPr="00CF27B7">
        <w:rPr>
          <w:rFonts w:cs="Calibri"/>
          <w:b/>
          <w:bCs/>
          <w:spacing w:val="-4"/>
        </w:rPr>
        <w:t>Regulaminie zamieszczonym na stronie internetowej</w:t>
      </w:r>
      <w:r w:rsidRPr="00CF27B7">
        <w:rPr>
          <w:rFonts w:cs="Calibri"/>
          <w:b/>
          <w:bCs/>
        </w:rPr>
        <w:t xml:space="preserve"> Platformy oraz uznaje go za wiążący</w:t>
      </w:r>
      <w:r w:rsidRPr="00CF27B7">
        <w:rPr>
          <w:rFonts w:cs="Calibri"/>
        </w:rPr>
        <w:t>.</w:t>
      </w:r>
    </w:p>
    <w:p w14:paraId="60812FF9" w14:textId="77777777" w:rsidR="00C12FE3" w:rsidRPr="00CF27B7" w:rsidRDefault="00C12FE3" w:rsidP="00C12FE3">
      <w:pPr>
        <w:spacing w:after="0" w:line="240" w:lineRule="auto"/>
        <w:ind w:left="567"/>
        <w:jc w:val="both"/>
        <w:rPr>
          <w:rFonts w:cs="Calibri"/>
        </w:rPr>
      </w:pPr>
      <w:r w:rsidRPr="00CF27B7">
        <w:rPr>
          <w:rFonts w:cs="Calibri"/>
        </w:rPr>
        <w:t xml:space="preserve">W trakcie postępowania </w:t>
      </w:r>
      <w:r w:rsidRPr="00CF27B7">
        <w:rPr>
          <w:rFonts w:cs="Calibri"/>
          <w:b/>
          <w:bCs/>
        </w:rPr>
        <w:t>wykonawca korzysta zawsze z aktualnego regulaminu oraz aktualnych Instrukcji dla Wykonawców,</w:t>
      </w:r>
      <w:r w:rsidRPr="00CF27B7">
        <w:rPr>
          <w:rFonts w:cs="Calibri"/>
        </w:rPr>
        <w:t xml:space="preserve"> dostępnych pod adresem:</w:t>
      </w:r>
    </w:p>
    <w:p w14:paraId="571A5845" w14:textId="77777777" w:rsidR="00C12FE3" w:rsidRPr="00CF27B7" w:rsidRDefault="00C12FE3">
      <w:pPr>
        <w:pStyle w:val="Akapitzlist"/>
        <w:numPr>
          <w:ilvl w:val="0"/>
          <w:numId w:val="43"/>
        </w:numPr>
        <w:spacing w:after="0" w:line="240" w:lineRule="auto"/>
        <w:ind w:right="0"/>
        <w:contextualSpacing w:val="0"/>
      </w:pPr>
      <w:r w:rsidRPr="00CF27B7">
        <w:t xml:space="preserve">Regulamin Platformy: </w:t>
      </w:r>
      <w:r w:rsidRPr="004F0770">
        <w:rPr>
          <w:rStyle w:val="Hipercze"/>
          <w:rFonts w:eastAsia="SimSun"/>
          <w:color w:val="0000FF"/>
        </w:rPr>
        <w:t>www.platformazakupowa.pl/strona/1-regulamin</w:t>
      </w:r>
      <w:r w:rsidRPr="004F0770">
        <w:rPr>
          <w:color w:val="0000FF"/>
        </w:rPr>
        <w:t xml:space="preserve"> </w:t>
      </w:r>
    </w:p>
    <w:p w14:paraId="28B92FBA" w14:textId="77777777" w:rsidR="00C12FE3" w:rsidRPr="00CF27B7" w:rsidRDefault="00C12FE3">
      <w:pPr>
        <w:pStyle w:val="Akapitzlist"/>
        <w:numPr>
          <w:ilvl w:val="0"/>
          <w:numId w:val="43"/>
        </w:numPr>
        <w:spacing w:after="0" w:line="240" w:lineRule="auto"/>
        <w:ind w:right="0"/>
        <w:contextualSpacing w:val="0"/>
      </w:pPr>
      <w:r w:rsidRPr="00CF27B7">
        <w:t>Instrukcje dla Wykonawców:</w:t>
      </w:r>
      <w:r w:rsidRPr="00CF27B7">
        <w:rPr>
          <w:rStyle w:val="Hipercze"/>
          <w:rFonts w:eastAsia="SimSun"/>
        </w:rPr>
        <w:t xml:space="preserve"> </w:t>
      </w:r>
      <w:r w:rsidRPr="004F0770">
        <w:rPr>
          <w:rStyle w:val="Hipercze"/>
          <w:rFonts w:eastAsia="SimSun"/>
          <w:color w:val="0000FF"/>
        </w:rPr>
        <w:t>www.platformazakupowa.pl/strona/45-instrukcje</w:t>
      </w:r>
    </w:p>
    <w:p w14:paraId="6368B22F" w14:textId="77777777" w:rsidR="00C12FE3" w:rsidRPr="00CF27B7" w:rsidRDefault="00C12FE3" w:rsidP="00C12FE3">
      <w:pPr>
        <w:spacing w:after="0" w:line="240" w:lineRule="auto"/>
        <w:ind w:left="567" w:hanging="283"/>
        <w:jc w:val="both"/>
        <w:rPr>
          <w:rFonts w:cs="Calibri"/>
          <w:bCs/>
        </w:rPr>
      </w:pPr>
      <w:r w:rsidRPr="00CF27B7">
        <w:rPr>
          <w:rFonts w:cs="Calibri"/>
        </w:rPr>
        <w:t>4)</w:t>
      </w:r>
      <w:r w:rsidRPr="00CF27B7">
        <w:rPr>
          <w:rFonts w:cs="Calibri"/>
        </w:rPr>
        <w:tab/>
        <w:t xml:space="preserve">Operator Platformy zapewnia, że strona internetowa prowadzonego postępowania jest zgodna </w:t>
      </w:r>
      <w:r w:rsidRPr="00CF27B7">
        <w:rPr>
          <w:rFonts w:cs="Calibri"/>
        </w:rPr>
        <w:br/>
        <w:t>z ustawą z dnia 4 kwietnia 2019 r. o dostępności cyfrowej stron internetowych i aplikacji mobilnych podmiotów publicznych.</w:t>
      </w:r>
      <w:r w:rsidRPr="00CF27B7">
        <w:rPr>
          <w:rFonts w:cs="Calibri"/>
          <w:b/>
        </w:rPr>
        <w:t xml:space="preserve"> </w:t>
      </w:r>
      <w:r w:rsidRPr="00CF27B7">
        <w:rPr>
          <w:rFonts w:cs="Calibri"/>
          <w:bCs/>
        </w:rPr>
        <w:t>Deklaracja Dostępności dostępna na Platformie w profilu nabywcy ZDMiKP.</w:t>
      </w:r>
    </w:p>
    <w:p w14:paraId="42889715" w14:textId="77777777" w:rsidR="00C12FE3" w:rsidRPr="00CF27B7" w:rsidRDefault="00C12FE3" w:rsidP="00C12FE3">
      <w:pPr>
        <w:spacing w:after="0" w:line="240" w:lineRule="auto"/>
        <w:ind w:left="567" w:hanging="283"/>
        <w:jc w:val="both"/>
        <w:rPr>
          <w:rFonts w:cs="Calibri"/>
        </w:rPr>
      </w:pPr>
      <w:r w:rsidRPr="00CF27B7">
        <w:rPr>
          <w:rFonts w:cs="Calibri"/>
        </w:rPr>
        <w:t>5)</w:t>
      </w:r>
      <w:r w:rsidRPr="00CF27B7">
        <w:rPr>
          <w:rFonts w:cs="Calibri"/>
        </w:rPr>
        <w:tab/>
      </w:r>
      <w:bookmarkStart w:id="3" w:name="_Hlk154572265"/>
      <w:r w:rsidRPr="00CF27B7">
        <w:rPr>
          <w:rFonts w:cs="Calibri"/>
        </w:rPr>
        <w:t xml:space="preserve">W przypadku pytań dotyczących funkcjonowania i obsługi technicznej platformy lub problemów </w:t>
      </w:r>
      <w:r w:rsidRPr="00CF27B7">
        <w:rPr>
          <w:rFonts w:cs="Calibri"/>
        </w:rPr>
        <w:br/>
        <w:t xml:space="preserve">z dostępnością „cyfrową” strony internetowej, prosimy o skorzystanie z pomocy Centrum Wsparcia Klienta, które udziela wszelkich informacji związanych z procesem składania oferty, rejestracji czy innych aspektów technicznych Platformy na e-mai: </w:t>
      </w:r>
      <w:hyperlink r:id="rId14" w:history="1">
        <w:r w:rsidRPr="004F0770">
          <w:rPr>
            <w:rStyle w:val="Hipercze"/>
            <w:rFonts w:eastAsia="SimSun" w:cs="Calibri"/>
            <w:color w:val="0000FF"/>
          </w:rPr>
          <w:t>cwk@platformazakupowa.pl</w:t>
        </w:r>
      </w:hyperlink>
      <w:r w:rsidRPr="00CF27B7">
        <w:rPr>
          <w:rFonts w:cs="Calibri"/>
        </w:rPr>
        <w:t xml:space="preserve"> </w:t>
      </w:r>
      <w:r w:rsidRPr="00CF27B7">
        <w:rPr>
          <w:rFonts w:cs="Calibri"/>
          <w:bCs/>
        </w:rPr>
        <w:t>lub</w:t>
      </w:r>
      <w:r w:rsidRPr="00CF27B7">
        <w:rPr>
          <w:rFonts w:cs="Calibri"/>
        </w:rPr>
        <w:t xml:space="preserve"> telefonicznie dzwoniąc na numer telefonu (22) 101-02-02.</w:t>
      </w:r>
      <w:bookmarkEnd w:id="3"/>
    </w:p>
    <w:p w14:paraId="0D18CA96" w14:textId="77777777" w:rsidR="00C12FE3" w:rsidRPr="00666E3D" w:rsidRDefault="00C12FE3" w:rsidP="00C12FE3">
      <w:pPr>
        <w:spacing w:after="0" w:line="240" w:lineRule="auto"/>
        <w:ind w:left="567" w:hanging="283"/>
        <w:jc w:val="both"/>
        <w:rPr>
          <w:rFonts w:cs="Calibri"/>
        </w:rPr>
      </w:pPr>
      <w:r w:rsidRPr="00CF27B7">
        <w:rPr>
          <w:rFonts w:cs="Calibri"/>
        </w:rPr>
        <w:t>6)</w:t>
      </w:r>
      <w:r w:rsidRPr="00CF27B7">
        <w:rPr>
          <w:rFonts w:cs="Calibri"/>
        </w:rPr>
        <w:tab/>
        <w:t xml:space="preserve">Zamawiający zapewnia na stronie internetowej prowadzonego postępowania bezpłatny, pełny, bezpośredni i nieograniczony dostęp do specyfikacji warunków zamówienia (dalej „SWZ”), </w:t>
      </w:r>
      <w:r w:rsidRPr="00CF27B7">
        <w:rPr>
          <w:rFonts w:cs="Calibri"/>
          <w:bCs/>
        </w:rPr>
        <w:t xml:space="preserve">zmian </w:t>
      </w:r>
      <w:r w:rsidRPr="00CF27B7">
        <w:rPr>
          <w:rFonts w:cs="Calibri"/>
          <w:bCs/>
        </w:rPr>
        <w:br/>
        <w:t xml:space="preserve">i wyjaśnień treści SWZ, </w:t>
      </w:r>
      <w:r w:rsidRPr="00CF27B7">
        <w:rPr>
          <w:rFonts w:cs="Calibri"/>
        </w:rPr>
        <w:t>od dnia publikacji ogłoszenia o zamówieniu w Dzienniku Urzędowym Unii Europejskiej nie krócej niż do dnia udzielenia zamówienia.</w:t>
      </w:r>
      <w:r w:rsidRPr="00666E3D">
        <w:rPr>
          <w:rFonts w:cs="Calibri"/>
          <w:b/>
        </w:rPr>
        <w:t xml:space="preserve"> </w:t>
      </w:r>
    </w:p>
    <w:p w14:paraId="0B209AB0" w14:textId="77777777" w:rsidR="00C12FE3" w:rsidRPr="005F6693" w:rsidRDefault="00C12FE3">
      <w:pPr>
        <w:numPr>
          <w:ilvl w:val="3"/>
          <w:numId w:val="8"/>
        </w:numPr>
        <w:tabs>
          <w:tab w:val="left" w:pos="284"/>
          <w:tab w:val="left" w:pos="851"/>
        </w:tabs>
        <w:suppressAutoHyphens/>
        <w:spacing w:before="120" w:after="120" w:line="280" w:lineRule="atLeast"/>
        <w:ind w:hanging="2880"/>
        <w:jc w:val="both"/>
        <w:rPr>
          <w:rFonts w:eastAsia="Calibri" w:cs="Calibri"/>
          <w:lang w:eastAsia="zh-CN"/>
        </w:rPr>
      </w:pPr>
      <w:r w:rsidRPr="005F6693">
        <w:rPr>
          <w:rFonts w:eastAsia="Calibri" w:cs="Calibri"/>
          <w:lang w:eastAsia="zh-CN"/>
        </w:rPr>
        <w:t>Pojęcia użyte w specyfikacji warunków zamówienia:</w:t>
      </w:r>
    </w:p>
    <w:p w14:paraId="7CDAFC45" w14:textId="24B5ACA2" w:rsidR="00C12FE3" w:rsidRPr="005F6693" w:rsidRDefault="00C12FE3">
      <w:pPr>
        <w:numPr>
          <w:ilvl w:val="0"/>
          <w:numId w:val="31"/>
        </w:numPr>
        <w:tabs>
          <w:tab w:val="left" w:pos="567"/>
          <w:tab w:val="left" w:pos="851"/>
        </w:tabs>
        <w:suppressAutoHyphens/>
        <w:spacing w:after="0" w:line="280" w:lineRule="atLeast"/>
        <w:ind w:left="567" w:hanging="283"/>
        <w:jc w:val="both"/>
        <w:rPr>
          <w:rFonts w:eastAsia="Calibri" w:cs="Calibri"/>
          <w:lang w:eastAsia="zh-CN"/>
        </w:rPr>
      </w:pPr>
      <w:r w:rsidRPr="005F6693">
        <w:rPr>
          <w:rFonts w:eastAsia="Calibri" w:cs="Calibri"/>
          <w:b/>
          <w:lang w:eastAsia="zh-CN"/>
        </w:rPr>
        <w:t>JEDZ</w:t>
      </w:r>
      <w:r w:rsidRPr="005F6693">
        <w:rPr>
          <w:rFonts w:eastAsia="Calibri" w:cs="Calibri"/>
          <w:bCs/>
          <w:lang w:eastAsia="zh-CN"/>
        </w:rPr>
        <w:t xml:space="preserve"> - oświadczenie, o którym mowa w art. 125 ust.1 </w:t>
      </w:r>
      <w:proofErr w:type="spellStart"/>
      <w:r w:rsidRPr="005F6693">
        <w:rPr>
          <w:rFonts w:eastAsia="Calibri" w:cs="Calibri"/>
          <w:bCs/>
          <w:lang w:eastAsia="zh-CN"/>
        </w:rPr>
        <w:t>Pzp</w:t>
      </w:r>
      <w:proofErr w:type="spellEnd"/>
      <w:r w:rsidRPr="005F6693">
        <w:rPr>
          <w:rFonts w:eastAsia="Calibri" w:cs="Calibri"/>
          <w:bCs/>
          <w:lang w:eastAsia="zh-CN"/>
        </w:rPr>
        <w:t xml:space="preserve"> sporządzone na formularzu jednolitego </w:t>
      </w:r>
      <w:r w:rsidRPr="006707E8">
        <w:rPr>
          <w:rFonts w:eastAsia="Calibri" w:cs="Calibri"/>
          <w:bCs/>
          <w:spacing w:val="-2"/>
          <w:lang w:eastAsia="zh-CN"/>
        </w:rPr>
        <w:t>europejskiego dokumentu zamówienia, zgodnie ze wzorem standardowego formularza określonego</w:t>
      </w:r>
      <w:r w:rsidRPr="005F6693">
        <w:rPr>
          <w:rFonts w:eastAsia="Calibri" w:cs="Calibri"/>
          <w:bCs/>
          <w:lang w:eastAsia="zh-CN"/>
        </w:rPr>
        <w:t xml:space="preserve"> w rozporządzeniu wykonawczym Komisji (UE) 2016/7 z dnia 5 stycznia 2016 r. ustanawiającym standardowy formularz jednolitego europejskiego dokumentu zamówienia</w:t>
      </w:r>
      <w:r w:rsidR="0085569B">
        <w:rPr>
          <w:rFonts w:eastAsia="Calibri" w:cs="Calibri"/>
          <w:bCs/>
          <w:lang w:eastAsia="zh-CN"/>
        </w:rPr>
        <w:t>;</w:t>
      </w:r>
      <w:r w:rsidRPr="005F6693">
        <w:rPr>
          <w:rFonts w:eastAsia="Calibri" w:cs="Calibri"/>
          <w:bCs/>
          <w:lang w:eastAsia="zh-CN"/>
        </w:rPr>
        <w:t xml:space="preserve"> </w:t>
      </w:r>
    </w:p>
    <w:p w14:paraId="780CD4F4" w14:textId="77777777" w:rsidR="00C12FE3" w:rsidRPr="005F6693" w:rsidRDefault="00C12FE3">
      <w:pPr>
        <w:numPr>
          <w:ilvl w:val="0"/>
          <w:numId w:val="31"/>
        </w:numPr>
        <w:spacing w:after="0" w:line="280" w:lineRule="atLeast"/>
        <w:ind w:left="567" w:hanging="283"/>
        <w:jc w:val="both"/>
        <w:rPr>
          <w:rFonts w:eastAsia="Calibri" w:cs="Calibri"/>
          <w:lang w:eastAsia="zh-CN"/>
        </w:rPr>
      </w:pPr>
      <w:r w:rsidRPr="005F6693">
        <w:rPr>
          <w:rFonts w:eastAsia="Calibri" w:cs="Calibri"/>
          <w:b/>
          <w:bCs/>
          <w:lang w:eastAsia="zh-CN"/>
        </w:rPr>
        <w:t>Platforma zakupowa</w:t>
      </w:r>
      <w:r>
        <w:rPr>
          <w:rFonts w:eastAsia="Calibri" w:cs="Calibri"/>
          <w:b/>
          <w:bCs/>
          <w:lang w:eastAsia="zh-CN"/>
        </w:rPr>
        <w:t xml:space="preserve"> </w:t>
      </w:r>
      <w:r w:rsidRPr="00F701DC">
        <w:rPr>
          <w:rFonts w:eastAsia="Calibri" w:cs="Calibri"/>
          <w:spacing w:val="-2"/>
          <w:lang w:eastAsia="zh-CN"/>
        </w:rPr>
        <w:t>(zwan</w:t>
      </w:r>
      <w:r>
        <w:rPr>
          <w:rFonts w:eastAsia="Calibri" w:cs="Calibri"/>
          <w:spacing w:val="-2"/>
          <w:lang w:eastAsia="zh-CN"/>
        </w:rPr>
        <w:t>a</w:t>
      </w:r>
      <w:r w:rsidRPr="00F701DC">
        <w:rPr>
          <w:rFonts w:eastAsia="Calibri" w:cs="Calibri"/>
          <w:spacing w:val="-2"/>
          <w:lang w:eastAsia="zh-CN"/>
        </w:rPr>
        <w:t xml:space="preserve"> też: </w:t>
      </w:r>
      <w:r w:rsidRPr="008554B3">
        <w:rPr>
          <w:rFonts w:eastAsia="Calibri" w:cs="Calibri"/>
          <w:b/>
          <w:bCs/>
          <w:spacing w:val="-2"/>
          <w:lang w:eastAsia="zh-CN"/>
        </w:rPr>
        <w:t>Platforma</w:t>
      </w:r>
      <w:r w:rsidRPr="00F701DC">
        <w:rPr>
          <w:rFonts w:eastAsia="Calibri" w:cs="Calibri"/>
          <w:spacing w:val="-2"/>
          <w:lang w:eastAsia="zh-CN"/>
        </w:rPr>
        <w:t>)</w:t>
      </w:r>
      <w:r w:rsidRPr="005F6693">
        <w:rPr>
          <w:rFonts w:eastAsia="Calibri" w:cs="Calibri"/>
          <w:lang w:eastAsia="zh-CN"/>
        </w:rPr>
        <w:t xml:space="preserve"> - narzędzie umożliwiające realizację procesu związanego z udzielaniem zamówień publicznych w formie elektronicznej służące w szczególności do przekazywania ofert, oświadczeń w tym jednolitego europejskiego dokumentu zamówienia</w:t>
      </w:r>
      <w:r w:rsidRPr="00F701DC">
        <w:rPr>
          <w:rFonts w:eastAsia="Calibri" w:cs="Calibri"/>
          <w:spacing w:val="-2"/>
          <w:lang w:eastAsia="zh-CN"/>
        </w:rPr>
        <w:t>;</w:t>
      </w:r>
    </w:p>
    <w:p w14:paraId="1F529871" w14:textId="3827BC66" w:rsidR="00C12FE3" w:rsidRPr="009D20B4" w:rsidRDefault="00C12FE3">
      <w:pPr>
        <w:numPr>
          <w:ilvl w:val="0"/>
          <w:numId w:val="31"/>
        </w:numPr>
        <w:tabs>
          <w:tab w:val="left" w:pos="567"/>
          <w:tab w:val="left" w:pos="851"/>
        </w:tabs>
        <w:suppressAutoHyphens/>
        <w:spacing w:after="0" w:line="280" w:lineRule="atLeast"/>
        <w:ind w:left="567" w:hanging="283"/>
        <w:jc w:val="both"/>
        <w:rPr>
          <w:rFonts w:eastAsia="Calibri" w:cs="Calibri"/>
          <w:lang w:eastAsia="zh-CN"/>
        </w:rPr>
      </w:pPr>
      <w:proofErr w:type="spellStart"/>
      <w:r w:rsidRPr="009D20B4">
        <w:rPr>
          <w:rFonts w:eastAsia="Calibri" w:cs="Calibri"/>
          <w:b/>
          <w:lang w:eastAsia="zh-CN"/>
        </w:rPr>
        <w:t>Pzp</w:t>
      </w:r>
      <w:proofErr w:type="spellEnd"/>
      <w:r w:rsidRPr="009D20B4">
        <w:rPr>
          <w:rFonts w:eastAsia="Calibri" w:cs="Calibri"/>
          <w:b/>
          <w:lang w:eastAsia="zh-CN"/>
        </w:rPr>
        <w:t xml:space="preserve"> </w:t>
      </w:r>
      <w:r w:rsidRPr="009D20B4">
        <w:rPr>
          <w:rFonts w:eastAsia="Calibri" w:cs="Calibri"/>
          <w:lang w:eastAsia="zh-CN"/>
        </w:rPr>
        <w:t xml:space="preserve">- </w:t>
      </w:r>
      <w:bookmarkStart w:id="4" w:name="_Hlk153963867"/>
      <w:r w:rsidRPr="009D20B4">
        <w:rPr>
          <w:rFonts w:eastAsia="Calibri" w:cs="Calibri"/>
          <w:lang w:eastAsia="zh-CN"/>
        </w:rPr>
        <w:t>ustawa z dnia 11 września 2019 r. - Prawo zamówień publicznych</w:t>
      </w:r>
      <w:bookmarkEnd w:id="4"/>
      <w:r w:rsidRPr="009D20B4">
        <w:rPr>
          <w:rFonts w:eastAsia="Calibri" w:cs="Calibri"/>
          <w:lang w:eastAsia="zh-CN"/>
        </w:rPr>
        <w:t>;</w:t>
      </w:r>
    </w:p>
    <w:p w14:paraId="3EAEEE02" w14:textId="13D591BE" w:rsidR="00C12FE3" w:rsidRPr="009D20B4" w:rsidRDefault="00C12FE3">
      <w:pPr>
        <w:numPr>
          <w:ilvl w:val="0"/>
          <w:numId w:val="31"/>
        </w:numPr>
        <w:tabs>
          <w:tab w:val="left" w:pos="567"/>
          <w:tab w:val="left" w:pos="851"/>
        </w:tabs>
        <w:suppressAutoHyphens/>
        <w:spacing w:after="0" w:line="280" w:lineRule="atLeast"/>
        <w:ind w:left="567" w:hanging="283"/>
        <w:jc w:val="both"/>
        <w:rPr>
          <w:rFonts w:eastAsia="Calibri" w:cs="Calibri"/>
          <w:lang w:eastAsia="zh-CN"/>
        </w:rPr>
      </w:pPr>
      <w:r w:rsidRPr="009D20B4">
        <w:rPr>
          <w:rFonts w:eastAsia="Calibri" w:cs="Calibri"/>
          <w:b/>
          <w:lang w:eastAsia="zh-CN"/>
        </w:rPr>
        <w:t xml:space="preserve">Rozporządzenie </w:t>
      </w:r>
      <w:proofErr w:type="spellStart"/>
      <w:r w:rsidRPr="009D20B4">
        <w:rPr>
          <w:rFonts w:eastAsia="Calibri" w:cs="Calibri"/>
          <w:b/>
          <w:lang w:eastAsia="zh-CN"/>
        </w:rPr>
        <w:t>MRPiT</w:t>
      </w:r>
      <w:proofErr w:type="spellEnd"/>
      <w:r w:rsidRPr="009D20B4">
        <w:rPr>
          <w:rFonts w:eastAsia="Calibri" w:cs="Calibri"/>
          <w:lang w:eastAsia="zh-CN"/>
        </w:rPr>
        <w:t xml:space="preserve">– Rozporządzenie Ministra Rozwoju, Pracy i Technologii z dnia 23 grudnia </w:t>
      </w:r>
      <w:r w:rsidRPr="009D20B4">
        <w:rPr>
          <w:rFonts w:eastAsia="Calibri" w:cs="Calibri"/>
          <w:spacing w:val="-2"/>
          <w:lang w:eastAsia="zh-CN"/>
        </w:rPr>
        <w:t>2020 r. w sprawie podmiotowych środków dowodowych oraz innych dokumentów lub oświadczeń</w:t>
      </w:r>
      <w:r w:rsidRPr="009D20B4">
        <w:rPr>
          <w:rFonts w:eastAsia="Calibri" w:cs="Calibri"/>
          <w:lang w:eastAsia="zh-CN"/>
        </w:rPr>
        <w:t>, jakich może żądać zamawiający od wykonawcy;</w:t>
      </w:r>
    </w:p>
    <w:p w14:paraId="57ED9D17" w14:textId="63D3C92D" w:rsidR="00C12FE3" w:rsidRDefault="00C12FE3" w:rsidP="008867EA">
      <w:pPr>
        <w:numPr>
          <w:ilvl w:val="0"/>
          <w:numId w:val="31"/>
        </w:numPr>
        <w:tabs>
          <w:tab w:val="left" w:pos="567"/>
          <w:tab w:val="left" w:pos="851"/>
        </w:tabs>
        <w:suppressAutoHyphens/>
        <w:spacing w:after="0" w:line="240" w:lineRule="auto"/>
        <w:ind w:left="567" w:hanging="283"/>
        <w:jc w:val="both"/>
        <w:rPr>
          <w:rFonts w:eastAsia="Calibri" w:cs="Calibri"/>
          <w:lang w:eastAsia="zh-CN"/>
        </w:rPr>
      </w:pPr>
      <w:r w:rsidRPr="005F6693">
        <w:rPr>
          <w:rFonts w:eastAsia="Calibri" w:cs="Calibri"/>
          <w:b/>
          <w:bCs/>
          <w:lang w:eastAsia="zh-CN"/>
        </w:rPr>
        <w:lastRenderedPageBreak/>
        <w:t>Rozporządzenie PRM</w:t>
      </w:r>
      <w:r w:rsidRPr="005F6693">
        <w:rPr>
          <w:rFonts w:eastAsia="Calibri" w:cs="Calibri"/>
          <w:lang w:eastAsia="zh-CN"/>
        </w:rPr>
        <w:t xml:space="preserve"> - Rozporządzenie Prezesa Rady Ministrów z dnia 30 grudnia 2020 r. </w:t>
      </w:r>
      <w:r w:rsidRPr="005F6693">
        <w:rPr>
          <w:rFonts w:eastAsia="Calibri" w:cs="Calibri"/>
          <w:lang w:eastAsia="zh-CN"/>
        </w:rPr>
        <w:br/>
        <w:t xml:space="preserve">w sprawie sposobu sporządzania i przekazywania informacji oraz wymagań technicznych dla dokumentów elektronicznych oraz środków komunikacji elektronicznej w postępowaniu </w:t>
      </w:r>
      <w:r w:rsidR="00D90A95">
        <w:rPr>
          <w:rFonts w:eastAsia="Calibri" w:cs="Calibri"/>
          <w:lang w:eastAsia="zh-CN"/>
        </w:rPr>
        <w:br/>
      </w:r>
      <w:r w:rsidRPr="005F6693">
        <w:rPr>
          <w:rFonts w:eastAsia="Calibri" w:cs="Calibri"/>
          <w:lang w:eastAsia="zh-CN"/>
        </w:rPr>
        <w:t>o udzielenie zamówienia publicznego lub konkursie</w:t>
      </w:r>
      <w:r>
        <w:rPr>
          <w:rFonts w:eastAsia="Calibri" w:cs="Calibri"/>
          <w:lang w:eastAsia="zh-CN"/>
        </w:rPr>
        <w:t>;</w:t>
      </w:r>
    </w:p>
    <w:p w14:paraId="51B05771" w14:textId="77777777" w:rsidR="00C12FE3" w:rsidRPr="0039681E" w:rsidRDefault="00C12FE3" w:rsidP="008867EA">
      <w:pPr>
        <w:numPr>
          <w:ilvl w:val="0"/>
          <w:numId w:val="31"/>
        </w:numPr>
        <w:tabs>
          <w:tab w:val="left" w:pos="567"/>
          <w:tab w:val="left" w:pos="851"/>
        </w:tabs>
        <w:suppressAutoHyphens/>
        <w:spacing w:after="0" w:line="240" w:lineRule="auto"/>
        <w:ind w:left="567" w:hanging="425"/>
        <w:jc w:val="both"/>
        <w:rPr>
          <w:rFonts w:eastAsia="Calibri" w:cs="Calibri"/>
          <w:lang w:eastAsia="zh-CN"/>
        </w:rPr>
      </w:pPr>
      <w:r w:rsidRPr="0039681E">
        <w:rPr>
          <w:rFonts w:eastAsia="Calibri" w:cs="Calibri"/>
          <w:b/>
          <w:lang w:eastAsia="zh-CN"/>
        </w:rPr>
        <w:t>Rozporządzenie (UE) 2022/576</w:t>
      </w:r>
      <w:r w:rsidRPr="0039681E">
        <w:rPr>
          <w:rFonts w:eastAsia="Calibri" w:cs="Calibri"/>
          <w:lang w:eastAsia="zh-CN"/>
        </w:rPr>
        <w:t xml:space="preserve"> – Rozporządzenie Rady (UE) 2022/576 z dnia 8 kwietnia 2022 r. </w:t>
      </w:r>
      <w:r w:rsidRPr="0039681E">
        <w:rPr>
          <w:rFonts w:eastAsia="Calibri" w:cs="Calibri"/>
          <w:lang w:eastAsia="zh-CN"/>
        </w:rPr>
        <w:br/>
        <w:t xml:space="preserve">w sprawie zmiany rozporządzenia (UE) nr 833/2014 dotyczącego środków ograniczających </w:t>
      </w:r>
      <w:r w:rsidRPr="0039681E">
        <w:rPr>
          <w:rFonts w:eastAsia="Calibri" w:cs="Calibri"/>
          <w:lang w:eastAsia="zh-CN"/>
        </w:rPr>
        <w:br/>
        <w:t>w związku z działaniami Rosji destabilizującymi sytuację na Ukrainie.</w:t>
      </w:r>
    </w:p>
    <w:p w14:paraId="75176CF4" w14:textId="77777777" w:rsidR="00C12FE3" w:rsidRPr="0039681E" w:rsidRDefault="00C12FE3" w:rsidP="008867EA">
      <w:pPr>
        <w:numPr>
          <w:ilvl w:val="0"/>
          <w:numId w:val="31"/>
        </w:numPr>
        <w:tabs>
          <w:tab w:val="left" w:pos="567"/>
          <w:tab w:val="left" w:pos="851"/>
        </w:tabs>
        <w:suppressAutoHyphens/>
        <w:spacing w:after="0" w:line="240" w:lineRule="auto"/>
        <w:ind w:left="567" w:hanging="425"/>
        <w:jc w:val="both"/>
        <w:rPr>
          <w:rFonts w:eastAsia="Calibri" w:cs="Calibri"/>
          <w:lang w:eastAsia="zh-CN"/>
        </w:rPr>
      </w:pPr>
      <w:r w:rsidRPr="0039681E">
        <w:rPr>
          <w:rFonts w:eastAsia="Calibri" w:cs="Calibri"/>
          <w:b/>
          <w:lang w:eastAsia="zh-CN"/>
        </w:rPr>
        <w:t>Rozporządzenie (UE) 833/2014 -</w:t>
      </w:r>
      <w:r w:rsidRPr="0039681E">
        <w:rPr>
          <w:rFonts w:eastAsia="Calibri" w:cs="Calibri"/>
          <w:lang w:eastAsia="zh-CN"/>
        </w:rPr>
        <w:t xml:space="preserve"> Rozporządzenie Rady (UE) NR 833/2014 z dnia 31 lipca 2014 r. dotyczące środków ograniczających w związku z działaniami Rosji destabilizującymi sytuację na Ukrainie.</w:t>
      </w:r>
    </w:p>
    <w:p w14:paraId="1EBBC3DB" w14:textId="77777777" w:rsidR="00C12FE3" w:rsidRPr="0039681E" w:rsidRDefault="00C12FE3" w:rsidP="008867EA">
      <w:pPr>
        <w:numPr>
          <w:ilvl w:val="0"/>
          <w:numId w:val="31"/>
        </w:numPr>
        <w:tabs>
          <w:tab w:val="left" w:pos="567"/>
        </w:tabs>
        <w:suppressAutoHyphens/>
        <w:spacing w:after="0" w:line="240" w:lineRule="auto"/>
        <w:ind w:left="567" w:hanging="425"/>
        <w:jc w:val="both"/>
        <w:rPr>
          <w:rFonts w:eastAsia="Calibri" w:cs="Calibri"/>
          <w:lang w:eastAsia="zh-CN"/>
        </w:rPr>
      </w:pPr>
      <w:r w:rsidRPr="0039681E">
        <w:rPr>
          <w:rFonts w:eastAsia="Calibri" w:cs="Calibri"/>
          <w:b/>
          <w:lang w:eastAsia="zh-CN"/>
        </w:rPr>
        <w:t>SWZ</w:t>
      </w:r>
      <w:r w:rsidRPr="0039681E">
        <w:rPr>
          <w:rFonts w:eastAsia="Calibri" w:cs="Calibri"/>
          <w:lang w:eastAsia="zh-CN"/>
        </w:rPr>
        <w:t xml:space="preserve"> – niniejsza Specyfikacja Warunków Zamówienia</w:t>
      </w:r>
    </w:p>
    <w:p w14:paraId="24555BBD" w14:textId="0ECC946A" w:rsidR="00C12FE3" w:rsidRPr="009D20B4" w:rsidRDefault="00C12FE3" w:rsidP="008867EA">
      <w:pPr>
        <w:numPr>
          <w:ilvl w:val="0"/>
          <w:numId w:val="31"/>
        </w:numPr>
        <w:tabs>
          <w:tab w:val="left" w:pos="567"/>
          <w:tab w:val="left" w:pos="851"/>
        </w:tabs>
        <w:suppressAutoHyphens/>
        <w:spacing w:after="0" w:line="240" w:lineRule="auto"/>
        <w:ind w:left="567" w:hanging="425"/>
        <w:jc w:val="both"/>
        <w:rPr>
          <w:rFonts w:eastAsia="Calibri" w:cs="Calibri"/>
          <w:lang w:eastAsia="zh-CN"/>
        </w:rPr>
      </w:pPr>
      <w:bookmarkStart w:id="5" w:name="_Hlk149032648"/>
      <w:r w:rsidRPr="0039681E">
        <w:rPr>
          <w:rFonts w:eastAsia="Calibri" w:cs="Calibri"/>
          <w:b/>
          <w:lang w:eastAsia="zh-CN"/>
        </w:rPr>
        <w:t xml:space="preserve">Ustawa sankcyjna </w:t>
      </w:r>
      <w:r w:rsidRPr="0039681E">
        <w:rPr>
          <w:rFonts w:eastAsia="Calibri" w:cs="Calibri"/>
          <w:bCs/>
          <w:lang w:eastAsia="zh-CN"/>
        </w:rPr>
        <w:t xml:space="preserve">- ustawa z dnia 13 kwietnia 2022 r. o szczególnych rozwiązaniach w zakresie </w:t>
      </w:r>
      <w:r w:rsidRPr="0039681E">
        <w:rPr>
          <w:rFonts w:eastAsia="Calibri" w:cs="Calibri"/>
          <w:bCs/>
          <w:spacing w:val="-4"/>
          <w:lang w:eastAsia="zh-CN"/>
        </w:rPr>
        <w:t>przeciwdziałania wspieraniu agresji na Ukrainę oraz służących ochronie bezpieczeństwa narodowego</w:t>
      </w:r>
      <w:r w:rsidRPr="009D20B4">
        <w:rPr>
          <w:rFonts w:eastAsia="Calibri" w:cs="Calibri"/>
          <w:bCs/>
          <w:lang w:eastAsia="zh-CN"/>
        </w:rPr>
        <w:t>.</w:t>
      </w:r>
    </w:p>
    <w:bookmarkEnd w:id="5"/>
    <w:p w14:paraId="79AD1775" w14:textId="77777777" w:rsidR="00C12FE3" w:rsidRPr="005F6693" w:rsidRDefault="00C12FE3" w:rsidP="00371305">
      <w:pPr>
        <w:tabs>
          <w:tab w:val="left" w:pos="993"/>
        </w:tabs>
        <w:spacing w:after="0" w:line="280" w:lineRule="atLeast"/>
        <w:ind w:left="993"/>
        <w:rPr>
          <w:rFonts w:cs="Calibri"/>
          <w:b/>
          <w:bCs/>
          <w:sz w:val="21"/>
          <w:szCs w:val="21"/>
        </w:rPr>
      </w:pPr>
    </w:p>
    <w:p w14:paraId="0069CD62" w14:textId="77777777" w:rsidR="00C12FE3" w:rsidRPr="005F6693"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6" w:name="_Toc184123562"/>
      <w:r w:rsidRPr="005F6693">
        <w:rPr>
          <w:rFonts w:ascii="Calibri" w:hAnsi="Calibri" w:cs="Calibri"/>
          <w:b/>
          <w:bCs/>
          <w:color w:val="auto"/>
          <w:sz w:val="22"/>
          <w:szCs w:val="22"/>
        </w:rPr>
        <w:t>TRYB UDZIELENIE ZAMÓWIENIA</w:t>
      </w:r>
      <w:bookmarkEnd w:id="6"/>
      <w:r w:rsidRPr="005F6693">
        <w:rPr>
          <w:rFonts w:ascii="Calibri" w:hAnsi="Calibri" w:cs="Calibri"/>
          <w:b/>
          <w:bCs/>
          <w:color w:val="auto"/>
          <w:sz w:val="22"/>
          <w:szCs w:val="22"/>
        </w:rPr>
        <w:t xml:space="preserve"> </w:t>
      </w:r>
    </w:p>
    <w:p w14:paraId="75F8CF09" w14:textId="77777777" w:rsidR="00C12FE3" w:rsidRPr="0039681E" w:rsidRDefault="00C12FE3">
      <w:pPr>
        <w:numPr>
          <w:ilvl w:val="3"/>
          <w:numId w:val="8"/>
        </w:numPr>
        <w:tabs>
          <w:tab w:val="left" w:pos="284"/>
        </w:tabs>
        <w:spacing w:after="0" w:line="280" w:lineRule="atLeast"/>
        <w:ind w:left="284" w:hanging="284"/>
        <w:jc w:val="both"/>
        <w:rPr>
          <w:rFonts w:cs="Calibri"/>
        </w:rPr>
      </w:pPr>
      <w:r w:rsidRPr="0039681E">
        <w:rPr>
          <w:rFonts w:cs="Calibri"/>
        </w:rPr>
        <w:t xml:space="preserve">Postępowanie prowadzone </w:t>
      </w:r>
      <w:r w:rsidRPr="00EB281C">
        <w:rPr>
          <w:rFonts w:cs="Calibri"/>
        </w:rPr>
        <w:t>jest na</w:t>
      </w:r>
      <w:r>
        <w:rPr>
          <w:rFonts w:cs="Calibri"/>
        </w:rPr>
        <w:t xml:space="preserve"> </w:t>
      </w:r>
      <w:r w:rsidRPr="0039681E">
        <w:rPr>
          <w:rFonts w:cs="Calibri"/>
        </w:rPr>
        <w:t xml:space="preserve">podstawie przepisów </w:t>
      </w:r>
      <w:proofErr w:type="spellStart"/>
      <w:r w:rsidRPr="0039681E">
        <w:rPr>
          <w:rFonts w:cs="Calibri"/>
        </w:rPr>
        <w:t>Pzp</w:t>
      </w:r>
      <w:proofErr w:type="spellEnd"/>
      <w:r w:rsidRPr="0039681E">
        <w:rPr>
          <w:rFonts w:cs="Calibri"/>
        </w:rPr>
        <w:t xml:space="preserve"> oraz w sprawach nieuregulowanych tą ustawą na podstawie przepisów Kodeksu cywilnego.</w:t>
      </w:r>
    </w:p>
    <w:p w14:paraId="652B9371" w14:textId="77777777" w:rsidR="00C12FE3" w:rsidRPr="0039681E" w:rsidRDefault="00C12FE3">
      <w:pPr>
        <w:numPr>
          <w:ilvl w:val="3"/>
          <w:numId w:val="8"/>
        </w:numPr>
        <w:tabs>
          <w:tab w:val="left" w:pos="284"/>
        </w:tabs>
        <w:spacing w:after="0" w:line="280" w:lineRule="atLeast"/>
        <w:ind w:left="284" w:hanging="284"/>
        <w:jc w:val="both"/>
        <w:rPr>
          <w:rFonts w:cs="Calibri"/>
        </w:rPr>
      </w:pPr>
      <w:r w:rsidRPr="0039681E">
        <w:rPr>
          <w:rFonts w:cs="Calibri"/>
        </w:rPr>
        <w:t xml:space="preserve">Zamawiający udziela zamówienia w trybie przetargu nieograniczonego, na podstawie art. 132 </w:t>
      </w:r>
      <w:proofErr w:type="spellStart"/>
      <w:r w:rsidRPr="0039681E">
        <w:rPr>
          <w:rFonts w:cs="Calibri"/>
        </w:rPr>
        <w:t>Pzp</w:t>
      </w:r>
      <w:proofErr w:type="spellEnd"/>
      <w:r w:rsidRPr="0039681E">
        <w:rPr>
          <w:rFonts w:cs="Calibri"/>
        </w:rPr>
        <w:t xml:space="preserve">, </w:t>
      </w:r>
      <w:r w:rsidRPr="0039681E">
        <w:rPr>
          <w:rFonts w:cs="Calibri"/>
        </w:rPr>
        <w:br/>
        <w:t>w którym w odpowiedzi na ogłoszenie o zamówieniu oferty mogą składać wszyscy zainteresowani wykonawcy</w:t>
      </w:r>
      <w:bookmarkStart w:id="7" w:name="_Hlk55138849"/>
      <w:r w:rsidRPr="0039681E">
        <w:rPr>
          <w:rFonts w:cs="Calibri"/>
        </w:rPr>
        <w:t>.</w:t>
      </w:r>
    </w:p>
    <w:p w14:paraId="53C431FD" w14:textId="77777777" w:rsidR="00C12FE3" w:rsidRPr="0039681E" w:rsidRDefault="00C12FE3">
      <w:pPr>
        <w:numPr>
          <w:ilvl w:val="3"/>
          <w:numId w:val="8"/>
        </w:numPr>
        <w:tabs>
          <w:tab w:val="left" w:pos="284"/>
        </w:tabs>
        <w:spacing w:after="0" w:line="280" w:lineRule="atLeast"/>
        <w:ind w:left="284" w:hanging="284"/>
        <w:jc w:val="both"/>
        <w:rPr>
          <w:rFonts w:cs="Calibri"/>
        </w:rPr>
      </w:pPr>
      <w:r w:rsidRPr="0039681E">
        <w:rPr>
          <w:rFonts w:cs="Calibri"/>
          <w:spacing w:val="-2"/>
        </w:rPr>
        <w:t xml:space="preserve">Zgodnie z art. 20 ust. 1 i 2 </w:t>
      </w:r>
      <w:proofErr w:type="spellStart"/>
      <w:r w:rsidRPr="0039681E">
        <w:rPr>
          <w:rFonts w:cs="Calibri"/>
          <w:spacing w:val="-2"/>
        </w:rPr>
        <w:t>Pzp</w:t>
      </w:r>
      <w:proofErr w:type="spellEnd"/>
      <w:r w:rsidRPr="0039681E">
        <w:rPr>
          <w:rFonts w:cs="Calibri"/>
          <w:spacing w:val="-2"/>
        </w:rPr>
        <w:t xml:space="preserve"> postępowanie o udzielenie zamówienia prowadzi się pisemnie, w języku polskim</w:t>
      </w:r>
      <w:r w:rsidRPr="0039681E">
        <w:rPr>
          <w:rFonts w:cs="Calibri"/>
        </w:rPr>
        <w:t>.</w:t>
      </w:r>
    </w:p>
    <w:p w14:paraId="28BE8BE1" w14:textId="77777777" w:rsidR="00C12FE3" w:rsidRPr="0039681E" w:rsidRDefault="00C12FE3">
      <w:pPr>
        <w:numPr>
          <w:ilvl w:val="3"/>
          <w:numId w:val="8"/>
        </w:numPr>
        <w:tabs>
          <w:tab w:val="left" w:pos="284"/>
        </w:tabs>
        <w:spacing w:after="0" w:line="280" w:lineRule="atLeast"/>
        <w:ind w:left="284" w:hanging="284"/>
        <w:jc w:val="both"/>
        <w:rPr>
          <w:rFonts w:cs="Calibri"/>
        </w:rPr>
      </w:pPr>
      <w:r w:rsidRPr="0039681E">
        <w:rPr>
          <w:rFonts w:cs="Calibri"/>
          <w:spacing w:val="-2"/>
        </w:rPr>
        <w:t xml:space="preserve">Zamawiający </w:t>
      </w:r>
      <w:r w:rsidRPr="0039681E">
        <w:rPr>
          <w:rFonts w:cs="Calibri"/>
          <w:b/>
          <w:bCs/>
          <w:spacing w:val="-2"/>
        </w:rPr>
        <w:t>zastosuje procedurę</w:t>
      </w:r>
      <w:r w:rsidRPr="0039681E">
        <w:rPr>
          <w:rFonts w:cs="Calibri"/>
          <w:spacing w:val="-2"/>
        </w:rPr>
        <w:t xml:space="preserve"> postępowania, o której mowa w art. 139 ust. 1 </w:t>
      </w:r>
      <w:proofErr w:type="spellStart"/>
      <w:r w:rsidRPr="0039681E">
        <w:rPr>
          <w:rFonts w:cs="Calibri"/>
          <w:spacing w:val="-2"/>
        </w:rPr>
        <w:t>Pzp</w:t>
      </w:r>
      <w:proofErr w:type="spellEnd"/>
      <w:r w:rsidRPr="0039681E">
        <w:rPr>
          <w:rFonts w:cs="Calibri"/>
          <w:spacing w:val="-2"/>
        </w:rPr>
        <w:t>, tj. Zamawiający najpierw dokona badania i oceny ofert, a następnie dokona kwalifikacji podmiotowej wykonawcy, którego oferta została najwyżej oceniona, w zakresie braku podstaw wykluczenia oraz spełniania warunków udziału w postępowaniu</w:t>
      </w:r>
      <w:r w:rsidRPr="0039681E">
        <w:rPr>
          <w:rFonts w:cs="Calibri"/>
        </w:rPr>
        <w:t>.</w:t>
      </w:r>
    </w:p>
    <w:p w14:paraId="31090FD4" w14:textId="77777777" w:rsidR="00C12FE3" w:rsidRPr="0039681E" w:rsidRDefault="00C12FE3">
      <w:pPr>
        <w:numPr>
          <w:ilvl w:val="3"/>
          <w:numId w:val="8"/>
        </w:numPr>
        <w:tabs>
          <w:tab w:val="left" w:pos="284"/>
        </w:tabs>
        <w:spacing w:after="0" w:line="280" w:lineRule="atLeast"/>
        <w:ind w:left="284" w:hanging="284"/>
        <w:jc w:val="both"/>
        <w:rPr>
          <w:rFonts w:cs="Calibri"/>
        </w:rPr>
      </w:pPr>
      <w:r w:rsidRPr="0039681E">
        <w:rPr>
          <w:rFonts w:cs="Calibri"/>
        </w:rPr>
        <w:t xml:space="preserve">Zamawiający </w:t>
      </w:r>
      <w:r w:rsidRPr="0039681E">
        <w:rPr>
          <w:rFonts w:cs="Calibri"/>
          <w:b/>
          <w:bCs/>
        </w:rPr>
        <w:t>przewiduje możliwość</w:t>
      </w:r>
      <w:r w:rsidRPr="0039681E">
        <w:rPr>
          <w:rFonts w:cs="Calibri"/>
        </w:rPr>
        <w:t xml:space="preserve"> unieważnienia przedmiotowego postępowania na podstawie </w:t>
      </w:r>
      <w:r w:rsidRPr="0039681E">
        <w:rPr>
          <w:rFonts w:cs="Calibri"/>
        </w:rPr>
        <w:br/>
        <w:t xml:space="preserve">art. 257 pkt 1 </w:t>
      </w:r>
      <w:proofErr w:type="spellStart"/>
      <w:r w:rsidRPr="0039681E">
        <w:rPr>
          <w:rFonts w:cs="Calibri"/>
        </w:rPr>
        <w:t>Pzp</w:t>
      </w:r>
      <w:proofErr w:type="spellEnd"/>
      <w:r w:rsidRPr="0039681E">
        <w:rPr>
          <w:rFonts w:cs="Calibri"/>
        </w:rPr>
        <w:t>, jeżeli środki publiczne, które Zamawiający zamierzał przeznaczyć na sfinansowanie całości lub części zamówienia, nie zostały mu przyznane, a możliwość unieważnienia postępowania na tej podstawie została przewidziana w ogłoszeniu o zamówieniu.</w:t>
      </w:r>
    </w:p>
    <w:p w14:paraId="43B110BB" w14:textId="77777777" w:rsidR="00C12FE3" w:rsidRPr="0039681E" w:rsidRDefault="00C12FE3">
      <w:pPr>
        <w:numPr>
          <w:ilvl w:val="3"/>
          <w:numId w:val="8"/>
        </w:numPr>
        <w:tabs>
          <w:tab w:val="left" w:pos="284"/>
        </w:tabs>
        <w:spacing w:after="0" w:line="280" w:lineRule="atLeast"/>
        <w:ind w:left="284" w:hanging="284"/>
        <w:jc w:val="both"/>
        <w:rPr>
          <w:rFonts w:cs="Calibri"/>
          <w:spacing w:val="-2"/>
        </w:rPr>
      </w:pPr>
      <w:r w:rsidRPr="0039681E">
        <w:rPr>
          <w:rFonts w:cs="Calibri"/>
          <w:spacing w:val="-2"/>
        </w:rPr>
        <w:t xml:space="preserve">Szacunkowa wartość przedmiotowego zamówienia przekracza progi unijne o jakich mowa w art. 3 </w:t>
      </w:r>
      <w:proofErr w:type="spellStart"/>
      <w:r w:rsidRPr="0039681E">
        <w:rPr>
          <w:rFonts w:cs="Calibri"/>
          <w:spacing w:val="-2"/>
        </w:rPr>
        <w:t>Pzp</w:t>
      </w:r>
      <w:proofErr w:type="spellEnd"/>
      <w:r w:rsidRPr="0039681E">
        <w:rPr>
          <w:rFonts w:cs="Calibri"/>
          <w:spacing w:val="-2"/>
        </w:rPr>
        <w:t xml:space="preserve">.  </w:t>
      </w:r>
    </w:p>
    <w:p w14:paraId="7ADBB22B" w14:textId="77777777" w:rsidR="00C12FE3" w:rsidRPr="007758B1" w:rsidRDefault="00C12FE3" w:rsidP="00C12FE3">
      <w:pPr>
        <w:tabs>
          <w:tab w:val="left" w:pos="851"/>
        </w:tabs>
        <w:spacing w:after="0" w:line="280" w:lineRule="atLeast"/>
        <w:ind w:left="851"/>
        <w:jc w:val="both"/>
        <w:rPr>
          <w:rFonts w:cs="Calibri"/>
          <w:b/>
          <w:bCs/>
          <w:sz w:val="21"/>
          <w:szCs w:val="21"/>
        </w:rPr>
      </w:pPr>
    </w:p>
    <w:p w14:paraId="594F0C76" w14:textId="77777777" w:rsidR="00C12FE3" w:rsidRPr="009D20B4"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8" w:name="_Toc184123563"/>
      <w:r w:rsidRPr="009D20B4">
        <w:rPr>
          <w:rFonts w:ascii="Calibri" w:hAnsi="Calibri" w:cs="Calibri"/>
          <w:b/>
          <w:bCs/>
          <w:color w:val="auto"/>
          <w:sz w:val="22"/>
          <w:szCs w:val="22"/>
        </w:rPr>
        <w:t>OPIS PRZEDMIOTU ZAMÓWIENIA</w:t>
      </w:r>
      <w:bookmarkEnd w:id="7"/>
      <w:bookmarkEnd w:id="8"/>
    </w:p>
    <w:p w14:paraId="1987E6AE" w14:textId="66905011" w:rsidR="00C7152D" w:rsidRPr="00411F58" w:rsidRDefault="00C7152D" w:rsidP="00C7152D">
      <w:pPr>
        <w:numPr>
          <w:ilvl w:val="0"/>
          <w:numId w:val="32"/>
        </w:numPr>
        <w:tabs>
          <w:tab w:val="left" w:pos="284"/>
        </w:tabs>
        <w:suppressAutoHyphens/>
        <w:spacing w:after="0" w:line="240" w:lineRule="auto"/>
        <w:ind w:left="284" w:hanging="284"/>
        <w:jc w:val="both"/>
      </w:pPr>
      <w:bookmarkStart w:id="9" w:name="_Hlk498600575"/>
      <w:bookmarkStart w:id="10" w:name="_Hlk86135719"/>
      <w:bookmarkStart w:id="11" w:name="_Hlk153963207"/>
      <w:r>
        <w:t xml:space="preserve">Przedmiotem zamówienia jest usługa utrzymania w stałej sprawności (ciągłej </w:t>
      </w:r>
      <w:r w:rsidRPr="00411F58">
        <w:t>pracy) 223 urządzeń działających w ramach systemu ITS w Bydgoszczy w 2025 roku, zainstalowanych w ciągach komunikacyjnych w granicach administracyjnych Miasta Bydgoszczy będących w zarządzaniu Zamawiającego, w tym: 93 kamer CCTV, 68 kamer ARCP, 32 tablic VMS, 10 stacji Meteo, 20 stacji pomiaru ruchu oraz serwerowni (w tym połączeń światłowodowych wraz z urządzeniami), obszarowego systemu zarządzania ruchem SCATS oraz innych programów i aplikacji wchodzących w skład Systemu ITS.</w:t>
      </w:r>
    </w:p>
    <w:p w14:paraId="0DA95E35" w14:textId="77777777" w:rsidR="00C7152D" w:rsidRPr="00C7152D" w:rsidRDefault="00C7152D" w:rsidP="00C7152D">
      <w:pPr>
        <w:tabs>
          <w:tab w:val="left" w:pos="284"/>
        </w:tabs>
        <w:suppressAutoHyphens/>
        <w:spacing w:after="0" w:line="240" w:lineRule="auto"/>
        <w:ind w:left="284"/>
        <w:jc w:val="both"/>
        <w:rPr>
          <w:rFonts w:eastAsia="Calibri" w:cs="Calibri"/>
          <w:bCs/>
          <w:lang w:eastAsia="zh-CN"/>
        </w:rPr>
      </w:pPr>
      <w:r w:rsidRPr="00C7152D">
        <w:rPr>
          <w:rFonts w:eastAsia="Calibri" w:cs="Calibri"/>
          <w:bCs/>
          <w:lang w:eastAsia="zh-CN"/>
        </w:rPr>
        <w:t>W trakcie realizacji zamówienia ilość urządzeń ITS podlegających usłudze nie ulegnie zwiększeniu.</w:t>
      </w:r>
    </w:p>
    <w:bookmarkEnd w:id="9"/>
    <w:bookmarkEnd w:id="10"/>
    <w:p w14:paraId="56E48E02" w14:textId="655B139D" w:rsidR="003E43F9" w:rsidRPr="00D90A95" w:rsidRDefault="003E43F9">
      <w:pPr>
        <w:numPr>
          <w:ilvl w:val="0"/>
          <w:numId w:val="32"/>
        </w:numPr>
        <w:tabs>
          <w:tab w:val="left" w:pos="284"/>
        </w:tabs>
        <w:suppressAutoHyphens/>
        <w:spacing w:after="0" w:line="240" w:lineRule="auto"/>
        <w:ind w:left="284" w:hanging="284"/>
        <w:jc w:val="both"/>
        <w:rPr>
          <w:rFonts w:eastAsia="Calibri" w:cs="Calibri"/>
          <w:lang w:eastAsia="zh-CN"/>
        </w:rPr>
      </w:pPr>
      <w:r w:rsidRPr="00056B65">
        <w:rPr>
          <w:rFonts w:cs="Calibri"/>
        </w:rPr>
        <w:t>Szczegółowy opis przedmiotu zamówienia i warunki wykonania zamówienia zostały zawarte</w:t>
      </w:r>
      <w:r w:rsidRPr="00056B65">
        <w:rPr>
          <w:rFonts w:cs="Calibri"/>
        </w:rPr>
        <w:br/>
        <w:t xml:space="preserve">w projektowanych postanowieniach </w:t>
      </w:r>
      <w:r w:rsidR="00D90A95">
        <w:rPr>
          <w:rFonts w:cs="Calibri"/>
        </w:rPr>
        <w:t>U</w:t>
      </w:r>
      <w:r w:rsidRPr="00056B65">
        <w:rPr>
          <w:rFonts w:cs="Calibri"/>
        </w:rPr>
        <w:t>mowy</w:t>
      </w:r>
      <w:r w:rsidR="00D90A95" w:rsidRPr="00D90A95">
        <w:rPr>
          <w:rFonts w:cs="Calibri"/>
          <w:b/>
          <w:bCs/>
        </w:rPr>
        <w:t xml:space="preserve"> </w:t>
      </w:r>
      <w:r w:rsidR="00D90A95" w:rsidRPr="00D90A95">
        <w:rPr>
          <w:rFonts w:cs="Calibri"/>
        </w:rPr>
        <w:t>z załącznikami</w:t>
      </w:r>
      <w:r w:rsidRPr="00056B65">
        <w:rPr>
          <w:rFonts w:cs="Calibri"/>
        </w:rPr>
        <w:t xml:space="preserve">, stanowiących </w:t>
      </w:r>
      <w:r w:rsidR="00C70004" w:rsidRPr="00C70004">
        <w:rPr>
          <w:rFonts w:cs="Calibri"/>
          <w:b/>
          <w:bCs/>
        </w:rPr>
        <w:t>Z</w:t>
      </w:r>
      <w:r w:rsidRPr="00C70004">
        <w:rPr>
          <w:rFonts w:cs="Calibri"/>
          <w:b/>
          <w:bCs/>
        </w:rPr>
        <w:t xml:space="preserve">ałącznik Nr 1 do SWZ, </w:t>
      </w:r>
      <w:r w:rsidR="00D90A95">
        <w:rPr>
          <w:rFonts w:cs="Calibri"/>
          <w:b/>
          <w:bCs/>
        </w:rPr>
        <w:br/>
      </w:r>
      <w:r w:rsidRPr="00D90A95">
        <w:rPr>
          <w:rFonts w:cs="Calibri"/>
        </w:rPr>
        <w:t>w tym:</w:t>
      </w:r>
    </w:p>
    <w:p w14:paraId="1928C0C4" w14:textId="017FBAE1" w:rsidR="003E43F9" w:rsidRPr="00C70004" w:rsidRDefault="003E43F9" w:rsidP="003E43F9">
      <w:pPr>
        <w:tabs>
          <w:tab w:val="left" w:pos="567"/>
        </w:tabs>
        <w:spacing w:after="0" w:line="240" w:lineRule="auto"/>
        <w:ind w:left="567" w:hanging="283"/>
        <w:jc w:val="both"/>
      </w:pPr>
      <w:r w:rsidRPr="00C7152D">
        <w:t>1)</w:t>
      </w:r>
      <w:r w:rsidRPr="00C7152D">
        <w:tab/>
      </w:r>
      <w:r w:rsidRPr="00C7152D">
        <w:rPr>
          <w:rFonts w:cs="Calibri"/>
        </w:rPr>
        <w:t>wykaz urządzeń ITS</w:t>
      </w:r>
      <w:r w:rsidRPr="00C7152D">
        <w:t xml:space="preserve">, stanowiący </w:t>
      </w:r>
      <w:r w:rsidR="00C70004" w:rsidRPr="00C7152D">
        <w:t>Z</w:t>
      </w:r>
      <w:r w:rsidRPr="00C7152D">
        <w:t>ałącznik Nr 2 do Umowy,</w:t>
      </w:r>
    </w:p>
    <w:p w14:paraId="4B77D11B" w14:textId="0DBE1D0F" w:rsidR="003E43F9" w:rsidRPr="00056B65" w:rsidRDefault="003E43F9" w:rsidP="003E43F9">
      <w:pPr>
        <w:tabs>
          <w:tab w:val="left" w:pos="567"/>
        </w:tabs>
        <w:spacing w:after="0" w:line="240" w:lineRule="auto"/>
        <w:ind w:left="567" w:hanging="283"/>
        <w:jc w:val="both"/>
      </w:pPr>
      <w:r w:rsidRPr="00C70004">
        <w:t>2)</w:t>
      </w:r>
      <w:r w:rsidRPr="00C70004">
        <w:tab/>
      </w:r>
      <w:r w:rsidRPr="00C70004">
        <w:rPr>
          <w:rFonts w:cs="Calibri"/>
        </w:rPr>
        <w:t xml:space="preserve">specyfikacja wykonania </w:t>
      </w:r>
      <w:r w:rsidRPr="00812354">
        <w:rPr>
          <w:rFonts w:cs="Calibri"/>
        </w:rPr>
        <w:t>usługi (S</w:t>
      </w:r>
      <w:r w:rsidR="00C7152D" w:rsidRPr="00812354">
        <w:rPr>
          <w:rFonts w:cs="Calibri"/>
        </w:rPr>
        <w:t>W</w:t>
      </w:r>
      <w:r w:rsidRPr="00812354">
        <w:rPr>
          <w:rFonts w:cs="Calibri"/>
        </w:rPr>
        <w:t>U)</w:t>
      </w:r>
      <w:r w:rsidRPr="00812354">
        <w:t>, stanowiącą</w:t>
      </w:r>
      <w:r w:rsidRPr="00C70004">
        <w:t xml:space="preserve"> </w:t>
      </w:r>
      <w:r w:rsidR="00C70004" w:rsidRPr="00C70004">
        <w:t>Z</w:t>
      </w:r>
      <w:r w:rsidRPr="00C70004">
        <w:t>ałącznik Nr 3 do Umowy,</w:t>
      </w:r>
    </w:p>
    <w:p w14:paraId="4E9DD199" w14:textId="32E684BD" w:rsidR="003E43F9" w:rsidRPr="00056B65" w:rsidRDefault="003E43F9" w:rsidP="003E43F9">
      <w:pPr>
        <w:tabs>
          <w:tab w:val="left" w:pos="284"/>
        </w:tabs>
        <w:spacing w:after="0" w:line="240" w:lineRule="auto"/>
        <w:ind w:left="284"/>
        <w:jc w:val="both"/>
        <w:rPr>
          <w:rFonts w:cs="Calibri"/>
        </w:rPr>
      </w:pPr>
      <w:r w:rsidRPr="00056B65">
        <w:t xml:space="preserve">oraz we wzorze </w:t>
      </w:r>
      <w:r w:rsidRPr="00056B65">
        <w:rPr>
          <w:rFonts w:cs="Calibri"/>
        </w:rPr>
        <w:t xml:space="preserve">formularza ofertowego, </w:t>
      </w:r>
      <w:r w:rsidRPr="00C70004">
        <w:rPr>
          <w:rFonts w:cs="Calibri"/>
        </w:rPr>
        <w:t xml:space="preserve">stanowiącym </w:t>
      </w:r>
      <w:r w:rsidR="00C70004" w:rsidRPr="00C70004">
        <w:rPr>
          <w:rFonts w:cs="Calibri"/>
          <w:b/>
          <w:bCs/>
        </w:rPr>
        <w:t>Z</w:t>
      </w:r>
      <w:r w:rsidRPr="00C70004">
        <w:rPr>
          <w:rFonts w:cs="Calibri"/>
          <w:b/>
          <w:bCs/>
        </w:rPr>
        <w:t>ałącznik Nr 2 do SWZ</w:t>
      </w:r>
      <w:r w:rsidRPr="00C70004">
        <w:t xml:space="preserve"> i wzorze </w:t>
      </w:r>
      <w:r w:rsidRPr="00C70004">
        <w:rPr>
          <w:rFonts w:cs="Calibri"/>
        </w:rPr>
        <w:t>wyceny usługi zawierającej ilość przewidywanych prac</w:t>
      </w:r>
      <w:r w:rsidRPr="00C70004">
        <w:t>,</w:t>
      </w:r>
      <w:r w:rsidRPr="00C70004">
        <w:rPr>
          <w:rFonts w:cs="Calibri"/>
        </w:rPr>
        <w:t xml:space="preserve"> stanowiącym </w:t>
      </w:r>
      <w:r w:rsidR="00C70004" w:rsidRPr="00C70004">
        <w:rPr>
          <w:rFonts w:cs="Calibri"/>
          <w:b/>
          <w:bCs/>
        </w:rPr>
        <w:t>Z</w:t>
      </w:r>
      <w:r w:rsidRPr="00C70004">
        <w:rPr>
          <w:rFonts w:cs="Calibri"/>
          <w:b/>
          <w:bCs/>
        </w:rPr>
        <w:t>ałącznik Nr 3 do SWZ.</w:t>
      </w:r>
    </w:p>
    <w:p w14:paraId="0C65B773" w14:textId="1FA7CFF5" w:rsidR="00C7152D" w:rsidRPr="008867EA" w:rsidRDefault="008867EA" w:rsidP="00C7152D">
      <w:pPr>
        <w:numPr>
          <w:ilvl w:val="0"/>
          <w:numId w:val="32"/>
        </w:numPr>
        <w:tabs>
          <w:tab w:val="left" w:pos="284"/>
        </w:tabs>
        <w:suppressAutoHyphens/>
        <w:spacing w:after="0" w:line="240" w:lineRule="auto"/>
        <w:ind w:left="284" w:hanging="284"/>
        <w:jc w:val="both"/>
      </w:pPr>
      <w:bookmarkStart w:id="12" w:name="_Hlk180737722"/>
      <w:r w:rsidRPr="008867EA">
        <w:t>Posiadana przez Zamawiającego d</w:t>
      </w:r>
      <w:r w:rsidR="00C7152D" w:rsidRPr="008867EA">
        <w:t xml:space="preserve">okumentacja </w:t>
      </w:r>
      <w:r w:rsidR="00411F58" w:rsidRPr="008867EA">
        <w:t xml:space="preserve">istniejącego </w:t>
      </w:r>
      <w:r w:rsidR="00C7152D" w:rsidRPr="008867EA">
        <w:t>systemu i sieci ITS zawiera szczegółowe informacje o konfiguracji systemu, które mogłyby zostać wykorzystane do np. przeprowadzenia nieautoryzowanego dostępu do systemu/sieci lub mogł</w:t>
      </w:r>
      <w:r w:rsidR="00411F58" w:rsidRPr="008867EA">
        <w:t>y</w:t>
      </w:r>
      <w:r w:rsidR="00C7152D" w:rsidRPr="008867EA">
        <w:t xml:space="preserve">by zostać wykorzystane do sabotażu lub destabilizacji systemu/sieci. Z uwagi na charakter tych danych, </w:t>
      </w:r>
      <w:r w:rsidR="00411F58" w:rsidRPr="008867EA">
        <w:t xml:space="preserve">Zamawiający </w:t>
      </w:r>
      <w:r w:rsidR="00C7152D" w:rsidRPr="008867EA">
        <w:t xml:space="preserve">nie może ich udostępnić na etapie postępowania. </w:t>
      </w:r>
      <w:r w:rsidRPr="008867EA">
        <w:t xml:space="preserve">Zamawiający zapewni dostęp do tej dokumentacji </w:t>
      </w:r>
      <w:r w:rsidR="00812354">
        <w:t>w</w:t>
      </w:r>
      <w:r w:rsidRPr="008867EA">
        <w:t>ykonawcy, z którym będzie zawarta umowa na wykonanie usługi.</w:t>
      </w:r>
      <w:bookmarkEnd w:id="12"/>
    </w:p>
    <w:p w14:paraId="7FBD3F72" w14:textId="5767720E" w:rsidR="003E43F9" w:rsidRPr="00056B65" w:rsidRDefault="003E43F9">
      <w:pPr>
        <w:numPr>
          <w:ilvl w:val="0"/>
          <w:numId w:val="32"/>
        </w:numPr>
        <w:tabs>
          <w:tab w:val="left" w:pos="284"/>
        </w:tabs>
        <w:suppressAutoHyphens/>
        <w:spacing w:after="0" w:line="240" w:lineRule="auto"/>
        <w:ind w:left="284" w:hanging="284"/>
        <w:jc w:val="both"/>
        <w:rPr>
          <w:rFonts w:eastAsia="Calibri" w:cs="Calibri"/>
          <w:bCs/>
          <w:lang w:eastAsia="zh-CN"/>
        </w:rPr>
      </w:pPr>
      <w:r w:rsidRPr="00056B65">
        <w:rPr>
          <w:rFonts w:eastAsia="Calibri" w:cs="Calibri"/>
          <w:bCs/>
          <w:lang w:eastAsia="zh-CN"/>
        </w:rPr>
        <w:lastRenderedPageBreak/>
        <w:t xml:space="preserve">Zamawiający deklaruje, że w całym okresie trwania Umowy zleci usługi w zakresie </w:t>
      </w:r>
      <w:bookmarkStart w:id="13" w:name="_Hlk80176822"/>
      <w:r w:rsidRPr="00056B65">
        <w:rPr>
          <w:rFonts w:eastAsia="Calibri" w:cs="Calibri"/>
          <w:bCs/>
          <w:lang w:eastAsia="zh-CN"/>
        </w:rPr>
        <w:t xml:space="preserve">utrzymania </w:t>
      </w:r>
      <w:r w:rsidRPr="00056B65">
        <w:rPr>
          <w:rFonts w:eastAsia="Calibri" w:cs="Calibri"/>
          <w:bCs/>
          <w:lang w:eastAsia="zh-CN"/>
        </w:rPr>
        <w:br/>
        <w:t xml:space="preserve">w stałej sprawności części programowej Systemu ITS oraz urządzeń serwerowych i backup </w:t>
      </w:r>
      <w:bookmarkEnd w:id="13"/>
      <w:r w:rsidRPr="00056B65">
        <w:rPr>
          <w:rFonts w:eastAsia="Calibri" w:cs="Calibri"/>
          <w:bCs/>
          <w:lang w:eastAsia="zh-CN"/>
        </w:rPr>
        <w:br/>
        <w:t xml:space="preserve">(część A Wyceny usługi) na poziomie nie mniejszym </w:t>
      </w:r>
      <w:r w:rsidRPr="00812354">
        <w:rPr>
          <w:rFonts w:eastAsia="Calibri" w:cs="Calibri"/>
          <w:bCs/>
          <w:lang w:eastAsia="zh-CN"/>
        </w:rPr>
        <w:t xml:space="preserve">niż </w:t>
      </w:r>
      <w:r w:rsidR="00C7152D" w:rsidRPr="00812354">
        <w:rPr>
          <w:rFonts w:eastAsia="Calibri" w:cs="Calibri"/>
          <w:bCs/>
          <w:lang w:eastAsia="zh-CN"/>
        </w:rPr>
        <w:t>10</w:t>
      </w:r>
      <w:r w:rsidRPr="00812354">
        <w:rPr>
          <w:rFonts w:eastAsia="Calibri" w:cs="Calibri"/>
          <w:bCs/>
          <w:lang w:eastAsia="zh-CN"/>
        </w:rPr>
        <w:t xml:space="preserve"> miesięcy</w:t>
      </w:r>
      <w:r w:rsidRPr="00056B65">
        <w:rPr>
          <w:rFonts w:eastAsia="Calibri" w:cs="Calibri"/>
          <w:bCs/>
          <w:lang w:eastAsia="zh-CN"/>
        </w:rPr>
        <w:t>, oraz usługi w zakresie wymiany/naprawy urządzeń ITS wraz z potrzebnym sprzętem oraz materiałami oraz ich konserwacji (część B+C Wyceny usługi) wg. potrzeb Zamawiającego.</w:t>
      </w:r>
    </w:p>
    <w:p w14:paraId="771112E5" w14:textId="449B8F6A" w:rsidR="00C12FE3" w:rsidRPr="00812354" w:rsidRDefault="00C12FE3">
      <w:pPr>
        <w:numPr>
          <w:ilvl w:val="0"/>
          <w:numId w:val="32"/>
        </w:numPr>
        <w:tabs>
          <w:tab w:val="left" w:pos="284"/>
        </w:tabs>
        <w:suppressAutoHyphens/>
        <w:spacing w:after="0" w:line="240" w:lineRule="auto"/>
        <w:ind w:left="284" w:hanging="284"/>
        <w:jc w:val="both"/>
        <w:rPr>
          <w:rFonts w:cs="Calibri"/>
        </w:rPr>
      </w:pPr>
      <w:r w:rsidRPr="00B87B2E">
        <w:rPr>
          <w:rFonts w:cs="Calibri"/>
        </w:rPr>
        <w:t xml:space="preserve">Zamawiający nie stawia bezwzględnego wymogu przeprowadzania wizji </w:t>
      </w:r>
      <w:r w:rsidRPr="00812354">
        <w:rPr>
          <w:rFonts w:cs="Calibri"/>
        </w:rPr>
        <w:t xml:space="preserve">lokalnej, </w:t>
      </w:r>
      <w:r w:rsidR="009D29B3" w:rsidRPr="00812354">
        <w:t xml:space="preserve">o której mowa </w:t>
      </w:r>
      <w:r w:rsidR="009D29B3" w:rsidRPr="00812354">
        <w:br/>
        <w:t xml:space="preserve">w art. 131 ust. 2 </w:t>
      </w:r>
      <w:proofErr w:type="spellStart"/>
      <w:r w:rsidR="009D29B3" w:rsidRPr="00812354">
        <w:t>Pzp</w:t>
      </w:r>
      <w:proofErr w:type="spellEnd"/>
      <w:r w:rsidR="009D29B3" w:rsidRPr="00812354">
        <w:t xml:space="preserve">, w terminie poprzedzającym złożenie oferty, </w:t>
      </w:r>
      <w:r w:rsidRPr="00812354">
        <w:rPr>
          <w:rFonts w:cs="Calibri"/>
        </w:rPr>
        <w:t xml:space="preserve">ale sugeruje przeprowadzenie jej </w:t>
      </w:r>
      <w:r w:rsidR="009D29B3" w:rsidRPr="00812354">
        <w:rPr>
          <w:rFonts w:cs="Calibri"/>
        </w:rPr>
        <w:br/>
      </w:r>
      <w:r w:rsidRPr="00812354">
        <w:rPr>
          <w:rFonts w:cs="Calibri"/>
        </w:rPr>
        <w:t>w interesie Wykonawcy bez udziału Zamawiającego</w:t>
      </w:r>
      <w:r w:rsidR="009D29B3" w:rsidRPr="00812354">
        <w:t xml:space="preserve"> celem właściwego określenia zakresu realizacji zamówienia</w:t>
      </w:r>
      <w:r w:rsidRPr="00812354">
        <w:rPr>
          <w:rFonts w:cs="Calibri"/>
        </w:rPr>
        <w:t>.</w:t>
      </w:r>
    </w:p>
    <w:p w14:paraId="650EC956" w14:textId="62E2E095" w:rsidR="00C12FE3" w:rsidRPr="00812354" w:rsidRDefault="00C12FE3">
      <w:pPr>
        <w:numPr>
          <w:ilvl w:val="0"/>
          <w:numId w:val="32"/>
        </w:numPr>
        <w:tabs>
          <w:tab w:val="left" w:pos="284"/>
        </w:tabs>
        <w:suppressAutoHyphens/>
        <w:spacing w:after="0" w:line="240" w:lineRule="auto"/>
        <w:ind w:left="284" w:hanging="284"/>
        <w:jc w:val="both"/>
        <w:rPr>
          <w:rFonts w:cs="Calibri"/>
        </w:rPr>
      </w:pPr>
      <w:r w:rsidRPr="00812354">
        <w:rPr>
          <w:rFonts w:cs="Calibri"/>
        </w:rPr>
        <w:t xml:space="preserve">Zamawiający, zgodnie z art. 95 ust. 1 </w:t>
      </w:r>
      <w:proofErr w:type="spellStart"/>
      <w:r w:rsidRPr="00812354">
        <w:rPr>
          <w:rFonts w:cs="Calibri"/>
        </w:rPr>
        <w:t>Pzp</w:t>
      </w:r>
      <w:proofErr w:type="spellEnd"/>
      <w:r w:rsidRPr="00812354">
        <w:rPr>
          <w:rFonts w:cs="Calibri"/>
        </w:rPr>
        <w:t xml:space="preserve">, </w:t>
      </w:r>
      <w:r w:rsidRPr="00812354">
        <w:rPr>
          <w:rFonts w:cs="Calibri"/>
          <w:b/>
          <w:bCs/>
        </w:rPr>
        <w:t xml:space="preserve">wymaga </w:t>
      </w:r>
      <w:r w:rsidR="00B87B2E" w:rsidRPr="00812354">
        <w:rPr>
          <w:rFonts w:ascii="Calibri" w:eastAsia="Calibri" w:hAnsi="Calibri" w:cs="Calibri"/>
          <w:color w:val="000000"/>
          <w:lang w:eastAsia="pl-PL"/>
        </w:rPr>
        <w:t>zatrudniania przez wykonawcę lub podwykonawcę</w:t>
      </w:r>
      <w:r w:rsidR="00B87B2E" w:rsidRPr="00812354">
        <w:rPr>
          <w:rFonts w:cs="Calibri"/>
        </w:rPr>
        <w:t xml:space="preserve"> </w:t>
      </w:r>
      <w:r w:rsidRPr="00812354">
        <w:rPr>
          <w:rFonts w:cs="Calibri"/>
        </w:rPr>
        <w:t xml:space="preserve">przy realizacji zamówienia (w całym okresie obowiązywania umowy) </w:t>
      </w:r>
      <w:r w:rsidR="00B87B2E" w:rsidRPr="00812354">
        <w:t xml:space="preserve">na umowach o pracę, osób bezpośrednio wykonujących </w:t>
      </w:r>
      <w:r w:rsidR="00DD444A" w:rsidRPr="00812354">
        <w:t>usługi</w:t>
      </w:r>
      <w:r w:rsidR="00B87B2E" w:rsidRPr="00812354">
        <w:t xml:space="preserve">, tzw. pracowników fizycznych, </w:t>
      </w:r>
      <w:r w:rsidR="009D29B3" w:rsidRPr="00812354">
        <w:rPr>
          <w:szCs w:val="24"/>
        </w:rPr>
        <w:t>tj. pracowników wykonujących czynności związane z pracami określonymi w SWU, polegającymi m.in. na: montażu i/lub naprawie urządzeń, lub instalacji elektrycznych - elektromonterów, prowadzeniu i obsłudze samochodowego podnośnika koszowego - kierowca/operator</w:t>
      </w:r>
      <w:r w:rsidR="00B87B2E" w:rsidRPr="00812354">
        <w:t>.</w:t>
      </w:r>
    </w:p>
    <w:p w14:paraId="01E3A659" w14:textId="77777777" w:rsidR="009D29B3" w:rsidRPr="009D29B3" w:rsidRDefault="009D29B3" w:rsidP="009D29B3">
      <w:pPr>
        <w:tabs>
          <w:tab w:val="left" w:pos="284"/>
        </w:tabs>
        <w:suppressAutoHyphens/>
        <w:spacing w:after="0" w:line="240" w:lineRule="auto"/>
        <w:ind w:left="284"/>
        <w:jc w:val="both"/>
        <w:rPr>
          <w:rFonts w:cs="Calibri"/>
        </w:rPr>
      </w:pPr>
      <w:r w:rsidRPr="00812354">
        <w:rPr>
          <w:rFonts w:cs="Calibri"/>
        </w:rPr>
        <w:t>Wymóg ten nie dotyczy osób weryfikujących i dokonujących zmian części programowej, ani dostawców urządzeń i materiałów</w:t>
      </w:r>
    </w:p>
    <w:p w14:paraId="7F8F7043" w14:textId="408CA2E0" w:rsidR="00C12FE3" w:rsidRPr="00232DBF" w:rsidRDefault="00C12FE3" w:rsidP="00C12FE3">
      <w:pPr>
        <w:pStyle w:val="Akapitzlist1"/>
        <w:ind w:left="284"/>
        <w:jc w:val="both"/>
        <w:rPr>
          <w:rFonts w:ascii="Calibri" w:hAnsi="Calibri" w:cs="Calibri"/>
          <w:b/>
          <w:bCs/>
          <w:sz w:val="22"/>
          <w:szCs w:val="22"/>
        </w:rPr>
      </w:pPr>
      <w:r w:rsidRPr="00DD444A">
        <w:rPr>
          <w:rFonts w:ascii="Calibri" w:hAnsi="Calibri" w:cs="Calibri"/>
          <w:sz w:val="22"/>
          <w:szCs w:val="22"/>
        </w:rPr>
        <w:t>Szczegółowy opis wymagań Zamawiającego w tym zakresie znajduje się w projektowanych</w:t>
      </w:r>
      <w:r w:rsidRPr="00232DBF">
        <w:rPr>
          <w:rFonts w:ascii="Calibri" w:hAnsi="Calibri" w:cs="Calibri"/>
          <w:sz w:val="22"/>
          <w:szCs w:val="22"/>
        </w:rPr>
        <w:t xml:space="preserve"> postanowieniach umowy, które </w:t>
      </w:r>
      <w:r w:rsidRPr="00C70004">
        <w:rPr>
          <w:rFonts w:ascii="Calibri" w:hAnsi="Calibri" w:cs="Calibri"/>
          <w:sz w:val="22"/>
          <w:szCs w:val="22"/>
        </w:rPr>
        <w:t xml:space="preserve">stanowią </w:t>
      </w:r>
      <w:r w:rsidR="00C70004" w:rsidRPr="00C70004">
        <w:rPr>
          <w:rFonts w:ascii="Calibri" w:hAnsi="Calibri" w:cs="Calibri"/>
          <w:b/>
          <w:bCs/>
          <w:sz w:val="22"/>
          <w:szCs w:val="22"/>
        </w:rPr>
        <w:t>Z</w:t>
      </w:r>
      <w:r w:rsidRPr="00C70004">
        <w:rPr>
          <w:rFonts w:ascii="Calibri" w:hAnsi="Calibri" w:cs="Calibri"/>
          <w:b/>
          <w:bCs/>
          <w:sz w:val="22"/>
          <w:szCs w:val="22"/>
        </w:rPr>
        <w:t>ałącznik Nr 1 do SWZ.</w:t>
      </w:r>
    </w:p>
    <w:p w14:paraId="3CD2BF7E" w14:textId="77777777" w:rsidR="00C12FE3" w:rsidRPr="00B87B2E" w:rsidRDefault="00C12FE3">
      <w:pPr>
        <w:numPr>
          <w:ilvl w:val="0"/>
          <w:numId w:val="32"/>
        </w:numPr>
        <w:tabs>
          <w:tab w:val="left" w:pos="284"/>
        </w:tabs>
        <w:suppressAutoHyphens/>
        <w:spacing w:after="0" w:line="240" w:lineRule="auto"/>
        <w:ind w:left="284" w:hanging="284"/>
        <w:jc w:val="both"/>
        <w:rPr>
          <w:rFonts w:cs="Calibri"/>
        </w:rPr>
      </w:pPr>
      <w:bookmarkStart w:id="14" w:name="_Hlk73512960"/>
      <w:r w:rsidRPr="00B87B2E">
        <w:rPr>
          <w:rFonts w:cs="Calibri"/>
        </w:rPr>
        <w:t xml:space="preserve">Wykonawca może powierzyć wykonanie części zamówienia podwykonawcy, </w:t>
      </w:r>
      <w:r w:rsidRPr="00B87B2E">
        <w:rPr>
          <w:rFonts w:cs="Calibri"/>
          <w:b/>
        </w:rPr>
        <w:t>z uwzględnieniem zakazu opisanego w pkt V.11. SWZ</w:t>
      </w:r>
      <w:r w:rsidRPr="00B87B2E">
        <w:rPr>
          <w:rFonts w:cs="Calibri"/>
        </w:rPr>
        <w:t>.</w:t>
      </w:r>
    </w:p>
    <w:p w14:paraId="7C0906A2" w14:textId="77777777" w:rsidR="00C12FE3" w:rsidRPr="00B87B2E" w:rsidRDefault="00C12FE3" w:rsidP="00C12FE3">
      <w:pPr>
        <w:tabs>
          <w:tab w:val="left" w:pos="284"/>
        </w:tabs>
        <w:suppressAutoHyphens/>
        <w:spacing w:after="0" w:line="280" w:lineRule="atLeast"/>
        <w:ind w:left="284"/>
        <w:jc w:val="both"/>
      </w:pPr>
      <w:r w:rsidRPr="00B87B2E">
        <w:t xml:space="preserve">W zakresie podwykonawstwa, zastosowanie mają przepisy art. 462-465 </w:t>
      </w:r>
      <w:proofErr w:type="spellStart"/>
      <w:r w:rsidRPr="00B87B2E">
        <w:t>Pzp</w:t>
      </w:r>
      <w:proofErr w:type="spellEnd"/>
      <w:r w:rsidRPr="00B87B2E">
        <w:t xml:space="preserve">. </w:t>
      </w:r>
    </w:p>
    <w:p w14:paraId="01506818" w14:textId="77777777" w:rsidR="00C12FE3" w:rsidRPr="00B87B2E" w:rsidRDefault="00C12FE3" w:rsidP="00C12FE3">
      <w:pPr>
        <w:tabs>
          <w:tab w:val="left" w:pos="284"/>
        </w:tabs>
        <w:suppressAutoHyphens/>
        <w:spacing w:after="0" w:line="280" w:lineRule="atLeast"/>
        <w:ind w:left="284"/>
        <w:jc w:val="both"/>
      </w:pPr>
      <w:r w:rsidRPr="00B87B2E">
        <w:t xml:space="preserve">Wykonawca jest zobowiązany wskazać </w:t>
      </w:r>
      <w:r w:rsidRPr="00B87B2E">
        <w:rPr>
          <w:rFonts w:cs="Calibri"/>
        </w:rPr>
        <w:t>w Ofercie oraz w JEDZ</w:t>
      </w:r>
      <w:r w:rsidRPr="00B87B2E">
        <w:t xml:space="preserve"> części zamówienia </w:t>
      </w:r>
      <w:r w:rsidRPr="00B87B2E">
        <w:rPr>
          <w:rFonts w:cs="Calibri"/>
          <w:lang w:eastAsia="ar-SA"/>
        </w:rPr>
        <w:t>(w % lub zakres rzeczowy)</w:t>
      </w:r>
      <w:r w:rsidRPr="00B87B2E">
        <w:t xml:space="preserve">, </w:t>
      </w:r>
      <w:r w:rsidRPr="00B87B2E">
        <w:rPr>
          <w:spacing w:val="-2"/>
        </w:rPr>
        <w:t>których wykonanie zamierza powierzyć podwykonawcom, oraz nazwy ewentualnych podwykonawców,</w:t>
      </w:r>
      <w:r w:rsidRPr="00B87B2E">
        <w:t xml:space="preserve"> jeżeli są już znani. Brak oświadczenia wykonawcy w tym zakresie oznaczać będzie, że wykonawca zamierza samodzielnie realizować całość zamówienia.</w:t>
      </w:r>
      <w:bookmarkStart w:id="15" w:name="_Hlk97281781"/>
    </w:p>
    <w:bookmarkEnd w:id="15"/>
    <w:p w14:paraId="04B62249" w14:textId="77777777" w:rsidR="00C12FE3" w:rsidRDefault="00C12FE3" w:rsidP="00C12FE3">
      <w:pPr>
        <w:tabs>
          <w:tab w:val="left" w:pos="284"/>
        </w:tabs>
        <w:suppressAutoHyphens/>
        <w:spacing w:after="0" w:line="280" w:lineRule="atLeast"/>
        <w:ind w:left="284"/>
        <w:jc w:val="both"/>
        <w:rPr>
          <w:rFonts w:cs="Calibri"/>
        </w:rPr>
      </w:pPr>
      <w:r w:rsidRPr="00B87B2E">
        <w:rPr>
          <w:rFonts w:cs="Calibri"/>
        </w:rPr>
        <w:t>Wykonawca odpowiada za działania, uchybienia, zaniedbania podwykonawcy, jak za swoje działania.</w:t>
      </w:r>
    </w:p>
    <w:p w14:paraId="7DC9D184" w14:textId="77777777" w:rsidR="003E43F9" w:rsidRPr="00056B65" w:rsidRDefault="003E43F9">
      <w:pPr>
        <w:numPr>
          <w:ilvl w:val="0"/>
          <w:numId w:val="32"/>
        </w:numPr>
        <w:tabs>
          <w:tab w:val="left" w:pos="284"/>
        </w:tabs>
        <w:suppressAutoHyphens/>
        <w:spacing w:after="0" w:line="240" w:lineRule="auto"/>
        <w:ind w:left="284" w:hanging="284"/>
        <w:jc w:val="both"/>
        <w:rPr>
          <w:rFonts w:cs="Calibri"/>
        </w:rPr>
      </w:pPr>
      <w:r w:rsidRPr="00056B65">
        <w:rPr>
          <w:rFonts w:cs="Calibri"/>
          <w:spacing w:val="-4"/>
        </w:rPr>
        <w:t xml:space="preserve">Zamawiający nie przewiduje możliwość udzielenia zamówień, o których mowa w art.214 ust.1 pkt 7 </w:t>
      </w:r>
      <w:proofErr w:type="spellStart"/>
      <w:r w:rsidRPr="00056B65">
        <w:rPr>
          <w:rFonts w:cs="Calibri"/>
          <w:spacing w:val="-4"/>
        </w:rPr>
        <w:t>Pzp</w:t>
      </w:r>
      <w:proofErr w:type="spellEnd"/>
      <w:r w:rsidRPr="00056B65">
        <w:rPr>
          <w:rFonts w:cs="Calibri"/>
        </w:rPr>
        <w:t>.</w:t>
      </w:r>
    </w:p>
    <w:bookmarkEnd w:id="14"/>
    <w:p w14:paraId="4E58F93F" w14:textId="69BC98B9" w:rsidR="003E43F9" w:rsidRPr="003E43F9" w:rsidRDefault="00C12FE3">
      <w:pPr>
        <w:numPr>
          <w:ilvl w:val="0"/>
          <w:numId w:val="32"/>
        </w:numPr>
        <w:tabs>
          <w:tab w:val="left" w:pos="284"/>
        </w:tabs>
        <w:suppressAutoHyphens/>
        <w:spacing w:after="0" w:line="240" w:lineRule="auto"/>
        <w:ind w:left="284" w:hanging="284"/>
        <w:jc w:val="both"/>
        <w:rPr>
          <w:rFonts w:eastAsia="Calibri" w:cs="Calibri"/>
          <w:lang w:eastAsia="zh-CN"/>
        </w:rPr>
      </w:pPr>
      <w:r w:rsidRPr="003E43F9">
        <w:rPr>
          <w:rFonts w:eastAsia="Calibri" w:cs="Calibri"/>
          <w:bCs/>
          <w:lang w:eastAsia="zh-CN"/>
        </w:rPr>
        <w:t xml:space="preserve">Zamawiający nie dopuszcza składania ofert częściowych. </w:t>
      </w:r>
      <w:r w:rsidRPr="003E43F9">
        <w:rPr>
          <w:rFonts w:eastAsia="Calibri" w:cs="Calibri"/>
          <w:lang w:eastAsia="zh-CN"/>
        </w:rPr>
        <w:t xml:space="preserve">Zamawiający nie dokonuje podziału zamówienia na części. </w:t>
      </w:r>
      <w:r w:rsidR="003E43F9" w:rsidRPr="003E43F9">
        <w:rPr>
          <w:rFonts w:eastAsia="Calibri" w:cs="Calibri"/>
          <w:lang w:eastAsia="zh-CN"/>
        </w:rPr>
        <w:t>Uzasadnienie braku podziału zamówienia na części:</w:t>
      </w:r>
    </w:p>
    <w:p w14:paraId="4F1240CB" w14:textId="77777777" w:rsidR="003E43F9" w:rsidRPr="00812354" w:rsidRDefault="003E43F9" w:rsidP="003E43F9">
      <w:pPr>
        <w:tabs>
          <w:tab w:val="left" w:pos="567"/>
        </w:tabs>
        <w:suppressAutoHyphens/>
        <w:spacing w:after="0" w:line="240" w:lineRule="auto"/>
        <w:ind w:left="284"/>
        <w:jc w:val="both"/>
        <w:rPr>
          <w:rFonts w:eastAsia="Calibri" w:cs="Calibri"/>
          <w:lang w:eastAsia="zh-CN"/>
        </w:rPr>
      </w:pPr>
      <w:r w:rsidRPr="00812354">
        <w:rPr>
          <w:rFonts w:eastAsia="Calibri" w:cs="Calibri"/>
          <w:lang w:eastAsia="zh-CN"/>
        </w:rPr>
        <w:t xml:space="preserve">Topologia sieci systemu ITS (ringi) i połączenia wszystkich urządzeń nie pozwalają na podział zadania na mniejsze zakresy. System ITS składa się z kilku ściśle związanych ze sobą podsystemów (np. sterowania ruchem z monitoringiem wizyjnym, zarządzania transportem publicznym, informacji parkingowej oraz naprowadzania pojazdów na drogi alternatywne) i ich rozdzielenie wpłynęło by negatywnie na prawidłowe działanie systemu, a co za tym idzie na płynności ruchu drogowego oraz na bezpieczeństwo uczestników tego ruchu. </w:t>
      </w:r>
    </w:p>
    <w:p w14:paraId="0A4C8EBB" w14:textId="77777777" w:rsidR="003E43F9" w:rsidRPr="00056B65" w:rsidRDefault="003E43F9" w:rsidP="003E43F9">
      <w:pPr>
        <w:tabs>
          <w:tab w:val="left" w:pos="567"/>
        </w:tabs>
        <w:suppressAutoHyphens/>
        <w:spacing w:after="0" w:line="240" w:lineRule="auto"/>
        <w:ind w:left="284"/>
        <w:jc w:val="both"/>
        <w:rPr>
          <w:rFonts w:eastAsia="Calibri" w:cs="Calibri"/>
          <w:lang w:eastAsia="zh-CN"/>
        </w:rPr>
      </w:pPr>
      <w:r w:rsidRPr="00812354">
        <w:rPr>
          <w:rFonts w:eastAsia="Calibri" w:cs="Calibri"/>
          <w:lang w:eastAsia="zh-CN"/>
        </w:rPr>
        <w:t>Brak podziału na części nie ogranicza dostępu do zamówienia wykonawcom z sektora MŚP.</w:t>
      </w:r>
    </w:p>
    <w:bookmarkEnd w:id="11"/>
    <w:p w14:paraId="6D4CAD93" w14:textId="77777777" w:rsidR="00D90A95" w:rsidRPr="00056B65" w:rsidRDefault="00D90A95" w:rsidP="00D90A95">
      <w:pPr>
        <w:numPr>
          <w:ilvl w:val="0"/>
          <w:numId w:val="32"/>
        </w:numPr>
        <w:tabs>
          <w:tab w:val="left" w:pos="284"/>
        </w:tabs>
        <w:suppressAutoHyphens/>
        <w:spacing w:after="0" w:line="240" w:lineRule="auto"/>
        <w:ind w:left="284" w:hanging="284"/>
        <w:jc w:val="both"/>
        <w:rPr>
          <w:rFonts w:eastAsia="Calibri" w:cs="Calibri"/>
          <w:bCs/>
          <w:lang w:eastAsia="zh-CN"/>
        </w:rPr>
      </w:pPr>
      <w:r w:rsidRPr="00056B65">
        <w:rPr>
          <w:rFonts w:eastAsia="Calibri" w:cs="Calibri"/>
          <w:bCs/>
          <w:lang w:eastAsia="zh-CN"/>
        </w:rPr>
        <w:t>Kod CPV, pod którym sklasyfikowano przedmiot zamówienia:</w:t>
      </w:r>
    </w:p>
    <w:p w14:paraId="31ABD837" w14:textId="77777777" w:rsidR="00D90A95" w:rsidRPr="00056B65" w:rsidRDefault="00D90A95" w:rsidP="00D90A95">
      <w:pPr>
        <w:autoSpaceDE w:val="0"/>
        <w:autoSpaceDN w:val="0"/>
        <w:adjustRightInd w:val="0"/>
        <w:spacing w:after="0" w:line="240" w:lineRule="auto"/>
        <w:ind w:left="284"/>
        <w:rPr>
          <w:b/>
        </w:rPr>
      </w:pPr>
      <w:bookmarkStart w:id="16" w:name="_Hlk53473641"/>
      <w:r w:rsidRPr="00056B65">
        <w:rPr>
          <w:b/>
        </w:rPr>
        <w:t>50.33.44.00-9 – Usługi w zakresie konserwacji systemu komunikacji</w:t>
      </w:r>
      <w:bookmarkEnd w:id="16"/>
    </w:p>
    <w:p w14:paraId="28927A8B" w14:textId="77777777" w:rsidR="00D90A95" w:rsidRPr="00056B65" w:rsidRDefault="00D90A95" w:rsidP="00D90A95">
      <w:pPr>
        <w:autoSpaceDE w:val="0"/>
        <w:autoSpaceDN w:val="0"/>
        <w:adjustRightInd w:val="0"/>
        <w:spacing w:after="0" w:line="240" w:lineRule="auto"/>
        <w:ind w:left="1843" w:hanging="1559"/>
        <w:rPr>
          <w:b/>
        </w:rPr>
      </w:pPr>
      <w:r w:rsidRPr="00056B65">
        <w:rPr>
          <w:b/>
        </w:rPr>
        <w:t>72.00.00.00-5 – Usługi informatyczne: konsultacyjne, opracowywania oprogramowania, internetowe i wsparcia</w:t>
      </w:r>
    </w:p>
    <w:p w14:paraId="7C5F94A5" w14:textId="77777777" w:rsidR="00C12FE3" w:rsidRDefault="00C12FE3" w:rsidP="00C12FE3">
      <w:pPr>
        <w:tabs>
          <w:tab w:val="left" w:pos="1418"/>
        </w:tabs>
        <w:spacing w:after="0" w:line="280" w:lineRule="atLeast"/>
        <w:jc w:val="both"/>
        <w:rPr>
          <w:rFonts w:cs="Calibri"/>
          <w:bCs/>
        </w:rPr>
      </w:pPr>
    </w:p>
    <w:p w14:paraId="79D680B0" w14:textId="77777777" w:rsidR="00C12FE3" w:rsidRPr="00682373"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17" w:name="_Toc184123564"/>
      <w:r w:rsidRPr="00682373">
        <w:rPr>
          <w:rFonts w:ascii="Calibri" w:hAnsi="Calibri" w:cs="Calibri"/>
          <w:b/>
          <w:bCs/>
          <w:color w:val="auto"/>
          <w:sz w:val="22"/>
          <w:szCs w:val="22"/>
        </w:rPr>
        <w:t>TERMIN WYKONANIA ZAMÓWIENIA</w:t>
      </w:r>
      <w:bookmarkEnd w:id="17"/>
    </w:p>
    <w:p w14:paraId="2D463EDF" w14:textId="77777777" w:rsidR="00304B24" w:rsidRPr="00812354" w:rsidRDefault="00304B24" w:rsidP="00304B24">
      <w:pPr>
        <w:spacing w:after="0" w:line="280" w:lineRule="atLeast"/>
        <w:ind w:left="284"/>
        <w:jc w:val="both"/>
        <w:rPr>
          <w:rFonts w:cs="Calibri"/>
        </w:rPr>
      </w:pPr>
      <w:r w:rsidRPr="00812354">
        <w:rPr>
          <w:rFonts w:cs="Calibri"/>
        </w:rPr>
        <w:t xml:space="preserve">Zamówienie realizowane będzie w ciągu </w:t>
      </w:r>
      <w:r w:rsidRPr="00812354">
        <w:rPr>
          <w:rFonts w:cs="Calibri"/>
          <w:b/>
          <w:bCs/>
        </w:rPr>
        <w:t>12 miesięcy w okresie</w:t>
      </w:r>
      <w:r w:rsidRPr="00812354">
        <w:rPr>
          <w:rFonts w:cs="Calibri"/>
        </w:rPr>
        <w:t xml:space="preserve"> </w:t>
      </w:r>
      <w:r w:rsidRPr="00812354">
        <w:rPr>
          <w:rFonts w:cs="Calibri"/>
          <w:b/>
          <w:bCs/>
        </w:rPr>
        <w:t>od 01 stycznia do 31 grudnia 2025 r.</w:t>
      </w:r>
    </w:p>
    <w:p w14:paraId="7AE6B02C" w14:textId="77777777" w:rsidR="00304B24" w:rsidRPr="003F1BBF" w:rsidRDefault="00304B24" w:rsidP="00304B24">
      <w:pPr>
        <w:tabs>
          <w:tab w:val="left" w:pos="-2694"/>
        </w:tabs>
        <w:spacing w:after="0" w:line="240" w:lineRule="auto"/>
        <w:ind w:left="284"/>
        <w:jc w:val="both"/>
        <w:rPr>
          <w:i/>
          <w:sz w:val="21"/>
          <w:szCs w:val="21"/>
        </w:rPr>
      </w:pPr>
      <w:r w:rsidRPr="00812354">
        <w:rPr>
          <w:i/>
          <w:sz w:val="21"/>
          <w:szCs w:val="21"/>
        </w:rPr>
        <w:t xml:space="preserve">Data rozpoczęcia realizacji zamówienia wyznaczona na dzień 01.01.2025 r. może ulec zmianie jedynie </w:t>
      </w:r>
      <w:r w:rsidRPr="00812354">
        <w:rPr>
          <w:i/>
          <w:sz w:val="21"/>
          <w:szCs w:val="21"/>
        </w:rPr>
        <w:br/>
      </w:r>
      <w:r w:rsidRPr="00812354">
        <w:rPr>
          <w:i/>
          <w:spacing w:val="-2"/>
          <w:sz w:val="21"/>
          <w:szCs w:val="21"/>
        </w:rPr>
        <w:t>w przypadku przedłużającej się procedury wyboru wykonawcy- minimalny zakres świadczenia usługi 10 m-</w:t>
      </w:r>
      <w:proofErr w:type="spellStart"/>
      <w:r w:rsidRPr="00812354">
        <w:rPr>
          <w:i/>
          <w:spacing w:val="-2"/>
          <w:sz w:val="21"/>
          <w:szCs w:val="21"/>
        </w:rPr>
        <w:t>cy</w:t>
      </w:r>
      <w:proofErr w:type="spellEnd"/>
      <w:r w:rsidRPr="00812354">
        <w:rPr>
          <w:i/>
          <w:spacing w:val="-2"/>
          <w:sz w:val="21"/>
          <w:szCs w:val="21"/>
        </w:rPr>
        <w:t>.</w:t>
      </w:r>
    </w:p>
    <w:p w14:paraId="33313E24" w14:textId="77777777" w:rsidR="00C12FE3" w:rsidRPr="003E43F9" w:rsidRDefault="00C12FE3" w:rsidP="00C12FE3">
      <w:pPr>
        <w:tabs>
          <w:tab w:val="left" w:pos="1418"/>
        </w:tabs>
        <w:spacing w:after="0" w:line="280" w:lineRule="atLeast"/>
        <w:jc w:val="both"/>
        <w:rPr>
          <w:rFonts w:cs="Calibri"/>
          <w:bCs/>
        </w:rPr>
      </w:pPr>
    </w:p>
    <w:p w14:paraId="0329C1C6" w14:textId="77777777" w:rsidR="00C12FE3" w:rsidRPr="00232DBF"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18" w:name="_Toc184123565"/>
      <w:r w:rsidRPr="00232DBF">
        <w:rPr>
          <w:rFonts w:ascii="Calibri" w:hAnsi="Calibri" w:cs="Calibri"/>
          <w:b/>
          <w:bCs/>
          <w:color w:val="auto"/>
          <w:sz w:val="22"/>
          <w:szCs w:val="22"/>
        </w:rPr>
        <w:t>PODSTAWY WYKLUCZENIA</w:t>
      </w:r>
      <w:bookmarkEnd w:id="18"/>
      <w:r w:rsidRPr="00232DBF">
        <w:rPr>
          <w:rFonts w:ascii="Calibri" w:hAnsi="Calibri" w:cs="Calibri"/>
          <w:b/>
          <w:bCs/>
          <w:color w:val="auto"/>
          <w:sz w:val="22"/>
          <w:szCs w:val="22"/>
        </w:rPr>
        <w:t xml:space="preserve"> </w:t>
      </w:r>
    </w:p>
    <w:p w14:paraId="34D7307F" w14:textId="77777777" w:rsidR="004C3A87" w:rsidRPr="00232DBF" w:rsidRDefault="004C3A87" w:rsidP="004C3A87">
      <w:pPr>
        <w:numPr>
          <w:ilvl w:val="3"/>
          <w:numId w:val="41"/>
        </w:numPr>
        <w:tabs>
          <w:tab w:val="left" w:pos="284"/>
        </w:tabs>
        <w:spacing w:after="0" w:line="240" w:lineRule="auto"/>
        <w:ind w:hanging="2880"/>
        <w:jc w:val="both"/>
        <w:rPr>
          <w:rFonts w:cs="Calibri"/>
        </w:rPr>
      </w:pPr>
      <w:r w:rsidRPr="00232DBF">
        <w:rPr>
          <w:rFonts w:cs="Calibri"/>
          <w:u w:val="single"/>
        </w:rPr>
        <w:t>Podstawy wykluczenia</w:t>
      </w:r>
      <w:r w:rsidRPr="00232DBF">
        <w:rPr>
          <w:rFonts w:cs="Calibri"/>
        </w:rPr>
        <w:t xml:space="preserve">, o których mowa w </w:t>
      </w:r>
      <w:r w:rsidRPr="00232DBF">
        <w:rPr>
          <w:rFonts w:cs="Calibri"/>
          <w:b/>
          <w:bCs/>
        </w:rPr>
        <w:t xml:space="preserve">art. 108 ust. 1 </w:t>
      </w:r>
      <w:proofErr w:type="spellStart"/>
      <w:r w:rsidRPr="00232DBF">
        <w:rPr>
          <w:rFonts w:cs="Calibri"/>
          <w:b/>
          <w:bCs/>
        </w:rPr>
        <w:t>Pzp</w:t>
      </w:r>
      <w:proofErr w:type="spellEnd"/>
      <w:r w:rsidRPr="00232DBF">
        <w:rPr>
          <w:rFonts w:cs="Calibri"/>
        </w:rPr>
        <w:t xml:space="preserve">. </w:t>
      </w:r>
    </w:p>
    <w:p w14:paraId="3E6C40E4" w14:textId="77777777" w:rsidR="004C3A87" w:rsidRPr="00377487" w:rsidRDefault="004C3A87" w:rsidP="004C3A87">
      <w:pPr>
        <w:spacing w:after="0" w:line="280" w:lineRule="atLeast"/>
        <w:ind w:left="851" w:hanging="567"/>
        <w:rPr>
          <w:rFonts w:cs="Calibri"/>
        </w:rPr>
      </w:pPr>
      <w:r w:rsidRPr="00377487">
        <w:rPr>
          <w:rFonts w:cs="Calibri"/>
        </w:rPr>
        <w:t>Z postępowania o udzielenie zamówienia wyklucza się wykonawcę:</w:t>
      </w:r>
    </w:p>
    <w:p w14:paraId="5A0252FA" w14:textId="77777777" w:rsidR="004C3A87" w:rsidRPr="00377487" w:rsidRDefault="004C3A87" w:rsidP="004C3A87">
      <w:pPr>
        <w:numPr>
          <w:ilvl w:val="1"/>
          <w:numId w:val="14"/>
        </w:numPr>
        <w:tabs>
          <w:tab w:val="left" w:pos="567"/>
          <w:tab w:val="left" w:pos="993"/>
        </w:tabs>
        <w:spacing w:after="0" w:line="280" w:lineRule="atLeast"/>
        <w:ind w:left="1276" w:hanging="992"/>
        <w:rPr>
          <w:rFonts w:cs="Calibri"/>
        </w:rPr>
      </w:pPr>
      <w:r w:rsidRPr="00377487">
        <w:rPr>
          <w:rFonts w:cs="Calibri"/>
        </w:rPr>
        <w:t>będącego osobą fizyczną, którego prawomocnie skazano za przestępstwo:</w:t>
      </w:r>
    </w:p>
    <w:p w14:paraId="26362D18" w14:textId="77777777" w:rsidR="004C3A87" w:rsidRPr="00AF5FF2" w:rsidRDefault="004C3A87" w:rsidP="004C3A87">
      <w:pPr>
        <w:numPr>
          <w:ilvl w:val="2"/>
          <w:numId w:val="15"/>
        </w:numPr>
        <w:tabs>
          <w:tab w:val="left" w:pos="851"/>
        </w:tabs>
        <w:spacing w:after="0" w:line="240" w:lineRule="auto"/>
        <w:ind w:left="851" w:hanging="284"/>
        <w:jc w:val="both"/>
        <w:rPr>
          <w:rFonts w:cs="Calibri"/>
        </w:rPr>
      </w:pPr>
      <w:r w:rsidRPr="00AF5FF2">
        <w:rPr>
          <w:rFonts w:cs="Calibri"/>
        </w:rPr>
        <w:t xml:space="preserve">udziału w zorganizowanej grupie przestępczej albo związku mającym na celu popełnienie przestępstwa lub przestępstwa skarbowego, o którym mowa w </w:t>
      </w:r>
      <w:r w:rsidRPr="00AF5FF2">
        <w:rPr>
          <w:rFonts w:eastAsia="MS Gothic" w:cs="Calibri"/>
        </w:rPr>
        <w:t>art. 258</w:t>
      </w:r>
      <w:r w:rsidRPr="00AF5FF2">
        <w:rPr>
          <w:rFonts w:cs="Calibri"/>
        </w:rPr>
        <w:t xml:space="preserve"> Kodeksu karnego </w:t>
      </w:r>
      <w:r w:rsidRPr="00AF5FF2">
        <w:rPr>
          <w:rFonts w:cs="Calibri"/>
        </w:rPr>
        <w:br/>
      </w:r>
      <w:r w:rsidRPr="00AF5FF2">
        <w:rPr>
          <w:rFonts w:cs="Calibri"/>
          <w:b/>
          <w:bCs/>
        </w:rPr>
        <w:t xml:space="preserve">(art. 108 ust. 1 pkt 1 lit. a </w:t>
      </w:r>
      <w:proofErr w:type="spellStart"/>
      <w:r w:rsidRPr="00AF5FF2">
        <w:rPr>
          <w:rFonts w:cs="Calibri"/>
          <w:b/>
          <w:bCs/>
        </w:rPr>
        <w:t>Pzp</w:t>
      </w:r>
      <w:proofErr w:type="spellEnd"/>
      <w:r w:rsidRPr="00AF5FF2">
        <w:rPr>
          <w:rFonts w:cs="Calibri"/>
          <w:b/>
          <w:bCs/>
        </w:rPr>
        <w:t>)</w:t>
      </w:r>
      <w:r w:rsidRPr="00AF5FF2">
        <w:rPr>
          <w:rFonts w:cs="Calibri"/>
        </w:rPr>
        <w:t>,</w:t>
      </w:r>
    </w:p>
    <w:p w14:paraId="076CB742" w14:textId="77777777" w:rsidR="004C3A87" w:rsidRPr="00AF5FF2" w:rsidRDefault="004C3A87" w:rsidP="004C3A87">
      <w:pPr>
        <w:numPr>
          <w:ilvl w:val="2"/>
          <w:numId w:val="15"/>
        </w:numPr>
        <w:tabs>
          <w:tab w:val="left" w:pos="851"/>
        </w:tabs>
        <w:spacing w:after="0" w:line="240" w:lineRule="auto"/>
        <w:ind w:left="851" w:hanging="284"/>
        <w:jc w:val="both"/>
        <w:rPr>
          <w:rFonts w:cs="Calibri"/>
        </w:rPr>
      </w:pPr>
      <w:r w:rsidRPr="00AF5FF2">
        <w:rPr>
          <w:rFonts w:cs="Calibri"/>
        </w:rPr>
        <w:lastRenderedPageBreak/>
        <w:t xml:space="preserve">handlu ludźmi, o którym mowa w </w:t>
      </w:r>
      <w:r w:rsidRPr="00AF5FF2">
        <w:rPr>
          <w:rFonts w:eastAsia="MS Gothic" w:cs="Calibri"/>
        </w:rPr>
        <w:t>art. 189a</w:t>
      </w:r>
      <w:r w:rsidRPr="00AF5FF2">
        <w:rPr>
          <w:rFonts w:cs="Calibri"/>
        </w:rPr>
        <w:t xml:space="preserve"> Kodeksu karnego </w:t>
      </w:r>
      <w:r w:rsidRPr="00AF5FF2">
        <w:rPr>
          <w:rFonts w:cs="Calibri"/>
          <w:b/>
          <w:bCs/>
        </w:rPr>
        <w:t xml:space="preserve">(art. 108 ust. 1 pkt 1 lit. b </w:t>
      </w:r>
      <w:proofErr w:type="spellStart"/>
      <w:r w:rsidRPr="00AF5FF2">
        <w:rPr>
          <w:rFonts w:cs="Calibri"/>
          <w:b/>
          <w:bCs/>
        </w:rPr>
        <w:t>Pzp</w:t>
      </w:r>
      <w:proofErr w:type="spellEnd"/>
      <w:r w:rsidRPr="00AF5FF2">
        <w:rPr>
          <w:rFonts w:cs="Calibri"/>
          <w:b/>
          <w:bCs/>
        </w:rPr>
        <w:t>)</w:t>
      </w:r>
      <w:r w:rsidRPr="00AF5FF2">
        <w:rPr>
          <w:rFonts w:cs="Calibri"/>
        </w:rPr>
        <w:t>,</w:t>
      </w:r>
    </w:p>
    <w:p w14:paraId="70BF01AA" w14:textId="77777777" w:rsidR="004C3A87" w:rsidRPr="00AF5FF2" w:rsidRDefault="004C3A87" w:rsidP="004C3A87">
      <w:pPr>
        <w:numPr>
          <w:ilvl w:val="2"/>
          <w:numId w:val="15"/>
        </w:numPr>
        <w:tabs>
          <w:tab w:val="left" w:pos="851"/>
        </w:tabs>
        <w:spacing w:after="0" w:line="240" w:lineRule="auto"/>
        <w:ind w:left="851" w:hanging="284"/>
        <w:jc w:val="both"/>
        <w:rPr>
          <w:rFonts w:cs="Calibri"/>
        </w:rPr>
      </w:pPr>
      <w:r w:rsidRPr="00AF5FF2">
        <w:rPr>
          <w:rFonts w:cs="Calibri"/>
        </w:rPr>
        <w:t>o którym mowa w art. 228–230a, art. 250a Kodeksu karnego,</w:t>
      </w:r>
      <w:r w:rsidRPr="00AF5FF2">
        <w:rPr>
          <w:rFonts w:cs="Calibri"/>
          <w:color w:val="FF0000"/>
        </w:rPr>
        <w:t xml:space="preserve"> </w:t>
      </w:r>
      <w:r w:rsidRPr="00AF5FF2">
        <w:rPr>
          <w:rFonts w:cs="Calibri"/>
        </w:rPr>
        <w:t xml:space="preserve">w art. 46–48 ustawy z dnia </w:t>
      </w:r>
      <w:r w:rsidRPr="00AF5FF2">
        <w:rPr>
          <w:rFonts w:cs="Calibri"/>
        </w:rPr>
        <w:br/>
      </w:r>
      <w:r w:rsidRPr="00053E5C">
        <w:rPr>
          <w:rFonts w:cs="Calibri"/>
        </w:rPr>
        <w:t>25 czerwca 2010 r. o sporcie</w:t>
      </w:r>
      <w:r w:rsidRPr="00053E5C">
        <w:rPr>
          <w:rFonts w:cs="Calibri"/>
          <w:color w:val="FF0000"/>
        </w:rPr>
        <w:t xml:space="preserve"> </w:t>
      </w:r>
      <w:r w:rsidRPr="00053E5C">
        <w:rPr>
          <w:rFonts w:cs="Calibri"/>
        </w:rPr>
        <w:t xml:space="preserve">lub w art. 54 ust. 1–4 ustawy z dnia 12 maja 2011 r. o refundacji </w:t>
      </w:r>
      <w:r w:rsidRPr="00053E5C">
        <w:rPr>
          <w:rFonts w:cs="Calibri"/>
          <w:spacing w:val="-2"/>
        </w:rPr>
        <w:t>leków, środków spożywczych specjalnego przeznaczenia żywieniowego oraz wyrobów medycznych</w:t>
      </w:r>
      <w:r w:rsidRPr="00AF5FF2">
        <w:rPr>
          <w:rFonts w:cs="Calibri"/>
        </w:rPr>
        <w:t xml:space="preserve"> </w:t>
      </w:r>
      <w:r w:rsidRPr="00AF5FF2">
        <w:rPr>
          <w:rFonts w:cs="Calibri"/>
          <w:b/>
          <w:bCs/>
        </w:rPr>
        <w:t xml:space="preserve">(art. 108 ust. 1 pkt 1 lit. c </w:t>
      </w:r>
      <w:proofErr w:type="spellStart"/>
      <w:r w:rsidRPr="00AF5FF2">
        <w:rPr>
          <w:rFonts w:cs="Calibri"/>
          <w:b/>
          <w:bCs/>
        </w:rPr>
        <w:t>Pzp</w:t>
      </w:r>
      <w:proofErr w:type="spellEnd"/>
      <w:r w:rsidRPr="00AF5FF2">
        <w:rPr>
          <w:rFonts w:cs="Calibri"/>
          <w:b/>
          <w:bCs/>
        </w:rPr>
        <w:t>)</w:t>
      </w:r>
      <w:r w:rsidRPr="00AF5FF2">
        <w:rPr>
          <w:rFonts w:cs="Calibri"/>
        </w:rPr>
        <w:t>,</w:t>
      </w:r>
    </w:p>
    <w:p w14:paraId="6AAFDAC7" w14:textId="77777777" w:rsidR="004C3A87" w:rsidRPr="00377487" w:rsidRDefault="004C3A87" w:rsidP="004C3A87">
      <w:pPr>
        <w:numPr>
          <w:ilvl w:val="2"/>
          <w:numId w:val="15"/>
        </w:numPr>
        <w:tabs>
          <w:tab w:val="left" w:pos="851"/>
        </w:tabs>
        <w:spacing w:after="0" w:line="240" w:lineRule="auto"/>
        <w:ind w:left="851" w:hanging="284"/>
        <w:jc w:val="both"/>
        <w:rPr>
          <w:rFonts w:cs="Calibri"/>
        </w:rPr>
      </w:pPr>
      <w:r w:rsidRPr="00AF5FF2">
        <w:rPr>
          <w:rFonts w:cs="Calibri"/>
        </w:rPr>
        <w:t xml:space="preserve">finansowania przestępstwa o charakterze terrorystycznym, o którym mowa w </w:t>
      </w:r>
      <w:r w:rsidRPr="00AF5FF2">
        <w:rPr>
          <w:rFonts w:eastAsia="MS Gothic" w:cs="Calibri"/>
        </w:rPr>
        <w:t>art. 165a</w:t>
      </w:r>
      <w:r w:rsidRPr="00AF5FF2">
        <w:rPr>
          <w:rFonts w:cs="Calibri"/>
        </w:rPr>
        <w:t xml:space="preserve"> Kodeksu</w:t>
      </w:r>
      <w:r w:rsidRPr="00377487">
        <w:rPr>
          <w:rFonts w:cs="Calibri"/>
        </w:rPr>
        <w:t xml:space="preserve"> karnego, lub przestępstwo udaremniania lub utrudniania stwierdzenia przestępnego pochodzenia pieniędzy lub ukrywania ich pochodzenia, o którym mowa w </w:t>
      </w:r>
      <w:r w:rsidRPr="00377487">
        <w:rPr>
          <w:rFonts w:eastAsia="MS Gothic" w:cs="Calibri"/>
        </w:rPr>
        <w:t>art. 299</w:t>
      </w:r>
      <w:r w:rsidRPr="00377487">
        <w:rPr>
          <w:rFonts w:cs="Calibri"/>
        </w:rPr>
        <w:t xml:space="preserve"> Kodeksu karnego </w:t>
      </w:r>
      <w:r w:rsidRPr="00377487">
        <w:rPr>
          <w:rFonts w:cs="Calibri"/>
          <w:b/>
          <w:bCs/>
        </w:rPr>
        <w:t xml:space="preserve">(art. 108 ust. 1 pkt 1 lit. d </w:t>
      </w:r>
      <w:proofErr w:type="spellStart"/>
      <w:r w:rsidRPr="00377487">
        <w:rPr>
          <w:rFonts w:cs="Calibri"/>
          <w:b/>
          <w:bCs/>
        </w:rPr>
        <w:t>Pzp</w:t>
      </w:r>
      <w:proofErr w:type="spellEnd"/>
      <w:r w:rsidRPr="00377487">
        <w:rPr>
          <w:rFonts w:cs="Calibri"/>
          <w:b/>
          <w:bCs/>
        </w:rPr>
        <w:t>)</w:t>
      </w:r>
      <w:r w:rsidRPr="00377487">
        <w:rPr>
          <w:rFonts w:cs="Calibri"/>
        </w:rPr>
        <w:t>,</w:t>
      </w:r>
    </w:p>
    <w:p w14:paraId="77690697" w14:textId="77777777" w:rsidR="004C3A87" w:rsidRPr="00377487" w:rsidRDefault="004C3A87" w:rsidP="004C3A87">
      <w:pPr>
        <w:numPr>
          <w:ilvl w:val="2"/>
          <w:numId w:val="15"/>
        </w:numPr>
        <w:tabs>
          <w:tab w:val="left" w:pos="851"/>
        </w:tabs>
        <w:spacing w:after="0" w:line="240" w:lineRule="auto"/>
        <w:ind w:left="851" w:hanging="284"/>
        <w:jc w:val="both"/>
        <w:rPr>
          <w:rFonts w:cs="Calibri"/>
        </w:rPr>
      </w:pPr>
      <w:r w:rsidRPr="00377487">
        <w:rPr>
          <w:rFonts w:cs="Calibri"/>
        </w:rPr>
        <w:t xml:space="preserve">o charakterze terrorystycznym, o którym mowa w </w:t>
      </w:r>
      <w:r w:rsidRPr="00377487">
        <w:rPr>
          <w:rFonts w:eastAsia="MS Gothic" w:cs="Calibri"/>
        </w:rPr>
        <w:t>art. 115 § 20</w:t>
      </w:r>
      <w:r w:rsidRPr="00377487">
        <w:rPr>
          <w:rFonts w:cs="Calibri"/>
        </w:rPr>
        <w:t xml:space="preserve"> Kodeksu karnego, lub mające na celu popełnienie tego przestępstwa </w:t>
      </w:r>
      <w:r w:rsidRPr="00377487">
        <w:rPr>
          <w:rFonts w:cs="Calibri"/>
          <w:b/>
          <w:bCs/>
        </w:rPr>
        <w:t xml:space="preserve">(art. 108 ust. 1 pkt 1 lit. e </w:t>
      </w:r>
      <w:proofErr w:type="spellStart"/>
      <w:r w:rsidRPr="00377487">
        <w:rPr>
          <w:rFonts w:cs="Calibri"/>
          <w:b/>
          <w:bCs/>
        </w:rPr>
        <w:t>Pzp</w:t>
      </w:r>
      <w:proofErr w:type="spellEnd"/>
      <w:r w:rsidRPr="00377487">
        <w:rPr>
          <w:rFonts w:cs="Calibri"/>
          <w:b/>
          <w:bCs/>
        </w:rPr>
        <w:t>)</w:t>
      </w:r>
      <w:r w:rsidRPr="00377487">
        <w:rPr>
          <w:rFonts w:cs="Calibri"/>
        </w:rPr>
        <w:t>,</w:t>
      </w:r>
    </w:p>
    <w:p w14:paraId="132ECA31" w14:textId="77777777" w:rsidR="004C3A87" w:rsidRPr="00377487" w:rsidRDefault="004C3A87" w:rsidP="004C3A87">
      <w:pPr>
        <w:numPr>
          <w:ilvl w:val="2"/>
          <w:numId w:val="15"/>
        </w:numPr>
        <w:tabs>
          <w:tab w:val="left" w:pos="851"/>
        </w:tabs>
        <w:spacing w:after="0" w:line="240" w:lineRule="auto"/>
        <w:ind w:left="851" w:hanging="284"/>
        <w:jc w:val="both"/>
        <w:rPr>
          <w:rFonts w:cs="Calibri"/>
        </w:rPr>
      </w:pPr>
      <w:r w:rsidRPr="00377487">
        <w:rPr>
          <w:rFonts w:cs="Calibri"/>
        </w:rPr>
        <w:t xml:space="preserve">powierzenia wykonywania pracy małoletniemu cudzoziemcowi, o którym mowa w </w:t>
      </w:r>
      <w:r w:rsidRPr="00377487">
        <w:rPr>
          <w:rFonts w:eastAsia="MS Gothic" w:cs="Calibri"/>
        </w:rPr>
        <w:t>art. 9 ust. 2</w:t>
      </w:r>
      <w:r w:rsidRPr="00377487">
        <w:rPr>
          <w:rFonts w:cs="Calibri"/>
        </w:rPr>
        <w:t xml:space="preserve"> ustawy z dnia 15 czerwca 2012 r. o skutkach powierzania wykonywania pracy cudzoziemcom przebywającym wbrew przepisom na terytorium Rzeczypospolitej Polskiej </w:t>
      </w:r>
      <w:r w:rsidRPr="00377487">
        <w:rPr>
          <w:rFonts w:cs="Calibri"/>
          <w:b/>
          <w:bCs/>
        </w:rPr>
        <w:t xml:space="preserve">(art. 108 ust. 1 pkt 1 lit. f </w:t>
      </w:r>
      <w:proofErr w:type="spellStart"/>
      <w:r w:rsidRPr="00377487">
        <w:rPr>
          <w:rFonts w:cs="Calibri"/>
          <w:b/>
          <w:bCs/>
        </w:rPr>
        <w:t>Pzp</w:t>
      </w:r>
      <w:proofErr w:type="spellEnd"/>
      <w:r w:rsidRPr="00377487">
        <w:rPr>
          <w:rFonts w:cs="Calibri"/>
          <w:b/>
          <w:bCs/>
        </w:rPr>
        <w:t>)</w:t>
      </w:r>
      <w:r w:rsidRPr="00377487">
        <w:rPr>
          <w:rFonts w:cs="Calibri"/>
        </w:rPr>
        <w:t>,</w:t>
      </w:r>
    </w:p>
    <w:p w14:paraId="050F6CAE" w14:textId="77777777" w:rsidR="004C3A87" w:rsidRPr="00377487" w:rsidRDefault="004C3A87" w:rsidP="004C3A87">
      <w:pPr>
        <w:numPr>
          <w:ilvl w:val="2"/>
          <w:numId w:val="15"/>
        </w:numPr>
        <w:tabs>
          <w:tab w:val="left" w:pos="851"/>
        </w:tabs>
        <w:spacing w:after="0" w:line="240" w:lineRule="auto"/>
        <w:ind w:left="851" w:hanging="284"/>
        <w:jc w:val="both"/>
        <w:rPr>
          <w:rFonts w:cs="Calibri"/>
        </w:rPr>
      </w:pPr>
      <w:r w:rsidRPr="00377487">
        <w:rPr>
          <w:rFonts w:cs="Calibri"/>
        </w:rPr>
        <w:t xml:space="preserve">przeciwko obrotowi gospodarczemu, o których mowa w </w:t>
      </w:r>
      <w:r w:rsidRPr="00377487">
        <w:rPr>
          <w:rFonts w:eastAsia="MS Gothic" w:cs="Calibri"/>
        </w:rPr>
        <w:t>art. 296-307</w:t>
      </w:r>
      <w:r w:rsidRPr="00377487">
        <w:rPr>
          <w:rFonts w:cs="Calibri"/>
        </w:rPr>
        <w:t xml:space="preserve"> Kodeksu karnego, przestępstwo oszustwa, o którym mowa w </w:t>
      </w:r>
      <w:r w:rsidRPr="00377487">
        <w:rPr>
          <w:rFonts w:eastAsia="MS Gothic" w:cs="Calibri"/>
        </w:rPr>
        <w:t>art. 286</w:t>
      </w:r>
      <w:r w:rsidRPr="00377487">
        <w:rPr>
          <w:rFonts w:cs="Calibri"/>
        </w:rPr>
        <w:t xml:space="preserve"> Kodeksu karnego, przestępstwo przeciwko wiarygodności dokumentów, o których mowa w </w:t>
      </w:r>
      <w:r w:rsidRPr="00377487">
        <w:rPr>
          <w:rFonts w:eastAsia="MS Gothic" w:cs="Calibri"/>
        </w:rPr>
        <w:t>art. 270-277d</w:t>
      </w:r>
      <w:r w:rsidRPr="00377487">
        <w:rPr>
          <w:rFonts w:cs="Calibri"/>
        </w:rPr>
        <w:t xml:space="preserve"> Kodeksu karnego, lub przestępstwo skarbowe </w:t>
      </w:r>
      <w:r w:rsidRPr="00377487">
        <w:rPr>
          <w:rFonts w:cs="Calibri"/>
          <w:b/>
          <w:bCs/>
        </w:rPr>
        <w:t xml:space="preserve">(art. 108 ust. 1 pkt 1 lit. g </w:t>
      </w:r>
      <w:proofErr w:type="spellStart"/>
      <w:r w:rsidRPr="00377487">
        <w:rPr>
          <w:rFonts w:cs="Calibri"/>
          <w:b/>
          <w:bCs/>
        </w:rPr>
        <w:t>Pzp</w:t>
      </w:r>
      <w:proofErr w:type="spellEnd"/>
      <w:r w:rsidRPr="00377487">
        <w:rPr>
          <w:rFonts w:cs="Calibri"/>
          <w:b/>
          <w:bCs/>
        </w:rPr>
        <w:t>)</w:t>
      </w:r>
      <w:r w:rsidRPr="00377487">
        <w:rPr>
          <w:rFonts w:cs="Calibri"/>
        </w:rPr>
        <w:t>,</w:t>
      </w:r>
    </w:p>
    <w:p w14:paraId="3BC90F80" w14:textId="77777777" w:rsidR="004C3A87" w:rsidRPr="00377487" w:rsidRDefault="004C3A87" w:rsidP="004C3A87">
      <w:pPr>
        <w:numPr>
          <w:ilvl w:val="2"/>
          <w:numId w:val="15"/>
        </w:numPr>
        <w:tabs>
          <w:tab w:val="left" w:pos="851"/>
        </w:tabs>
        <w:spacing w:after="0" w:line="240" w:lineRule="auto"/>
        <w:ind w:left="851" w:hanging="284"/>
        <w:jc w:val="both"/>
        <w:rPr>
          <w:rFonts w:cs="Calibri"/>
        </w:rPr>
      </w:pPr>
      <w:r w:rsidRPr="00377487">
        <w:rPr>
          <w:rFonts w:cs="Calibri"/>
        </w:rPr>
        <w:t xml:space="preserve">o którym mowa w art. 9 ust. 1 i 3 lub art. 10 ustawy z dnia 15 czerwca 2012r. o skutkach </w:t>
      </w:r>
      <w:r w:rsidRPr="00CD7167">
        <w:rPr>
          <w:rFonts w:cs="Calibri"/>
          <w:spacing w:val="-2"/>
        </w:rPr>
        <w:t>powierzania wykonywania pracy cudzoziemcom przebywającym wbrew przepisom na terytorium</w:t>
      </w:r>
      <w:r w:rsidRPr="00377487">
        <w:rPr>
          <w:rFonts w:cs="Calibri"/>
        </w:rPr>
        <w:t xml:space="preserve"> Rzeczypospolitej Polskiej </w:t>
      </w:r>
      <w:r w:rsidRPr="00377487">
        <w:rPr>
          <w:rFonts w:cs="Calibri"/>
          <w:b/>
          <w:bCs/>
        </w:rPr>
        <w:t xml:space="preserve">(art. 108 ust. 1 pkt 1 lit. h </w:t>
      </w:r>
      <w:proofErr w:type="spellStart"/>
      <w:r w:rsidRPr="00377487">
        <w:rPr>
          <w:rFonts w:cs="Calibri"/>
          <w:b/>
          <w:bCs/>
        </w:rPr>
        <w:t>Pzp</w:t>
      </w:r>
      <w:proofErr w:type="spellEnd"/>
      <w:r w:rsidRPr="00377487">
        <w:rPr>
          <w:rFonts w:cs="Calibri"/>
          <w:b/>
          <w:bCs/>
        </w:rPr>
        <w:t>),</w:t>
      </w:r>
    </w:p>
    <w:p w14:paraId="2B64757F" w14:textId="77777777" w:rsidR="004C3A87" w:rsidRPr="00377487" w:rsidRDefault="004C3A87" w:rsidP="004C3A87">
      <w:pPr>
        <w:numPr>
          <w:ilvl w:val="0"/>
          <w:numId w:val="16"/>
        </w:numPr>
        <w:tabs>
          <w:tab w:val="left" w:pos="851"/>
        </w:tabs>
        <w:spacing w:after="0" w:line="240" w:lineRule="auto"/>
        <w:ind w:left="851" w:hanging="284"/>
        <w:jc w:val="both"/>
        <w:rPr>
          <w:rFonts w:cs="Calibri"/>
        </w:rPr>
      </w:pPr>
      <w:r w:rsidRPr="00377487">
        <w:rPr>
          <w:rFonts w:cs="Calibri"/>
        </w:rPr>
        <w:t>lub za odpowiedni czyn zabroniony określony w przepisach prawa obcego;</w:t>
      </w:r>
    </w:p>
    <w:p w14:paraId="47FC545D" w14:textId="77777777" w:rsidR="004C3A87" w:rsidRPr="00377487" w:rsidRDefault="004C3A87" w:rsidP="00812354">
      <w:pPr>
        <w:numPr>
          <w:ilvl w:val="0"/>
          <w:numId w:val="17"/>
        </w:numPr>
        <w:tabs>
          <w:tab w:val="left" w:pos="567"/>
        </w:tabs>
        <w:spacing w:after="0" w:line="240" w:lineRule="auto"/>
        <w:ind w:left="568" w:hanging="284"/>
        <w:jc w:val="both"/>
        <w:rPr>
          <w:rFonts w:cs="Calibri"/>
        </w:rPr>
      </w:pPr>
      <w:r w:rsidRPr="00377487">
        <w:rPr>
          <w:rFonts w:cs="Calibri"/>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r w:rsidRPr="00377487">
        <w:rPr>
          <w:rFonts w:cs="Calibri"/>
          <w:b/>
          <w:bCs/>
        </w:rPr>
        <w:t xml:space="preserve">(art. 108 ust. 1 pkt 2 </w:t>
      </w:r>
      <w:proofErr w:type="spellStart"/>
      <w:r w:rsidRPr="00377487">
        <w:rPr>
          <w:rFonts w:cs="Calibri"/>
          <w:b/>
          <w:bCs/>
        </w:rPr>
        <w:t>Pzp</w:t>
      </w:r>
      <w:proofErr w:type="spellEnd"/>
      <w:r w:rsidRPr="00377487">
        <w:rPr>
          <w:rFonts w:cs="Calibri"/>
          <w:b/>
          <w:bCs/>
        </w:rPr>
        <w:t>);</w:t>
      </w:r>
    </w:p>
    <w:p w14:paraId="363D5BB6" w14:textId="77777777" w:rsidR="004C3A87" w:rsidRPr="00AF5FF2" w:rsidRDefault="004C3A87" w:rsidP="00812354">
      <w:pPr>
        <w:numPr>
          <w:ilvl w:val="0"/>
          <w:numId w:val="17"/>
        </w:numPr>
        <w:tabs>
          <w:tab w:val="left" w:pos="567"/>
        </w:tabs>
        <w:spacing w:after="0" w:line="240" w:lineRule="auto"/>
        <w:ind w:left="568" w:hanging="284"/>
        <w:jc w:val="both"/>
        <w:rPr>
          <w:rFonts w:cs="Calibri"/>
          <w:spacing w:val="-4"/>
        </w:rPr>
      </w:pPr>
      <w:r w:rsidRPr="00377487">
        <w:rPr>
          <w:rFonts w:cs="Calibri"/>
        </w:rPr>
        <w:t xml:space="preserve">wobec którego wydano prawomocny wyrok sądu lub ostateczną decyzję administracyjną </w:t>
      </w:r>
      <w:r w:rsidRPr="00377487">
        <w:rPr>
          <w:rFonts w:cs="Calibri"/>
        </w:rPr>
        <w:br/>
        <w:t xml:space="preserve">o zaleganiu z uiszczeniem podatków, opłat lub składek na ubezpieczenie społeczne lub zdrowotne, </w:t>
      </w:r>
      <w:r w:rsidRPr="00377487">
        <w:rPr>
          <w:rFonts w:cs="Calibri"/>
          <w:spacing w:val="-2"/>
        </w:rPr>
        <w:t>chyba że wykonawca odpowiednio przed upływem terminu do składania wniosków o dopuszczenie</w:t>
      </w:r>
      <w:r w:rsidRPr="00377487">
        <w:rPr>
          <w:rFonts w:cs="Calibri"/>
        </w:rPr>
        <w:t xml:space="preserve"> do udziału w postępowaniu albo przed upływem terminu składania ofert dokonał płatności </w:t>
      </w:r>
      <w:r w:rsidRPr="00377487">
        <w:rPr>
          <w:rFonts w:cs="Calibri"/>
          <w:spacing w:val="-2"/>
        </w:rPr>
        <w:t>należnych podatków, opłat lub składek na ubezpieczenie społeczne lub zdrowotne wraz z odsetkam</w:t>
      </w:r>
      <w:r w:rsidRPr="00377487">
        <w:rPr>
          <w:rFonts w:cs="Calibri"/>
        </w:rPr>
        <w:t xml:space="preserve">i lub </w:t>
      </w:r>
      <w:r w:rsidRPr="00AF5FF2">
        <w:rPr>
          <w:rFonts w:cs="Calibri"/>
          <w:spacing w:val="-4"/>
        </w:rPr>
        <w:t xml:space="preserve">grzywnami lub zawarł wiążące porozumienie w sprawie spłaty tych należności </w:t>
      </w:r>
      <w:r w:rsidRPr="00AF5FF2">
        <w:rPr>
          <w:rFonts w:cs="Calibri"/>
          <w:b/>
          <w:bCs/>
          <w:spacing w:val="-4"/>
        </w:rPr>
        <w:t xml:space="preserve">(art. 108 ust. 1 pkt 3 </w:t>
      </w:r>
      <w:proofErr w:type="spellStart"/>
      <w:r w:rsidRPr="00AF5FF2">
        <w:rPr>
          <w:rFonts w:cs="Calibri"/>
          <w:b/>
          <w:bCs/>
          <w:spacing w:val="-4"/>
        </w:rPr>
        <w:t>Pzp</w:t>
      </w:r>
      <w:proofErr w:type="spellEnd"/>
      <w:r w:rsidRPr="00AF5FF2">
        <w:rPr>
          <w:rFonts w:cs="Calibri"/>
          <w:b/>
          <w:bCs/>
          <w:spacing w:val="-4"/>
        </w:rPr>
        <w:t>);</w:t>
      </w:r>
    </w:p>
    <w:p w14:paraId="6AF42C7B" w14:textId="77777777" w:rsidR="004C3A87" w:rsidRPr="00377487" w:rsidRDefault="004C3A87" w:rsidP="00812354">
      <w:pPr>
        <w:numPr>
          <w:ilvl w:val="0"/>
          <w:numId w:val="17"/>
        </w:numPr>
        <w:tabs>
          <w:tab w:val="left" w:pos="567"/>
        </w:tabs>
        <w:spacing w:after="0" w:line="240" w:lineRule="auto"/>
        <w:ind w:left="568" w:hanging="284"/>
        <w:jc w:val="both"/>
        <w:rPr>
          <w:rFonts w:cs="Calibri"/>
        </w:rPr>
      </w:pPr>
      <w:r w:rsidRPr="00377487">
        <w:rPr>
          <w:rFonts w:cs="Calibri"/>
        </w:rPr>
        <w:t xml:space="preserve">wobec którego prawomocnie orzeczono zakaz ubiegania się o zamówienia publiczne </w:t>
      </w:r>
      <w:r w:rsidRPr="00377487">
        <w:rPr>
          <w:rFonts w:cs="Calibri"/>
        </w:rPr>
        <w:br/>
      </w:r>
      <w:r w:rsidRPr="00377487">
        <w:rPr>
          <w:rFonts w:cs="Calibri"/>
          <w:b/>
          <w:bCs/>
        </w:rPr>
        <w:t xml:space="preserve">(art. 108 ust. 1 pkt 4 </w:t>
      </w:r>
      <w:proofErr w:type="spellStart"/>
      <w:r w:rsidRPr="00377487">
        <w:rPr>
          <w:rFonts w:cs="Calibri"/>
          <w:b/>
          <w:bCs/>
        </w:rPr>
        <w:t>Pzp</w:t>
      </w:r>
      <w:proofErr w:type="spellEnd"/>
      <w:r w:rsidRPr="00377487">
        <w:rPr>
          <w:rFonts w:cs="Calibri"/>
          <w:b/>
          <w:bCs/>
        </w:rPr>
        <w:t>);</w:t>
      </w:r>
    </w:p>
    <w:p w14:paraId="345B62F2" w14:textId="77777777" w:rsidR="004C3A87" w:rsidRPr="00377487" w:rsidRDefault="004C3A87" w:rsidP="00812354">
      <w:pPr>
        <w:numPr>
          <w:ilvl w:val="0"/>
          <w:numId w:val="17"/>
        </w:numPr>
        <w:tabs>
          <w:tab w:val="left" w:pos="567"/>
        </w:tabs>
        <w:spacing w:after="0" w:line="240" w:lineRule="auto"/>
        <w:ind w:left="568" w:hanging="284"/>
        <w:jc w:val="both"/>
        <w:rPr>
          <w:rFonts w:cs="Calibri"/>
        </w:rPr>
      </w:pPr>
      <w:r w:rsidRPr="003B0F6B">
        <w:rPr>
          <w:rFonts w:cs="Calibri"/>
          <w:spacing w:val="-2"/>
        </w:rPr>
        <w:t>jeżeli Zamawiający może stwierdzić, na podstawie wiarygodnych przesłanek, że wykonawca zawarł</w:t>
      </w:r>
      <w:r w:rsidRPr="00377487">
        <w:rPr>
          <w:rFonts w:cs="Calibri"/>
        </w:rPr>
        <w:t xml:space="preserve"> </w:t>
      </w:r>
      <w:r>
        <w:rPr>
          <w:rFonts w:cs="Calibri"/>
        </w:rPr>
        <w:br/>
      </w:r>
      <w:r w:rsidRPr="00377487">
        <w:rPr>
          <w:rFonts w:cs="Calibri"/>
        </w:rPr>
        <w:t xml:space="preserve">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r w:rsidRPr="00377487">
        <w:rPr>
          <w:rFonts w:cs="Calibri"/>
          <w:b/>
          <w:bCs/>
        </w:rPr>
        <w:t xml:space="preserve">(art. 108 ust. 1 pkt 5 </w:t>
      </w:r>
      <w:proofErr w:type="spellStart"/>
      <w:r w:rsidRPr="00377487">
        <w:rPr>
          <w:rFonts w:cs="Calibri"/>
          <w:b/>
          <w:bCs/>
        </w:rPr>
        <w:t>Pzp</w:t>
      </w:r>
      <w:proofErr w:type="spellEnd"/>
      <w:r w:rsidRPr="00377487">
        <w:rPr>
          <w:rFonts w:cs="Calibri"/>
          <w:b/>
          <w:bCs/>
        </w:rPr>
        <w:t>);</w:t>
      </w:r>
    </w:p>
    <w:p w14:paraId="30EFA5EC" w14:textId="77777777" w:rsidR="004C3A87" w:rsidRPr="00377487" w:rsidRDefault="004C3A87" w:rsidP="00812354">
      <w:pPr>
        <w:numPr>
          <w:ilvl w:val="0"/>
          <w:numId w:val="17"/>
        </w:numPr>
        <w:tabs>
          <w:tab w:val="left" w:pos="567"/>
        </w:tabs>
        <w:spacing w:after="0" w:line="240" w:lineRule="auto"/>
        <w:ind w:left="568" w:hanging="284"/>
        <w:jc w:val="both"/>
        <w:rPr>
          <w:rFonts w:cs="Calibri"/>
        </w:rPr>
      </w:pPr>
      <w:r w:rsidRPr="00377487">
        <w:rPr>
          <w:rFonts w:cs="Calibri"/>
        </w:rPr>
        <w:t xml:space="preserve">jeżeli, w przypadkach, o których mowa w art. 85 ust. 1, doszło do zakłócenia konkurencji </w:t>
      </w:r>
      <w:r w:rsidRPr="00AF5FF2">
        <w:rPr>
          <w:rFonts w:cs="Calibri"/>
          <w:spacing w:val="-6"/>
        </w:rPr>
        <w:t>wynikającego z wcześniejszego zaangażowania tego wykonawcy lub podmiotu, który należy z wykonawcą</w:t>
      </w:r>
      <w:r w:rsidRPr="00377487">
        <w:rPr>
          <w:rFonts w:cs="Calibri"/>
        </w:rPr>
        <w:t xml:space="preserve"> do tej samej grupy kapitałowej w rozumieniu ustawy z dnia 16 lutego 2007 r. o ochronie konkurencji i konsumentów, chyba że spowodowane tym zakłócenie konkurencji może być wyeliminowane </w:t>
      </w:r>
      <w:r>
        <w:rPr>
          <w:rFonts w:cs="Calibri"/>
        </w:rPr>
        <w:br/>
      </w:r>
      <w:r w:rsidRPr="00377487">
        <w:rPr>
          <w:rFonts w:cs="Calibri"/>
        </w:rPr>
        <w:t xml:space="preserve">w inny sposób niż przez wykluczenie wykonawcy z udziału w postępowaniu o udzielenie zamówienia </w:t>
      </w:r>
      <w:r w:rsidRPr="00377487">
        <w:rPr>
          <w:rFonts w:cs="Calibri"/>
          <w:b/>
          <w:bCs/>
        </w:rPr>
        <w:t xml:space="preserve">(art. 108 ust. 1 pkt 6 </w:t>
      </w:r>
      <w:proofErr w:type="spellStart"/>
      <w:r w:rsidRPr="00377487">
        <w:rPr>
          <w:rFonts w:cs="Calibri"/>
          <w:b/>
          <w:bCs/>
        </w:rPr>
        <w:t>Pzp</w:t>
      </w:r>
      <w:proofErr w:type="spellEnd"/>
      <w:r w:rsidRPr="00377487">
        <w:rPr>
          <w:rFonts w:cs="Calibri"/>
          <w:b/>
          <w:bCs/>
        </w:rPr>
        <w:t>)</w:t>
      </w:r>
      <w:r w:rsidRPr="00377487">
        <w:rPr>
          <w:rFonts w:cs="Calibri"/>
        </w:rPr>
        <w:t>.</w:t>
      </w:r>
    </w:p>
    <w:p w14:paraId="74BD1790" w14:textId="77777777" w:rsidR="004C3A87" w:rsidRPr="00377487" w:rsidRDefault="004C3A87" w:rsidP="00D22822">
      <w:pPr>
        <w:numPr>
          <w:ilvl w:val="3"/>
          <w:numId w:val="41"/>
        </w:numPr>
        <w:tabs>
          <w:tab w:val="left" w:pos="284"/>
          <w:tab w:val="left" w:pos="567"/>
          <w:tab w:val="left" w:pos="993"/>
        </w:tabs>
        <w:spacing w:after="0" w:line="240" w:lineRule="auto"/>
        <w:ind w:hanging="2880"/>
        <w:rPr>
          <w:rFonts w:cs="Calibri"/>
        </w:rPr>
      </w:pPr>
      <w:r w:rsidRPr="000804B8">
        <w:rPr>
          <w:rFonts w:cs="Calibri"/>
          <w:u w:val="single"/>
        </w:rPr>
        <w:t>Podstawy wykluczenia</w:t>
      </w:r>
      <w:r w:rsidRPr="00377487">
        <w:rPr>
          <w:rFonts w:cs="Calibri"/>
        </w:rPr>
        <w:t xml:space="preserve">, o których mowa w </w:t>
      </w:r>
      <w:r w:rsidRPr="00377487">
        <w:rPr>
          <w:rFonts w:cs="Calibri"/>
          <w:b/>
          <w:bCs/>
        </w:rPr>
        <w:t xml:space="preserve">art. 109 ust. 1 pkt 4 </w:t>
      </w:r>
      <w:proofErr w:type="spellStart"/>
      <w:r w:rsidRPr="00377487">
        <w:rPr>
          <w:rFonts w:cs="Calibri"/>
          <w:b/>
          <w:bCs/>
        </w:rPr>
        <w:t>Pzp</w:t>
      </w:r>
      <w:proofErr w:type="spellEnd"/>
      <w:r w:rsidRPr="00377487">
        <w:rPr>
          <w:rFonts w:cs="Calibri"/>
          <w:b/>
          <w:bCs/>
        </w:rPr>
        <w:t>:</w:t>
      </w:r>
    </w:p>
    <w:p w14:paraId="153DDE6F" w14:textId="77777777" w:rsidR="004C3A87" w:rsidRDefault="004C3A87" w:rsidP="00D22822">
      <w:pPr>
        <w:spacing w:after="0" w:line="240" w:lineRule="auto"/>
        <w:ind w:left="284"/>
        <w:jc w:val="both"/>
        <w:rPr>
          <w:rFonts w:cs="Calibri"/>
        </w:rPr>
      </w:pPr>
      <w:r w:rsidRPr="00377487">
        <w:rPr>
          <w:rFonts w:cs="Calibri"/>
        </w:rPr>
        <w:t xml:space="preserve">Z postępowania o udzielenie zamówienia Zamawiający wyklucza </w:t>
      </w:r>
      <w:r w:rsidRPr="00B36A79">
        <w:rPr>
          <w:rFonts w:cs="Calibri"/>
        </w:rPr>
        <w:t>także wykonawcę</w:t>
      </w:r>
      <w:r w:rsidRPr="00377487">
        <w:rPr>
          <w:rFonts w:cs="Calibri"/>
        </w:rPr>
        <w:t xml:space="preserve"> w stosunku do którego otwarto likwidację, ogłoszono upadłość, którego aktywami zarządza likwidator lub sąd, zawarł układ z wierzycielami, którego działalność gospodarcza jest zawieszona albo znajduje się on </w:t>
      </w:r>
      <w:r w:rsidRPr="00377487">
        <w:rPr>
          <w:rFonts w:cs="Calibri"/>
        </w:rPr>
        <w:br/>
        <w:t xml:space="preserve">w innej tego rodzaju sytuacji wynikającej z podobnej procedury przewidzianej w przepisach miejsca wszczęcia tej procedury </w:t>
      </w:r>
      <w:r w:rsidRPr="00377487">
        <w:rPr>
          <w:rFonts w:cs="Calibri"/>
          <w:b/>
          <w:bCs/>
        </w:rPr>
        <w:t xml:space="preserve">(art. 109 ust. 1 pkt 4 </w:t>
      </w:r>
      <w:proofErr w:type="spellStart"/>
      <w:r w:rsidRPr="00377487">
        <w:rPr>
          <w:rFonts w:cs="Calibri"/>
          <w:b/>
          <w:bCs/>
        </w:rPr>
        <w:t>Pzp</w:t>
      </w:r>
      <w:proofErr w:type="spellEnd"/>
      <w:r w:rsidRPr="00377487">
        <w:rPr>
          <w:rFonts w:cs="Calibri"/>
          <w:b/>
          <w:bCs/>
        </w:rPr>
        <w:t>)</w:t>
      </w:r>
      <w:r w:rsidRPr="00377487">
        <w:rPr>
          <w:rFonts w:cs="Calibri"/>
        </w:rPr>
        <w:t>.</w:t>
      </w:r>
    </w:p>
    <w:p w14:paraId="018B0A31" w14:textId="77777777" w:rsidR="004C3A87" w:rsidRPr="00377487" w:rsidRDefault="004C3A87" w:rsidP="00D22822">
      <w:pPr>
        <w:numPr>
          <w:ilvl w:val="3"/>
          <w:numId w:val="41"/>
        </w:numPr>
        <w:tabs>
          <w:tab w:val="left" w:pos="284"/>
        </w:tabs>
        <w:spacing w:after="0" w:line="240" w:lineRule="auto"/>
        <w:ind w:left="284" w:hanging="284"/>
        <w:jc w:val="both"/>
        <w:rPr>
          <w:rFonts w:cs="Calibri"/>
        </w:rPr>
      </w:pPr>
      <w:r w:rsidRPr="00377487">
        <w:rPr>
          <w:rFonts w:cs="Calibri"/>
        </w:rPr>
        <w:t xml:space="preserve">Wykonawca nie podlega wykluczeniu w okolicznościach określonych w art. 108 ust. 1 pkt 1, 2 i 5 lub art. 109 ust. 1 pkt 4, jeżeli udowodni </w:t>
      </w:r>
      <w:r>
        <w:rPr>
          <w:rFonts w:cs="Calibri"/>
        </w:rPr>
        <w:t>Z</w:t>
      </w:r>
      <w:r w:rsidRPr="00377487">
        <w:rPr>
          <w:rFonts w:cs="Calibri"/>
        </w:rPr>
        <w:t xml:space="preserve">amawiającemu, że spełnił łącznie przesłanki, o których mowa </w:t>
      </w:r>
      <w:r w:rsidRPr="00377487">
        <w:rPr>
          <w:rFonts w:cs="Calibri"/>
        </w:rPr>
        <w:br/>
        <w:t>w art. 110 ust.</w:t>
      </w:r>
      <w:r>
        <w:rPr>
          <w:rFonts w:cs="Calibri"/>
        </w:rPr>
        <w:t xml:space="preserve"> </w:t>
      </w:r>
      <w:r w:rsidRPr="00377487">
        <w:rPr>
          <w:rFonts w:cs="Calibri"/>
        </w:rPr>
        <w:t xml:space="preserve">2 </w:t>
      </w:r>
      <w:proofErr w:type="spellStart"/>
      <w:r w:rsidRPr="00377487">
        <w:rPr>
          <w:rFonts w:cs="Calibri"/>
        </w:rPr>
        <w:t>Pzp</w:t>
      </w:r>
      <w:proofErr w:type="spellEnd"/>
      <w:r w:rsidRPr="00377487">
        <w:rPr>
          <w:rFonts w:cs="Calibri"/>
        </w:rPr>
        <w:t>.</w:t>
      </w:r>
    </w:p>
    <w:p w14:paraId="4E12A050" w14:textId="77777777" w:rsidR="004C3A87" w:rsidRPr="00557848" w:rsidRDefault="004C3A87" w:rsidP="00D22822">
      <w:pPr>
        <w:numPr>
          <w:ilvl w:val="3"/>
          <w:numId w:val="41"/>
        </w:numPr>
        <w:tabs>
          <w:tab w:val="left" w:pos="284"/>
        </w:tabs>
        <w:spacing w:after="0" w:line="240" w:lineRule="auto"/>
        <w:ind w:left="284" w:hanging="284"/>
        <w:jc w:val="both"/>
        <w:rPr>
          <w:rFonts w:cs="Calibri"/>
        </w:rPr>
      </w:pPr>
      <w:r w:rsidRPr="00780301">
        <w:rPr>
          <w:rFonts w:cs="Calibri"/>
          <w:color w:val="000000"/>
        </w:rPr>
        <w:lastRenderedPageBreak/>
        <w:t>Zamawiający ocenia, czy podjęte przez wykonawcę czynności, o których mowa w pkt. 3 powyżej, są wystarczające do wykazania jego rzetelności, uwzględniając wagę i szczególne okoliczności czynu wykonawcy. Jeżeli podjęte przez wykonawcę czynności nie są wystarczające do wykazania jego rzetelności, Zamawiający wyklucza wykonawcę.</w:t>
      </w:r>
    </w:p>
    <w:p w14:paraId="3B9D04D7" w14:textId="77777777" w:rsidR="004C3A87" w:rsidRPr="0039681E" w:rsidRDefault="004C3A87" w:rsidP="00D22822">
      <w:pPr>
        <w:numPr>
          <w:ilvl w:val="3"/>
          <w:numId w:val="41"/>
        </w:numPr>
        <w:tabs>
          <w:tab w:val="left" w:pos="284"/>
        </w:tabs>
        <w:spacing w:after="0" w:line="240" w:lineRule="auto"/>
        <w:ind w:left="284" w:hanging="284"/>
        <w:jc w:val="both"/>
        <w:rPr>
          <w:rFonts w:cs="Calibri"/>
        </w:rPr>
      </w:pPr>
      <w:r w:rsidRPr="00CD7167">
        <w:rPr>
          <w:rFonts w:cs="Calibri"/>
        </w:rPr>
        <w:t xml:space="preserve">Zamawiający </w:t>
      </w:r>
      <w:r w:rsidRPr="00CD7167">
        <w:rPr>
          <w:rFonts w:cs="Calibri"/>
          <w:b/>
          <w:bCs/>
        </w:rPr>
        <w:t>żąda</w:t>
      </w:r>
      <w:r w:rsidRPr="00CD7167">
        <w:rPr>
          <w:rFonts w:cs="Calibri"/>
        </w:rPr>
        <w:t xml:space="preserve"> od wykonawcy, który polega na zdolnościach technicznych lub zawodowych lub sytuacji finansowej lub ekonomicznej podmiotów udostępniających zasoby na zasadach określonych </w:t>
      </w:r>
      <w:r>
        <w:rPr>
          <w:rFonts w:cs="Calibri"/>
        </w:rPr>
        <w:br/>
      </w:r>
      <w:r w:rsidRPr="00CD7167">
        <w:rPr>
          <w:rFonts w:cs="Calibri"/>
        </w:rPr>
        <w:t xml:space="preserve">w art.118 </w:t>
      </w:r>
      <w:proofErr w:type="spellStart"/>
      <w:r w:rsidRPr="00CD7167">
        <w:rPr>
          <w:rFonts w:cs="Calibri"/>
        </w:rPr>
        <w:t>Pzp</w:t>
      </w:r>
      <w:proofErr w:type="spellEnd"/>
      <w:r w:rsidRPr="00CD7167">
        <w:rPr>
          <w:rFonts w:cs="Calibri"/>
        </w:rPr>
        <w:t xml:space="preserve">, przedstawienia JEDZ i podmiotowych środków dowodowych, o których mowa w §2 ust.1 pkt 1 lit. a i b oraz pkt 6 i 7 lit. a, b, c, d </w:t>
      </w:r>
      <w:r w:rsidRPr="008554B3">
        <w:rPr>
          <w:rFonts w:cs="Calibri"/>
          <w:b/>
          <w:bCs/>
        </w:rPr>
        <w:t xml:space="preserve">Rozporządzenia </w:t>
      </w:r>
      <w:proofErr w:type="spellStart"/>
      <w:r w:rsidRPr="008554B3">
        <w:rPr>
          <w:rFonts w:cs="Calibri"/>
          <w:b/>
          <w:bCs/>
        </w:rPr>
        <w:t>MRPiT</w:t>
      </w:r>
      <w:proofErr w:type="spellEnd"/>
      <w:r w:rsidRPr="00CD7167">
        <w:rPr>
          <w:rFonts w:cs="Calibri"/>
        </w:rPr>
        <w:t xml:space="preserve">, dotyczących tych podmiotów, potwierdzających, że nie zachodzą wobec tych podmiotów podstawy wykluczenia z postępowania, </w:t>
      </w:r>
      <w:r w:rsidRPr="00CD7167">
        <w:rPr>
          <w:rFonts w:cs="Calibri"/>
        </w:rPr>
        <w:br/>
        <w:t xml:space="preserve">o których </w:t>
      </w:r>
      <w:r w:rsidRPr="0039681E">
        <w:rPr>
          <w:rFonts w:cs="Calibri"/>
        </w:rPr>
        <w:t xml:space="preserve">mowa w art. 108 ust.1 </w:t>
      </w:r>
      <w:proofErr w:type="spellStart"/>
      <w:r w:rsidRPr="0039681E">
        <w:rPr>
          <w:rFonts w:cs="Calibri"/>
        </w:rPr>
        <w:t>Pzp</w:t>
      </w:r>
      <w:proofErr w:type="spellEnd"/>
      <w:r w:rsidRPr="0039681E">
        <w:rPr>
          <w:rFonts w:cs="Calibri"/>
        </w:rPr>
        <w:t xml:space="preserve"> oraz 109 ust.1 pkt 4 </w:t>
      </w:r>
      <w:proofErr w:type="spellStart"/>
      <w:r w:rsidRPr="0039681E">
        <w:rPr>
          <w:rFonts w:cs="Calibri"/>
        </w:rPr>
        <w:t>Pzp</w:t>
      </w:r>
      <w:proofErr w:type="spellEnd"/>
      <w:r w:rsidRPr="0039681E">
        <w:rPr>
          <w:rFonts w:cs="Calibri"/>
        </w:rPr>
        <w:t>.</w:t>
      </w:r>
    </w:p>
    <w:p w14:paraId="11CF8101" w14:textId="77777777" w:rsidR="004C3A87" w:rsidRPr="0039681E" w:rsidRDefault="004C3A87" w:rsidP="00D22822">
      <w:pPr>
        <w:numPr>
          <w:ilvl w:val="3"/>
          <w:numId w:val="41"/>
        </w:numPr>
        <w:tabs>
          <w:tab w:val="left" w:pos="284"/>
        </w:tabs>
        <w:spacing w:after="0" w:line="240" w:lineRule="auto"/>
        <w:ind w:left="284" w:hanging="284"/>
        <w:jc w:val="both"/>
        <w:rPr>
          <w:rFonts w:cs="Calibri"/>
        </w:rPr>
      </w:pPr>
      <w:r w:rsidRPr="0039681E">
        <w:rPr>
          <w:rFonts w:cs="Calibri"/>
        </w:rPr>
        <w:t xml:space="preserve">Zamawiający </w:t>
      </w:r>
      <w:r w:rsidRPr="0039681E">
        <w:rPr>
          <w:rFonts w:cs="Calibri"/>
          <w:b/>
          <w:bCs/>
        </w:rPr>
        <w:t>nie stawia wymogu</w:t>
      </w:r>
      <w:r w:rsidRPr="0039681E">
        <w:rPr>
          <w:rFonts w:cs="Calibri"/>
        </w:rPr>
        <w:t xml:space="preserve">, aby wykonawca, który zamierza powierzyć wykonanie części zamówienia podwykonawcy nie będącemu podmiotem udostępniającym zasoby na zasadach </w:t>
      </w:r>
      <w:r w:rsidRPr="0039681E">
        <w:rPr>
          <w:rFonts w:cs="Calibri"/>
        </w:rPr>
        <w:br/>
      </w:r>
      <w:r w:rsidRPr="00053E5C">
        <w:rPr>
          <w:rFonts w:cs="Calibri"/>
          <w:spacing w:val="-4"/>
        </w:rPr>
        <w:t>o których mowa w art. 118, przedstawienia JEDZ i podmiotowych środków dowodowych potwierdzających</w:t>
      </w:r>
      <w:r w:rsidRPr="0039681E">
        <w:rPr>
          <w:rFonts w:cs="Calibri"/>
          <w:spacing w:val="-2"/>
        </w:rPr>
        <w:t>, że nie zachodzą wobec tego podwykonawcy podstawy wykluczenia z postępowania</w:t>
      </w:r>
      <w:r w:rsidRPr="0039681E">
        <w:rPr>
          <w:rFonts w:cs="Calibri"/>
        </w:rPr>
        <w:t xml:space="preserve">, o których mowa </w:t>
      </w:r>
      <w:r>
        <w:rPr>
          <w:rFonts w:cs="Calibri"/>
        </w:rPr>
        <w:br/>
      </w:r>
      <w:r w:rsidRPr="0039681E">
        <w:rPr>
          <w:rFonts w:cs="Calibri"/>
        </w:rPr>
        <w:t xml:space="preserve">w art. 108 ust.1 </w:t>
      </w:r>
      <w:proofErr w:type="spellStart"/>
      <w:r w:rsidRPr="0039681E">
        <w:rPr>
          <w:rFonts w:cs="Calibri"/>
        </w:rPr>
        <w:t>Pzp</w:t>
      </w:r>
      <w:proofErr w:type="spellEnd"/>
      <w:r w:rsidRPr="0039681E">
        <w:rPr>
          <w:rFonts w:cs="Calibri"/>
        </w:rPr>
        <w:t xml:space="preserve"> oraz 109 ust.1 pkt 4 </w:t>
      </w:r>
      <w:proofErr w:type="spellStart"/>
      <w:r w:rsidRPr="0039681E">
        <w:rPr>
          <w:rFonts w:cs="Calibri"/>
        </w:rPr>
        <w:t>Pzp</w:t>
      </w:r>
      <w:proofErr w:type="spellEnd"/>
      <w:r w:rsidRPr="0039681E">
        <w:rPr>
          <w:rFonts w:cs="Calibri"/>
        </w:rPr>
        <w:t>.</w:t>
      </w:r>
    </w:p>
    <w:p w14:paraId="6094AF1F" w14:textId="77777777" w:rsidR="004C3A87" w:rsidRPr="0039681E" w:rsidRDefault="004C3A87" w:rsidP="00D22822">
      <w:pPr>
        <w:numPr>
          <w:ilvl w:val="3"/>
          <w:numId w:val="41"/>
        </w:numPr>
        <w:tabs>
          <w:tab w:val="left" w:pos="284"/>
          <w:tab w:val="left" w:pos="567"/>
        </w:tabs>
        <w:spacing w:after="0" w:line="240" w:lineRule="auto"/>
        <w:ind w:left="284" w:hanging="284"/>
        <w:jc w:val="both"/>
        <w:rPr>
          <w:rFonts w:cs="Calibri"/>
        </w:rPr>
      </w:pPr>
      <w:r w:rsidRPr="0039681E">
        <w:rPr>
          <w:rFonts w:cs="Calibri"/>
        </w:rPr>
        <w:t xml:space="preserve">Wykluczenie Wykonawcy z postępowania następuje w przypadkach określonych w art.111 </w:t>
      </w:r>
      <w:proofErr w:type="spellStart"/>
      <w:r w:rsidRPr="0039681E">
        <w:rPr>
          <w:rFonts w:cs="Calibri"/>
        </w:rPr>
        <w:t>Pzp</w:t>
      </w:r>
      <w:proofErr w:type="spellEnd"/>
      <w:r w:rsidRPr="0039681E">
        <w:rPr>
          <w:rFonts w:cs="Calibri"/>
        </w:rPr>
        <w:t>.</w:t>
      </w:r>
    </w:p>
    <w:p w14:paraId="430F1519" w14:textId="77777777" w:rsidR="004C3A87" w:rsidRPr="0039681E" w:rsidRDefault="004C3A87" w:rsidP="00D22822">
      <w:pPr>
        <w:numPr>
          <w:ilvl w:val="3"/>
          <w:numId w:val="41"/>
        </w:numPr>
        <w:tabs>
          <w:tab w:val="left" w:pos="284"/>
          <w:tab w:val="left" w:pos="567"/>
        </w:tabs>
        <w:spacing w:after="0" w:line="240" w:lineRule="auto"/>
        <w:ind w:left="284" w:hanging="284"/>
        <w:jc w:val="both"/>
        <w:rPr>
          <w:rFonts w:cs="Calibri"/>
        </w:rPr>
      </w:pPr>
      <w:r w:rsidRPr="0039681E">
        <w:rPr>
          <w:rFonts w:cs="Calibri"/>
          <w:u w:val="single"/>
        </w:rPr>
        <w:t>Podstawy wykluczenia</w:t>
      </w:r>
      <w:r w:rsidRPr="0039681E">
        <w:rPr>
          <w:rFonts w:cs="Calibri"/>
        </w:rPr>
        <w:t>, o których mowa w</w:t>
      </w:r>
      <w:r w:rsidRPr="0039681E">
        <w:rPr>
          <w:rFonts w:cs="Arial"/>
        </w:rPr>
        <w:t xml:space="preserve"> art. 7 ust. 1 Ustawy sankcyjnej</w:t>
      </w:r>
      <w:r w:rsidRPr="0039681E">
        <w:rPr>
          <w:rFonts w:cs="Calibri"/>
        </w:rPr>
        <w:t>:</w:t>
      </w:r>
    </w:p>
    <w:p w14:paraId="34A93BF2" w14:textId="77777777" w:rsidR="004C3A87" w:rsidRPr="00EF0DF2" w:rsidRDefault="004C3A87" w:rsidP="00D22822">
      <w:pPr>
        <w:spacing w:after="0" w:line="240" w:lineRule="auto"/>
        <w:ind w:left="284"/>
        <w:jc w:val="both"/>
        <w:rPr>
          <w:rFonts w:cs="Calibri"/>
        </w:rPr>
      </w:pPr>
      <w:r w:rsidRPr="00EF0DF2">
        <w:rPr>
          <w:rFonts w:cs="Calibri"/>
        </w:rPr>
        <w:t>Z postępowania wyklucza się:</w:t>
      </w:r>
    </w:p>
    <w:p w14:paraId="5B6D80EA" w14:textId="77777777" w:rsidR="004C3A87" w:rsidRPr="00AF5FF2" w:rsidRDefault="004C3A87" w:rsidP="00D22822">
      <w:pPr>
        <w:numPr>
          <w:ilvl w:val="1"/>
          <w:numId w:val="45"/>
        </w:numPr>
        <w:spacing w:after="0" w:line="240" w:lineRule="auto"/>
        <w:ind w:left="568" w:hanging="284"/>
        <w:jc w:val="both"/>
        <w:rPr>
          <w:rFonts w:cs="Calibri"/>
          <w:spacing w:val="-2"/>
        </w:rPr>
      </w:pPr>
      <w:r w:rsidRPr="00EF0DF2">
        <w:rPr>
          <w:rFonts w:cs="Calibri"/>
          <w:spacing w:val="-2"/>
        </w:rPr>
        <w:t xml:space="preserve">wykonawcę wymienionego w wykazach określonych w </w:t>
      </w:r>
      <w:r>
        <w:rPr>
          <w:rFonts w:cs="Calibri"/>
          <w:spacing w:val="-2"/>
        </w:rPr>
        <w:t>r</w:t>
      </w:r>
      <w:r w:rsidRPr="00EF0DF2">
        <w:rPr>
          <w:rFonts w:cs="Calibri"/>
          <w:spacing w:val="-2"/>
        </w:rPr>
        <w:t xml:space="preserve">ozporządzeniu 765/2006 i </w:t>
      </w:r>
      <w:r>
        <w:rPr>
          <w:rFonts w:cs="Calibri"/>
          <w:spacing w:val="-2"/>
        </w:rPr>
        <w:t>r</w:t>
      </w:r>
      <w:r w:rsidRPr="00EF0DF2">
        <w:rPr>
          <w:rFonts w:cs="Calibri"/>
          <w:spacing w:val="-2"/>
        </w:rPr>
        <w:t>ozporządzeniu</w:t>
      </w:r>
      <w:r w:rsidRPr="00AF5FF2">
        <w:rPr>
          <w:rFonts w:cs="Calibri"/>
          <w:spacing w:val="-2"/>
        </w:rPr>
        <w:t xml:space="preserve"> 269/2014 albo wpisanego na listę na podstawie decyzji w sprawie wpisu na listę rozstrzygającej </w:t>
      </w:r>
      <w:r>
        <w:rPr>
          <w:rFonts w:cs="Calibri"/>
          <w:spacing w:val="-2"/>
        </w:rPr>
        <w:br/>
      </w:r>
      <w:r w:rsidRPr="00AF5FF2">
        <w:rPr>
          <w:rFonts w:cs="Calibri"/>
          <w:spacing w:val="-2"/>
        </w:rPr>
        <w:t>o zastosowaniu środka, o którym mowa w art. 1 pkt 3 Ustawy sankcyjnej,</w:t>
      </w:r>
    </w:p>
    <w:p w14:paraId="12F76E39" w14:textId="77777777" w:rsidR="004C3A87" w:rsidRPr="00734FCF" w:rsidRDefault="004C3A87" w:rsidP="00D22822">
      <w:pPr>
        <w:numPr>
          <w:ilvl w:val="1"/>
          <w:numId w:val="45"/>
        </w:numPr>
        <w:spacing w:after="0" w:line="240" w:lineRule="auto"/>
        <w:ind w:left="567" w:hanging="283"/>
        <w:jc w:val="both"/>
        <w:rPr>
          <w:rFonts w:cs="Calibri"/>
        </w:rPr>
      </w:pPr>
      <w:r w:rsidRPr="00734FCF">
        <w:rPr>
          <w:rFonts w:cs="Calibri"/>
        </w:rPr>
        <w:t xml:space="preserve">wykonawcę, którego beneficjentem rzeczywistym w rozumieniu ustawy z dnia 1 marca 2018 r. </w:t>
      </w:r>
      <w:r>
        <w:rPr>
          <w:rFonts w:cs="Calibri"/>
        </w:rPr>
        <w:br/>
      </w:r>
      <w:r w:rsidRPr="006F52C6">
        <w:rPr>
          <w:rFonts w:cs="Calibri"/>
          <w:spacing w:val="-2"/>
        </w:rPr>
        <w:t>o przeciwdziałaniu praniu pieniędzy oraz finansowaniu terroryzmu jest osoba wymieniona w wykazach</w:t>
      </w:r>
      <w:r w:rsidRPr="00734FCF">
        <w:rPr>
          <w:rFonts w:cs="Calibri"/>
        </w:rPr>
        <w:t xml:space="preserve"> </w:t>
      </w:r>
      <w:r w:rsidRPr="006F52C6">
        <w:rPr>
          <w:rFonts w:cs="Calibri"/>
          <w:spacing w:val="-2"/>
        </w:rPr>
        <w:t>określonych w rozporządzeniu 765/2006 i rozporządzeniu 269/2014 albo wpisana na listę lub będąca</w:t>
      </w:r>
      <w:r w:rsidRPr="00734FCF">
        <w:rPr>
          <w:rFonts w:cs="Calibri"/>
        </w:rPr>
        <w:t xml:space="preserve"> takim beneficjentem rzeczywistym od dnia 24 lutego 2022 r., o ile została wpisana na listę na podstawie decyzji w sprawie wpisu na listę rozstrzygającej o zastosowaniu środka, o którym mowa w art. 1 pkt 3 Ustawy sankcyjnej,</w:t>
      </w:r>
    </w:p>
    <w:p w14:paraId="394C32AF" w14:textId="77777777" w:rsidR="004C3A87" w:rsidRPr="006F52C6" w:rsidRDefault="004C3A87" w:rsidP="00D22822">
      <w:pPr>
        <w:numPr>
          <w:ilvl w:val="1"/>
          <w:numId w:val="45"/>
        </w:numPr>
        <w:spacing w:after="0" w:line="240" w:lineRule="auto"/>
        <w:ind w:left="568" w:hanging="284"/>
        <w:jc w:val="both"/>
        <w:rPr>
          <w:rFonts w:cs="Calibri"/>
          <w:spacing w:val="-2"/>
        </w:rPr>
      </w:pPr>
      <w:r w:rsidRPr="006F52C6">
        <w:rPr>
          <w:rFonts w:cs="Calibri"/>
          <w:spacing w:val="-2"/>
        </w:rPr>
        <w:t xml:space="preserve">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AF5FF2">
        <w:rPr>
          <w:rFonts w:cs="Calibri"/>
          <w:spacing w:val="-2"/>
        </w:rPr>
        <w:t>Ustawy sankcyjnej</w:t>
      </w:r>
      <w:r w:rsidRPr="006F52C6">
        <w:rPr>
          <w:rFonts w:cs="Calibri"/>
          <w:spacing w:val="-2"/>
        </w:rPr>
        <w:t>.</w:t>
      </w:r>
    </w:p>
    <w:p w14:paraId="3B414355" w14:textId="77777777" w:rsidR="004C3A87" w:rsidRPr="00EF0DF2" w:rsidRDefault="004C3A87" w:rsidP="00D22822">
      <w:pPr>
        <w:spacing w:after="0" w:line="240" w:lineRule="auto"/>
        <w:ind w:left="284"/>
        <w:jc w:val="both"/>
        <w:rPr>
          <w:rFonts w:cs="Calibri"/>
        </w:rPr>
      </w:pPr>
      <w:r w:rsidRPr="00EF0DF2">
        <w:rPr>
          <w:rFonts w:cs="Calibri"/>
        </w:rPr>
        <w:t>Wykluczenie następuje na okres trwania okoliczności określonych w pkt 1-3 powyżej.</w:t>
      </w:r>
    </w:p>
    <w:p w14:paraId="51C0F2F6" w14:textId="77777777" w:rsidR="004C3A87" w:rsidRPr="0039681E" w:rsidRDefault="004C3A87" w:rsidP="00D22822">
      <w:pPr>
        <w:numPr>
          <w:ilvl w:val="3"/>
          <w:numId w:val="41"/>
        </w:numPr>
        <w:tabs>
          <w:tab w:val="left" w:pos="284"/>
          <w:tab w:val="left" w:pos="567"/>
        </w:tabs>
        <w:spacing w:after="0" w:line="240" w:lineRule="auto"/>
        <w:ind w:left="284" w:hanging="284"/>
        <w:jc w:val="both"/>
        <w:rPr>
          <w:rFonts w:cs="Arial"/>
        </w:rPr>
      </w:pPr>
      <w:r w:rsidRPr="0039681E">
        <w:rPr>
          <w:rFonts w:cs="Arial"/>
        </w:rPr>
        <w:t>W przypadku wykonawcy wykluczonego na podstawie art. 7 ust. 1 Ustawy sankcyjnej, Zamawiający odrzuca ofertę takiego wykonawcy</w:t>
      </w:r>
      <w:r w:rsidRPr="0039681E">
        <w:rPr>
          <w:rFonts w:cs="Calibri"/>
        </w:rPr>
        <w:t xml:space="preserve"> na podstawie art. 226 ust.1 pkt 2 lit. a </w:t>
      </w:r>
      <w:proofErr w:type="spellStart"/>
      <w:r w:rsidRPr="0039681E">
        <w:rPr>
          <w:rFonts w:cs="Calibri"/>
        </w:rPr>
        <w:t>Pzp</w:t>
      </w:r>
      <w:proofErr w:type="spellEnd"/>
      <w:r w:rsidRPr="0039681E">
        <w:rPr>
          <w:rFonts w:cs="Calibri"/>
        </w:rPr>
        <w:t>.</w:t>
      </w:r>
    </w:p>
    <w:p w14:paraId="7235B476" w14:textId="77777777" w:rsidR="004C3A87" w:rsidRPr="0039681E" w:rsidRDefault="004C3A87" w:rsidP="00D22822">
      <w:pPr>
        <w:numPr>
          <w:ilvl w:val="3"/>
          <w:numId w:val="41"/>
        </w:numPr>
        <w:tabs>
          <w:tab w:val="left" w:pos="284"/>
          <w:tab w:val="left" w:pos="567"/>
        </w:tabs>
        <w:spacing w:after="0" w:line="240" w:lineRule="auto"/>
        <w:ind w:left="284" w:hanging="284"/>
        <w:jc w:val="both"/>
        <w:rPr>
          <w:rFonts w:cs="Arial"/>
        </w:rPr>
      </w:pPr>
      <w:r w:rsidRPr="0039681E">
        <w:rPr>
          <w:rFonts w:cs="Arial"/>
        </w:rPr>
        <w:t xml:space="preserve">Osoba lub podmiot podlegające wykluczeniu na podstawie art. 7 ust. 1 Ustawy sankcyjnej, które </w:t>
      </w:r>
      <w:r w:rsidRPr="0039681E">
        <w:rPr>
          <w:rFonts w:cs="Arial"/>
        </w:rPr>
        <w:br/>
        <w:t xml:space="preserve">w okresie tego wykluczenia ubiegają się o udzielenie zamówienia publicznego lub biorą udział </w:t>
      </w:r>
      <w:r w:rsidRPr="0039681E">
        <w:rPr>
          <w:rFonts w:cs="Arial"/>
        </w:rPr>
        <w:br/>
        <w:t xml:space="preserve">w postępowaniu o udzielenie zamówienia publicznego, podlegają karze pieniężnej, o której mowa </w:t>
      </w:r>
      <w:r w:rsidRPr="0039681E">
        <w:rPr>
          <w:rFonts w:cs="Arial"/>
        </w:rPr>
        <w:br/>
        <w:t>w art.7 ust.7 Ustawy sankcyjnej. Przez ubieganie się o udzielenie zamówienia publicznego rozumie się złożenie oferty.</w:t>
      </w:r>
    </w:p>
    <w:p w14:paraId="1158FEB1" w14:textId="77777777" w:rsidR="004C3A87" w:rsidRPr="0039681E" w:rsidRDefault="004C3A87" w:rsidP="00D22822">
      <w:pPr>
        <w:numPr>
          <w:ilvl w:val="3"/>
          <w:numId w:val="41"/>
        </w:numPr>
        <w:tabs>
          <w:tab w:val="left" w:pos="284"/>
          <w:tab w:val="left" w:pos="567"/>
        </w:tabs>
        <w:spacing w:after="0" w:line="240" w:lineRule="auto"/>
        <w:ind w:left="284" w:hanging="284"/>
        <w:jc w:val="both"/>
        <w:rPr>
          <w:rFonts w:cs="Calibri"/>
        </w:rPr>
      </w:pPr>
      <w:r w:rsidRPr="0039681E">
        <w:rPr>
          <w:rFonts w:cs="Calibri"/>
          <w:u w:val="single"/>
        </w:rPr>
        <w:t xml:space="preserve">Na podstawie </w:t>
      </w:r>
      <w:r w:rsidRPr="0039681E">
        <w:rPr>
          <w:rFonts w:cs="Calibri"/>
          <w:b/>
          <w:bCs/>
        </w:rPr>
        <w:t xml:space="preserve">art. 5k Rozporządzenia (UE ) 833/2014 zmienionego Rozporządzeniem (UE ) 2022/576 </w:t>
      </w:r>
      <w:r w:rsidRPr="0039681E">
        <w:rPr>
          <w:rFonts w:cs="Calibri"/>
        </w:rPr>
        <w:t>zakazuje się udzielania zamówień publicznych na rzecz lub z udziałem:</w:t>
      </w:r>
    </w:p>
    <w:p w14:paraId="1E2F8E77" w14:textId="77777777" w:rsidR="004C3A87" w:rsidRPr="00D54D60" w:rsidRDefault="004C3A87" w:rsidP="00D22822">
      <w:pPr>
        <w:numPr>
          <w:ilvl w:val="2"/>
          <w:numId w:val="45"/>
        </w:numPr>
        <w:spacing w:after="0" w:line="240" w:lineRule="auto"/>
        <w:ind w:left="567" w:hanging="141"/>
        <w:jc w:val="both"/>
        <w:rPr>
          <w:rFonts w:cs="Calibri"/>
        </w:rPr>
      </w:pPr>
      <w:r w:rsidRPr="00D54D60">
        <w:rPr>
          <w:rFonts w:cs="Calibri"/>
        </w:rPr>
        <w:t>obywateli rosyjskich lub osób fizycznych lub prawnych, podmiotów lub organów z siedzibą w Rosji;</w:t>
      </w:r>
    </w:p>
    <w:p w14:paraId="21792D9E" w14:textId="77777777" w:rsidR="004C3A87" w:rsidRPr="00D54D60" w:rsidRDefault="004C3A87" w:rsidP="00D22822">
      <w:pPr>
        <w:numPr>
          <w:ilvl w:val="2"/>
          <w:numId w:val="45"/>
        </w:numPr>
        <w:spacing w:after="0" w:line="240" w:lineRule="auto"/>
        <w:ind w:left="567" w:hanging="141"/>
        <w:jc w:val="both"/>
        <w:rPr>
          <w:rFonts w:cs="Calibri"/>
        </w:rPr>
      </w:pPr>
      <w:r w:rsidRPr="00D54D60">
        <w:rPr>
          <w:rFonts w:cs="Calibri"/>
        </w:rPr>
        <w:t>osób prawnych, podmiotów lub organów, do których prawa własności bezpośrednio lub pośrednio w ponad 50 % należą do podmiotu, o którym mowa w lit. a) niniejszego ustępu; lub</w:t>
      </w:r>
    </w:p>
    <w:p w14:paraId="40D7DDB1" w14:textId="77777777" w:rsidR="004C3A87" w:rsidRPr="00D54D60" w:rsidRDefault="004C3A87" w:rsidP="00D22822">
      <w:pPr>
        <w:numPr>
          <w:ilvl w:val="2"/>
          <w:numId w:val="45"/>
        </w:numPr>
        <w:spacing w:after="0" w:line="240" w:lineRule="auto"/>
        <w:ind w:left="567" w:hanging="142"/>
        <w:jc w:val="both"/>
        <w:rPr>
          <w:rFonts w:cs="Calibri"/>
        </w:rPr>
      </w:pPr>
      <w:r w:rsidRPr="00D54D60">
        <w:rPr>
          <w:rFonts w:cs="Calibri"/>
        </w:rPr>
        <w:t>osób fizycznych lub prawnych, podmiotów lub organów działających w imieniu lub pod kierunkiem podmiotu, o którym mowa w lit. a) lub b) niniejszego ustępu,</w:t>
      </w:r>
    </w:p>
    <w:p w14:paraId="34609A3B" w14:textId="77777777" w:rsidR="004C3A87" w:rsidRPr="00D54D60" w:rsidRDefault="004C3A87" w:rsidP="00D22822">
      <w:pPr>
        <w:tabs>
          <w:tab w:val="left" w:pos="284"/>
        </w:tabs>
        <w:spacing w:after="0" w:line="240" w:lineRule="auto"/>
        <w:ind w:left="284"/>
        <w:jc w:val="both"/>
        <w:rPr>
          <w:rFonts w:cs="Calibri"/>
        </w:rPr>
      </w:pPr>
      <w:r w:rsidRPr="00D54D60">
        <w:rPr>
          <w:rFonts w:cs="Calibri"/>
        </w:rPr>
        <w:t>w tym podwykonawców, dostawców lub podmiotów, na których zdolności polega się w rozumieniu dyrektyw w sprawie zamówień publicznych, w przypadku gdy przypada na nich ponad 10 % wartości zamówienia.</w:t>
      </w:r>
    </w:p>
    <w:p w14:paraId="7909957C" w14:textId="77777777" w:rsidR="004C3A87" w:rsidRDefault="004C3A87" w:rsidP="00D22822">
      <w:pPr>
        <w:tabs>
          <w:tab w:val="left" w:pos="284"/>
        </w:tabs>
        <w:spacing w:after="0" w:line="240" w:lineRule="auto"/>
        <w:ind w:left="284"/>
        <w:jc w:val="both"/>
        <w:rPr>
          <w:rFonts w:cs="Calibri"/>
        </w:rPr>
      </w:pPr>
      <w:r w:rsidRPr="00D54D60">
        <w:rPr>
          <w:rFonts w:cs="Calibri"/>
        </w:rPr>
        <w:t xml:space="preserve">W przypadku zaistnienia okoliczności, o których mowa w art. 5k Rozporządzenia (UE ) 833/2014 oferta wykonawcy zostanie odrzucona na podstawie art. 226 ust.1 pkt 2 lit. a </w:t>
      </w:r>
      <w:proofErr w:type="spellStart"/>
      <w:r w:rsidRPr="00D54D60">
        <w:rPr>
          <w:rFonts w:cs="Calibri"/>
        </w:rPr>
        <w:t>Pzp</w:t>
      </w:r>
      <w:proofErr w:type="spellEnd"/>
      <w:r w:rsidRPr="00D54D60">
        <w:rPr>
          <w:rFonts w:cs="Calibri"/>
        </w:rPr>
        <w:t>.</w:t>
      </w:r>
    </w:p>
    <w:p w14:paraId="249CF7B2" w14:textId="77777777" w:rsidR="004C3A87" w:rsidRDefault="004C3A87" w:rsidP="00C12FE3">
      <w:pPr>
        <w:spacing w:after="0" w:line="280" w:lineRule="atLeast"/>
        <w:ind w:left="851" w:hanging="567"/>
        <w:rPr>
          <w:rFonts w:cs="Calibri"/>
        </w:rPr>
      </w:pPr>
    </w:p>
    <w:p w14:paraId="4144EE08" w14:textId="77777777" w:rsidR="00C12FE3" w:rsidRPr="00556F02"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19" w:name="_Toc184123566"/>
      <w:r w:rsidRPr="00556F02">
        <w:rPr>
          <w:rFonts w:ascii="Calibri" w:hAnsi="Calibri" w:cs="Calibri"/>
          <w:b/>
          <w:bCs/>
          <w:color w:val="auto"/>
          <w:sz w:val="22"/>
          <w:szCs w:val="22"/>
        </w:rPr>
        <w:lastRenderedPageBreak/>
        <w:t>WARUNKI UDZIAŁU W POSTĘPOWANIU</w:t>
      </w:r>
      <w:bookmarkEnd w:id="19"/>
      <w:r w:rsidRPr="00556F02">
        <w:rPr>
          <w:rFonts w:ascii="Calibri" w:hAnsi="Calibri" w:cs="Calibri"/>
          <w:b/>
          <w:bCs/>
          <w:color w:val="auto"/>
          <w:sz w:val="22"/>
          <w:szCs w:val="22"/>
        </w:rPr>
        <w:t xml:space="preserve"> </w:t>
      </w:r>
    </w:p>
    <w:p w14:paraId="0C6C74D0" w14:textId="77777777" w:rsidR="00C12FE3" w:rsidRPr="00A12BB3" w:rsidRDefault="00C12FE3" w:rsidP="00D22822">
      <w:pPr>
        <w:pStyle w:val="pkt"/>
        <w:numPr>
          <w:ilvl w:val="0"/>
          <w:numId w:val="18"/>
        </w:numPr>
        <w:tabs>
          <w:tab w:val="left" w:pos="284"/>
        </w:tabs>
        <w:autoSpaceDE w:val="0"/>
        <w:autoSpaceDN w:val="0"/>
        <w:spacing w:before="0" w:after="120" w:line="240" w:lineRule="auto"/>
        <w:ind w:left="284" w:hanging="284"/>
        <w:rPr>
          <w:rFonts w:cs="Calibri"/>
          <w:sz w:val="22"/>
          <w:szCs w:val="22"/>
        </w:rPr>
      </w:pPr>
      <w:r w:rsidRPr="00A12BB3">
        <w:rPr>
          <w:rFonts w:cs="Calibri"/>
          <w:spacing w:val="-4"/>
          <w:sz w:val="22"/>
          <w:szCs w:val="22"/>
        </w:rPr>
        <w:t xml:space="preserve">O udzielenie zamówienia mogą ubiegać się wykonawcy, którzy </w:t>
      </w:r>
      <w:r w:rsidRPr="00A12BB3">
        <w:rPr>
          <w:rFonts w:cs="Calibri"/>
          <w:b/>
          <w:bCs/>
          <w:spacing w:val="-4"/>
          <w:sz w:val="22"/>
          <w:szCs w:val="22"/>
        </w:rPr>
        <w:t>spełniają warunki udziału w postępowaniu</w:t>
      </w:r>
      <w:r w:rsidRPr="00A12BB3">
        <w:rPr>
          <w:rFonts w:cs="Calibri"/>
          <w:sz w:val="22"/>
          <w:szCs w:val="22"/>
        </w:rPr>
        <w:t xml:space="preserve"> w zakresie:</w:t>
      </w:r>
    </w:p>
    <w:p w14:paraId="37CA031D" w14:textId="77777777" w:rsidR="00C12FE3" w:rsidRPr="00022344" w:rsidRDefault="00C12FE3">
      <w:pPr>
        <w:numPr>
          <w:ilvl w:val="5"/>
          <w:numId w:val="18"/>
        </w:numPr>
        <w:tabs>
          <w:tab w:val="left" w:pos="567"/>
        </w:tabs>
        <w:spacing w:after="0" w:line="240" w:lineRule="auto"/>
        <w:ind w:left="567" w:hanging="283"/>
        <w:rPr>
          <w:rFonts w:cs="Calibri"/>
        </w:rPr>
      </w:pPr>
      <w:bookmarkStart w:id="20" w:name="_Hlk154565512"/>
      <w:r w:rsidRPr="00022344">
        <w:rPr>
          <w:rFonts w:cs="Calibri"/>
        </w:rPr>
        <w:t>sytuacji ekonomicznej lub finansowej</w:t>
      </w:r>
      <w:bookmarkEnd w:id="20"/>
      <w:r w:rsidRPr="00022344">
        <w:rPr>
          <w:rFonts w:cs="Calibri"/>
        </w:rPr>
        <w:t>,</w:t>
      </w:r>
    </w:p>
    <w:p w14:paraId="5BE6482D" w14:textId="77777777" w:rsidR="00C12FE3" w:rsidRPr="00022344" w:rsidRDefault="00C12FE3" w:rsidP="00812354">
      <w:pPr>
        <w:numPr>
          <w:ilvl w:val="5"/>
          <w:numId w:val="18"/>
        </w:numPr>
        <w:tabs>
          <w:tab w:val="left" w:pos="567"/>
        </w:tabs>
        <w:spacing w:after="0" w:line="240" w:lineRule="auto"/>
        <w:ind w:left="568" w:hanging="284"/>
        <w:rPr>
          <w:rFonts w:cs="Calibri"/>
        </w:rPr>
      </w:pPr>
      <w:r w:rsidRPr="00022344">
        <w:rPr>
          <w:rFonts w:cs="Calibri"/>
        </w:rPr>
        <w:t>zdolności technicznej lub zawodowej.</w:t>
      </w:r>
    </w:p>
    <w:p w14:paraId="2C6BBB9E" w14:textId="77777777" w:rsidR="00C12FE3" w:rsidRPr="00022344" w:rsidRDefault="00C12FE3" w:rsidP="00D22822">
      <w:pPr>
        <w:pStyle w:val="pkt"/>
        <w:numPr>
          <w:ilvl w:val="0"/>
          <w:numId w:val="18"/>
        </w:numPr>
        <w:tabs>
          <w:tab w:val="left" w:pos="284"/>
        </w:tabs>
        <w:autoSpaceDE w:val="0"/>
        <w:autoSpaceDN w:val="0"/>
        <w:adjustRightInd w:val="0"/>
        <w:spacing w:before="120" w:after="120" w:line="240" w:lineRule="auto"/>
        <w:ind w:left="284" w:hanging="284"/>
        <w:rPr>
          <w:rFonts w:cs="Calibri"/>
          <w:color w:val="002060"/>
          <w:sz w:val="22"/>
          <w:szCs w:val="22"/>
        </w:rPr>
      </w:pPr>
      <w:bookmarkStart w:id="21" w:name="_Hlk154565630"/>
      <w:r w:rsidRPr="00022344">
        <w:rPr>
          <w:rFonts w:cs="Calibri"/>
          <w:sz w:val="22"/>
          <w:szCs w:val="22"/>
        </w:rPr>
        <w:t>Wykonawca spełni warun</w:t>
      </w:r>
      <w:r>
        <w:rPr>
          <w:rFonts w:cs="Calibri"/>
          <w:sz w:val="22"/>
          <w:szCs w:val="22"/>
        </w:rPr>
        <w:t xml:space="preserve">ki </w:t>
      </w:r>
      <w:r w:rsidRPr="00022344">
        <w:rPr>
          <w:rFonts w:cs="Calibri"/>
          <w:sz w:val="22"/>
          <w:szCs w:val="22"/>
        </w:rPr>
        <w:t>udziału w postępowaniu dotycząc</w:t>
      </w:r>
      <w:r>
        <w:rPr>
          <w:rFonts w:cs="Calibri"/>
          <w:sz w:val="22"/>
          <w:szCs w:val="22"/>
        </w:rPr>
        <w:t>e</w:t>
      </w:r>
      <w:r w:rsidRPr="00022344">
        <w:rPr>
          <w:rFonts w:cs="Calibri"/>
          <w:sz w:val="22"/>
          <w:szCs w:val="22"/>
        </w:rPr>
        <w:t xml:space="preserve"> sytuacji ekonomicznej lub finansowej, jeżeli wykaże, że</w:t>
      </w:r>
      <w:r>
        <w:rPr>
          <w:rFonts w:cs="Calibri"/>
          <w:sz w:val="22"/>
          <w:szCs w:val="22"/>
        </w:rPr>
        <w:t>:</w:t>
      </w:r>
      <w:bookmarkEnd w:id="21"/>
    </w:p>
    <w:p w14:paraId="3C096B00" w14:textId="77777777" w:rsidR="00C12FE3" w:rsidRPr="00556F02" w:rsidRDefault="00C12FE3" w:rsidP="00C12FE3">
      <w:pPr>
        <w:pStyle w:val="pkt"/>
        <w:tabs>
          <w:tab w:val="left" w:pos="567"/>
        </w:tabs>
        <w:autoSpaceDE w:val="0"/>
        <w:autoSpaceDN w:val="0"/>
        <w:spacing w:before="0" w:after="0" w:line="240" w:lineRule="auto"/>
        <w:ind w:left="567" w:hanging="283"/>
        <w:rPr>
          <w:rFonts w:cs="Calibri"/>
          <w:color w:val="0000FF"/>
          <w:sz w:val="22"/>
          <w:szCs w:val="22"/>
        </w:rPr>
      </w:pPr>
      <w:bookmarkStart w:id="22" w:name="_Hlk154565644"/>
      <w:r w:rsidRPr="00556F02">
        <w:rPr>
          <w:rFonts w:cs="Calibri"/>
          <w:color w:val="0000FF"/>
          <w:sz w:val="22"/>
          <w:szCs w:val="22"/>
        </w:rPr>
        <w:t>1)</w:t>
      </w:r>
      <w:r w:rsidRPr="00556F02">
        <w:rPr>
          <w:rFonts w:cs="Calibri"/>
          <w:color w:val="0000FF"/>
          <w:sz w:val="22"/>
          <w:szCs w:val="22"/>
        </w:rPr>
        <w:tab/>
        <w:t>posiada środki finansowe lub zdolność kredytową w wysokości nie mniejszej niż 200 000,00 PLN (słownie: dwieście tysięcy złotych),</w:t>
      </w:r>
    </w:p>
    <w:p w14:paraId="505AA73B" w14:textId="62E8F8A0" w:rsidR="00C12FE3" w:rsidRPr="00556F02" w:rsidRDefault="00C12FE3" w:rsidP="00C12FE3">
      <w:pPr>
        <w:pStyle w:val="pkt"/>
        <w:tabs>
          <w:tab w:val="left" w:pos="567"/>
        </w:tabs>
        <w:autoSpaceDE w:val="0"/>
        <w:autoSpaceDN w:val="0"/>
        <w:spacing w:before="0" w:after="0" w:line="240" w:lineRule="auto"/>
        <w:ind w:left="568" w:hanging="284"/>
        <w:rPr>
          <w:rFonts w:cs="Calibri"/>
          <w:color w:val="0000FF"/>
          <w:sz w:val="22"/>
          <w:szCs w:val="22"/>
        </w:rPr>
      </w:pPr>
      <w:r w:rsidRPr="00556F02">
        <w:rPr>
          <w:rFonts w:cs="Calibri"/>
          <w:color w:val="0000FF"/>
          <w:sz w:val="22"/>
          <w:szCs w:val="22"/>
        </w:rPr>
        <w:t>2)</w:t>
      </w:r>
      <w:r w:rsidRPr="00556F02">
        <w:rPr>
          <w:rFonts w:cs="Calibri"/>
          <w:color w:val="0000FF"/>
          <w:sz w:val="22"/>
          <w:szCs w:val="22"/>
        </w:rPr>
        <w:tab/>
        <w:t xml:space="preserve">jest ubezpieczony od odpowiedzialności cywilnej w zakresie prowadzonej działalności związanej </w:t>
      </w:r>
      <w:r w:rsidRPr="00556F02">
        <w:rPr>
          <w:rFonts w:cs="Calibri"/>
          <w:color w:val="0000FF"/>
          <w:sz w:val="22"/>
          <w:szCs w:val="22"/>
        </w:rPr>
        <w:br/>
        <w:t xml:space="preserve">z przedmiotem zamówienia, na minimalną sumę gwarancyjną </w:t>
      </w:r>
      <w:r w:rsidR="00CE39F2">
        <w:rPr>
          <w:rFonts w:cs="Calibri"/>
          <w:color w:val="0000FF"/>
          <w:sz w:val="22"/>
          <w:szCs w:val="22"/>
        </w:rPr>
        <w:t>7</w:t>
      </w:r>
      <w:r w:rsidRPr="00556F02">
        <w:rPr>
          <w:rFonts w:cs="Calibri"/>
          <w:color w:val="0000FF"/>
          <w:sz w:val="22"/>
          <w:szCs w:val="22"/>
        </w:rPr>
        <w:t>00</w:t>
      </w:r>
      <w:r w:rsidR="00CE39F2">
        <w:rPr>
          <w:rFonts w:cs="Calibri"/>
          <w:color w:val="0000FF"/>
          <w:sz w:val="22"/>
          <w:szCs w:val="22"/>
        </w:rPr>
        <w:t> </w:t>
      </w:r>
      <w:r w:rsidRPr="00556F02">
        <w:rPr>
          <w:rFonts w:cs="Calibri"/>
          <w:color w:val="0000FF"/>
          <w:sz w:val="22"/>
          <w:szCs w:val="22"/>
        </w:rPr>
        <w:t>000</w:t>
      </w:r>
      <w:r w:rsidR="00CE39F2">
        <w:rPr>
          <w:rFonts w:cs="Calibri"/>
          <w:color w:val="0000FF"/>
          <w:sz w:val="22"/>
          <w:szCs w:val="22"/>
        </w:rPr>
        <w:t>,</w:t>
      </w:r>
      <w:r w:rsidRPr="00556F02">
        <w:rPr>
          <w:rFonts w:cs="Calibri"/>
          <w:color w:val="0000FF"/>
          <w:sz w:val="22"/>
          <w:szCs w:val="22"/>
        </w:rPr>
        <w:t xml:space="preserve">00 PLN (słownie: </w:t>
      </w:r>
      <w:r w:rsidR="00CE39F2">
        <w:rPr>
          <w:rFonts w:cs="Calibri"/>
          <w:color w:val="0000FF"/>
          <w:sz w:val="22"/>
          <w:szCs w:val="22"/>
        </w:rPr>
        <w:t>siedemset</w:t>
      </w:r>
      <w:r w:rsidRPr="00556F02">
        <w:rPr>
          <w:rFonts w:cs="Calibri"/>
          <w:color w:val="0000FF"/>
          <w:sz w:val="22"/>
          <w:szCs w:val="22"/>
        </w:rPr>
        <w:t xml:space="preserve"> tysięcy złotych).</w:t>
      </w:r>
    </w:p>
    <w:p w14:paraId="40CE602B" w14:textId="77777777" w:rsidR="00C12FE3" w:rsidRPr="0039681E" w:rsidRDefault="00C12FE3" w:rsidP="00C12FE3">
      <w:pPr>
        <w:pStyle w:val="pkt"/>
        <w:tabs>
          <w:tab w:val="left" w:pos="284"/>
        </w:tabs>
        <w:autoSpaceDE w:val="0"/>
        <w:autoSpaceDN w:val="0"/>
        <w:spacing w:before="0" w:after="0" w:line="240" w:lineRule="auto"/>
        <w:ind w:left="284" w:firstLine="0"/>
        <w:rPr>
          <w:rFonts w:cs="Calibri"/>
          <w:color w:val="0000FF"/>
          <w:sz w:val="22"/>
          <w:szCs w:val="22"/>
        </w:rPr>
      </w:pPr>
      <w:r w:rsidRPr="0039681E">
        <w:rPr>
          <w:rFonts w:cs="Calibri"/>
          <w:color w:val="0000FF"/>
          <w:sz w:val="22"/>
          <w:szCs w:val="22"/>
        </w:rPr>
        <w:t xml:space="preserve">Wartości podane </w:t>
      </w:r>
      <w:bookmarkStart w:id="23" w:name="_Hlk112400979"/>
      <w:r w:rsidRPr="0039681E">
        <w:rPr>
          <w:rFonts w:cs="Calibri"/>
          <w:color w:val="0000FF"/>
          <w:sz w:val="22"/>
          <w:szCs w:val="22"/>
        </w:rPr>
        <w:t xml:space="preserve">w dokumentach potwierdzających spełnienie warunku </w:t>
      </w:r>
      <w:bookmarkEnd w:id="23"/>
      <w:r w:rsidRPr="0039681E">
        <w:rPr>
          <w:rFonts w:cs="Calibri"/>
          <w:color w:val="0000FF"/>
          <w:sz w:val="22"/>
          <w:szCs w:val="22"/>
        </w:rPr>
        <w:t xml:space="preserve">w walutach innych niż PLN, Zamawiający przeliczy po średnim kursie ogłoszonym przez Narodowy Bank Polski (tabela A) w dniu opublikowania ogłoszenia o niniejszym zamówieniu w Dzienniku Urzędowym Unii Europejskiej, </w:t>
      </w:r>
      <w:r w:rsidRPr="0039681E">
        <w:rPr>
          <w:rFonts w:cs="Calibri"/>
          <w:color w:val="0000FF"/>
          <w:sz w:val="22"/>
          <w:szCs w:val="22"/>
        </w:rPr>
        <w:br/>
        <w:t xml:space="preserve">a jeżeli w tym dniu kursu nie ogłoszono, to według tabeli kursów średnich NBP ostatnio przed tą datą ogłoszonych. </w:t>
      </w:r>
    </w:p>
    <w:p w14:paraId="484C3460" w14:textId="77777777" w:rsidR="00C12FE3" w:rsidRPr="0039681E" w:rsidRDefault="00C12FE3" w:rsidP="00C12FE3">
      <w:pPr>
        <w:pStyle w:val="pkt"/>
        <w:tabs>
          <w:tab w:val="left" w:pos="284"/>
        </w:tabs>
        <w:autoSpaceDE w:val="0"/>
        <w:autoSpaceDN w:val="0"/>
        <w:spacing w:before="0" w:after="0" w:line="240" w:lineRule="auto"/>
        <w:ind w:left="284" w:firstLine="0"/>
        <w:rPr>
          <w:rFonts w:cs="Calibri"/>
          <w:color w:val="0000FF"/>
          <w:sz w:val="22"/>
          <w:szCs w:val="22"/>
        </w:rPr>
      </w:pPr>
      <w:r w:rsidRPr="0039681E">
        <w:rPr>
          <w:rFonts w:cs="Calibri"/>
          <w:color w:val="0000FF"/>
          <w:sz w:val="22"/>
          <w:szCs w:val="22"/>
        </w:rPr>
        <w:t>Wykonawcy wspólnie ubiegający się o udzielenie zamówienia warunki udziału w postępowaniu dotyczące sytuacji ekonomicznej lub finansowej spełniają łącznie.</w:t>
      </w:r>
    </w:p>
    <w:p w14:paraId="2E823027" w14:textId="77777777" w:rsidR="00C12FE3" w:rsidRPr="0039681E" w:rsidRDefault="00C12FE3" w:rsidP="00D22822">
      <w:pPr>
        <w:pStyle w:val="pkt"/>
        <w:numPr>
          <w:ilvl w:val="0"/>
          <w:numId w:val="18"/>
        </w:numPr>
        <w:tabs>
          <w:tab w:val="left" w:pos="284"/>
        </w:tabs>
        <w:autoSpaceDE w:val="0"/>
        <w:autoSpaceDN w:val="0"/>
        <w:spacing w:before="120" w:after="120" w:line="240" w:lineRule="auto"/>
        <w:ind w:left="284" w:hanging="284"/>
        <w:rPr>
          <w:rFonts w:cs="Calibri"/>
          <w:sz w:val="22"/>
          <w:szCs w:val="22"/>
        </w:rPr>
      </w:pPr>
      <w:bookmarkStart w:id="24" w:name="_Hlk154565764"/>
      <w:bookmarkEnd w:id="22"/>
      <w:r w:rsidRPr="0039681E">
        <w:rPr>
          <w:rFonts w:cs="Calibri"/>
          <w:sz w:val="22"/>
          <w:szCs w:val="22"/>
        </w:rPr>
        <w:t xml:space="preserve">Wykonawca spełni warunki udziału w postępowaniu dotyczące zdolności technicznej lub zawodowej, jeżeli wykaże, że: </w:t>
      </w:r>
      <w:bookmarkEnd w:id="24"/>
    </w:p>
    <w:p w14:paraId="410A4E8E" w14:textId="5B2D16FF" w:rsidR="00CE39F2" w:rsidRPr="00056B65" w:rsidRDefault="00CE39F2" w:rsidP="00CE39F2">
      <w:pPr>
        <w:pStyle w:val="pkt"/>
        <w:tabs>
          <w:tab w:val="left" w:pos="567"/>
        </w:tabs>
        <w:autoSpaceDE w:val="0"/>
        <w:autoSpaceDN w:val="0"/>
        <w:spacing w:before="0" w:after="0" w:line="240" w:lineRule="auto"/>
        <w:ind w:left="568" w:hanging="284"/>
        <w:rPr>
          <w:rFonts w:cs="Calibri"/>
          <w:color w:val="0000FF"/>
          <w:sz w:val="22"/>
          <w:szCs w:val="22"/>
        </w:rPr>
      </w:pPr>
      <w:bookmarkStart w:id="25" w:name="_Hlk154565846"/>
      <w:r w:rsidRPr="00056B65">
        <w:rPr>
          <w:rFonts w:cs="Calibri"/>
          <w:color w:val="0000FF"/>
          <w:sz w:val="22"/>
          <w:szCs w:val="22"/>
        </w:rPr>
        <w:t>1)</w:t>
      </w:r>
      <w:r w:rsidRPr="00056B65">
        <w:rPr>
          <w:rFonts w:cs="Calibri"/>
          <w:color w:val="0000FF"/>
          <w:sz w:val="22"/>
          <w:szCs w:val="22"/>
        </w:rPr>
        <w:tab/>
        <w:t xml:space="preserve">w okresie ostatnich 3 lat przed upływem terminu składania ofert, należycie wykonał lub wykonuje przynajmniej jedną usługę w zakresie odpowiadającą utrzymaniu w stałej sprawności (ciągłej pracy) </w:t>
      </w:r>
      <w:r w:rsidRPr="00CE39F2">
        <w:rPr>
          <w:rFonts w:cs="Calibri"/>
          <w:color w:val="0000FF"/>
          <w:spacing w:val="-4"/>
          <w:sz w:val="22"/>
          <w:szCs w:val="22"/>
        </w:rPr>
        <w:t>urządzeń działających w ramach systemu ITS (Inteligentnego Systemu Transportowego) zainstalowanych</w:t>
      </w:r>
      <w:r w:rsidRPr="00056B65">
        <w:rPr>
          <w:rFonts w:cs="Calibri"/>
          <w:color w:val="0000FF"/>
          <w:sz w:val="22"/>
          <w:szCs w:val="22"/>
        </w:rPr>
        <w:t xml:space="preserve"> w granicach administracyjnych miasta, gdzie łączna liczba urządzeń bez względu na ich rodzaj wynosi </w:t>
      </w:r>
      <w:r w:rsidRPr="00812354">
        <w:rPr>
          <w:rFonts w:cs="Calibri"/>
          <w:color w:val="0000FF"/>
          <w:spacing w:val="-2"/>
          <w:sz w:val="22"/>
          <w:szCs w:val="22"/>
        </w:rPr>
        <w:t xml:space="preserve">co najmniej </w:t>
      </w:r>
      <w:r w:rsidR="00A71CD7" w:rsidRPr="00812354">
        <w:rPr>
          <w:rFonts w:cs="Calibri"/>
          <w:color w:val="0000FF"/>
          <w:spacing w:val="-2"/>
          <w:sz w:val="22"/>
          <w:szCs w:val="22"/>
        </w:rPr>
        <w:t>5</w:t>
      </w:r>
      <w:r w:rsidRPr="00812354">
        <w:rPr>
          <w:rFonts w:cs="Calibri"/>
          <w:color w:val="0000FF"/>
          <w:spacing w:val="-2"/>
          <w:sz w:val="22"/>
          <w:szCs w:val="22"/>
        </w:rPr>
        <w:t>0, wykonanej dla zarządcy drogi przez okres min. 6 miesięcy, w ramach jednego zadania.</w:t>
      </w:r>
    </w:p>
    <w:p w14:paraId="43747507" w14:textId="77777777" w:rsidR="00CE39F2" w:rsidRPr="00056B65" w:rsidRDefault="00CE39F2" w:rsidP="00CE39F2">
      <w:pPr>
        <w:pStyle w:val="pkt"/>
        <w:tabs>
          <w:tab w:val="left" w:pos="567"/>
        </w:tabs>
        <w:autoSpaceDE w:val="0"/>
        <w:autoSpaceDN w:val="0"/>
        <w:spacing w:before="0" w:after="0" w:line="240" w:lineRule="auto"/>
        <w:ind w:left="568" w:hanging="1"/>
        <w:rPr>
          <w:rFonts w:cs="Calibri"/>
          <w:color w:val="0000FF"/>
          <w:sz w:val="22"/>
          <w:szCs w:val="22"/>
        </w:rPr>
      </w:pPr>
      <w:bookmarkStart w:id="26" w:name="_Hlk36117944"/>
      <w:r w:rsidRPr="00056B65">
        <w:rPr>
          <w:rFonts w:cs="Calibri"/>
          <w:color w:val="0000FF"/>
          <w:sz w:val="22"/>
          <w:szCs w:val="22"/>
        </w:rPr>
        <w:t>W przypadku wskazania usługi wykonywanej (trwającej), należy wskazać część usługi faktycznie zrealizowanej w celu potwierdzenia spełnienia warunku.</w:t>
      </w:r>
    </w:p>
    <w:bookmarkEnd w:id="26"/>
    <w:p w14:paraId="65BA6668" w14:textId="689AC59D" w:rsidR="00CE39F2" w:rsidRPr="00056B65" w:rsidRDefault="00CE39F2" w:rsidP="00CE39F2">
      <w:pPr>
        <w:pStyle w:val="pkt"/>
        <w:tabs>
          <w:tab w:val="left" w:pos="567"/>
        </w:tabs>
        <w:autoSpaceDE w:val="0"/>
        <w:autoSpaceDN w:val="0"/>
        <w:spacing w:before="0" w:after="0" w:line="240" w:lineRule="auto"/>
        <w:ind w:left="568" w:hanging="1"/>
        <w:rPr>
          <w:rFonts w:cs="Calibri"/>
          <w:color w:val="0000FF"/>
          <w:sz w:val="22"/>
          <w:szCs w:val="22"/>
        </w:rPr>
      </w:pPr>
      <w:r w:rsidRPr="00056B65">
        <w:rPr>
          <w:rFonts w:cs="Calibri"/>
          <w:color w:val="0000FF"/>
          <w:sz w:val="22"/>
          <w:szCs w:val="22"/>
        </w:rPr>
        <w:t>Pod pojęciem „system ITS</w:t>
      </w:r>
      <w:r w:rsidRPr="00A71CD7">
        <w:rPr>
          <w:rFonts w:cs="Calibri"/>
          <w:color w:val="0000FF"/>
          <w:sz w:val="22"/>
          <w:szCs w:val="22"/>
        </w:rPr>
        <w:t xml:space="preserve">” </w:t>
      </w:r>
      <w:r w:rsidR="009710C6" w:rsidRPr="00A71CD7">
        <w:rPr>
          <w:rFonts w:cs="Calibri"/>
          <w:color w:val="0000FF"/>
          <w:sz w:val="22"/>
          <w:szCs w:val="22"/>
        </w:rPr>
        <w:t xml:space="preserve">(Inteligentny System Transportowy) </w:t>
      </w:r>
      <w:r w:rsidRPr="00A71CD7">
        <w:rPr>
          <w:rFonts w:cs="Calibri"/>
          <w:color w:val="0000FF"/>
          <w:sz w:val="22"/>
          <w:szCs w:val="22"/>
        </w:rPr>
        <w:t xml:space="preserve">rozumie się </w:t>
      </w:r>
      <w:hyperlink r:id="rId15" w:tooltip="System informacyjny" w:history="1">
        <w:r w:rsidRPr="00A71CD7">
          <w:rPr>
            <w:rFonts w:cs="Calibri"/>
            <w:color w:val="0000FF"/>
            <w:sz w:val="22"/>
            <w:szCs w:val="22"/>
          </w:rPr>
          <w:t>system informacyjny</w:t>
        </w:r>
      </w:hyperlink>
      <w:r w:rsidRPr="00A71CD7">
        <w:rPr>
          <w:rFonts w:cs="Calibri"/>
          <w:color w:val="0000FF"/>
          <w:sz w:val="22"/>
          <w:szCs w:val="22"/>
        </w:rPr>
        <w:t xml:space="preserve"> </w:t>
      </w:r>
      <w:r w:rsidR="00812354">
        <w:rPr>
          <w:rFonts w:cs="Calibri"/>
          <w:color w:val="0000FF"/>
          <w:sz w:val="22"/>
          <w:szCs w:val="22"/>
        </w:rPr>
        <w:br/>
      </w:r>
      <w:r w:rsidRPr="00A71CD7">
        <w:rPr>
          <w:rFonts w:cs="Calibri"/>
          <w:color w:val="0000FF"/>
          <w:sz w:val="22"/>
          <w:szCs w:val="22"/>
        </w:rPr>
        <w:t xml:space="preserve">i komunikacyjny mający na celu </w:t>
      </w:r>
      <w:r w:rsidRPr="00A71CD7">
        <w:rPr>
          <w:rFonts w:cs="Calibri"/>
          <w:color w:val="0000FF"/>
          <w:spacing w:val="-2"/>
          <w:sz w:val="22"/>
          <w:szCs w:val="22"/>
        </w:rPr>
        <w:t>świadczenie usług związanych</w:t>
      </w:r>
      <w:r w:rsidRPr="00056B65">
        <w:rPr>
          <w:rFonts w:cs="Calibri"/>
          <w:color w:val="0000FF"/>
          <w:spacing w:val="-2"/>
          <w:sz w:val="22"/>
          <w:szCs w:val="22"/>
        </w:rPr>
        <w:t xml:space="preserve"> z różnymi rodzajami transportu </w:t>
      </w:r>
      <w:r w:rsidR="00812354">
        <w:rPr>
          <w:rFonts w:cs="Calibri"/>
          <w:color w:val="0000FF"/>
          <w:spacing w:val="-2"/>
          <w:sz w:val="22"/>
          <w:szCs w:val="22"/>
        </w:rPr>
        <w:br/>
      </w:r>
      <w:r w:rsidRPr="00812354">
        <w:rPr>
          <w:rFonts w:cs="Calibri"/>
          <w:color w:val="0000FF"/>
          <w:spacing w:val="-4"/>
          <w:sz w:val="22"/>
          <w:szCs w:val="22"/>
        </w:rPr>
        <w:t xml:space="preserve">i </w:t>
      </w:r>
      <w:hyperlink r:id="rId16" w:tooltip="Zarządzanie ruchem" w:history="1">
        <w:r w:rsidRPr="00812354">
          <w:rPr>
            <w:rFonts w:cs="Calibri"/>
            <w:color w:val="0000FF"/>
            <w:spacing w:val="-4"/>
            <w:sz w:val="22"/>
            <w:szCs w:val="22"/>
          </w:rPr>
          <w:t>zarządzaniem ruchem</w:t>
        </w:r>
      </w:hyperlink>
      <w:r w:rsidRPr="00812354">
        <w:rPr>
          <w:rFonts w:cs="Calibri"/>
          <w:color w:val="0000FF"/>
          <w:spacing w:val="-4"/>
          <w:sz w:val="22"/>
          <w:szCs w:val="22"/>
        </w:rPr>
        <w:t>, pozwalający na lepsze informowanie różnych użytkowników oraz zapewniający</w:t>
      </w:r>
      <w:r w:rsidRPr="00056B65">
        <w:rPr>
          <w:rFonts w:cs="Calibri"/>
          <w:color w:val="0000FF"/>
          <w:sz w:val="22"/>
          <w:szCs w:val="22"/>
        </w:rPr>
        <w:t xml:space="preserve"> bezpieczniejsze, bardziej skoordynowane i „inteligentniejsze” korzystanie z </w:t>
      </w:r>
      <w:hyperlink r:id="rId17" w:tooltip="Sieć transportowa" w:history="1">
        <w:r w:rsidRPr="00056B65">
          <w:rPr>
            <w:rFonts w:cs="Calibri"/>
            <w:color w:val="0000FF"/>
            <w:sz w:val="22"/>
            <w:szCs w:val="22"/>
          </w:rPr>
          <w:t>sieci transportowych</w:t>
        </w:r>
      </w:hyperlink>
      <w:r w:rsidRPr="00056B65">
        <w:rPr>
          <w:rFonts w:cs="Calibri"/>
          <w:color w:val="0000FF"/>
          <w:sz w:val="22"/>
          <w:szCs w:val="22"/>
        </w:rPr>
        <w:t>.</w:t>
      </w:r>
    </w:p>
    <w:p w14:paraId="3AF78DF5" w14:textId="77777777" w:rsidR="00CE39F2" w:rsidRPr="00056B65" w:rsidRDefault="00CE39F2" w:rsidP="00CE39F2">
      <w:pPr>
        <w:pStyle w:val="pkt"/>
        <w:tabs>
          <w:tab w:val="left" w:pos="567"/>
        </w:tabs>
        <w:autoSpaceDE w:val="0"/>
        <w:autoSpaceDN w:val="0"/>
        <w:spacing w:before="0" w:after="0" w:line="240" w:lineRule="auto"/>
        <w:ind w:left="568" w:hanging="1"/>
        <w:rPr>
          <w:rFonts w:cs="Calibri"/>
          <w:color w:val="0000FF"/>
          <w:sz w:val="22"/>
          <w:szCs w:val="22"/>
        </w:rPr>
      </w:pPr>
      <w:r w:rsidRPr="00056B65">
        <w:rPr>
          <w:rFonts w:cs="Calibri"/>
          <w:color w:val="0000FF"/>
          <w:sz w:val="22"/>
          <w:szCs w:val="22"/>
        </w:rPr>
        <w:t>Za jedno urządzenie działające w ramach systemu ITS uważa się np. kamerę, tablicę VMS, stację meteo, stacji pomiaru ruchu, itp.</w:t>
      </w:r>
    </w:p>
    <w:p w14:paraId="460DB23E" w14:textId="77777777" w:rsidR="00CE39F2" w:rsidRPr="00056B65" w:rsidRDefault="00CE39F2" w:rsidP="00CE39F2">
      <w:pPr>
        <w:pStyle w:val="pkt"/>
        <w:tabs>
          <w:tab w:val="left" w:pos="567"/>
        </w:tabs>
        <w:autoSpaceDE w:val="0"/>
        <w:autoSpaceDN w:val="0"/>
        <w:spacing w:before="0" w:after="0" w:line="240" w:lineRule="auto"/>
        <w:ind w:left="567" w:firstLine="0"/>
        <w:rPr>
          <w:rFonts w:cs="Calibri"/>
          <w:color w:val="0000FF"/>
          <w:spacing w:val="-2"/>
          <w:sz w:val="22"/>
          <w:szCs w:val="22"/>
        </w:rPr>
      </w:pPr>
      <w:r w:rsidRPr="00056B65">
        <w:rPr>
          <w:rFonts w:cs="Calibri"/>
          <w:color w:val="0000FF"/>
          <w:sz w:val="22"/>
          <w:szCs w:val="22"/>
        </w:rPr>
        <w:t xml:space="preserve">Wykonawcy wspólnie ubiegający się o udzielenie zamówienia spełniają warunek, jeżeli co najmniej jeden z nich posiada doświadczenie w zakresie określonym powyżej, z tym że wymóg </w:t>
      </w:r>
      <w:r w:rsidRPr="00056B65">
        <w:rPr>
          <w:rFonts w:cs="Calibri"/>
          <w:color w:val="0000FF"/>
          <w:spacing w:val="-2"/>
          <w:sz w:val="22"/>
          <w:szCs w:val="22"/>
        </w:rPr>
        <w:t>ten dotyczy wykonawcy, który bezpośrednio wykona usługi, do realizacji których te zdolności są wymagane.</w:t>
      </w:r>
    </w:p>
    <w:p w14:paraId="1A8460F2" w14:textId="34E1B49A" w:rsidR="00C12FE3" w:rsidRPr="006C6313" w:rsidRDefault="00C12FE3" w:rsidP="00D22822">
      <w:pPr>
        <w:pStyle w:val="pkt"/>
        <w:tabs>
          <w:tab w:val="left" w:pos="567"/>
        </w:tabs>
        <w:autoSpaceDE w:val="0"/>
        <w:autoSpaceDN w:val="0"/>
        <w:spacing w:before="120" w:after="0" w:line="240" w:lineRule="auto"/>
        <w:ind w:left="568" w:hanging="284"/>
        <w:rPr>
          <w:rFonts w:cs="Calibri"/>
          <w:color w:val="0000FF"/>
          <w:sz w:val="22"/>
          <w:szCs w:val="22"/>
        </w:rPr>
      </w:pPr>
      <w:bookmarkStart w:id="27" w:name="_Hlk154565957"/>
      <w:bookmarkEnd w:id="25"/>
      <w:r w:rsidRPr="007602D4">
        <w:rPr>
          <w:rFonts w:cs="Calibri"/>
          <w:color w:val="0000FF"/>
          <w:sz w:val="22"/>
          <w:szCs w:val="22"/>
        </w:rPr>
        <w:t>2)</w:t>
      </w:r>
      <w:r w:rsidRPr="007602D4">
        <w:rPr>
          <w:rFonts w:cs="Calibri"/>
          <w:color w:val="0000FF"/>
          <w:sz w:val="22"/>
          <w:szCs w:val="22"/>
        </w:rPr>
        <w:tab/>
        <w:t>dysponuje osobami, które skieruje do realizacji zamówienia, gwarantującymi właściwą jakość usług, o kwalifikacjach i doświadczeniu zawodowym niezbędnym do wykonania zamówienia, nie mniejszym niż:</w:t>
      </w:r>
    </w:p>
    <w:p w14:paraId="1C5AC4E3" w14:textId="77777777" w:rsidR="00CE39F2" w:rsidRPr="00056B65" w:rsidRDefault="00CE39F2" w:rsidP="00D22822">
      <w:pPr>
        <w:numPr>
          <w:ilvl w:val="1"/>
          <w:numId w:val="0"/>
        </w:numPr>
        <w:tabs>
          <w:tab w:val="num" w:pos="851"/>
        </w:tabs>
        <w:spacing w:before="120" w:after="0" w:line="240" w:lineRule="auto"/>
        <w:ind w:left="851" w:hanging="284"/>
        <w:jc w:val="both"/>
        <w:rPr>
          <w:bCs/>
          <w:color w:val="0000FF"/>
          <w:spacing w:val="-2"/>
        </w:rPr>
      </w:pPr>
      <w:r w:rsidRPr="00056B65">
        <w:rPr>
          <w:bCs/>
          <w:color w:val="0000FF"/>
          <w:spacing w:val="-2"/>
        </w:rPr>
        <w:t>1/</w:t>
      </w:r>
      <w:r w:rsidRPr="00056B65">
        <w:rPr>
          <w:bCs/>
          <w:color w:val="0000FF"/>
          <w:spacing w:val="-2"/>
        </w:rPr>
        <w:tab/>
      </w:r>
      <w:r w:rsidRPr="00056B65">
        <w:rPr>
          <w:b/>
          <w:color w:val="0000FF"/>
          <w:spacing w:val="-2"/>
        </w:rPr>
        <w:t>elektromonterzy</w:t>
      </w:r>
      <w:r w:rsidRPr="00056B65">
        <w:rPr>
          <w:b/>
          <w:bCs/>
          <w:color w:val="0000FF"/>
          <w:spacing w:val="-2"/>
        </w:rPr>
        <w:t>:</w:t>
      </w:r>
    </w:p>
    <w:p w14:paraId="613FF9BA" w14:textId="77777777" w:rsidR="00CE39F2" w:rsidRPr="00056B65" w:rsidRDefault="00CE39F2" w:rsidP="00CE39F2">
      <w:pPr>
        <w:spacing w:after="0" w:line="240" w:lineRule="auto"/>
        <w:ind w:left="851"/>
        <w:jc w:val="both"/>
        <w:rPr>
          <w:bCs/>
          <w:color w:val="0000FF"/>
          <w:spacing w:val="-4"/>
        </w:rPr>
      </w:pPr>
      <w:r w:rsidRPr="00056B65">
        <w:rPr>
          <w:bCs/>
          <w:i/>
          <w:iCs/>
          <w:color w:val="0000FF"/>
          <w:spacing w:val="-2"/>
          <w:u w:val="single"/>
        </w:rPr>
        <w:t>wymagana liczba osób:</w:t>
      </w:r>
      <w:r w:rsidRPr="00056B65">
        <w:rPr>
          <w:bCs/>
          <w:i/>
          <w:iCs/>
          <w:color w:val="0000FF"/>
          <w:spacing w:val="-2"/>
        </w:rPr>
        <w:t xml:space="preserve"> </w:t>
      </w:r>
      <w:r w:rsidRPr="00056B65">
        <w:rPr>
          <w:bCs/>
          <w:color w:val="0000FF"/>
          <w:spacing w:val="-4"/>
        </w:rPr>
        <w:t>minimum 2 (dwie), w tym:</w:t>
      </w:r>
    </w:p>
    <w:p w14:paraId="6E5C366D" w14:textId="77777777" w:rsidR="00CE39F2" w:rsidRPr="00056B65" w:rsidRDefault="00CE39F2" w:rsidP="00CE39F2">
      <w:pPr>
        <w:pStyle w:val="Akapitzlist"/>
        <w:spacing w:after="0" w:line="240" w:lineRule="auto"/>
        <w:ind w:left="851"/>
        <w:contextualSpacing w:val="0"/>
        <w:rPr>
          <w:bCs/>
          <w:color w:val="0000FF"/>
          <w:spacing w:val="-4"/>
        </w:rPr>
      </w:pPr>
      <w:r w:rsidRPr="00056B65">
        <w:rPr>
          <w:bCs/>
          <w:iCs/>
          <w:color w:val="0000FF"/>
          <w:spacing w:val="-2"/>
        </w:rPr>
        <w:t xml:space="preserve">minimum 1 (jedna) </w:t>
      </w:r>
      <w:r w:rsidRPr="00056B65">
        <w:rPr>
          <w:bCs/>
          <w:color w:val="0000FF"/>
          <w:spacing w:val="-4"/>
        </w:rPr>
        <w:t xml:space="preserve">osoba posiadająca </w:t>
      </w:r>
      <w:r w:rsidRPr="00056B65">
        <w:rPr>
          <w:iCs/>
          <w:color w:val="0000FF"/>
        </w:rPr>
        <w:t xml:space="preserve">ważne </w:t>
      </w:r>
      <w:r w:rsidRPr="00056B65">
        <w:rPr>
          <w:bCs/>
          <w:color w:val="0000FF"/>
        </w:rPr>
        <w:t>świadectwo kwalifikacyjne D</w:t>
      </w:r>
      <w:r w:rsidRPr="00056B65">
        <w:rPr>
          <w:bCs/>
          <w:color w:val="0000FF"/>
          <w:spacing w:val="-4"/>
        </w:rPr>
        <w:t>,</w:t>
      </w:r>
    </w:p>
    <w:p w14:paraId="62A0D5FA" w14:textId="77777777" w:rsidR="00CE39F2" w:rsidRPr="00056B65" w:rsidRDefault="00CE39F2" w:rsidP="00CE39F2">
      <w:pPr>
        <w:pStyle w:val="Akapitzlist"/>
        <w:spacing w:after="0" w:line="240" w:lineRule="auto"/>
        <w:ind w:left="851"/>
        <w:contextualSpacing w:val="0"/>
        <w:rPr>
          <w:bCs/>
          <w:iCs/>
          <w:color w:val="0000FF"/>
          <w:spacing w:val="-2"/>
        </w:rPr>
      </w:pPr>
      <w:r w:rsidRPr="00056B65">
        <w:rPr>
          <w:bCs/>
          <w:color w:val="0000FF"/>
          <w:spacing w:val="-4"/>
        </w:rPr>
        <w:t xml:space="preserve">minimum 2 (dwie) osoby posiadające </w:t>
      </w:r>
      <w:r w:rsidRPr="00056B65">
        <w:rPr>
          <w:iCs/>
          <w:color w:val="0000FF"/>
        </w:rPr>
        <w:t xml:space="preserve">ważne </w:t>
      </w:r>
      <w:r w:rsidRPr="00056B65">
        <w:rPr>
          <w:bCs/>
          <w:color w:val="0000FF"/>
        </w:rPr>
        <w:t>świadectwo kwalifikacyjne E</w:t>
      </w:r>
      <w:r w:rsidRPr="00056B65">
        <w:rPr>
          <w:color w:val="0000FF"/>
        </w:rPr>
        <w:t>,</w:t>
      </w:r>
    </w:p>
    <w:p w14:paraId="4F3DC4B1" w14:textId="77777777" w:rsidR="00CE39F2" w:rsidRPr="00056B65" w:rsidRDefault="00CE39F2" w:rsidP="00CE39F2">
      <w:pPr>
        <w:pStyle w:val="Akapitzlist"/>
        <w:spacing w:after="0" w:line="240" w:lineRule="auto"/>
        <w:ind w:left="851"/>
        <w:contextualSpacing w:val="0"/>
        <w:rPr>
          <w:bCs/>
          <w:iCs/>
          <w:color w:val="0000FF"/>
        </w:rPr>
      </w:pPr>
      <w:r w:rsidRPr="00056B65">
        <w:rPr>
          <w:bCs/>
          <w:iCs/>
          <w:color w:val="0000FF"/>
          <w:spacing w:val="-2"/>
        </w:rPr>
        <w:t xml:space="preserve">Dopuszcza się posiadanie przez jedną osobę </w:t>
      </w:r>
      <w:r w:rsidRPr="00056B65">
        <w:rPr>
          <w:iCs/>
          <w:color w:val="0000FF"/>
          <w:spacing w:val="-2"/>
        </w:rPr>
        <w:t xml:space="preserve">ważnego </w:t>
      </w:r>
      <w:r w:rsidRPr="00056B65">
        <w:rPr>
          <w:bCs/>
          <w:color w:val="0000FF"/>
          <w:spacing w:val="-2"/>
        </w:rPr>
        <w:t>świadectwa kwalifikacyjnego</w:t>
      </w:r>
      <w:r w:rsidRPr="00056B65">
        <w:rPr>
          <w:bCs/>
          <w:color w:val="0000FF"/>
        </w:rPr>
        <w:t xml:space="preserve"> D i E;</w:t>
      </w:r>
      <w:r w:rsidRPr="00056B65">
        <w:rPr>
          <w:bCs/>
          <w:iCs/>
          <w:color w:val="0000FF"/>
        </w:rPr>
        <w:t xml:space="preserve"> </w:t>
      </w:r>
    </w:p>
    <w:p w14:paraId="0FAF9139" w14:textId="77777777" w:rsidR="00CE39F2" w:rsidRPr="00056B65" w:rsidRDefault="00CE39F2" w:rsidP="00CE39F2">
      <w:pPr>
        <w:pStyle w:val="Akapitzlist"/>
        <w:spacing w:after="0" w:line="240" w:lineRule="auto"/>
        <w:ind w:left="851"/>
        <w:contextualSpacing w:val="0"/>
        <w:rPr>
          <w:i/>
          <w:iCs/>
          <w:color w:val="0000FF"/>
          <w:u w:val="single"/>
        </w:rPr>
      </w:pPr>
      <w:r w:rsidRPr="00056B65">
        <w:rPr>
          <w:i/>
          <w:iCs/>
          <w:color w:val="0000FF"/>
          <w:u w:val="single"/>
        </w:rPr>
        <w:t>wymagane minimalne kwalifikacje zawodowe:</w:t>
      </w:r>
    </w:p>
    <w:p w14:paraId="5D62DFCB" w14:textId="77777777" w:rsidR="00CE39F2" w:rsidRPr="00056B65" w:rsidRDefault="00CE39F2" w:rsidP="00CE39F2">
      <w:pPr>
        <w:pStyle w:val="Akapitzlist"/>
        <w:tabs>
          <w:tab w:val="left" w:pos="-4536"/>
        </w:tabs>
        <w:spacing w:after="0" w:line="240" w:lineRule="auto"/>
        <w:ind w:left="851"/>
        <w:contextualSpacing w:val="0"/>
        <w:rPr>
          <w:iCs/>
          <w:color w:val="0000FF"/>
        </w:rPr>
      </w:pPr>
      <w:r w:rsidRPr="00056B65">
        <w:rPr>
          <w:iCs/>
          <w:color w:val="0000FF"/>
          <w:spacing w:val="-2"/>
        </w:rPr>
        <w:t xml:space="preserve">Uprawnienia do zajmowania się eksploatacją urządzeń, instalacji i sieci, wymagane </w:t>
      </w:r>
      <w:r w:rsidRPr="00056B65">
        <w:rPr>
          <w:iCs/>
          <w:color w:val="0000FF"/>
          <w:spacing w:val="-6"/>
        </w:rPr>
        <w:t>przepisami ustawy z dnia 10 kwietnia 1997 r. Prawo energetyczne (wg stanu prawnego</w:t>
      </w:r>
      <w:r w:rsidRPr="00056B65">
        <w:rPr>
          <w:iCs/>
          <w:color w:val="0000FF"/>
          <w:spacing w:val="-4"/>
        </w:rPr>
        <w:t xml:space="preserve"> obowiązującego na dzień wszczęcia postępowania) lub równoważne </w:t>
      </w:r>
      <w:r w:rsidRPr="00056B65">
        <w:rPr>
          <w:iCs/>
          <w:color w:val="0000FF"/>
        </w:rPr>
        <w:t>uprawnienia, które w aktualnym stanie prawnym uprawniają do wykonywania tych samych czynności, tj.:</w:t>
      </w:r>
    </w:p>
    <w:p w14:paraId="35304F68" w14:textId="77777777" w:rsidR="00CE39F2" w:rsidRPr="00D22822" w:rsidRDefault="00CE39F2" w:rsidP="00CE39F2">
      <w:pPr>
        <w:numPr>
          <w:ilvl w:val="1"/>
          <w:numId w:val="0"/>
        </w:numPr>
        <w:spacing w:after="0" w:line="240" w:lineRule="auto"/>
        <w:ind w:left="1134" w:hanging="283"/>
        <w:jc w:val="both"/>
        <w:rPr>
          <w:bCs/>
          <w:color w:val="0000FF"/>
        </w:rPr>
      </w:pPr>
      <w:r w:rsidRPr="00D22822">
        <w:rPr>
          <w:bCs/>
          <w:color w:val="0000FF"/>
        </w:rPr>
        <w:t>a)</w:t>
      </w:r>
      <w:r w:rsidRPr="00D22822">
        <w:rPr>
          <w:bCs/>
          <w:color w:val="0000FF"/>
        </w:rPr>
        <w:tab/>
        <w:t xml:space="preserve">ważne świadectwo kwalifikacyjne D do wykonywania pracy na stanowisku dozoru, </w:t>
      </w:r>
    </w:p>
    <w:p w14:paraId="0745ECB4" w14:textId="5C3E530D" w:rsidR="00CE39F2" w:rsidRPr="00D22822" w:rsidRDefault="00CE39F2" w:rsidP="009710C6">
      <w:pPr>
        <w:numPr>
          <w:ilvl w:val="1"/>
          <w:numId w:val="0"/>
        </w:numPr>
        <w:spacing w:after="0" w:line="240" w:lineRule="auto"/>
        <w:ind w:left="1134" w:hanging="283"/>
        <w:jc w:val="both"/>
        <w:rPr>
          <w:iCs/>
          <w:color w:val="0000FF"/>
        </w:rPr>
      </w:pPr>
      <w:r w:rsidRPr="00D22822">
        <w:rPr>
          <w:bCs/>
          <w:color w:val="0000FF"/>
        </w:rPr>
        <w:lastRenderedPageBreak/>
        <w:t>b)</w:t>
      </w:r>
      <w:r w:rsidRPr="00D22822">
        <w:rPr>
          <w:bCs/>
          <w:color w:val="0000FF"/>
        </w:rPr>
        <w:tab/>
        <w:t xml:space="preserve">ważne świadectwo kwalifikacyjne E do wykonywania pracy w zakresie eksploatacji, </w:t>
      </w:r>
      <w:r w:rsidRPr="00D22822">
        <w:rPr>
          <w:iCs/>
          <w:color w:val="0000FF"/>
        </w:rPr>
        <w:t xml:space="preserve">dla </w:t>
      </w:r>
      <w:r w:rsidRPr="00D22822">
        <w:rPr>
          <w:iCs/>
          <w:color w:val="0000FF"/>
          <w:spacing w:val="-2"/>
        </w:rPr>
        <w:t>następujących urządzeń, instalacji i sieci, wyszczególnionych w Załączniku nr 1 Rozporządzenia</w:t>
      </w:r>
      <w:r w:rsidRPr="00D22822">
        <w:rPr>
          <w:iCs/>
          <w:color w:val="0000FF"/>
        </w:rPr>
        <w:t xml:space="preserve"> Ministra Klimatu i Środowiska z dnia 1 lipca 2022 r. w sprawie szczegółowych zasad stwierdzania posiadania kwalifikacji przez osoby zajmujące się eksploatacją urządzeń, instalacji i sieci, w Grupie 1 – minimum: poz.2 – urządzenia, instalacje i sieci elektroenergetyczne o napięciu nie wyższym niż 1 </w:t>
      </w:r>
      <w:proofErr w:type="spellStart"/>
      <w:r w:rsidRPr="00D22822">
        <w:rPr>
          <w:iCs/>
          <w:color w:val="0000FF"/>
        </w:rPr>
        <w:t>kV</w:t>
      </w:r>
      <w:proofErr w:type="spellEnd"/>
      <w:r w:rsidRPr="00D22822">
        <w:rPr>
          <w:iCs/>
          <w:color w:val="0000FF"/>
        </w:rPr>
        <w:t>.</w:t>
      </w:r>
      <w:r w:rsidR="00C738EE">
        <w:rPr>
          <w:iCs/>
          <w:color w:val="0000FF"/>
        </w:rPr>
        <w:t>;</w:t>
      </w:r>
    </w:p>
    <w:p w14:paraId="209658FC" w14:textId="44639323" w:rsidR="00CE39F2" w:rsidRPr="00056B65" w:rsidRDefault="00CE39F2" w:rsidP="00D22822">
      <w:pPr>
        <w:numPr>
          <w:ilvl w:val="1"/>
          <w:numId w:val="0"/>
        </w:numPr>
        <w:tabs>
          <w:tab w:val="num" w:pos="851"/>
        </w:tabs>
        <w:spacing w:before="120" w:after="0" w:line="240" w:lineRule="auto"/>
        <w:ind w:left="851" w:hanging="284"/>
        <w:jc w:val="both"/>
        <w:rPr>
          <w:color w:val="0000FF"/>
        </w:rPr>
      </w:pPr>
      <w:bookmarkStart w:id="28" w:name="_Hlk53997904"/>
      <w:r w:rsidRPr="00056B65">
        <w:rPr>
          <w:color w:val="0000FF"/>
        </w:rPr>
        <w:t>2/</w:t>
      </w:r>
      <w:r w:rsidRPr="00056B65">
        <w:rPr>
          <w:color w:val="0000FF"/>
        </w:rPr>
        <w:tab/>
      </w:r>
      <w:r w:rsidR="00EA3121" w:rsidRPr="00EA3121">
        <w:rPr>
          <w:b/>
          <w:bCs/>
          <w:color w:val="0000FF"/>
        </w:rPr>
        <w:t xml:space="preserve">osoba </w:t>
      </w:r>
      <w:r w:rsidRPr="00056B65">
        <w:rPr>
          <w:b/>
          <w:bCs/>
          <w:color w:val="0000FF"/>
        </w:rPr>
        <w:t>do weryfikacji i zmian części programowej</w:t>
      </w:r>
      <w:r w:rsidRPr="00056B65">
        <w:rPr>
          <w:color w:val="0000FF"/>
        </w:rPr>
        <w:t>:</w:t>
      </w:r>
    </w:p>
    <w:p w14:paraId="42E079BD" w14:textId="77777777" w:rsidR="00CE39F2" w:rsidRPr="00056B65" w:rsidRDefault="00CE39F2" w:rsidP="00CE39F2">
      <w:pPr>
        <w:spacing w:after="0" w:line="240" w:lineRule="auto"/>
        <w:ind w:left="851"/>
        <w:jc w:val="both"/>
        <w:rPr>
          <w:color w:val="0000FF"/>
        </w:rPr>
      </w:pPr>
      <w:r w:rsidRPr="00056B65">
        <w:rPr>
          <w:bCs/>
          <w:i/>
          <w:iCs/>
          <w:color w:val="0000FF"/>
          <w:spacing w:val="-2"/>
          <w:u w:val="single"/>
        </w:rPr>
        <w:t>wymagana liczba osób</w:t>
      </w:r>
      <w:r w:rsidRPr="00056B65">
        <w:rPr>
          <w:color w:val="0000FF"/>
        </w:rPr>
        <w:t>: minimum 1 (jedna),</w:t>
      </w:r>
    </w:p>
    <w:p w14:paraId="38AB185C" w14:textId="77777777" w:rsidR="00CE39F2" w:rsidRPr="00056B65" w:rsidRDefault="00CE39F2" w:rsidP="00CE39F2">
      <w:pPr>
        <w:spacing w:after="0" w:line="240" w:lineRule="auto"/>
        <w:ind w:left="851"/>
        <w:jc w:val="both"/>
        <w:rPr>
          <w:color w:val="0000FF"/>
        </w:rPr>
      </w:pPr>
      <w:r w:rsidRPr="00056B65">
        <w:rPr>
          <w:i/>
          <w:iCs/>
          <w:color w:val="0000FF"/>
          <w:u w:val="single"/>
        </w:rPr>
        <w:t>wymagane minimalne doświadczenie zawodowe</w:t>
      </w:r>
      <w:r w:rsidRPr="00056B65">
        <w:rPr>
          <w:color w:val="0000FF"/>
        </w:rPr>
        <w:t xml:space="preserve">: </w:t>
      </w:r>
    </w:p>
    <w:p w14:paraId="16D24CF4" w14:textId="77777777" w:rsidR="00CE39F2" w:rsidRPr="00056B65" w:rsidRDefault="00CE39F2" w:rsidP="00CE39F2">
      <w:pPr>
        <w:spacing w:after="0" w:line="240" w:lineRule="auto"/>
        <w:ind w:left="851"/>
        <w:jc w:val="both"/>
        <w:rPr>
          <w:color w:val="0000FF"/>
        </w:rPr>
      </w:pPr>
      <w:r w:rsidRPr="00056B65">
        <w:rPr>
          <w:color w:val="0000FF"/>
        </w:rPr>
        <w:t xml:space="preserve">2 lata doświadczenia w zakresie sporządzania części programowej sterowników sygnalizacji świetlnych w tym doświadczenie w zakresie optymalizacji części programowej sterowania </w:t>
      </w:r>
      <w:r w:rsidRPr="00A71CD7">
        <w:rPr>
          <w:color w:val="0000FF"/>
        </w:rPr>
        <w:t xml:space="preserve">ruchem </w:t>
      </w:r>
      <w:proofErr w:type="spellStart"/>
      <w:r w:rsidRPr="00A71CD7">
        <w:rPr>
          <w:color w:val="0000FF"/>
        </w:rPr>
        <w:t>AsterIT</w:t>
      </w:r>
      <w:proofErr w:type="spellEnd"/>
      <w:r w:rsidRPr="00A71CD7">
        <w:rPr>
          <w:color w:val="0000FF"/>
        </w:rPr>
        <w:t xml:space="preserve"> lub </w:t>
      </w:r>
      <w:proofErr w:type="spellStart"/>
      <w:r w:rsidRPr="00A71CD7">
        <w:rPr>
          <w:color w:val="0000FF"/>
        </w:rPr>
        <w:t>AsterIT</w:t>
      </w:r>
      <w:proofErr w:type="spellEnd"/>
      <w:r w:rsidRPr="00A71CD7">
        <w:rPr>
          <w:color w:val="0000FF"/>
        </w:rPr>
        <w:t>/S.</w:t>
      </w:r>
    </w:p>
    <w:bookmarkEnd w:id="28"/>
    <w:p w14:paraId="1CDEE3B7" w14:textId="77777777" w:rsidR="00CE39F2" w:rsidRPr="00056B65" w:rsidRDefault="00CE39F2" w:rsidP="00CE39F2">
      <w:pPr>
        <w:pStyle w:val="pkt"/>
        <w:tabs>
          <w:tab w:val="left" w:pos="567"/>
        </w:tabs>
        <w:autoSpaceDE w:val="0"/>
        <w:autoSpaceDN w:val="0"/>
        <w:spacing w:before="0" w:after="0" w:line="240" w:lineRule="auto"/>
        <w:ind w:left="567" w:firstLine="0"/>
        <w:rPr>
          <w:rFonts w:cs="Calibri"/>
          <w:color w:val="0000FF"/>
          <w:spacing w:val="-2"/>
          <w:sz w:val="22"/>
          <w:szCs w:val="22"/>
        </w:rPr>
      </w:pPr>
      <w:r w:rsidRPr="00056B65">
        <w:rPr>
          <w:rFonts w:cs="Calibri"/>
          <w:color w:val="0000FF"/>
          <w:spacing w:val="-2"/>
          <w:sz w:val="22"/>
          <w:szCs w:val="22"/>
        </w:rPr>
        <w:t>Wykonawcy wspólnie ubiegający się o udzielenie zamówienia spełniają warunek, jeżeli co najmniej</w:t>
      </w:r>
      <w:r w:rsidRPr="00056B65">
        <w:rPr>
          <w:rFonts w:cs="Calibri"/>
          <w:color w:val="0000FF"/>
          <w:sz w:val="22"/>
          <w:szCs w:val="22"/>
        </w:rPr>
        <w:t xml:space="preserve"> jeden z nich dysponuje osobami o kwalifikacjach i doświadczeniu zawodowym w zakresie określonym powyżej, z tym że wymóg </w:t>
      </w:r>
      <w:r w:rsidRPr="00056B65">
        <w:rPr>
          <w:rFonts w:cs="Calibri"/>
          <w:color w:val="0000FF"/>
          <w:spacing w:val="-2"/>
          <w:sz w:val="22"/>
          <w:szCs w:val="22"/>
        </w:rPr>
        <w:t>ten dotyczy wykonawcy, który bezpośrednio wykona usługi, do realizacji których te zdolności są wymagane.</w:t>
      </w:r>
    </w:p>
    <w:p w14:paraId="2DD2AA5D" w14:textId="77777777" w:rsidR="00CE39F2" w:rsidRPr="00056B65" w:rsidRDefault="00CE39F2" w:rsidP="00D22822">
      <w:pPr>
        <w:pStyle w:val="pkt"/>
        <w:tabs>
          <w:tab w:val="left" w:pos="567"/>
        </w:tabs>
        <w:autoSpaceDE w:val="0"/>
        <w:autoSpaceDN w:val="0"/>
        <w:spacing w:before="120" w:after="0" w:line="240" w:lineRule="auto"/>
        <w:ind w:left="568" w:hanging="284"/>
        <w:rPr>
          <w:bCs/>
          <w:color w:val="0000FF"/>
          <w:sz w:val="22"/>
          <w:szCs w:val="22"/>
        </w:rPr>
      </w:pPr>
      <w:r w:rsidRPr="00056B65">
        <w:rPr>
          <w:rFonts w:cs="Calibri"/>
          <w:color w:val="0000FF"/>
          <w:sz w:val="22"/>
          <w:szCs w:val="22"/>
        </w:rPr>
        <w:t>3)</w:t>
      </w:r>
      <w:r w:rsidRPr="00056B65">
        <w:rPr>
          <w:rFonts w:cs="Calibri"/>
          <w:color w:val="0000FF"/>
          <w:sz w:val="22"/>
          <w:szCs w:val="22"/>
        </w:rPr>
        <w:tab/>
        <w:t>dysponuje potencjałem technicznym do wykonania zamówienia gwarantującym właściwą jakość usług, w tym co najmniej</w:t>
      </w:r>
      <w:r w:rsidRPr="00056B65">
        <w:rPr>
          <w:bCs/>
          <w:color w:val="0000FF"/>
          <w:sz w:val="22"/>
          <w:szCs w:val="22"/>
        </w:rPr>
        <w:t xml:space="preserve"> jednym samochodowym podnośnikiem koszowym o wysokości roboczej minimum 6 m.</w:t>
      </w:r>
    </w:p>
    <w:p w14:paraId="05DE852F" w14:textId="77777777" w:rsidR="00CE39F2" w:rsidRPr="00056B65" w:rsidRDefault="00CE39F2" w:rsidP="00CE39F2">
      <w:pPr>
        <w:pStyle w:val="pkt"/>
        <w:tabs>
          <w:tab w:val="left" w:pos="567"/>
        </w:tabs>
        <w:autoSpaceDE w:val="0"/>
        <w:autoSpaceDN w:val="0"/>
        <w:spacing w:before="0" w:after="0" w:line="240" w:lineRule="auto"/>
        <w:ind w:left="567" w:firstLine="0"/>
        <w:rPr>
          <w:rFonts w:cs="Calibri"/>
          <w:color w:val="0000FF"/>
          <w:spacing w:val="-2"/>
          <w:sz w:val="22"/>
          <w:szCs w:val="22"/>
        </w:rPr>
      </w:pPr>
      <w:r w:rsidRPr="00056B65">
        <w:rPr>
          <w:rFonts w:cs="Calibri"/>
          <w:color w:val="0000FF"/>
          <w:sz w:val="22"/>
          <w:szCs w:val="22"/>
        </w:rPr>
        <w:t xml:space="preserve">Wykonawcy wspólnie ubiegający się o udzielenie zamówienia spełniają warunek </w:t>
      </w:r>
      <w:r w:rsidRPr="00056B65">
        <w:rPr>
          <w:color w:val="0000FF"/>
          <w:spacing w:val="-2"/>
          <w:sz w:val="22"/>
          <w:szCs w:val="22"/>
        </w:rPr>
        <w:t>łącznie.</w:t>
      </w:r>
    </w:p>
    <w:bookmarkEnd w:id="27"/>
    <w:p w14:paraId="2CAF9E31" w14:textId="77777777" w:rsidR="00C12FE3" w:rsidRPr="003B1A46" w:rsidRDefault="00C12FE3" w:rsidP="00D22822">
      <w:pPr>
        <w:tabs>
          <w:tab w:val="left" w:pos="284"/>
        </w:tabs>
        <w:spacing w:before="120" w:after="0" w:line="240" w:lineRule="auto"/>
        <w:jc w:val="both"/>
        <w:rPr>
          <w:rFonts w:cs="Calibri"/>
        </w:rPr>
      </w:pPr>
      <w:r w:rsidRPr="003B1A46">
        <w:rPr>
          <w:rFonts w:cs="Calibri"/>
        </w:rPr>
        <w:t xml:space="preserve">WYKONAWCY WYSTĘPUJĄCY WSPÓLNIE </w:t>
      </w:r>
    </w:p>
    <w:p w14:paraId="68547B64" w14:textId="77777777" w:rsidR="00C12FE3" w:rsidRPr="003B1A46" w:rsidRDefault="00C12FE3">
      <w:pPr>
        <w:pStyle w:val="pkt"/>
        <w:numPr>
          <w:ilvl w:val="0"/>
          <w:numId w:val="18"/>
        </w:numPr>
        <w:shd w:val="clear" w:color="auto" w:fill="FFFFFF"/>
        <w:tabs>
          <w:tab w:val="left" w:pos="284"/>
        </w:tabs>
        <w:autoSpaceDE w:val="0"/>
        <w:autoSpaceDN w:val="0"/>
        <w:spacing w:before="0" w:after="0" w:line="240" w:lineRule="auto"/>
        <w:ind w:left="284" w:hanging="284"/>
        <w:rPr>
          <w:rFonts w:cs="Calibri"/>
          <w:sz w:val="22"/>
          <w:szCs w:val="22"/>
        </w:rPr>
      </w:pPr>
      <w:r w:rsidRPr="003B1A46">
        <w:rPr>
          <w:rFonts w:cs="Calibri"/>
          <w:sz w:val="22"/>
          <w:szCs w:val="22"/>
        </w:rPr>
        <w:t>Wykonawcy mogą wspólnie ubiegać się o udzielenie zamówienia. Przepisy dotyczące wykonawcy stosuje się odpowiednio do wykonawców wspólnie ubiegających się o udzielenie zamówienia.</w:t>
      </w:r>
    </w:p>
    <w:p w14:paraId="0C0E9102" w14:textId="21CB7A28" w:rsidR="00C12FE3" w:rsidRPr="005A2C2E" w:rsidRDefault="00C12FE3">
      <w:pPr>
        <w:pStyle w:val="pkt"/>
        <w:numPr>
          <w:ilvl w:val="0"/>
          <w:numId w:val="18"/>
        </w:numPr>
        <w:tabs>
          <w:tab w:val="left" w:pos="284"/>
        </w:tabs>
        <w:autoSpaceDE w:val="0"/>
        <w:autoSpaceDN w:val="0"/>
        <w:spacing w:before="0" w:after="0" w:line="280" w:lineRule="atLeast"/>
        <w:ind w:left="284" w:hanging="284"/>
        <w:rPr>
          <w:rFonts w:cs="Calibri"/>
          <w:sz w:val="22"/>
          <w:szCs w:val="22"/>
        </w:rPr>
      </w:pPr>
      <w:r w:rsidRPr="003B1A46">
        <w:rPr>
          <w:rFonts w:cs="Calibri"/>
          <w:sz w:val="22"/>
          <w:szCs w:val="22"/>
        </w:rPr>
        <w:t xml:space="preserve">Zgodnie z treścią art. 117 ust. 3 </w:t>
      </w:r>
      <w:proofErr w:type="spellStart"/>
      <w:r w:rsidRPr="003B1A46">
        <w:rPr>
          <w:rFonts w:cs="Calibri"/>
          <w:sz w:val="22"/>
          <w:szCs w:val="22"/>
        </w:rPr>
        <w:t>Pzp</w:t>
      </w:r>
      <w:proofErr w:type="spellEnd"/>
      <w:r w:rsidRPr="003B1A46">
        <w:rPr>
          <w:rFonts w:cs="Calibri"/>
          <w:sz w:val="22"/>
          <w:szCs w:val="22"/>
        </w:rPr>
        <w:t xml:space="preserve">, w odniesieniu do warunków udziału w postępowaniu dotyczących wykształcenia, kwalifikacji zawodowych lub doświadczenia wykonawcy wspólnie ubiegający się </w:t>
      </w:r>
      <w:r w:rsidR="00A12BB3">
        <w:rPr>
          <w:rFonts w:cs="Calibri"/>
          <w:sz w:val="22"/>
          <w:szCs w:val="22"/>
        </w:rPr>
        <w:br/>
      </w:r>
      <w:r w:rsidRPr="003B1A46">
        <w:rPr>
          <w:rFonts w:cs="Calibri"/>
          <w:sz w:val="22"/>
          <w:szCs w:val="22"/>
        </w:rPr>
        <w:t xml:space="preserve">o udzielenie zamówienia mogą polegać na zdolnościach tych z wykonawców, którzy wykonają usługi, do realizacji których te zdolności są wymagane. W takim przypadku wykonawcy wspólnie ubiegający się o udzielenie zamówienia </w:t>
      </w:r>
      <w:r w:rsidRPr="003B1A46">
        <w:rPr>
          <w:rFonts w:cs="Calibri"/>
          <w:b/>
          <w:bCs/>
          <w:sz w:val="22"/>
          <w:szCs w:val="22"/>
        </w:rPr>
        <w:t>dołączają do oferty</w:t>
      </w:r>
      <w:r w:rsidRPr="003B1A46">
        <w:rPr>
          <w:rFonts w:cs="Calibri"/>
          <w:sz w:val="22"/>
          <w:szCs w:val="22"/>
        </w:rPr>
        <w:t xml:space="preserve"> oświadczenie, z którego wynika, które usługi wykonają poszczególni wykonawcy, wg wzoru stanowiącego </w:t>
      </w:r>
      <w:r w:rsidR="005A2C2E" w:rsidRPr="005A2C2E">
        <w:rPr>
          <w:rFonts w:cs="Calibri"/>
          <w:b/>
          <w:bCs/>
          <w:sz w:val="22"/>
          <w:szCs w:val="22"/>
        </w:rPr>
        <w:t>Z</w:t>
      </w:r>
      <w:r w:rsidRPr="005A2C2E">
        <w:rPr>
          <w:rFonts w:cs="Calibri"/>
          <w:b/>
          <w:bCs/>
          <w:sz w:val="22"/>
          <w:szCs w:val="22"/>
        </w:rPr>
        <w:t xml:space="preserve">ałącznik </w:t>
      </w:r>
      <w:r w:rsidR="005A2C2E" w:rsidRPr="005A2C2E">
        <w:rPr>
          <w:rFonts w:cs="Calibri"/>
          <w:b/>
          <w:bCs/>
          <w:sz w:val="22"/>
          <w:szCs w:val="22"/>
        </w:rPr>
        <w:t>N</w:t>
      </w:r>
      <w:r w:rsidRPr="005A2C2E">
        <w:rPr>
          <w:rFonts w:cs="Calibri"/>
          <w:b/>
          <w:bCs/>
          <w:sz w:val="22"/>
          <w:szCs w:val="22"/>
        </w:rPr>
        <w:t xml:space="preserve">r </w:t>
      </w:r>
      <w:r w:rsidR="00CE39F2" w:rsidRPr="005A2C2E">
        <w:rPr>
          <w:rFonts w:cs="Calibri"/>
          <w:b/>
          <w:bCs/>
          <w:sz w:val="22"/>
          <w:szCs w:val="22"/>
        </w:rPr>
        <w:t>4</w:t>
      </w:r>
      <w:r w:rsidRPr="005A2C2E">
        <w:rPr>
          <w:rFonts w:cs="Calibri"/>
          <w:b/>
          <w:bCs/>
          <w:sz w:val="22"/>
          <w:szCs w:val="22"/>
        </w:rPr>
        <w:t xml:space="preserve"> do SWZ</w:t>
      </w:r>
      <w:r w:rsidRPr="005A2C2E">
        <w:rPr>
          <w:rFonts w:cs="Calibri"/>
          <w:sz w:val="22"/>
          <w:szCs w:val="22"/>
        </w:rPr>
        <w:t>.</w:t>
      </w:r>
    </w:p>
    <w:p w14:paraId="25DDBFDD" w14:textId="77777777" w:rsidR="00C12FE3" w:rsidRPr="003B1A46" w:rsidRDefault="00C12FE3" w:rsidP="00D22822">
      <w:pPr>
        <w:tabs>
          <w:tab w:val="left" w:pos="284"/>
        </w:tabs>
        <w:spacing w:before="120" w:after="0" w:line="240" w:lineRule="auto"/>
        <w:jc w:val="both"/>
        <w:rPr>
          <w:rFonts w:cs="Calibri"/>
        </w:rPr>
      </w:pPr>
      <w:r w:rsidRPr="00AD4622">
        <w:rPr>
          <w:rFonts w:cs="Calibri"/>
        </w:rPr>
        <w:t>UDOSTĘPNIENIE ZASOBÓW</w:t>
      </w:r>
      <w:r w:rsidRPr="003B1A46">
        <w:rPr>
          <w:rFonts w:cs="Calibri"/>
        </w:rPr>
        <w:t xml:space="preserve"> </w:t>
      </w:r>
    </w:p>
    <w:p w14:paraId="4716355C" w14:textId="77777777" w:rsidR="00C12FE3" w:rsidRPr="00DD444A" w:rsidRDefault="00C12FE3">
      <w:pPr>
        <w:pStyle w:val="pkt"/>
        <w:numPr>
          <w:ilvl w:val="0"/>
          <w:numId w:val="18"/>
        </w:numPr>
        <w:tabs>
          <w:tab w:val="left" w:pos="284"/>
        </w:tabs>
        <w:autoSpaceDE w:val="0"/>
        <w:autoSpaceDN w:val="0"/>
        <w:spacing w:before="0" w:after="0" w:line="240" w:lineRule="auto"/>
        <w:ind w:left="284" w:hanging="284"/>
        <w:rPr>
          <w:rFonts w:cs="Calibri"/>
          <w:spacing w:val="-2"/>
          <w:sz w:val="22"/>
          <w:szCs w:val="22"/>
        </w:rPr>
      </w:pPr>
      <w:r w:rsidRPr="00DD444A">
        <w:rPr>
          <w:rFonts w:cs="Calibri"/>
          <w:sz w:val="22"/>
          <w:szCs w:val="22"/>
          <w:shd w:val="clear" w:color="auto" w:fill="FFFFFF"/>
        </w:rPr>
        <w:t xml:space="preserve">Wykonawca może w celu potwierdzenia spełniania warunków udziału w postępowaniu, w stosownych sytuacjach oraz w odniesieniu do konkretnego zamówienia, lub jego części, </w:t>
      </w:r>
      <w:r w:rsidRPr="00DD444A">
        <w:rPr>
          <w:rFonts w:cs="Calibri"/>
          <w:sz w:val="22"/>
          <w:szCs w:val="22"/>
          <w:u w:val="single"/>
          <w:shd w:val="clear" w:color="auto" w:fill="FFFFFF"/>
        </w:rPr>
        <w:t xml:space="preserve">polegać na zdolnościach technicznych lub zawodowych lub sytuacji finansowej lub ekonomicznej podmiotów udostępniających </w:t>
      </w:r>
      <w:r w:rsidRPr="00DD444A">
        <w:rPr>
          <w:rFonts w:cs="Calibri"/>
          <w:spacing w:val="-2"/>
          <w:sz w:val="22"/>
          <w:szCs w:val="22"/>
          <w:u w:val="single"/>
          <w:shd w:val="clear" w:color="auto" w:fill="FFFFFF"/>
        </w:rPr>
        <w:t>zasoby</w:t>
      </w:r>
      <w:r w:rsidRPr="00DD444A">
        <w:rPr>
          <w:rFonts w:cs="Calibri"/>
          <w:spacing w:val="-2"/>
          <w:sz w:val="22"/>
          <w:szCs w:val="22"/>
          <w:shd w:val="clear" w:color="auto" w:fill="FFFFFF"/>
        </w:rPr>
        <w:t xml:space="preserve">, niezależnie od charakteru prawnego łączących go z nimi stosunków prawnych </w:t>
      </w:r>
      <w:r w:rsidRPr="00DD444A">
        <w:rPr>
          <w:rFonts w:cs="Calibri"/>
          <w:spacing w:val="-2"/>
          <w:sz w:val="22"/>
          <w:szCs w:val="22"/>
        </w:rPr>
        <w:t xml:space="preserve">(art. 118 ust. 1 </w:t>
      </w:r>
      <w:proofErr w:type="spellStart"/>
      <w:r w:rsidRPr="00DD444A">
        <w:rPr>
          <w:rFonts w:cs="Calibri"/>
          <w:spacing w:val="-2"/>
          <w:sz w:val="22"/>
          <w:szCs w:val="22"/>
        </w:rPr>
        <w:t>Pzp</w:t>
      </w:r>
      <w:proofErr w:type="spellEnd"/>
      <w:r w:rsidRPr="00DD444A">
        <w:rPr>
          <w:rFonts w:cs="Calibri"/>
          <w:spacing w:val="-2"/>
          <w:sz w:val="22"/>
          <w:szCs w:val="22"/>
        </w:rPr>
        <w:t>).</w:t>
      </w:r>
    </w:p>
    <w:p w14:paraId="3A09ED7A" w14:textId="161A0CDF" w:rsidR="00C12FE3" w:rsidRPr="00DD444A" w:rsidRDefault="00C12FE3">
      <w:pPr>
        <w:pStyle w:val="pkt"/>
        <w:numPr>
          <w:ilvl w:val="0"/>
          <w:numId w:val="18"/>
        </w:numPr>
        <w:tabs>
          <w:tab w:val="left" w:pos="284"/>
        </w:tabs>
        <w:autoSpaceDE w:val="0"/>
        <w:autoSpaceDN w:val="0"/>
        <w:spacing w:before="0" w:after="0" w:line="240" w:lineRule="auto"/>
        <w:ind w:left="284" w:hanging="284"/>
        <w:rPr>
          <w:rFonts w:cs="Calibri"/>
          <w:sz w:val="22"/>
          <w:szCs w:val="22"/>
        </w:rPr>
      </w:pPr>
      <w:bookmarkStart w:id="29" w:name="_Hlk154568887"/>
      <w:r w:rsidRPr="00DD444A">
        <w:rPr>
          <w:rFonts w:cs="Calibri"/>
          <w:sz w:val="22"/>
          <w:szCs w:val="22"/>
          <w:shd w:val="clear" w:color="auto" w:fill="FFFFFF"/>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(art. 118 ust. 2 </w:t>
      </w:r>
      <w:proofErr w:type="spellStart"/>
      <w:r w:rsidRPr="00DD444A">
        <w:rPr>
          <w:rFonts w:cs="Calibri"/>
          <w:sz w:val="22"/>
          <w:szCs w:val="22"/>
          <w:shd w:val="clear" w:color="auto" w:fill="FFFFFF"/>
        </w:rPr>
        <w:t>Pzp</w:t>
      </w:r>
      <w:proofErr w:type="spellEnd"/>
      <w:r w:rsidRPr="00DD444A">
        <w:rPr>
          <w:rFonts w:cs="Calibri"/>
          <w:sz w:val="22"/>
          <w:szCs w:val="22"/>
          <w:shd w:val="clear" w:color="auto" w:fill="FFFFFF"/>
        </w:rPr>
        <w:t>).</w:t>
      </w:r>
      <w:bookmarkEnd w:id="29"/>
    </w:p>
    <w:p w14:paraId="29E8401B" w14:textId="77777777" w:rsidR="00C12FE3" w:rsidRPr="003B1A46" w:rsidRDefault="00C12FE3">
      <w:pPr>
        <w:pStyle w:val="pkt"/>
        <w:numPr>
          <w:ilvl w:val="0"/>
          <w:numId w:val="18"/>
        </w:numPr>
        <w:tabs>
          <w:tab w:val="left" w:pos="284"/>
        </w:tabs>
        <w:autoSpaceDE w:val="0"/>
        <w:autoSpaceDN w:val="0"/>
        <w:spacing w:before="0" w:after="0" w:line="240" w:lineRule="auto"/>
        <w:ind w:left="284" w:hanging="284"/>
        <w:rPr>
          <w:rFonts w:cs="Calibri"/>
          <w:sz w:val="22"/>
          <w:szCs w:val="22"/>
        </w:rPr>
      </w:pPr>
      <w:r w:rsidRPr="003B1A46">
        <w:rPr>
          <w:rFonts w:cs="Calibri"/>
          <w:sz w:val="22"/>
          <w:szCs w:val="22"/>
        </w:rPr>
        <w:t xml:space="preserve">Wykonawca, który polega na zdolnościach lub sytuacji podmiotów udostępniających zasoby, </w:t>
      </w:r>
      <w:r w:rsidRPr="003B1A46">
        <w:rPr>
          <w:rFonts w:cs="Calibri"/>
          <w:b/>
          <w:bCs/>
          <w:sz w:val="22"/>
          <w:szCs w:val="22"/>
        </w:rPr>
        <w:t>składa wraz z ofertą, zobowiązanie podmiotu udostępniającego zasoby</w:t>
      </w:r>
      <w:r w:rsidRPr="003B1A46">
        <w:rPr>
          <w:rFonts w:cs="Calibri"/>
          <w:sz w:val="22"/>
          <w:szCs w:val="22"/>
        </w:rPr>
        <w:t xml:space="preserve"> do oddania mu do dyspozycji niezbędnych zasobów na potrzeby realizacji danego zamówienia lub</w:t>
      </w:r>
      <w:r w:rsidRPr="003B1A46">
        <w:rPr>
          <w:rFonts w:cs="Calibri"/>
          <w:b/>
          <w:bCs/>
          <w:sz w:val="22"/>
          <w:szCs w:val="22"/>
        </w:rPr>
        <w:t xml:space="preserve"> inny podmiotowy środek dowodowy</w:t>
      </w:r>
      <w:r w:rsidRPr="003B1A46">
        <w:rPr>
          <w:rFonts w:cs="Calibri"/>
          <w:sz w:val="22"/>
          <w:szCs w:val="22"/>
        </w:rPr>
        <w:t xml:space="preserve"> potwierdzający, że wykonawca realizując zamówienie, będzie dysponował niezbędnymi zasobami tych podmiotów (art. 118 ust. 3 </w:t>
      </w:r>
      <w:proofErr w:type="spellStart"/>
      <w:r w:rsidRPr="003B1A46">
        <w:rPr>
          <w:rFonts w:cs="Calibri"/>
          <w:sz w:val="22"/>
          <w:szCs w:val="22"/>
        </w:rPr>
        <w:t>Pzp</w:t>
      </w:r>
      <w:proofErr w:type="spellEnd"/>
      <w:r w:rsidRPr="003B1A46">
        <w:rPr>
          <w:rFonts w:cs="Calibri"/>
          <w:sz w:val="22"/>
          <w:szCs w:val="22"/>
        </w:rPr>
        <w:t>).</w:t>
      </w:r>
    </w:p>
    <w:p w14:paraId="4DF01D08" w14:textId="77777777" w:rsidR="00C12FE3" w:rsidRPr="003B1A46" w:rsidRDefault="00C12FE3">
      <w:pPr>
        <w:pStyle w:val="pkt"/>
        <w:numPr>
          <w:ilvl w:val="0"/>
          <w:numId w:val="18"/>
        </w:numPr>
        <w:tabs>
          <w:tab w:val="left" w:pos="284"/>
        </w:tabs>
        <w:autoSpaceDE w:val="0"/>
        <w:autoSpaceDN w:val="0"/>
        <w:spacing w:before="0" w:after="0" w:line="240" w:lineRule="auto"/>
        <w:ind w:left="284" w:hanging="284"/>
        <w:rPr>
          <w:rFonts w:cs="Calibri"/>
          <w:sz w:val="22"/>
          <w:szCs w:val="22"/>
        </w:rPr>
      </w:pPr>
      <w:r w:rsidRPr="003B1A46">
        <w:rPr>
          <w:rFonts w:cs="Calibri"/>
          <w:sz w:val="22"/>
          <w:szCs w:val="22"/>
        </w:rPr>
        <w:t xml:space="preserve">Zobowiązanie podmiotu udostępniającego zasoby (jeżeli dotyczy) potwierdza, że stosunek łączący wykonawcę z podmiotami udostępniającymi zasoby gwarantuje rzeczywisty dostęp do tych zasobów oraz zawiera w szczególności (art. 118 ust. 4 </w:t>
      </w:r>
      <w:proofErr w:type="spellStart"/>
      <w:r w:rsidRPr="003B1A46">
        <w:rPr>
          <w:rFonts w:cs="Calibri"/>
          <w:sz w:val="22"/>
          <w:szCs w:val="22"/>
        </w:rPr>
        <w:t>Pzp</w:t>
      </w:r>
      <w:proofErr w:type="spellEnd"/>
      <w:r w:rsidRPr="003B1A46">
        <w:rPr>
          <w:rFonts w:cs="Calibri"/>
          <w:sz w:val="22"/>
          <w:szCs w:val="22"/>
        </w:rPr>
        <w:t>):</w:t>
      </w:r>
    </w:p>
    <w:p w14:paraId="0F9691DA" w14:textId="77777777" w:rsidR="00C12FE3" w:rsidRPr="003B1A46" w:rsidRDefault="00C12FE3">
      <w:pPr>
        <w:pStyle w:val="Akapitzlist"/>
        <w:numPr>
          <w:ilvl w:val="0"/>
          <w:numId w:val="4"/>
        </w:numPr>
        <w:spacing w:after="0" w:line="240" w:lineRule="auto"/>
        <w:ind w:left="1134" w:right="11" w:hanging="425"/>
        <w:contextualSpacing w:val="0"/>
      </w:pPr>
      <w:r w:rsidRPr="003B1A46">
        <w:t>nazwę i wskazanie siedziby podmiotu udostępniającego wykonawcy swoje zasoby,</w:t>
      </w:r>
    </w:p>
    <w:p w14:paraId="1E6618C9" w14:textId="77777777" w:rsidR="00C12FE3" w:rsidRPr="003B1A46" w:rsidRDefault="00C12FE3">
      <w:pPr>
        <w:pStyle w:val="Akapitzlist"/>
        <w:numPr>
          <w:ilvl w:val="0"/>
          <w:numId w:val="4"/>
        </w:numPr>
        <w:spacing w:after="0" w:line="240" w:lineRule="auto"/>
        <w:ind w:left="1134" w:right="11" w:hanging="425"/>
        <w:contextualSpacing w:val="0"/>
      </w:pPr>
      <w:r w:rsidRPr="003B1A46">
        <w:t>nazwę i wskazanie siedziby wykonawcy, któremu podmiot trzeci udostępnił swoje zasoby,</w:t>
      </w:r>
    </w:p>
    <w:p w14:paraId="4DD1A086" w14:textId="275E5106" w:rsidR="00C12FE3" w:rsidRPr="003B1A46" w:rsidRDefault="00C12FE3">
      <w:pPr>
        <w:pStyle w:val="Akapitzlist"/>
        <w:numPr>
          <w:ilvl w:val="0"/>
          <w:numId w:val="4"/>
        </w:numPr>
        <w:spacing w:after="0" w:line="240" w:lineRule="auto"/>
        <w:ind w:left="1134" w:right="11" w:hanging="425"/>
        <w:contextualSpacing w:val="0"/>
        <w:rPr>
          <w:bCs/>
          <w:iCs/>
        </w:rPr>
      </w:pPr>
      <w:r w:rsidRPr="00DD444A">
        <w:rPr>
          <w:spacing w:val="-2"/>
        </w:rPr>
        <w:t>określenie zamówienia publicznego, tj.:</w:t>
      </w:r>
      <w:r w:rsidRPr="00DD444A">
        <w:rPr>
          <w:b/>
          <w:bCs/>
          <w:spacing w:val="-2"/>
        </w:rPr>
        <w:t xml:space="preserve"> </w:t>
      </w:r>
      <w:r w:rsidR="00CE39F2" w:rsidRPr="00DD444A">
        <w:rPr>
          <w:b/>
          <w:spacing w:val="-2"/>
        </w:rPr>
        <w:t>Usługa utrzymania w stałej sprawności (ciągłej pracy)</w:t>
      </w:r>
      <w:r w:rsidR="00CE39F2" w:rsidRPr="00056B65">
        <w:rPr>
          <w:b/>
        </w:rPr>
        <w:t xml:space="preserve"> urządzeń działających w ramach systemu ITS w Bydgoszczy w 202</w:t>
      </w:r>
      <w:r w:rsidR="004C3A87">
        <w:rPr>
          <w:b/>
        </w:rPr>
        <w:t>5</w:t>
      </w:r>
      <w:r w:rsidR="00CE39F2" w:rsidRPr="00056B65">
        <w:rPr>
          <w:b/>
        </w:rPr>
        <w:t xml:space="preserve"> roku</w:t>
      </w:r>
      <w:r w:rsidR="00DD444A">
        <w:rPr>
          <w:b/>
        </w:rPr>
        <w:t xml:space="preserve"> </w:t>
      </w:r>
      <w:r w:rsidRPr="003B1A46">
        <w:rPr>
          <w:b/>
          <w:bCs/>
        </w:rPr>
        <w:t xml:space="preserve">– Nr sprawy </w:t>
      </w:r>
      <w:r w:rsidR="004C3A87" w:rsidRPr="00A15FB5">
        <w:rPr>
          <w:b/>
          <w:bCs/>
        </w:rPr>
        <w:t>NZ.2531</w:t>
      </w:r>
      <w:r w:rsidR="004C3A87" w:rsidRPr="00A15FB5">
        <w:rPr>
          <w:rFonts w:eastAsia="Times New Roman" w:cs="Times New Roman"/>
          <w:b/>
          <w:bCs/>
        </w:rPr>
        <w:t>.</w:t>
      </w:r>
      <w:r w:rsidR="00C02ECC">
        <w:rPr>
          <w:rFonts w:eastAsia="Times New Roman" w:cs="Times New Roman"/>
          <w:b/>
          <w:bCs/>
        </w:rPr>
        <w:t>60</w:t>
      </w:r>
      <w:r w:rsidR="004C3A87" w:rsidRPr="00A15FB5">
        <w:rPr>
          <w:rFonts w:eastAsia="Times New Roman" w:cs="Times New Roman"/>
          <w:b/>
          <w:bCs/>
        </w:rPr>
        <w:t>.</w:t>
      </w:r>
      <w:r w:rsidR="004C3A87" w:rsidRPr="00A15FB5">
        <w:rPr>
          <w:b/>
          <w:bCs/>
        </w:rPr>
        <w:t>2024</w:t>
      </w:r>
      <w:r w:rsidRPr="003B1A46">
        <w:t>,</w:t>
      </w:r>
    </w:p>
    <w:p w14:paraId="7E0815C9" w14:textId="77777777" w:rsidR="00C12FE3" w:rsidRPr="003B1A46" w:rsidRDefault="00C12FE3">
      <w:pPr>
        <w:pStyle w:val="Akapitzlist"/>
        <w:numPr>
          <w:ilvl w:val="0"/>
          <w:numId w:val="4"/>
        </w:numPr>
        <w:spacing w:after="0" w:line="240" w:lineRule="auto"/>
        <w:ind w:left="1134" w:right="11" w:hanging="425"/>
        <w:contextualSpacing w:val="0"/>
      </w:pPr>
      <w:r w:rsidRPr="003B1A46">
        <w:t>zakres dostępnych wykonawcy zasobów innego podmiotu, (tj. informacje, jakie konkretnie zasoby zostaną udostępnione), Zobowiązanie musi w sposób wyraźny i jednoznaczny wyrażać wolę udzielenia wykonawcy, ubiegającemu się o zamówienie odpowiedniego zasobu,</w:t>
      </w:r>
    </w:p>
    <w:p w14:paraId="1738A972" w14:textId="77777777" w:rsidR="00C12FE3" w:rsidRPr="003B1A46" w:rsidRDefault="00C12FE3">
      <w:pPr>
        <w:pStyle w:val="Akapitzlist"/>
        <w:numPr>
          <w:ilvl w:val="0"/>
          <w:numId w:val="4"/>
        </w:numPr>
        <w:spacing w:after="0" w:line="240" w:lineRule="auto"/>
        <w:ind w:left="1134" w:right="11" w:hanging="425"/>
        <w:contextualSpacing w:val="0"/>
      </w:pPr>
      <w:r w:rsidRPr="003B1A46">
        <w:lastRenderedPageBreak/>
        <w:t>sposób wykorzystania przez wykonawcę zasobów innego podmiotu przy wykonywaniu zamówienia publicznego, (tj. informacje, w jaki sposób udostępnione zasoby będą wykorzystywane przy wykonywaniu zamówienia publicznego),</w:t>
      </w:r>
    </w:p>
    <w:p w14:paraId="73C943C4" w14:textId="77777777" w:rsidR="00C12FE3" w:rsidRPr="003B1A46" w:rsidRDefault="00C12FE3">
      <w:pPr>
        <w:pStyle w:val="Akapitzlist"/>
        <w:numPr>
          <w:ilvl w:val="0"/>
          <w:numId w:val="4"/>
        </w:numPr>
        <w:spacing w:after="0" w:line="240" w:lineRule="auto"/>
        <w:ind w:left="1134" w:right="11" w:hanging="425"/>
        <w:contextualSpacing w:val="0"/>
      </w:pPr>
      <w:r w:rsidRPr="003B1A46">
        <w:t xml:space="preserve">charakter stosunku, jaki będzie łączył wykonawcę z innym podmiotem, (tj. informacje, </w:t>
      </w:r>
      <w:r w:rsidRPr="003B1A46">
        <w:br/>
        <w:t>na jakiej podstawie wykonawca będzie nimi dysponował),</w:t>
      </w:r>
    </w:p>
    <w:p w14:paraId="0B39AFBE" w14:textId="77777777" w:rsidR="00C12FE3" w:rsidRPr="003B1A46" w:rsidRDefault="00C12FE3">
      <w:pPr>
        <w:pStyle w:val="Akapitzlist"/>
        <w:numPr>
          <w:ilvl w:val="0"/>
          <w:numId w:val="4"/>
        </w:numPr>
        <w:spacing w:after="0" w:line="240" w:lineRule="auto"/>
        <w:ind w:left="1134" w:right="11" w:hanging="425"/>
        <w:contextualSpacing w:val="0"/>
      </w:pPr>
      <w:r w:rsidRPr="003B1A46">
        <w:t xml:space="preserve">zakres i okres udziału innego podmiotu przy wykonywaniu zamówienia publicznego, </w:t>
      </w:r>
    </w:p>
    <w:p w14:paraId="3F17B11D" w14:textId="006C7B17" w:rsidR="00C12FE3" w:rsidRPr="003B1A46" w:rsidRDefault="00C12FE3">
      <w:pPr>
        <w:pStyle w:val="Akapitzlist"/>
        <w:numPr>
          <w:ilvl w:val="0"/>
          <w:numId w:val="4"/>
        </w:numPr>
        <w:spacing w:after="0" w:line="240" w:lineRule="auto"/>
        <w:ind w:left="1134" w:right="11" w:hanging="425"/>
        <w:contextualSpacing w:val="0"/>
      </w:pPr>
      <w:bookmarkStart w:id="30" w:name="_Hlk36124639"/>
      <w:r w:rsidRPr="003B1A46">
        <w:rPr>
          <w:lang w:eastAsia="en-US"/>
        </w:rPr>
        <w:t xml:space="preserve">czy </w:t>
      </w:r>
      <w:r w:rsidRPr="003B1A46">
        <w:t>i w jakim zakresie podmiot udostępniający zasoby</w:t>
      </w:r>
      <w:r w:rsidRPr="003B1A46">
        <w:rPr>
          <w:lang w:eastAsia="en-US"/>
        </w:rPr>
        <w:t>, na zdolnościach którego wykonawca polega w odniesieniu do warunków udziału w postępowaniu dotyczących kwalifikacji zawodowych lub doświadczenia (</w:t>
      </w:r>
      <w:r w:rsidRPr="003B1A46">
        <w:rPr>
          <w:i/>
          <w:iCs/>
          <w:lang w:eastAsia="en-US"/>
        </w:rPr>
        <w:t xml:space="preserve">nie </w:t>
      </w:r>
      <w:r w:rsidRPr="003B1A46">
        <w:rPr>
          <w:i/>
          <w:iCs/>
          <w:spacing w:val="-4"/>
          <w:lang w:eastAsia="en-US"/>
        </w:rPr>
        <w:t>dotyczy sytuacji finansowej lub ekonomicznej</w:t>
      </w:r>
      <w:r w:rsidRPr="003B1A46">
        <w:rPr>
          <w:spacing w:val="-4"/>
          <w:lang w:eastAsia="en-US"/>
        </w:rPr>
        <w:t xml:space="preserve">), </w:t>
      </w:r>
      <w:r w:rsidRPr="003B1A46">
        <w:rPr>
          <w:spacing w:val="-4"/>
          <w:u w:val="single"/>
          <w:lang w:eastAsia="en-US"/>
        </w:rPr>
        <w:t xml:space="preserve">zrealizuje </w:t>
      </w:r>
      <w:r w:rsidRPr="00DD444A">
        <w:rPr>
          <w:spacing w:val="-4"/>
          <w:u w:val="single"/>
          <w:lang w:eastAsia="en-US"/>
        </w:rPr>
        <w:t>usługi,</w:t>
      </w:r>
      <w:r w:rsidRPr="003B1A46">
        <w:rPr>
          <w:spacing w:val="-4"/>
          <w:u w:val="single"/>
          <w:lang w:eastAsia="en-US"/>
        </w:rPr>
        <w:t xml:space="preserve"> </w:t>
      </w:r>
      <w:r w:rsidRPr="003B1A46">
        <w:rPr>
          <w:u w:val="single"/>
        </w:rPr>
        <w:t>których wskazane zdolno</w:t>
      </w:r>
      <w:r w:rsidRPr="003B1A46">
        <w:rPr>
          <w:rFonts w:eastAsia="TimesNewRoman"/>
          <w:u w:val="single"/>
        </w:rPr>
        <w:t>ś</w:t>
      </w:r>
      <w:r w:rsidRPr="003B1A46">
        <w:rPr>
          <w:u w:val="single"/>
        </w:rPr>
        <w:t>ci dotyczą.</w:t>
      </w:r>
    </w:p>
    <w:bookmarkEnd w:id="30"/>
    <w:p w14:paraId="0AF27C02" w14:textId="4BF642D4" w:rsidR="00C12FE3" w:rsidRPr="003B1A46" w:rsidRDefault="00C12FE3" w:rsidP="00D22822">
      <w:pPr>
        <w:pStyle w:val="pkt"/>
        <w:numPr>
          <w:ilvl w:val="0"/>
          <w:numId w:val="18"/>
        </w:numPr>
        <w:tabs>
          <w:tab w:val="left" w:pos="284"/>
        </w:tabs>
        <w:autoSpaceDE w:val="0"/>
        <w:autoSpaceDN w:val="0"/>
        <w:spacing w:before="0" w:after="0" w:line="240" w:lineRule="auto"/>
        <w:ind w:left="284" w:hanging="284"/>
        <w:rPr>
          <w:rFonts w:cs="Calibri"/>
          <w:sz w:val="22"/>
          <w:szCs w:val="22"/>
        </w:rPr>
      </w:pPr>
      <w:r w:rsidRPr="003B1A46">
        <w:rPr>
          <w:rFonts w:cs="Calibri"/>
          <w:sz w:val="22"/>
          <w:szCs w:val="22"/>
        </w:rPr>
        <w:t xml:space="preserve">Podmiot, który zobowiązał się do udostępnienia zasobów, odpowiada solidarnie z wykonawcą, który polega na jego sytuacji finansowej lub ekonomicznej, za szkodę poniesioną przez </w:t>
      </w:r>
      <w:r w:rsidR="00CE39F2">
        <w:rPr>
          <w:rFonts w:cs="Calibri"/>
          <w:sz w:val="22"/>
          <w:szCs w:val="22"/>
        </w:rPr>
        <w:t>Z</w:t>
      </w:r>
      <w:r w:rsidRPr="003B1A46">
        <w:rPr>
          <w:rFonts w:cs="Calibri"/>
          <w:sz w:val="22"/>
          <w:szCs w:val="22"/>
        </w:rPr>
        <w:t>amawiającego powstałą wskutek nieudostępnienia tych zasobów, chyba że za nieudostępnienie zasobów podmiot ten nie ponosi winy.</w:t>
      </w:r>
    </w:p>
    <w:p w14:paraId="138BFD5F" w14:textId="77777777" w:rsidR="00C12FE3" w:rsidRPr="003B1A46" w:rsidRDefault="00C12FE3">
      <w:pPr>
        <w:pStyle w:val="pkt"/>
        <w:numPr>
          <w:ilvl w:val="0"/>
          <w:numId w:val="18"/>
        </w:numPr>
        <w:tabs>
          <w:tab w:val="left" w:pos="284"/>
        </w:tabs>
        <w:autoSpaceDE w:val="0"/>
        <w:autoSpaceDN w:val="0"/>
        <w:spacing w:before="0" w:after="0" w:line="240" w:lineRule="auto"/>
        <w:ind w:left="284" w:hanging="284"/>
        <w:rPr>
          <w:rFonts w:cs="Calibri"/>
          <w:sz w:val="22"/>
          <w:szCs w:val="22"/>
        </w:rPr>
      </w:pPr>
      <w:r w:rsidRPr="003B1A46">
        <w:rPr>
          <w:rFonts w:cs="Calibri"/>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proofErr w:type="spellStart"/>
      <w:r w:rsidRPr="003B1A46">
        <w:rPr>
          <w:rFonts w:cs="Calibri"/>
          <w:sz w:val="22"/>
          <w:szCs w:val="22"/>
        </w:rPr>
        <w:t>Pzp</w:t>
      </w:r>
      <w:proofErr w:type="spellEnd"/>
      <w:r w:rsidRPr="003B1A46">
        <w:rPr>
          <w:rFonts w:cs="Calibri"/>
          <w:sz w:val="22"/>
          <w:szCs w:val="22"/>
        </w:rPr>
        <w:t>, a także bada, czy nie zachodzą wobec tego podmiotu podstawy wykluczenia, które zostały przewidziane względem wykonawcy.</w:t>
      </w:r>
    </w:p>
    <w:p w14:paraId="7C83D22A" w14:textId="77777777" w:rsidR="00C12FE3" w:rsidRPr="003B1A46" w:rsidRDefault="00C12FE3">
      <w:pPr>
        <w:pStyle w:val="pkt"/>
        <w:numPr>
          <w:ilvl w:val="0"/>
          <w:numId w:val="18"/>
        </w:numPr>
        <w:tabs>
          <w:tab w:val="left" w:pos="284"/>
        </w:tabs>
        <w:autoSpaceDE w:val="0"/>
        <w:autoSpaceDN w:val="0"/>
        <w:spacing w:before="0" w:after="0" w:line="240" w:lineRule="auto"/>
        <w:ind w:left="284" w:hanging="284"/>
        <w:rPr>
          <w:rFonts w:cs="Calibri"/>
          <w:sz w:val="22"/>
          <w:szCs w:val="22"/>
        </w:rPr>
      </w:pPr>
      <w:r w:rsidRPr="003B1A46">
        <w:rPr>
          <w:rFonts w:cs="Calibri"/>
          <w:sz w:val="22"/>
          <w:szCs w:val="22"/>
        </w:rPr>
        <w:t xml:space="preserve">Jeżeli zdolności techniczne lub zawodowe, sytuacja ekonomiczna lub finansowa podmiotu udostępniającego zasoby nie potwierdzają spełniania przez wykonawcę warunków udziału </w:t>
      </w:r>
      <w:r w:rsidRPr="003B1A46">
        <w:rPr>
          <w:rFonts w:cs="Calibri"/>
          <w:sz w:val="22"/>
          <w:szCs w:val="22"/>
        </w:rPr>
        <w:b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68229F59" w14:textId="77777777" w:rsidR="00C12FE3" w:rsidRPr="003B1A46" w:rsidRDefault="00C12FE3">
      <w:pPr>
        <w:pStyle w:val="pkt"/>
        <w:numPr>
          <w:ilvl w:val="0"/>
          <w:numId w:val="18"/>
        </w:numPr>
        <w:tabs>
          <w:tab w:val="left" w:pos="284"/>
        </w:tabs>
        <w:autoSpaceDE w:val="0"/>
        <w:autoSpaceDN w:val="0"/>
        <w:spacing w:before="0" w:after="0" w:line="240" w:lineRule="auto"/>
        <w:ind w:left="284" w:hanging="284"/>
        <w:rPr>
          <w:rFonts w:cs="Calibri"/>
          <w:sz w:val="22"/>
          <w:szCs w:val="22"/>
        </w:rPr>
      </w:pPr>
      <w:r w:rsidRPr="003B1A46">
        <w:rPr>
          <w:rFonts w:cs="Calibri"/>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348108C" w14:textId="77777777" w:rsidR="00C12FE3" w:rsidRPr="00D22822" w:rsidRDefault="00C12FE3" w:rsidP="00D22822">
      <w:pPr>
        <w:pStyle w:val="pkt"/>
        <w:shd w:val="clear" w:color="auto" w:fill="FFFFFF"/>
        <w:tabs>
          <w:tab w:val="left" w:pos="284"/>
        </w:tabs>
        <w:autoSpaceDE w:val="0"/>
        <w:autoSpaceDN w:val="0"/>
        <w:spacing w:before="0" w:after="0" w:line="240" w:lineRule="auto"/>
        <w:ind w:left="0" w:firstLine="0"/>
        <w:rPr>
          <w:rFonts w:cs="Calibri"/>
          <w:sz w:val="16"/>
          <w:szCs w:val="16"/>
        </w:rPr>
      </w:pPr>
    </w:p>
    <w:p w14:paraId="4EAF7DF6" w14:textId="77777777" w:rsidR="00C12FE3" w:rsidRPr="00274A87" w:rsidRDefault="00C12FE3" w:rsidP="00D22822">
      <w:pPr>
        <w:pStyle w:val="Nagwek2"/>
        <w:numPr>
          <w:ilvl w:val="0"/>
          <w:numId w:val="8"/>
        </w:numPr>
        <w:spacing w:before="0" w:after="120" w:line="260" w:lineRule="atLeast"/>
        <w:ind w:left="851" w:right="6" w:hanging="851"/>
        <w:rPr>
          <w:rFonts w:ascii="Calibri" w:hAnsi="Calibri" w:cs="Calibri"/>
          <w:b/>
          <w:bCs/>
          <w:color w:val="auto"/>
          <w:sz w:val="22"/>
          <w:szCs w:val="22"/>
        </w:rPr>
      </w:pPr>
      <w:bookmarkStart w:id="31" w:name="_Toc184123567"/>
      <w:r w:rsidRPr="00274A87">
        <w:rPr>
          <w:rFonts w:ascii="Calibri" w:hAnsi="Calibri" w:cs="Calibri"/>
          <w:b/>
          <w:bCs/>
          <w:color w:val="auto"/>
          <w:sz w:val="22"/>
          <w:szCs w:val="22"/>
        </w:rPr>
        <w:t>OŚWIADCZENIA I DOKUMENTY, JAKIE WYKONAWCY ZOBOWIĄZANI SĄ ZŁOŻYĆ W CELU WYKAZANIA SPEŁNIANIA WARUNKÓW UDZIAŁU W POSTĘPOWANIU ORAZ BRAKU PODSTAW WYKLUCZENIA</w:t>
      </w:r>
      <w:bookmarkEnd w:id="31"/>
      <w:r w:rsidRPr="00274A87">
        <w:rPr>
          <w:rFonts w:ascii="Calibri" w:hAnsi="Calibri" w:cs="Calibri"/>
          <w:b/>
          <w:bCs/>
          <w:color w:val="auto"/>
          <w:sz w:val="22"/>
          <w:szCs w:val="22"/>
        </w:rPr>
        <w:t xml:space="preserve"> </w:t>
      </w:r>
    </w:p>
    <w:p w14:paraId="3D801B90" w14:textId="77777777" w:rsidR="00C12FE3" w:rsidRPr="003B1A46" w:rsidRDefault="00C12FE3">
      <w:pPr>
        <w:numPr>
          <w:ilvl w:val="0"/>
          <w:numId w:val="19"/>
        </w:numPr>
        <w:tabs>
          <w:tab w:val="left" w:pos="284"/>
        </w:tabs>
        <w:spacing w:after="0" w:line="240" w:lineRule="auto"/>
        <w:ind w:left="284" w:hanging="284"/>
        <w:jc w:val="both"/>
        <w:rPr>
          <w:rFonts w:cs="Calibri"/>
        </w:rPr>
      </w:pPr>
      <w:bookmarkStart w:id="32" w:name="_Hlk69465870"/>
      <w:r w:rsidRPr="003B1A46">
        <w:rPr>
          <w:rFonts w:cs="Calibri"/>
        </w:rPr>
        <w:t xml:space="preserve">Wykonawca, zgodnie z art. 139 ust. 2 </w:t>
      </w:r>
      <w:proofErr w:type="spellStart"/>
      <w:r w:rsidRPr="003B1A46">
        <w:rPr>
          <w:rFonts w:cs="Calibri"/>
        </w:rPr>
        <w:t>Pzp</w:t>
      </w:r>
      <w:proofErr w:type="spellEnd"/>
      <w:r w:rsidRPr="003B1A46">
        <w:rPr>
          <w:rFonts w:cs="Calibri"/>
        </w:rPr>
        <w:t xml:space="preserve">, </w:t>
      </w:r>
      <w:r w:rsidRPr="003B1A46">
        <w:rPr>
          <w:rFonts w:cs="Calibri"/>
          <w:b/>
          <w:bCs/>
        </w:rPr>
        <w:t>składa na wezwanie Zamawiającego</w:t>
      </w:r>
      <w:r w:rsidRPr="003B1A46">
        <w:rPr>
          <w:rFonts w:cs="Calibri"/>
        </w:rPr>
        <w:t xml:space="preserve"> aktualne na dzień składania ofert oświadczenie, o którym mowa w art. 125 ust. 1 </w:t>
      </w:r>
      <w:proofErr w:type="spellStart"/>
      <w:r w:rsidRPr="003B1A46">
        <w:rPr>
          <w:rFonts w:cs="Calibri"/>
        </w:rPr>
        <w:t>Pzp</w:t>
      </w:r>
      <w:proofErr w:type="spellEnd"/>
      <w:r w:rsidRPr="003B1A46">
        <w:rPr>
          <w:rFonts w:cs="Calibri"/>
        </w:rPr>
        <w:t xml:space="preserve">, że nie podlega wykluczeniu </w:t>
      </w:r>
      <w:r w:rsidRPr="003B1A46">
        <w:rPr>
          <w:rFonts w:cs="Calibri"/>
        </w:rPr>
        <w:br/>
      </w:r>
      <w:r w:rsidRPr="003B1A46">
        <w:rPr>
          <w:rFonts w:cs="Calibri"/>
          <w:spacing w:val="-2"/>
        </w:rPr>
        <w:t>oraz spełnia warunki udziału w postępowaniu</w:t>
      </w:r>
      <w:r w:rsidRPr="003B1A46">
        <w:rPr>
          <w:rFonts w:cs="Calibri"/>
        </w:rPr>
        <w:t xml:space="preserve"> w zakresie wskazanym przez Zamawiającego w SWZ</w:t>
      </w:r>
      <w:r w:rsidRPr="003B1A46">
        <w:rPr>
          <w:rFonts w:cs="Calibri"/>
          <w:spacing w:val="-4"/>
        </w:rPr>
        <w:t xml:space="preserve">, </w:t>
      </w:r>
      <w:r w:rsidRPr="003B1A46">
        <w:rPr>
          <w:rFonts w:cs="Calibri"/>
          <w:spacing w:val="-4"/>
        </w:rPr>
        <w:br/>
        <w:t>w formie</w:t>
      </w:r>
      <w:r w:rsidRPr="003B1A46">
        <w:rPr>
          <w:rFonts w:cs="Calibri"/>
          <w:b/>
          <w:bCs/>
          <w:spacing w:val="-4"/>
        </w:rPr>
        <w:t xml:space="preserve"> Jednolitego Europejskiego</w:t>
      </w:r>
      <w:r w:rsidRPr="003B1A46">
        <w:rPr>
          <w:rFonts w:cs="Calibri"/>
          <w:b/>
          <w:bCs/>
        </w:rPr>
        <w:t xml:space="preserve"> Dokumentu Zamówienia (</w:t>
      </w:r>
      <w:bookmarkStart w:id="33" w:name="_Hlk97538506"/>
      <w:r w:rsidRPr="003B1A46">
        <w:rPr>
          <w:rFonts w:cs="Calibri"/>
          <w:b/>
          <w:bCs/>
        </w:rPr>
        <w:t>JEDZ</w:t>
      </w:r>
      <w:bookmarkEnd w:id="33"/>
      <w:r w:rsidRPr="003B1A46">
        <w:rPr>
          <w:rFonts w:cs="Calibri"/>
          <w:b/>
          <w:bCs/>
        </w:rPr>
        <w:t>)</w:t>
      </w:r>
      <w:r w:rsidRPr="003B1A46">
        <w:rPr>
          <w:rFonts w:cs="Calibri"/>
        </w:rPr>
        <w:t xml:space="preserve">. </w:t>
      </w:r>
    </w:p>
    <w:p w14:paraId="76AE2AF1" w14:textId="284FEE5B" w:rsidR="00C12FE3" w:rsidRPr="003B1A46" w:rsidRDefault="00C12FE3" w:rsidP="00C12FE3">
      <w:pPr>
        <w:tabs>
          <w:tab w:val="left" w:pos="284"/>
        </w:tabs>
        <w:spacing w:after="0" w:line="240" w:lineRule="auto"/>
        <w:ind w:left="284"/>
        <w:jc w:val="both"/>
        <w:rPr>
          <w:rFonts w:cs="Calibri"/>
        </w:rPr>
      </w:pPr>
      <w:r w:rsidRPr="003B1A46">
        <w:rPr>
          <w:rFonts w:cs="Calibri"/>
          <w:b/>
          <w:bCs/>
        </w:rPr>
        <w:t>JEDZ</w:t>
      </w:r>
      <w:r w:rsidRPr="003B1A46">
        <w:rPr>
          <w:rFonts w:cs="Calibri"/>
        </w:rPr>
        <w:t xml:space="preserve">, sporządza się zgodnie ze wzorem standardowego formularza, stanowiącym Załącznik nr 2 do </w:t>
      </w:r>
      <w:r w:rsidRPr="00AD4622">
        <w:rPr>
          <w:rFonts w:cs="Calibri"/>
          <w:spacing w:val="-6"/>
        </w:rPr>
        <w:t>Rozporządzenia Wykonawczego Komisji (EU) 2016/7 z dnia 5 stycznia 2016 r. ustanawiającego standardowy</w:t>
      </w:r>
      <w:r w:rsidRPr="003B1A46">
        <w:rPr>
          <w:rFonts w:cs="Calibri"/>
          <w:spacing w:val="-2"/>
        </w:rPr>
        <w:t xml:space="preserve"> formularz jednolitego europejskiego dokumentu zamówienia (</w:t>
      </w:r>
      <w:proofErr w:type="spellStart"/>
      <w:r w:rsidRPr="003B1A46">
        <w:rPr>
          <w:rFonts w:cs="Calibri"/>
          <w:spacing w:val="-2"/>
        </w:rPr>
        <w:t>Dz.Urz.UE</w:t>
      </w:r>
      <w:proofErr w:type="spellEnd"/>
      <w:r w:rsidRPr="003B1A46">
        <w:rPr>
          <w:rFonts w:cs="Calibri"/>
          <w:spacing w:val="-2"/>
        </w:rPr>
        <w:t xml:space="preserve"> L 3 z 6.01.2016</w:t>
      </w:r>
      <w:r w:rsidRPr="003B1A46">
        <w:rPr>
          <w:rFonts w:cs="Calibri"/>
        </w:rPr>
        <w:t xml:space="preserve">, str.16). </w:t>
      </w:r>
      <w:bookmarkStart w:id="34" w:name="_Hlk97542413"/>
    </w:p>
    <w:p w14:paraId="12B25245" w14:textId="77777777" w:rsidR="00C12FE3" w:rsidRPr="003B1A46" w:rsidRDefault="00C12FE3" w:rsidP="00C12FE3">
      <w:pPr>
        <w:tabs>
          <w:tab w:val="left" w:pos="284"/>
        </w:tabs>
        <w:spacing w:after="0" w:line="240" w:lineRule="auto"/>
        <w:ind w:left="284"/>
        <w:jc w:val="both"/>
        <w:rPr>
          <w:rFonts w:cs="Calibri"/>
        </w:rPr>
      </w:pPr>
      <w:r w:rsidRPr="003B1A46">
        <w:rPr>
          <w:rFonts w:cs="Calibri"/>
        </w:rPr>
        <w:t>Informacje zawarte w oświadczeniu stanowią wstępne potwierdzenie, że wykonawca nie podlega wykluczeniu oraz spełnia warunki udziału w postępowaniu.</w:t>
      </w:r>
    </w:p>
    <w:bookmarkEnd w:id="34"/>
    <w:p w14:paraId="5E0AD823" w14:textId="77777777" w:rsidR="00C12FE3" w:rsidRPr="003B1A46" w:rsidRDefault="00C12FE3" w:rsidP="00C12FE3">
      <w:pPr>
        <w:tabs>
          <w:tab w:val="left" w:pos="284"/>
        </w:tabs>
        <w:spacing w:after="0" w:line="240" w:lineRule="auto"/>
        <w:ind w:left="284"/>
        <w:jc w:val="both"/>
        <w:rPr>
          <w:rFonts w:cs="Calibri"/>
          <w:spacing w:val="-2"/>
        </w:rPr>
      </w:pPr>
      <w:r w:rsidRPr="003B1A46">
        <w:rPr>
          <w:rFonts w:cs="Calibri"/>
          <w:spacing w:val="-2"/>
        </w:rPr>
        <w:t xml:space="preserve">Wykonawca wypełnia JEDZ w zakresie wskazanym w SWZ, tj.: część II – sekcja A, B, C, D, część III – sekcja A, B, C, D, część IV – zaznacza tylko sekcję </w:t>
      </w:r>
      <w:r w:rsidRPr="003B1A46">
        <w:rPr>
          <w:rFonts w:cs="Calibri"/>
        </w:rPr>
        <w:t>α</w:t>
      </w:r>
      <w:r w:rsidRPr="003B1A46">
        <w:rPr>
          <w:rFonts w:cs="Calibri"/>
          <w:spacing w:val="-2"/>
        </w:rPr>
        <w:t xml:space="preserve"> (alfa) oraz część VI.</w:t>
      </w:r>
      <w:bookmarkStart w:id="35" w:name="_Hlk97209369"/>
      <w:r w:rsidRPr="003B1A46">
        <w:rPr>
          <w:rFonts w:cs="Calibri"/>
          <w:spacing w:val="-2"/>
        </w:rPr>
        <w:t xml:space="preserve"> </w:t>
      </w:r>
    </w:p>
    <w:bookmarkEnd w:id="35"/>
    <w:p w14:paraId="6112A3F5" w14:textId="77777777" w:rsidR="00C12FE3" w:rsidRPr="00377487" w:rsidRDefault="00C12FE3" w:rsidP="00D22822">
      <w:pPr>
        <w:tabs>
          <w:tab w:val="left" w:pos="284"/>
        </w:tabs>
        <w:spacing w:after="0" w:line="240" w:lineRule="auto"/>
        <w:ind w:left="284"/>
        <w:jc w:val="both"/>
        <w:rPr>
          <w:rFonts w:cs="Calibri"/>
          <w:color w:val="FF0000"/>
        </w:rPr>
      </w:pPr>
      <w:r w:rsidRPr="003B1A46">
        <w:rPr>
          <w:rFonts w:cs="Calibri"/>
          <w:color w:val="FF0000"/>
        </w:rPr>
        <w:t xml:space="preserve">W odniesieniu do osób przedstawianych w JEDZ </w:t>
      </w:r>
      <w:r w:rsidRPr="003B1A46">
        <w:rPr>
          <w:rFonts w:cs="Calibri"/>
          <w:b/>
          <w:bCs/>
          <w:color w:val="FF0000"/>
        </w:rPr>
        <w:t>nie podaje się</w:t>
      </w:r>
      <w:r w:rsidRPr="003B1A46">
        <w:rPr>
          <w:rFonts w:cs="Calibri"/>
          <w:color w:val="FF0000"/>
        </w:rPr>
        <w:t xml:space="preserve"> danych osobowych ustawowo chronionych (RODO), takich jak: </w:t>
      </w:r>
      <w:r w:rsidRPr="003B1A46">
        <w:rPr>
          <w:rFonts w:cs="Calibri"/>
          <w:b/>
          <w:color w:val="FF0000"/>
        </w:rPr>
        <w:t>data urodzenia i adres zamieszkania, nr dowodu osobistego, pesel.</w:t>
      </w:r>
    </w:p>
    <w:p w14:paraId="2328E7C4" w14:textId="77777777" w:rsidR="00C12FE3" w:rsidRPr="00022344" w:rsidRDefault="00C12FE3">
      <w:pPr>
        <w:numPr>
          <w:ilvl w:val="0"/>
          <w:numId w:val="19"/>
        </w:numPr>
        <w:tabs>
          <w:tab w:val="left" w:pos="284"/>
        </w:tabs>
        <w:spacing w:after="0" w:line="240" w:lineRule="auto"/>
        <w:ind w:left="284" w:hanging="284"/>
        <w:jc w:val="both"/>
        <w:rPr>
          <w:rFonts w:cs="Calibri"/>
        </w:rPr>
      </w:pPr>
      <w:r w:rsidRPr="00022344">
        <w:rPr>
          <w:rFonts w:cs="Calibri"/>
        </w:rPr>
        <w:t xml:space="preserve">Zamawiający informuje, iż instrukcja wypełnienia ESPD oraz edytowalna wersja formularza ESPD dostępna jest pod adresem: </w:t>
      </w:r>
      <w:hyperlink r:id="rId18" w:history="1">
        <w:r w:rsidRPr="00AD4622">
          <w:rPr>
            <w:rStyle w:val="Hipercze"/>
            <w:rFonts w:cs="Calibri"/>
            <w:color w:val="0000FF"/>
          </w:rPr>
          <w:t>https://www.uzp.gov.pl/baza-wiedzy/prawo-zamowien-publicznych-regulacje/prawo-krajowe/jednolity-europejski-dokument-zamowienia</w:t>
        </w:r>
      </w:hyperlink>
      <w:r w:rsidRPr="00022344">
        <w:rPr>
          <w:rFonts w:cs="Calibri"/>
        </w:rPr>
        <w:t xml:space="preserve">. </w:t>
      </w:r>
    </w:p>
    <w:p w14:paraId="7350040C" w14:textId="77777777" w:rsidR="00C12FE3" w:rsidRPr="00022344" w:rsidRDefault="00C12FE3">
      <w:pPr>
        <w:numPr>
          <w:ilvl w:val="0"/>
          <w:numId w:val="19"/>
        </w:numPr>
        <w:tabs>
          <w:tab w:val="left" w:pos="284"/>
        </w:tabs>
        <w:spacing w:after="0" w:line="240" w:lineRule="auto"/>
        <w:ind w:left="284" w:hanging="284"/>
        <w:jc w:val="both"/>
        <w:rPr>
          <w:rFonts w:cs="Calibri"/>
        </w:rPr>
      </w:pPr>
      <w:r w:rsidRPr="00022344">
        <w:rPr>
          <w:rFonts w:cs="Calibri"/>
        </w:rPr>
        <w:t xml:space="preserve">W przypadku, gdy wykonawca będzie wypełniać oświadczenie za pomocą serwisu dostępnego pod </w:t>
      </w:r>
      <w:r w:rsidRPr="00274A87">
        <w:rPr>
          <w:rFonts w:cs="Calibri"/>
          <w:spacing w:val="-2"/>
        </w:rPr>
        <w:t>adresem: https://espd.uzp.gov.pl/ należy postępować zgodnie z zamieszczoną tam instrukcją wypełnić</w:t>
      </w:r>
      <w:r w:rsidRPr="00022344">
        <w:rPr>
          <w:rFonts w:cs="Calibri"/>
        </w:rPr>
        <w:t xml:space="preserve"> wzór elektronicznego formularza ESPD, z zastrzeżeniem poniższych uwag:</w:t>
      </w:r>
    </w:p>
    <w:p w14:paraId="5FB822E3" w14:textId="77777777" w:rsidR="00C12FE3" w:rsidRPr="00022344" w:rsidRDefault="00C12FE3" w:rsidP="00C12FE3">
      <w:pPr>
        <w:tabs>
          <w:tab w:val="left" w:pos="567"/>
        </w:tabs>
        <w:spacing w:after="0" w:line="240" w:lineRule="auto"/>
        <w:ind w:left="567" w:hanging="283"/>
        <w:jc w:val="both"/>
        <w:rPr>
          <w:rFonts w:cs="Calibri"/>
        </w:rPr>
      </w:pPr>
      <w:r w:rsidRPr="00022344">
        <w:rPr>
          <w:rFonts w:cs="Calibri"/>
        </w:rPr>
        <w:t>1)</w:t>
      </w:r>
      <w:r w:rsidRPr="00022344">
        <w:rPr>
          <w:rFonts w:cs="Calibri"/>
        </w:rPr>
        <w:tab/>
      </w:r>
      <w:r w:rsidRPr="00274A87">
        <w:rPr>
          <w:rFonts w:cs="Calibri"/>
          <w:spacing w:val="-2"/>
        </w:rPr>
        <w:t>w Części II Sekcji D ESPD (Informacje dotyczące podwykonawców, na których zdolności wykonawca</w:t>
      </w:r>
      <w:r w:rsidRPr="00022344">
        <w:rPr>
          <w:rFonts w:cs="Calibri"/>
        </w:rPr>
        <w:t xml:space="preserve"> nie polega)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361F5946" w14:textId="77777777" w:rsidR="00C12FE3" w:rsidRPr="00022344" w:rsidRDefault="00C12FE3" w:rsidP="00C12FE3">
      <w:pPr>
        <w:tabs>
          <w:tab w:val="left" w:pos="567"/>
        </w:tabs>
        <w:spacing w:after="0" w:line="240" w:lineRule="auto"/>
        <w:ind w:left="567" w:hanging="283"/>
        <w:jc w:val="both"/>
        <w:rPr>
          <w:rFonts w:cs="Calibri"/>
        </w:rPr>
      </w:pPr>
      <w:r w:rsidRPr="00022344">
        <w:rPr>
          <w:rFonts w:cs="Calibri"/>
        </w:rPr>
        <w:lastRenderedPageBreak/>
        <w:t>2)</w:t>
      </w:r>
      <w:r w:rsidRPr="00022344">
        <w:rPr>
          <w:rFonts w:cs="Calibri"/>
        </w:rPr>
        <w:tab/>
        <w:t>w Części IV Zamawiający żąda jedynie ogólnego oświadczenia dotyczącego wszystkich kryteriów kwalifikacji (</w:t>
      </w:r>
      <w:r w:rsidRPr="00022344">
        <w:rPr>
          <w:rFonts w:cs="Calibri"/>
          <w:b/>
        </w:rPr>
        <w:t>sekcja α</w:t>
      </w:r>
      <w:r w:rsidRPr="00022344">
        <w:rPr>
          <w:rFonts w:cs="Calibri"/>
        </w:rPr>
        <w:t>), bez wypełniania poszczególnych Sekcji A, B, C i D;</w:t>
      </w:r>
    </w:p>
    <w:p w14:paraId="6BB0A11A" w14:textId="77777777" w:rsidR="00C12FE3" w:rsidRDefault="00C12FE3" w:rsidP="00C12FE3">
      <w:pPr>
        <w:tabs>
          <w:tab w:val="left" w:pos="567"/>
        </w:tabs>
        <w:spacing w:after="0" w:line="240" w:lineRule="auto"/>
        <w:ind w:left="567" w:hanging="283"/>
        <w:jc w:val="both"/>
        <w:rPr>
          <w:rFonts w:cs="Calibri"/>
        </w:rPr>
      </w:pPr>
      <w:r w:rsidRPr="00022344">
        <w:rPr>
          <w:rFonts w:cs="Calibri"/>
        </w:rPr>
        <w:t>3)</w:t>
      </w:r>
      <w:r w:rsidRPr="00022344">
        <w:rPr>
          <w:rFonts w:cs="Calibri"/>
        </w:rPr>
        <w:tab/>
        <w:t>Część V (Ograniczenie liczby kwalifikujących się kandydatów) należy pozostawić niewypełnioną.</w:t>
      </w:r>
    </w:p>
    <w:p w14:paraId="72215801" w14:textId="77777777" w:rsidR="00C12FE3" w:rsidRPr="003B1A46" w:rsidRDefault="00C12FE3">
      <w:pPr>
        <w:numPr>
          <w:ilvl w:val="0"/>
          <w:numId w:val="19"/>
        </w:numPr>
        <w:tabs>
          <w:tab w:val="left" w:pos="284"/>
        </w:tabs>
        <w:spacing w:after="0" w:line="240" w:lineRule="auto"/>
        <w:ind w:left="284" w:hanging="284"/>
        <w:jc w:val="both"/>
        <w:rPr>
          <w:rFonts w:cs="Calibri"/>
          <w:spacing w:val="-4"/>
        </w:rPr>
      </w:pPr>
      <w:r w:rsidRPr="003B1A46">
        <w:rPr>
          <w:rFonts w:cs="Calibri"/>
        </w:rPr>
        <w:t>W przypadku wykorzystania przygotowanego przez Zamawiającego oświadczenia JEDZ w wersji edytowalnej (</w:t>
      </w:r>
      <w:r w:rsidRPr="003B1A46">
        <w:rPr>
          <w:rFonts w:cs="Calibri"/>
          <w:u w:val="single"/>
        </w:rPr>
        <w:t>wzór JEDZ Zamawiający przekaże z wezwaniem</w:t>
      </w:r>
      <w:r w:rsidRPr="003B1A46">
        <w:rPr>
          <w:rFonts w:cs="Calibri"/>
        </w:rPr>
        <w:t xml:space="preserve">), wykonawca uzupełnia obszary, które nie zostały przez Zamawiającego przekreślone. W Części IV Zamawiający żąda jedynie ogólnego oświadczenia </w:t>
      </w:r>
      <w:r w:rsidRPr="003B1A46">
        <w:rPr>
          <w:rFonts w:cs="Calibri"/>
          <w:spacing w:val="-4"/>
        </w:rPr>
        <w:t>dotyczącego wszystkich kryteriów kwalifikacji (</w:t>
      </w:r>
      <w:r w:rsidRPr="003B1A46">
        <w:rPr>
          <w:rFonts w:cs="Calibri"/>
          <w:b/>
          <w:spacing w:val="-4"/>
        </w:rPr>
        <w:t>sekcja α</w:t>
      </w:r>
      <w:r w:rsidRPr="003B1A46">
        <w:rPr>
          <w:rFonts w:cs="Calibri"/>
          <w:spacing w:val="-4"/>
        </w:rPr>
        <w:t>), bez wypełniania poszczególnych Sekcji A, B, C i D.</w:t>
      </w:r>
    </w:p>
    <w:p w14:paraId="043A1E6B" w14:textId="77777777" w:rsidR="00C12FE3" w:rsidRPr="003B1A46" w:rsidRDefault="00C12FE3">
      <w:pPr>
        <w:numPr>
          <w:ilvl w:val="0"/>
          <w:numId w:val="19"/>
        </w:numPr>
        <w:tabs>
          <w:tab w:val="left" w:pos="284"/>
        </w:tabs>
        <w:spacing w:after="0" w:line="240" w:lineRule="auto"/>
        <w:ind w:left="284" w:hanging="284"/>
        <w:jc w:val="both"/>
        <w:rPr>
          <w:rFonts w:cs="Calibri"/>
          <w:spacing w:val="-2"/>
        </w:rPr>
      </w:pPr>
      <w:r w:rsidRPr="003B1A46">
        <w:rPr>
          <w:rFonts w:cs="Calibri"/>
          <w:spacing w:val="-2"/>
        </w:rPr>
        <w:t xml:space="preserve">Zgodnie z art. 63 ust. 1 </w:t>
      </w:r>
      <w:proofErr w:type="spellStart"/>
      <w:r w:rsidRPr="003B1A46">
        <w:rPr>
          <w:rFonts w:cs="Calibri"/>
          <w:spacing w:val="-2"/>
        </w:rPr>
        <w:t>Pzp</w:t>
      </w:r>
      <w:proofErr w:type="spellEnd"/>
      <w:r w:rsidRPr="003B1A46">
        <w:rPr>
          <w:rFonts w:cs="Calibri"/>
          <w:spacing w:val="-2"/>
        </w:rPr>
        <w:t xml:space="preserve">, </w:t>
      </w:r>
      <w:r w:rsidRPr="003B1A46">
        <w:rPr>
          <w:rFonts w:cs="Calibri"/>
          <w:b/>
          <w:bCs/>
          <w:spacing w:val="-2"/>
        </w:rPr>
        <w:t>JEDZ</w:t>
      </w:r>
      <w:r w:rsidRPr="003B1A46">
        <w:rPr>
          <w:rFonts w:cs="Calibri"/>
          <w:spacing w:val="-2"/>
        </w:rPr>
        <w:t xml:space="preserve"> </w:t>
      </w:r>
      <w:r w:rsidRPr="003B1A46">
        <w:rPr>
          <w:rFonts w:cs="Calibri"/>
          <w:b/>
          <w:bCs/>
          <w:spacing w:val="-2"/>
        </w:rPr>
        <w:t xml:space="preserve">składa się pod rygorem nieważności w formie elektronicznej, </w:t>
      </w:r>
      <w:r w:rsidRPr="003B1A46">
        <w:rPr>
          <w:rFonts w:cs="Calibri"/>
          <w:b/>
          <w:bCs/>
          <w:spacing w:val="-2"/>
        </w:rPr>
        <w:br/>
        <w:t>tj.</w:t>
      </w:r>
      <w:r w:rsidRPr="003B1A46">
        <w:rPr>
          <w:rFonts w:cs="Calibri"/>
          <w:spacing w:val="-2"/>
        </w:rPr>
        <w:t xml:space="preserve"> </w:t>
      </w:r>
      <w:r w:rsidRPr="003B1A46">
        <w:rPr>
          <w:rFonts w:cs="Calibri"/>
          <w:b/>
          <w:bCs/>
          <w:spacing w:val="-2"/>
        </w:rPr>
        <w:t>w postaci elektronicznej opatrzonej kwalifikowanym podpisem elektronicznym</w:t>
      </w:r>
      <w:r w:rsidRPr="003B1A46">
        <w:rPr>
          <w:rFonts w:cs="Calibri"/>
          <w:spacing w:val="-2"/>
        </w:rPr>
        <w:t>.</w:t>
      </w:r>
    </w:p>
    <w:p w14:paraId="44ADB2AE" w14:textId="5CA0F211" w:rsidR="00C12FE3" w:rsidRPr="003B1A46" w:rsidRDefault="00C12FE3">
      <w:pPr>
        <w:numPr>
          <w:ilvl w:val="0"/>
          <w:numId w:val="19"/>
        </w:numPr>
        <w:tabs>
          <w:tab w:val="left" w:pos="284"/>
        </w:tabs>
        <w:spacing w:after="0" w:line="240" w:lineRule="auto"/>
        <w:ind w:left="284" w:hanging="284"/>
        <w:jc w:val="both"/>
        <w:rPr>
          <w:rFonts w:cs="Calibri"/>
        </w:rPr>
      </w:pPr>
      <w:bookmarkStart w:id="36" w:name="_Hlk91577166"/>
      <w:r w:rsidRPr="003B1A46">
        <w:rPr>
          <w:rFonts w:cs="Calibri"/>
        </w:rPr>
        <w:t xml:space="preserve">W przypadku wykonawców wspólnie ubiegających się o zamówienie, </w:t>
      </w:r>
      <w:bookmarkStart w:id="37" w:name="_Hlk97209831"/>
      <w:r w:rsidRPr="003B1A46">
        <w:rPr>
          <w:rFonts w:cs="Calibri"/>
        </w:rPr>
        <w:t xml:space="preserve">w odpowiedzi na wezwanie, </w:t>
      </w:r>
      <w:bookmarkEnd w:id="37"/>
      <w:r w:rsidRPr="003B1A46">
        <w:rPr>
          <w:rFonts w:cs="Calibri"/>
          <w:b/>
          <w:bCs/>
        </w:rPr>
        <w:t>JEDZ składa każdy z wykonawców</w:t>
      </w:r>
      <w:bookmarkEnd w:id="36"/>
      <w:r w:rsidRPr="003B1A46">
        <w:rPr>
          <w:rFonts w:cs="Calibri"/>
          <w:b/>
          <w:bCs/>
        </w:rPr>
        <w:t xml:space="preserve">. </w:t>
      </w:r>
      <w:r w:rsidRPr="003B1A46">
        <w:rPr>
          <w:rFonts w:cs="Calibri"/>
        </w:rPr>
        <w:t xml:space="preserve">Oświadczenia te potwierdzają brak podstaw wykluczenia </w:t>
      </w:r>
      <w:r w:rsidRPr="003B1A46">
        <w:rPr>
          <w:rFonts w:cs="Calibri"/>
          <w:spacing w:val="-2"/>
        </w:rPr>
        <w:t>oraz spełnianie warunków udziału w postępowaniu</w:t>
      </w:r>
      <w:r w:rsidRPr="003B1A46">
        <w:rPr>
          <w:rFonts w:cs="Calibri"/>
        </w:rPr>
        <w:t xml:space="preserve"> w zakresie, w jakim każdy z wykonawców wykazuje </w:t>
      </w:r>
      <w:r w:rsidRPr="003B1A46">
        <w:rPr>
          <w:rFonts w:cs="Calibri"/>
          <w:spacing w:val="-2"/>
        </w:rPr>
        <w:t>spełnianie warunków udziału w postępowaniu</w:t>
      </w:r>
      <w:r w:rsidRPr="003B1A46">
        <w:rPr>
          <w:rFonts w:cs="Calibri"/>
        </w:rPr>
        <w:t>.</w:t>
      </w:r>
    </w:p>
    <w:p w14:paraId="56ACA5CF" w14:textId="77777777" w:rsidR="00C12FE3" w:rsidRPr="003B1A46" w:rsidRDefault="00C12FE3">
      <w:pPr>
        <w:numPr>
          <w:ilvl w:val="0"/>
          <w:numId w:val="19"/>
        </w:numPr>
        <w:tabs>
          <w:tab w:val="left" w:pos="284"/>
        </w:tabs>
        <w:spacing w:after="0" w:line="240" w:lineRule="auto"/>
        <w:ind w:left="284" w:hanging="284"/>
        <w:jc w:val="both"/>
        <w:rPr>
          <w:rFonts w:cs="Calibri"/>
        </w:rPr>
      </w:pPr>
      <w:r w:rsidRPr="003B1A46">
        <w:rPr>
          <w:rFonts w:cs="Calibri"/>
          <w:spacing w:val="-4"/>
        </w:rPr>
        <w:t>W przypadku polegania na zdolnościach lub sytuacji podmiotów udostępniających zasoby, w odpowiedzi</w:t>
      </w:r>
      <w:r w:rsidRPr="003B1A46">
        <w:rPr>
          <w:rFonts w:cs="Calibri"/>
        </w:rPr>
        <w:t xml:space="preserve"> na wezwanie, wykonawca </w:t>
      </w:r>
      <w:r w:rsidRPr="003B1A46">
        <w:rPr>
          <w:rFonts w:cs="Calibri"/>
          <w:b/>
          <w:bCs/>
        </w:rPr>
        <w:t>składa JEDZ podmiotu udostępniającego zasoby</w:t>
      </w:r>
      <w:r w:rsidRPr="003B1A46">
        <w:rPr>
          <w:rFonts w:cs="Calibri"/>
        </w:rPr>
        <w:t xml:space="preserve">. Oświadczenie to potwierdza </w:t>
      </w:r>
      <w:r w:rsidRPr="00D22822">
        <w:rPr>
          <w:rFonts w:cs="Calibri"/>
          <w:spacing w:val="-4"/>
        </w:rPr>
        <w:t>brak podstaw wykluczenia tego podmiotu oraz odpowiednio spełnianie warunków udziału w postępowaniu</w:t>
      </w:r>
      <w:r w:rsidRPr="003B1A46">
        <w:rPr>
          <w:rFonts w:cs="Calibri"/>
        </w:rPr>
        <w:t>, w zakresie, w jakim wykonawca powołuje się na jego zasoby.</w:t>
      </w:r>
    </w:p>
    <w:p w14:paraId="3861E5EB" w14:textId="4F16835D" w:rsidR="00C12FE3" w:rsidRPr="003B1A46" w:rsidRDefault="00C12FE3">
      <w:pPr>
        <w:numPr>
          <w:ilvl w:val="0"/>
          <w:numId w:val="19"/>
        </w:numPr>
        <w:tabs>
          <w:tab w:val="left" w:pos="284"/>
        </w:tabs>
        <w:spacing w:after="0" w:line="240" w:lineRule="auto"/>
        <w:ind w:left="284" w:hanging="284"/>
        <w:jc w:val="both"/>
        <w:rPr>
          <w:rFonts w:cs="Calibri"/>
        </w:rPr>
      </w:pPr>
      <w:r w:rsidRPr="003B1A46">
        <w:rPr>
          <w:rFonts w:cs="Calibri"/>
        </w:rPr>
        <w:t xml:space="preserve">Zamawiający </w:t>
      </w:r>
      <w:r w:rsidRPr="003B1A46">
        <w:rPr>
          <w:rFonts w:cs="Calibri"/>
          <w:b/>
          <w:bCs/>
        </w:rPr>
        <w:t>nie żąda złożenia</w:t>
      </w:r>
      <w:r w:rsidRPr="003B1A46">
        <w:rPr>
          <w:rFonts w:cs="Calibri"/>
        </w:rPr>
        <w:t xml:space="preserve"> przez wykonawcę JEDZ podwykonawcy wskazanego w ofercie, niebędącego podmiotem udostępniającym zasoby, w przypadku gdy wykonawca zamierza powierzyć </w:t>
      </w:r>
      <w:r w:rsidR="00D22822">
        <w:rPr>
          <w:rFonts w:cs="Calibri"/>
        </w:rPr>
        <w:br/>
      </w:r>
      <w:r w:rsidRPr="003B1A46">
        <w:rPr>
          <w:rFonts w:cs="Calibri"/>
        </w:rPr>
        <w:t xml:space="preserve">w temu podwykonawcy część usług lub robót będących przedmiotem zamówienia. </w:t>
      </w:r>
    </w:p>
    <w:p w14:paraId="1EBE3B8B" w14:textId="77777777" w:rsidR="00C12FE3" w:rsidRPr="003B1A46" w:rsidRDefault="00C12FE3">
      <w:pPr>
        <w:numPr>
          <w:ilvl w:val="0"/>
          <w:numId w:val="19"/>
        </w:numPr>
        <w:tabs>
          <w:tab w:val="left" w:pos="284"/>
        </w:tabs>
        <w:spacing w:after="0" w:line="240" w:lineRule="auto"/>
        <w:ind w:left="284" w:hanging="284"/>
        <w:jc w:val="both"/>
        <w:rPr>
          <w:rFonts w:cs="Calibri"/>
        </w:rPr>
      </w:pPr>
      <w:r w:rsidRPr="003B1A46">
        <w:rPr>
          <w:rFonts w:cs="Calibri"/>
        </w:rPr>
        <w:t>Wykonawca może wykorzystać JEDZ złożony w odrębnym postępowaniu o udzielenie zamówienia, jeżeli potwierdzi, że informacje w nim zawarte pozostają prawidłowe.</w:t>
      </w:r>
    </w:p>
    <w:p w14:paraId="02FF0ECE" w14:textId="25EDDACF" w:rsidR="00C12FE3" w:rsidRPr="003B1A46" w:rsidRDefault="00C12FE3">
      <w:pPr>
        <w:pStyle w:val="Akapitzlist"/>
        <w:numPr>
          <w:ilvl w:val="0"/>
          <w:numId w:val="19"/>
        </w:numPr>
        <w:tabs>
          <w:tab w:val="left" w:pos="284"/>
          <w:tab w:val="left" w:pos="2268"/>
        </w:tabs>
        <w:autoSpaceDE w:val="0"/>
        <w:autoSpaceDN w:val="0"/>
        <w:adjustRightInd w:val="0"/>
        <w:spacing w:after="0" w:line="240" w:lineRule="auto"/>
        <w:ind w:left="284" w:right="0" w:hanging="284"/>
        <w:contextualSpacing w:val="0"/>
      </w:pPr>
      <w:r w:rsidRPr="00DD444A">
        <w:rPr>
          <w:b/>
          <w:bCs/>
          <w:spacing w:val="-4"/>
        </w:rPr>
        <w:t>Na wezwanie Zamawiającego</w:t>
      </w:r>
      <w:r w:rsidRPr="00DD444A">
        <w:rPr>
          <w:spacing w:val="-4"/>
        </w:rPr>
        <w:t xml:space="preserve"> wykonawca zobowiązany jest złożyć również Oświadczenie potwierdzające,</w:t>
      </w:r>
      <w:r w:rsidRPr="003B1A46">
        <w:t xml:space="preserve"> że nie zachodzą w stosunku do wykonawcy oraz w stosunku do podmiotu udostępniającego zasoby </w:t>
      </w:r>
      <w:r w:rsidR="00DD444A">
        <w:br/>
      </w:r>
      <w:r w:rsidRPr="003B1A46">
        <w:t>w zakresie odpowiadającym ponad 10% wartości zamówienia oraz podwykonawcy i / lub dostawcy, na których przypada ponad 10% wartości zamówienia przesłanki wykluczenia, o których mowa w art. 7 ust. 1 Ustawy sankcyjnej oraz art. 5k Rozporządzenia (UE) nr 833/2014 (</w:t>
      </w:r>
      <w:r w:rsidRPr="003B1A46">
        <w:rPr>
          <w:u w:val="single"/>
        </w:rPr>
        <w:t>wzór oświadczenia Zamawiający przekaże z wezwaniem</w:t>
      </w:r>
      <w:r w:rsidRPr="003B1A46">
        <w:t xml:space="preserve">). </w:t>
      </w:r>
      <w:r w:rsidRPr="003B1A46">
        <w:tab/>
      </w:r>
      <w:r w:rsidRPr="003B1A46">
        <w:br/>
        <w:t xml:space="preserve">W przypadku polegania na zdolnościach lub sytuacji podmiotów udostępniających zasoby, wykonawca </w:t>
      </w:r>
      <w:r w:rsidRPr="003B1A46">
        <w:rPr>
          <w:b/>
          <w:bCs/>
        </w:rPr>
        <w:t>składa, na wezwanie Zamawiającego</w:t>
      </w:r>
      <w:r w:rsidRPr="003B1A46">
        <w:t xml:space="preserve"> Oświadczenie tego podmiotu potwierdzające, że nie zachodzą wobec niego przesłanki wykluczenia, o których mowa w zdaniu pierwszym (</w:t>
      </w:r>
      <w:r w:rsidRPr="003B1A46">
        <w:rPr>
          <w:u w:val="single"/>
        </w:rPr>
        <w:t>wzór oświadczenia Zamawiający przekaże z wezwaniem</w:t>
      </w:r>
      <w:r w:rsidRPr="003B1A46">
        <w:t>).</w:t>
      </w:r>
    </w:p>
    <w:p w14:paraId="0DE79702" w14:textId="77777777" w:rsidR="00C12FE3" w:rsidRPr="00022344" w:rsidRDefault="00C12FE3" w:rsidP="00D22822">
      <w:pPr>
        <w:tabs>
          <w:tab w:val="left" w:pos="284"/>
        </w:tabs>
        <w:spacing w:before="120" w:after="120" w:line="240" w:lineRule="auto"/>
        <w:jc w:val="both"/>
        <w:rPr>
          <w:rFonts w:cs="Calibri"/>
          <w:u w:val="single"/>
        </w:rPr>
      </w:pPr>
      <w:r w:rsidRPr="003B1A46">
        <w:rPr>
          <w:rFonts w:cs="Calibri"/>
          <w:u w:val="single"/>
        </w:rPr>
        <w:t>PODMIOTOWE ŚRODKI DOWODOWE:</w:t>
      </w:r>
    </w:p>
    <w:p w14:paraId="0898D49D" w14:textId="77777777" w:rsidR="00C12FE3" w:rsidRPr="00022344" w:rsidRDefault="00C12FE3">
      <w:pPr>
        <w:numPr>
          <w:ilvl w:val="0"/>
          <w:numId w:val="19"/>
        </w:numPr>
        <w:tabs>
          <w:tab w:val="left" w:pos="284"/>
        </w:tabs>
        <w:spacing w:after="0" w:line="240" w:lineRule="auto"/>
        <w:ind w:left="284" w:hanging="284"/>
        <w:jc w:val="both"/>
        <w:rPr>
          <w:rFonts w:cs="Calibri"/>
        </w:rPr>
      </w:pPr>
      <w:bookmarkStart w:id="38" w:name="_Hlk69467369"/>
      <w:bookmarkEnd w:id="32"/>
      <w:r w:rsidRPr="00022344">
        <w:rPr>
          <w:rFonts w:cs="Calibri"/>
        </w:rPr>
        <w:t xml:space="preserve">Zamawiający przed wyborem najkorzystniejszej oferty </w:t>
      </w:r>
      <w:r w:rsidRPr="00022344">
        <w:rPr>
          <w:rFonts w:cs="Calibri"/>
          <w:b/>
          <w:bCs/>
        </w:rPr>
        <w:t>wzywa wykonawcę, którego oferta została najwyżej oceniona</w:t>
      </w:r>
      <w:r w:rsidRPr="00022344">
        <w:rPr>
          <w:rFonts w:cs="Calibri"/>
        </w:rPr>
        <w:t xml:space="preserve">, do złożenia w wyznaczonym terminie, nie krótszym niż </w:t>
      </w:r>
      <w:r w:rsidRPr="00022344">
        <w:rPr>
          <w:rFonts w:cs="Calibri"/>
          <w:b/>
          <w:bCs/>
        </w:rPr>
        <w:t>10 dni</w:t>
      </w:r>
      <w:r w:rsidRPr="00022344">
        <w:rPr>
          <w:rFonts w:cs="Calibri"/>
        </w:rPr>
        <w:t>, aktualnych na</w:t>
      </w:r>
      <w:r>
        <w:rPr>
          <w:rFonts w:cs="Calibri"/>
        </w:rPr>
        <w:t xml:space="preserve"> </w:t>
      </w:r>
      <w:r w:rsidRPr="00022344">
        <w:rPr>
          <w:rFonts w:cs="Calibri"/>
        </w:rPr>
        <w:t>dzień złożenia podmiotowych środków dowodowych.</w:t>
      </w:r>
    </w:p>
    <w:p w14:paraId="6A214DF2" w14:textId="77777777" w:rsidR="00C12FE3" w:rsidRPr="00022344" w:rsidRDefault="00C12FE3" w:rsidP="00D22822">
      <w:pPr>
        <w:numPr>
          <w:ilvl w:val="0"/>
          <w:numId w:val="19"/>
        </w:numPr>
        <w:tabs>
          <w:tab w:val="left" w:pos="284"/>
        </w:tabs>
        <w:spacing w:before="120" w:after="0" w:line="240" w:lineRule="auto"/>
        <w:ind w:left="284" w:hanging="284"/>
        <w:jc w:val="both"/>
        <w:rPr>
          <w:rFonts w:cs="Calibri"/>
        </w:rPr>
      </w:pPr>
      <w:r w:rsidRPr="00022344">
        <w:rPr>
          <w:rFonts w:cs="Calibri"/>
          <w:b/>
          <w:bCs/>
        </w:rPr>
        <w:t>Podmiotowe środki dowodowe żądane</w:t>
      </w:r>
      <w:r w:rsidRPr="00022344">
        <w:rPr>
          <w:rFonts w:cs="Calibri"/>
        </w:rPr>
        <w:t xml:space="preserve"> </w:t>
      </w:r>
      <w:r w:rsidRPr="00022344">
        <w:rPr>
          <w:rFonts w:cs="Calibri"/>
          <w:b/>
          <w:bCs/>
        </w:rPr>
        <w:t>w celu potwierdzenia braku podstaw wykluczeniu</w:t>
      </w:r>
      <w:r w:rsidRPr="00022344">
        <w:rPr>
          <w:rFonts w:cs="Calibri"/>
        </w:rPr>
        <w:t xml:space="preserve"> (</w:t>
      </w:r>
      <w:r w:rsidRPr="00022344">
        <w:rPr>
          <w:rFonts w:cs="Calibri"/>
          <w:u w:val="single"/>
        </w:rPr>
        <w:t>składane na wezwanie Zamawiającego</w:t>
      </w:r>
      <w:r w:rsidRPr="00022344">
        <w:rPr>
          <w:rFonts w:cs="Calibri"/>
        </w:rPr>
        <w:t xml:space="preserve">). </w:t>
      </w:r>
      <w:r w:rsidRPr="00022344">
        <w:rPr>
          <w:rFonts w:cs="Calibri"/>
        </w:rPr>
        <w:tab/>
      </w:r>
      <w:r w:rsidRPr="00022344">
        <w:rPr>
          <w:rFonts w:cs="Calibri"/>
        </w:rPr>
        <w:br/>
        <w:t>W celu potwierdzenia braku podstaw wykluczenia wykonawcy z udziału w postępowaniu o udzielenie zamówienia publicznego, Zamawiający żąda następujących podmiotowych środków dowodowych:</w:t>
      </w:r>
    </w:p>
    <w:p w14:paraId="1AB81EA0" w14:textId="77777777" w:rsidR="00C12FE3" w:rsidRPr="00022344" w:rsidRDefault="00C12FE3">
      <w:pPr>
        <w:pStyle w:val="Akapitzlist"/>
        <w:numPr>
          <w:ilvl w:val="0"/>
          <w:numId w:val="20"/>
        </w:numPr>
        <w:tabs>
          <w:tab w:val="left" w:pos="567"/>
        </w:tabs>
        <w:autoSpaceDE w:val="0"/>
        <w:autoSpaceDN w:val="0"/>
        <w:adjustRightInd w:val="0"/>
        <w:spacing w:after="0" w:line="240" w:lineRule="auto"/>
        <w:ind w:left="993" w:right="0" w:hanging="709"/>
        <w:contextualSpacing w:val="0"/>
      </w:pPr>
      <w:r w:rsidRPr="003F3DEC">
        <w:rPr>
          <w:color w:val="0000FF"/>
        </w:rPr>
        <w:t>informacja z Krajowego Rejestru Karnego</w:t>
      </w:r>
      <w:r w:rsidRPr="00022344">
        <w:t xml:space="preserve"> w zakresie: </w:t>
      </w:r>
    </w:p>
    <w:p w14:paraId="247B8E35" w14:textId="77777777" w:rsidR="00C12FE3" w:rsidRPr="00022344" w:rsidRDefault="00C12FE3" w:rsidP="00C12FE3">
      <w:pPr>
        <w:tabs>
          <w:tab w:val="left" w:pos="567"/>
        </w:tabs>
        <w:spacing w:after="0" w:line="240" w:lineRule="auto"/>
        <w:ind w:left="567"/>
        <w:rPr>
          <w:rFonts w:cs="Calibri"/>
        </w:rPr>
      </w:pPr>
      <w:r w:rsidRPr="00022344">
        <w:rPr>
          <w:rFonts w:cs="Calibri"/>
        </w:rPr>
        <w:t xml:space="preserve">art. 108 ust. 1 pkt 1 i 2 </w:t>
      </w:r>
      <w:proofErr w:type="spellStart"/>
      <w:r w:rsidRPr="00022344">
        <w:rPr>
          <w:rFonts w:cs="Calibri"/>
        </w:rPr>
        <w:t>Pzp</w:t>
      </w:r>
      <w:proofErr w:type="spellEnd"/>
      <w:r>
        <w:rPr>
          <w:rFonts w:cs="Calibri"/>
        </w:rPr>
        <w:t>, oraz</w:t>
      </w:r>
    </w:p>
    <w:p w14:paraId="330B55EE" w14:textId="77777777" w:rsidR="00C12FE3" w:rsidRPr="00022344" w:rsidRDefault="00C12FE3" w:rsidP="00C12FE3">
      <w:pPr>
        <w:tabs>
          <w:tab w:val="left" w:pos="567"/>
        </w:tabs>
        <w:spacing w:after="0" w:line="240" w:lineRule="auto"/>
        <w:ind w:left="567"/>
        <w:rPr>
          <w:rFonts w:cs="Calibri"/>
        </w:rPr>
      </w:pPr>
      <w:r w:rsidRPr="00022344">
        <w:rPr>
          <w:rFonts w:cs="Calibri"/>
        </w:rPr>
        <w:t xml:space="preserve">art. 108 ust. 1 pkt 4 </w:t>
      </w:r>
      <w:proofErr w:type="spellStart"/>
      <w:r w:rsidRPr="00022344">
        <w:rPr>
          <w:rFonts w:cs="Calibri"/>
        </w:rPr>
        <w:t>Pzp</w:t>
      </w:r>
      <w:proofErr w:type="spellEnd"/>
      <w:r w:rsidRPr="00022344">
        <w:rPr>
          <w:rFonts w:cs="Calibri"/>
        </w:rPr>
        <w:t>, dotyczącej orzeczenia zakazu ubiegania się o zamówienie publiczne tytułem środka karnego</w:t>
      </w:r>
    </w:p>
    <w:p w14:paraId="54EC5AA9" w14:textId="77777777" w:rsidR="00C12FE3" w:rsidRPr="00022344" w:rsidRDefault="00C12FE3" w:rsidP="00C12FE3">
      <w:pPr>
        <w:pStyle w:val="Akapitzlist"/>
        <w:tabs>
          <w:tab w:val="left" w:pos="709"/>
        </w:tabs>
        <w:autoSpaceDE w:val="0"/>
        <w:autoSpaceDN w:val="0"/>
        <w:adjustRightInd w:val="0"/>
        <w:spacing w:after="0" w:line="240" w:lineRule="auto"/>
        <w:ind w:left="1701" w:hanging="1134"/>
        <w:contextualSpacing w:val="0"/>
      </w:pPr>
      <w:r>
        <w:rPr>
          <w:b/>
          <w:bCs/>
        </w:rPr>
        <w:t xml:space="preserve">- </w:t>
      </w:r>
      <w:r w:rsidRPr="00022344">
        <w:rPr>
          <w:b/>
          <w:bCs/>
        </w:rPr>
        <w:t>sporządzona nie wcześniej niż</w:t>
      </w:r>
      <w:r w:rsidRPr="00022344">
        <w:t xml:space="preserve"> </w:t>
      </w:r>
      <w:r w:rsidRPr="00022344">
        <w:rPr>
          <w:b/>
          <w:bCs/>
        </w:rPr>
        <w:t>6 miesięcy przed jej złożeniem</w:t>
      </w:r>
      <w:r>
        <w:rPr>
          <w:b/>
          <w:bCs/>
        </w:rPr>
        <w:t>,</w:t>
      </w:r>
    </w:p>
    <w:p w14:paraId="0A5EDF03" w14:textId="20C5F87C" w:rsidR="00C12FE3" w:rsidRPr="003B1A46" w:rsidRDefault="00C12FE3">
      <w:pPr>
        <w:pStyle w:val="Akapitzlist"/>
        <w:numPr>
          <w:ilvl w:val="0"/>
          <w:numId w:val="20"/>
        </w:numPr>
        <w:tabs>
          <w:tab w:val="left" w:pos="567"/>
        </w:tabs>
        <w:autoSpaceDE w:val="0"/>
        <w:autoSpaceDN w:val="0"/>
        <w:adjustRightInd w:val="0"/>
        <w:spacing w:after="0" w:line="240" w:lineRule="auto"/>
        <w:ind w:left="567" w:right="0" w:hanging="283"/>
        <w:contextualSpacing w:val="0"/>
      </w:pPr>
      <w:r w:rsidRPr="003B1A46">
        <w:rPr>
          <w:color w:val="0000FF"/>
        </w:rPr>
        <w:t>oświadczenie</w:t>
      </w:r>
      <w:r w:rsidRPr="003B1A46">
        <w:t xml:space="preserve"> wykonawcy, w zakresie art. 108 ust. 1 pkt 5 </w:t>
      </w:r>
      <w:proofErr w:type="spellStart"/>
      <w:r w:rsidRPr="003B1A46">
        <w:t>Pzp</w:t>
      </w:r>
      <w:proofErr w:type="spellEnd"/>
      <w:r w:rsidRPr="003B1A46">
        <w:t xml:space="preserve">, </w:t>
      </w:r>
      <w:r w:rsidRPr="003B1A46">
        <w:rPr>
          <w:color w:val="0000FF"/>
        </w:rPr>
        <w:t>o braku przynależności do tej samej grupy kapitałowej</w:t>
      </w:r>
      <w:r w:rsidRPr="003B1A46">
        <w:t xml:space="preserve"> w rozumieniu ustawy z dnia 16 lutego 2007 r. o ochronie konkurencji </w:t>
      </w:r>
      <w:r w:rsidRPr="003B1A46">
        <w:br/>
        <w:t>i konsumentów (</w:t>
      </w:r>
      <w:proofErr w:type="spellStart"/>
      <w:r w:rsidRPr="003B1A46">
        <w:t>t.j</w:t>
      </w:r>
      <w:proofErr w:type="spellEnd"/>
      <w:r w:rsidRPr="003B1A46">
        <w:t>. Dz. U. z 2021 r., poz. 275</w:t>
      </w:r>
      <w:r w:rsidR="00D327CF">
        <w:t xml:space="preserve"> z późn. zm.</w:t>
      </w:r>
      <w:r w:rsidRPr="003B1A46">
        <w:t xml:space="preserve">), z innym wykonawcą, który złożył odrębną ofertę, albo oświadczenia o przynależności do tej samej grupy kapitałowej wraz z dokumentami lub </w:t>
      </w:r>
      <w:r w:rsidRPr="003B1A46">
        <w:rPr>
          <w:spacing w:val="-2"/>
        </w:rPr>
        <w:t>informacjami potwierdzającymi przygotowanie oferty, niezależnie od innego wykonawcy należącego</w:t>
      </w:r>
      <w:r w:rsidRPr="003B1A46">
        <w:t xml:space="preserve"> do tej samej grupy kapitałowej (</w:t>
      </w:r>
      <w:r w:rsidRPr="003B1A46">
        <w:rPr>
          <w:spacing w:val="-2"/>
          <w:u w:val="single"/>
        </w:rPr>
        <w:t>wzór oświadczenia Zamawiający przekaże z wezwaniem</w:t>
      </w:r>
      <w:r w:rsidRPr="003B1A46">
        <w:t>).</w:t>
      </w:r>
    </w:p>
    <w:p w14:paraId="749E32DB" w14:textId="77777777" w:rsidR="00C12FE3" w:rsidRPr="003B1A46" w:rsidRDefault="00C12FE3" w:rsidP="00C12FE3">
      <w:pPr>
        <w:spacing w:after="0" w:line="240" w:lineRule="auto"/>
        <w:ind w:left="567"/>
        <w:jc w:val="both"/>
      </w:pPr>
      <w:r w:rsidRPr="003B1A46">
        <w:rPr>
          <w:u w:val="single"/>
        </w:rPr>
        <w:t>Uwaga</w:t>
      </w:r>
      <w:r w:rsidRPr="003B1A46">
        <w:t>! W przypadku gdy w postępowaniu zostanie złożona jedna oferta, Zamawiający nie będzie przekazywał wzoru ww. oświadczenia i nie będzie wymagał jego złożenia,</w:t>
      </w:r>
    </w:p>
    <w:p w14:paraId="7411E14F" w14:textId="65DA6C5C" w:rsidR="00C12FE3" w:rsidRPr="003B1A46" w:rsidRDefault="00C12FE3">
      <w:pPr>
        <w:pStyle w:val="Akapitzlist"/>
        <w:numPr>
          <w:ilvl w:val="0"/>
          <w:numId w:val="20"/>
        </w:numPr>
        <w:tabs>
          <w:tab w:val="left" w:pos="567"/>
        </w:tabs>
        <w:autoSpaceDE w:val="0"/>
        <w:autoSpaceDN w:val="0"/>
        <w:adjustRightInd w:val="0"/>
        <w:spacing w:after="0" w:line="240" w:lineRule="auto"/>
        <w:ind w:left="567" w:right="0" w:hanging="283"/>
        <w:contextualSpacing w:val="0"/>
      </w:pPr>
      <w:r w:rsidRPr="003B1A46">
        <w:rPr>
          <w:color w:val="0000FF"/>
        </w:rPr>
        <w:lastRenderedPageBreak/>
        <w:t xml:space="preserve">odpis lub informacja z Krajowego Rejestru Sądowego lub z Centralnej Ewidencji i Informacji </w:t>
      </w:r>
      <w:r w:rsidRPr="003B1A46">
        <w:rPr>
          <w:color w:val="0000FF"/>
        </w:rPr>
        <w:br/>
        <w:t>o Działalności Gospodarczej</w:t>
      </w:r>
      <w:r w:rsidRPr="003B1A46">
        <w:t xml:space="preserve">, w zakresie art. 109 ust. 1 pkt 4 </w:t>
      </w:r>
      <w:proofErr w:type="spellStart"/>
      <w:r w:rsidRPr="003B1A46">
        <w:t>Pzp</w:t>
      </w:r>
      <w:proofErr w:type="spellEnd"/>
      <w:r w:rsidRPr="003B1A46">
        <w:t xml:space="preserve">, </w:t>
      </w:r>
      <w:r w:rsidRPr="003B1A46">
        <w:rPr>
          <w:b/>
          <w:bCs/>
        </w:rPr>
        <w:t xml:space="preserve">sporządzonych nie wcześniej niż </w:t>
      </w:r>
      <w:r w:rsidR="00D327CF">
        <w:rPr>
          <w:b/>
          <w:bCs/>
        </w:rPr>
        <w:br/>
      </w:r>
      <w:r w:rsidRPr="003B1A46">
        <w:rPr>
          <w:b/>
          <w:bCs/>
        </w:rPr>
        <w:t>3 miesiące przed jej złożeniem,</w:t>
      </w:r>
    </w:p>
    <w:p w14:paraId="6CFD8750" w14:textId="077BF1EC" w:rsidR="00C12FE3" w:rsidRPr="003B1A46" w:rsidRDefault="00C12FE3">
      <w:pPr>
        <w:pStyle w:val="Akapitzlist"/>
        <w:numPr>
          <w:ilvl w:val="0"/>
          <w:numId w:val="20"/>
        </w:numPr>
        <w:tabs>
          <w:tab w:val="left" w:pos="567"/>
        </w:tabs>
        <w:autoSpaceDE w:val="0"/>
        <w:autoSpaceDN w:val="0"/>
        <w:adjustRightInd w:val="0"/>
        <w:spacing w:after="0" w:line="240" w:lineRule="auto"/>
        <w:ind w:left="567" w:right="0" w:hanging="283"/>
        <w:contextualSpacing w:val="0"/>
      </w:pPr>
      <w:r w:rsidRPr="003B1A46">
        <w:rPr>
          <w:color w:val="0000FF"/>
        </w:rPr>
        <w:t>oświadczenie wykonawcy o aktualności informacji zawartych w oświadczeniu JEDZ</w:t>
      </w:r>
      <w:r w:rsidRPr="003B1A46">
        <w:t>, w zakresie podstaw wykluczenia z postępowania wskazanych przez Zamawiającego (</w:t>
      </w:r>
      <w:bookmarkStart w:id="39" w:name="_Hlk63683248"/>
      <w:r w:rsidRPr="003B1A46">
        <w:t xml:space="preserve">art. 108 ust. 1 pkt 3, 4, 5 </w:t>
      </w:r>
      <w:r w:rsidR="00D327CF">
        <w:br/>
      </w:r>
      <w:r w:rsidRPr="003B1A46">
        <w:t xml:space="preserve">i 6 </w:t>
      </w:r>
      <w:proofErr w:type="spellStart"/>
      <w:r w:rsidRPr="003B1A46">
        <w:t>Pzp</w:t>
      </w:r>
      <w:bookmarkEnd w:id="39"/>
      <w:proofErr w:type="spellEnd"/>
      <w:r w:rsidRPr="003B1A46">
        <w:t xml:space="preserve"> (</w:t>
      </w:r>
      <w:r w:rsidRPr="003B1A46">
        <w:rPr>
          <w:u w:val="single"/>
        </w:rPr>
        <w:t>wzór oświadczenia Zamawiający przekaże z wezwaniem</w:t>
      </w:r>
      <w:r w:rsidRPr="003B1A46">
        <w:t>),</w:t>
      </w:r>
    </w:p>
    <w:p w14:paraId="553CEC64" w14:textId="77777777" w:rsidR="00C12FE3" w:rsidRPr="003B1A46" w:rsidRDefault="00C12FE3" w:rsidP="007D15B3">
      <w:pPr>
        <w:pStyle w:val="Akapitzlist"/>
        <w:numPr>
          <w:ilvl w:val="0"/>
          <w:numId w:val="20"/>
        </w:numPr>
        <w:tabs>
          <w:tab w:val="left" w:pos="567"/>
        </w:tabs>
        <w:autoSpaceDE w:val="0"/>
        <w:autoSpaceDN w:val="0"/>
        <w:adjustRightInd w:val="0"/>
        <w:spacing w:after="0" w:line="240" w:lineRule="auto"/>
        <w:ind w:left="568" w:right="0" w:hanging="284"/>
        <w:contextualSpacing w:val="0"/>
      </w:pPr>
      <w:r w:rsidRPr="003B1A46">
        <w:t xml:space="preserve">o ile dotyczy - </w:t>
      </w:r>
      <w:r w:rsidRPr="003B1A46">
        <w:rPr>
          <w:color w:val="0000FF"/>
        </w:rPr>
        <w:t>oświadczenie podmiotu udostępniającego zasoby o aktualności informacji zawartych w oświadczeniu JEDZ</w:t>
      </w:r>
      <w:r w:rsidRPr="003B1A46">
        <w:t xml:space="preserve"> (</w:t>
      </w:r>
      <w:r w:rsidRPr="003B1A46">
        <w:rPr>
          <w:u w:val="single"/>
        </w:rPr>
        <w:t>wzór oświadczenia Zamawiający przekaże z wezwaniem</w:t>
      </w:r>
      <w:r w:rsidRPr="003B1A46">
        <w:t>).</w:t>
      </w:r>
    </w:p>
    <w:p w14:paraId="1D459A90" w14:textId="77777777" w:rsidR="00C12FE3" w:rsidRPr="007C3DAC" w:rsidRDefault="00C12FE3" w:rsidP="00D22822">
      <w:pPr>
        <w:numPr>
          <w:ilvl w:val="0"/>
          <w:numId w:val="19"/>
        </w:numPr>
        <w:tabs>
          <w:tab w:val="left" w:pos="284"/>
        </w:tabs>
        <w:spacing w:before="120" w:after="0" w:line="240" w:lineRule="auto"/>
        <w:ind w:left="284" w:hanging="284"/>
        <w:jc w:val="both"/>
        <w:rPr>
          <w:rFonts w:cs="Calibri"/>
        </w:rPr>
      </w:pPr>
      <w:r w:rsidRPr="007C3DAC">
        <w:rPr>
          <w:rFonts w:cs="Calibri"/>
        </w:rPr>
        <w:t>Jeżeli wykonawca ma siedzibę lub miejsce zamieszkania poza granicami Rzeczypospolitej Polskiej, zamiast:</w:t>
      </w:r>
    </w:p>
    <w:p w14:paraId="12473ED0" w14:textId="354CC77D" w:rsidR="00C12FE3" w:rsidRPr="0014265E" w:rsidRDefault="00C12FE3">
      <w:pPr>
        <w:pStyle w:val="Akapitzlist"/>
        <w:numPr>
          <w:ilvl w:val="1"/>
          <w:numId w:val="25"/>
        </w:numPr>
        <w:tabs>
          <w:tab w:val="left" w:pos="567"/>
        </w:tabs>
        <w:autoSpaceDE w:val="0"/>
        <w:autoSpaceDN w:val="0"/>
        <w:adjustRightInd w:val="0"/>
        <w:spacing w:after="0" w:line="240" w:lineRule="auto"/>
        <w:ind w:left="567" w:right="0" w:hanging="283"/>
        <w:contextualSpacing w:val="0"/>
      </w:pPr>
      <w:r w:rsidRPr="0014265E">
        <w:t xml:space="preserve">informacji z Krajowego Rejestru Karnego, o której mowa w pkt 12 </w:t>
      </w:r>
      <w:proofErr w:type="spellStart"/>
      <w:r w:rsidRPr="0014265E">
        <w:t>ppkt</w:t>
      </w:r>
      <w:proofErr w:type="spellEnd"/>
      <w:r w:rsidRPr="0014265E">
        <w:t xml:space="preserve"> 1) powyżej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D327CF" w:rsidRPr="0014265E">
        <w:t xml:space="preserve"> lub miejsce zamieszkania ma osoba, której dotyczy informacja albo dokument</w:t>
      </w:r>
      <w:r w:rsidRPr="0014265E">
        <w:t xml:space="preserve">, w zakresie, o którym mowa w pkt 12 </w:t>
      </w:r>
      <w:proofErr w:type="spellStart"/>
      <w:r w:rsidRPr="0014265E">
        <w:t>ppkt</w:t>
      </w:r>
      <w:proofErr w:type="spellEnd"/>
      <w:r w:rsidRPr="0014265E">
        <w:t xml:space="preserve"> 1) powyżej - </w:t>
      </w:r>
      <w:r w:rsidRPr="004C3A87">
        <w:rPr>
          <w:b/>
          <w:bCs/>
        </w:rPr>
        <w:t>dokument powinien być wystawiony nie wcześniej niż 6 miesięcy przed jego złożeniem</w:t>
      </w:r>
      <w:r w:rsidRPr="0014265E">
        <w:t>;</w:t>
      </w:r>
    </w:p>
    <w:p w14:paraId="52416364" w14:textId="77777777" w:rsidR="00C12FE3" w:rsidRPr="0014265E" w:rsidRDefault="00C12FE3">
      <w:pPr>
        <w:pStyle w:val="Akapitzlist"/>
        <w:numPr>
          <w:ilvl w:val="1"/>
          <w:numId w:val="25"/>
        </w:numPr>
        <w:tabs>
          <w:tab w:val="left" w:pos="567"/>
        </w:tabs>
        <w:autoSpaceDE w:val="0"/>
        <w:autoSpaceDN w:val="0"/>
        <w:adjustRightInd w:val="0"/>
        <w:spacing w:after="0" w:line="240" w:lineRule="auto"/>
        <w:ind w:left="567" w:right="0" w:hanging="283"/>
        <w:contextualSpacing w:val="0"/>
      </w:pPr>
      <w:r w:rsidRPr="0014265E">
        <w:t xml:space="preserve">odpisu albo informacji z Krajowego Rejestru Sądowego lub z Centralnej Ewidencji i Informacji </w:t>
      </w:r>
      <w:r w:rsidRPr="0014265E">
        <w:br/>
        <w:t xml:space="preserve">o Działalności Gospodarczej, o których mowa w pkt 12 </w:t>
      </w:r>
      <w:proofErr w:type="spellStart"/>
      <w:r w:rsidRPr="0014265E">
        <w:t>ppkt</w:t>
      </w:r>
      <w:proofErr w:type="spellEnd"/>
      <w:r w:rsidRPr="0014265E">
        <w:t xml:space="preserve"> 3) powyżej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t>
      </w:r>
      <w:r w:rsidRPr="004C3A87">
        <w:rPr>
          <w:b/>
          <w:bCs/>
        </w:rPr>
        <w:t>dokumenty powinny być wystawione nie wcześniej niż 3 miesiące przed ich złożeniem</w:t>
      </w:r>
      <w:r w:rsidRPr="0014265E">
        <w:t>.</w:t>
      </w:r>
    </w:p>
    <w:p w14:paraId="318EC527" w14:textId="7C7869F1" w:rsidR="00C12FE3" w:rsidRPr="0014265E" w:rsidRDefault="00C12FE3" w:rsidP="00D22822">
      <w:pPr>
        <w:numPr>
          <w:ilvl w:val="0"/>
          <w:numId w:val="19"/>
        </w:numPr>
        <w:tabs>
          <w:tab w:val="left" w:pos="284"/>
        </w:tabs>
        <w:spacing w:before="120" w:after="0" w:line="240" w:lineRule="auto"/>
        <w:ind w:left="284" w:hanging="284"/>
        <w:jc w:val="both"/>
        <w:rPr>
          <w:rFonts w:cs="Calibri"/>
        </w:rPr>
      </w:pPr>
      <w:r w:rsidRPr="0014265E">
        <w:rPr>
          <w:rFonts w:cs="Calibri"/>
        </w:rPr>
        <w:t>Jeżeli w kraju, w którym wykonawca ma siedzibę lub miejsce zamieszkania</w:t>
      </w:r>
      <w:r w:rsidR="00CA7143" w:rsidRPr="0014265E">
        <w:rPr>
          <w:rFonts w:cs="Calibri"/>
        </w:rPr>
        <w:t xml:space="preserve"> lub miejsce zamieszkania ma osoba, której dokument dotyczy</w:t>
      </w:r>
      <w:r w:rsidRPr="0014265E">
        <w:rPr>
          <w:rFonts w:cs="Calibri"/>
        </w:rPr>
        <w:t xml:space="preserve">, nie wydaje się dokumentów, o których mowa w pkt 12 </w:t>
      </w:r>
      <w:proofErr w:type="spellStart"/>
      <w:r w:rsidRPr="0014265E">
        <w:rPr>
          <w:rFonts w:cs="Calibri"/>
        </w:rPr>
        <w:t>ppkt</w:t>
      </w:r>
      <w:proofErr w:type="spellEnd"/>
      <w:r w:rsidRPr="0014265E">
        <w:rPr>
          <w:rFonts w:cs="Calibri"/>
        </w:rPr>
        <w:t xml:space="preserve"> 1) i 3) powyżej, lub gdy dokumenty te nie odnoszą się do wszystkich przypadków, o których mowa w art. 108 ust. 1 pkt 1, 2 i 4 </w:t>
      </w:r>
      <w:proofErr w:type="spellStart"/>
      <w:r w:rsidRPr="0014265E">
        <w:rPr>
          <w:rFonts w:cs="Calibri"/>
        </w:rPr>
        <w:t>Pzp</w:t>
      </w:r>
      <w:proofErr w:type="spellEnd"/>
      <w:r w:rsidRPr="0014265E">
        <w:rPr>
          <w:rFonts w:cs="Calibri"/>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CA7143" w:rsidRPr="0014265E">
        <w:rPr>
          <w:rFonts w:cs="Calibri"/>
        </w:rPr>
        <w:t xml:space="preserve">lub miejsce zamieszkania ma osoba, której dokument miał dotyczyć, </w:t>
      </w:r>
      <w:r w:rsidRPr="0014265E">
        <w:rPr>
          <w:rFonts w:cs="Calibri"/>
        </w:rPr>
        <w:t>nie ma przepisów o oświadczeniu pod przysięgą, złożone przed organem sądowym lub administracyjnym, notariuszem, organem samorządu zawodowego lub gospodarczego, właściwym ze względu na siedzibę lub miejsce zamieszkania wykonawcy</w:t>
      </w:r>
      <w:r w:rsidR="00CA7143" w:rsidRPr="0014265E">
        <w:rPr>
          <w:rFonts w:cs="Calibri"/>
        </w:rPr>
        <w:t xml:space="preserve"> lub miejsce zamieszkania osoby, której dokument miał dotyczyć</w:t>
      </w:r>
      <w:r w:rsidRPr="0014265E">
        <w:rPr>
          <w:rFonts w:cs="Calibri"/>
        </w:rPr>
        <w:t>. Przepisy dotyczące terminu wystawienia dokumentów stosuje się odpowiednio.</w:t>
      </w:r>
    </w:p>
    <w:p w14:paraId="4D2E2A21" w14:textId="77777777" w:rsidR="00C12FE3" w:rsidRPr="00022344" w:rsidRDefault="00C12FE3" w:rsidP="00D22822">
      <w:pPr>
        <w:numPr>
          <w:ilvl w:val="0"/>
          <w:numId w:val="19"/>
        </w:numPr>
        <w:tabs>
          <w:tab w:val="left" w:pos="284"/>
        </w:tabs>
        <w:spacing w:before="120" w:after="60" w:line="240" w:lineRule="auto"/>
        <w:ind w:left="284" w:hanging="284"/>
        <w:jc w:val="both"/>
        <w:rPr>
          <w:rFonts w:cs="Calibri"/>
        </w:rPr>
      </w:pPr>
      <w:bookmarkStart w:id="40" w:name="_Hlk63773565"/>
      <w:r w:rsidRPr="0014265E">
        <w:rPr>
          <w:rFonts w:cs="Calibri"/>
          <w:b/>
          <w:bCs/>
        </w:rPr>
        <w:t>Podmiotowe środki dowodowe żądane</w:t>
      </w:r>
      <w:bookmarkEnd w:id="40"/>
      <w:r w:rsidRPr="0014265E">
        <w:rPr>
          <w:rFonts w:cs="Calibri"/>
        </w:rPr>
        <w:t xml:space="preserve"> </w:t>
      </w:r>
      <w:r w:rsidRPr="0014265E">
        <w:rPr>
          <w:rFonts w:cs="Calibri"/>
          <w:b/>
          <w:bCs/>
        </w:rPr>
        <w:t>w celu potwierdzenia spełniania warunków udziału</w:t>
      </w:r>
      <w:r w:rsidRPr="00022344">
        <w:rPr>
          <w:rFonts w:cs="Calibri"/>
          <w:b/>
          <w:bCs/>
        </w:rPr>
        <w:t xml:space="preserve"> </w:t>
      </w:r>
      <w:r w:rsidRPr="00022344">
        <w:rPr>
          <w:rFonts w:cs="Calibri"/>
          <w:b/>
          <w:bCs/>
        </w:rPr>
        <w:br/>
        <w:t xml:space="preserve">w postępowaniu </w:t>
      </w:r>
      <w:r w:rsidRPr="00022344">
        <w:rPr>
          <w:rFonts w:cs="Calibri"/>
        </w:rPr>
        <w:t>(</w:t>
      </w:r>
      <w:r w:rsidRPr="00022344">
        <w:rPr>
          <w:rFonts w:cs="Calibri"/>
          <w:u w:val="single"/>
        </w:rPr>
        <w:t xml:space="preserve">składane na wezwanie </w:t>
      </w:r>
      <w:r>
        <w:rPr>
          <w:rFonts w:cs="Calibri"/>
          <w:u w:val="single"/>
        </w:rPr>
        <w:t>Z</w:t>
      </w:r>
      <w:r w:rsidRPr="00022344">
        <w:rPr>
          <w:rFonts w:cs="Calibri"/>
          <w:u w:val="single"/>
        </w:rPr>
        <w:t>amawiającego</w:t>
      </w:r>
      <w:r w:rsidRPr="00022344">
        <w:rPr>
          <w:rFonts w:cs="Calibri"/>
        </w:rPr>
        <w:t>):</w:t>
      </w:r>
    </w:p>
    <w:p w14:paraId="7F132055" w14:textId="77777777" w:rsidR="00C12FE3" w:rsidRPr="00022344" w:rsidRDefault="00C12FE3">
      <w:pPr>
        <w:numPr>
          <w:ilvl w:val="0"/>
          <w:numId w:val="21"/>
        </w:numPr>
        <w:tabs>
          <w:tab w:val="left" w:pos="567"/>
        </w:tabs>
        <w:spacing w:after="0" w:line="240" w:lineRule="auto"/>
        <w:ind w:left="567" w:hanging="283"/>
        <w:jc w:val="both"/>
        <w:rPr>
          <w:rFonts w:cs="Calibri"/>
          <w:color w:val="002060"/>
        </w:rPr>
      </w:pPr>
      <w:bookmarkStart w:id="41" w:name="_Hlk154566415"/>
      <w:r w:rsidRPr="00022344">
        <w:rPr>
          <w:rFonts w:cs="Calibri"/>
        </w:rPr>
        <w:t>W celu potwierdzenia spełniania przez wykonawcę warunków udziału w postępowaniu dotyczących sytuacji ekonomicznej lub finansowej</w:t>
      </w:r>
      <w:r>
        <w:rPr>
          <w:rFonts w:cs="Calibri"/>
        </w:rPr>
        <w:t>,</w:t>
      </w:r>
      <w:r w:rsidRPr="00022344">
        <w:rPr>
          <w:rFonts w:cs="Calibri"/>
        </w:rPr>
        <w:t xml:space="preserve"> Zamawiający żąda złożenia</w:t>
      </w:r>
      <w:r>
        <w:rPr>
          <w:rFonts w:cs="Calibri"/>
        </w:rPr>
        <w:t>:</w:t>
      </w:r>
      <w:r w:rsidRPr="00022344">
        <w:rPr>
          <w:rFonts w:cs="Calibri"/>
        </w:rPr>
        <w:t xml:space="preserve"> </w:t>
      </w:r>
    </w:p>
    <w:p w14:paraId="1BCC4FBF" w14:textId="77777777" w:rsidR="00C12FE3" w:rsidRPr="003B1A46" w:rsidRDefault="00C12FE3" w:rsidP="00C12FE3">
      <w:pPr>
        <w:tabs>
          <w:tab w:val="left" w:pos="851"/>
        </w:tabs>
        <w:spacing w:before="60" w:after="0" w:line="240" w:lineRule="auto"/>
        <w:ind w:left="851" w:hanging="284"/>
        <w:jc w:val="both"/>
        <w:rPr>
          <w:rFonts w:cs="Calibri"/>
          <w:color w:val="0000FF"/>
        </w:rPr>
      </w:pPr>
      <w:r w:rsidRPr="00854EE6">
        <w:rPr>
          <w:rFonts w:cs="Calibri"/>
          <w:color w:val="0000FF"/>
        </w:rPr>
        <w:t xml:space="preserve">1/ informacji banku lub spółdzielczej kasy oszczędnościowo-kredytowej potwierdzającej wysokość posiadanych środków finansowych lub zdolność kredytową wykonawcy (lub podmiotu, na którego sytuacji wykonawca </w:t>
      </w:r>
      <w:r w:rsidRPr="003B1A46">
        <w:rPr>
          <w:rFonts w:cs="Calibri"/>
          <w:color w:val="0000FF"/>
        </w:rPr>
        <w:t>polega), w okresie nie wcześniejszym niż 3 miesiące przed jej złożeniem, w wysokości nie mniejszej niż 200 000,00 PLN (słownie: dwieście tysięcy złotych);</w:t>
      </w:r>
    </w:p>
    <w:p w14:paraId="081C1766" w14:textId="7B286C6F" w:rsidR="00C12FE3" w:rsidRPr="003B1A46" w:rsidRDefault="00C12FE3" w:rsidP="00D22822">
      <w:pPr>
        <w:tabs>
          <w:tab w:val="left" w:pos="851"/>
        </w:tabs>
        <w:spacing w:before="60" w:after="60" w:line="240" w:lineRule="auto"/>
        <w:ind w:left="851" w:hanging="284"/>
        <w:jc w:val="both"/>
        <w:rPr>
          <w:rFonts w:cs="Calibri"/>
          <w:color w:val="0000FF"/>
        </w:rPr>
      </w:pPr>
      <w:r w:rsidRPr="003B1A46">
        <w:rPr>
          <w:rFonts w:cs="Calibri"/>
          <w:color w:val="0000FF"/>
        </w:rPr>
        <w:t xml:space="preserve">2/ dokumenty potwierdzające, że wykonawca jest ubezpieczony od odpowiedzialności cywilnej </w:t>
      </w:r>
      <w:r w:rsidRPr="003B1A46">
        <w:rPr>
          <w:rFonts w:cs="Calibri"/>
          <w:color w:val="0000FF"/>
        </w:rPr>
        <w:br/>
        <w:t xml:space="preserve">w zakresie prowadzonej działalności związanej z przedmiotem zamówienia na minimalną sumę gwarancyjną </w:t>
      </w:r>
      <w:r w:rsidR="00CE39F2">
        <w:rPr>
          <w:rFonts w:cs="Calibri"/>
          <w:color w:val="0000FF"/>
        </w:rPr>
        <w:t>7</w:t>
      </w:r>
      <w:r w:rsidRPr="003B1A46">
        <w:rPr>
          <w:rFonts w:cs="Calibri"/>
          <w:color w:val="0000FF"/>
        </w:rPr>
        <w:t>00</w:t>
      </w:r>
      <w:r w:rsidR="00CE39F2">
        <w:rPr>
          <w:rFonts w:cs="Calibri"/>
          <w:color w:val="0000FF"/>
        </w:rPr>
        <w:t> </w:t>
      </w:r>
      <w:r w:rsidRPr="003B1A46">
        <w:rPr>
          <w:rFonts w:cs="Calibri"/>
          <w:color w:val="0000FF"/>
        </w:rPr>
        <w:t>000</w:t>
      </w:r>
      <w:r w:rsidR="00CE39F2">
        <w:rPr>
          <w:rFonts w:cs="Calibri"/>
          <w:color w:val="0000FF"/>
        </w:rPr>
        <w:t>,</w:t>
      </w:r>
      <w:r w:rsidRPr="003B1A46">
        <w:rPr>
          <w:rFonts w:cs="Calibri"/>
          <w:color w:val="0000FF"/>
        </w:rPr>
        <w:t xml:space="preserve">00 PLN (słownie: </w:t>
      </w:r>
      <w:r w:rsidR="00CE39F2">
        <w:rPr>
          <w:rFonts w:cs="Calibri"/>
          <w:color w:val="0000FF"/>
        </w:rPr>
        <w:t>siedemset</w:t>
      </w:r>
      <w:r w:rsidRPr="003B1A46">
        <w:rPr>
          <w:rFonts w:cs="Calibri"/>
          <w:color w:val="0000FF"/>
        </w:rPr>
        <w:t xml:space="preserve"> tysięcy złotych);</w:t>
      </w:r>
    </w:p>
    <w:p w14:paraId="38BA62B2" w14:textId="77777777" w:rsidR="00C12FE3" w:rsidRPr="003B1A46" w:rsidRDefault="00C12FE3" w:rsidP="00C12FE3">
      <w:pPr>
        <w:pStyle w:val="pkt"/>
        <w:tabs>
          <w:tab w:val="left" w:pos="567"/>
        </w:tabs>
        <w:autoSpaceDE w:val="0"/>
        <w:autoSpaceDN w:val="0"/>
        <w:adjustRightInd w:val="0"/>
        <w:spacing w:before="0" w:line="240" w:lineRule="auto"/>
        <w:ind w:left="567" w:firstLine="0"/>
        <w:rPr>
          <w:rFonts w:cs="Calibri"/>
          <w:color w:val="0000FF"/>
          <w:sz w:val="22"/>
          <w:szCs w:val="22"/>
        </w:rPr>
      </w:pPr>
      <w:r w:rsidRPr="003B1A46">
        <w:rPr>
          <w:rFonts w:cs="Calibri"/>
          <w:color w:val="0000FF"/>
          <w:sz w:val="22"/>
          <w:szCs w:val="22"/>
        </w:rPr>
        <w:t xml:space="preserve">Jeżeli z uzasadnionej przyczyny wykonawca nie może złożyć wymaganych przez Zamawiającego </w:t>
      </w:r>
      <w:r w:rsidRPr="003B1A46">
        <w:rPr>
          <w:rFonts w:cs="Calibri"/>
          <w:color w:val="0000FF"/>
          <w:spacing w:val="-4"/>
          <w:sz w:val="22"/>
          <w:szCs w:val="22"/>
        </w:rPr>
        <w:t>ww. podmiotowych środków dowodowych, wykonawca składa inne podmiotowe środki dowodowe,</w:t>
      </w:r>
      <w:r w:rsidRPr="003B1A46">
        <w:rPr>
          <w:rFonts w:cs="Calibri"/>
          <w:color w:val="0000FF"/>
          <w:sz w:val="22"/>
          <w:szCs w:val="22"/>
        </w:rPr>
        <w:t xml:space="preserve"> które w wystarczający sposób potwierdzają spełnianie opisanych przez Zamawiającego warunków udziału w postępowaniu dotyczących sytuacji ekonomicznej lub finansowej.</w:t>
      </w:r>
    </w:p>
    <w:bookmarkEnd w:id="41"/>
    <w:p w14:paraId="61691ACF" w14:textId="77777777" w:rsidR="00C12FE3" w:rsidRPr="003B1A46" w:rsidRDefault="00C12FE3">
      <w:pPr>
        <w:pStyle w:val="Akapitzlist"/>
        <w:numPr>
          <w:ilvl w:val="0"/>
          <w:numId w:val="21"/>
        </w:numPr>
        <w:tabs>
          <w:tab w:val="left" w:pos="567"/>
        </w:tabs>
        <w:autoSpaceDE w:val="0"/>
        <w:autoSpaceDN w:val="0"/>
        <w:adjustRightInd w:val="0"/>
        <w:spacing w:after="0" w:line="240" w:lineRule="auto"/>
        <w:ind w:left="567" w:right="0" w:hanging="283"/>
        <w:contextualSpacing w:val="0"/>
      </w:pPr>
      <w:r w:rsidRPr="003B1A46">
        <w:t xml:space="preserve">W celu potwierdzenia spełniania przez wykonawcę warunków udziału w postępowaniu dotyczących </w:t>
      </w:r>
      <w:bookmarkStart w:id="42" w:name="_Hlk154566611"/>
      <w:r w:rsidRPr="003B1A46">
        <w:t>zdolności technicznej lub zawodowej</w:t>
      </w:r>
      <w:bookmarkEnd w:id="42"/>
      <w:r w:rsidRPr="003B1A46">
        <w:t>, Zamawiający żąda złożenia:</w:t>
      </w:r>
    </w:p>
    <w:p w14:paraId="1836505E" w14:textId="77777777" w:rsidR="00C12FE3" w:rsidRPr="003B1A46" w:rsidRDefault="00C12FE3" w:rsidP="00C12FE3">
      <w:pPr>
        <w:tabs>
          <w:tab w:val="left" w:pos="851"/>
        </w:tabs>
        <w:spacing w:before="60" w:after="0" w:line="240" w:lineRule="auto"/>
        <w:ind w:left="851" w:hanging="284"/>
        <w:jc w:val="both"/>
        <w:rPr>
          <w:rFonts w:cs="Calibri"/>
        </w:rPr>
      </w:pPr>
      <w:bookmarkStart w:id="43" w:name="_Hlk154566683"/>
      <w:r w:rsidRPr="003B1A46">
        <w:rPr>
          <w:rFonts w:cs="Calibri"/>
          <w:color w:val="0000FF"/>
        </w:rPr>
        <w:lastRenderedPageBreak/>
        <w:t>1/</w:t>
      </w:r>
      <w:r w:rsidRPr="003B1A46">
        <w:rPr>
          <w:rFonts w:cs="Calibri"/>
          <w:color w:val="0000FF"/>
        </w:rPr>
        <w:tab/>
        <w:t>wykazu usług wykonanych, a w przypadku świadczeń powtarzających się lub ciągłych również wykonywanych, w okresie ostatnich 3 lat przed upływem terminu składania ofert, a jeżeli okres prowadzenia działalności jest krótszy – w tym okresie, wraz z podaniem ich przedmiotu, dat wykonania i podmiotów, na rzecz których usługi zostały wykonane lub są wykonywane, oraz załączeniem dowodów określających, czy te usługi zostały wykonane lub są wykonywane</w:t>
      </w:r>
      <w:r w:rsidRPr="00D12F48">
        <w:rPr>
          <w:rFonts w:cs="Calibri"/>
          <w:color w:val="0000FF"/>
        </w:rPr>
        <w:t xml:space="preserv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wydane w okresie ostatnich 3 </w:t>
      </w:r>
      <w:r w:rsidRPr="003B1A46">
        <w:rPr>
          <w:rFonts w:cs="Calibri"/>
          <w:color w:val="0000FF"/>
        </w:rPr>
        <w:t>miesięcy</w:t>
      </w:r>
      <w:r w:rsidRPr="003B1A46">
        <w:rPr>
          <w:rFonts w:cs="Calibri"/>
        </w:rPr>
        <w:t xml:space="preserve"> (</w:t>
      </w:r>
      <w:r w:rsidRPr="003B1A46">
        <w:rPr>
          <w:rFonts w:cs="Calibri"/>
          <w:u w:val="single"/>
        </w:rPr>
        <w:t>wzór wykazu Zamawiający przekaże z wezwaniem)</w:t>
      </w:r>
      <w:r w:rsidRPr="003B1A46">
        <w:rPr>
          <w:rFonts w:cs="Calibri"/>
        </w:rPr>
        <w:t>.</w:t>
      </w:r>
    </w:p>
    <w:p w14:paraId="76B5DF77" w14:textId="77777777" w:rsidR="00C12FE3" w:rsidRPr="003B1A46" w:rsidRDefault="00C12FE3" w:rsidP="00C12FE3">
      <w:pPr>
        <w:pStyle w:val="Akapitzlist"/>
        <w:tabs>
          <w:tab w:val="left" w:pos="851"/>
        </w:tabs>
        <w:autoSpaceDE w:val="0"/>
        <w:autoSpaceDN w:val="0"/>
        <w:adjustRightInd w:val="0"/>
        <w:spacing w:after="0" w:line="240" w:lineRule="auto"/>
        <w:ind w:left="851"/>
        <w:contextualSpacing w:val="0"/>
        <w:rPr>
          <w:color w:val="0000FF"/>
        </w:rPr>
      </w:pPr>
      <w:r w:rsidRPr="003B1A46">
        <w:rPr>
          <w:color w:val="0000FF"/>
        </w:rPr>
        <w:t xml:space="preserve">Jeżeli wykonawca powołuje się na doświadczenie w realizacji usług wykonywanych wspólnie </w:t>
      </w:r>
      <w:r w:rsidRPr="003B1A46">
        <w:rPr>
          <w:color w:val="0000FF"/>
        </w:rPr>
        <w:br/>
        <w:t>z innymi wykonawcami, przedkładany wykaz usług dotyczyć musi usług, w których wykonaniu wykonawca ten bezpośrednio uczestniczył, a w przypadku świadczeń powtarzających się lub ciągłych, w których wykonywaniu bezpośrednio uczestniczył lub uczestniczy;</w:t>
      </w:r>
    </w:p>
    <w:p w14:paraId="3A4AD6B6" w14:textId="75C93C7C" w:rsidR="00C12FE3" w:rsidRPr="003B1A46" w:rsidRDefault="00C12FE3" w:rsidP="00D22822">
      <w:pPr>
        <w:tabs>
          <w:tab w:val="left" w:pos="851"/>
        </w:tabs>
        <w:spacing w:before="60" w:after="0" w:line="240" w:lineRule="auto"/>
        <w:ind w:left="851" w:hanging="284"/>
        <w:jc w:val="both"/>
        <w:rPr>
          <w:rFonts w:cs="Calibri"/>
        </w:rPr>
      </w:pPr>
      <w:bookmarkStart w:id="44" w:name="_Hlk154566799"/>
      <w:bookmarkEnd w:id="43"/>
      <w:r w:rsidRPr="003B1A46">
        <w:rPr>
          <w:rFonts w:cs="Calibri"/>
          <w:color w:val="0000FF"/>
        </w:rPr>
        <w:t>2/</w:t>
      </w:r>
      <w:r w:rsidRPr="003B1A46">
        <w:rPr>
          <w:rFonts w:cs="Calibri"/>
          <w:color w:val="0000FF"/>
        </w:rPr>
        <w:tab/>
        <w:t xml:space="preserve">wykazu osób, skierowanych przez wykonawcę do realizacji zamówienia publicznego, </w:t>
      </w:r>
      <w:r w:rsidRPr="003B1A46">
        <w:rPr>
          <w:rFonts w:cs="Calibri"/>
          <w:color w:val="0000FF"/>
        </w:rPr>
        <w:br/>
      </w:r>
      <w:r w:rsidRPr="003B1A46">
        <w:rPr>
          <w:rFonts w:cs="Calibri"/>
          <w:color w:val="0000FF"/>
          <w:spacing w:val="-2"/>
        </w:rPr>
        <w:t xml:space="preserve">w szczególności odpowiedzialnych </w:t>
      </w:r>
      <w:r w:rsidRPr="005A2C2E">
        <w:rPr>
          <w:rFonts w:cs="Calibri"/>
          <w:color w:val="0000FF"/>
          <w:spacing w:val="-2"/>
        </w:rPr>
        <w:t>za świadczenie usług</w:t>
      </w:r>
      <w:r w:rsidRPr="003B1A46">
        <w:rPr>
          <w:rFonts w:cs="Calibri"/>
          <w:color w:val="0000FF"/>
        </w:rPr>
        <w:t xml:space="preserve"> wraz z informacjami na temat ich kwalifikacji zawodowych, uprawnień i doświadczenia niezbędnych do wykonania zamówienia publicznego, a także zakresu wykonywanych przez nie czynności oraz informacją o podstawie do dysponowania tymi osobami</w:t>
      </w:r>
      <w:r w:rsidRPr="003B1A46">
        <w:rPr>
          <w:rFonts w:cs="Calibri"/>
          <w:color w:val="0070C0"/>
        </w:rPr>
        <w:t xml:space="preserve"> </w:t>
      </w:r>
      <w:r w:rsidRPr="003B1A46">
        <w:rPr>
          <w:rFonts w:cs="Calibri"/>
        </w:rPr>
        <w:t>(</w:t>
      </w:r>
      <w:r w:rsidRPr="003B1A46">
        <w:rPr>
          <w:rFonts w:cs="Calibri"/>
          <w:u w:val="single"/>
        </w:rPr>
        <w:t>wzór wykazu Zamawiający przekaże z wezwaniem)</w:t>
      </w:r>
      <w:r w:rsidRPr="003B1A46">
        <w:rPr>
          <w:rFonts w:cs="Calibri"/>
        </w:rPr>
        <w:t>.</w:t>
      </w:r>
    </w:p>
    <w:p w14:paraId="641BCEF8" w14:textId="77777777" w:rsidR="00C12FE3" w:rsidRPr="003B1A46" w:rsidRDefault="00C12FE3" w:rsidP="00D22822">
      <w:pPr>
        <w:tabs>
          <w:tab w:val="left" w:pos="851"/>
        </w:tabs>
        <w:spacing w:before="60" w:after="60" w:line="240" w:lineRule="auto"/>
        <w:ind w:left="851" w:hanging="284"/>
        <w:jc w:val="both"/>
        <w:rPr>
          <w:rFonts w:cs="Calibri"/>
        </w:rPr>
      </w:pPr>
      <w:bookmarkStart w:id="45" w:name="_Hlk154566807"/>
      <w:bookmarkEnd w:id="44"/>
      <w:r w:rsidRPr="003B1A46">
        <w:rPr>
          <w:rFonts w:cs="Calibri"/>
          <w:color w:val="0000FF"/>
        </w:rPr>
        <w:t>3/</w:t>
      </w:r>
      <w:r w:rsidRPr="003B1A46">
        <w:rPr>
          <w:rFonts w:cs="Calibri"/>
          <w:color w:val="0000FF"/>
        </w:rPr>
        <w:tab/>
        <w:t xml:space="preserve"> wykazu potencjału technicznego dostępnego wykonawcy w celu wykonania zamówienia publicznego wraz z informacją o podstawie do dysponowania tymi zasobami</w:t>
      </w:r>
      <w:r w:rsidRPr="003B1A46">
        <w:rPr>
          <w:rFonts w:cs="Calibri"/>
          <w:color w:val="0070C0"/>
        </w:rPr>
        <w:t xml:space="preserve"> </w:t>
      </w:r>
      <w:r w:rsidRPr="003B1A46">
        <w:rPr>
          <w:rFonts w:cs="Calibri"/>
        </w:rPr>
        <w:t>(</w:t>
      </w:r>
      <w:r w:rsidRPr="003B1A46">
        <w:rPr>
          <w:rFonts w:cs="Calibri"/>
          <w:u w:val="single"/>
        </w:rPr>
        <w:t>wzór wykazu Zamawiający przekaże z wezwaniem)</w:t>
      </w:r>
      <w:r w:rsidRPr="003B1A46">
        <w:rPr>
          <w:rFonts w:cs="Calibri"/>
        </w:rPr>
        <w:t>.</w:t>
      </w:r>
    </w:p>
    <w:bookmarkEnd w:id="45"/>
    <w:p w14:paraId="19DFEB8B" w14:textId="77777777" w:rsidR="00C12FE3" w:rsidRPr="0001370D" w:rsidRDefault="00C12FE3">
      <w:pPr>
        <w:numPr>
          <w:ilvl w:val="0"/>
          <w:numId w:val="19"/>
        </w:numPr>
        <w:tabs>
          <w:tab w:val="left" w:pos="284"/>
        </w:tabs>
        <w:spacing w:after="0" w:line="240" w:lineRule="auto"/>
        <w:ind w:left="284" w:hanging="284"/>
        <w:jc w:val="both"/>
        <w:rPr>
          <w:rFonts w:cs="Calibri"/>
        </w:rPr>
      </w:pPr>
      <w:r w:rsidRPr="0001370D">
        <w:rPr>
          <w:rFonts w:cs="Calibri"/>
        </w:rPr>
        <w:t xml:space="preserve">Zamawiający nie wzywa do złożenia podmiotowych środków dowodowych, jeżeli może je uzyskać za pomocą bezpłatnych i ogólnodostępnych baz danych, w szczególności rejestrów publicznych </w:t>
      </w:r>
      <w:r w:rsidRPr="0001370D">
        <w:rPr>
          <w:rFonts w:cs="Calibri"/>
        </w:rPr>
        <w:br/>
        <w:t>w rozumieniu ustawy z dnia 17 lutego 2005r. o informatyzacji działalności podmiotów realizujących zadania publiczne, o ile wykonawca wskazał w JEDZ dane umożliwiające dostęp do tych środków.</w:t>
      </w:r>
    </w:p>
    <w:p w14:paraId="3E5BF91B" w14:textId="77777777" w:rsidR="00C12FE3" w:rsidRPr="003B1A46" w:rsidRDefault="00C12FE3">
      <w:pPr>
        <w:numPr>
          <w:ilvl w:val="0"/>
          <w:numId w:val="19"/>
        </w:numPr>
        <w:tabs>
          <w:tab w:val="left" w:pos="284"/>
        </w:tabs>
        <w:spacing w:after="0" w:line="240" w:lineRule="auto"/>
        <w:ind w:left="284" w:hanging="284"/>
        <w:jc w:val="both"/>
        <w:rPr>
          <w:rFonts w:cs="Calibri"/>
        </w:rPr>
      </w:pPr>
      <w:r w:rsidRPr="003B1A46">
        <w:rPr>
          <w:rFonts w:cs="Calibri"/>
        </w:rPr>
        <w:t xml:space="preserve">Wykonawca nie jest zobowiązany do złożenia podmiotowych środków dowodowych, które Zamawiający posiada, </w:t>
      </w:r>
      <w:r w:rsidRPr="003B1A46">
        <w:rPr>
          <w:rFonts w:cs="Calibri"/>
          <w:spacing w:val="-4"/>
          <w:u w:val="single"/>
        </w:rPr>
        <w:t>jeżeli wykonawca wskaże te środki oraz potwierdzi ich prawidłowość i aktualność.</w:t>
      </w:r>
    </w:p>
    <w:p w14:paraId="697050D4" w14:textId="77777777" w:rsidR="00C12FE3" w:rsidRPr="003B1A46" w:rsidRDefault="00C12FE3">
      <w:pPr>
        <w:numPr>
          <w:ilvl w:val="0"/>
          <w:numId w:val="19"/>
        </w:numPr>
        <w:tabs>
          <w:tab w:val="left" w:pos="284"/>
        </w:tabs>
        <w:spacing w:after="0" w:line="240" w:lineRule="auto"/>
        <w:ind w:left="284" w:hanging="284"/>
        <w:jc w:val="both"/>
        <w:rPr>
          <w:rFonts w:cs="Calibri"/>
        </w:rPr>
      </w:pPr>
      <w:r w:rsidRPr="003B1A46">
        <w:rPr>
          <w:rFonts w:cs="Calibri"/>
        </w:rPr>
        <w:t xml:space="preserve">W celu oceny, czy wykonawca polegając na zdolnościach lub sytuacji podmiotów udostępniających zasoby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t>
      </w:r>
      <w:r w:rsidRPr="003B1A46">
        <w:rPr>
          <w:rFonts w:cs="Calibri"/>
        </w:rPr>
        <w:br/>
        <w:t>w postępowaniu, wykonawca składa:</w:t>
      </w:r>
    </w:p>
    <w:p w14:paraId="14D9D4EC" w14:textId="77777777" w:rsidR="00C12FE3" w:rsidRPr="003B1A46" w:rsidRDefault="00C12FE3">
      <w:pPr>
        <w:pStyle w:val="Teksttreci0"/>
        <w:numPr>
          <w:ilvl w:val="2"/>
          <w:numId w:val="25"/>
        </w:numPr>
        <w:shd w:val="clear" w:color="auto" w:fill="auto"/>
        <w:spacing w:after="0" w:line="280" w:lineRule="atLeast"/>
        <w:ind w:left="568" w:right="23" w:hanging="284"/>
        <w:jc w:val="both"/>
        <w:rPr>
          <w:rFonts w:ascii="Calibri" w:hAnsi="Calibri" w:cs="Calibri"/>
          <w:sz w:val="22"/>
          <w:szCs w:val="22"/>
        </w:rPr>
      </w:pPr>
      <w:r w:rsidRPr="003B1A46">
        <w:rPr>
          <w:rFonts w:ascii="Calibri" w:hAnsi="Calibri" w:cs="Calibri"/>
          <w:b/>
          <w:bCs/>
          <w:sz w:val="22"/>
          <w:szCs w:val="22"/>
        </w:rPr>
        <w:t>wraz z ofertą</w:t>
      </w:r>
      <w:r w:rsidRPr="003B1A46">
        <w:rPr>
          <w:rFonts w:ascii="Calibri" w:hAnsi="Calibri" w:cs="Calibri"/>
          <w:sz w:val="22"/>
          <w:szCs w:val="22"/>
        </w:rPr>
        <w:t xml:space="preserve"> - </w:t>
      </w:r>
      <w:r w:rsidRPr="003B1A46">
        <w:rPr>
          <w:rFonts w:ascii="Calibri" w:hAnsi="Calibri" w:cs="Calibri"/>
          <w:b/>
          <w:bCs/>
          <w:sz w:val="22"/>
          <w:szCs w:val="22"/>
        </w:rPr>
        <w:t>zobowiązanie podmiotu udostępniającego zasoby</w:t>
      </w:r>
      <w:r w:rsidRPr="003B1A46">
        <w:rPr>
          <w:rFonts w:ascii="Calibri" w:hAnsi="Calibri" w:cs="Calibri"/>
          <w:sz w:val="22"/>
          <w:szCs w:val="22"/>
        </w:rPr>
        <w:t xml:space="preserve"> do oddania mu do dyspozycji niezbędnych zasobów na potrzeby realizacji zamówienia lub inny podmiotowy środek </w:t>
      </w:r>
      <w:r w:rsidRPr="003B1A46">
        <w:rPr>
          <w:rFonts w:ascii="Calibri" w:hAnsi="Calibri" w:cs="Calibri"/>
          <w:spacing w:val="-2"/>
          <w:sz w:val="22"/>
          <w:szCs w:val="22"/>
        </w:rPr>
        <w:t>dowodowy potwierdzający, że wykonawca realizując zamówienie, będzie dysponował niezbędnymi</w:t>
      </w:r>
      <w:r w:rsidRPr="003B1A46">
        <w:rPr>
          <w:rFonts w:ascii="Calibri" w:hAnsi="Calibri" w:cs="Calibri"/>
          <w:sz w:val="22"/>
          <w:szCs w:val="22"/>
        </w:rPr>
        <w:t xml:space="preserve"> zasobami tych podmiotów, zgodnie z pkt </w:t>
      </w:r>
      <w:r w:rsidRPr="003B1A46">
        <w:rPr>
          <w:rFonts w:ascii="Calibri" w:hAnsi="Calibri" w:cs="Calibri"/>
          <w:b/>
          <w:bCs/>
          <w:sz w:val="22"/>
          <w:szCs w:val="22"/>
        </w:rPr>
        <w:t>VI.9</w:t>
      </w:r>
      <w:r w:rsidRPr="003B1A46">
        <w:rPr>
          <w:rFonts w:ascii="Calibri" w:hAnsi="Calibri" w:cs="Calibri"/>
          <w:sz w:val="22"/>
          <w:szCs w:val="22"/>
        </w:rPr>
        <w:t xml:space="preserve"> SWZ, </w:t>
      </w:r>
    </w:p>
    <w:p w14:paraId="03CA1789" w14:textId="77777777" w:rsidR="00C12FE3" w:rsidRPr="003B1A46" w:rsidRDefault="00C12FE3">
      <w:pPr>
        <w:pStyle w:val="Teksttreci0"/>
        <w:numPr>
          <w:ilvl w:val="2"/>
          <w:numId w:val="25"/>
        </w:numPr>
        <w:shd w:val="clear" w:color="auto" w:fill="auto"/>
        <w:spacing w:after="0" w:line="280" w:lineRule="atLeast"/>
        <w:ind w:left="567" w:right="20" w:hanging="283"/>
        <w:jc w:val="both"/>
        <w:rPr>
          <w:rFonts w:ascii="Calibri" w:hAnsi="Calibri" w:cs="Calibri"/>
          <w:sz w:val="22"/>
          <w:szCs w:val="22"/>
        </w:rPr>
      </w:pPr>
      <w:r w:rsidRPr="003B1A46">
        <w:rPr>
          <w:rFonts w:ascii="Calibri" w:hAnsi="Calibri" w:cs="Calibri"/>
          <w:b/>
          <w:bCs/>
          <w:sz w:val="22"/>
          <w:szCs w:val="22"/>
        </w:rPr>
        <w:t>na wezwanie Zamawiającego:</w:t>
      </w:r>
    </w:p>
    <w:p w14:paraId="7AF5A647" w14:textId="77777777" w:rsidR="00C12FE3" w:rsidRPr="003B1A46" w:rsidRDefault="00C12FE3">
      <w:pPr>
        <w:pStyle w:val="Teksttreci0"/>
        <w:numPr>
          <w:ilvl w:val="2"/>
          <w:numId w:val="48"/>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w JEDZ wykonawcy - </w:t>
      </w:r>
      <w:r w:rsidRPr="003B1A46">
        <w:rPr>
          <w:rFonts w:ascii="Calibri" w:hAnsi="Calibri" w:cs="Calibri"/>
          <w:bCs/>
          <w:sz w:val="22"/>
          <w:szCs w:val="22"/>
        </w:rPr>
        <w:t xml:space="preserve">oświadczenie </w:t>
      </w:r>
      <w:r w:rsidRPr="003B1A46">
        <w:rPr>
          <w:rFonts w:ascii="Calibri" w:hAnsi="Calibri" w:cs="Calibri"/>
          <w:sz w:val="22"/>
          <w:szCs w:val="22"/>
        </w:rPr>
        <w:t xml:space="preserve">dotyczące tych podmiotów w zakresie wskazanym </w:t>
      </w:r>
      <w:r w:rsidRPr="003B1A46">
        <w:rPr>
          <w:rFonts w:ascii="Calibri" w:hAnsi="Calibri" w:cs="Calibri"/>
          <w:sz w:val="22"/>
          <w:szCs w:val="22"/>
        </w:rPr>
        <w:br/>
        <w:t>w Części II Sekcji C JEDZ (</w:t>
      </w:r>
      <w:r w:rsidRPr="003B1A46">
        <w:rPr>
          <w:rFonts w:ascii="Calibri" w:hAnsi="Calibri" w:cs="Calibri"/>
          <w:i/>
          <w:sz w:val="22"/>
          <w:szCs w:val="22"/>
        </w:rPr>
        <w:t>Informacje na temat polegania na zdolności innych podmiotów</w:t>
      </w:r>
      <w:r w:rsidRPr="003B1A46">
        <w:rPr>
          <w:rFonts w:ascii="Calibri" w:hAnsi="Calibri" w:cs="Calibri"/>
          <w:sz w:val="22"/>
          <w:szCs w:val="22"/>
        </w:rPr>
        <w:t xml:space="preserve">), </w:t>
      </w:r>
    </w:p>
    <w:p w14:paraId="3CF8E4E2" w14:textId="77777777" w:rsidR="00C12FE3" w:rsidRPr="003B1A46" w:rsidRDefault="00C12FE3">
      <w:pPr>
        <w:pStyle w:val="Teksttreci0"/>
        <w:numPr>
          <w:ilvl w:val="2"/>
          <w:numId w:val="48"/>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JEDZ podmiotu udostępniającego zasoby, potwierdzające brak podstaw wykluczenia tego podmiotu oraz odpowiednio spełnianie warunków udziału w postępowaniu, w zakresie, </w:t>
      </w:r>
      <w:r w:rsidRPr="003B1A46">
        <w:rPr>
          <w:rFonts w:ascii="Calibri" w:hAnsi="Calibri" w:cs="Calibri"/>
          <w:sz w:val="22"/>
          <w:szCs w:val="22"/>
        </w:rPr>
        <w:br/>
        <w:t>w jakim wykonawca powołuje się na jego zasoby,</w:t>
      </w:r>
    </w:p>
    <w:p w14:paraId="33718BF1" w14:textId="77777777" w:rsidR="00C12FE3" w:rsidRPr="003B1A46" w:rsidRDefault="00C12FE3">
      <w:pPr>
        <w:pStyle w:val="Teksttreci0"/>
        <w:numPr>
          <w:ilvl w:val="2"/>
          <w:numId w:val="48"/>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oświadczenie podmiotu udostępniającego zasoby, o którym mowa w pkt </w:t>
      </w:r>
      <w:r w:rsidRPr="003B1A46">
        <w:rPr>
          <w:rFonts w:ascii="Calibri" w:hAnsi="Calibri" w:cs="Calibri"/>
          <w:b/>
          <w:bCs/>
          <w:sz w:val="22"/>
          <w:szCs w:val="22"/>
        </w:rPr>
        <w:t>VII.10.</w:t>
      </w:r>
      <w:r w:rsidRPr="003B1A46">
        <w:rPr>
          <w:rFonts w:ascii="Calibri" w:hAnsi="Calibri" w:cs="Calibri"/>
          <w:sz w:val="22"/>
          <w:szCs w:val="22"/>
        </w:rPr>
        <w:t xml:space="preserve"> SWZ (</w:t>
      </w:r>
      <w:r w:rsidRPr="003B1A46">
        <w:rPr>
          <w:rFonts w:ascii="Calibri" w:hAnsi="Calibri" w:cs="Calibri"/>
          <w:sz w:val="22"/>
          <w:szCs w:val="22"/>
          <w:u w:val="single"/>
        </w:rPr>
        <w:t>wg wzoru Zamawiającego przekazanego z wezwaniem</w:t>
      </w:r>
      <w:r w:rsidRPr="003B1A46">
        <w:rPr>
          <w:rFonts w:ascii="Calibri" w:hAnsi="Calibri" w:cs="Calibri"/>
          <w:sz w:val="22"/>
          <w:szCs w:val="22"/>
        </w:rPr>
        <w:t xml:space="preserve">), </w:t>
      </w:r>
    </w:p>
    <w:p w14:paraId="26126E39" w14:textId="77777777" w:rsidR="00C12FE3" w:rsidRPr="003B1A46" w:rsidRDefault="00C12FE3">
      <w:pPr>
        <w:pStyle w:val="Teksttreci0"/>
        <w:numPr>
          <w:ilvl w:val="2"/>
          <w:numId w:val="48"/>
        </w:numPr>
        <w:shd w:val="clear" w:color="auto" w:fill="auto"/>
        <w:tabs>
          <w:tab w:val="left" w:pos="851"/>
        </w:tabs>
        <w:spacing w:after="0" w:line="280" w:lineRule="atLeast"/>
        <w:ind w:left="851" w:right="20" w:hanging="284"/>
        <w:jc w:val="both"/>
        <w:rPr>
          <w:rFonts w:ascii="Calibri" w:hAnsi="Calibri" w:cs="Calibri"/>
          <w:sz w:val="22"/>
          <w:szCs w:val="22"/>
        </w:rPr>
      </w:pPr>
      <w:bookmarkStart w:id="46" w:name="_Hlk117833915"/>
      <w:r w:rsidRPr="003B1A46">
        <w:rPr>
          <w:rFonts w:ascii="Calibri" w:hAnsi="Calibri" w:cs="Calibri"/>
          <w:sz w:val="22"/>
          <w:szCs w:val="22"/>
        </w:rPr>
        <w:t xml:space="preserve">podmiotowe środki dowodowe w odniesieniu do podmiotu udostępniającego zasoby, wskazane w pkt </w:t>
      </w:r>
      <w:r w:rsidRPr="003B1A46">
        <w:rPr>
          <w:rFonts w:ascii="Calibri" w:hAnsi="Calibri" w:cs="Calibri"/>
          <w:b/>
          <w:bCs/>
          <w:sz w:val="22"/>
          <w:szCs w:val="22"/>
        </w:rPr>
        <w:t>VII.12.(1, 3, 5)</w:t>
      </w:r>
      <w:r w:rsidRPr="003B1A46">
        <w:rPr>
          <w:rFonts w:ascii="Calibri" w:hAnsi="Calibri" w:cs="Calibri"/>
          <w:sz w:val="22"/>
          <w:szCs w:val="22"/>
        </w:rPr>
        <w:t xml:space="preserve"> SWZ w celu wykazania jego braku podstaw wykluczenia oraz </w:t>
      </w:r>
      <w:r w:rsidRPr="003B1A46">
        <w:rPr>
          <w:rFonts w:ascii="Calibri" w:hAnsi="Calibri" w:cs="Calibri"/>
          <w:sz w:val="22"/>
          <w:szCs w:val="22"/>
        </w:rPr>
        <w:br/>
        <w:t xml:space="preserve">w pkt </w:t>
      </w:r>
      <w:r w:rsidRPr="003B1A46">
        <w:rPr>
          <w:rFonts w:ascii="Calibri" w:hAnsi="Calibri" w:cs="Calibri"/>
          <w:b/>
          <w:bCs/>
          <w:sz w:val="22"/>
          <w:szCs w:val="22"/>
        </w:rPr>
        <w:t xml:space="preserve">VII.15. </w:t>
      </w:r>
      <w:r w:rsidRPr="003B1A46">
        <w:rPr>
          <w:rFonts w:ascii="Calibri" w:hAnsi="Calibri" w:cs="Calibri"/>
          <w:sz w:val="22"/>
          <w:szCs w:val="22"/>
        </w:rPr>
        <w:t>SWZ w zakresie w jakim wykonawca powołuje się na jego zasoby przy spełnianiu warunków udziału w postepowaniu.</w:t>
      </w:r>
    </w:p>
    <w:bookmarkEnd w:id="46"/>
    <w:p w14:paraId="2C1B5A19" w14:textId="77777777" w:rsidR="00C12FE3" w:rsidRPr="00022344" w:rsidRDefault="00C12FE3" w:rsidP="00C12FE3">
      <w:pPr>
        <w:tabs>
          <w:tab w:val="left" w:pos="284"/>
        </w:tabs>
        <w:spacing w:after="0" w:line="240" w:lineRule="auto"/>
        <w:jc w:val="both"/>
        <w:rPr>
          <w:rFonts w:cs="Calibri"/>
        </w:rPr>
      </w:pPr>
    </w:p>
    <w:p w14:paraId="305C3F4F" w14:textId="77777777" w:rsidR="00C12FE3" w:rsidRPr="0040770F" w:rsidRDefault="00C12FE3" w:rsidP="00D22822">
      <w:pPr>
        <w:pStyle w:val="Nagwek2"/>
        <w:numPr>
          <w:ilvl w:val="0"/>
          <w:numId w:val="8"/>
        </w:numPr>
        <w:spacing w:before="0" w:after="120" w:line="240" w:lineRule="auto"/>
        <w:ind w:left="851" w:right="6" w:hanging="851"/>
        <w:rPr>
          <w:rFonts w:ascii="Calibri" w:hAnsi="Calibri" w:cs="Calibri"/>
          <w:b/>
          <w:bCs/>
          <w:color w:val="auto"/>
          <w:sz w:val="22"/>
          <w:szCs w:val="22"/>
        </w:rPr>
      </w:pPr>
      <w:bookmarkStart w:id="47" w:name="_Toc184123568"/>
      <w:bookmarkStart w:id="48" w:name="_Hlk60530447"/>
      <w:bookmarkEnd w:id="38"/>
      <w:r w:rsidRPr="0040770F">
        <w:rPr>
          <w:rFonts w:ascii="Calibri" w:hAnsi="Calibri" w:cs="Calibri"/>
          <w:b/>
          <w:bCs/>
          <w:color w:val="auto"/>
          <w:sz w:val="22"/>
          <w:szCs w:val="22"/>
        </w:rPr>
        <w:lastRenderedPageBreak/>
        <w:t>INFORMACJE O SPOSOBIE I ŚRODKACH KOMUNIKACJI, PRZY UŻYCIU KTÓRYCH ZAMAWIAJĄCY BĘDZIE KOMUNIKOWAŁ SIĘ Z WYKONAWCAMI</w:t>
      </w:r>
      <w:bookmarkEnd w:id="47"/>
    </w:p>
    <w:p w14:paraId="5DF58573"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 xml:space="preserve">Komunikacja między Zamawiającym i wykonawcą odbywa się </w:t>
      </w:r>
      <w:r w:rsidRPr="003B1A46">
        <w:rPr>
          <w:rFonts w:eastAsia="Calibri" w:cs="Calibri"/>
          <w:b/>
          <w:bCs/>
          <w:lang w:eastAsia="zh-CN"/>
        </w:rPr>
        <w:t>wyłącznie</w:t>
      </w:r>
      <w:r w:rsidRPr="003B1A46">
        <w:rPr>
          <w:rFonts w:eastAsia="Calibri" w:cs="Calibri"/>
          <w:lang w:eastAsia="zh-CN"/>
        </w:rPr>
        <w:t xml:space="preserve"> przy użyciu środków komunikacji elektronicznej w rozumieniu ustawy z dnia 18 lipca 2002 r. o świadczeniu usług drogą elektroniczną za pośrednictwem formularza </w:t>
      </w:r>
      <w:r w:rsidRPr="003B1A46">
        <w:rPr>
          <w:rFonts w:eastAsia="Calibri" w:cs="Calibri"/>
          <w:bCs/>
          <w:lang w:eastAsia="zh-CN"/>
        </w:rPr>
        <w:t>"</w:t>
      </w:r>
      <w:r w:rsidRPr="003B1A46">
        <w:rPr>
          <w:rFonts w:eastAsia="Calibri" w:cs="Calibri"/>
          <w:bCs/>
          <w:i/>
          <w:iCs/>
          <w:lang w:eastAsia="zh-CN"/>
        </w:rPr>
        <w:t>Wyślij wiadomość do zamawiającego</w:t>
      </w:r>
      <w:r w:rsidRPr="003B1A46">
        <w:rPr>
          <w:rFonts w:eastAsia="Calibri" w:cs="Calibri"/>
          <w:bCs/>
          <w:lang w:eastAsia="zh-CN"/>
        </w:rPr>
        <w:t>"</w:t>
      </w:r>
      <w:r w:rsidRPr="003B1A46">
        <w:rPr>
          <w:rFonts w:eastAsia="Calibri" w:cs="Calibri"/>
          <w:lang w:eastAsia="zh-CN"/>
        </w:rPr>
        <w:t xml:space="preserve"> dostępnego na stronie internetowej prowadzonego postępowania, określonej w pkt </w:t>
      </w:r>
      <w:r w:rsidRPr="003B1A46">
        <w:rPr>
          <w:rFonts w:eastAsia="Calibri" w:cs="Calibri"/>
          <w:b/>
          <w:bCs/>
          <w:lang w:eastAsia="zh-CN"/>
        </w:rPr>
        <w:t xml:space="preserve">I.2.1) </w:t>
      </w:r>
      <w:r w:rsidRPr="003B1A46">
        <w:rPr>
          <w:rFonts w:eastAsia="Calibri" w:cs="Calibri"/>
          <w:lang w:eastAsia="zh-CN"/>
        </w:rPr>
        <w:t xml:space="preserve">SWZ, </w:t>
      </w:r>
      <w:r w:rsidRPr="00CA7143">
        <w:rPr>
          <w:rFonts w:eastAsia="Calibri"/>
          <w:lang w:eastAsia="zh-CN"/>
        </w:rPr>
        <w:t>przy czym</w:t>
      </w:r>
      <w:r w:rsidRPr="003B1A46">
        <w:rPr>
          <w:rFonts w:eastAsia="Calibri"/>
          <w:b/>
          <w:bCs/>
          <w:lang w:eastAsia="zh-CN"/>
        </w:rPr>
        <w:t xml:space="preserve"> </w:t>
      </w:r>
      <w:r w:rsidRPr="003B1A46">
        <w:rPr>
          <w:rFonts w:eastAsia="Calibri" w:cs="Calibri"/>
          <w:b/>
          <w:bCs/>
          <w:lang w:eastAsia="zh-CN"/>
        </w:rPr>
        <w:t xml:space="preserve">Ofertę </w:t>
      </w:r>
      <w:r w:rsidRPr="003B1A46">
        <w:rPr>
          <w:rFonts w:eastAsia="Calibri" w:cs="Calibri"/>
          <w:b/>
          <w:bCs/>
          <w:lang w:eastAsia="zh-CN"/>
        </w:rPr>
        <w:br/>
        <w:t xml:space="preserve">z załącznikami wykonawca może złożyć wyłącznie za pośrednictwem </w:t>
      </w:r>
      <w:r w:rsidRPr="003B1A46">
        <w:rPr>
          <w:rFonts w:eastAsia="Calibri" w:cs="Calibri"/>
          <w:b/>
          <w:bCs/>
          <w:i/>
          <w:iCs/>
          <w:lang w:eastAsia="zh-CN"/>
        </w:rPr>
        <w:t>„Formularza do składania oferty”</w:t>
      </w:r>
      <w:r w:rsidRPr="003B1A46">
        <w:rPr>
          <w:rFonts w:eastAsia="Calibri" w:cs="Calibri"/>
          <w:b/>
          <w:bCs/>
          <w:lang w:eastAsia="zh-CN"/>
        </w:rPr>
        <w:t xml:space="preserve"> dostępnego na tej stronie (zgodnie z pkt XI. SWZ).</w:t>
      </w:r>
      <w:r w:rsidRPr="003B1A46">
        <w:rPr>
          <w:rFonts w:eastAsia="Calibri" w:cs="Calibri"/>
          <w:lang w:eastAsia="zh-CN"/>
        </w:rPr>
        <w:t xml:space="preserve"> </w:t>
      </w:r>
    </w:p>
    <w:p w14:paraId="2F0D7F1F" w14:textId="77777777" w:rsidR="00C12FE3" w:rsidRPr="003B1A46" w:rsidRDefault="00C12FE3" w:rsidP="00D22822">
      <w:pPr>
        <w:numPr>
          <w:ilvl w:val="3"/>
          <w:numId w:val="8"/>
        </w:numPr>
        <w:tabs>
          <w:tab w:val="left" w:pos="284"/>
        </w:tabs>
        <w:suppressAutoHyphens/>
        <w:spacing w:after="60" w:line="240" w:lineRule="auto"/>
        <w:ind w:left="284" w:hanging="284"/>
        <w:jc w:val="both"/>
        <w:rPr>
          <w:rFonts w:eastAsia="Calibri" w:cs="Calibri"/>
          <w:lang w:eastAsia="zh-CN"/>
        </w:rPr>
      </w:pPr>
      <w:r w:rsidRPr="003B1A46">
        <w:rPr>
          <w:rFonts w:cs="Calibri"/>
          <w:spacing w:val="-2"/>
        </w:rPr>
        <w:t xml:space="preserve">Zamawiający, zgodnie z </w:t>
      </w:r>
      <w:r w:rsidRPr="003B1A46">
        <w:rPr>
          <w:rFonts w:cs="Calibri"/>
          <w:b/>
          <w:bCs/>
          <w:spacing w:val="-2"/>
        </w:rPr>
        <w:t>Rozporządzeniem PRM</w:t>
      </w:r>
      <w:r w:rsidRPr="003B1A46">
        <w:rPr>
          <w:rFonts w:cs="Calibri"/>
          <w:spacing w:val="-2"/>
        </w:rPr>
        <w:t xml:space="preserve"> określa niezbędne wymagania sprzętowo - aplikacyjne</w:t>
      </w:r>
      <w:r w:rsidRPr="003B1A46">
        <w:rPr>
          <w:rFonts w:cs="Calibri"/>
        </w:rPr>
        <w:t xml:space="preserve"> umożliwiające pracę na platformazakupowa.pl, tj.: </w:t>
      </w:r>
    </w:p>
    <w:p w14:paraId="33D282C8" w14:textId="77777777" w:rsidR="00C12FE3" w:rsidRPr="003B1A46" w:rsidRDefault="00C12FE3" w:rsidP="00D22822">
      <w:pPr>
        <w:pStyle w:val="Akapitzlist"/>
        <w:numPr>
          <w:ilvl w:val="0"/>
          <w:numId w:val="38"/>
        </w:numPr>
        <w:overflowPunct w:val="0"/>
        <w:autoSpaceDE w:val="0"/>
        <w:autoSpaceDN w:val="0"/>
        <w:adjustRightInd w:val="0"/>
        <w:spacing w:after="0" w:line="240" w:lineRule="auto"/>
        <w:ind w:left="709" w:right="0" w:hanging="425"/>
        <w:contextualSpacing w:val="0"/>
        <w:textAlignment w:val="baseline"/>
      </w:pPr>
      <w:r w:rsidRPr="003B1A46">
        <w:t xml:space="preserve">stały dostęp do sieci Internet o gwarantowanej przepustowości nie mniejszej niż 512 </w:t>
      </w:r>
      <w:proofErr w:type="spellStart"/>
      <w:r w:rsidRPr="003B1A46">
        <w:t>kb</w:t>
      </w:r>
      <w:proofErr w:type="spellEnd"/>
      <w:r w:rsidRPr="003B1A46">
        <w:t xml:space="preserve">/s, </w:t>
      </w:r>
    </w:p>
    <w:p w14:paraId="2DF0072D" w14:textId="77777777" w:rsidR="00C12FE3" w:rsidRPr="003B1A46" w:rsidRDefault="00C12FE3" w:rsidP="00D22822">
      <w:pPr>
        <w:pStyle w:val="Akapitzlist"/>
        <w:numPr>
          <w:ilvl w:val="0"/>
          <w:numId w:val="38"/>
        </w:numPr>
        <w:overflowPunct w:val="0"/>
        <w:autoSpaceDE w:val="0"/>
        <w:autoSpaceDN w:val="0"/>
        <w:adjustRightInd w:val="0"/>
        <w:spacing w:after="0" w:line="240" w:lineRule="auto"/>
        <w:ind w:left="709" w:right="0" w:hanging="425"/>
        <w:contextualSpacing w:val="0"/>
        <w:textAlignment w:val="baseline"/>
      </w:pPr>
      <w:r w:rsidRPr="003B1A46">
        <w:t>komputer klasy PC lub MAC o następującej konfiguracji: pamięć min. 2 GB Ram, procesor Intel IV 2 GHZ lub jego nowsza wersja, jeden z systemów operacyjnych - MS Windows 7, Mac Os x 10 4, Linux, lub ich nowsze wersje lub inny dowolny system operacyjny wersji umożliwiającej zainstalowanie dowolnej przeglądarki internetowej,</w:t>
      </w:r>
    </w:p>
    <w:p w14:paraId="6C501EFD" w14:textId="77777777" w:rsidR="00C12FE3" w:rsidRPr="003B1A46" w:rsidRDefault="00C12FE3" w:rsidP="00D22822">
      <w:pPr>
        <w:pStyle w:val="Akapitzlist"/>
        <w:numPr>
          <w:ilvl w:val="0"/>
          <w:numId w:val="38"/>
        </w:numPr>
        <w:overflowPunct w:val="0"/>
        <w:autoSpaceDE w:val="0"/>
        <w:autoSpaceDN w:val="0"/>
        <w:adjustRightInd w:val="0"/>
        <w:spacing w:after="0" w:line="240" w:lineRule="auto"/>
        <w:ind w:left="709" w:right="0" w:hanging="425"/>
        <w:contextualSpacing w:val="0"/>
        <w:textAlignment w:val="baseline"/>
      </w:pPr>
      <w:r w:rsidRPr="003B1A46">
        <w:t>zainstalowana dowolna przeglądarka internetowa, w przypadku Internet Explorer minimalnie wersja 10.0,</w:t>
      </w:r>
    </w:p>
    <w:p w14:paraId="58C1C15A" w14:textId="77777777" w:rsidR="00C12FE3" w:rsidRPr="003B1A46" w:rsidRDefault="00C12FE3" w:rsidP="00D22822">
      <w:pPr>
        <w:pStyle w:val="Akapitzlist"/>
        <w:numPr>
          <w:ilvl w:val="0"/>
          <w:numId w:val="38"/>
        </w:numPr>
        <w:overflowPunct w:val="0"/>
        <w:autoSpaceDE w:val="0"/>
        <w:autoSpaceDN w:val="0"/>
        <w:adjustRightInd w:val="0"/>
        <w:spacing w:after="0" w:line="240" w:lineRule="auto"/>
        <w:ind w:left="709" w:right="0" w:hanging="425"/>
        <w:contextualSpacing w:val="0"/>
        <w:textAlignment w:val="baseline"/>
      </w:pPr>
      <w:r w:rsidRPr="003B1A46">
        <w:t>włączona obsługa języka JavaScript, akceptująca pliki typu „</w:t>
      </w:r>
      <w:proofErr w:type="spellStart"/>
      <w:r w:rsidRPr="003B1A46">
        <w:t>cookies</w:t>
      </w:r>
      <w:proofErr w:type="spellEnd"/>
      <w:r w:rsidRPr="003B1A46">
        <w:t>”,</w:t>
      </w:r>
    </w:p>
    <w:p w14:paraId="1C2373D6" w14:textId="77777777" w:rsidR="00C12FE3" w:rsidRPr="003B1A46" w:rsidRDefault="00C12FE3" w:rsidP="00D22822">
      <w:pPr>
        <w:pStyle w:val="Akapitzlist"/>
        <w:numPr>
          <w:ilvl w:val="0"/>
          <w:numId w:val="38"/>
        </w:numPr>
        <w:overflowPunct w:val="0"/>
        <w:autoSpaceDE w:val="0"/>
        <w:autoSpaceDN w:val="0"/>
        <w:adjustRightInd w:val="0"/>
        <w:spacing w:after="0" w:line="240" w:lineRule="auto"/>
        <w:ind w:left="709" w:right="0" w:hanging="425"/>
        <w:contextualSpacing w:val="0"/>
        <w:textAlignment w:val="baseline"/>
      </w:pPr>
      <w:r w:rsidRPr="003B1A46">
        <w:t xml:space="preserve">zainstalowany program Adobe </w:t>
      </w:r>
      <w:proofErr w:type="spellStart"/>
      <w:r w:rsidRPr="003B1A46">
        <w:t>Acrobat</w:t>
      </w:r>
      <w:proofErr w:type="spellEnd"/>
      <w:r w:rsidRPr="003B1A46">
        <w:t xml:space="preserve"> Reader lub inny obsługujący format plików .pdf,</w:t>
      </w:r>
    </w:p>
    <w:p w14:paraId="171F9FED" w14:textId="77777777" w:rsidR="00C12FE3" w:rsidRPr="003B1A46" w:rsidRDefault="00C12FE3" w:rsidP="00D22822">
      <w:pPr>
        <w:pStyle w:val="Akapitzlist"/>
        <w:numPr>
          <w:ilvl w:val="0"/>
          <w:numId w:val="38"/>
        </w:numPr>
        <w:overflowPunct w:val="0"/>
        <w:autoSpaceDE w:val="0"/>
        <w:autoSpaceDN w:val="0"/>
        <w:adjustRightInd w:val="0"/>
        <w:spacing w:after="0" w:line="240" w:lineRule="auto"/>
        <w:ind w:left="709" w:right="0" w:hanging="425"/>
        <w:contextualSpacing w:val="0"/>
        <w:textAlignment w:val="baseline"/>
      </w:pPr>
      <w:r w:rsidRPr="003B1A46">
        <w:t>szyfrowanie na Platformie odbywa się za pomocą protokołu TLS 1.3,</w:t>
      </w:r>
    </w:p>
    <w:p w14:paraId="33471001" w14:textId="77777777" w:rsidR="00C12FE3" w:rsidRPr="00CA7143" w:rsidRDefault="00C12FE3" w:rsidP="00D22822">
      <w:pPr>
        <w:pStyle w:val="Akapitzlist"/>
        <w:numPr>
          <w:ilvl w:val="0"/>
          <w:numId w:val="38"/>
        </w:numPr>
        <w:overflowPunct w:val="0"/>
        <w:autoSpaceDE w:val="0"/>
        <w:autoSpaceDN w:val="0"/>
        <w:adjustRightInd w:val="0"/>
        <w:spacing w:after="60" w:line="240" w:lineRule="auto"/>
        <w:ind w:left="709" w:right="0" w:hanging="425"/>
        <w:contextualSpacing w:val="0"/>
        <w:textAlignment w:val="baseline"/>
      </w:pPr>
      <w:r w:rsidRPr="003B1A46">
        <w:t>oznaczenie czasu odbioru danych przez Platformę stanowi datę oraz dokładny czas (</w:t>
      </w:r>
      <w:proofErr w:type="spellStart"/>
      <w:r w:rsidRPr="003B1A46">
        <w:t>hh:mm:ss</w:t>
      </w:r>
      <w:proofErr w:type="spellEnd"/>
      <w:r w:rsidRPr="003B1A46">
        <w:t xml:space="preserve">) </w:t>
      </w:r>
      <w:r w:rsidRPr="003B1A46">
        <w:rPr>
          <w:spacing w:val="-2"/>
        </w:rPr>
        <w:t>generowany wg. czasu lokalnego serwera synchronizowanego z zegarem Głównego Urzędu Miar.</w:t>
      </w:r>
    </w:p>
    <w:p w14:paraId="483DC616"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 xml:space="preserve">Za datę przekazania (wpływu) oświadczeń, wniosków, zawiadomień oraz informacji przyjmuje się datę ich przesłania za pośrednictwem Platformy poprzez kliknięcie przycisku  </w:t>
      </w:r>
      <w:r w:rsidRPr="003B1A46">
        <w:rPr>
          <w:rFonts w:eastAsia="Calibri" w:cs="Calibri"/>
          <w:i/>
          <w:iCs/>
          <w:lang w:eastAsia="zh-CN"/>
        </w:rPr>
        <w:t>„Wyślij wiadomość do zamawiającego</w:t>
      </w:r>
      <w:r w:rsidRPr="003B1A46">
        <w:rPr>
          <w:rFonts w:eastAsia="Calibri" w:cs="Calibri"/>
          <w:lang w:eastAsia="zh-CN"/>
        </w:rPr>
        <w:t>” po których pojawi się komunikat, że wiadomość została wysłana do Zamawiającego.</w:t>
      </w:r>
    </w:p>
    <w:p w14:paraId="04E51E06" w14:textId="46F61C91"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spacing w:val="-4"/>
          <w:lang w:eastAsia="zh-CN"/>
        </w:rPr>
        <w:t>Zamawiający będzie przekazywał wykonawcom informacje w formie elektronicznej za pośrednictwem</w:t>
      </w:r>
      <w:r w:rsidRPr="003B1A46">
        <w:rPr>
          <w:rFonts w:eastAsia="Calibri" w:cs="Calibri"/>
          <w:lang w:eastAsia="zh-CN"/>
        </w:rPr>
        <w:t xml:space="preserve"> Platformy. Informacje dotyczące odpowiedzi na pytania, zmiany SWZ, zmiany terminu składania </w:t>
      </w:r>
      <w:r w:rsidRPr="003B1A46">
        <w:rPr>
          <w:rFonts w:eastAsia="Calibri" w:cs="Calibri"/>
          <w:lang w:eastAsia="zh-CN"/>
        </w:rPr>
        <w:br/>
        <w:t xml:space="preserve">i otwarcia ofert Zamawiający będzie zamieszczał w sekcji </w:t>
      </w:r>
      <w:r w:rsidRPr="003B1A46">
        <w:rPr>
          <w:rFonts w:eastAsia="Calibri" w:cs="Calibri"/>
          <w:i/>
          <w:iCs/>
          <w:lang w:eastAsia="zh-CN"/>
        </w:rPr>
        <w:t>“Komunikaty</w:t>
      </w:r>
      <w:r w:rsidRPr="003B1A46">
        <w:rPr>
          <w:rFonts w:eastAsia="Calibri" w:cs="Calibri"/>
          <w:lang w:eastAsia="zh-CN"/>
        </w:rPr>
        <w:t xml:space="preserve">”. Korespondencja, </w:t>
      </w:r>
      <w:r w:rsidRPr="003B1A46">
        <w:rPr>
          <w:rFonts w:eastAsia="Calibri" w:cs="Calibri"/>
          <w:spacing w:val="-4"/>
          <w:lang w:eastAsia="zh-CN"/>
        </w:rPr>
        <w:t>której zgodnie z obowiązującymi</w:t>
      </w:r>
      <w:r w:rsidRPr="003B1A46">
        <w:rPr>
          <w:rFonts w:cs="Calibri"/>
          <w:spacing w:val="-4"/>
        </w:rPr>
        <w:t xml:space="preserve"> </w:t>
      </w:r>
      <w:r w:rsidRPr="003B1A46">
        <w:rPr>
          <w:rFonts w:eastAsia="Calibri" w:cs="Calibri"/>
          <w:spacing w:val="-4"/>
          <w:lang w:eastAsia="zh-CN"/>
        </w:rPr>
        <w:t>przepisami adresatem jest konkretny wykonawca, będzie przekazywana</w:t>
      </w:r>
      <w:r w:rsidRPr="003B1A46">
        <w:rPr>
          <w:rFonts w:eastAsia="Calibri" w:cs="Calibri"/>
          <w:lang w:eastAsia="zh-CN"/>
        </w:rPr>
        <w:t xml:space="preserve"> w formie elektronicznej za pośrednictwem Platformy do konkretnego wykonawcy.</w:t>
      </w:r>
    </w:p>
    <w:p w14:paraId="64BD9276"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b/>
          <w:bCs/>
          <w:color w:val="FF0000"/>
          <w:lang w:eastAsia="zh-CN"/>
        </w:rPr>
      </w:pPr>
      <w:r w:rsidRPr="003B1A46">
        <w:rPr>
          <w:rFonts w:eastAsia="Calibri" w:cs="Calibri"/>
          <w:b/>
          <w:bCs/>
          <w:color w:val="FF0000"/>
          <w:lang w:eastAsia="zh-CN"/>
        </w:rPr>
        <w:t xml:space="preserve">Wykonawca jako podmiot profesjonalny ma obowiązek sprawdzania komunikatów i wiadomości </w:t>
      </w:r>
      <w:r w:rsidRPr="003B1A46">
        <w:rPr>
          <w:rFonts w:eastAsia="Calibri" w:cs="Calibri"/>
          <w:b/>
          <w:bCs/>
          <w:color w:val="FF0000"/>
          <w:spacing w:val="-4"/>
          <w:lang w:eastAsia="zh-CN"/>
        </w:rPr>
        <w:t>bezpośrednio na Platformie przesłanych przez Zamawiającego, gdyż system powiadomień</w:t>
      </w:r>
      <w:r w:rsidRPr="003B1A46">
        <w:rPr>
          <w:rFonts w:eastAsia="Calibri" w:cs="Calibri"/>
          <w:b/>
          <w:bCs/>
          <w:color w:val="FF0000"/>
          <w:lang w:eastAsia="zh-CN"/>
        </w:rPr>
        <w:t xml:space="preserve"> może ulec awarii lub powiadomienie może trafić do folderu SPAM.</w:t>
      </w:r>
    </w:p>
    <w:p w14:paraId="57A8A13E" w14:textId="49C99CE6"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We wszelkiej korespondencji związanej z niniejszym postępowaniem Zamawiający i wykonawcy posługują się numerem postępowania określonym przez Zamawiającego na pierwszej stronie SWZ,</w:t>
      </w:r>
      <w:r w:rsidRPr="003B1A46">
        <w:rPr>
          <w:rFonts w:eastAsia="Calibri" w:cs="Calibri"/>
          <w:lang w:eastAsia="zh-CN"/>
        </w:rPr>
        <w:br/>
        <w:t xml:space="preserve">tj. </w:t>
      </w:r>
      <w:r w:rsidR="004C3A87" w:rsidRPr="00AC6ED7">
        <w:rPr>
          <w:rFonts w:eastAsia="Calibri" w:cs="Calibri"/>
          <w:b/>
          <w:lang w:eastAsia="zh-CN"/>
        </w:rPr>
        <w:t>NZ.2531.</w:t>
      </w:r>
      <w:r w:rsidR="00AA2A0C">
        <w:rPr>
          <w:rFonts w:eastAsia="Calibri" w:cs="Calibri"/>
          <w:b/>
          <w:lang w:eastAsia="zh-CN"/>
        </w:rPr>
        <w:t>60</w:t>
      </w:r>
      <w:r w:rsidR="004C3A87" w:rsidRPr="00AC6ED7">
        <w:rPr>
          <w:rFonts w:eastAsia="Calibri" w:cs="Calibri"/>
          <w:b/>
          <w:lang w:eastAsia="zh-CN"/>
        </w:rPr>
        <w:t>.2024</w:t>
      </w:r>
    </w:p>
    <w:p w14:paraId="7B3EA255"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 xml:space="preserve">W sytuacjach awaryjnych np. w przypadku przerwy w funkcjonowaniu lub awarii lub niedziałania </w:t>
      </w:r>
      <w:hyperlink r:id="rId19" w:history="1">
        <w:r w:rsidRPr="007E433D">
          <w:t>Platformy</w:t>
        </w:r>
      </w:hyperlink>
      <w:r w:rsidRPr="007E433D">
        <w:rPr>
          <w:rFonts w:eastAsia="Calibri" w:cs="Calibri"/>
          <w:lang w:eastAsia="zh-CN"/>
        </w:rPr>
        <w:t xml:space="preserve"> </w:t>
      </w:r>
      <w:r w:rsidRPr="003B1A46">
        <w:rPr>
          <w:rFonts w:eastAsia="Calibri" w:cs="Calibri"/>
          <w:lang w:eastAsia="zh-CN"/>
        </w:rPr>
        <w:t xml:space="preserve">wykonawca może również komunikować się z zamawiającym za pomocą poczty elektronicznej, na adres </w:t>
      </w:r>
      <w:hyperlink r:id="rId20" w:history="1">
        <w:r w:rsidRPr="007E433D">
          <w:rPr>
            <w:rStyle w:val="Hipercze"/>
            <w:rFonts w:eastAsia="Calibri" w:cs="Calibri"/>
            <w:color w:val="0000FF"/>
            <w:lang w:eastAsia="zh-CN"/>
          </w:rPr>
          <w:t>bogna.klimczewska@zdmikp.bydgoszcz.pl</w:t>
        </w:r>
      </w:hyperlink>
      <w:r w:rsidRPr="003B1A46">
        <w:rPr>
          <w:rFonts w:eastAsia="Calibri" w:cs="Calibri"/>
          <w:lang w:eastAsia="zh-CN"/>
        </w:rPr>
        <w:t xml:space="preserve"> z zastrzeżeniem że </w:t>
      </w:r>
      <w:r w:rsidRPr="003B1A46">
        <w:rPr>
          <w:rFonts w:eastAsia="Calibri" w:cs="Calibri"/>
          <w:b/>
          <w:bCs/>
          <w:u w:val="single"/>
          <w:lang w:eastAsia="zh-CN"/>
        </w:rPr>
        <w:t xml:space="preserve">Ofertę </w:t>
      </w:r>
      <w:r w:rsidRPr="003B1A46">
        <w:rPr>
          <w:rFonts w:eastAsia="Calibri" w:cs="Calibri"/>
          <w:b/>
          <w:bCs/>
          <w:u w:val="single"/>
          <w:lang w:eastAsia="zh-CN"/>
        </w:rPr>
        <w:br/>
        <w:t>z załącznikami wykonawca może złożyć wyłącznie za pośrednictwem Platformy</w:t>
      </w:r>
      <w:r w:rsidRPr="003B1A46">
        <w:rPr>
          <w:rFonts w:eastAsia="Calibri" w:cs="Calibri"/>
          <w:lang w:eastAsia="zh-CN"/>
        </w:rPr>
        <w:t>.</w:t>
      </w:r>
    </w:p>
    <w:p w14:paraId="2CE69CC7"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 xml:space="preserve">Dokumenty elektroniczne, oświadczenia lub elektroniczne kopie dokumentów lub oświadczeń składane są przez wykonawcę za pośrednictwem </w:t>
      </w:r>
      <w:r w:rsidRPr="003B1A46">
        <w:rPr>
          <w:rFonts w:eastAsia="Calibri" w:cs="Calibri"/>
          <w:bCs/>
          <w:lang w:eastAsia="zh-CN"/>
        </w:rPr>
        <w:t>formularza do komunikacji</w:t>
      </w:r>
      <w:r w:rsidRPr="003B1A46">
        <w:rPr>
          <w:rFonts w:eastAsia="Calibri" w:cs="Calibri"/>
          <w:lang w:eastAsia="zh-CN"/>
        </w:rPr>
        <w:t xml:space="preserve"> jako załączniki.</w:t>
      </w:r>
    </w:p>
    <w:p w14:paraId="2619488C"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 xml:space="preserve">Do porozumiewania się z wykonawcami uprawnione są następujące osoby: </w:t>
      </w:r>
    </w:p>
    <w:p w14:paraId="47F3D050" w14:textId="061FB29E" w:rsidR="00C12FE3" w:rsidRPr="003B1A46" w:rsidRDefault="00C12FE3" w:rsidP="00D22822">
      <w:pPr>
        <w:tabs>
          <w:tab w:val="left" w:pos="284"/>
        </w:tabs>
        <w:suppressAutoHyphens/>
        <w:spacing w:after="0" w:line="240" w:lineRule="auto"/>
        <w:ind w:left="284"/>
        <w:jc w:val="both"/>
        <w:rPr>
          <w:rFonts w:eastAsia="Calibri" w:cs="Calibri"/>
          <w:lang w:eastAsia="zh-CN"/>
        </w:rPr>
      </w:pPr>
      <w:r w:rsidRPr="00A5443D">
        <w:rPr>
          <w:rFonts w:eastAsia="Calibri" w:cs="Calibri"/>
          <w:color w:val="0000FF"/>
          <w:lang w:eastAsia="zh-CN"/>
        </w:rPr>
        <w:t xml:space="preserve">Bogna Klimczewska - Tel.: +48 525822797, </w:t>
      </w:r>
      <w:r w:rsidRPr="003B1A46">
        <w:rPr>
          <w:rFonts w:cs="Calibri"/>
          <w:lang w:eastAsia="ar-SA"/>
        </w:rPr>
        <w:t xml:space="preserve">przy czym komunikacja ustna dopuszczalna jest </w:t>
      </w:r>
      <w:r w:rsidR="007E433D">
        <w:rPr>
          <w:rFonts w:cs="Calibri"/>
          <w:lang w:eastAsia="ar-SA"/>
        </w:rPr>
        <w:br/>
      </w:r>
      <w:r w:rsidRPr="003B1A46">
        <w:rPr>
          <w:rFonts w:cs="Calibri"/>
          <w:spacing w:val="-2"/>
          <w:lang w:eastAsia="ar-SA"/>
        </w:rPr>
        <w:t>w odniesieniu do informacji, które nie są istotne, w szczególności nie dotyczą ogłoszenia o zamówieniu</w:t>
      </w:r>
      <w:r w:rsidRPr="003B1A46">
        <w:rPr>
          <w:rFonts w:cs="Calibri"/>
          <w:lang w:eastAsia="ar-SA"/>
        </w:rPr>
        <w:t xml:space="preserve"> lub dokumentów zamówienia, potwierdzenia zainteresowania lub ofert.</w:t>
      </w:r>
    </w:p>
    <w:p w14:paraId="6F8B5A16"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 xml:space="preserve">Wykonawca może zwrócić się do Zamawiającego o wyjaśnienie treści SWZ. Zamawiający udzieli wyjaśnień niezwłocznie, jednak nie później niż na </w:t>
      </w:r>
      <w:r w:rsidRPr="003B1A46">
        <w:rPr>
          <w:rFonts w:eastAsia="Calibri" w:cs="Calibri"/>
          <w:b/>
          <w:bCs/>
          <w:lang w:eastAsia="zh-CN"/>
        </w:rPr>
        <w:t>6 dni</w:t>
      </w:r>
      <w:r w:rsidRPr="003B1A46">
        <w:rPr>
          <w:rFonts w:eastAsia="Calibri" w:cs="Calibri"/>
          <w:lang w:eastAsia="zh-CN"/>
        </w:rPr>
        <w:t xml:space="preserve"> przed upływem terminu składania ofert, pod warunkiem że wniosek o wyjaśnienie treści SWZ wpłynął do Zamawiającego nie później niż na </w:t>
      </w:r>
      <w:r w:rsidRPr="003B1A46">
        <w:rPr>
          <w:rFonts w:eastAsia="Calibri" w:cs="Calibri"/>
          <w:b/>
          <w:bCs/>
          <w:lang w:eastAsia="zh-CN"/>
        </w:rPr>
        <w:t>14 dni</w:t>
      </w:r>
      <w:r w:rsidRPr="003B1A46">
        <w:rPr>
          <w:rFonts w:eastAsia="Calibri" w:cs="Calibri"/>
          <w:lang w:eastAsia="zh-CN"/>
        </w:rPr>
        <w:t xml:space="preserve"> </w:t>
      </w:r>
      <w:r w:rsidRPr="003B1A46">
        <w:rPr>
          <w:rFonts w:eastAsia="Calibri" w:cs="Calibri"/>
          <w:spacing w:val="-4"/>
          <w:lang w:eastAsia="zh-CN"/>
        </w:rPr>
        <w:t>przed upływem terminu składania ofert. Jeżeli Zamawiający nie udzieli wyjaśnień w ustawowym terminie,</w:t>
      </w:r>
      <w:r w:rsidRPr="003B1A46">
        <w:rPr>
          <w:rFonts w:eastAsia="Calibri" w:cs="Calibri"/>
          <w:lang w:eastAsia="zh-CN"/>
        </w:rPr>
        <w:t xml:space="preserve"> przedłuża termin składania ofert o czas niezbędny do zapoznania się wszystkich </w:t>
      </w:r>
      <w:r w:rsidRPr="003B1A46">
        <w:rPr>
          <w:rFonts w:eastAsia="Calibri" w:cs="Calibri"/>
          <w:spacing w:val="-2"/>
          <w:lang w:eastAsia="zh-CN"/>
        </w:rPr>
        <w:t>zainteresowanych wykonawców z wyjaśnieniami niezbędnymi do należytego przygotowania i złożeni</w:t>
      </w:r>
      <w:r w:rsidRPr="003B1A46">
        <w:rPr>
          <w:rFonts w:eastAsia="Calibri" w:cs="Calibri"/>
          <w:lang w:eastAsia="zh-CN"/>
        </w:rPr>
        <w:t>a ofert.</w:t>
      </w:r>
    </w:p>
    <w:p w14:paraId="500BF3B4"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Przedłużenie terminu składania ofert nie wpływa na bieg terminu składania wniosku o wyjaśnienie treści SWZ.</w:t>
      </w:r>
    </w:p>
    <w:p w14:paraId="75912803" w14:textId="77777777" w:rsidR="00C12FE3" w:rsidRPr="003B1A46" w:rsidRDefault="00C12FE3" w:rsidP="00D22822">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lastRenderedPageBreak/>
        <w:t>Treść zapytań wraz z wyjaśnieniami Zamawiający udostępnia, bez ujawniania źródła zapytania, na stronie internetowej prowadzonego postępowania (pkt I.2.1) SWZ), na której udostępniona jest SWZ.</w:t>
      </w:r>
    </w:p>
    <w:p w14:paraId="5CB9034F" w14:textId="77777777" w:rsidR="00C12FE3" w:rsidRPr="003B1A46" w:rsidRDefault="00C12FE3" w:rsidP="007D15B3">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W uzasadnionych przypadkach Zamawiający może przed upływem terminu składania ofert zmienić treść SWZ. Dokonaną zmianę specyfikacji Zamawiający udostępnia na stronie internetowej prowadzonego postępowania (pkt I.2.1) SWZ), na której udostępniona jest SWZ.</w:t>
      </w:r>
    </w:p>
    <w:p w14:paraId="40C0D03B" w14:textId="77777777" w:rsidR="00C12FE3" w:rsidRPr="003B1A46" w:rsidRDefault="00C12FE3" w:rsidP="007D15B3">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W przypadku gdy zmiana treści SWZ prowadzi do zmiany treści ogłoszenia o zamówieniu, Zamawiający przekazuje Urzędowi Publikacji Unii Europejskiej ogłoszenie: sprostowanie, ogłoszenie zmian lub dodatkowych informacji.</w:t>
      </w:r>
    </w:p>
    <w:p w14:paraId="40013BCE" w14:textId="77777777" w:rsidR="00C12FE3" w:rsidRPr="003B1A46" w:rsidRDefault="00C12FE3" w:rsidP="007D15B3">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Każda wprowadzona przez Zamawiającego zmiana SWZ stanie się jej integralną częścią.</w:t>
      </w:r>
    </w:p>
    <w:p w14:paraId="0A60158C" w14:textId="77777777" w:rsidR="00C12FE3" w:rsidRPr="003B1A46" w:rsidRDefault="00C12FE3" w:rsidP="007D15B3">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spacing w:val="-2"/>
          <w:lang w:eastAsia="zh-CN"/>
        </w:rPr>
        <w:t>Sposób sporządzenia dokumentów elektronicznych, oświadczeń lub elektronicznych kopii dokumentów</w:t>
      </w:r>
      <w:r w:rsidRPr="003B1A46">
        <w:rPr>
          <w:rFonts w:eastAsia="Calibri" w:cs="Calibri"/>
          <w:lang w:eastAsia="zh-CN"/>
        </w:rPr>
        <w:t xml:space="preserve"> lub oświadczeń musi być zgodny z wymaganiami określonymi w </w:t>
      </w:r>
      <w:r w:rsidRPr="003B1A46">
        <w:rPr>
          <w:rFonts w:eastAsia="Calibri" w:cs="Calibri"/>
          <w:b/>
          <w:bCs/>
          <w:lang w:eastAsia="zh-CN"/>
        </w:rPr>
        <w:t xml:space="preserve">Rozporządzeniu </w:t>
      </w:r>
      <w:proofErr w:type="spellStart"/>
      <w:r w:rsidRPr="003B1A46">
        <w:rPr>
          <w:rFonts w:eastAsia="Calibri" w:cs="Calibri"/>
          <w:b/>
          <w:bCs/>
          <w:lang w:eastAsia="zh-CN"/>
        </w:rPr>
        <w:t>MRPiT</w:t>
      </w:r>
      <w:proofErr w:type="spellEnd"/>
      <w:r w:rsidRPr="003B1A46">
        <w:rPr>
          <w:rFonts w:eastAsia="Calibri" w:cs="Calibri"/>
          <w:lang w:eastAsia="zh-CN"/>
        </w:rPr>
        <w:t xml:space="preserve"> oraz </w:t>
      </w:r>
      <w:r w:rsidRPr="003B1A46">
        <w:rPr>
          <w:rFonts w:eastAsia="Calibri" w:cs="Calibri"/>
          <w:b/>
          <w:bCs/>
          <w:lang w:eastAsia="zh-CN"/>
        </w:rPr>
        <w:t>Rozporządzeniu PRM</w:t>
      </w:r>
      <w:r w:rsidRPr="003B1A46">
        <w:rPr>
          <w:rFonts w:eastAsia="Calibri" w:cs="Calibri"/>
          <w:lang w:eastAsia="zh-CN"/>
        </w:rPr>
        <w:t>.</w:t>
      </w:r>
    </w:p>
    <w:p w14:paraId="232748D2" w14:textId="5C1C2D8D" w:rsidR="00C12FE3" w:rsidRPr="003B1A46" w:rsidRDefault="00C12FE3" w:rsidP="007D15B3">
      <w:pPr>
        <w:numPr>
          <w:ilvl w:val="3"/>
          <w:numId w:val="8"/>
        </w:numPr>
        <w:tabs>
          <w:tab w:val="left" w:pos="284"/>
        </w:tabs>
        <w:suppressAutoHyphens/>
        <w:spacing w:after="0" w:line="240" w:lineRule="auto"/>
        <w:ind w:left="284" w:hanging="284"/>
        <w:jc w:val="both"/>
        <w:rPr>
          <w:rFonts w:eastAsia="Calibri" w:cs="Calibri"/>
          <w:lang w:eastAsia="zh-CN"/>
        </w:rPr>
      </w:pPr>
      <w:r w:rsidRPr="003B1A46">
        <w:rPr>
          <w:rFonts w:eastAsia="Calibri" w:cs="Calibri"/>
          <w:lang w:eastAsia="zh-CN"/>
        </w:rPr>
        <w:t xml:space="preserve">Dokumenty w wersji elektronicznej wykonawca sporządza w jednym z formatów zgodnie </w:t>
      </w:r>
      <w:r w:rsidRPr="003B1A46">
        <w:rPr>
          <w:rFonts w:eastAsia="Calibri" w:cs="Calibri"/>
          <w:lang w:eastAsia="zh-CN"/>
        </w:rPr>
        <w:br/>
        <w:t xml:space="preserve">z Załącznikiem nr 2 do Rozporządzenia Rady Ministrów z dnia </w:t>
      </w:r>
      <w:r w:rsidR="00D51BFD">
        <w:rPr>
          <w:rFonts w:eastAsia="Calibri" w:cs="Calibri"/>
          <w:lang w:eastAsia="zh-CN"/>
        </w:rPr>
        <w:t xml:space="preserve">21 maja 2024 </w:t>
      </w:r>
      <w:r w:rsidRPr="003B1A46">
        <w:rPr>
          <w:rFonts w:eastAsia="Calibri" w:cs="Calibri"/>
          <w:lang w:eastAsia="zh-CN"/>
        </w:rPr>
        <w:t xml:space="preserve">r. w sprawie Krajowych </w:t>
      </w:r>
      <w:r w:rsidR="00D51BFD">
        <w:rPr>
          <w:rFonts w:eastAsia="Calibri" w:cs="Calibri"/>
          <w:lang w:eastAsia="zh-CN"/>
        </w:rPr>
        <w:br/>
      </w:r>
      <w:r w:rsidRPr="003B1A46">
        <w:rPr>
          <w:rFonts w:eastAsia="Calibri" w:cs="Calibri"/>
          <w:lang w:eastAsia="zh-CN"/>
        </w:rPr>
        <w:t xml:space="preserve">Ram Interoperacyjności, minimalnych wymagań dla rejestrów publicznych i wymiany informacji </w:t>
      </w:r>
      <w:r w:rsidR="007D15B3">
        <w:rPr>
          <w:rFonts w:eastAsia="Calibri" w:cs="Calibri"/>
          <w:lang w:eastAsia="zh-CN"/>
        </w:rPr>
        <w:br/>
      </w:r>
      <w:r w:rsidRPr="003B1A46">
        <w:rPr>
          <w:rFonts w:eastAsia="Calibri" w:cs="Calibri"/>
          <w:lang w:eastAsia="zh-CN"/>
        </w:rPr>
        <w:t>w postaci elektronicznej oraz minimalnych wymagań dla systemów teleinformatycznych, tj. Wykazem formatów danych oraz standardów zapewniających dostęp do zasobów informacji udostępnianych za pomocą systemów teleinformatycznych używanych do realizacji zadań publicznych:</w:t>
      </w:r>
    </w:p>
    <w:p w14:paraId="3521532B" w14:textId="1E1897BF" w:rsidR="00C12FE3" w:rsidRPr="003B1A46" w:rsidRDefault="00C12FE3" w:rsidP="007D15B3">
      <w:pPr>
        <w:numPr>
          <w:ilvl w:val="1"/>
          <w:numId w:val="24"/>
        </w:numPr>
        <w:tabs>
          <w:tab w:val="left" w:pos="567"/>
        </w:tabs>
        <w:suppressAutoHyphens/>
        <w:spacing w:after="0" w:line="240" w:lineRule="auto"/>
        <w:ind w:left="567" w:hanging="283"/>
        <w:jc w:val="both"/>
        <w:rPr>
          <w:rFonts w:eastAsia="Calibri" w:cs="Calibri"/>
          <w:lang w:eastAsia="zh-CN"/>
        </w:rPr>
      </w:pPr>
      <w:r w:rsidRPr="003B1A46">
        <w:rPr>
          <w:rFonts w:eastAsia="Calibri" w:cs="Calibri"/>
          <w:lang w:eastAsia="zh-CN"/>
        </w:rPr>
        <w:t xml:space="preserve">Zamawiający rekomenduje wykorzystanie formatów: </w:t>
      </w:r>
      <w:r w:rsidR="00D51BFD" w:rsidRPr="003B1A46">
        <w:rPr>
          <w:rFonts w:eastAsia="Calibri" w:cs="Calibri"/>
          <w:lang w:eastAsia="zh-CN"/>
        </w:rPr>
        <w:t>.pdf, .</w:t>
      </w:r>
      <w:proofErr w:type="spellStart"/>
      <w:r w:rsidR="00D51BFD" w:rsidRPr="003B1A46">
        <w:rPr>
          <w:rFonts w:eastAsia="Calibri" w:cs="Calibri"/>
          <w:lang w:eastAsia="zh-CN"/>
        </w:rPr>
        <w:t>doc</w:t>
      </w:r>
      <w:proofErr w:type="spellEnd"/>
      <w:r w:rsidR="00D51BFD" w:rsidRPr="003B1A46">
        <w:rPr>
          <w:rFonts w:eastAsia="Calibri" w:cs="Calibri"/>
          <w:lang w:eastAsia="zh-CN"/>
        </w:rPr>
        <w:t xml:space="preserve">, </w:t>
      </w:r>
      <w:r w:rsidR="00D51BFD" w:rsidRPr="008121BF">
        <w:rPr>
          <w:rFonts w:ascii="Calibri" w:hAnsi="Calibri" w:cs="Calibri"/>
          <w:color w:val="000000"/>
        </w:rPr>
        <w:t>.</w:t>
      </w:r>
      <w:proofErr w:type="spellStart"/>
      <w:r w:rsidR="00D51BFD" w:rsidRPr="008121BF">
        <w:rPr>
          <w:rFonts w:ascii="Calibri" w:hAnsi="Calibri" w:cs="Calibri"/>
          <w:color w:val="000000"/>
        </w:rPr>
        <w:t>docx</w:t>
      </w:r>
      <w:proofErr w:type="spellEnd"/>
      <w:r w:rsidR="00D51BFD">
        <w:rPr>
          <w:rFonts w:ascii="Calibri" w:hAnsi="Calibri" w:cs="Calibri"/>
          <w:color w:val="000000"/>
        </w:rPr>
        <w:t xml:space="preserve">, </w:t>
      </w:r>
      <w:r w:rsidR="00D51BFD" w:rsidRPr="003B1A46">
        <w:rPr>
          <w:rFonts w:eastAsia="Calibri" w:cs="Calibri"/>
          <w:lang w:eastAsia="zh-CN"/>
        </w:rPr>
        <w:t>.xls,</w:t>
      </w:r>
      <w:r w:rsidR="00D51BFD" w:rsidRPr="00E04397">
        <w:rPr>
          <w:rFonts w:ascii="Calibri" w:hAnsi="Calibri" w:cs="Calibri"/>
          <w:color w:val="000000"/>
        </w:rPr>
        <w:t xml:space="preserve"> </w:t>
      </w:r>
      <w:r w:rsidR="00D51BFD" w:rsidRPr="008121BF">
        <w:rPr>
          <w:rFonts w:ascii="Calibri" w:hAnsi="Calibri" w:cs="Calibri"/>
          <w:color w:val="000000"/>
        </w:rPr>
        <w:t>.</w:t>
      </w:r>
      <w:proofErr w:type="spellStart"/>
      <w:r w:rsidR="00D51BFD" w:rsidRPr="008121BF">
        <w:rPr>
          <w:rFonts w:ascii="Calibri" w:hAnsi="Calibri" w:cs="Calibri"/>
          <w:color w:val="000000"/>
        </w:rPr>
        <w:t>xlsx</w:t>
      </w:r>
      <w:proofErr w:type="spellEnd"/>
      <w:r w:rsidR="00D51BFD">
        <w:rPr>
          <w:rFonts w:ascii="Calibri" w:hAnsi="Calibri" w:cs="Calibri"/>
          <w:color w:val="000000"/>
        </w:rPr>
        <w:t>,</w:t>
      </w:r>
      <w:r w:rsidR="00D51BFD" w:rsidRPr="003B1A46">
        <w:rPr>
          <w:rFonts w:eastAsia="Calibri" w:cs="Calibri"/>
          <w:lang w:eastAsia="zh-CN"/>
        </w:rPr>
        <w:t xml:space="preserve"> .jpg (.</w:t>
      </w:r>
      <w:proofErr w:type="spellStart"/>
      <w:r w:rsidR="00D51BFD" w:rsidRPr="003B1A46">
        <w:rPr>
          <w:rFonts w:eastAsia="Calibri" w:cs="Calibri"/>
          <w:lang w:eastAsia="zh-CN"/>
        </w:rPr>
        <w:t>jpeg</w:t>
      </w:r>
      <w:proofErr w:type="spellEnd"/>
      <w:r w:rsidR="00D51BFD" w:rsidRPr="003B1A46">
        <w:rPr>
          <w:rFonts w:eastAsia="Calibri" w:cs="Calibri"/>
          <w:lang w:eastAsia="zh-CN"/>
        </w:rPr>
        <w:t xml:space="preserve">) </w:t>
      </w:r>
      <w:r w:rsidR="00D51BFD">
        <w:rPr>
          <w:rFonts w:eastAsia="Calibri" w:cs="Calibri"/>
          <w:lang w:eastAsia="zh-CN"/>
        </w:rPr>
        <w:br/>
      </w:r>
      <w:r w:rsidR="00D51BFD" w:rsidRPr="003B1A46">
        <w:rPr>
          <w:rFonts w:cs="Calibri"/>
          <w:b/>
          <w:bCs/>
        </w:rPr>
        <w:t>ze szczególnym wskazaniem na .pdf</w:t>
      </w:r>
      <w:r w:rsidRPr="003B1A46">
        <w:rPr>
          <w:rFonts w:eastAsia="Calibri" w:cs="Calibri"/>
          <w:lang w:eastAsia="zh-CN"/>
        </w:rPr>
        <w:t>;</w:t>
      </w:r>
    </w:p>
    <w:p w14:paraId="5A8058E9" w14:textId="77777777" w:rsidR="00C12FE3" w:rsidRPr="003B1A46" w:rsidRDefault="00C12FE3" w:rsidP="007D15B3">
      <w:pPr>
        <w:numPr>
          <w:ilvl w:val="1"/>
          <w:numId w:val="24"/>
        </w:numPr>
        <w:suppressAutoHyphens/>
        <w:spacing w:after="0" w:line="240" w:lineRule="auto"/>
        <w:ind w:left="567" w:hanging="283"/>
        <w:jc w:val="both"/>
        <w:rPr>
          <w:rFonts w:eastAsia="Calibri" w:cs="Calibri"/>
          <w:lang w:eastAsia="zh-CN"/>
        </w:rPr>
      </w:pPr>
      <w:bookmarkStart w:id="49" w:name="_Hlk154572009"/>
      <w:r w:rsidRPr="003B1A46">
        <w:rPr>
          <w:rFonts w:eastAsia="Calibri" w:cs="Calibri"/>
          <w:spacing w:val="-4"/>
          <w:lang w:eastAsia="zh-CN"/>
        </w:rPr>
        <w:t>w celu ewentualnej kompresji danych Zamawiający rekomenduje wykorzystanie jednego z formatów</w:t>
      </w:r>
      <w:r w:rsidRPr="003B1A46">
        <w:rPr>
          <w:rFonts w:eastAsia="Calibri" w:cs="Calibri"/>
          <w:lang w:eastAsia="zh-CN"/>
        </w:rPr>
        <w:t>: zip, .7Z</w:t>
      </w:r>
      <w:bookmarkEnd w:id="49"/>
    </w:p>
    <w:p w14:paraId="112E22A2" w14:textId="7D5E0940" w:rsidR="007E433D" w:rsidRPr="00273C3C" w:rsidRDefault="007E433D" w:rsidP="007D15B3">
      <w:pPr>
        <w:numPr>
          <w:ilvl w:val="1"/>
          <w:numId w:val="24"/>
        </w:numPr>
        <w:suppressAutoHyphens/>
        <w:spacing w:after="0" w:line="240" w:lineRule="auto"/>
        <w:ind w:left="567" w:hanging="283"/>
        <w:jc w:val="both"/>
        <w:rPr>
          <w:rFonts w:eastAsia="Calibri" w:cs="Calibri"/>
          <w:lang w:eastAsia="zh-CN"/>
        </w:rPr>
      </w:pPr>
      <w:r w:rsidRPr="00273C3C">
        <w:rPr>
          <w:rFonts w:eastAsia="Calibri" w:cs="Calibri"/>
          <w:lang w:eastAsia="zh-CN"/>
        </w:rPr>
        <w:t xml:space="preserve">wśród formatów powszechnych a </w:t>
      </w:r>
      <w:r w:rsidRPr="00273C3C">
        <w:rPr>
          <w:rFonts w:eastAsia="Calibri" w:cs="Calibri"/>
          <w:b/>
          <w:bCs/>
          <w:lang w:eastAsia="zh-CN"/>
        </w:rPr>
        <w:t xml:space="preserve">NIE występujących w rozporządzeniu </w:t>
      </w:r>
      <w:r w:rsidRPr="00273C3C">
        <w:rPr>
          <w:rFonts w:eastAsia="Calibri" w:cs="Calibri"/>
          <w:lang w:eastAsia="zh-CN"/>
        </w:rPr>
        <w:t>występują: .</w:t>
      </w:r>
      <w:proofErr w:type="spellStart"/>
      <w:r w:rsidRPr="00273C3C">
        <w:rPr>
          <w:rFonts w:eastAsia="Calibri" w:cs="Calibri"/>
          <w:lang w:eastAsia="zh-CN"/>
        </w:rPr>
        <w:t>rar</w:t>
      </w:r>
      <w:proofErr w:type="spellEnd"/>
      <w:r w:rsidRPr="00273C3C">
        <w:rPr>
          <w:rFonts w:eastAsia="Calibri" w:cs="Calibri"/>
          <w:lang w:eastAsia="zh-CN"/>
        </w:rPr>
        <w:t>,</w:t>
      </w:r>
      <w:r>
        <w:rPr>
          <w:rFonts w:eastAsia="Calibri" w:cs="Calibri"/>
          <w:lang w:eastAsia="zh-CN"/>
        </w:rPr>
        <w:t xml:space="preserve"> </w:t>
      </w:r>
      <w:r w:rsidRPr="00273C3C">
        <w:rPr>
          <w:rFonts w:eastAsia="Calibri" w:cs="Calibri"/>
          <w:lang w:eastAsia="zh-CN"/>
        </w:rPr>
        <w:t>.gif,</w:t>
      </w:r>
      <w:r>
        <w:rPr>
          <w:rFonts w:eastAsia="Calibri" w:cs="Calibri"/>
          <w:lang w:eastAsia="zh-CN"/>
        </w:rPr>
        <w:br/>
      </w:r>
      <w:r w:rsidRPr="00273C3C">
        <w:rPr>
          <w:rFonts w:eastAsia="Calibri" w:cs="Calibri"/>
          <w:lang w:eastAsia="zh-CN"/>
        </w:rPr>
        <w:t>.</w:t>
      </w:r>
      <w:proofErr w:type="spellStart"/>
      <w:r w:rsidRPr="00273C3C">
        <w:rPr>
          <w:rFonts w:eastAsia="Calibri" w:cs="Calibri"/>
          <w:lang w:eastAsia="zh-CN"/>
        </w:rPr>
        <w:t>bmp</w:t>
      </w:r>
      <w:proofErr w:type="spellEnd"/>
      <w:r w:rsidRPr="00273C3C">
        <w:rPr>
          <w:rFonts w:eastAsia="Calibri" w:cs="Calibri"/>
          <w:lang w:eastAsia="zh-CN"/>
        </w:rPr>
        <w:t>, .</w:t>
      </w:r>
      <w:proofErr w:type="spellStart"/>
      <w:r w:rsidRPr="00273C3C">
        <w:rPr>
          <w:rFonts w:eastAsia="Calibri" w:cs="Calibri"/>
          <w:lang w:eastAsia="zh-CN"/>
        </w:rPr>
        <w:t>numbers</w:t>
      </w:r>
      <w:proofErr w:type="spellEnd"/>
      <w:r w:rsidRPr="00273C3C">
        <w:rPr>
          <w:rFonts w:eastAsia="Calibri" w:cs="Calibri"/>
          <w:lang w:eastAsia="zh-CN"/>
        </w:rPr>
        <w:t>, .</w:t>
      </w:r>
      <w:proofErr w:type="spellStart"/>
      <w:r w:rsidRPr="00273C3C">
        <w:rPr>
          <w:rFonts w:eastAsia="Calibri" w:cs="Calibri"/>
          <w:lang w:eastAsia="zh-CN"/>
        </w:rPr>
        <w:t>pages</w:t>
      </w:r>
      <w:proofErr w:type="spellEnd"/>
      <w:r w:rsidRPr="00273C3C">
        <w:rPr>
          <w:rFonts w:eastAsia="Calibri" w:cs="Calibri"/>
          <w:lang w:eastAsia="zh-CN"/>
        </w:rPr>
        <w:t>. ;</w:t>
      </w:r>
    </w:p>
    <w:p w14:paraId="1BB2D328" w14:textId="77777777" w:rsidR="00D51BFD" w:rsidRPr="003B1A46" w:rsidRDefault="00D51BFD" w:rsidP="00D51BFD">
      <w:pPr>
        <w:suppressAutoHyphens/>
        <w:spacing w:after="0" w:line="280" w:lineRule="atLeast"/>
        <w:ind w:left="567"/>
        <w:jc w:val="both"/>
        <w:rPr>
          <w:rFonts w:eastAsia="Calibri" w:cs="Calibri"/>
          <w:lang w:eastAsia="zh-CN"/>
        </w:rPr>
      </w:pPr>
      <w:r w:rsidRPr="002909A3">
        <w:rPr>
          <w:rFonts w:eastAsia="Calibri" w:cs="Calibri"/>
          <w:b/>
          <w:bCs/>
          <w:lang w:eastAsia="zh-CN"/>
        </w:rPr>
        <w:t>Dokumenty złożone w takich plikach zostaną uznane za złożone nieskutecznie</w:t>
      </w:r>
      <w:r w:rsidRPr="002909A3">
        <w:rPr>
          <w:rFonts w:eastAsia="Calibri" w:cs="Calibri"/>
          <w:lang w:eastAsia="zh-CN"/>
        </w:rPr>
        <w:t>.</w:t>
      </w:r>
      <w:r w:rsidRPr="003B1A46">
        <w:rPr>
          <w:rFonts w:eastAsia="Calibri" w:cs="Calibri"/>
          <w:b/>
          <w:bCs/>
          <w:lang w:eastAsia="zh-CN"/>
        </w:rPr>
        <w:t xml:space="preserve"> </w:t>
      </w:r>
    </w:p>
    <w:p w14:paraId="6EB6D2C2" w14:textId="77777777" w:rsidR="00C12FE3" w:rsidRPr="003B1A46" w:rsidRDefault="00C12FE3" w:rsidP="007D15B3">
      <w:pPr>
        <w:numPr>
          <w:ilvl w:val="1"/>
          <w:numId w:val="24"/>
        </w:numPr>
        <w:spacing w:after="0" w:line="240" w:lineRule="auto"/>
        <w:ind w:left="567" w:hanging="283"/>
        <w:jc w:val="both"/>
        <w:rPr>
          <w:rFonts w:eastAsia="Calibri" w:cs="Calibri"/>
          <w:lang w:eastAsia="zh-CN"/>
        </w:rPr>
      </w:pPr>
      <w:r w:rsidRPr="003B1A46">
        <w:rPr>
          <w:rFonts w:eastAsia="Calibri" w:cs="Calibri"/>
          <w:lang w:eastAsia="zh-CN"/>
        </w:rPr>
        <w:t xml:space="preserve">ze względu na niskie ryzyko naruszenia integralności pliku oraz łatwiejszą weryfikację podpisu, </w:t>
      </w:r>
      <w:r w:rsidRPr="003B1A46">
        <w:rPr>
          <w:rFonts w:eastAsia="Calibri" w:cs="Calibri"/>
          <w:b/>
          <w:bCs/>
          <w:u w:val="single"/>
          <w:lang w:eastAsia="zh-CN"/>
        </w:rPr>
        <w:t>Zamawiający zaleca</w:t>
      </w:r>
      <w:r w:rsidRPr="003B1A46">
        <w:rPr>
          <w:rFonts w:eastAsia="Calibri" w:cs="Calibri"/>
          <w:b/>
          <w:bCs/>
          <w:lang w:eastAsia="zh-CN"/>
        </w:rPr>
        <w:t xml:space="preserve">, w miarę możliwości, przekonwertowanie plików składających się na ofertę na format .pdf  i opatrzenie ich podpisem kwalifikowanym </w:t>
      </w:r>
      <w:proofErr w:type="spellStart"/>
      <w:r w:rsidRPr="003B1A46">
        <w:rPr>
          <w:rFonts w:eastAsia="Calibri" w:cs="Calibri"/>
          <w:b/>
          <w:bCs/>
          <w:lang w:eastAsia="zh-CN"/>
        </w:rPr>
        <w:t>PAdES</w:t>
      </w:r>
      <w:proofErr w:type="spellEnd"/>
      <w:r w:rsidRPr="003B1A46">
        <w:rPr>
          <w:rFonts w:eastAsia="Calibri" w:cs="Calibri"/>
          <w:b/>
          <w:bCs/>
          <w:lang w:eastAsia="zh-CN"/>
        </w:rPr>
        <w:t xml:space="preserve"> ;</w:t>
      </w:r>
      <w:r w:rsidRPr="003B1A46">
        <w:rPr>
          <w:rFonts w:eastAsia="Calibri" w:cs="Calibri"/>
          <w:lang w:eastAsia="zh-CN"/>
        </w:rPr>
        <w:t xml:space="preserve"> </w:t>
      </w:r>
    </w:p>
    <w:p w14:paraId="76C05A34" w14:textId="77777777" w:rsidR="00C12FE3" w:rsidRPr="003B1A46" w:rsidRDefault="00C12FE3" w:rsidP="007D15B3">
      <w:pPr>
        <w:numPr>
          <w:ilvl w:val="1"/>
          <w:numId w:val="24"/>
        </w:numPr>
        <w:spacing w:after="0" w:line="240" w:lineRule="auto"/>
        <w:ind w:left="567" w:hanging="283"/>
        <w:jc w:val="both"/>
        <w:rPr>
          <w:rFonts w:eastAsia="Calibri" w:cs="Calibri"/>
          <w:lang w:eastAsia="zh-CN"/>
        </w:rPr>
      </w:pPr>
      <w:r w:rsidRPr="003B1A46">
        <w:rPr>
          <w:rFonts w:eastAsia="Calibri" w:cs="Calibri"/>
          <w:lang w:eastAsia="zh-CN"/>
        </w:rPr>
        <w:t xml:space="preserve">plik w innym formacie niż .pdf zaleca się opatrzeć zewnętrznym podpisem </w:t>
      </w:r>
      <w:proofErr w:type="spellStart"/>
      <w:r w:rsidRPr="003B1A46">
        <w:rPr>
          <w:rFonts w:eastAsia="Calibri" w:cs="Calibri"/>
          <w:lang w:eastAsia="zh-CN"/>
        </w:rPr>
        <w:t>XAdES</w:t>
      </w:r>
      <w:proofErr w:type="spellEnd"/>
      <w:r w:rsidRPr="003B1A46">
        <w:rPr>
          <w:rFonts w:eastAsia="Calibri" w:cs="Calibri"/>
          <w:lang w:eastAsia="zh-CN"/>
        </w:rPr>
        <w:t>. Wykonawca powinien pamiętać, aby plik z podpisem przekazywać łącznie z dokumentem podpisywanym,</w:t>
      </w:r>
    </w:p>
    <w:p w14:paraId="4C51754D" w14:textId="77777777" w:rsidR="00C12FE3" w:rsidRPr="003B1A46" w:rsidRDefault="00C12FE3" w:rsidP="007D15B3">
      <w:pPr>
        <w:numPr>
          <w:ilvl w:val="1"/>
          <w:numId w:val="24"/>
        </w:numPr>
        <w:spacing w:after="0" w:line="240" w:lineRule="auto"/>
        <w:ind w:left="567" w:hanging="283"/>
        <w:jc w:val="both"/>
        <w:rPr>
          <w:rFonts w:eastAsia="Calibri" w:cs="Calibri"/>
          <w:lang w:eastAsia="zh-CN"/>
        </w:rPr>
      </w:pPr>
      <w:r w:rsidRPr="003B1A46">
        <w:rPr>
          <w:rFonts w:eastAsia="Calibri" w:cs="Calibri"/>
          <w:lang w:eastAsia="zh-CN"/>
        </w:rPr>
        <w:t>podczas podpisywania plików zaleca się stosowanie algorytmu skrótu SHA2 zamiast SHA1,</w:t>
      </w:r>
    </w:p>
    <w:p w14:paraId="6C0DE0EA" w14:textId="77777777" w:rsidR="00C12FE3" w:rsidRPr="003B1A46" w:rsidRDefault="00C12FE3" w:rsidP="007D15B3">
      <w:pPr>
        <w:numPr>
          <w:ilvl w:val="1"/>
          <w:numId w:val="24"/>
        </w:numPr>
        <w:spacing w:after="0" w:line="240" w:lineRule="auto"/>
        <w:ind w:left="567" w:hanging="283"/>
        <w:jc w:val="both"/>
        <w:rPr>
          <w:rFonts w:eastAsia="Calibri" w:cs="Calibri"/>
          <w:lang w:eastAsia="zh-CN"/>
        </w:rPr>
      </w:pPr>
      <w:r w:rsidRPr="003B1A46">
        <w:rPr>
          <w:rFonts w:eastAsia="Calibri" w:cs="Calibri"/>
          <w:spacing w:val="-2"/>
          <w:lang w:eastAsia="zh-CN"/>
        </w:rPr>
        <w:t>nie należy wprowadzać jakichkolwiek zmian w plikach po podpisaniu ich podpisem kwalifikowanym</w:t>
      </w:r>
      <w:r w:rsidRPr="003B1A46">
        <w:rPr>
          <w:rFonts w:eastAsia="Calibri" w:cs="Calibri"/>
          <w:lang w:eastAsia="zh-CN"/>
        </w:rPr>
        <w:t>.</w:t>
      </w:r>
    </w:p>
    <w:p w14:paraId="6B7A57F5" w14:textId="77777777" w:rsidR="00C12FE3" w:rsidRPr="007D15B3" w:rsidRDefault="00C12FE3" w:rsidP="007D15B3">
      <w:pPr>
        <w:spacing w:after="0" w:line="240" w:lineRule="auto"/>
        <w:ind w:left="284"/>
        <w:jc w:val="both"/>
        <w:rPr>
          <w:rFonts w:eastAsia="Calibri" w:cs="Calibri"/>
          <w:sz w:val="16"/>
          <w:szCs w:val="16"/>
          <w:lang w:eastAsia="zh-CN"/>
        </w:rPr>
      </w:pPr>
    </w:p>
    <w:p w14:paraId="4F8D4205" w14:textId="77777777" w:rsidR="00C12FE3" w:rsidRPr="003B1A46" w:rsidRDefault="00C12FE3" w:rsidP="007D15B3">
      <w:pPr>
        <w:pStyle w:val="Nagwek2"/>
        <w:numPr>
          <w:ilvl w:val="0"/>
          <w:numId w:val="8"/>
        </w:numPr>
        <w:spacing w:before="0" w:after="60" w:line="240" w:lineRule="auto"/>
        <w:ind w:left="851" w:right="6" w:hanging="851"/>
        <w:rPr>
          <w:rFonts w:ascii="Calibri" w:hAnsi="Calibri" w:cs="Calibri"/>
          <w:b/>
          <w:bCs/>
          <w:color w:val="auto"/>
          <w:sz w:val="22"/>
          <w:szCs w:val="22"/>
        </w:rPr>
      </w:pPr>
      <w:bookmarkStart w:id="50" w:name="_Toc184123569"/>
      <w:r w:rsidRPr="003B1A46">
        <w:rPr>
          <w:rFonts w:ascii="Calibri" w:hAnsi="Calibri" w:cs="Calibri"/>
          <w:b/>
          <w:bCs/>
          <w:color w:val="auto"/>
          <w:sz w:val="22"/>
          <w:szCs w:val="22"/>
        </w:rPr>
        <w:t>FORMA I POSTAĆ SKŁADANYCH OŚWIADCZEŃ I DOKUMENTÓW ORAZ OFERTY</w:t>
      </w:r>
      <w:bookmarkEnd w:id="50"/>
    </w:p>
    <w:bookmarkEnd w:id="48"/>
    <w:p w14:paraId="792AA8EF" w14:textId="788690E1" w:rsidR="00C12FE3" w:rsidRPr="003B1A46" w:rsidRDefault="00C12FE3" w:rsidP="007D15B3">
      <w:pPr>
        <w:numPr>
          <w:ilvl w:val="0"/>
          <w:numId w:val="23"/>
        </w:numPr>
        <w:shd w:val="clear" w:color="auto" w:fill="FFFFFF"/>
        <w:tabs>
          <w:tab w:val="left" w:pos="284"/>
        </w:tabs>
        <w:spacing w:after="0" w:line="240" w:lineRule="auto"/>
        <w:ind w:left="284" w:hanging="284"/>
        <w:jc w:val="both"/>
        <w:rPr>
          <w:rFonts w:cs="Calibri"/>
        </w:rPr>
      </w:pPr>
      <w:r w:rsidRPr="00D22822">
        <w:rPr>
          <w:rFonts w:cs="Calibri"/>
          <w:spacing w:val="-4"/>
        </w:rPr>
        <w:t xml:space="preserve">Podmiotowe środki dowodowe oraz inne dokumenty lub oświadczenia, o których mowa w </w:t>
      </w:r>
      <w:r w:rsidRPr="00D22822">
        <w:rPr>
          <w:rFonts w:cs="Calibri"/>
          <w:b/>
          <w:bCs/>
          <w:spacing w:val="-4"/>
        </w:rPr>
        <w:t>Rozporządzeni</w:t>
      </w:r>
      <w:r w:rsidR="00D22822" w:rsidRPr="00D22822">
        <w:rPr>
          <w:rFonts w:cs="Calibri"/>
          <w:b/>
          <w:bCs/>
          <w:spacing w:val="-4"/>
        </w:rPr>
        <w:t>u</w:t>
      </w:r>
      <w:r w:rsidRPr="003B1A46">
        <w:rPr>
          <w:rFonts w:cs="Calibri"/>
          <w:b/>
          <w:bCs/>
        </w:rPr>
        <w:t xml:space="preserve"> </w:t>
      </w:r>
      <w:proofErr w:type="spellStart"/>
      <w:r w:rsidRPr="003B1A46">
        <w:rPr>
          <w:rFonts w:cs="Calibri"/>
          <w:b/>
          <w:bCs/>
        </w:rPr>
        <w:t>MRPiT</w:t>
      </w:r>
      <w:proofErr w:type="spellEnd"/>
      <w:r w:rsidRPr="003B1A46">
        <w:rPr>
          <w:rFonts w:cs="Calibri"/>
        </w:rPr>
        <w:t xml:space="preserve">, składa się </w:t>
      </w:r>
      <w:r w:rsidRPr="003B1A46">
        <w:rPr>
          <w:rFonts w:cs="Calibri"/>
          <w:b/>
          <w:bCs/>
        </w:rPr>
        <w:t xml:space="preserve">w formie elektronicznej </w:t>
      </w:r>
      <w:r w:rsidRPr="003B1A46">
        <w:rPr>
          <w:rFonts w:cs="Calibri"/>
        </w:rPr>
        <w:t xml:space="preserve">w zakresie i w sposób określony w przepisach </w:t>
      </w:r>
      <w:r w:rsidRPr="003B1A46">
        <w:rPr>
          <w:rFonts w:cs="Calibri"/>
          <w:b/>
          <w:bCs/>
        </w:rPr>
        <w:t>Rozporządzenie PRM</w:t>
      </w:r>
      <w:r w:rsidRPr="003B1A46">
        <w:rPr>
          <w:rFonts w:cs="Calibri"/>
        </w:rPr>
        <w:t>.</w:t>
      </w:r>
    </w:p>
    <w:p w14:paraId="749FC0F9" w14:textId="744CD5CF" w:rsidR="00C12FE3" w:rsidRPr="003B1A46" w:rsidRDefault="00C12FE3" w:rsidP="007D15B3">
      <w:pPr>
        <w:numPr>
          <w:ilvl w:val="0"/>
          <w:numId w:val="23"/>
        </w:numPr>
        <w:shd w:val="clear" w:color="auto" w:fill="FFFFFF"/>
        <w:tabs>
          <w:tab w:val="left" w:pos="284"/>
          <w:tab w:val="left" w:pos="567"/>
        </w:tabs>
        <w:spacing w:after="0" w:line="240" w:lineRule="auto"/>
        <w:ind w:left="284" w:hanging="284"/>
        <w:jc w:val="both"/>
        <w:rPr>
          <w:rFonts w:cs="Calibri"/>
        </w:rPr>
      </w:pPr>
      <w:r w:rsidRPr="003B1A46">
        <w:rPr>
          <w:rFonts w:cs="Calibri"/>
        </w:rPr>
        <w:t xml:space="preserve">Ofertę, oświadczenie, o których mowa w art. 125 ust. 1 </w:t>
      </w:r>
      <w:proofErr w:type="spellStart"/>
      <w:r w:rsidRPr="003B1A46">
        <w:rPr>
          <w:rFonts w:cs="Calibri"/>
        </w:rPr>
        <w:t>Pzp</w:t>
      </w:r>
      <w:proofErr w:type="spellEnd"/>
      <w:r w:rsidRPr="003B1A46">
        <w:rPr>
          <w:rFonts w:cs="Calibri"/>
        </w:rPr>
        <w:t xml:space="preserve"> (w formie JEDZ), podmiotowe środki dowodowe, w tym oświadczenie, o którym mowa w art. 117 ust. 4 </w:t>
      </w:r>
      <w:proofErr w:type="spellStart"/>
      <w:r w:rsidRPr="003B1A46">
        <w:rPr>
          <w:rFonts w:cs="Calibri"/>
        </w:rPr>
        <w:t>Pzp</w:t>
      </w:r>
      <w:proofErr w:type="spellEnd"/>
      <w:r w:rsidRPr="003B1A46">
        <w:rPr>
          <w:rFonts w:cs="Calibri"/>
        </w:rPr>
        <w:t xml:space="preserve">, oraz zobowiązanie podmiotu udostępniającego zasoby, o którym mowa w art. 118 ust. 3 </w:t>
      </w:r>
      <w:proofErr w:type="spellStart"/>
      <w:r w:rsidRPr="003B1A46">
        <w:rPr>
          <w:rFonts w:cs="Calibri"/>
        </w:rPr>
        <w:t>Pzp</w:t>
      </w:r>
      <w:proofErr w:type="spellEnd"/>
      <w:r w:rsidRPr="003B1A46">
        <w:rPr>
          <w:rFonts w:cs="Calibri"/>
        </w:rPr>
        <w:t xml:space="preserve">, pełnomocnictwo, sporządza się </w:t>
      </w:r>
      <w:r w:rsidRPr="003B1A46">
        <w:rPr>
          <w:rFonts w:cs="Calibri"/>
        </w:rPr>
        <w:br/>
        <w:t xml:space="preserve">w postaci elektronicznej, w formatach danych określonych w przepisach wydanych na podstawie art. 18 ustawy z dnia 17 lutego 2005 r. o informatyzacji działalności podmiotów realizujących zadania </w:t>
      </w:r>
      <w:r w:rsidRPr="0014265E">
        <w:rPr>
          <w:rFonts w:cs="Calibri"/>
        </w:rPr>
        <w:t>publiczne, z</w:t>
      </w:r>
      <w:r w:rsidRPr="003B1A46">
        <w:rPr>
          <w:rFonts w:cs="Calibri"/>
        </w:rPr>
        <w:t xml:space="preserve"> zastrzeżeniem formatów, o których mowa w art. 66 ust.</w:t>
      </w:r>
      <w:r w:rsidR="007D15B3">
        <w:rPr>
          <w:rFonts w:cs="Calibri"/>
        </w:rPr>
        <w:t> </w:t>
      </w:r>
      <w:r w:rsidRPr="003B1A46">
        <w:rPr>
          <w:rFonts w:cs="Calibri"/>
        </w:rPr>
        <w:t xml:space="preserve">1 </w:t>
      </w:r>
      <w:proofErr w:type="spellStart"/>
      <w:r w:rsidRPr="003B1A46">
        <w:rPr>
          <w:rFonts w:cs="Calibri"/>
        </w:rPr>
        <w:t>Pzp</w:t>
      </w:r>
      <w:proofErr w:type="spellEnd"/>
      <w:r w:rsidRPr="003B1A46">
        <w:rPr>
          <w:rFonts w:cs="Calibri"/>
        </w:rPr>
        <w:t xml:space="preserve">, z uwzględnieniem rodzaju przekazywanych danych (§ 2 ust. 1 </w:t>
      </w:r>
      <w:r w:rsidRPr="003B1A46">
        <w:rPr>
          <w:rFonts w:cs="Calibri"/>
          <w:b/>
          <w:bCs/>
        </w:rPr>
        <w:t>Rozporządzenia PRM</w:t>
      </w:r>
      <w:r w:rsidRPr="003B1A46">
        <w:rPr>
          <w:rFonts w:cs="Calibri"/>
        </w:rPr>
        <w:t>)</w:t>
      </w:r>
      <w:r w:rsidRPr="003B1A46">
        <w:rPr>
          <w:rFonts w:cs="Calibri"/>
          <w:b/>
          <w:bCs/>
        </w:rPr>
        <w:t>.</w:t>
      </w:r>
    </w:p>
    <w:p w14:paraId="2FBAFCE1" w14:textId="33D459C2" w:rsidR="00C12FE3" w:rsidRPr="003B1A46" w:rsidRDefault="00C12FE3" w:rsidP="007D15B3">
      <w:pPr>
        <w:numPr>
          <w:ilvl w:val="0"/>
          <w:numId w:val="23"/>
        </w:numPr>
        <w:shd w:val="clear" w:color="auto" w:fill="FFFFFF"/>
        <w:tabs>
          <w:tab w:val="left" w:pos="284"/>
          <w:tab w:val="left" w:pos="567"/>
        </w:tabs>
        <w:spacing w:after="0" w:line="240" w:lineRule="auto"/>
        <w:ind w:left="284" w:hanging="284"/>
        <w:jc w:val="both"/>
        <w:rPr>
          <w:rFonts w:cs="Calibri"/>
        </w:rPr>
      </w:pPr>
      <w:r w:rsidRPr="003B1A46">
        <w:rPr>
          <w:rFonts w:cs="Calibri"/>
        </w:rPr>
        <w:t xml:space="preserve">Informacje, oświadczenia lub dokumenty, inne niż określone w pkt 2 </w:t>
      </w:r>
      <w:r w:rsidRPr="007D15B3">
        <w:rPr>
          <w:rFonts w:cs="Calibri"/>
        </w:rPr>
        <w:t xml:space="preserve">powyżej przekazywane </w:t>
      </w:r>
      <w:r w:rsidRPr="003B1A46">
        <w:rPr>
          <w:rFonts w:cs="Calibri"/>
        </w:rPr>
        <w:br/>
        <w:t>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w:t>
      </w:r>
      <w:r w:rsidRPr="003B1A46">
        <w:rPr>
          <w:rFonts w:cs="Calibri"/>
          <w:i/>
          <w:iCs/>
        </w:rPr>
        <w:t xml:space="preserve"> </w:t>
      </w:r>
      <w:r w:rsidRPr="003B1A46">
        <w:rPr>
          <w:rFonts w:cs="Calibri"/>
          <w:b/>
          <w:bCs/>
        </w:rPr>
        <w:t>Rozporządzenia PRM</w:t>
      </w:r>
      <w:r w:rsidRPr="003B1A46">
        <w:rPr>
          <w:rFonts w:cs="Calibri"/>
        </w:rPr>
        <w:t xml:space="preserve"> (§ 2 ust. 2 </w:t>
      </w:r>
      <w:r w:rsidRPr="003B1A46">
        <w:rPr>
          <w:rFonts w:cs="Calibri"/>
          <w:b/>
          <w:bCs/>
        </w:rPr>
        <w:t>Rozporządzenia PRM</w:t>
      </w:r>
      <w:r w:rsidRPr="003B1A46">
        <w:rPr>
          <w:rFonts w:cs="Calibri"/>
        </w:rPr>
        <w:t>)</w:t>
      </w:r>
      <w:r w:rsidRPr="003B1A46">
        <w:rPr>
          <w:rFonts w:cs="Calibri"/>
          <w:b/>
          <w:bCs/>
          <w:color w:val="833C0B"/>
        </w:rPr>
        <w:t>.</w:t>
      </w:r>
    </w:p>
    <w:p w14:paraId="33841749" w14:textId="75080AC8" w:rsidR="00C12FE3" w:rsidRPr="003B1A46" w:rsidRDefault="00C12FE3" w:rsidP="007D15B3">
      <w:pPr>
        <w:numPr>
          <w:ilvl w:val="0"/>
          <w:numId w:val="23"/>
        </w:numPr>
        <w:tabs>
          <w:tab w:val="left" w:pos="284"/>
          <w:tab w:val="left" w:pos="567"/>
        </w:tabs>
        <w:spacing w:after="0" w:line="240" w:lineRule="auto"/>
        <w:ind w:left="284" w:hanging="284"/>
        <w:jc w:val="both"/>
        <w:rPr>
          <w:rFonts w:cs="Calibri"/>
        </w:rPr>
      </w:pPr>
      <w:r w:rsidRPr="003B1A46">
        <w:rPr>
          <w:rFonts w:cs="Calibri"/>
        </w:rPr>
        <w:t>W</w:t>
      </w:r>
      <w:r w:rsidRPr="003B1A46">
        <w:rPr>
          <w:rFonts w:cs="Calibri"/>
          <w:b/>
          <w:bCs/>
        </w:rPr>
        <w:t xml:space="preserve"> </w:t>
      </w:r>
      <w:r w:rsidRPr="003B1A46">
        <w:rPr>
          <w:rFonts w:cs="Calibri"/>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w:t>
      </w:r>
      <w:r w:rsidRPr="0014265E">
        <w:rPr>
          <w:rFonts w:cs="Calibri"/>
        </w:rPr>
        <w:t>,</w:t>
      </w:r>
      <w:r w:rsidRPr="003B1A46">
        <w:rPr>
          <w:rFonts w:cs="Calibri"/>
        </w:rPr>
        <w:t xml:space="preserve"> wykonawca, w celu utrzymania w poufności tych informacji, przekazuje je w wydzielonym i odpowiednio oznaczonym pliku (§ 4 ust. 1 </w:t>
      </w:r>
      <w:r w:rsidRPr="003B1A46">
        <w:rPr>
          <w:rFonts w:cs="Calibri"/>
          <w:b/>
          <w:bCs/>
        </w:rPr>
        <w:t>Rozporządzenia PRM</w:t>
      </w:r>
      <w:r w:rsidRPr="003B1A46">
        <w:rPr>
          <w:rFonts w:cs="Calibri"/>
        </w:rPr>
        <w:t>).</w:t>
      </w:r>
    </w:p>
    <w:p w14:paraId="6D7E134C" w14:textId="77777777" w:rsidR="00C12FE3" w:rsidRPr="003B1A46" w:rsidRDefault="00C12FE3">
      <w:pPr>
        <w:numPr>
          <w:ilvl w:val="0"/>
          <w:numId w:val="23"/>
        </w:numPr>
        <w:tabs>
          <w:tab w:val="left" w:pos="284"/>
          <w:tab w:val="left" w:pos="567"/>
        </w:tabs>
        <w:spacing w:after="0" w:line="280" w:lineRule="atLeast"/>
        <w:ind w:left="284" w:hanging="284"/>
        <w:jc w:val="both"/>
        <w:rPr>
          <w:rFonts w:cs="Calibri"/>
          <w:b/>
          <w:bCs/>
        </w:rPr>
      </w:pPr>
      <w:r w:rsidRPr="003B1A46">
        <w:rPr>
          <w:rFonts w:cs="Calibri"/>
        </w:rPr>
        <w:lastRenderedPageBreak/>
        <w:t xml:space="preserve">Podmiotowe środki dowodowe oraz inne dokumenty lub oświadczenia, sporządzone w języku obcym przekazuje się wraz z tłumaczeniem na język polski. </w:t>
      </w:r>
    </w:p>
    <w:p w14:paraId="18B74B44" w14:textId="6E01E181" w:rsidR="00C12FE3" w:rsidRPr="003B1A46" w:rsidRDefault="00C12FE3">
      <w:pPr>
        <w:numPr>
          <w:ilvl w:val="0"/>
          <w:numId w:val="23"/>
        </w:numPr>
        <w:tabs>
          <w:tab w:val="left" w:pos="284"/>
          <w:tab w:val="left" w:pos="567"/>
        </w:tabs>
        <w:spacing w:after="0" w:line="280" w:lineRule="atLeast"/>
        <w:ind w:left="284" w:hanging="284"/>
        <w:jc w:val="both"/>
        <w:rPr>
          <w:rFonts w:cs="Calibri"/>
        </w:rPr>
      </w:pPr>
      <w:r w:rsidRPr="003B1A46">
        <w:rPr>
          <w:rFonts w:cs="Calibri"/>
        </w:rPr>
        <w:t xml:space="preserve">W przypadku gdy podmiotowe środki dowodowe, inne dokumenty, lub dokumenty potwierdzające umocowanie do reprezentowania odpowiednio wykonawcy, wykonawców wspólnie ubiegających się </w:t>
      </w:r>
      <w:r w:rsidR="00D7393C">
        <w:rPr>
          <w:rFonts w:cs="Calibri"/>
        </w:rPr>
        <w:br/>
      </w:r>
      <w:r w:rsidRPr="003B1A46">
        <w:rPr>
          <w:rFonts w:cs="Calibri"/>
        </w:rPr>
        <w:t xml:space="preserve">o udzielenie zamówienia publicznego, podmiotu udostępniającego zasoby na zasadach określonych </w:t>
      </w:r>
      <w:r w:rsidRPr="003B1A46">
        <w:rPr>
          <w:rFonts w:cs="Calibri"/>
        </w:rPr>
        <w:br/>
        <w:t xml:space="preserve">w art. 118 </w:t>
      </w:r>
      <w:proofErr w:type="spellStart"/>
      <w:r w:rsidRPr="003B1A46">
        <w:rPr>
          <w:rFonts w:cs="Calibri"/>
        </w:rPr>
        <w:t>Pzp</w:t>
      </w:r>
      <w:proofErr w:type="spellEnd"/>
      <w:r w:rsidRPr="003B1A46">
        <w:rPr>
          <w:rFonts w:cs="Calibri"/>
        </w:rPr>
        <w:t xml:space="preserve">, zostały wystawione przez upoważnione podmioty inne niż wykonawca, wykonawca wspólnie ubiegający się o udzielenie zamówienia, podmiot udostępniający zasoby, jako dokument elektroniczny, przekazuje się ten dokument (§ 6 ust. 1 </w:t>
      </w:r>
      <w:r w:rsidRPr="003B1A46">
        <w:rPr>
          <w:rFonts w:cs="Calibri"/>
          <w:b/>
          <w:bCs/>
        </w:rPr>
        <w:t>Rozporządzenia PRM</w:t>
      </w:r>
      <w:r w:rsidRPr="003B1A46">
        <w:rPr>
          <w:rFonts w:cs="Calibri"/>
        </w:rPr>
        <w:t xml:space="preserve">). </w:t>
      </w:r>
    </w:p>
    <w:p w14:paraId="4ACF1E88" w14:textId="42BEFBF2" w:rsidR="00C12FE3" w:rsidRPr="003B1A46" w:rsidRDefault="00C12FE3">
      <w:pPr>
        <w:numPr>
          <w:ilvl w:val="0"/>
          <w:numId w:val="23"/>
        </w:numPr>
        <w:tabs>
          <w:tab w:val="left" w:pos="284"/>
          <w:tab w:val="left" w:pos="567"/>
        </w:tabs>
        <w:spacing w:after="0" w:line="280" w:lineRule="atLeast"/>
        <w:ind w:left="284" w:hanging="284"/>
        <w:jc w:val="both"/>
        <w:rPr>
          <w:rFonts w:cs="Calibri"/>
          <w:b/>
          <w:bCs/>
        </w:rPr>
      </w:pPr>
      <w:r w:rsidRPr="003B1A46">
        <w:rPr>
          <w:rFonts w:cs="Calibri"/>
        </w:rPr>
        <w:t xml:space="preserve">W przypadku, gdy podmiotowe środki dowodowe, inne dokumenty, lub dokumenty potwierdzające umocowanie do reprezentowania, zostały wystawione przez upoważnione podmioty jako dokument </w:t>
      </w:r>
      <w:r w:rsidR="007D15B3">
        <w:rPr>
          <w:rFonts w:cs="Calibri"/>
        </w:rPr>
        <w:br/>
      </w:r>
      <w:r w:rsidRPr="003B1A46">
        <w:rPr>
          <w:rFonts w:cs="Calibri"/>
        </w:rPr>
        <w:t xml:space="preserve">w </w:t>
      </w:r>
      <w:r w:rsidRPr="0014265E">
        <w:rPr>
          <w:rFonts w:cs="Calibri"/>
          <w:spacing w:val="-4"/>
        </w:rPr>
        <w:t>postaci papierowej, przekazuje się cyfrowe odwzorowanie tego dokumentu, opatrzone kwalifikowanym</w:t>
      </w:r>
      <w:r w:rsidRPr="003B1A46">
        <w:rPr>
          <w:rFonts w:cs="Calibri"/>
        </w:rPr>
        <w:t xml:space="preserve"> podpisem elektronicznym, poświadczające zgodność cyfrowego odwzorowania z dokumentem </w:t>
      </w:r>
      <w:r w:rsidR="007D15B3">
        <w:rPr>
          <w:rFonts w:cs="Calibri"/>
        </w:rPr>
        <w:br/>
      </w:r>
      <w:r w:rsidRPr="003B1A46">
        <w:rPr>
          <w:rFonts w:cs="Calibri"/>
        </w:rPr>
        <w:t xml:space="preserve">w postaci papierowej (§ 6 ust. 2 </w:t>
      </w:r>
      <w:r w:rsidRPr="003B1A46">
        <w:rPr>
          <w:rFonts w:cs="Calibri"/>
          <w:b/>
          <w:bCs/>
        </w:rPr>
        <w:t>Rozporządzenia PRM</w:t>
      </w:r>
      <w:r w:rsidRPr="003B1A46">
        <w:rPr>
          <w:rFonts w:cs="Calibri"/>
        </w:rPr>
        <w:t>).</w:t>
      </w:r>
    </w:p>
    <w:p w14:paraId="06D33568" w14:textId="77777777" w:rsidR="00C12FE3" w:rsidRPr="003B1A46" w:rsidRDefault="00C12FE3">
      <w:pPr>
        <w:numPr>
          <w:ilvl w:val="0"/>
          <w:numId w:val="23"/>
        </w:numPr>
        <w:tabs>
          <w:tab w:val="left" w:pos="284"/>
        </w:tabs>
        <w:spacing w:after="0" w:line="280" w:lineRule="atLeast"/>
        <w:ind w:left="284" w:hanging="284"/>
        <w:jc w:val="both"/>
        <w:rPr>
          <w:rFonts w:cs="Calibri"/>
        </w:rPr>
      </w:pPr>
      <w:r w:rsidRPr="003B1A46">
        <w:rPr>
          <w:rFonts w:cs="Calibri"/>
        </w:rPr>
        <w:t xml:space="preserve">Zgodnie z § 6 ust. 3 </w:t>
      </w:r>
      <w:r w:rsidRPr="003B1A46">
        <w:rPr>
          <w:rFonts w:cs="Calibri"/>
          <w:b/>
          <w:bCs/>
        </w:rPr>
        <w:t>Rozporządzenia PRM</w:t>
      </w:r>
      <w:r w:rsidRPr="003B1A46">
        <w:rPr>
          <w:rFonts w:cs="Calibri"/>
        </w:rPr>
        <w:t xml:space="preserve"> poświadczenia zgodności cyfrowego odwzorowania </w:t>
      </w:r>
      <w:r w:rsidRPr="003B1A46">
        <w:rPr>
          <w:rFonts w:cs="Calibri"/>
        </w:rPr>
        <w:br/>
        <w:t xml:space="preserve">z dokumentem w postaci papierowej dokonuje w przypadku: </w:t>
      </w:r>
    </w:p>
    <w:p w14:paraId="6FB47CC4" w14:textId="77777777" w:rsidR="00C12FE3" w:rsidRPr="003B1A46" w:rsidRDefault="00C12FE3">
      <w:pPr>
        <w:pStyle w:val="Akapitzlist"/>
        <w:numPr>
          <w:ilvl w:val="1"/>
          <w:numId w:val="26"/>
        </w:numPr>
        <w:tabs>
          <w:tab w:val="left" w:pos="567"/>
        </w:tabs>
        <w:spacing w:after="0" w:line="280" w:lineRule="atLeast"/>
        <w:ind w:left="567" w:right="0" w:hanging="283"/>
      </w:pPr>
      <w:r w:rsidRPr="003B1A46">
        <w:t xml:space="preserve">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 </w:t>
      </w:r>
    </w:p>
    <w:p w14:paraId="7A236EED" w14:textId="77777777" w:rsidR="00C12FE3" w:rsidRPr="003B1A46" w:rsidRDefault="00C12FE3">
      <w:pPr>
        <w:pStyle w:val="Akapitzlist"/>
        <w:numPr>
          <w:ilvl w:val="1"/>
          <w:numId w:val="26"/>
        </w:numPr>
        <w:tabs>
          <w:tab w:val="left" w:pos="567"/>
        </w:tabs>
        <w:spacing w:after="0" w:line="280" w:lineRule="atLeast"/>
        <w:ind w:left="567" w:right="0" w:hanging="283"/>
      </w:pPr>
      <w:r w:rsidRPr="003B1A46">
        <w:t xml:space="preserve">innych dokumentów - odpowiednio wykonawca lub wykonawca wspólnie ubiegający się </w:t>
      </w:r>
      <w:r w:rsidRPr="003B1A46">
        <w:br/>
        <w:t xml:space="preserve">o udzielenie zamówienia, w zakresie dokumentów, które każdego z nich dotyczą. </w:t>
      </w:r>
    </w:p>
    <w:p w14:paraId="3C636086" w14:textId="77777777" w:rsidR="00C12FE3" w:rsidRPr="007E433D" w:rsidRDefault="00C12FE3">
      <w:pPr>
        <w:numPr>
          <w:ilvl w:val="0"/>
          <w:numId w:val="23"/>
        </w:numPr>
        <w:tabs>
          <w:tab w:val="left" w:pos="284"/>
        </w:tabs>
        <w:spacing w:after="0" w:line="280" w:lineRule="atLeast"/>
        <w:ind w:left="284" w:hanging="284"/>
        <w:jc w:val="both"/>
        <w:rPr>
          <w:rFonts w:cs="Calibri"/>
          <w:spacing w:val="-4"/>
        </w:rPr>
      </w:pPr>
      <w:r w:rsidRPr="003B1A46">
        <w:rPr>
          <w:rFonts w:cs="Calibri"/>
        </w:rPr>
        <w:t xml:space="preserve">Poświadczenia zgodności cyfrowego odwzorowania z dokumentem w postaci papierowej, o którym </w:t>
      </w:r>
      <w:r w:rsidRPr="007E433D">
        <w:rPr>
          <w:rFonts w:cs="Calibri"/>
          <w:spacing w:val="-4"/>
        </w:rPr>
        <w:t xml:space="preserve">mowa w § 6 ust. 2 </w:t>
      </w:r>
      <w:r w:rsidRPr="007E433D">
        <w:rPr>
          <w:rFonts w:cs="Calibri"/>
          <w:b/>
          <w:bCs/>
          <w:spacing w:val="-4"/>
        </w:rPr>
        <w:t>Rozporządzenia PRM</w:t>
      </w:r>
      <w:r w:rsidRPr="007E433D">
        <w:rPr>
          <w:rFonts w:cs="Calibri"/>
          <w:spacing w:val="-4"/>
        </w:rPr>
        <w:t xml:space="preserve">, może dokonać również notariusz (§ 6 ust. 4 </w:t>
      </w:r>
      <w:r w:rsidRPr="007E433D">
        <w:rPr>
          <w:rFonts w:cs="Calibri"/>
          <w:b/>
          <w:bCs/>
          <w:spacing w:val="-4"/>
        </w:rPr>
        <w:t>Rozporządzenia PRM</w:t>
      </w:r>
      <w:r w:rsidRPr="007E433D">
        <w:rPr>
          <w:rFonts w:cs="Calibri"/>
          <w:spacing w:val="-4"/>
        </w:rPr>
        <w:t>).</w:t>
      </w:r>
    </w:p>
    <w:p w14:paraId="4B7ADA35" w14:textId="593512F7" w:rsidR="00C12FE3" w:rsidRPr="003B1A46" w:rsidRDefault="00C12FE3">
      <w:pPr>
        <w:numPr>
          <w:ilvl w:val="0"/>
          <w:numId w:val="23"/>
        </w:numPr>
        <w:tabs>
          <w:tab w:val="left" w:pos="284"/>
        </w:tabs>
        <w:spacing w:after="0" w:line="280" w:lineRule="atLeast"/>
        <w:ind w:left="284" w:hanging="426"/>
        <w:jc w:val="both"/>
        <w:rPr>
          <w:rFonts w:cs="Calibri"/>
        </w:rPr>
      </w:pPr>
      <w:r w:rsidRPr="003B1A46">
        <w:rPr>
          <w:rFonts w:cs="Calibri"/>
        </w:rPr>
        <w:t xml:space="preserve">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w:t>
      </w:r>
      <w:r w:rsidR="00D7393C">
        <w:rPr>
          <w:rFonts w:cs="Calibri"/>
        </w:rPr>
        <w:br/>
      </w:r>
      <w:r w:rsidRPr="003B1A46">
        <w:rPr>
          <w:rFonts w:cs="Calibri"/>
        </w:rPr>
        <w:t xml:space="preserve">(§ 6 ust. 5 </w:t>
      </w:r>
      <w:r w:rsidRPr="003B1A46">
        <w:rPr>
          <w:rFonts w:cs="Calibri"/>
          <w:b/>
          <w:bCs/>
        </w:rPr>
        <w:t>Rozporządzenia PRM</w:t>
      </w:r>
      <w:r w:rsidRPr="003B1A46">
        <w:rPr>
          <w:rFonts w:cs="Calibri"/>
        </w:rPr>
        <w:t>).</w:t>
      </w:r>
    </w:p>
    <w:p w14:paraId="431201D0" w14:textId="77777777" w:rsidR="00C12FE3" w:rsidRPr="003B1A46" w:rsidRDefault="00C12FE3">
      <w:pPr>
        <w:numPr>
          <w:ilvl w:val="0"/>
          <w:numId w:val="23"/>
        </w:numPr>
        <w:tabs>
          <w:tab w:val="left" w:pos="284"/>
        </w:tabs>
        <w:spacing w:after="0" w:line="280" w:lineRule="atLeast"/>
        <w:ind w:left="284" w:hanging="426"/>
        <w:jc w:val="both"/>
        <w:rPr>
          <w:rFonts w:cs="Calibri"/>
        </w:rPr>
      </w:pPr>
      <w:r w:rsidRPr="003B1A46">
        <w:rPr>
          <w:rFonts w:cs="Calibri"/>
        </w:rPr>
        <w:t xml:space="preserve">Podmiotowe środki dowodowe, w tym oświadczenie, o którym mowa w art. 117 ust. 4 ustawy, oraz zobowiązanie podmiotu udostępniającego zasoby, niewystawione przez upoważnione podmioty, oraz pełnomocnictwo przekazuje się w postaci elektronicznej i opatruje się kwalifikowanym podpisem elektronicznym (§ 7 ust. 1 </w:t>
      </w:r>
      <w:r w:rsidRPr="003B1A46">
        <w:rPr>
          <w:rFonts w:cs="Calibri"/>
          <w:b/>
          <w:bCs/>
        </w:rPr>
        <w:t>Rozporządzenia PRM</w:t>
      </w:r>
      <w:r w:rsidRPr="003B1A46">
        <w:rPr>
          <w:rFonts w:cs="Calibri"/>
        </w:rPr>
        <w:t xml:space="preserve">). </w:t>
      </w:r>
    </w:p>
    <w:p w14:paraId="24DC6B3F" w14:textId="5092A3C6" w:rsidR="00C12FE3" w:rsidRPr="003B1A46" w:rsidRDefault="00C12FE3">
      <w:pPr>
        <w:numPr>
          <w:ilvl w:val="0"/>
          <w:numId w:val="23"/>
        </w:numPr>
        <w:tabs>
          <w:tab w:val="left" w:pos="284"/>
        </w:tabs>
        <w:spacing w:after="0" w:line="280" w:lineRule="atLeast"/>
        <w:ind w:left="284" w:hanging="426"/>
        <w:jc w:val="both"/>
        <w:rPr>
          <w:rFonts w:cs="Calibri"/>
        </w:rPr>
      </w:pPr>
      <w:r w:rsidRPr="003B1A46">
        <w:rPr>
          <w:rFonts w:cs="Calibri"/>
        </w:rPr>
        <w:t>W przypadku gdy podmiotowe środki dowodowe, w tym oświadczenie, o którym mowa w art. 117 ust.</w:t>
      </w:r>
      <w:r w:rsidR="007D15B3">
        <w:rPr>
          <w:rFonts w:cs="Calibri"/>
        </w:rPr>
        <w:t> </w:t>
      </w:r>
      <w:r w:rsidRPr="003B1A46">
        <w:rPr>
          <w:rFonts w:cs="Calibri"/>
        </w:rPr>
        <w:t xml:space="preserve">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w:t>
      </w:r>
      <w:r w:rsidR="00D51BFD">
        <w:rPr>
          <w:rFonts w:cs="Calibri"/>
        </w:rPr>
        <w:br/>
      </w:r>
      <w:r w:rsidRPr="003B1A46">
        <w:rPr>
          <w:rFonts w:cs="Calibri"/>
        </w:rPr>
        <w:t xml:space="preserve">z dokumentem w postaci papierowej (§ 7 ust. 2 </w:t>
      </w:r>
      <w:r w:rsidRPr="003B1A46">
        <w:rPr>
          <w:rFonts w:cs="Calibri"/>
          <w:b/>
          <w:bCs/>
        </w:rPr>
        <w:t>Rozporządzenia PRM</w:t>
      </w:r>
      <w:r w:rsidRPr="003B1A46">
        <w:rPr>
          <w:rFonts w:cs="Calibri"/>
        </w:rPr>
        <w:t>).</w:t>
      </w:r>
    </w:p>
    <w:p w14:paraId="370B0BD5" w14:textId="77777777" w:rsidR="00C12FE3" w:rsidRPr="003B1A46" w:rsidRDefault="00C12FE3">
      <w:pPr>
        <w:numPr>
          <w:ilvl w:val="0"/>
          <w:numId w:val="23"/>
        </w:numPr>
        <w:tabs>
          <w:tab w:val="left" w:pos="284"/>
          <w:tab w:val="left" w:pos="567"/>
        </w:tabs>
        <w:spacing w:after="0" w:line="280" w:lineRule="atLeast"/>
        <w:ind w:left="284" w:hanging="426"/>
        <w:jc w:val="both"/>
        <w:rPr>
          <w:rFonts w:cs="Calibri"/>
        </w:rPr>
      </w:pPr>
      <w:r w:rsidRPr="003B1A46">
        <w:rPr>
          <w:rFonts w:cs="Calibri"/>
        </w:rPr>
        <w:t xml:space="preserve">Zgodnie z § 7 ust. 3 </w:t>
      </w:r>
      <w:r w:rsidRPr="003B1A46">
        <w:rPr>
          <w:rFonts w:cs="Calibri"/>
          <w:b/>
          <w:bCs/>
        </w:rPr>
        <w:t>Rozporządzenia PRM</w:t>
      </w:r>
      <w:r w:rsidRPr="003B1A46">
        <w:rPr>
          <w:rFonts w:cs="Calibri"/>
        </w:rPr>
        <w:t xml:space="preserve"> poświadczenia zgodności cyfrowego odwzorowania </w:t>
      </w:r>
      <w:r w:rsidRPr="003B1A46">
        <w:rPr>
          <w:rFonts w:cs="Calibri"/>
        </w:rPr>
        <w:br/>
        <w:t xml:space="preserve">z dokumentem w postaci papierowej, o którym mowa w pkt 12 powyżej, dokonuje w przypadku: </w:t>
      </w:r>
    </w:p>
    <w:p w14:paraId="3DD1A9D8" w14:textId="77777777" w:rsidR="00C12FE3" w:rsidRPr="003B1A46" w:rsidRDefault="00C12FE3">
      <w:pPr>
        <w:numPr>
          <w:ilvl w:val="1"/>
          <w:numId w:val="28"/>
        </w:numPr>
        <w:tabs>
          <w:tab w:val="left" w:pos="567"/>
        </w:tabs>
        <w:spacing w:after="0" w:line="280" w:lineRule="atLeast"/>
        <w:ind w:left="567" w:hanging="283"/>
        <w:jc w:val="both"/>
        <w:rPr>
          <w:rFonts w:cs="Calibri"/>
        </w:rPr>
      </w:pPr>
      <w:r w:rsidRPr="003B1A46">
        <w:rPr>
          <w:rFonts w:cs="Calibri"/>
        </w:rPr>
        <w:t>podmiotowych środków dowodowych - odpowiednio wykonawca, wykonawca wspólnie ubiegający się o udzielenie zamówienia, podmiot udostępniający zasoby, w zakresie podmiotowych środków dowodowych, które każdego z nich dotyczą;</w:t>
      </w:r>
    </w:p>
    <w:p w14:paraId="2F6D978A" w14:textId="77777777" w:rsidR="00C12FE3" w:rsidRPr="003B1A46" w:rsidRDefault="00C12FE3">
      <w:pPr>
        <w:numPr>
          <w:ilvl w:val="1"/>
          <w:numId w:val="28"/>
        </w:numPr>
        <w:tabs>
          <w:tab w:val="left" w:pos="567"/>
        </w:tabs>
        <w:spacing w:after="0" w:line="280" w:lineRule="atLeast"/>
        <w:ind w:left="567" w:hanging="283"/>
        <w:jc w:val="both"/>
        <w:rPr>
          <w:rFonts w:cs="Calibri"/>
        </w:rPr>
      </w:pPr>
      <w:r w:rsidRPr="003B1A46">
        <w:rPr>
          <w:rFonts w:cs="Calibri"/>
        </w:rPr>
        <w:t>o</w:t>
      </w:r>
      <w:r w:rsidRPr="003B1A46">
        <w:rPr>
          <w:rFonts w:cs="Calibri" w:hint="eastAsia"/>
        </w:rPr>
        <w:t>ś</w:t>
      </w:r>
      <w:r w:rsidRPr="003B1A46">
        <w:rPr>
          <w:rFonts w:cs="Calibri"/>
        </w:rPr>
        <w:t>wiadczenia, o kt</w:t>
      </w:r>
      <w:r w:rsidRPr="003B1A46">
        <w:rPr>
          <w:rFonts w:cs="Calibri" w:hint="eastAsia"/>
        </w:rPr>
        <w:t>ó</w:t>
      </w:r>
      <w:r w:rsidRPr="003B1A46">
        <w:rPr>
          <w:rFonts w:cs="Calibri"/>
        </w:rPr>
        <w:t>rym mowa w art. 117 ust. 4 ustawy lub zobowi</w:t>
      </w:r>
      <w:r w:rsidRPr="003B1A46">
        <w:rPr>
          <w:rFonts w:cs="Calibri" w:hint="eastAsia"/>
        </w:rPr>
        <w:t>ą</w:t>
      </w:r>
      <w:r w:rsidRPr="003B1A46">
        <w:rPr>
          <w:rFonts w:cs="Calibri"/>
        </w:rPr>
        <w:t>zania podmiotu udost</w:t>
      </w:r>
      <w:r w:rsidRPr="003B1A46">
        <w:rPr>
          <w:rFonts w:cs="Calibri" w:hint="eastAsia"/>
        </w:rPr>
        <w:t>ę</w:t>
      </w:r>
      <w:r w:rsidRPr="003B1A46">
        <w:rPr>
          <w:rFonts w:cs="Calibri"/>
        </w:rPr>
        <w:t>pniaj</w:t>
      </w:r>
      <w:r w:rsidRPr="003B1A46">
        <w:rPr>
          <w:rFonts w:cs="Calibri" w:hint="eastAsia"/>
        </w:rPr>
        <w:t>ą</w:t>
      </w:r>
      <w:r w:rsidRPr="003B1A46">
        <w:rPr>
          <w:rFonts w:cs="Calibri"/>
        </w:rPr>
        <w:t xml:space="preserve">cego zasoby </w:t>
      </w:r>
      <w:r w:rsidRPr="003B1A46">
        <w:rPr>
          <w:rFonts w:cs="Calibri" w:hint="eastAsia"/>
        </w:rPr>
        <w:t>–</w:t>
      </w:r>
      <w:r w:rsidRPr="003B1A46">
        <w:rPr>
          <w:rFonts w:cs="Calibri"/>
        </w:rPr>
        <w:t xml:space="preserve"> odpowiednio wykonawca lub wykonawca wsp</w:t>
      </w:r>
      <w:r w:rsidRPr="003B1A46">
        <w:rPr>
          <w:rFonts w:cs="Calibri" w:hint="eastAsia"/>
        </w:rPr>
        <w:t>ó</w:t>
      </w:r>
      <w:r w:rsidRPr="003B1A46">
        <w:rPr>
          <w:rFonts w:cs="Calibri"/>
        </w:rPr>
        <w:t>lnie ubiegaj</w:t>
      </w:r>
      <w:r w:rsidRPr="003B1A46">
        <w:rPr>
          <w:rFonts w:cs="Calibri" w:hint="eastAsia"/>
        </w:rPr>
        <w:t>ą</w:t>
      </w:r>
      <w:r w:rsidRPr="003B1A46">
        <w:rPr>
          <w:rFonts w:cs="Calibri"/>
        </w:rPr>
        <w:t>cy si</w:t>
      </w:r>
      <w:r w:rsidRPr="003B1A46">
        <w:rPr>
          <w:rFonts w:cs="Calibri" w:hint="eastAsia"/>
        </w:rPr>
        <w:t>ę</w:t>
      </w:r>
      <w:r w:rsidRPr="003B1A46">
        <w:rPr>
          <w:rFonts w:cs="Calibri"/>
        </w:rPr>
        <w:t xml:space="preserve"> </w:t>
      </w:r>
      <w:r w:rsidRPr="003B1A46">
        <w:rPr>
          <w:rFonts w:cs="Calibri"/>
        </w:rPr>
        <w:br/>
        <w:t>o udzielenie zam</w:t>
      </w:r>
      <w:r w:rsidRPr="003B1A46">
        <w:rPr>
          <w:rFonts w:cs="Calibri" w:hint="eastAsia"/>
        </w:rPr>
        <w:t>ó</w:t>
      </w:r>
      <w:r w:rsidRPr="003B1A46">
        <w:rPr>
          <w:rFonts w:cs="Calibri"/>
        </w:rPr>
        <w:t>wienia;</w:t>
      </w:r>
    </w:p>
    <w:p w14:paraId="1A5B5B55" w14:textId="77777777" w:rsidR="00C12FE3" w:rsidRPr="003B1A46" w:rsidRDefault="00C12FE3">
      <w:pPr>
        <w:numPr>
          <w:ilvl w:val="1"/>
          <w:numId w:val="28"/>
        </w:numPr>
        <w:tabs>
          <w:tab w:val="left" w:pos="567"/>
        </w:tabs>
        <w:spacing w:after="0" w:line="280" w:lineRule="atLeast"/>
        <w:ind w:left="567" w:hanging="283"/>
        <w:jc w:val="both"/>
        <w:rPr>
          <w:rFonts w:cs="Calibri"/>
        </w:rPr>
      </w:pPr>
      <w:r w:rsidRPr="003B1A46">
        <w:rPr>
          <w:rFonts w:cs="Calibri"/>
        </w:rPr>
        <w:t xml:space="preserve">pełnomocnictwa – mocodawca. </w:t>
      </w:r>
    </w:p>
    <w:p w14:paraId="3DCB8952" w14:textId="77777777" w:rsidR="00C12FE3" w:rsidRPr="003B1A46" w:rsidRDefault="00C12FE3">
      <w:pPr>
        <w:numPr>
          <w:ilvl w:val="0"/>
          <w:numId w:val="23"/>
        </w:numPr>
        <w:tabs>
          <w:tab w:val="left" w:pos="284"/>
        </w:tabs>
        <w:spacing w:after="0" w:line="280" w:lineRule="atLeast"/>
        <w:ind w:left="284" w:hanging="426"/>
        <w:jc w:val="both"/>
        <w:rPr>
          <w:rFonts w:cs="Calibri"/>
        </w:rPr>
      </w:pPr>
      <w:r w:rsidRPr="003B1A46">
        <w:rPr>
          <w:rFonts w:cs="Calibri"/>
        </w:rPr>
        <w:t xml:space="preserve">Poświadczenia zgodności cyfrowego odwzorowania z dokumentem w postaci papierowej, o którym mowa w pkt 12 powyżej, może dokonać również notariusz (§ 7 ust. 4 </w:t>
      </w:r>
      <w:r w:rsidRPr="003B1A46">
        <w:rPr>
          <w:rFonts w:cs="Calibri"/>
          <w:b/>
          <w:bCs/>
        </w:rPr>
        <w:t>Rozporządzenia PRM</w:t>
      </w:r>
      <w:r w:rsidRPr="003B1A46">
        <w:rPr>
          <w:rFonts w:cs="Calibri"/>
        </w:rPr>
        <w:t>).</w:t>
      </w:r>
    </w:p>
    <w:p w14:paraId="445FE688" w14:textId="77777777" w:rsidR="00C12FE3" w:rsidRPr="003B1A46" w:rsidRDefault="00C12FE3">
      <w:pPr>
        <w:numPr>
          <w:ilvl w:val="0"/>
          <w:numId w:val="23"/>
        </w:numPr>
        <w:tabs>
          <w:tab w:val="left" w:pos="284"/>
        </w:tabs>
        <w:spacing w:after="0" w:line="280" w:lineRule="atLeast"/>
        <w:ind w:left="284" w:hanging="426"/>
        <w:jc w:val="both"/>
        <w:rPr>
          <w:rFonts w:cs="Calibri"/>
        </w:rPr>
      </w:pPr>
      <w:r w:rsidRPr="003B1A46">
        <w:rPr>
          <w:rFonts w:cs="Calibri"/>
        </w:rPr>
        <w:t>W</w:t>
      </w:r>
      <w:r w:rsidRPr="003B1A46">
        <w:rPr>
          <w:rFonts w:cs="Calibri"/>
          <w:b/>
          <w:bCs/>
        </w:rPr>
        <w:t xml:space="preserve"> </w:t>
      </w:r>
      <w:r w:rsidRPr="003B1A46">
        <w:rPr>
          <w:rFonts w:cs="Calibri"/>
        </w:rPr>
        <w:t xml:space="preserve">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Pr="003B1A46">
        <w:rPr>
          <w:rFonts w:cs="Calibri"/>
        </w:rPr>
        <w:br/>
        <w:t xml:space="preserve">w tym pliku kwalifikowanym podpisem elektronicznym (§ 8 </w:t>
      </w:r>
      <w:r w:rsidRPr="003B1A46">
        <w:rPr>
          <w:rFonts w:cs="Calibri"/>
          <w:b/>
          <w:bCs/>
        </w:rPr>
        <w:t>Rozporządzenia PRM</w:t>
      </w:r>
      <w:r w:rsidRPr="003B1A46">
        <w:rPr>
          <w:rFonts w:cs="Calibri"/>
        </w:rPr>
        <w:t xml:space="preserve">). </w:t>
      </w:r>
    </w:p>
    <w:p w14:paraId="2E1BBDC8" w14:textId="77777777" w:rsidR="00C12FE3" w:rsidRPr="003B1A46" w:rsidRDefault="00C12FE3">
      <w:pPr>
        <w:numPr>
          <w:ilvl w:val="0"/>
          <w:numId w:val="23"/>
        </w:numPr>
        <w:tabs>
          <w:tab w:val="left" w:pos="284"/>
        </w:tabs>
        <w:spacing w:after="0" w:line="280" w:lineRule="atLeast"/>
        <w:ind w:left="284" w:hanging="426"/>
        <w:jc w:val="both"/>
        <w:rPr>
          <w:rFonts w:cs="Calibri"/>
        </w:rPr>
      </w:pPr>
      <w:r w:rsidRPr="003B1A46">
        <w:rPr>
          <w:rFonts w:cs="Calibri"/>
        </w:rPr>
        <w:lastRenderedPageBreak/>
        <w:t xml:space="preserve">Zgodnie z § 10 </w:t>
      </w:r>
      <w:r w:rsidRPr="003B1A46">
        <w:rPr>
          <w:rFonts w:cs="Calibri"/>
          <w:b/>
          <w:bCs/>
        </w:rPr>
        <w:t>Rozporządzenia PRM</w:t>
      </w:r>
      <w:r w:rsidRPr="003B1A46">
        <w:rPr>
          <w:rFonts w:cs="Calibri"/>
        </w:rPr>
        <w:t xml:space="preserve"> dokumenty elektroniczne w postępowaniu muszą spełniać łącznie następujące wymagania: </w:t>
      </w:r>
    </w:p>
    <w:p w14:paraId="794C7B58" w14:textId="77777777" w:rsidR="00C12FE3" w:rsidRPr="003B1A46" w:rsidRDefault="00C12FE3">
      <w:pPr>
        <w:numPr>
          <w:ilvl w:val="1"/>
          <w:numId w:val="27"/>
        </w:numPr>
        <w:tabs>
          <w:tab w:val="left" w:pos="567"/>
        </w:tabs>
        <w:spacing w:after="0" w:line="280" w:lineRule="atLeast"/>
        <w:ind w:left="567" w:hanging="283"/>
        <w:jc w:val="both"/>
        <w:rPr>
          <w:rFonts w:cs="Calibri"/>
        </w:rPr>
      </w:pPr>
      <w:r w:rsidRPr="007E433D">
        <w:rPr>
          <w:rFonts w:cs="Calibri"/>
          <w:spacing w:val="-4"/>
        </w:rPr>
        <w:t>muszą być utrwalone w sposób umożliwiający ich wielokrotne odczytanie, zapisanie i powielenie, a także</w:t>
      </w:r>
      <w:r w:rsidRPr="003B1A46">
        <w:rPr>
          <w:rFonts w:cs="Calibri"/>
        </w:rPr>
        <w:t xml:space="preserve"> przekazanie przy użyciu środków komunikacji elektronicznej lub na informatycznym nośniku danych; </w:t>
      </w:r>
    </w:p>
    <w:p w14:paraId="0624C912" w14:textId="77777777" w:rsidR="00C12FE3" w:rsidRPr="003B1A46" w:rsidRDefault="00C12FE3">
      <w:pPr>
        <w:numPr>
          <w:ilvl w:val="1"/>
          <w:numId w:val="27"/>
        </w:numPr>
        <w:tabs>
          <w:tab w:val="left" w:pos="567"/>
        </w:tabs>
        <w:spacing w:after="0" w:line="280" w:lineRule="atLeast"/>
        <w:ind w:left="567" w:hanging="283"/>
        <w:jc w:val="both"/>
        <w:rPr>
          <w:rFonts w:cs="Calibri"/>
        </w:rPr>
      </w:pPr>
      <w:r w:rsidRPr="003B1A46">
        <w:rPr>
          <w:rFonts w:cs="Calibri"/>
        </w:rPr>
        <w:t xml:space="preserve">muszą umożliwiać prezentację treści w postaci elektronicznej, w szczególności przez wyświetlenie tej treści na monitorze ekranowym; </w:t>
      </w:r>
    </w:p>
    <w:p w14:paraId="4C4272CF" w14:textId="77777777" w:rsidR="00C12FE3" w:rsidRPr="003B1A46" w:rsidRDefault="00C12FE3">
      <w:pPr>
        <w:numPr>
          <w:ilvl w:val="1"/>
          <w:numId w:val="27"/>
        </w:numPr>
        <w:tabs>
          <w:tab w:val="left" w:pos="567"/>
        </w:tabs>
        <w:spacing w:after="0" w:line="280" w:lineRule="atLeast"/>
        <w:ind w:left="567" w:hanging="283"/>
        <w:jc w:val="both"/>
        <w:rPr>
          <w:rFonts w:cs="Calibri"/>
        </w:rPr>
      </w:pPr>
      <w:r w:rsidRPr="003B1A46">
        <w:rPr>
          <w:rFonts w:cs="Calibri"/>
        </w:rPr>
        <w:t xml:space="preserve">muszą umożliwiać prezentację treści w postaci papierowej, w szczególności za pomocą wydruku; </w:t>
      </w:r>
    </w:p>
    <w:p w14:paraId="2C3B3CAD" w14:textId="77777777" w:rsidR="00C12FE3" w:rsidRPr="003B1A46" w:rsidRDefault="00C12FE3">
      <w:pPr>
        <w:numPr>
          <w:ilvl w:val="1"/>
          <w:numId w:val="27"/>
        </w:numPr>
        <w:tabs>
          <w:tab w:val="left" w:pos="567"/>
        </w:tabs>
        <w:spacing w:after="0" w:line="280" w:lineRule="atLeast"/>
        <w:ind w:left="567" w:hanging="283"/>
        <w:jc w:val="both"/>
        <w:rPr>
          <w:rFonts w:cs="Calibri"/>
        </w:rPr>
      </w:pPr>
      <w:r w:rsidRPr="003B1A46">
        <w:rPr>
          <w:rFonts w:cs="Calibri"/>
        </w:rPr>
        <w:t>muszą zawierać dane w układzie niepozostawiającym wątpliwości co do treści i kontekstu zapisanych informacji.</w:t>
      </w:r>
    </w:p>
    <w:p w14:paraId="77938BA4" w14:textId="77777777" w:rsidR="00C12FE3" w:rsidRPr="002A538E" w:rsidRDefault="00C12FE3" w:rsidP="002A538E">
      <w:pPr>
        <w:tabs>
          <w:tab w:val="left" w:pos="567"/>
        </w:tabs>
        <w:spacing w:after="0" w:line="240" w:lineRule="auto"/>
        <w:jc w:val="both"/>
        <w:rPr>
          <w:rFonts w:cs="Calibri"/>
          <w:sz w:val="16"/>
          <w:szCs w:val="16"/>
        </w:rPr>
      </w:pPr>
    </w:p>
    <w:p w14:paraId="726107C3" w14:textId="77777777" w:rsidR="00C12FE3" w:rsidRPr="003B1A46"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51" w:name="_Toc184123570"/>
      <w:r w:rsidRPr="003B1A46">
        <w:rPr>
          <w:rFonts w:ascii="Calibri" w:hAnsi="Calibri" w:cs="Calibri"/>
          <w:b/>
          <w:bCs/>
          <w:color w:val="auto"/>
          <w:sz w:val="22"/>
          <w:szCs w:val="22"/>
        </w:rPr>
        <w:t>TERMIN ZWIĄZANIA OFERTĄ</w:t>
      </w:r>
      <w:bookmarkEnd w:id="51"/>
    </w:p>
    <w:p w14:paraId="0F73C758" w14:textId="056E2223" w:rsidR="00C12FE3" w:rsidRPr="007D15B3" w:rsidRDefault="00C12FE3">
      <w:pPr>
        <w:pStyle w:val="Akapitzlist"/>
        <w:numPr>
          <w:ilvl w:val="0"/>
          <w:numId w:val="5"/>
        </w:numPr>
        <w:spacing w:after="0" w:line="269" w:lineRule="auto"/>
        <w:ind w:left="284" w:right="11" w:hanging="284"/>
        <w:contextualSpacing w:val="0"/>
      </w:pPr>
      <w:r w:rsidRPr="007D15B3">
        <w:t xml:space="preserve">Wykonawca jest związany ofertą 90 dni od dnia upływu terminu składania ofert, tj. do dnia </w:t>
      </w:r>
      <w:r w:rsidR="00C02ECC">
        <w:rPr>
          <w:b/>
          <w:bCs/>
          <w:highlight w:val="yellow"/>
        </w:rPr>
        <w:t>07</w:t>
      </w:r>
      <w:r w:rsidRPr="00882BE1">
        <w:rPr>
          <w:b/>
          <w:bCs/>
          <w:highlight w:val="yellow"/>
        </w:rPr>
        <w:t>.0</w:t>
      </w:r>
      <w:r w:rsidR="00C02ECC">
        <w:rPr>
          <w:b/>
          <w:bCs/>
          <w:highlight w:val="yellow"/>
        </w:rPr>
        <w:t>4</w:t>
      </w:r>
      <w:r w:rsidRPr="00882BE1">
        <w:rPr>
          <w:b/>
          <w:bCs/>
          <w:highlight w:val="yellow"/>
        </w:rPr>
        <w:t>.202</w:t>
      </w:r>
      <w:r w:rsidR="00882BE1" w:rsidRPr="00882BE1">
        <w:rPr>
          <w:b/>
          <w:bCs/>
          <w:highlight w:val="yellow"/>
        </w:rPr>
        <w:t>5</w:t>
      </w:r>
      <w:r w:rsidR="007E433D" w:rsidRPr="007D15B3">
        <w:rPr>
          <w:b/>
          <w:bCs/>
        </w:rPr>
        <w:t> </w:t>
      </w:r>
      <w:r w:rsidRPr="007D15B3">
        <w:rPr>
          <w:b/>
          <w:bCs/>
        </w:rPr>
        <w:t>r.</w:t>
      </w:r>
    </w:p>
    <w:p w14:paraId="67B3260D" w14:textId="77777777" w:rsidR="00C12FE3" w:rsidRPr="003B1A46" w:rsidRDefault="00C12FE3">
      <w:pPr>
        <w:pStyle w:val="Akapitzlist"/>
        <w:numPr>
          <w:ilvl w:val="0"/>
          <w:numId w:val="5"/>
        </w:numPr>
        <w:spacing w:after="0" w:line="269" w:lineRule="auto"/>
        <w:ind w:left="284" w:right="11" w:hanging="284"/>
        <w:contextualSpacing w:val="0"/>
      </w:pPr>
      <w:r w:rsidRPr="003B1A46">
        <w:t>Bieg terminu związania ofertą rozpoczyna się wraz z upływem terminu składania ofert.</w:t>
      </w:r>
    </w:p>
    <w:p w14:paraId="5EC7AB92" w14:textId="77777777" w:rsidR="00C12FE3" w:rsidRPr="003B1A46" w:rsidRDefault="00C12FE3" w:rsidP="00D51BFD">
      <w:pPr>
        <w:pStyle w:val="Akapitzlist"/>
        <w:numPr>
          <w:ilvl w:val="0"/>
          <w:numId w:val="5"/>
        </w:numPr>
        <w:spacing w:after="0" w:line="269" w:lineRule="auto"/>
        <w:ind w:left="284" w:right="11" w:hanging="284"/>
        <w:contextualSpacing w:val="0"/>
      </w:pPr>
      <w:r w:rsidRPr="003B1A46">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w:t>
      </w:r>
      <w:r w:rsidRPr="003B1A46">
        <w:br/>
        <w:t>o wskazywany przez niego okres, nie dłuższy niż 60 dni.</w:t>
      </w:r>
    </w:p>
    <w:p w14:paraId="2D0DDAA1" w14:textId="13CE85AD" w:rsidR="00C12FE3" w:rsidRPr="003B1A46" w:rsidRDefault="00C12FE3">
      <w:pPr>
        <w:pStyle w:val="Akapitzlist"/>
        <w:numPr>
          <w:ilvl w:val="0"/>
          <w:numId w:val="5"/>
        </w:numPr>
        <w:spacing w:after="0" w:line="269" w:lineRule="auto"/>
        <w:ind w:left="284" w:right="11" w:hanging="284"/>
        <w:contextualSpacing w:val="0"/>
      </w:pPr>
      <w:r w:rsidRPr="003B1A46">
        <w:t xml:space="preserve">Przedłużenie terminu związania ofertą, wymaga złożenia przez wykonawcę pisemnego oświadczenia </w:t>
      </w:r>
      <w:r w:rsidR="007D15B3">
        <w:br/>
      </w:r>
      <w:r w:rsidRPr="003B1A46">
        <w:t>o wyrażeniu zgody na przedłużenie terminu związania ofertą.</w:t>
      </w:r>
    </w:p>
    <w:p w14:paraId="07891D1F" w14:textId="77777777" w:rsidR="00C12FE3" w:rsidRPr="003B1A46" w:rsidRDefault="00C12FE3">
      <w:pPr>
        <w:pStyle w:val="Akapitzlist"/>
        <w:numPr>
          <w:ilvl w:val="0"/>
          <w:numId w:val="5"/>
        </w:numPr>
        <w:spacing w:after="0" w:line="269" w:lineRule="auto"/>
        <w:ind w:left="284" w:right="11" w:hanging="284"/>
        <w:contextualSpacing w:val="0"/>
      </w:pPr>
      <w:r w:rsidRPr="003B1A46">
        <w:t xml:space="preserve">W przypadku gdy Zamawiający żąda wniesienia wadium, przedłużenie terminu związania ofertą </w:t>
      </w:r>
      <w:r w:rsidRPr="003B1A46">
        <w:rPr>
          <w:spacing w:val="-2"/>
        </w:rPr>
        <w:t>następuje wraz z przedłużeniem okresu ważności wadium albo, jeżeli nie jest to możliwe, z wniesieniem</w:t>
      </w:r>
      <w:r w:rsidRPr="003B1A46">
        <w:t xml:space="preserve"> nowego wadium na przedłużony okres związania ofertą.</w:t>
      </w:r>
    </w:p>
    <w:p w14:paraId="322EDE71" w14:textId="77777777" w:rsidR="00C12FE3" w:rsidRPr="002A538E" w:rsidRDefault="00C12FE3" w:rsidP="002A538E">
      <w:pPr>
        <w:spacing w:after="0" w:line="240" w:lineRule="auto"/>
        <w:ind w:left="992" w:hanging="992"/>
        <w:rPr>
          <w:rFonts w:cs="Calibri"/>
          <w:sz w:val="16"/>
          <w:szCs w:val="16"/>
        </w:rPr>
      </w:pPr>
    </w:p>
    <w:p w14:paraId="4B186706" w14:textId="77777777" w:rsidR="00C12FE3" w:rsidRPr="003B1A46"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52" w:name="_Toc184123571"/>
      <w:r w:rsidRPr="003B1A46">
        <w:rPr>
          <w:rFonts w:ascii="Calibri" w:hAnsi="Calibri" w:cs="Calibri"/>
          <w:b/>
          <w:bCs/>
          <w:color w:val="auto"/>
          <w:sz w:val="22"/>
          <w:szCs w:val="22"/>
        </w:rPr>
        <w:t>OPIS SPOSOBU PRZYGOTOWYWANIA OFERTY</w:t>
      </w:r>
      <w:bookmarkEnd w:id="52"/>
    </w:p>
    <w:p w14:paraId="02352015" w14:textId="77777777" w:rsidR="00C12FE3" w:rsidRPr="003B1A46" w:rsidRDefault="00C12FE3">
      <w:pPr>
        <w:numPr>
          <w:ilvl w:val="3"/>
          <w:numId w:val="8"/>
        </w:numPr>
        <w:tabs>
          <w:tab w:val="left" w:pos="284"/>
          <w:tab w:val="left" w:pos="426"/>
        </w:tabs>
        <w:suppressAutoHyphens/>
        <w:spacing w:after="0" w:line="280" w:lineRule="atLeast"/>
        <w:ind w:hanging="2880"/>
        <w:jc w:val="both"/>
        <w:rPr>
          <w:rFonts w:eastAsia="Calibri" w:cs="Calibri"/>
          <w:lang w:eastAsia="zh-CN"/>
        </w:rPr>
      </w:pPr>
      <w:r w:rsidRPr="003B1A46">
        <w:rPr>
          <w:rFonts w:eastAsia="Calibri" w:cs="Calibri"/>
          <w:lang w:eastAsia="zh-CN"/>
        </w:rPr>
        <w:t xml:space="preserve">Wykonawca może złożyć jedną Ofertę. </w:t>
      </w:r>
    </w:p>
    <w:p w14:paraId="4B1C835F" w14:textId="6425665E" w:rsidR="00C12FE3" w:rsidRPr="003B1A46" w:rsidRDefault="00C12FE3">
      <w:pPr>
        <w:numPr>
          <w:ilvl w:val="3"/>
          <w:numId w:val="8"/>
        </w:numPr>
        <w:tabs>
          <w:tab w:val="left" w:pos="284"/>
          <w:tab w:val="left" w:pos="426"/>
        </w:tabs>
        <w:suppressAutoHyphens/>
        <w:spacing w:after="0" w:line="280" w:lineRule="atLeast"/>
        <w:ind w:left="284" w:hanging="284"/>
        <w:jc w:val="both"/>
        <w:rPr>
          <w:rFonts w:eastAsia="Calibri" w:cs="Calibri"/>
          <w:spacing w:val="-4"/>
          <w:lang w:eastAsia="zh-CN"/>
        </w:rPr>
      </w:pPr>
      <w:r w:rsidRPr="003B1A46">
        <w:rPr>
          <w:rFonts w:eastAsia="Calibri" w:cs="Calibri"/>
          <w:spacing w:val="-4"/>
          <w:lang w:eastAsia="zh-CN"/>
        </w:rPr>
        <w:t xml:space="preserve">Treść Oferty musi być zgodna z wymaganiami Zamawiającego określonymi w dokumentach zamówienia, </w:t>
      </w:r>
      <w:r w:rsidR="00D7393C">
        <w:rPr>
          <w:rFonts w:eastAsia="Calibri" w:cs="Calibri"/>
          <w:spacing w:val="-4"/>
          <w:lang w:eastAsia="zh-CN"/>
        </w:rPr>
        <w:br/>
      </w:r>
      <w:r w:rsidRPr="003B1A46">
        <w:rPr>
          <w:rFonts w:eastAsia="Calibri" w:cs="Calibri"/>
          <w:spacing w:val="-4"/>
          <w:lang w:eastAsia="zh-CN"/>
        </w:rPr>
        <w:t>w tym w SWZ,</w:t>
      </w:r>
      <w:r w:rsidRPr="003B1A46">
        <w:rPr>
          <w:rFonts w:cs="Calibri"/>
        </w:rPr>
        <w:t xml:space="preserve"> zarówno indywidualnie jak i w ramach oferty wspólnej (np. konsorcjum, spółki cywilnej)</w:t>
      </w:r>
      <w:r w:rsidRPr="003B1A46">
        <w:rPr>
          <w:rFonts w:eastAsia="Calibri" w:cs="Calibri"/>
          <w:spacing w:val="-4"/>
          <w:lang w:eastAsia="zh-CN"/>
        </w:rPr>
        <w:t xml:space="preserve">. </w:t>
      </w:r>
    </w:p>
    <w:p w14:paraId="1FE8A0C4" w14:textId="77777777" w:rsidR="00C12FE3" w:rsidRPr="003B1A46" w:rsidRDefault="00C12FE3">
      <w:pPr>
        <w:numPr>
          <w:ilvl w:val="3"/>
          <w:numId w:val="8"/>
        </w:numPr>
        <w:tabs>
          <w:tab w:val="left" w:pos="284"/>
          <w:tab w:val="left" w:pos="426"/>
        </w:tabs>
        <w:suppressAutoHyphens/>
        <w:spacing w:after="0" w:line="280" w:lineRule="atLeast"/>
        <w:ind w:left="284" w:hanging="284"/>
        <w:jc w:val="both"/>
      </w:pPr>
      <w:r w:rsidRPr="003B1A46">
        <w:t xml:space="preserve">Ofertę sporządza się w języku polskim. </w:t>
      </w:r>
    </w:p>
    <w:p w14:paraId="3A6C5419" w14:textId="77777777" w:rsidR="00C12FE3" w:rsidRPr="003B1A46" w:rsidRDefault="00C12FE3" w:rsidP="00C12FE3">
      <w:pPr>
        <w:tabs>
          <w:tab w:val="left" w:pos="284"/>
        </w:tabs>
        <w:suppressAutoHyphens/>
        <w:spacing w:after="0" w:line="280" w:lineRule="atLeast"/>
        <w:ind w:left="284"/>
        <w:jc w:val="both"/>
      </w:pPr>
      <w:r w:rsidRPr="003B1A46">
        <w:t>Dla wszelkich oświadczeń i dokumentów składanych z Ofertą, o ile wymagają tłumaczenia na język polski, pierwszeństwo mieć będzie tłumaczenie w języku polskim.</w:t>
      </w:r>
    </w:p>
    <w:p w14:paraId="68E31534" w14:textId="77777777" w:rsidR="00C12FE3" w:rsidRPr="003B1A46" w:rsidRDefault="00C12FE3">
      <w:pPr>
        <w:numPr>
          <w:ilvl w:val="3"/>
          <w:numId w:val="8"/>
        </w:numPr>
        <w:tabs>
          <w:tab w:val="left" w:pos="284"/>
          <w:tab w:val="left" w:pos="426"/>
        </w:tabs>
        <w:suppressAutoHyphens/>
        <w:spacing w:after="0" w:line="280" w:lineRule="atLeast"/>
        <w:ind w:left="284" w:hanging="284"/>
        <w:jc w:val="both"/>
        <w:rPr>
          <w:rFonts w:cs="Calibri"/>
          <w:spacing w:val="-2"/>
        </w:rPr>
      </w:pPr>
      <w:r w:rsidRPr="003B1A46">
        <w:rPr>
          <w:rFonts w:cs="Calibri"/>
          <w:spacing w:val="-2"/>
        </w:rPr>
        <w:t xml:space="preserve">Zgodnie z art. 63 ust. 1 </w:t>
      </w:r>
      <w:proofErr w:type="spellStart"/>
      <w:r w:rsidRPr="003B1A46">
        <w:rPr>
          <w:rFonts w:cs="Calibri"/>
          <w:spacing w:val="-2"/>
        </w:rPr>
        <w:t>Pzp</w:t>
      </w:r>
      <w:proofErr w:type="spellEnd"/>
      <w:r w:rsidRPr="003B1A46">
        <w:rPr>
          <w:rFonts w:cs="Calibri"/>
          <w:spacing w:val="-2"/>
        </w:rPr>
        <w:t xml:space="preserve">, </w:t>
      </w:r>
      <w:r w:rsidRPr="003B1A46">
        <w:rPr>
          <w:rFonts w:cs="Calibri"/>
          <w:b/>
          <w:bCs/>
          <w:spacing w:val="-2"/>
        </w:rPr>
        <w:t>Ofertę</w:t>
      </w:r>
      <w:r w:rsidRPr="003B1A46">
        <w:rPr>
          <w:rFonts w:cs="Calibri"/>
          <w:spacing w:val="-2"/>
        </w:rPr>
        <w:t xml:space="preserve"> </w:t>
      </w:r>
      <w:r w:rsidRPr="003B1A46">
        <w:rPr>
          <w:rFonts w:cs="Calibri"/>
          <w:b/>
          <w:bCs/>
          <w:spacing w:val="-2"/>
        </w:rPr>
        <w:t xml:space="preserve">składa się pod rygorem nieważności w formie elektronicznej, </w:t>
      </w:r>
      <w:r w:rsidRPr="003B1A46">
        <w:rPr>
          <w:rFonts w:cs="Calibri"/>
          <w:b/>
          <w:bCs/>
          <w:spacing w:val="-2"/>
        </w:rPr>
        <w:br/>
        <w:t>tj.</w:t>
      </w:r>
      <w:r w:rsidRPr="003B1A46">
        <w:rPr>
          <w:rFonts w:cs="Calibri"/>
          <w:spacing w:val="-2"/>
        </w:rPr>
        <w:t xml:space="preserve"> </w:t>
      </w:r>
      <w:r w:rsidRPr="003B1A46">
        <w:rPr>
          <w:rFonts w:cs="Calibri"/>
          <w:b/>
          <w:bCs/>
          <w:spacing w:val="-2"/>
        </w:rPr>
        <w:t>w postaci elektronicznej opatrzonej kwalifikowanym podpisem elektronicznym</w:t>
      </w:r>
      <w:r w:rsidRPr="003B1A46">
        <w:rPr>
          <w:rFonts w:cs="Calibri"/>
          <w:spacing w:val="-2"/>
        </w:rPr>
        <w:t>.</w:t>
      </w:r>
    </w:p>
    <w:p w14:paraId="6AB148B9" w14:textId="77777777" w:rsidR="00C12FE3" w:rsidRPr="003B1A46" w:rsidRDefault="00C12FE3">
      <w:pPr>
        <w:numPr>
          <w:ilvl w:val="3"/>
          <w:numId w:val="8"/>
        </w:numPr>
        <w:tabs>
          <w:tab w:val="left" w:pos="284"/>
          <w:tab w:val="left" w:pos="426"/>
        </w:tabs>
        <w:suppressAutoHyphens/>
        <w:spacing w:after="0" w:line="280" w:lineRule="atLeast"/>
        <w:ind w:left="284" w:hanging="284"/>
        <w:jc w:val="both"/>
        <w:rPr>
          <w:rFonts w:cs="Calibri"/>
          <w:lang w:eastAsia="ar-SA"/>
        </w:rPr>
      </w:pPr>
      <w:r w:rsidRPr="003B1A46">
        <w:rPr>
          <w:rFonts w:cs="Calibri"/>
          <w:bCs/>
          <w:lang w:eastAsia="ar-SA"/>
        </w:rPr>
        <w:t xml:space="preserve">Oferta musi być podpisana przez osobę(y) upoważnioną(e) do </w:t>
      </w:r>
      <w:r w:rsidRPr="003B1A46">
        <w:rPr>
          <w:rFonts w:cs="Calibri"/>
          <w:bCs/>
          <w:spacing w:val="-2"/>
          <w:lang w:eastAsia="ar-SA"/>
        </w:rPr>
        <w:t>reprezentowania wykonawcy. Wszelkie</w:t>
      </w:r>
      <w:r w:rsidRPr="003B1A46">
        <w:rPr>
          <w:rFonts w:cs="Calibri"/>
          <w:bCs/>
          <w:spacing w:val="-2"/>
          <w:lang w:val="x-none" w:eastAsia="ar-SA"/>
        </w:rPr>
        <w:t xml:space="preserve"> czynności </w:t>
      </w:r>
      <w:r w:rsidRPr="003B1A46">
        <w:rPr>
          <w:rFonts w:cs="Calibri"/>
          <w:bCs/>
          <w:spacing w:val="-2"/>
          <w:lang w:eastAsia="ar-SA"/>
        </w:rPr>
        <w:t>w</w:t>
      </w:r>
      <w:r w:rsidRPr="003B1A46">
        <w:rPr>
          <w:rFonts w:cs="Calibri"/>
          <w:bCs/>
          <w:spacing w:val="-2"/>
          <w:lang w:val="x-none" w:eastAsia="ar-SA"/>
        </w:rPr>
        <w:t>ykonawcy związane ze złożeniem wymaganych</w:t>
      </w:r>
      <w:r w:rsidRPr="003B1A46">
        <w:rPr>
          <w:rFonts w:cs="Calibri"/>
          <w:bCs/>
          <w:lang w:val="x-none" w:eastAsia="ar-SA"/>
        </w:rPr>
        <w:t xml:space="preserve"> dokumentów (</w:t>
      </w:r>
      <w:r w:rsidRPr="003B1A46">
        <w:rPr>
          <w:rFonts w:cs="Calibri"/>
          <w:bCs/>
          <w:i/>
          <w:lang w:val="x-none" w:eastAsia="ar-SA"/>
        </w:rPr>
        <w:t xml:space="preserve">w tym m.in.: składanie oświadczeń woli w imieniu </w:t>
      </w:r>
      <w:r w:rsidRPr="003B1A46">
        <w:rPr>
          <w:rFonts w:cs="Calibri"/>
          <w:bCs/>
          <w:i/>
          <w:lang w:eastAsia="ar-SA"/>
        </w:rPr>
        <w:t>w</w:t>
      </w:r>
      <w:r w:rsidRPr="003B1A46">
        <w:rPr>
          <w:rFonts w:cs="Calibri"/>
          <w:bCs/>
          <w:i/>
          <w:lang w:val="x-none" w:eastAsia="ar-SA"/>
        </w:rPr>
        <w:t>ykonawcy, poświadczanie kopii dokumentów za zgodność z oryginałem</w:t>
      </w:r>
      <w:r w:rsidRPr="003B1A46">
        <w:rPr>
          <w:rFonts w:cs="Calibri"/>
          <w:bCs/>
          <w:lang w:val="x-none" w:eastAsia="ar-SA"/>
        </w:rPr>
        <w:t xml:space="preserve">) muszą być dokonywane przez </w:t>
      </w:r>
      <w:r w:rsidRPr="003B1A46">
        <w:rPr>
          <w:rFonts w:cs="Calibri"/>
          <w:bCs/>
          <w:lang w:eastAsia="ar-SA"/>
        </w:rPr>
        <w:t>osobę (osoby) reprezentujące wykonawcę zgodnie z zasadami reprezentacji wskazanymi we właściwym rejestrze, bądź osobę (osoby) właściwie umocowane.</w:t>
      </w:r>
    </w:p>
    <w:p w14:paraId="2E3FE36F" w14:textId="77777777" w:rsidR="00C12FE3" w:rsidRPr="003B1A46" w:rsidRDefault="00C12FE3">
      <w:pPr>
        <w:numPr>
          <w:ilvl w:val="3"/>
          <w:numId w:val="8"/>
        </w:numPr>
        <w:tabs>
          <w:tab w:val="left" w:pos="284"/>
          <w:tab w:val="left" w:pos="426"/>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W przypadku, gdy Ofertę składają wykonawcy wspólnie ubiegający się o udzielenie zamówienia na podstawie art. 58 </w:t>
      </w:r>
      <w:proofErr w:type="spellStart"/>
      <w:r w:rsidRPr="003B1A46">
        <w:rPr>
          <w:rFonts w:eastAsia="Calibri" w:cs="Calibri"/>
          <w:lang w:eastAsia="zh-CN"/>
        </w:rPr>
        <w:t>Pzp</w:t>
      </w:r>
      <w:proofErr w:type="spellEnd"/>
      <w:r w:rsidRPr="003B1A46">
        <w:rPr>
          <w:rFonts w:eastAsia="Calibri" w:cs="Calibri"/>
          <w:lang w:eastAsia="zh-CN"/>
        </w:rPr>
        <w:t xml:space="preserve">, (np. konsorcjum, spółka cywilna), to: </w:t>
      </w:r>
    </w:p>
    <w:p w14:paraId="6404E753" w14:textId="77777777" w:rsidR="00C12FE3" w:rsidRPr="003B1A46" w:rsidRDefault="00C12FE3" w:rsidP="002A538E">
      <w:pPr>
        <w:pStyle w:val="Akapitzlist"/>
        <w:numPr>
          <w:ilvl w:val="0"/>
          <w:numId w:val="3"/>
        </w:numPr>
        <w:spacing w:after="0" w:line="240" w:lineRule="auto"/>
        <w:ind w:left="568" w:right="11" w:hanging="284"/>
        <w:contextualSpacing w:val="0"/>
      </w:pPr>
      <w:r w:rsidRPr="003B1A46">
        <w:t>wykonawcy ustanawiają pełnomocnika do reprezentowania ich w postępowaniu o udzielenie zamówienia albo reprezentowania w postępowaniu i zawarcia umowy w sprawie zamówienia publicznego,</w:t>
      </w:r>
    </w:p>
    <w:p w14:paraId="2B2B385D" w14:textId="77777777" w:rsidR="00C12FE3" w:rsidRPr="003B1A46" w:rsidRDefault="00C12FE3" w:rsidP="002A538E">
      <w:pPr>
        <w:pStyle w:val="Akapitzlist"/>
        <w:numPr>
          <w:ilvl w:val="0"/>
          <w:numId w:val="3"/>
        </w:numPr>
        <w:spacing w:after="0" w:line="240" w:lineRule="auto"/>
        <w:ind w:left="568" w:right="11" w:hanging="284"/>
        <w:contextualSpacing w:val="0"/>
      </w:pPr>
      <w:r w:rsidRPr="003B1A46">
        <w:t xml:space="preserve">wszyscy wykonawcy występujący wspólnie muszą upoważnić na piśmie pod rygorem nieważności </w:t>
      </w:r>
      <w:r w:rsidRPr="003B1A46">
        <w:rPr>
          <w:spacing w:val="-4"/>
        </w:rPr>
        <w:t>(art.99 § 2 K.c.) ustanowionego pełnomocnika, jako przedstawiciela pozostałych, a jego upoważnienie</w:t>
      </w:r>
      <w:r w:rsidRPr="003B1A46">
        <w:t xml:space="preserve"> </w:t>
      </w:r>
      <w:r w:rsidRPr="003B1A46">
        <w:rPr>
          <w:spacing w:val="-2"/>
        </w:rPr>
        <w:t>musi być udokumentowane pełnomocnictwem przez upełnomocnionych przedstawicieli wszystkich</w:t>
      </w:r>
      <w:r w:rsidRPr="003B1A46">
        <w:t xml:space="preserve"> pozostałych wykonawców i dołączone do składanej oferty,</w:t>
      </w:r>
    </w:p>
    <w:p w14:paraId="341E2020" w14:textId="77777777" w:rsidR="00C12FE3" w:rsidRPr="003B1A46" w:rsidRDefault="00C12FE3" w:rsidP="002A538E">
      <w:pPr>
        <w:pStyle w:val="Akapitzlist"/>
        <w:numPr>
          <w:ilvl w:val="0"/>
          <w:numId w:val="3"/>
        </w:numPr>
        <w:spacing w:after="0" w:line="240" w:lineRule="auto"/>
        <w:ind w:left="568" w:right="11" w:hanging="284"/>
        <w:contextualSpacing w:val="0"/>
      </w:pPr>
      <w:r w:rsidRPr="003B1A46">
        <w:t>oferta musi być podpisana w taki sposób, by prawnie zobowiązywała wszystkich wykonawców występujących wspólnie,</w:t>
      </w:r>
    </w:p>
    <w:p w14:paraId="02C34B63" w14:textId="1EC11FBF" w:rsidR="00C12FE3" w:rsidRPr="003B1A46" w:rsidRDefault="00C12FE3" w:rsidP="002A538E">
      <w:pPr>
        <w:pStyle w:val="Akapitzlist"/>
        <w:numPr>
          <w:ilvl w:val="0"/>
          <w:numId w:val="3"/>
        </w:numPr>
        <w:spacing w:after="0" w:line="240" w:lineRule="auto"/>
        <w:ind w:left="568" w:right="11" w:hanging="284"/>
        <w:contextualSpacing w:val="0"/>
        <w:rPr>
          <w:bCs/>
          <w:u w:val="single"/>
        </w:rPr>
      </w:pPr>
      <w:r w:rsidRPr="00D51BFD">
        <w:rPr>
          <w:spacing w:val="-2"/>
        </w:rPr>
        <w:t>z treści Oferty (</w:t>
      </w:r>
      <w:r w:rsidRPr="00D51BFD">
        <w:rPr>
          <w:spacing w:val="-2"/>
          <w:lang w:eastAsia="ar-SA"/>
        </w:rPr>
        <w:t>Formularza Oferty)</w:t>
      </w:r>
      <w:r w:rsidRPr="00D51BFD">
        <w:rPr>
          <w:bCs/>
          <w:spacing w:val="-2"/>
          <w:lang w:eastAsia="ar-SA"/>
        </w:rPr>
        <w:t xml:space="preserve"> </w:t>
      </w:r>
      <w:r w:rsidRPr="00D51BFD">
        <w:rPr>
          <w:spacing w:val="-2"/>
        </w:rPr>
        <w:t>powinno wynikać, że Oferta składana jest w imieniu wykonawców</w:t>
      </w:r>
      <w:r w:rsidRPr="003B1A46">
        <w:t xml:space="preserve"> występujących wspólnie </w:t>
      </w:r>
      <w:r w:rsidRPr="003B1A46">
        <w:rPr>
          <w:bCs/>
          <w:lang w:eastAsia="ar-SA"/>
        </w:rPr>
        <w:t xml:space="preserve">- należy wpisać nazwy wszystkich wykonawców występujących wspólnie </w:t>
      </w:r>
      <w:r w:rsidR="00D51BFD">
        <w:rPr>
          <w:bCs/>
          <w:lang w:eastAsia="ar-SA"/>
        </w:rPr>
        <w:br/>
      </w:r>
      <w:r w:rsidRPr="003B1A46">
        <w:rPr>
          <w:bCs/>
          <w:lang w:eastAsia="ar-SA"/>
        </w:rPr>
        <w:t>i dane umożliwiające ich identyfikację</w:t>
      </w:r>
      <w:r w:rsidRPr="003B1A46">
        <w:t xml:space="preserve">; </w:t>
      </w:r>
    </w:p>
    <w:p w14:paraId="192FCDB0" w14:textId="77777777" w:rsidR="00C12FE3" w:rsidRPr="003B1A46" w:rsidRDefault="00C12FE3" w:rsidP="00D7393C">
      <w:pPr>
        <w:pStyle w:val="Akapitzlist"/>
        <w:numPr>
          <w:ilvl w:val="0"/>
          <w:numId w:val="3"/>
        </w:numPr>
        <w:spacing w:after="0" w:line="240" w:lineRule="auto"/>
        <w:ind w:left="568" w:right="11" w:hanging="284"/>
        <w:contextualSpacing w:val="0"/>
        <w:rPr>
          <w:bCs/>
          <w:u w:val="single"/>
        </w:rPr>
      </w:pPr>
      <w:r w:rsidRPr="003B1A46">
        <w:rPr>
          <w:spacing w:val="-4"/>
        </w:rPr>
        <w:lastRenderedPageBreak/>
        <w:t>w miejscach dotyczących danych wykonawcy (nazwa, adres, NIP, REGON, kategoria przedsiębiorstwa)</w:t>
      </w:r>
      <w:r w:rsidRPr="003B1A46">
        <w:t xml:space="preserve"> należy wpisać stosowne dane dotyczące każdego z wykonawców występujących wspólnie,</w:t>
      </w:r>
    </w:p>
    <w:p w14:paraId="59F29FAC" w14:textId="77777777" w:rsidR="00C12FE3" w:rsidRPr="003B1A46" w:rsidRDefault="00C12FE3" w:rsidP="00D7393C">
      <w:pPr>
        <w:pStyle w:val="Akapitzlist"/>
        <w:numPr>
          <w:ilvl w:val="0"/>
          <w:numId w:val="3"/>
        </w:numPr>
        <w:spacing w:after="0" w:line="240" w:lineRule="auto"/>
        <w:ind w:left="568" w:right="11" w:hanging="284"/>
        <w:contextualSpacing w:val="0"/>
        <w:rPr>
          <w:bCs/>
          <w:u w:val="single"/>
        </w:rPr>
      </w:pPr>
      <w:bookmarkStart w:id="53" w:name="_Hlk74898376"/>
      <w:r w:rsidRPr="003B1A46">
        <w:t xml:space="preserve">wszelka korespondencja prowadzona będzie wyłącznie z pełnomocnikiem występującym jako </w:t>
      </w:r>
      <w:r w:rsidRPr="003B1A46">
        <w:rPr>
          <w:spacing w:val="-2"/>
        </w:rPr>
        <w:t>reprezentant pozostałych wykonawców występujących wspólnie wymienionym w pełnomocnictwie</w:t>
      </w:r>
      <w:r w:rsidRPr="003B1A46">
        <w:t>,</w:t>
      </w:r>
      <w:bookmarkEnd w:id="53"/>
    </w:p>
    <w:p w14:paraId="4BE465F2" w14:textId="09D51FC9" w:rsidR="00C12FE3" w:rsidRPr="003B1A46" w:rsidRDefault="00C12FE3" w:rsidP="00D7393C">
      <w:pPr>
        <w:numPr>
          <w:ilvl w:val="3"/>
          <w:numId w:val="8"/>
        </w:numPr>
        <w:tabs>
          <w:tab w:val="left" w:pos="284"/>
          <w:tab w:val="left" w:pos="426"/>
        </w:tabs>
        <w:suppressAutoHyphens/>
        <w:spacing w:after="0" w:line="240" w:lineRule="auto"/>
        <w:ind w:left="284" w:hanging="284"/>
        <w:jc w:val="both"/>
        <w:rPr>
          <w:bCs/>
        </w:rPr>
      </w:pPr>
      <w:r w:rsidRPr="003B1A46">
        <w:t>Oferta</w:t>
      </w:r>
      <w:r w:rsidRPr="003B1A46">
        <w:rPr>
          <w:bCs/>
        </w:rPr>
        <w:t xml:space="preserve"> jest deklaracją wykonania zamówienia na warunkach określonych przez Zamawiającego w SWZ, w tym Umowy</w:t>
      </w:r>
      <w:r w:rsidRPr="003B1A46">
        <w:rPr>
          <w:rFonts w:eastAsia="Calibri" w:cs="Calibri"/>
          <w:lang w:eastAsia="zh-CN"/>
        </w:rPr>
        <w:t xml:space="preserve"> wraz z załącznikami</w:t>
      </w:r>
      <w:r w:rsidRPr="003B1A46">
        <w:rPr>
          <w:bCs/>
        </w:rPr>
        <w:t>:</w:t>
      </w:r>
    </w:p>
    <w:p w14:paraId="6D1C3555" w14:textId="04634E36" w:rsidR="0001370D" w:rsidRPr="00D7393C" w:rsidRDefault="0001370D" w:rsidP="001B32B3">
      <w:pPr>
        <w:tabs>
          <w:tab w:val="left" w:pos="567"/>
        </w:tabs>
        <w:spacing w:before="60" w:after="0" w:line="240" w:lineRule="auto"/>
        <w:ind w:left="568" w:hanging="284"/>
        <w:jc w:val="both"/>
      </w:pPr>
      <w:r w:rsidRPr="007D15B3">
        <w:rPr>
          <w:bCs/>
        </w:rPr>
        <w:t>1)</w:t>
      </w:r>
      <w:r w:rsidRPr="007D15B3">
        <w:rPr>
          <w:bCs/>
        </w:rPr>
        <w:tab/>
        <w:t>za cenę</w:t>
      </w:r>
      <w:r w:rsidR="00D51BFD">
        <w:rPr>
          <w:bCs/>
        </w:rPr>
        <w:t xml:space="preserve"> </w:t>
      </w:r>
      <w:r w:rsidR="00D51BFD" w:rsidRPr="00A02058">
        <w:t>wykonania zamówienia zaoferowaną przez wykonawcę w formularzu ofertowym wyrażoną</w:t>
      </w:r>
      <w:r w:rsidRPr="007D15B3">
        <w:rPr>
          <w:bCs/>
        </w:rPr>
        <w:t xml:space="preserve"> w PLN, stanowiącą sumę cen za utrzymanie w stałej sprawności części programowej Systemu ITS, </w:t>
      </w:r>
      <w:r w:rsidR="005345F2">
        <w:rPr>
          <w:bCs/>
        </w:rPr>
        <w:br/>
      </w:r>
      <w:r w:rsidRPr="007D15B3">
        <w:rPr>
          <w:bCs/>
        </w:rPr>
        <w:t xml:space="preserve">za wymiany, naprawy urządzeń wraz z potrzebnym sprzętem oraz materiałami oraz za konserwację urządzeń </w:t>
      </w:r>
      <w:r w:rsidRPr="005345F2">
        <w:rPr>
          <w:bCs/>
        </w:rPr>
        <w:t>ITS,</w:t>
      </w:r>
      <w:r w:rsidRPr="005345F2">
        <w:t xml:space="preserve"> </w:t>
      </w:r>
      <w:r w:rsidR="00D51BFD" w:rsidRPr="005345F2">
        <w:t xml:space="preserve">wynikającą z </w:t>
      </w:r>
      <w:r w:rsidR="00D51BFD" w:rsidRPr="00D7393C">
        <w:t xml:space="preserve">załączonej </w:t>
      </w:r>
      <w:r w:rsidR="00D7393C" w:rsidRPr="00D7393C">
        <w:t>W</w:t>
      </w:r>
      <w:r w:rsidR="00D51BFD" w:rsidRPr="00D7393C">
        <w:t>yceny usługi</w:t>
      </w:r>
      <w:r w:rsidR="005345F2" w:rsidRPr="00D7393C">
        <w:t>,</w:t>
      </w:r>
    </w:p>
    <w:p w14:paraId="6E36E37B" w14:textId="75CD4917" w:rsidR="0001370D" w:rsidRPr="00D7393C" w:rsidRDefault="0001370D" w:rsidP="0001370D">
      <w:pPr>
        <w:tabs>
          <w:tab w:val="left" w:pos="567"/>
        </w:tabs>
        <w:spacing w:after="0" w:line="240" w:lineRule="auto"/>
        <w:ind w:left="567" w:hanging="283"/>
        <w:jc w:val="both"/>
      </w:pPr>
      <w:r w:rsidRPr="00D7393C">
        <w:rPr>
          <w:bCs/>
        </w:rPr>
        <w:t>2)</w:t>
      </w:r>
      <w:r w:rsidRPr="00D7393C">
        <w:rPr>
          <w:bCs/>
        </w:rPr>
        <w:tab/>
        <w:t xml:space="preserve">ze skróceniem czasu reakcji serwisowych na zgłoszenie/zlecenie Zamawiającego, </w:t>
      </w:r>
      <w:r w:rsidR="001B32B3" w:rsidRPr="00D7393C">
        <w:rPr>
          <w:bCs/>
        </w:rPr>
        <w:t xml:space="preserve">zadeklarowanym przez wykonawcę w formularzu ofertowym w procentach, </w:t>
      </w:r>
      <w:r w:rsidRPr="00D7393C">
        <w:rPr>
          <w:bCs/>
        </w:rPr>
        <w:t>wg wyboru wykonawcy o 5% w stosunku do maksymalnego czasu reakcji serwisowych nieoznaczonego czerwoną gwiazdką, określonego przez Zamawiającego w S</w:t>
      </w:r>
      <w:r w:rsidR="005345F2" w:rsidRPr="00D7393C">
        <w:rPr>
          <w:bCs/>
        </w:rPr>
        <w:t>W</w:t>
      </w:r>
      <w:r w:rsidRPr="00D7393C">
        <w:rPr>
          <w:bCs/>
        </w:rPr>
        <w:t>U w Tabeli Nr 1 i Tabeli Nr 2 lub brakiem takiego skrócenia,</w:t>
      </w:r>
    </w:p>
    <w:p w14:paraId="4AC1CB36" w14:textId="64D614BA" w:rsidR="0001370D" w:rsidRPr="00056B65" w:rsidRDefault="0001370D" w:rsidP="001B32B3">
      <w:pPr>
        <w:tabs>
          <w:tab w:val="left" w:pos="567"/>
        </w:tabs>
        <w:spacing w:after="60" w:line="240" w:lineRule="auto"/>
        <w:ind w:left="568" w:hanging="284"/>
        <w:jc w:val="both"/>
        <w:rPr>
          <w:bCs/>
        </w:rPr>
      </w:pPr>
      <w:r w:rsidRPr="00D7393C">
        <w:t>3)</w:t>
      </w:r>
      <w:r w:rsidRPr="00D7393C">
        <w:tab/>
      </w:r>
      <w:r w:rsidRPr="00D7393C">
        <w:rPr>
          <w:bCs/>
        </w:rPr>
        <w:t xml:space="preserve">ze skróceniem czasu usunięcia usterki, </w:t>
      </w:r>
      <w:r w:rsidR="001B32B3" w:rsidRPr="00D7393C">
        <w:rPr>
          <w:bCs/>
        </w:rPr>
        <w:t xml:space="preserve">zadeklarowanym przez wykonawcę w formularzu ofertowym w procentach, </w:t>
      </w:r>
      <w:r w:rsidRPr="00D7393C">
        <w:rPr>
          <w:bCs/>
        </w:rPr>
        <w:t>wg wyboru wykonawcy o 5% lub o 10% lub o 20% w stosunku do maksymalnego czasu usunięcia usterki nieoznaczonego czerwoną gwiazdką, określonego przez Zamawiającego w S</w:t>
      </w:r>
      <w:r w:rsidR="005345F2" w:rsidRPr="00D7393C">
        <w:rPr>
          <w:bCs/>
        </w:rPr>
        <w:t>W</w:t>
      </w:r>
      <w:r w:rsidRPr="00D7393C">
        <w:rPr>
          <w:bCs/>
        </w:rPr>
        <w:t>U</w:t>
      </w:r>
      <w:r w:rsidRPr="007D15B3">
        <w:rPr>
          <w:bCs/>
        </w:rPr>
        <w:t xml:space="preserve"> </w:t>
      </w:r>
      <w:r w:rsidR="001B32B3" w:rsidRPr="007D15B3">
        <w:rPr>
          <w:bCs/>
        </w:rPr>
        <w:br/>
      </w:r>
      <w:r w:rsidRPr="007D15B3">
        <w:rPr>
          <w:bCs/>
        </w:rPr>
        <w:t>w Tabeli Nr 2 lub brakiem takiego skrócenia.</w:t>
      </w:r>
    </w:p>
    <w:p w14:paraId="542202B8" w14:textId="77777777" w:rsidR="00C12FE3" w:rsidRPr="003B1A46" w:rsidRDefault="00C12FE3">
      <w:pPr>
        <w:numPr>
          <w:ilvl w:val="3"/>
          <w:numId w:val="8"/>
        </w:numPr>
        <w:tabs>
          <w:tab w:val="left" w:pos="284"/>
          <w:tab w:val="left" w:pos="426"/>
        </w:tabs>
        <w:suppressAutoHyphens/>
        <w:spacing w:after="0" w:line="240" w:lineRule="auto"/>
        <w:ind w:left="284" w:hanging="284"/>
        <w:jc w:val="both"/>
        <w:rPr>
          <w:rFonts w:cs="Calibri"/>
          <w:lang w:eastAsia="ar-SA"/>
        </w:rPr>
      </w:pPr>
      <w:r w:rsidRPr="003B1A46">
        <w:rPr>
          <w:rFonts w:cs="Calibri"/>
          <w:lang w:eastAsia="ar-SA"/>
        </w:rPr>
        <w:t>Zamawiający żąda wskazania przez wykonawcę w Ofercie części zamówienia (w % lub zakresu rzeczowego), których wykonanie zamierza powierzyć podwykonawcom oraz podania nazw ewentualnych podwykonawców (jeżeli są już znani).</w:t>
      </w:r>
    </w:p>
    <w:p w14:paraId="37CF3080" w14:textId="77777777" w:rsidR="00C12FE3" w:rsidRPr="00EB692C" w:rsidRDefault="00C12FE3" w:rsidP="00D7393C">
      <w:pPr>
        <w:numPr>
          <w:ilvl w:val="3"/>
          <w:numId w:val="8"/>
        </w:numPr>
        <w:tabs>
          <w:tab w:val="left" w:pos="284"/>
          <w:tab w:val="left" w:pos="426"/>
        </w:tabs>
        <w:suppressAutoHyphens/>
        <w:spacing w:before="60" w:after="60" w:line="240" w:lineRule="auto"/>
        <w:ind w:left="284" w:hanging="284"/>
        <w:jc w:val="both"/>
        <w:rPr>
          <w:rFonts w:cs="Calibri"/>
          <w:lang w:eastAsia="ar-SA"/>
        </w:rPr>
      </w:pPr>
      <w:r w:rsidRPr="00EB692C">
        <w:rPr>
          <w:rFonts w:cs="Calibri"/>
          <w:bCs/>
          <w:lang w:eastAsia="ar-SA"/>
        </w:rPr>
        <w:t>Składanie oferty</w:t>
      </w:r>
    </w:p>
    <w:p w14:paraId="2284684E" w14:textId="77777777" w:rsidR="00C12FE3" w:rsidRPr="003B1A46" w:rsidRDefault="00C12FE3">
      <w:pPr>
        <w:numPr>
          <w:ilvl w:val="0"/>
          <w:numId w:val="34"/>
        </w:numPr>
        <w:tabs>
          <w:tab w:val="left" w:pos="567"/>
        </w:tabs>
        <w:suppressAutoHyphens/>
        <w:overflowPunct w:val="0"/>
        <w:autoSpaceDE w:val="0"/>
        <w:spacing w:after="0" w:line="280" w:lineRule="atLeast"/>
        <w:ind w:left="568" w:hanging="284"/>
        <w:jc w:val="both"/>
        <w:textAlignment w:val="baseline"/>
        <w:rPr>
          <w:rFonts w:cs="Calibri"/>
          <w:lang w:eastAsia="ar-SA"/>
        </w:rPr>
      </w:pPr>
      <w:r w:rsidRPr="00EB692C">
        <w:rPr>
          <w:rFonts w:cs="Calibri"/>
          <w:bCs/>
          <w:lang w:eastAsia="ar-SA"/>
        </w:rPr>
        <w:t xml:space="preserve">Wykonawca składa Ofertę poprzez złożenie za </w:t>
      </w:r>
      <w:r w:rsidRPr="003B1A46">
        <w:rPr>
          <w:rFonts w:cs="Calibri"/>
          <w:bCs/>
          <w:lang w:eastAsia="ar-SA"/>
        </w:rPr>
        <w:t>pośrednictwem Platformy:</w:t>
      </w:r>
    </w:p>
    <w:p w14:paraId="4CA24EF4" w14:textId="7095825C" w:rsidR="00C12FE3" w:rsidRPr="005A2C2E" w:rsidRDefault="00C12FE3">
      <w:pPr>
        <w:numPr>
          <w:ilvl w:val="0"/>
          <w:numId w:val="35"/>
        </w:numPr>
        <w:suppressAutoHyphens/>
        <w:overflowPunct w:val="0"/>
        <w:autoSpaceDE w:val="0"/>
        <w:spacing w:after="0" w:line="280" w:lineRule="atLeast"/>
        <w:ind w:left="851" w:hanging="284"/>
        <w:jc w:val="both"/>
        <w:textAlignment w:val="baseline"/>
        <w:rPr>
          <w:rFonts w:cs="Calibri"/>
          <w:lang w:eastAsia="ar-SA"/>
        </w:rPr>
      </w:pPr>
      <w:r w:rsidRPr="003B1A46">
        <w:rPr>
          <w:rFonts w:cs="Calibri"/>
          <w:bCs/>
          <w:lang w:eastAsia="ar-SA"/>
        </w:rPr>
        <w:t>wypełnionego i podpisanego</w:t>
      </w:r>
      <w:r w:rsidRPr="003B1A46">
        <w:rPr>
          <w:rFonts w:cs="Calibri"/>
          <w:lang w:eastAsia="ar-SA"/>
        </w:rPr>
        <w:t xml:space="preserve"> kwalifikowanym podpisem elektronicznym</w:t>
      </w:r>
      <w:r w:rsidRPr="003B1A46">
        <w:rPr>
          <w:rFonts w:cs="Calibri"/>
          <w:bCs/>
          <w:lang w:eastAsia="ar-SA"/>
        </w:rPr>
        <w:t xml:space="preserve">: </w:t>
      </w:r>
      <w:r w:rsidRPr="003B1A46">
        <w:rPr>
          <w:rFonts w:cs="Calibri"/>
          <w:b/>
          <w:bCs/>
          <w:lang w:eastAsia="ar-SA"/>
        </w:rPr>
        <w:t>Formularza Oferty</w:t>
      </w:r>
      <w:r w:rsidRPr="003B1A46">
        <w:rPr>
          <w:rFonts w:cs="Calibri"/>
          <w:bCs/>
          <w:lang w:eastAsia="ar-SA"/>
        </w:rPr>
        <w:t xml:space="preserve"> </w:t>
      </w:r>
      <w:bookmarkStart w:id="54" w:name="_Hlk69884307"/>
      <w:r w:rsidRPr="003B1A46">
        <w:rPr>
          <w:rFonts w:cs="Calibri"/>
          <w:bCs/>
          <w:lang w:eastAsia="ar-SA"/>
        </w:rPr>
        <w:t xml:space="preserve">(wg wzoru </w:t>
      </w:r>
      <w:r w:rsidRPr="005A2C2E">
        <w:rPr>
          <w:rFonts w:cs="Calibri"/>
          <w:bCs/>
          <w:lang w:eastAsia="ar-SA"/>
        </w:rPr>
        <w:t xml:space="preserve">stanowiącego </w:t>
      </w:r>
      <w:r w:rsidR="005A2C2E" w:rsidRPr="005A2C2E">
        <w:rPr>
          <w:rFonts w:cs="Calibri"/>
          <w:b/>
          <w:lang w:eastAsia="ar-SA"/>
        </w:rPr>
        <w:t>Z</w:t>
      </w:r>
      <w:r w:rsidRPr="005A2C2E">
        <w:rPr>
          <w:rFonts w:cs="Calibri"/>
          <w:b/>
          <w:lang w:eastAsia="ar-SA"/>
        </w:rPr>
        <w:t xml:space="preserve">ałącznik </w:t>
      </w:r>
      <w:r w:rsidR="005A2C2E" w:rsidRPr="005A2C2E">
        <w:rPr>
          <w:rFonts w:cs="Calibri"/>
          <w:b/>
          <w:lang w:eastAsia="ar-SA"/>
        </w:rPr>
        <w:t>N</w:t>
      </w:r>
      <w:r w:rsidRPr="005A2C2E">
        <w:rPr>
          <w:rFonts w:cs="Calibri"/>
          <w:b/>
          <w:lang w:eastAsia="ar-SA"/>
        </w:rPr>
        <w:t>r 2 do SWZ</w:t>
      </w:r>
      <w:r w:rsidRPr="005A2C2E">
        <w:rPr>
          <w:rFonts w:cs="Calibri"/>
          <w:bCs/>
          <w:lang w:eastAsia="ar-SA"/>
        </w:rPr>
        <w:t>)</w:t>
      </w:r>
      <w:bookmarkEnd w:id="54"/>
      <w:r w:rsidRPr="005A2C2E">
        <w:rPr>
          <w:rFonts w:cs="Calibri"/>
          <w:bCs/>
          <w:lang w:eastAsia="ar-SA"/>
        </w:rPr>
        <w:t xml:space="preserve">, </w:t>
      </w:r>
      <w:r w:rsidRPr="005A2C2E">
        <w:rPr>
          <w:rFonts w:cs="Calibri"/>
          <w:b/>
          <w:bCs/>
          <w:lang w:eastAsia="ar-SA"/>
        </w:rPr>
        <w:t xml:space="preserve">Wyceny </w:t>
      </w:r>
      <w:r w:rsidR="001B32B3" w:rsidRPr="005A2C2E">
        <w:rPr>
          <w:rFonts w:cs="Calibri"/>
          <w:b/>
          <w:bCs/>
          <w:lang w:eastAsia="ar-SA"/>
        </w:rPr>
        <w:t>usługi</w:t>
      </w:r>
      <w:r w:rsidR="001B32B3" w:rsidRPr="005A2C2E">
        <w:rPr>
          <w:rFonts w:cs="Calibri"/>
          <w:bCs/>
          <w:lang w:eastAsia="ar-SA"/>
        </w:rPr>
        <w:t xml:space="preserve"> </w:t>
      </w:r>
      <w:r w:rsidRPr="005A2C2E">
        <w:rPr>
          <w:rFonts w:cs="Calibri"/>
          <w:bCs/>
          <w:lang w:eastAsia="ar-SA"/>
        </w:rPr>
        <w:t xml:space="preserve">(wg wzoru stanowiącego </w:t>
      </w:r>
      <w:r w:rsidR="005A2C2E" w:rsidRPr="005A2C2E">
        <w:rPr>
          <w:rFonts w:cs="Calibri"/>
          <w:b/>
          <w:lang w:eastAsia="ar-SA"/>
        </w:rPr>
        <w:t>Z</w:t>
      </w:r>
      <w:r w:rsidRPr="005A2C2E">
        <w:rPr>
          <w:rFonts w:cs="Calibri"/>
          <w:b/>
          <w:lang w:eastAsia="ar-SA"/>
        </w:rPr>
        <w:t xml:space="preserve">ałącznik </w:t>
      </w:r>
      <w:r w:rsidR="005A2C2E" w:rsidRPr="005A2C2E">
        <w:rPr>
          <w:rFonts w:cs="Calibri"/>
          <w:b/>
          <w:lang w:eastAsia="ar-SA"/>
        </w:rPr>
        <w:t>N</w:t>
      </w:r>
      <w:r w:rsidRPr="005A2C2E">
        <w:rPr>
          <w:rFonts w:cs="Calibri"/>
          <w:b/>
          <w:lang w:eastAsia="ar-SA"/>
        </w:rPr>
        <w:t>r 3 do SWZ</w:t>
      </w:r>
      <w:r w:rsidRPr="005A2C2E">
        <w:rPr>
          <w:rFonts w:cs="Calibri"/>
          <w:bCs/>
          <w:lang w:eastAsia="ar-SA"/>
        </w:rPr>
        <w:t>)</w:t>
      </w:r>
      <w:r w:rsidR="001B32B3" w:rsidRPr="005A2C2E">
        <w:rPr>
          <w:rFonts w:cs="Calibri"/>
          <w:bCs/>
          <w:lang w:eastAsia="ar-SA"/>
        </w:rPr>
        <w:t>.</w:t>
      </w:r>
    </w:p>
    <w:p w14:paraId="09BBBF96" w14:textId="7D220EDE" w:rsidR="00C12FE3" w:rsidRPr="003B1A46" w:rsidRDefault="00C12FE3" w:rsidP="00C12FE3">
      <w:pPr>
        <w:tabs>
          <w:tab w:val="left" w:pos="284"/>
        </w:tabs>
        <w:spacing w:after="0" w:line="240" w:lineRule="auto"/>
        <w:ind w:left="851"/>
        <w:jc w:val="both"/>
        <w:rPr>
          <w:rFonts w:cs="Calibri"/>
        </w:rPr>
      </w:pPr>
      <w:r w:rsidRPr="003B1A46">
        <w:rPr>
          <w:rFonts w:cs="Calibri"/>
        </w:rPr>
        <w:t xml:space="preserve">Wykonawca może złożyć Ofertę na własnych formularzach, lecz jej treść i układ muszą być zgodne z formularzami załączonym do niniejszej Specyfikacji </w:t>
      </w:r>
      <w:r w:rsidRPr="005A2C2E">
        <w:rPr>
          <w:rFonts w:cs="Calibri"/>
        </w:rPr>
        <w:t>(</w:t>
      </w:r>
      <w:r w:rsidR="005A2C2E" w:rsidRPr="005A2C2E">
        <w:rPr>
          <w:rFonts w:cs="Calibri"/>
          <w:b/>
          <w:bCs/>
        </w:rPr>
        <w:t>Z</w:t>
      </w:r>
      <w:r w:rsidRPr="005A2C2E">
        <w:rPr>
          <w:rFonts w:cs="Calibri"/>
          <w:b/>
          <w:bCs/>
        </w:rPr>
        <w:t xml:space="preserve">ałącznik </w:t>
      </w:r>
      <w:r w:rsidR="005A2C2E" w:rsidRPr="005A2C2E">
        <w:rPr>
          <w:rFonts w:cs="Calibri"/>
          <w:b/>
          <w:bCs/>
        </w:rPr>
        <w:t>N</w:t>
      </w:r>
      <w:r w:rsidRPr="005A2C2E">
        <w:rPr>
          <w:rFonts w:cs="Calibri"/>
          <w:b/>
          <w:bCs/>
        </w:rPr>
        <w:t>r 2</w:t>
      </w:r>
      <w:r w:rsidR="001B32B3" w:rsidRPr="005A2C2E">
        <w:rPr>
          <w:rFonts w:cs="Calibri"/>
          <w:b/>
          <w:bCs/>
        </w:rPr>
        <w:t xml:space="preserve"> i </w:t>
      </w:r>
      <w:r w:rsidRPr="005345F2">
        <w:rPr>
          <w:rFonts w:cs="Calibri"/>
          <w:b/>
          <w:bCs/>
        </w:rPr>
        <w:t>3 do SWZ</w:t>
      </w:r>
      <w:r w:rsidRPr="005A2C2E">
        <w:rPr>
          <w:rFonts w:cs="Calibri"/>
        </w:rPr>
        <w:t>).</w:t>
      </w:r>
    </w:p>
    <w:p w14:paraId="02B181E9" w14:textId="77777777" w:rsidR="00C12FE3" w:rsidRPr="003B1A46" w:rsidRDefault="00C12FE3">
      <w:pPr>
        <w:numPr>
          <w:ilvl w:val="0"/>
          <w:numId w:val="35"/>
        </w:numPr>
        <w:spacing w:after="0" w:line="280" w:lineRule="atLeast"/>
        <w:ind w:left="851" w:hanging="284"/>
        <w:jc w:val="both"/>
        <w:rPr>
          <w:rFonts w:cs="Calibri"/>
          <w:lang w:eastAsia="ar-SA"/>
        </w:rPr>
      </w:pPr>
      <w:r w:rsidRPr="003B1A46">
        <w:rPr>
          <w:rFonts w:cs="Calibri"/>
          <w:b/>
          <w:bCs/>
          <w:lang w:eastAsia="ar-SA"/>
        </w:rPr>
        <w:t>pełnomocnictwo/a</w:t>
      </w:r>
      <w:r w:rsidRPr="003B1A46">
        <w:rPr>
          <w:rFonts w:cs="Calibri"/>
          <w:lang w:eastAsia="ar-SA"/>
        </w:rPr>
        <w:t xml:space="preserve"> do reprezentowania wykonawcy, jeżeli w imieniu wykonawcy działa osoba, której umocowanie do jego reprezentowania nie wynika z dokumentów rejestrowych (KRS, </w:t>
      </w:r>
      <w:proofErr w:type="spellStart"/>
      <w:r w:rsidRPr="003B1A46">
        <w:rPr>
          <w:rFonts w:cs="Calibri"/>
          <w:lang w:eastAsia="ar-SA"/>
        </w:rPr>
        <w:t>CEDiG</w:t>
      </w:r>
      <w:proofErr w:type="spellEnd"/>
      <w:r w:rsidRPr="003B1A46">
        <w:rPr>
          <w:rFonts w:cs="Calibri"/>
          <w:lang w:eastAsia="ar-SA"/>
        </w:rPr>
        <w:t>);</w:t>
      </w:r>
    </w:p>
    <w:p w14:paraId="6ED185C2" w14:textId="77777777" w:rsidR="00C12FE3" w:rsidRPr="003B1A46" w:rsidRDefault="00C12FE3">
      <w:pPr>
        <w:numPr>
          <w:ilvl w:val="0"/>
          <w:numId w:val="35"/>
        </w:numPr>
        <w:suppressAutoHyphens/>
        <w:overflowPunct w:val="0"/>
        <w:autoSpaceDE w:val="0"/>
        <w:spacing w:after="0" w:line="280" w:lineRule="atLeast"/>
        <w:ind w:left="851" w:hanging="284"/>
        <w:jc w:val="both"/>
        <w:textAlignment w:val="baseline"/>
        <w:rPr>
          <w:rFonts w:cs="Calibri"/>
          <w:lang w:eastAsia="ar-SA"/>
        </w:rPr>
      </w:pPr>
      <w:r w:rsidRPr="003B1A46">
        <w:rPr>
          <w:rFonts w:cs="Calibri"/>
          <w:bCs/>
          <w:lang w:eastAsia="ar-SA"/>
        </w:rPr>
        <w:t>(o ile dotyczy)</w:t>
      </w:r>
      <w:r w:rsidRPr="003B1A46">
        <w:rPr>
          <w:rFonts w:cs="Calibri"/>
          <w:b/>
          <w:bCs/>
          <w:lang w:eastAsia="ar-SA"/>
        </w:rPr>
        <w:t xml:space="preserve"> pełnomocnictwo/a</w:t>
      </w:r>
      <w:r w:rsidRPr="003B1A46">
        <w:rPr>
          <w:rFonts w:cs="Calibri"/>
          <w:bCs/>
          <w:lang w:eastAsia="ar-SA"/>
        </w:rPr>
        <w:t xml:space="preserve"> do reprezentowania wykonawców występujących wspólnie, zgodnie z art. 58 </w:t>
      </w:r>
      <w:proofErr w:type="spellStart"/>
      <w:r w:rsidRPr="003B1A46">
        <w:rPr>
          <w:rFonts w:cs="Calibri"/>
          <w:bCs/>
          <w:lang w:eastAsia="ar-SA"/>
        </w:rPr>
        <w:t>Pzp</w:t>
      </w:r>
      <w:proofErr w:type="spellEnd"/>
      <w:r w:rsidRPr="003B1A46">
        <w:rPr>
          <w:rFonts w:cs="Calibri"/>
          <w:bCs/>
          <w:lang w:eastAsia="ar-SA"/>
        </w:rPr>
        <w:t>;</w:t>
      </w:r>
    </w:p>
    <w:p w14:paraId="77055392" w14:textId="77777777" w:rsidR="00C12FE3" w:rsidRPr="003B1A46" w:rsidRDefault="00C12FE3">
      <w:pPr>
        <w:numPr>
          <w:ilvl w:val="0"/>
          <w:numId w:val="35"/>
        </w:numPr>
        <w:suppressAutoHyphens/>
        <w:overflowPunct w:val="0"/>
        <w:autoSpaceDE w:val="0"/>
        <w:spacing w:after="0" w:line="280" w:lineRule="atLeast"/>
        <w:ind w:left="851" w:hanging="284"/>
        <w:jc w:val="both"/>
        <w:textAlignment w:val="baseline"/>
        <w:rPr>
          <w:rFonts w:cs="Calibri"/>
          <w:lang w:eastAsia="ar-SA"/>
        </w:rPr>
      </w:pPr>
      <w:r w:rsidRPr="003B1A46">
        <w:rPr>
          <w:rFonts w:cs="Calibri"/>
          <w:bCs/>
          <w:lang w:eastAsia="ar-SA"/>
        </w:rPr>
        <w:t>(o ile dotyczy)</w:t>
      </w:r>
      <w:r w:rsidRPr="003B1A46">
        <w:rPr>
          <w:rFonts w:cs="Calibri"/>
          <w:b/>
          <w:bCs/>
          <w:lang w:eastAsia="ar-SA"/>
        </w:rPr>
        <w:t xml:space="preserve"> pełnomocnictwo/a</w:t>
      </w:r>
      <w:r w:rsidRPr="003B1A46">
        <w:rPr>
          <w:rFonts w:cs="Calibri"/>
          <w:lang w:eastAsia="ar-SA"/>
        </w:rPr>
        <w:t xml:space="preserve"> do reprezentowania podmiotu</w:t>
      </w:r>
      <w:r w:rsidRPr="003B1A46">
        <w:rPr>
          <w:rFonts w:cs="Calibri"/>
        </w:rPr>
        <w:t xml:space="preserve"> udostępniającego zasoby</w:t>
      </w:r>
      <w:r w:rsidRPr="003B1A46">
        <w:rPr>
          <w:rFonts w:cs="Calibri"/>
          <w:lang w:eastAsia="ar-SA"/>
        </w:rPr>
        <w:t xml:space="preserve">, jeżeli w jego imieniu działa osoba, której umocowanie do jego reprezentowania nie wynika </w:t>
      </w:r>
      <w:r w:rsidRPr="003B1A46">
        <w:rPr>
          <w:rFonts w:cs="Calibri"/>
          <w:lang w:eastAsia="ar-SA"/>
        </w:rPr>
        <w:br/>
        <w:t xml:space="preserve">z dokumentów rejestrowych (KRS, </w:t>
      </w:r>
      <w:proofErr w:type="spellStart"/>
      <w:r w:rsidRPr="003B1A46">
        <w:rPr>
          <w:rFonts w:cs="Calibri"/>
          <w:lang w:eastAsia="ar-SA"/>
        </w:rPr>
        <w:t>CEDiG</w:t>
      </w:r>
      <w:proofErr w:type="spellEnd"/>
      <w:r w:rsidRPr="003B1A46">
        <w:rPr>
          <w:rFonts w:cs="Calibri"/>
          <w:lang w:eastAsia="ar-SA"/>
        </w:rPr>
        <w:t>);</w:t>
      </w:r>
    </w:p>
    <w:p w14:paraId="2263EEC5" w14:textId="21C56351" w:rsidR="00C12FE3" w:rsidRPr="003B1A46" w:rsidRDefault="00C12FE3" w:rsidP="00C12FE3">
      <w:pPr>
        <w:spacing w:after="0" w:line="280" w:lineRule="atLeast"/>
        <w:ind w:left="567"/>
        <w:jc w:val="both"/>
        <w:rPr>
          <w:rFonts w:cs="Calibri"/>
          <w:lang w:eastAsia="ar-SA"/>
        </w:rPr>
      </w:pPr>
      <w:r w:rsidRPr="003B1A46">
        <w:rPr>
          <w:rFonts w:cs="Calibri"/>
          <w:lang w:eastAsia="ar-SA"/>
        </w:rPr>
        <w:t>*</w:t>
      </w:r>
      <w:r w:rsidRPr="003B1A46">
        <w:rPr>
          <w:rFonts w:cs="Calibri"/>
          <w:b/>
          <w:bCs/>
          <w:lang w:eastAsia="ar-SA"/>
        </w:rPr>
        <w:t>Pełnomocnictwo</w:t>
      </w:r>
      <w:r w:rsidRPr="003B1A46">
        <w:rPr>
          <w:rFonts w:cs="Calibri"/>
          <w:lang w:eastAsia="ar-SA"/>
        </w:rPr>
        <w:t xml:space="preserve"> pod rygorem nieważności przekazuje się w postaci elektronicznej</w:t>
      </w:r>
      <w:r w:rsidRPr="00EB692C">
        <w:rPr>
          <w:rFonts w:cs="Calibri"/>
          <w:lang w:eastAsia="ar-SA"/>
        </w:rPr>
        <w:t xml:space="preserve"> i opatruje kwalifikowanym podpisem elektronicznym. Jeżeli dokument sporządzony został jako dokument </w:t>
      </w:r>
      <w:r w:rsidR="001B32B3">
        <w:rPr>
          <w:rFonts w:cs="Calibri"/>
          <w:lang w:eastAsia="ar-SA"/>
        </w:rPr>
        <w:br/>
      </w:r>
      <w:r w:rsidRPr="00EB692C">
        <w:rPr>
          <w:rFonts w:cs="Calibri"/>
          <w:lang w:eastAsia="ar-SA"/>
        </w:rPr>
        <w:t xml:space="preserve">w postaci papierowej i opatrzony własnoręcznym podpisem, wykonawca składa cyfrowe odwzorowanie dokumentu opatrzone kwalifikowanym podpisem elektronicznym. Poświadczenia zgodności cyfrowego odwzorowania z dokumentem w postaci papierowej dokonuje mocodawca lub </w:t>
      </w:r>
      <w:r w:rsidRPr="003B1A46">
        <w:rPr>
          <w:rFonts w:cs="Calibri"/>
          <w:lang w:eastAsia="ar-SA"/>
        </w:rPr>
        <w:t xml:space="preserve">notariusz (§7 </w:t>
      </w:r>
      <w:r w:rsidRPr="003B1A46">
        <w:rPr>
          <w:rFonts w:cs="Calibri"/>
          <w:b/>
          <w:bCs/>
          <w:lang w:eastAsia="ar-SA"/>
        </w:rPr>
        <w:t>Rozporządzenia PRM</w:t>
      </w:r>
      <w:r w:rsidRPr="003B1A46">
        <w:rPr>
          <w:rFonts w:cs="Calibri"/>
          <w:lang w:eastAsia="ar-SA"/>
        </w:rPr>
        <w:t>);</w:t>
      </w:r>
    </w:p>
    <w:p w14:paraId="6ECBB03D" w14:textId="77777777" w:rsidR="00C12FE3" w:rsidRPr="003B1A46" w:rsidRDefault="00C12FE3" w:rsidP="002A538E">
      <w:pPr>
        <w:tabs>
          <w:tab w:val="left" w:pos="851"/>
        </w:tabs>
        <w:spacing w:after="0" w:line="240" w:lineRule="auto"/>
        <w:ind w:left="567"/>
        <w:jc w:val="both"/>
        <w:rPr>
          <w:rFonts w:cs="Calibri"/>
          <w:color w:val="FF0000"/>
        </w:rPr>
      </w:pPr>
      <w:r w:rsidRPr="003B1A46">
        <w:rPr>
          <w:rFonts w:cs="Calibri"/>
          <w:color w:val="FF0000"/>
        </w:rPr>
        <w:t xml:space="preserve">W dokumencie pełnomocnictwa </w:t>
      </w:r>
      <w:r w:rsidRPr="003B1A46">
        <w:rPr>
          <w:rFonts w:cs="Calibri"/>
          <w:b/>
          <w:bCs/>
          <w:color w:val="FF0000"/>
        </w:rPr>
        <w:t>nie podaje się</w:t>
      </w:r>
      <w:r w:rsidRPr="003B1A46">
        <w:rPr>
          <w:rFonts w:cs="Calibri"/>
          <w:color w:val="FF0000"/>
        </w:rPr>
        <w:t xml:space="preserve"> danych osobowych ustawowo chronionych (RODO), takich jak : </w:t>
      </w:r>
      <w:r w:rsidRPr="003B1A46">
        <w:rPr>
          <w:rFonts w:cs="Calibri"/>
          <w:b/>
          <w:color w:val="FF0000"/>
        </w:rPr>
        <w:t>data urodzenia i adres zamieszkania, nr dowodu osobistego, Pesel;</w:t>
      </w:r>
      <w:r w:rsidRPr="003B1A46">
        <w:rPr>
          <w:rFonts w:cs="Calibri"/>
          <w:color w:val="FF0000"/>
        </w:rPr>
        <w:t xml:space="preserve"> </w:t>
      </w:r>
    </w:p>
    <w:p w14:paraId="1735089A" w14:textId="77777777" w:rsidR="00C12FE3" w:rsidRPr="003B1A46" w:rsidRDefault="00C12FE3">
      <w:pPr>
        <w:numPr>
          <w:ilvl w:val="0"/>
          <w:numId w:val="35"/>
        </w:numPr>
        <w:tabs>
          <w:tab w:val="left" w:pos="851"/>
        </w:tabs>
        <w:suppressAutoHyphens/>
        <w:overflowPunct w:val="0"/>
        <w:autoSpaceDE w:val="0"/>
        <w:spacing w:after="0" w:line="280" w:lineRule="atLeast"/>
        <w:ind w:left="851" w:hanging="284"/>
        <w:jc w:val="both"/>
        <w:textAlignment w:val="baseline"/>
        <w:rPr>
          <w:rFonts w:cs="Calibri"/>
          <w:lang w:eastAsia="ar-SA"/>
        </w:rPr>
      </w:pPr>
      <w:r w:rsidRPr="003B1A46">
        <w:rPr>
          <w:rFonts w:cs="Calibri"/>
          <w:b/>
          <w:bCs/>
          <w:lang w:eastAsia="ar-SA"/>
        </w:rPr>
        <w:t>dokumentu</w:t>
      </w:r>
      <w:r w:rsidRPr="003B1A46">
        <w:rPr>
          <w:rFonts w:cs="Calibri"/>
          <w:bCs/>
          <w:lang w:eastAsia="ar-SA"/>
        </w:rPr>
        <w:t xml:space="preserve"> potwierdzającego wniesienie </w:t>
      </w:r>
      <w:r w:rsidRPr="003B1A46">
        <w:rPr>
          <w:rFonts w:cs="Calibri"/>
          <w:b/>
          <w:bCs/>
          <w:lang w:eastAsia="ar-SA"/>
        </w:rPr>
        <w:t xml:space="preserve">wadium </w:t>
      </w:r>
      <w:r w:rsidRPr="003B1A46">
        <w:rPr>
          <w:rFonts w:cs="Calibri"/>
          <w:lang w:eastAsia="ar-SA"/>
        </w:rPr>
        <w:t>(obligatoryjnie w przypadku złożenia wadium w formie innej niż pieniądz);</w:t>
      </w:r>
    </w:p>
    <w:p w14:paraId="6897B9E9" w14:textId="32988181" w:rsidR="00C12FE3" w:rsidRPr="005A2C2E" w:rsidRDefault="00C12FE3">
      <w:pPr>
        <w:widowControl w:val="0"/>
        <w:numPr>
          <w:ilvl w:val="0"/>
          <w:numId w:val="35"/>
        </w:numPr>
        <w:tabs>
          <w:tab w:val="left" w:pos="851"/>
        </w:tabs>
        <w:suppressAutoHyphens/>
        <w:overflowPunct w:val="0"/>
        <w:autoSpaceDE w:val="0"/>
        <w:spacing w:after="0" w:line="280" w:lineRule="atLeast"/>
        <w:ind w:left="851" w:hanging="284"/>
        <w:jc w:val="both"/>
        <w:textAlignment w:val="baseline"/>
        <w:rPr>
          <w:rFonts w:cs="Calibri"/>
          <w:lang w:eastAsia="ar-SA"/>
        </w:rPr>
      </w:pPr>
      <w:bookmarkStart w:id="55" w:name="_Hlk70081829"/>
      <w:r w:rsidRPr="003B1A46">
        <w:rPr>
          <w:rFonts w:cs="Calibri"/>
          <w:bCs/>
          <w:lang w:eastAsia="ar-SA"/>
        </w:rPr>
        <w:t xml:space="preserve">(o ile dotyczy) </w:t>
      </w:r>
      <w:bookmarkEnd w:id="55"/>
      <w:r w:rsidRPr="003B1A46">
        <w:rPr>
          <w:rFonts w:cs="Calibri"/>
          <w:b/>
          <w:lang w:eastAsia="ar-SA"/>
        </w:rPr>
        <w:t>oświadczenia</w:t>
      </w:r>
      <w:r w:rsidRPr="003B1A46">
        <w:rPr>
          <w:rFonts w:cs="Calibri"/>
          <w:bCs/>
          <w:lang w:eastAsia="ar-SA"/>
        </w:rPr>
        <w:t xml:space="preserve"> o którym mowa w </w:t>
      </w:r>
      <w:r w:rsidRPr="003B1A46">
        <w:rPr>
          <w:rFonts w:cs="Calibri"/>
          <w:b/>
          <w:lang w:eastAsia="ar-SA"/>
        </w:rPr>
        <w:t xml:space="preserve">art. 117 ust.4 </w:t>
      </w:r>
      <w:proofErr w:type="spellStart"/>
      <w:r w:rsidRPr="003B1A46">
        <w:rPr>
          <w:rFonts w:cs="Calibri"/>
          <w:b/>
          <w:lang w:eastAsia="ar-SA"/>
        </w:rPr>
        <w:t>Pzp</w:t>
      </w:r>
      <w:proofErr w:type="spellEnd"/>
      <w:r w:rsidRPr="003B1A46">
        <w:rPr>
          <w:rFonts w:cs="Calibri"/>
          <w:bCs/>
          <w:lang w:eastAsia="ar-SA"/>
        </w:rPr>
        <w:t xml:space="preserve"> (wg wzoru stanowiącego </w:t>
      </w:r>
      <w:r w:rsidR="005A2C2E" w:rsidRPr="005A2C2E">
        <w:rPr>
          <w:rFonts w:cs="Calibri"/>
          <w:b/>
          <w:lang w:eastAsia="ar-SA"/>
        </w:rPr>
        <w:t>Z</w:t>
      </w:r>
      <w:r w:rsidRPr="005A2C2E">
        <w:rPr>
          <w:rFonts w:cs="Calibri"/>
          <w:b/>
          <w:lang w:eastAsia="ar-SA"/>
        </w:rPr>
        <w:t xml:space="preserve">ałącznik </w:t>
      </w:r>
      <w:r w:rsidR="005A2C2E" w:rsidRPr="005A2C2E">
        <w:rPr>
          <w:rFonts w:cs="Calibri"/>
          <w:b/>
          <w:lang w:eastAsia="ar-SA"/>
        </w:rPr>
        <w:t>N</w:t>
      </w:r>
      <w:r w:rsidRPr="005A2C2E">
        <w:rPr>
          <w:rFonts w:cs="Calibri"/>
          <w:b/>
          <w:lang w:eastAsia="ar-SA"/>
        </w:rPr>
        <w:t xml:space="preserve">r </w:t>
      </w:r>
      <w:r w:rsidR="001B32B3" w:rsidRPr="005A2C2E">
        <w:rPr>
          <w:rFonts w:cs="Calibri"/>
          <w:b/>
          <w:lang w:eastAsia="ar-SA"/>
        </w:rPr>
        <w:t>4</w:t>
      </w:r>
      <w:r w:rsidRPr="005A2C2E">
        <w:rPr>
          <w:rFonts w:cs="Calibri"/>
          <w:bCs/>
          <w:lang w:eastAsia="ar-SA"/>
        </w:rPr>
        <w:t xml:space="preserve"> </w:t>
      </w:r>
      <w:r w:rsidRPr="005A2C2E">
        <w:rPr>
          <w:rFonts w:cs="Calibri"/>
          <w:b/>
          <w:lang w:eastAsia="ar-SA"/>
        </w:rPr>
        <w:t>do SWZ</w:t>
      </w:r>
      <w:r w:rsidRPr="005A2C2E">
        <w:rPr>
          <w:rFonts w:cs="Calibri"/>
          <w:bCs/>
          <w:lang w:eastAsia="ar-SA"/>
        </w:rPr>
        <w:t xml:space="preserve">) </w:t>
      </w:r>
    </w:p>
    <w:p w14:paraId="1FC401CE" w14:textId="77777777" w:rsidR="00C12FE3" w:rsidRPr="003B1A46" w:rsidRDefault="00C12FE3">
      <w:pPr>
        <w:widowControl w:val="0"/>
        <w:numPr>
          <w:ilvl w:val="0"/>
          <w:numId w:val="35"/>
        </w:numPr>
        <w:tabs>
          <w:tab w:val="left" w:pos="851"/>
        </w:tabs>
        <w:suppressAutoHyphens/>
        <w:overflowPunct w:val="0"/>
        <w:autoSpaceDE w:val="0"/>
        <w:spacing w:after="0" w:line="280" w:lineRule="atLeast"/>
        <w:ind w:left="851" w:hanging="284"/>
        <w:jc w:val="both"/>
        <w:textAlignment w:val="baseline"/>
        <w:rPr>
          <w:rFonts w:cs="Calibri"/>
          <w:lang w:eastAsia="ar-SA"/>
        </w:rPr>
      </w:pPr>
      <w:r w:rsidRPr="003B1A46">
        <w:rPr>
          <w:rFonts w:cs="Calibri"/>
          <w:bCs/>
          <w:lang w:eastAsia="ar-SA"/>
        </w:rPr>
        <w:t xml:space="preserve">(o ile dotyczy) </w:t>
      </w:r>
      <w:r w:rsidRPr="003B1A46">
        <w:rPr>
          <w:rFonts w:cs="Calibri"/>
          <w:b/>
          <w:bCs/>
        </w:rPr>
        <w:t>zobowiązania podmiotu udostępniającego zasoby</w:t>
      </w:r>
      <w:r w:rsidRPr="003B1A46">
        <w:rPr>
          <w:rFonts w:cs="Calibri"/>
        </w:rPr>
        <w:t xml:space="preserve"> do oddania mu do dyspozycji niezbędnych zasobów na potrzeby realizacji danego zamówienia lub inny podmiotowy środek </w:t>
      </w:r>
      <w:r w:rsidRPr="003B1A46">
        <w:rPr>
          <w:rFonts w:cs="Calibri"/>
          <w:spacing w:val="-4"/>
        </w:rPr>
        <w:t>dowodowy potwierdzający, że wykonawca realizując zamówienie, będzie dysponował niezbędnymi</w:t>
      </w:r>
      <w:r w:rsidRPr="003B1A46">
        <w:rPr>
          <w:rFonts w:cs="Calibri"/>
        </w:rPr>
        <w:t xml:space="preserve"> zasobami tych podmiotów. </w:t>
      </w:r>
    </w:p>
    <w:p w14:paraId="3D85ED5D" w14:textId="77777777" w:rsidR="00C12FE3" w:rsidRPr="003B1A46" w:rsidRDefault="00C12FE3" w:rsidP="00C12FE3">
      <w:pPr>
        <w:widowControl w:val="0"/>
        <w:suppressAutoHyphens/>
        <w:overflowPunct w:val="0"/>
        <w:autoSpaceDE w:val="0"/>
        <w:spacing w:after="0" w:line="280" w:lineRule="atLeast"/>
        <w:ind w:left="567"/>
        <w:jc w:val="both"/>
        <w:textAlignment w:val="baseline"/>
        <w:rPr>
          <w:rFonts w:eastAsia="Calibri" w:cs="Calibri"/>
          <w:lang w:eastAsia="zh-CN"/>
        </w:rPr>
      </w:pPr>
      <w:r w:rsidRPr="003B1A46">
        <w:rPr>
          <w:rFonts w:eastAsia="Calibri" w:cs="Calibri"/>
          <w:lang w:eastAsia="zh-CN"/>
        </w:rPr>
        <w:t>Zamawiający informuje, że występuje limit objętości plików lub spakowanych folderów w zakresie całej oferty do ilości 10 plików lub spakowanych folderów przy maksymalnej wielkości 150 MB.</w:t>
      </w:r>
    </w:p>
    <w:p w14:paraId="55EFE519" w14:textId="1DE7F030" w:rsidR="00C12FE3" w:rsidRPr="003B1A46" w:rsidRDefault="00C12FE3">
      <w:pPr>
        <w:numPr>
          <w:ilvl w:val="0"/>
          <w:numId w:val="34"/>
        </w:numPr>
        <w:tabs>
          <w:tab w:val="left" w:pos="567"/>
        </w:tabs>
        <w:suppressAutoHyphens/>
        <w:overflowPunct w:val="0"/>
        <w:autoSpaceDE w:val="0"/>
        <w:spacing w:after="0" w:line="280" w:lineRule="atLeast"/>
        <w:ind w:left="567" w:hanging="283"/>
        <w:jc w:val="both"/>
        <w:textAlignment w:val="baseline"/>
        <w:rPr>
          <w:rFonts w:cs="Calibri"/>
          <w:bCs/>
          <w:lang w:eastAsia="ar-SA"/>
        </w:rPr>
      </w:pPr>
      <w:r w:rsidRPr="003B1A46">
        <w:rPr>
          <w:rFonts w:cs="Calibri"/>
          <w:bCs/>
          <w:lang w:eastAsia="ar-SA"/>
        </w:rPr>
        <w:lastRenderedPageBreak/>
        <w:t>Po złożeniu Oferty wyświetla się komunikat i wykonawca otrzymuje wiadomość email z Platformy (platformazakupowa.pl).</w:t>
      </w:r>
    </w:p>
    <w:p w14:paraId="6F34C187" w14:textId="77777777" w:rsidR="00C12FE3" w:rsidRPr="003B1A46" w:rsidRDefault="00C12FE3">
      <w:pPr>
        <w:numPr>
          <w:ilvl w:val="0"/>
          <w:numId w:val="34"/>
        </w:numPr>
        <w:tabs>
          <w:tab w:val="left" w:pos="567"/>
        </w:tabs>
        <w:suppressAutoHyphens/>
        <w:overflowPunct w:val="0"/>
        <w:autoSpaceDE w:val="0"/>
        <w:spacing w:after="0" w:line="280" w:lineRule="atLeast"/>
        <w:ind w:left="568" w:hanging="284"/>
        <w:jc w:val="both"/>
        <w:textAlignment w:val="baseline"/>
        <w:rPr>
          <w:rFonts w:cs="Calibri"/>
          <w:lang w:eastAsia="ar-SA"/>
        </w:rPr>
      </w:pPr>
      <w:r w:rsidRPr="003B1A46">
        <w:rPr>
          <w:rFonts w:cs="Calibri"/>
          <w:bCs/>
          <w:iCs/>
          <w:lang w:eastAsia="ar-SA"/>
        </w:rPr>
        <w:t xml:space="preserve">Platforma </w:t>
      </w:r>
      <w:r w:rsidRPr="003B1A46">
        <w:rPr>
          <w:rFonts w:cs="Calibri"/>
          <w:bCs/>
          <w:lang w:eastAsia="ar-SA"/>
        </w:rPr>
        <w:t xml:space="preserve">szyfruje Oferty w taki sposób, że nie jest możliwe zapoznanie się z ich treścią do terminu otwarcia ofert. </w:t>
      </w:r>
    </w:p>
    <w:p w14:paraId="55F142E4" w14:textId="77777777" w:rsidR="00C12FE3" w:rsidRPr="003B1A46" w:rsidRDefault="00C12FE3">
      <w:pPr>
        <w:numPr>
          <w:ilvl w:val="0"/>
          <w:numId w:val="34"/>
        </w:numPr>
        <w:tabs>
          <w:tab w:val="left" w:pos="567"/>
        </w:tabs>
        <w:suppressAutoHyphens/>
        <w:overflowPunct w:val="0"/>
        <w:autoSpaceDE w:val="0"/>
        <w:spacing w:after="0" w:line="280" w:lineRule="atLeast"/>
        <w:ind w:left="568" w:hanging="284"/>
        <w:jc w:val="both"/>
        <w:textAlignment w:val="baseline"/>
        <w:rPr>
          <w:rFonts w:cs="Calibri"/>
          <w:spacing w:val="-4"/>
          <w:lang w:eastAsia="ar-SA"/>
        </w:rPr>
      </w:pPr>
      <w:r w:rsidRPr="003B1A46">
        <w:rPr>
          <w:rFonts w:eastAsia="Calibri" w:cs="Calibri"/>
          <w:bCs/>
          <w:spacing w:val="-4"/>
        </w:rPr>
        <w:t xml:space="preserve">Wykonawca może przed upływem terminu do składania ofert </w:t>
      </w:r>
      <w:r w:rsidRPr="003B1A46">
        <w:rPr>
          <w:rFonts w:eastAsia="Calibri" w:cs="Calibri"/>
          <w:b/>
          <w:bCs/>
          <w:spacing w:val="-4"/>
        </w:rPr>
        <w:t>zmienić</w:t>
      </w:r>
      <w:r w:rsidRPr="003B1A46">
        <w:rPr>
          <w:rFonts w:eastAsia="Calibri" w:cs="Calibri"/>
          <w:bCs/>
          <w:spacing w:val="-4"/>
        </w:rPr>
        <w:t xml:space="preserve"> lub </w:t>
      </w:r>
      <w:r w:rsidRPr="003B1A46">
        <w:rPr>
          <w:rFonts w:eastAsia="Calibri" w:cs="Calibri"/>
          <w:b/>
          <w:bCs/>
          <w:spacing w:val="-4"/>
        </w:rPr>
        <w:t>wycofać</w:t>
      </w:r>
      <w:r w:rsidRPr="003B1A46">
        <w:rPr>
          <w:rFonts w:eastAsia="Calibri" w:cs="Calibri"/>
          <w:bCs/>
          <w:spacing w:val="-4"/>
        </w:rPr>
        <w:t xml:space="preserve"> ofertę, przy czym:</w:t>
      </w:r>
    </w:p>
    <w:p w14:paraId="239FFF91" w14:textId="77777777" w:rsidR="00C12FE3" w:rsidRPr="003B1A46" w:rsidRDefault="00C12FE3">
      <w:pPr>
        <w:numPr>
          <w:ilvl w:val="1"/>
          <w:numId w:val="33"/>
        </w:numPr>
        <w:tabs>
          <w:tab w:val="left" w:pos="709"/>
          <w:tab w:val="left" w:pos="993"/>
        </w:tabs>
        <w:suppressAutoHyphens/>
        <w:overflowPunct w:val="0"/>
        <w:autoSpaceDE w:val="0"/>
        <w:spacing w:after="0" w:line="280" w:lineRule="atLeast"/>
        <w:ind w:left="993" w:hanging="284"/>
        <w:jc w:val="both"/>
        <w:textAlignment w:val="baseline"/>
        <w:rPr>
          <w:rFonts w:cs="Calibri"/>
          <w:lang w:eastAsia="ar-SA"/>
        </w:rPr>
      </w:pPr>
      <w:r w:rsidRPr="003B1A46">
        <w:rPr>
          <w:rFonts w:eastAsia="Calibri" w:cs="Calibri"/>
          <w:bCs/>
        </w:rPr>
        <w:t>wykonawca, który posiada konto na Platformie (jest zalogowany), za jej pośrednictwem może samodzielnie zmienić lub wycofać ofertę,</w:t>
      </w:r>
    </w:p>
    <w:p w14:paraId="4C1C363E" w14:textId="77777777" w:rsidR="00C12FE3" w:rsidRPr="003B1A46" w:rsidRDefault="00C12FE3">
      <w:pPr>
        <w:numPr>
          <w:ilvl w:val="1"/>
          <w:numId w:val="33"/>
        </w:numPr>
        <w:tabs>
          <w:tab w:val="left" w:pos="709"/>
          <w:tab w:val="left" w:pos="993"/>
        </w:tabs>
        <w:suppressAutoHyphens/>
        <w:overflowPunct w:val="0"/>
        <w:autoSpaceDE w:val="0"/>
        <w:spacing w:after="0" w:line="280" w:lineRule="atLeast"/>
        <w:ind w:left="993" w:hanging="284"/>
        <w:jc w:val="both"/>
        <w:textAlignment w:val="baseline"/>
        <w:rPr>
          <w:rFonts w:cs="Calibri"/>
          <w:lang w:eastAsia="ar-SA"/>
        </w:rPr>
      </w:pPr>
      <w:r w:rsidRPr="003B1A46">
        <w:rPr>
          <w:rFonts w:eastAsia="Calibri" w:cs="Calibri"/>
          <w:bCs/>
        </w:rPr>
        <w:t>wykonawca, który nie posiada konta na Platformie (nie jest zalogowany), nie może samodzielnie zmienić lub wycofać oferty.</w:t>
      </w:r>
    </w:p>
    <w:p w14:paraId="7159B6D2" w14:textId="77777777" w:rsidR="00C12FE3" w:rsidRPr="003B1A46" w:rsidRDefault="00C12FE3" w:rsidP="00C12FE3">
      <w:pPr>
        <w:tabs>
          <w:tab w:val="left" w:pos="709"/>
        </w:tabs>
        <w:overflowPunct w:val="0"/>
        <w:autoSpaceDE w:val="0"/>
        <w:spacing w:after="0" w:line="280" w:lineRule="atLeast"/>
        <w:ind w:left="709"/>
        <w:jc w:val="both"/>
        <w:textAlignment w:val="baseline"/>
        <w:rPr>
          <w:rFonts w:eastAsia="Calibri" w:cs="Calibri"/>
          <w:bCs/>
        </w:rPr>
      </w:pPr>
      <w:r w:rsidRPr="003B1A46">
        <w:rPr>
          <w:rFonts w:eastAsia="Calibri" w:cs="Calibri"/>
          <w:bCs/>
        </w:rPr>
        <w:t xml:space="preserve">Sposób zmiany i wycofania oferty został opisany w </w:t>
      </w:r>
      <w:r w:rsidRPr="003B1A46">
        <w:rPr>
          <w:rFonts w:cs="Calibri"/>
          <w:bCs/>
          <w:iCs/>
          <w:lang w:eastAsia="ar-SA"/>
        </w:rPr>
        <w:t>Instrukcji dla wykonawców</w:t>
      </w:r>
      <w:r w:rsidRPr="003B1A46">
        <w:rPr>
          <w:rFonts w:cs="Calibri"/>
          <w:bCs/>
          <w:lang w:eastAsia="ar-SA"/>
        </w:rPr>
        <w:t xml:space="preserve"> </w:t>
      </w:r>
      <w:r w:rsidRPr="003B1A46">
        <w:rPr>
          <w:rFonts w:eastAsia="Calibri" w:cs="Calibri"/>
          <w:bCs/>
        </w:rPr>
        <w:t xml:space="preserve">dostępnej na Platformie. </w:t>
      </w:r>
    </w:p>
    <w:p w14:paraId="19C78F60" w14:textId="77777777" w:rsidR="00C12FE3" w:rsidRPr="003B1A46" w:rsidRDefault="00C12FE3">
      <w:pPr>
        <w:numPr>
          <w:ilvl w:val="0"/>
          <w:numId w:val="34"/>
        </w:numPr>
        <w:tabs>
          <w:tab w:val="left" w:pos="567"/>
        </w:tabs>
        <w:suppressAutoHyphens/>
        <w:overflowPunct w:val="0"/>
        <w:autoSpaceDE w:val="0"/>
        <w:spacing w:after="0" w:line="280" w:lineRule="atLeast"/>
        <w:ind w:left="568" w:hanging="284"/>
        <w:jc w:val="both"/>
        <w:textAlignment w:val="baseline"/>
        <w:rPr>
          <w:rFonts w:cs="Calibri"/>
          <w:lang w:eastAsia="ar-SA"/>
        </w:rPr>
      </w:pPr>
      <w:r w:rsidRPr="003B1A46">
        <w:rPr>
          <w:rFonts w:eastAsia="Calibri" w:cs="Calibri"/>
          <w:bCs/>
        </w:rPr>
        <w:t>Wykonawca po upływie terminu do składania ofert nie może skutecznie dokonać zmiany ani wycofać złożonej oferty.</w:t>
      </w:r>
    </w:p>
    <w:p w14:paraId="17D41DBC" w14:textId="1C51F0D7" w:rsidR="00C12FE3" w:rsidRDefault="00C12FE3">
      <w:pPr>
        <w:numPr>
          <w:ilvl w:val="3"/>
          <w:numId w:val="8"/>
        </w:numPr>
        <w:tabs>
          <w:tab w:val="left" w:pos="284"/>
          <w:tab w:val="left" w:pos="426"/>
        </w:tabs>
        <w:suppressAutoHyphens/>
        <w:spacing w:after="0" w:line="280" w:lineRule="atLeast"/>
        <w:ind w:left="284" w:hanging="284"/>
        <w:jc w:val="both"/>
        <w:rPr>
          <w:rFonts w:eastAsia="Calibri" w:cs="Calibri"/>
          <w:lang w:eastAsia="zh-CN"/>
        </w:rPr>
      </w:pPr>
      <w:bookmarkStart w:id="56" w:name="_Hlk154576070"/>
      <w:r w:rsidRPr="003B1A46">
        <w:rPr>
          <w:rFonts w:eastAsia="Calibri" w:cs="Calibri"/>
          <w:lang w:eastAsia="zh-CN"/>
        </w:rPr>
        <w:t xml:space="preserve">Nie ujawnia się informacji stanowiących </w:t>
      </w:r>
      <w:r w:rsidRPr="003B1A46">
        <w:rPr>
          <w:rFonts w:eastAsia="Calibri" w:cs="Calibri"/>
          <w:b/>
          <w:bCs/>
          <w:lang w:eastAsia="zh-CN"/>
        </w:rPr>
        <w:t>tajemnicę przedsiębiorstwa</w:t>
      </w:r>
      <w:r w:rsidRPr="003B1A46">
        <w:rPr>
          <w:rFonts w:eastAsia="Calibri" w:cs="Calibri"/>
          <w:lang w:eastAsia="zh-CN"/>
        </w:rPr>
        <w:t xml:space="preserve"> w rozumieniu </w:t>
      </w:r>
      <w:r w:rsidRPr="003B1A46">
        <w:t xml:space="preserve">art. 11 ust. 2 </w:t>
      </w:r>
      <w:r w:rsidRPr="003B1A46">
        <w:rPr>
          <w:rFonts w:eastAsia="Calibri" w:cs="Calibri"/>
          <w:lang w:eastAsia="zh-CN"/>
        </w:rPr>
        <w:t>ustawy z dnia 16 kwietnia 1993 r. o zwalczaniu nieuczciwej konkurencji,</w:t>
      </w:r>
      <w:r w:rsidRPr="00857144">
        <w:rPr>
          <w:rFonts w:eastAsia="Calibri" w:cs="Calibri"/>
          <w:lang w:eastAsia="zh-CN"/>
        </w:rPr>
        <w:t xml:space="preserve"> jeżeli wykonawca, wraz z przekazaniem takich informacji, zastrzegł, że nie mogą być one udostępniane oraz wykazał, że zastrzeżone informacje stanowią tajemnicę przedsiębiorstwa. </w:t>
      </w:r>
      <w:r w:rsidRPr="007336CA">
        <w:rPr>
          <w:rFonts w:eastAsia="Calibri" w:cs="Calibri"/>
          <w:b/>
          <w:bCs/>
          <w:lang w:eastAsia="zh-CN"/>
        </w:rPr>
        <w:t xml:space="preserve">Wykonawca nie może zastrzec informacji, o których mowa </w:t>
      </w:r>
      <w:r w:rsidR="005345F2">
        <w:rPr>
          <w:rFonts w:eastAsia="Calibri" w:cs="Calibri"/>
          <w:b/>
          <w:bCs/>
          <w:lang w:eastAsia="zh-CN"/>
        </w:rPr>
        <w:br/>
      </w:r>
      <w:r w:rsidRPr="007336CA">
        <w:rPr>
          <w:rFonts w:eastAsia="Calibri" w:cs="Calibri"/>
          <w:b/>
          <w:bCs/>
          <w:lang w:eastAsia="zh-CN"/>
        </w:rPr>
        <w:t xml:space="preserve">w art. 222 ust. 5 </w:t>
      </w:r>
      <w:proofErr w:type="spellStart"/>
      <w:r w:rsidRPr="007336CA">
        <w:rPr>
          <w:rFonts w:eastAsia="Calibri" w:cs="Calibri"/>
          <w:b/>
          <w:bCs/>
          <w:lang w:eastAsia="zh-CN"/>
        </w:rPr>
        <w:t>Pzp</w:t>
      </w:r>
      <w:proofErr w:type="spellEnd"/>
      <w:r w:rsidRPr="00857144">
        <w:rPr>
          <w:rFonts w:eastAsia="Calibri" w:cs="Calibri"/>
          <w:lang w:eastAsia="zh-CN"/>
        </w:rPr>
        <w:t>.</w:t>
      </w:r>
    </w:p>
    <w:p w14:paraId="3F894ECC" w14:textId="77777777" w:rsidR="00B6002C" w:rsidRPr="00B6002C" w:rsidRDefault="00B6002C" w:rsidP="00B6002C">
      <w:pPr>
        <w:spacing w:before="120" w:line="240" w:lineRule="auto"/>
        <w:ind w:left="360" w:right="11"/>
        <w:jc w:val="center"/>
        <w:rPr>
          <w:b/>
          <w:bCs/>
        </w:rPr>
      </w:pPr>
      <w:r w:rsidRPr="00B6002C">
        <w:rPr>
          <w:b/>
          <w:bCs/>
          <w:spacing w:val="-2"/>
        </w:rPr>
        <w:t>UWAGA: Wykazanie, iż zastrzeżone</w:t>
      </w:r>
      <w:r w:rsidRPr="00B6002C">
        <w:rPr>
          <w:b/>
          <w:bCs/>
        </w:rPr>
        <w:t xml:space="preserve"> informacje stanowią tajemnicę przedsiębiorstwa, musi być jawne i załączone na Platformie do oferty w osobnym pliku.</w:t>
      </w:r>
    </w:p>
    <w:p w14:paraId="3F857031" w14:textId="77777777" w:rsidR="00C12FE3" w:rsidRPr="00857144" w:rsidRDefault="00C12FE3" w:rsidP="00C12FE3">
      <w:pPr>
        <w:tabs>
          <w:tab w:val="left" w:pos="284"/>
        </w:tabs>
        <w:suppressAutoHyphens/>
        <w:spacing w:after="0" w:line="280" w:lineRule="atLeast"/>
        <w:ind w:left="284"/>
        <w:jc w:val="both"/>
      </w:pPr>
      <w:r w:rsidRPr="00857144">
        <w:t xml:space="preserve">Przez tajemnicę przedsiębiorstwa rozumie się </w:t>
      </w:r>
      <w:r w:rsidRPr="00857144">
        <w:rPr>
          <w:u w:val="single"/>
        </w:rPr>
        <w:t xml:space="preserve">informacje techniczne, technologiczne, organizacyjne przedsiębiorstwa lub inne informacje posiadające wartość gospodarczą, które jako całość lub </w:t>
      </w:r>
      <w:r>
        <w:rPr>
          <w:u w:val="single"/>
        </w:rPr>
        <w:br/>
      </w:r>
      <w:r w:rsidRPr="00857144">
        <w:rPr>
          <w:u w:val="single"/>
        </w:rPr>
        <w:t>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857144">
        <w:t>.</w:t>
      </w:r>
    </w:p>
    <w:p w14:paraId="7D2DD8CB" w14:textId="77777777" w:rsidR="00C12FE3" w:rsidRPr="003B1A46" w:rsidRDefault="00C12FE3" w:rsidP="00C12FE3">
      <w:pPr>
        <w:tabs>
          <w:tab w:val="left" w:pos="284"/>
        </w:tabs>
        <w:suppressAutoHyphens/>
        <w:spacing w:after="0" w:line="280" w:lineRule="atLeast"/>
        <w:ind w:left="284"/>
        <w:jc w:val="both"/>
      </w:pPr>
      <w:r w:rsidRPr="00857144">
        <w:rPr>
          <w:spacing w:val="-4"/>
        </w:rPr>
        <w:t xml:space="preserve">Stosowne zastrzeżenie wykonawca winien złożyć </w:t>
      </w:r>
      <w:r w:rsidRPr="003B1A46">
        <w:rPr>
          <w:spacing w:val="-4"/>
        </w:rPr>
        <w:t>na Formularzu Oferty, w przeciwnym</w:t>
      </w:r>
      <w:r w:rsidRPr="003B1A46">
        <w:t xml:space="preserve"> razie cała oferta zostanie ujawniona na życzenie każdego uczestnika postępowania lub innych osób.</w:t>
      </w:r>
    </w:p>
    <w:p w14:paraId="62E2F182" w14:textId="77777777" w:rsidR="00C12FE3" w:rsidRDefault="00C12FE3" w:rsidP="00C12FE3">
      <w:pPr>
        <w:tabs>
          <w:tab w:val="left" w:pos="284"/>
        </w:tabs>
        <w:suppressAutoHyphens/>
        <w:spacing w:after="0" w:line="280" w:lineRule="atLeast"/>
        <w:ind w:left="284"/>
        <w:jc w:val="both"/>
        <w:rPr>
          <w:b/>
        </w:rPr>
      </w:pPr>
      <w:r w:rsidRPr="003B1A46">
        <w:t>Wszelkie informacje stanowiące tajemnicę przedsiębiorstwa w rozumieniu ustawy o zwalczaniu nieuczciwej konkurencji, które Wykonawca pragnie zastrzec jako tajemnicę przedsiębiorstwa, winny być załączone na Platformie w osobnym pliku wraz z jednoczesnym jego</w:t>
      </w:r>
      <w:r w:rsidRPr="003B1A46">
        <w:rPr>
          <w:b/>
        </w:rPr>
        <w:t xml:space="preserve"> oznaczeniem</w:t>
      </w:r>
      <w:r w:rsidRPr="00857144">
        <w:t xml:space="preserve"> „</w:t>
      </w:r>
      <w:r w:rsidRPr="00857144">
        <w:rPr>
          <w:b/>
        </w:rPr>
        <w:t>TAJEMNICA PRZEDSIĘBIORSTWA”.</w:t>
      </w:r>
    </w:p>
    <w:bookmarkEnd w:id="56"/>
    <w:p w14:paraId="3757FB8B" w14:textId="77777777" w:rsidR="00C12FE3" w:rsidRPr="00857144" w:rsidRDefault="00C12FE3">
      <w:pPr>
        <w:numPr>
          <w:ilvl w:val="3"/>
          <w:numId w:val="8"/>
        </w:numPr>
        <w:tabs>
          <w:tab w:val="left" w:pos="284"/>
          <w:tab w:val="left" w:pos="426"/>
        </w:tabs>
        <w:suppressAutoHyphens/>
        <w:spacing w:after="0" w:line="280" w:lineRule="atLeast"/>
        <w:ind w:left="284" w:hanging="284"/>
        <w:jc w:val="both"/>
      </w:pPr>
      <w:r w:rsidRPr="00857144">
        <w:t xml:space="preserve">Wykonawca w </w:t>
      </w:r>
      <w:r>
        <w:t>F</w:t>
      </w:r>
      <w:r w:rsidRPr="00857144">
        <w:t xml:space="preserve">ormularzu </w:t>
      </w:r>
      <w:r>
        <w:t>O</w:t>
      </w:r>
      <w:r w:rsidRPr="00857144">
        <w:t>fert</w:t>
      </w:r>
      <w:r>
        <w:t>y</w:t>
      </w:r>
      <w:r w:rsidRPr="00857144">
        <w:t xml:space="preserve">, winien wskazać kategorie przedsiębiorstwa, do której należy. </w:t>
      </w:r>
    </w:p>
    <w:p w14:paraId="4559CBE0" w14:textId="0E9128EC" w:rsidR="00C12FE3" w:rsidRPr="00857144" w:rsidRDefault="00C12FE3" w:rsidP="00C12FE3">
      <w:pPr>
        <w:spacing w:after="0" w:line="240" w:lineRule="auto"/>
        <w:ind w:left="284"/>
        <w:jc w:val="both"/>
        <w:rPr>
          <w:i/>
          <w:iCs/>
        </w:rPr>
      </w:pPr>
      <w:r w:rsidRPr="00857144">
        <w:rPr>
          <w:i/>
          <w:iCs/>
          <w:spacing w:val="-6"/>
        </w:rPr>
        <w:t>Zgodnie z zaleceniem Komisji z dnia 06 maja 2003 r. dotyczącym definicji mikroprzedsiębiorstw</w:t>
      </w:r>
      <w:r w:rsidRPr="00857144">
        <w:rPr>
          <w:i/>
          <w:iCs/>
        </w:rPr>
        <w:t xml:space="preserve"> oraz małych </w:t>
      </w:r>
      <w:r w:rsidR="005345F2">
        <w:rPr>
          <w:i/>
          <w:iCs/>
        </w:rPr>
        <w:br/>
      </w:r>
      <w:r w:rsidRPr="00857144">
        <w:rPr>
          <w:i/>
          <w:iCs/>
        </w:rPr>
        <w:t>i średnich przedsiębiorstw (Dz. Urz. UE L 124 z 20.05.2003, str. 36):</w:t>
      </w:r>
    </w:p>
    <w:p w14:paraId="20EF3C0D" w14:textId="77777777" w:rsidR="00C12FE3" w:rsidRPr="00857144" w:rsidRDefault="00C12FE3">
      <w:pPr>
        <w:numPr>
          <w:ilvl w:val="0"/>
          <w:numId w:val="44"/>
        </w:numPr>
        <w:tabs>
          <w:tab w:val="left" w:pos="567"/>
        </w:tabs>
        <w:autoSpaceDE w:val="0"/>
        <w:autoSpaceDN w:val="0"/>
        <w:adjustRightInd w:val="0"/>
        <w:spacing w:after="0" w:line="240" w:lineRule="auto"/>
        <w:ind w:left="568" w:hanging="284"/>
        <w:jc w:val="both"/>
        <w:rPr>
          <w:i/>
          <w:iCs/>
          <w:color w:val="000000"/>
        </w:rPr>
      </w:pPr>
      <w:r w:rsidRPr="00857144">
        <w:rPr>
          <w:b/>
          <w:bCs/>
          <w:i/>
          <w:iCs/>
          <w:color w:val="000000"/>
          <w:spacing w:val="-2"/>
        </w:rPr>
        <w:t xml:space="preserve">Mikroprzedsiębiorstwo: </w:t>
      </w:r>
      <w:r w:rsidRPr="00857144">
        <w:rPr>
          <w:i/>
          <w:iCs/>
          <w:color w:val="000000"/>
          <w:spacing w:val="-2"/>
        </w:rPr>
        <w:t>to</w:t>
      </w:r>
      <w:r w:rsidRPr="00857144">
        <w:rPr>
          <w:b/>
          <w:bCs/>
          <w:i/>
          <w:iCs/>
          <w:color w:val="000000"/>
          <w:spacing w:val="-2"/>
        </w:rPr>
        <w:t xml:space="preserve"> </w:t>
      </w:r>
      <w:r w:rsidRPr="00857144">
        <w:rPr>
          <w:i/>
          <w:iCs/>
          <w:color w:val="000000"/>
          <w:spacing w:val="-2"/>
        </w:rPr>
        <w:t>przedsiębiorstwo, które zatrudnia mniej niż 10 osób i którego</w:t>
      </w:r>
      <w:r w:rsidRPr="00857144">
        <w:rPr>
          <w:i/>
          <w:iCs/>
          <w:color w:val="000000"/>
        </w:rPr>
        <w:t xml:space="preserve"> roczny obrót lub roczna suma bilansowa nie przekracza 2 milionów EUR. </w:t>
      </w:r>
    </w:p>
    <w:p w14:paraId="14DF72E0" w14:textId="77777777" w:rsidR="00C12FE3" w:rsidRPr="00857144" w:rsidRDefault="00C12FE3">
      <w:pPr>
        <w:numPr>
          <w:ilvl w:val="0"/>
          <w:numId w:val="44"/>
        </w:numPr>
        <w:tabs>
          <w:tab w:val="left" w:pos="567"/>
        </w:tabs>
        <w:autoSpaceDE w:val="0"/>
        <w:autoSpaceDN w:val="0"/>
        <w:spacing w:after="0" w:line="240" w:lineRule="auto"/>
        <w:ind w:left="568" w:hanging="284"/>
        <w:jc w:val="both"/>
        <w:rPr>
          <w:i/>
          <w:iCs/>
          <w:color w:val="000000"/>
        </w:rPr>
      </w:pPr>
      <w:r w:rsidRPr="00857144">
        <w:rPr>
          <w:b/>
          <w:bCs/>
          <w:i/>
          <w:iCs/>
          <w:color w:val="000000"/>
        </w:rPr>
        <w:t xml:space="preserve">Małe przedsiębiorstwo: </w:t>
      </w:r>
      <w:r w:rsidRPr="00857144">
        <w:rPr>
          <w:i/>
          <w:iCs/>
          <w:color w:val="000000"/>
        </w:rPr>
        <w:t>to</w:t>
      </w:r>
      <w:r w:rsidRPr="00857144">
        <w:rPr>
          <w:b/>
          <w:bCs/>
          <w:i/>
          <w:iCs/>
          <w:color w:val="000000"/>
        </w:rPr>
        <w:t xml:space="preserve"> </w:t>
      </w:r>
      <w:r w:rsidRPr="00857144">
        <w:rPr>
          <w:i/>
          <w:iCs/>
          <w:color w:val="000000"/>
        </w:rPr>
        <w:t xml:space="preserve">przedsiębiorstwo, które zatrudnia mniej niż 50 osób i którego roczny obrót lub roczna suma bilansowa nie przekracza 10 milionów EUR. </w:t>
      </w:r>
    </w:p>
    <w:p w14:paraId="5B46BF09" w14:textId="77777777" w:rsidR="00C12FE3" w:rsidRPr="00857144" w:rsidRDefault="00C12FE3">
      <w:pPr>
        <w:numPr>
          <w:ilvl w:val="0"/>
          <w:numId w:val="44"/>
        </w:numPr>
        <w:tabs>
          <w:tab w:val="left" w:pos="567"/>
        </w:tabs>
        <w:spacing w:after="0" w:line="240" w:lineRule="auto"/>
        <w:ind w:left="568" w:hanging="284"/>
        <w:jc w:val="both"/>
        <w:rPr>
          <w:b/>
          <w:bCs/>
        </w:rPr>
      </w:pPr>
      <w:r w:rsidRPr="00857144">
        <w:rPr>
          <w:b/>
          <w:bCs/>
          <w:i/>
          <w:iCs/>
          <w:color w:val="000000"/>
        </w:rPr>
        <w:t xml:space="preserve">Średnie przedsiębiorstwa: </w:t>
      </w:r>
      <w:r w:rsidRPr="00857144">
        <w:rPr>
          <w:i/>
          <w:iCs/>
          <w:color w:val="000000"/>
        </w:rPr>
        <w:t>to przedsiębiorstwa, które nie są mikroprzedsiębiorstwami ani małymi przedsiębiorstwami</w:t>
      </w:r>
      <w:r w:rsidRPr="00857144">
        <w:rPr>
          <w:b/>
          <w:bCs/>
          <w:i/>
          <w:iCs/>
          <w:color w:val="000000"/>
        </w:rPr>
        <w:t xml:space="preserve"> </w:t>
      </w:r>
      <w:r w:rsidRPr="00857144">
        <w:rPr>
          <w:i/>
          <w:iCs/>
          <w:color w:val="000000"/>
        </w:rPr>
        <w:t>i które zatrudniają mniej niż 250 osób i których roczny obrót nie przekracza 50 milionów EUR lub roczna suma bilansowa nie przekracza 43 milionów EUR).</w:t>
      </w:r>
    </w:p>
    <w:p w14:paraId="441B96EF" w14:textId="77777777" w:rsidR="00C12FE3" w:rsidRDefault="00C12FE3">
      <w:pPr>
        <w:numPr>
          <w:ilvl w:val="3"/>
          <w:numId w:val="8"/>
        </w:numPr>
        <w:tabs>
          <w:tab w:val="left" w:pos="284"/>
          <w:tab w:val="left" w:pos="426"/>
        </w:tabs>
        <w:suppressAutoHyphens/>
        <w:spacing w:after="0" w:line="280" w:lineRule="atLeast"/>
        <w:ind w:left="284" w:hanging="284"/>
        <w:jc w:val="both"/>
        <w:rPr>
          <w:rFonts w:eastAsia="Calibri" w:cs="Calibri"/>
          <w:lang w:eastAsia="zh-CN"/>
        </w:rPr>
      </w:pPr>
      <w:r w:rsidRPr="00EB692C">
        <w:rPr>
          <w:rFonts w:eastAsia="Calibri" w:cs="Calibri"/>
          <w:lang w:eastAsia="zh-CN"/>
        </w:rPr>
        <w:t xml:space="preserve">Zamawiający odrzuca ofertę jeżeli zajdą okoliczności opisane w art. 226 </w:t>
      </w:r>
      <w:proofErr w:type="spellStart"/>
      <w:r w:rsidRPr="00EB692C">
        <w:rPr>
          <w:rFonts w:eastAsia="Calibri" w:cs="Calibri"/>
          <w:lang w:eastAsia="zh-CN"/>
        </w:rPr>
        <w:t>Pzp</w:t>
      </w:r>
      <w:proofErr w:type="spellEnd"/>
      <w:r w:rsidRPr="00EB692C">
        <w:rPr>
          <w:rFonts w:eastAsia="Calibri" w:cs="Calibri"/>
          <w:lang w:eastAsia="zh-CN"/>
        </w:rPr>
        <w:t>.</w:t>
      </w:r>
    </w:p>
    <w:p w14:paraId="717A206B" w14:textId="77777777" w:rsidR="00C12FE3" w:rsidRPr="00EB692C" w:rsidRDefault="00C12FE3" w:rsidP="00C12FE3">
      <w:pPr>
        <w:tabs>
          <w:tab w:val="left" w:pos="284"/>
        </w:tabs>
        <w:suppressAutoHyphens/>
        <w:spacing w:after="0" w:line="280" w:lineRule="atLeast"/>
        <w:jc w:val="both"/>
        <w:rPr>
          <w:rFonts w:eastAsia="Calibri" w:cs="Calibri"/>
          <w:lang w:eastAsia="zh-CN"/>
        </w:rPr>
      </w:pPr>
    </w:p>
    <w:p w14:paraId="753AA1A7" w14:textId="77777777" w:rsidR="00C12FE3" w:rsidRPr="005544CF"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57" w:name="_Toc184123572"/>
      <w:r w:rsidRPr="005544CF">
        <w:rPr>
          <w:rFonts w:ascii="Calibri" w:hAnsi="Calibri" w:cs="Calibri"/>
          <w:b/>
          <w:bCs/>
          <w:color w:val="auto"/>
          <w:sz w:val="22"/>
          <w:szCs w:val="22"/>
        </w:rPr>
        <w:t>TERMIN SKŁADANIA I OTWARCIA OFERT</w:t>
      </w:r>
      <w:bookmarkEnd w:id="57"/>
    </w:p>
    <w:p w14:paraId="65587C60" w14:textId="4AC5BC37" w:rsidR="00C12FE3" w:rsidRPr="00751215" w:rsidRDefault="00C12FE3">
      <w:pPr>
        <w:numPr>
          <w:ilvl w:val="3"/>
          <w:numId w:val="8"/>
        </w:numPr>
        <w:tabs>
          <w:tab w:val="left" w:pos="284"/>
        </w:tabs>
        <w:spacing w:after="0" w:line="280" w:lineRule="atLeast"/>
        <w:ind w:left="284" w:hanging="284"/>
        <w:rPr>
          <w:rFonts w:cs="Calibri"/>
        </w:rPr>
      </w:pPr>
      <w:r w:rsidRPr="00751215">
        <w:rPr>
          <w:rFonts w:cs="Calibri"/>
        </w:rPr>
        <w:t xml:space="preserve">Ofertę wraz ze wszystkimi wymaganymi oświadczeniami i dokumentami, należy złożyć za </w:t>
      </w:r>
      <w:r w:rsidRPr="003B1A46">
        <w:rPr>
          <w:rFonts w:cs="Calibri"/>
        </w:rPr>
        <w:t>pośrednictwem Platformy na stronie internetowej prowadzonego postępowania:</w:t>
      </w:r>
      <w:r w:rsidRPr="00751215">
        <w:rPr>
          <w:rFonts w:cs="Calibri"/>
        </w:rPr>
        <w:t xml:space="preserve"> </w:t>
      </w:r>
      <w:hyperlink r:id="rId21" w:history="1">
        <w:r w:rsidR="00AA2A0C" w:rsidRPr="00C02ECC">
          <w:rPr>
            <w:rStyle w:val="Hipercze"/>
            <w:rFonts w:cs="Calibri"/>
            <w:color w:val="0000FF"/>
            <w:highlight w:val="yellow"/>
          </w:rPr>
          <w:t>https://platformazakupowa.pl/transakcja/1029818</w:t>
        </w:r>
      </w:hyperlink>
      <w:r w:rsidR="00AA2A0C">
        <w:rPr>
          <w:rFonts w:cs="Calibri"/>
        </w:rPr>
        <w:t xml:space="preserve"> </w:t>
      </w:r>
      <w:hyperlink r:id="rId22" w:history="1">
        <w:hyperlink r:id="rId23" w:history="1"/>
      </w:hyperlink>
      <w:r w:rsidRPr="007A42E8">
        <w:rPr>
          <w:rFonts w:cs="Calibri"/>
        </w:rPr>
        <w:t>d</w:t>
      </w:r>
      <w:r w:rsidRPr="00751215">
        <w:rPr>
          <w:rFonts w:cs="Calibri"/>
        </w:rPr>
        <w:t xml:space="preserve">o dnia </w:t>
      </w:r>
      <w:r w:rsidR="00C02ECC">
        <w:rPr>
          <w:rFonts w:cs="Calibri"/>
          <w:b/>
          <w:bCs/>
          <w:highlight w:val="yellow"/>
        </w:rPr>
        <w:t>08</w:t>
      </w:r>
      <w:r w:rsidRPr="005A2C2E">
        <w:rPr>
          <w:rFonts w:cs="Calibri"/>
          <w:b/>
          <w:bCs/>
          <w:highlight w:val="yellow"/>
        </w:rPr>
        <w:t>.</w:t>
      </w:r>
      <w:r w:rsidR="00C02ECC">
        <w:rPr>
          <w:rFonts w:cs="Calibri"/>
          <w:b/>
          <w:bCs/>
          <w:highlight w:val="yellow"/>
        </w:rPr>
        <w:t>01</w:t>
      </w:r>
      <w:r w:rsidRPr="005A2C2E">
        <w:rPr>
          <w:rFonts w:cs="Calibri"/>
          <w:b/>
          <w:bCs/>
          <w:highlight w:val="yellow"/>
        </w:rPr>
        <w:t>.202</w:t>
      </w:r>
      <w:r w:rsidR="00C02ECC">
        <w:rPr>
          <w:rFonts w:cs="Calibri"/>
          <w:b/>
          <w:bCs/>
          <w:highlight w:val="yellow"/>
        </w:rPr>
        <w:t>5</w:t>
      </w:r>
      <w:r w:rsidRPr="005A2C2E">
        <w:rPr>
          <w:rFonts w:cs="Calibri"/>
          <w:b/>
          <w:bCs/>
          <w:highlight w:val="yellow"/>
        </w:rPr>
        <w:t xml:space="preserve"> r.</w:t>
      </w:r>
      <w:r w:rsidRPr="005A2C2E">
        <w:rPr>
          <w:rFonts w:cs="Calibri"/>
          <w:highlight w:val="yellow"/>
        </w:rPr>
        <w:t xml:space="preserve"> do godz. </w:t>
      </w:r>
      <w:r w:rsidRPr="005A2C2E">
        <w:rPr>
          <w:rFonts w:cs="Calibri"/>
          <w:b/>
          <w:bCs/>
          <w:highlight w:val="yellow"/>
        </w:rPr>
        <w:t>10:00</w:t>
      </w:r>
      <w:r w:rsidRPr="00751215">
        <w:rPr>
          <w:rFonts w:cs="Calibri"/>
        </w:rPr>
        <w:t xml:space="preserve">. </w:t>
      </w:r>
    </w:p>
    <w:p w14:paraId="0EA860B2" w14:textId="714DEEDB" w:rsidR="00C12FE3" w:rsidRPr="002A538E" w:rsidRDefault="00C12FE3">
      <w:pPr>
        <w:numPr>
          <w:ilvl w:val="3"/>
          <w:numId w:val="8"/>
        </w:numPr>
        <w:tabs>
          <w:tab w:val="left" w:pos="284"/>
          <w:tab w:val="left" w:pos="567"/>
        </w:tabs>
        <w:spacing w:before="120" w:after="120" w:line="280" w:lineRule="atLeast"/>
        <w:ind w:left="284" w:hanging="284"/>
        <w:jc w:val="both"/>
        <w:rPr>
          <w:rFonts w:cs="Calibri"/>
        </w:rPr>
      </w:pPr>
      <w:r w:rsidRPr="00751215">
        <w:rPr>
          <w:rFonts w:cs="Calibri"/>
          <w:bCs/>
        </w:rPr>
        <w:t>Otwarcie ofert</w:t>
      </w:r>
      <w:r w:rsidRPr="003E76BC">
        <w:rPr>
          <w:rFonts w:cs="Calibri"/>
          <w:b/>
        </w:rPr>
        <w:t xml:space="preserve"> </w:t>
      </w:r>
      <w:r w:rsidRPr="003E76BC">
        <w:rPr>
          <w:rFonts w:cs="Calibri"/>
        </w:rPr>
        <w:t>złożonych na Platformie</w:t>
      </w:r>
      <w:r w:rsidRPr="003E76BC">
        <w:rPr>
          <w:rFonts w:cs="Calibri"/>
          <w:b/>
        </w:rPr>
        <w:t xml:space="preserve"> nastąpi w dniu </w:t>
      </w:r>
      <w:r w:rsidR="00C02ECC">
        <w:rPr>
          <w:rFonts w:cs="Calibri"/>
          <w:b/>
          <w:bCs/>
          <w:highlight w:val="yellow"/>
        </w:rPr>
        <w:t>08</w:t>
      </w:r>
      <w:r w:rsidRPr="005A2C2E">
        <w:rPr>
          <w:rFonts w:cs="Calibri"/>
          <w:b/>
          <w:bCs/>
          <w:highlight w:val="yellow"/>
        </w:rPr>
        <w:t>.</w:t>
      </w:r>
      <w:r w:rsidR="00C02ECC">
        <w:rPr>
          <w:rFonts w:cs="Calibri"/>
          <w:b/>
          <w:bCs/>
          <w:highlight w:val="yellow"/>
        </w:rPr>
        <w:t>0</w:t>
      </w:r>
      <w:r w:rsidR="00882BE1">
        <w:rPr>
          <w:rFonts w:cs="Calibri"/>
          <w:b/>
          <w:bCs/>
          <w:highlight w:val="yellow"/>
        </w:rPr>
        <w:t>1</w:t>
      </w:r>
      <w:r w:rsidRPr="005A2C2E">
        <w:rPr>
          <w:rFonts w:cs="Calibri"/>
          <w:b/>
          <w:bCs/>
          <w:highlight w:val="yellow"/>
        </w:rPr>
        <w:t>.202</w:t>
      </w:r>
      <w:r w:rsidR="00C02ECC">
        <w:rPr>
          <w:rFonts w:cs="Calibri"/>
          <w:b/>
          <w:bCs/>
          <w:highlight w:val="yellow"/>
        </w:rPr>
        <w:t>5</w:t>
      </w:r>
      <w:r w:rsidRPr="005A2C2E">
        <w:rPr>
          <w:rFonts w:cs="Calibri"/>
          <w:b/>
          <w:bCs/>
          <w:highlight w:val="yellow"/>
        </w:rPr>
        <w:t xml:space="preserve"> r.</w:t>
      </w:r>
      <w:r w:rsidRPr="005A2C2E">
        <w:rPr>
          <w:rFonts w:cs="Calibri"/>
          <w:b/>
          <w:highlight w:val="yellow"/>
        </w:rPr>
        <w:t xml:space="preserve"> o godz. 10:15.</w:t>
      </w:r>
      <w:r>
        <w:rPr>
          <w:rFonts w:cs="Calibri"/>
          <w:b/>
        </w:rPr>
        <w:tab/>
      </w:r>
      <w:r>
        <w:rPr>
          <w:rFonts w:cs="Calibri"/>
          <w:b/>
        </w:rPr>
        <w:br/>
      </w:r>
      <w:r w:rsidRPr="003E76BC">
        <w:rPr>
          <w:rFonts w:cs="Calibri"/>
        </w:rPr>
        <w:t xml:space="preserve">Otwarcie ofert na Platformie dokonywane jest poprzez kliknięcie przycisku </w:t>
      </w:r>
      <w:r w:rsidR="002A538E">
        <w:rPr>
          <w:rFonts w:cs="Calibri"/>
        </w:rPr>
        <w:t>„</w:t>
      </w:r>
      <w:r w:rsidRPr="003E76BC">
        <w:rPr>
          <w:rFonts w:cs="Calibri"/>
        </w:rPr>
        <w:t>Odszyfruj oferty”.</w:t>
      </w:r>
      <w:r w:rsidR="0003378E" w:rsidRPr="002A538E">
        <w:rPr>
          <w:rFonts w:cs="Calibri"/>
        </w:rPr>
        <w:t xml:space="preserve"> </w:t>
      </w:r>
      <w:r w:rsidR="002A538E">
        <w:rPr>
          <w:rFonts w:cs="Calibri"/>
        </w:rPr>
        <w:br/>
      </w:r>
      <w:r w:rsidR="0003378E" w:rsidRPr="002A538E">
        <w:rPr>
          <w:rFonts w:cs="Calibri"/>
        </w:rPr>
        <w:t>Nie przewiduje się publicznego otwarcia ofert.</w:t>
      </w:r>
    </w:p>
    <w:p w14:paraId="6C923CC4" w14:textId="77777777" w:rsidR="00C12FE3" w:rsidRPr="00EB692C" w:rsidRDefault="00C12FE3">
      <w:pPr>
        <w:numPr>
          <w:ilvl w:val="3"/>
          <w:numId w:val="8"/>
        </w:numPr>
        <w:tabs>
          <w:tab w:val="left" w:pos="284"/>
          <w:tab w:val="left" w:pos="567"/>
        </w:tabs>
        <w:spacing w:after="0" w:line="280" w:lineRule="atLeast"/>
        <w:ind w:left="284" w:hanging="284"/>
        <w:jc w:val="both"/>
        <w:rPr>
          <w:rFonts w:cs="Calibri"/>
        </w:rPr>
      </w:pPr>
      <w:r w:rsidRPr="00EB692C">
        <w:rPr>
          <w:rFonts w:cs="Calibri"/>
        </w:rPr>
        <w:lastRenderedPageBreak/>
        <w:t>W przypadku awarii systemu teleinformatycznego</w:t>
      </w:r>
      <w:r>
        <w:rPr>
          <w:rFonts w:cs="Calibri"/>
        </w:rPr>
        <w:t>,</w:t>
      </w:r>
      <w:r w:rsidRPr="00EB692C">
        <w:rPr>
          <w:rFonts w:cs="Calibri"/>
        </w:rPr>
        <w:t xml:space="preserve"> przy użyciu którego następuje otwarcie ofert, która </w:t>
      </w:r>
      <w:r>
        <w:rPr>
          <w:rFonts w:cs="Calibri"/>
        </w:rPr>
        <w:t>s</w:t>
      </w:r>
      <w:r w:rsidRPr="00EB692C">
        <w:rPr>
          <w:rFonts w:cs="Calibri"/>
        </w:rPr>
        <w:t xml:space="preserve">powoduje brak możliwości otwarcia ofert w terminie określonym przez </w:t>
      </w:r>
      <w:r>
        <w:rPr>
          <w:rFonts w:cs="Calibri"/>
        </w:rPr>
        <w:t>Z</w:t>
      </w:r>
      <w:r w:rsidRPr="00EB692C">
        <w:rPr>
          <w:rFonts w:cs="Calibri"/>
        </w:rPr>
        <w:t>amawiającego, otwarcie ofert następuje niezwłocznie po usunięciu awarii.</w:t>
      </w:r>
    </w:p>
    <w:p w14:paraId="41321C92" w14:textId="77777777" w:rsidR="00C12FE3" w:rsidRPr="003B1A46" w:rsidRDefault="00C12FE3">
      <w:pPr>
        <w:numPr>
          <w:ilvl w:val="3"/>
          <w:numId w:val="8"/>
        </w:numPr>
        <w:tabs>
          <w:tab w:val="left" w:pos="284"/>
          <w:tab w:val="left" w:pos="567"/>
        </w:tabs>
        <w:spacing w:after="0" w:line="280" w:lineRule="atLeast"/>
        <w:ind w:left="284" w:hanging="284"/>
        <w:jc w:val="both"/>
        <w:rPr>
          <w:rFonts w:cs="Calibri"/>
        </w:rPr>
      </w:pPr>
      <w:r w:rsidRPr="00EB692C">
        <w:rPr>
          <w:rFonts w:cs="Calibri"/>
        </w:rPr>
        <w:t xml:space="preserve">Zamawiający poinformuje o zmianie terminu otwarcia ofert na stronie internetowej prowadzonego </w:t>
      </w:r>
      <w:r w:rsidRPr="003B1A46">
        <w:rPr>
          <w:rFonts w:cs="Calibri"/>
        </w:rPr>
        <w:t>postępowania w sekcji ,,Komunikaty”.</w:t>
      </w:r>
    </w:p>
    <w:p w14:paraId="3A7EE023" w14:textId="77777777" w:rsidR="00C12FE3" w:rsidRPr="003B1A46" w:rsidRDefault="00C12FE3">
      <w:pPr>
        <w:numPr>
          <w:ilvl w:val="3"/>
          <w:numId w:val="8"/>
        </w:numPr>
        <w:tabs>
          <w:tab w:val="left" w:pos="284"/>
          <w:tab w:val="left" w:pos="567"/>
        </w:tabs>
        <w:spacing w:after="0" w:line="280" w:lineRule="atLeast"/>
        <w:ind w:left="284" w:hanging="284"/>
        <w:jc w:val="both"/>
        <w:rPr>
          <w:rFonts w:cs="Calibri"/>
        </w:rPr>
      </w:pPr>
      <w:r w:rsidRPr="003B1A46">
        <w:rPr>
          <w:rFonts w:cs="Calibri"/>
        </w:rPr>
        <w:t>Zamawiający, najpóźniej przed otwarciem ofert, udostępnia na stronie internetowej prowadzonego postępowania w sekcji ,,Komunikaty” informację o kwocie, jaką zamierza przeznaczyć na sfinansowanie zamówienia.</w:t>
      </w:r>
    </w:p>
    <w:p w14:paraId="3069630D" w14:textId="77777777" w:rsidR="00C12FE3" w:rsidRPr="003B1A46" w:rsidRDefault="00C12FE3">
      <w:pPr>
        <w:numPr>
          <w:ilvl w:val="3"/>
          <w:numId w:val="8"/>
        </w:numPr>
        <w:tabs>
          <w:tab w:val="left" w:pos="284"/>
          <w:tab w:val="left" w:pos="567"/>
        </w:tabs>
        <w:spacing w:after="0" w:line="280" w:lineRule="atLeast"/>
        <w:ind w:left="284" w:hanging="284"/>
        <w:jc w:val="both"/>
        <w:rPr>
          <w:rFonts w:cs="Calibri"/>
        </w:rPr>
      </w:pPr>
      <w:r w:rsidRPr="003B1A46">
        <w:rPr>
          <w:rFonts w:cs="Calibri"/>
        </w:rPr>
        <w:t>Zamawiający, niezwłocznie po otwarciu ofert, udostępnia na stronie internetowej prowadzonego postępowania w sekcji ,,Komunikaty” informacje o:</w:t>
      </w:r>
    </w:p>
    <w:p w14:paraId="5609B660" w14:textId="77777777" w:rsidR="00C12FE3" w:rsidRPr="003B1A46" w:rsidRDefault="00C12FE3">
      <w:pPr>
        <w:numPr>
          <w:ilvl w:val="2"/>
          <w:numId w:val="33"/>
        </w:numPr>
        <w:tabs>
          <w:tab w:val="left" w:pos="284"/>
          <w:tab w:val="left" w:pos="567"/>
        </w:tabs>
        <w:spacing w:after="0" w:line="280" w:lineRule="atLeast"/>
        <w:ind w:left="567" w:hanging="283"/>
        <w:jc w:val="both"/>
        <w:rPr>
          <w:rFonts w:cs="Calibri"/>
        </w:rPr>
      </w:pPr>
      <w:r w:rsidRPr="003B1A46">
        <w:rPr>
          <w:rFonts w:cs="Calibri"/>
        </w:rPr>
        <w:t>nazwach albo imionach i nazwiskach oraz siedzibach lub miejscach prowadzonej działalności gospodarczej albo miejscach zamieszkania wykonawców, których oferty zostały otwarte;</w:t>
      </w:r>
    </w:p>
    <w:p w14:paraId="4DA653BF" w14:textId="77777777" w:rsidR="00C12FE3" w:rsidRPr="003B1A46" w:rsidRDefault="00C12FE3">
      <w:pPr>
        <w:numPr>
          <w:ilvl w:val="2"/>
          <w:numId w:val="33"/>
        </w:numPr>
        <w:tabs>
          <w:tab w:val="left" w:pos="284"/>
          <w:tab w:val="left" w:pos="567"/>
        </w:tabs>
        <w:spacing w:after="0" w:line="280" w:lineRule="atLeast"/>
        <w:ind w:left="567" w:hanging="283"/>
        <w:jc w:val="both"/>
        <w:rPr>
          <w:rFonts w:cs="Calibri"/>
        </w:rPr>
      </w:pPr>
      <w:r w:rsidRPr="003B1A46">
        <w:rPr>
          <w:rFonts w:cs="Calibri"/>
        </w:rPr>
        <w:t>cenach zawartych w ofertach.</w:t>
      </w:r>
    </w:p>
    <w:p w14:paraId="00E79C2F" w14:textId="77777777" w:rsidR="00C12FE3" w:rsidRPr="003B1A46" w:rsidRDefault="00C12FE3">
      <w:pPr>
        <w:numPr>
          <w:ilvl w:val="3"/>
          <w:numId w:val="8"/>
        </w:numPr>
        <w:tabs>
          <w:tab w:val="left" w:pos="284"/>
        </w:tabs>
        <w:spacing w:after="0" w:line="240" w:lineRule="auto"/>
        <w:ind w:left="284" w:hanging="284"/>
        <w:jc w:val="both"/>
        <w:rPr>
          <w:rFonts w:cs="Calibri"/>
          <w:b/>
          <w:bCs/>
          <w:color w:val="FF0000"/>
        </w:rPr>
      </w:pPr>
      <w:r w:rsidRPr="003B1A46">
        <w:rPr>
          <w:rFonts w:cs="Calibri"/>
          <w:b/>
          <w:bCs/>
          <w:color w:val="FF0000"/>
        </w:rPr>
        <w:t>W związku z tym, że Zamawiający nie odpowiada za ewentualną awarię internetu, czy problemy techniczne powstałe u wykonawcy, zaleca się zaplanowanie złożenia Oferty z odpowiednim wyprzedzeniem.</w:t>
      </w:r>
    </w:p>
    <w:p w14:paraId="505F69BA" w14:textId="77777777" w:rsidR="00C12FE3" w:rsidRPr="003B1A46" w:rsidRDefault="00C12FE3">
      <w:pPr>
        <w:numPr>
          <w:ilvl w:val="3"/>
          <w:numId w:val="8"/>
        </w:numPr>
        <w:tabs>
          <w:tab w:val="left" w:pos="284"/>
        </w:tabs>
        <w:spacing w:after="0" w:line="240" w:lineRule="auto"/>
        <w:ind w:left="284" w:hanging="284"/>
        <w:jc w:val="both"/>
        <w:rPr>
          <w:rFonts w:cs="Calibri"/>
        </w:rPr>
      </w:pPr>
      <w:r w:rsidRPr="003B1A46">
        <w:rPr>
          <w:rFonts w:cs="Calibri"/>
        </w:rPr>
        <w:t xml:space="preserve">Wykonawcy ponoszą koszty związane z przygotowaniem i złożeniem oferty. </w:t>
      </w:r>
    </w:p>
    <w:p w14:paraId="7767D651" w14:textId="77777777" w:rsidR="00C12FE3" w:rsidRDefault="00C12FE3">
      <w:pPr>
        <w:numPr>
          <w:ilvl w:val="3"/>
          <w:numId w:val="8"/>
        </w:numPr>
        <w:tabs>
          <w:tab w:val="left" w:pos="284"/>
        </w:tabs>
        <w:spacing w:after="0" w:line="240" w:lineRule="auto"/>
        <w:ind w:left="284" w:hanging="284"/>
        <w:jc w:val="both"/>
        <w:rPr>
          <w:rFonts w:cs="Calibri"/>
        </w:rPr>
      </w:pPr>
      <w:bookmarkStart w:id="58" w:name="_Hlk154562757"/>
      <w:r w:rsidRPr="003B1A46">
        <w:rPr>
          <w:rFonts w:cs="Calibri"/>
        </w:rPr>
        <w:t>Składanie ofert przez Platformę jest</w:t>
      </w:r>
      <w:r w:rsidRPr="00EB692C">
        <w:rPr>
          <w:rFonts w:cs="Calibri"/>
        </w:rPr>
        <w:t xml:space="preserve"> dla wykonawców bezpłatne.</w:t>
      </w:r>
    </w:p>
    <w:bookmarkEnd w:id="58"/>
    <w:p w14:paraId="6595CD3F" w14:textId="77777777" w:rsidR="00C12FE3" w:rsidRPr="00EB692C" w:rsidRDefault="00C12FE3" w:rsidP="00C12FE3">
      <w:pPr>
        <w:tabs>
          <w:tab w:val="left" w:pos="284"/>
        </w:tabs>
        <w:spacing w:after="0" w:line="240" w:lineRule="auto"/>
        <w:ind w:left="-142"/>
        <w:jc w:val="both"/>
        <w:rPr>
          <w:rFonts w:cs="Calibri"/>
        </w:rPr>
      </w:pPr>
    </w:p>
    <w:p w14:paraId="3EEFD269" w14:textId="77777777" w:rsidR="00C12FE3" w:rsidRPr="006F1287"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59" w:name="_Toc184123573"/>
      <w:bookmarkStart w:id="60" w:name="_Hlk117850838"/>
      <w:r w:rsidRPr="006F1287">
        <w:rPr>
          <w:rFonts w:ascii="Calibri" w:hAnsi="Calibri" w:cs="Calibri"/>
          <w:b/>
          <w:bCs/>
          <w:color w:val="auto"/>
          <w:sz w:val="22"/>
          <w:szCs w:val="22"/>
        </w:rPr>
        <w:t>SPOSÓB OBLICZENIA CENY</w:t>
      </w:r>
      <w:bookmarkEnd w:id="59"/>
    </w:p>
    <w:p w14:paraId="1167EEE6" w14:textId="77777777" w:rsidR="00C12FE3" w:rsidRPr="003B1A46" w:rsidRDefault="00C12FE3">
      <w:pPr>
        <w:numPr>
          <w:ilvl w:val="3"/>
          <w:numId w:val="8"/>
        </w:numPr>
        <w:tabs>
          <w:tab w:val="left" w:pos="284"/>
        </w:tabs>
        <w:spacing w:after="0" w:line="240" w:lineRule="auto"/>
        <w:ind w:left="284" w:hanging="284"/>
        <w:jc w:val="both"/>
        <w:rPr>
          <w:rFonts w:cs="Calibri"/>
        </w:rPr>
      </w:pPr>
      <w:r w:rsidRPr="003B1A46">
        <w:rPr>
          <w:rFonts w:cs="Calibri"/>
        </w:rPr>
        <w:t xml:space="preserve">Cena oferty jest ceną brutto, czyli zawiera VAT (nie dotyczy wykonawców zagranicznych, którzy nie są płatnikami VAT w Polsce) oraz inne podatki i daniny publiczne, wyrażoną w PLN z </w:t>
      </w:r>
      <w:r w:rsidRPr="003B1A46">
        <w:rPr>
          <w:rFonts w:cs="Calibri"/>
          <w:b/>
          <w:bCs/>
        </w:rPr>
        <w:t>dokładnością do dwóch miejsc po przecinku</w:t>
      </w:r>
      <w:r w:rsidRPr="003B1A46">
        <w:rPr>
          <w:bCs/>
          <w:spacing w:val="-2"/>
        </w:rPr>
        <w:t>.</w:t>
      </w:r>
    </w:p>
    <w:p w14:paraId="5B449E7B" w14:textId="1C330CD4" w:rsidR="00C12FE3" w:rsidRPr="005A2C2E" w:rsidRDefault="001B32B3">
      <w:pPr>
        <w:numPr>
          <w:ilvl w:val="3"/>
          <w:numId w:val="8"/>
        </w:numPr>
        <w:tabs>
          <w:tab w:val="left" w:pos="284"/>
        </w:tabs>
        <w:spacing w:after="0" w:line="240" w:lineRule="auto"/>
        <w:ind w:left="284" w:hanging="284"/>
        <w:jc w:val="both"/>
        <w:rPr>
          <w:rFonts w:cs="Calibri"/>
        </w:rPr>
      </w:pPr>
      <w:r w:rsidRPr="005A2C2E">
        <w:rPr>
          <w:rFonts w:cs="Calibri"/>
        </w:rPr>
        <w:t>Cena podana w Formularzu Oferty stanowi sumę cen za: utrzymanie w stałej sprawności części programowej Systemu ITS, wymiany, naprawy urządzeń wraz z potrzebnym sprzętem oraz materiałami oraz konserwację urządzeń ITS</w:t>
      </w:r>
      <w:r w:rsidR="00C12FE3" w:rsidRPr="005A2C2E">
        <w:t>.</w:t>
      </w:r>
    </w:p>
    <w:p w14:paraId="7280C5F9" w14:textId="2FBC57BB" w:rsidR="00C12FE3" w:rsidRDefault="00C12FE3">
      <w:pPr>
        <w:numPr>
          <w:ilvl w:val="3"/>
          <w:numId w:val="8"/>
        </w:numPr>
        <w:tabs>
          <w:tab w:val="left" w:pos="284"/>
        </w:tabs>
        <w:spacing w:after="0" w:line="240" w:lineRule="auto"/>
        <w:ind w:left="284" w:hanging="284"/>
        <w:jc w:val="both"/>
        <w:rPr>
          <w:rFonts w:cs="Calibri"/>
        </w:rPr>
      </w:pPr>
      <w:r w:rsidRPr="003B1A46">
        <w:rPr>
          <w:rFonts w:cs="Calibri"/>
        </w:rPr>
        <w:t xml:space="preserve">Wykonawca zobowiązany jest zastosować stawkę VAT obowiązującą w dniu składania ofert, zgodnie </w:t>
      </w:r>
      <w:r w:rsidR="001B32B3">
        <w:rPr>
          <w:rFonts w:cs="Calibri"/>
        </w:rPr>
        <w:br/>
      </w:r>
      <w:r w:rsidRPr="003B1A46">
        <w:rPr>
          <w:rFonts w:cs="Calibri"/>
        </w:rPr>
        <w:t xml:space="preserve">z obowiązującymi przepisami ustawy z 11 marca 2004 r. o podatku od towarów i usług. </w:t>
      </w:r>
    </w:p>
    <w:p w14:paraId="505C2258" w14:textId="77777777" w:rsidR="005345F2" w:rsidRPr="00D7393C" w:rsidRDefault="005345F2" w:rsidP="00D7393C">
      <w:pPr>
        <w:tabs>
          <w:tab w:val="left" w:pos="284"/>
        </w:tabs>
        <w:spacing w:before="60" w:after="60" w:line="240" w:lineRule="auto"/>
        <w:ind w:left="284"/>
        <w:jc w:val="both"/>
        <w:rPr>
          <w:rFonts w:cs="Calibri"/>
          <w:spacing w:val="-6"/>
        </w:rPr>
      </w:pPr>
      <w:r w:rsidRPr="008A44C0">
        <w:rPr>
          <w:rFonts w:cs="Calibri"/>
        </w:rPr>
        <w:t xml:space="preserve">Prawidłowe ustalenie stawki podatku VAT należy do obowiązków Wykonawcy zgodnie z przepisami ustawy o podatku od towarów i usług oraz podatku akcyzowym. Zgodnie z wiedzą Zamawiającego </w:t>
      </w:r>
      <w:r w:rsidRPr="00D7393C">
        <w:rPr>
          <w:rFonts w:cs="Calibri"/>
          <w:spacing w:val="-6"/>
        </w:rPr>
        <w:t>właściwą stawką podatku VAT zastosowaną w przedmiotowym postępowaniu jest stawka 23 % podatku VAT.</w:t>
      </w:r>
    </w:p>
    <w:p w14:paraId="799E6767" w14:textId="77777777" w:rsidR="005345F2" w:rsidRDefault="005345F2" w:rsidP="00D7393C">
      <w:pPr>
        <w:tabs>
          <w:tab w:val="left" w:pos="284"/>
        </w:tabs>
        <w:spacing w:after="60" w:line="240" w:lineRule="auto"/>
        <w:ind w:left="284"/>
        <w:jc w:val="both"/>
        <w:rPr>
          <w:rFonts w:cs="Calibri"/>
          <w:spacing w:val="-4"/>
        </w:rPr>
      </w:pPr>
      <w:r w:rsidRPr="00F54A5C">
        <w:rPr>
          <w:rFonts w:cs="Calibri"/>
        </w:rPr>
        <w:t>Jeżeli w treści SWZ została wskazana</w:t>
      </w:r>
      <w:r w:rsidRPr="008A44C0">
        <w:rPr>
          <w:rFonts w:cs="Calibri"/>
        </w:rPr>
        <w:t xml:space="preserve"> prawidłowa stawka VAT, którą wykonawca był zobowiązany uwzględnić obliczając cenę oferty, a Wykonawca zastosuje inną stawkę podatku VAT, wówczas Zamawiający dokona poprawy oferty z zastosowaniem art. 223 ust. 2 pkt 3 ustawy </w:t>
      </w:r>
      <w:proofErr w:type="spellStart"/>
      <w:r w:rsidRPr="008A44C0">
        <w:rPr>
          <w:rFonts w:cs="Calibri"/>
        </w:rPr>
        <w:t>Pzp</w:t>
      </w:r>
      <w:proofErr w:type="spellEnd"/>
      <w:r>
        <w:rPr>
          <w:rFonts w:cs="Calibri"/>
        </w:rPr>
        <w:t xml:space="preserve">, z wyłączeniem </w:t>
      </w:r>
      <w:r w:rsidRPr="002D59C0">
        <w:rPr>
          <w:rFonts w:cs="Calibri"/>
          <w:spacing w:val="-4"/>
        </w:rPr>
        <w:t xml:space="preserve">przypadku o którym mowa w pkt XIV.10 SWZ. </w:t>
      </w:r>
    </w:p>
    <w:p w14:paraId="4CF1C7AA" w14:textId="77777777" w:rsidR="005345F2" w:rsidRPr="008A44C0" w:rsidRDefault="005345F2" w:rsidP="00D7393C">
      <w:pPr>
        <w:tabs>
          <w:tab w:val="left" w:pos="284"/>
        </w:tabs>
        <w:spacing w:after="60" w:line="240" w:lineRule="auto"/>
        <w:ind w:left="284"/>
        <w:jc w:val="both"/>
        <w:rPr>
          <w:rFonts w:cs="Calibri"/>
        </w:rPr>
      </w:pPr>
      <w:r w:rsidRPr="002D59C0">
        <w:rPr>
          <w:rFonts w:cs="Calibri"/>
          <w:spacing w:val="-4"/>
        </w:rPr>
        <w:t>Jeżeli Wykonawca nie zgadza się z zastosowaną/sugerowaną</w:t>
      </w:r>
      <w:r w:rsidRPr="008A44C0">
        <w:rPr>
          <w:rFonts w:cs="Calibri"/>
        </w:rPr>
        <w:t xml:space="preserve"> stawką podatku VAT, Wykonawca powinien zwrócić się do </w:t>
      </w:r>
      <w:r>
        <w:rPr>
          <w:rFonts w:cs="Calibri"/>
        </w:rPr>
        <w:t>Z</w:t>
      </w:r>
      <w:r w:rsidRPr="008A44C0">
        <w:rPr>
          <w:rFonts w:cs="Calibri"/>
        </w:rPr>
        <w:t xml:space="preserve">amawiającego z wnioskiem o wyjaśnienie treści SWZ (zgodnie z art. 135 ust. 1 </w:t>
      </w:r>
      <w:proofErr w:type="spellStart"/>
      <w:r w:rsidRPr="008A44C0">
        <w:rPr>
          <w:rFonts w:cs="Calibri"/>
        </w:rPr>
        <w:t>Pzp</w:t>
      </w:r>
      <w:proofErr w:type="spellEnd"/>
      <w:r w:rsidRPr="008A44C0">
        <w:rPr>
          <w:rFonts w:cs="Calibri"/>
        </w:rPr>
        <w:t xml:space="preserve">) </w:t>
      </w:r>
      <w:r>
        <w:rPr>
          <w:rFonts w:cs="Calibri"/>
        </w:rPr>
        <w:br/>
      </w:r>
      <w:r w:rsidRPr="008A44C0">
        <w:rPr>
          <w:rFonts w:cs="Calibri"/>
        </w:rPr>
        <w:t>w zakresie zastosowania innej stawki podatku VAT obowiązującej Wykonawcę.</w:t>
      </w:r>
    </w:p>
    <w:p w14:paraId="5137D3DF" w14:textId="2B6055F0" w:rsidR="00C12FE3" w:rsidRPr="005A2C2E" w:rsidRDefault="00C12FE3">
      <w:pPr>
        <w:numPr>
          <w:ilvl w:val="3"/>
          <w:numId w:val="8"/>
        </w:numPr>
        <w:tabs>
          <w:tab w:val="left" w:pos="284"/>
        </w:tabs>
        <w:spacing w:after="0" w:line="240" w:lineRule="auto"/>
        <w:ind w:left="284" w:hanging="284"/>
        <w:jc w:val="both"/>
        <w:rPr>
          <w:rFonts w:cs="Calibri"/>
        </w:rPr>
      </w:pPr>
      <w:r w:rsidRPr="005A2C2E">
        <w:rPr>
          <w:rFonts w:cs="Calibri"/>
        </w:rPr>
        <w:t xml:space="preserve">Podstawą obliczenia ceny oferty jest </w:t>
      </w:r>
      <w:r w:rsidRPr="005A2C2E">
        <w:rPr>
          <w:rFonts w:cs="Calibri"/>
          <w:b/>
        </w:rPr>
        <w:t>Formularz Oferty</w:t>
      </w:r>
      <w:r w:rsidRPr="005A2C2E">
        <w:rPr>
          <w:rFonts w:cs="Calibri"/>
        </w:rPr>
        <w:t xml:space="preserve"> (wzór - </w:t>
      </w:r>
      <w:r w:rsidR="005A2C2E" w:rsidRPr="005A2C2E">
        <w:rPr>
          <w:rFonts w:cs="Calibri"/>
          <w:b/>
          <w:bCs/>
        </w:rPr>
        <w:t>Z</w:t>
      </w:r>
      <w:r w:rsidRPr="005A2C2E">
        <w:rPr>
          <w:rFonts w:cs="Calibri"/>
          <w:b/>
          <w:bCs/>
        </w:rPr>
        <w:t xml:space="preserve">ałącznik </w:t>
      </w:r>
      <w:r w:rsidR="005A2C2E" w:rsidRPr="005A2C2E">
        <w:rPr>
          <w:rFonts w:cs="Calibri"/>
          <w:b/>
          <w:bCs/>
        </w:rPr>
        <w:t>N</w:t>
      </w:r>
      <w:r w:rsidRPr="005A2C2E">
        <w:rPr>
          <w:rFonts w:cs="Calibri"/>
          <w:b/>
          <w:bCs/>
        </w:rPr>
        <w:t xml:space="preserve">r 2 </w:t>
      </w:r>
      <w:r w:rsidRPr="005A2C2E">
        <w:rPr>
          <w:rFonts w:cs="Calibri"/>
        </w:rPr>
        <w:t xml:space="preserve">do SWZ), </w:t>
      </w:r>
      <w:r w:rsidRPr="005A2C2E">
        <w:rPr>
          <w:rFonts w:cs="Calibri"/>
          <w:b/>
          <w:bCs/>
          <w:lang w:eastAsia="ar-SA"/>
        </w:rPr>
        <w:t xml:space="preserve">Wycena </w:t>
      </w:r>
      <w:r w:rsidR="001B32B3" w:rsidRPr="005A2C2E">
        <w:rPr>
          <w:rFonts w:cs="Calibri"/>
          <w:b/>
          <w:bCs/>
          <w:lang w:eastAsia="ar-SA"/>
        </w:rPr>
        <w:t>usługi</w:t>
      </w:r>
      <w:r w:rsidRPr="005A2C2E">
        <w:rPr>
          <w:rFonts w:cs="Calibri"/>
          <w:bCs/>
          <w:lang w:eastAsia="ar-SA"/>
        </w:rPr>
        <w:t xml:space="preserve"> (wzór - </w:t>
      </w:r>
      <w:r w:rsidR="005A2C2E" w:rsidRPr="005A2C2E">
        <w:rPr>
          <w:rFonts w:cs="Calibri"/>
          <w:b/>
          <w:lang w:eastAsia="ar-SA"/>
        </w:rPr>
        <w:t>Z</w:t>
      </w:r>
      <w:r w:rsidRPr="005A2C2E">
        <w:rPr>
          <w:rFonts w:cs="Calibri"/>
          <w:b/>
          <w:lang w:eastAsia="ar-SA"/>
        </w:rPr>
        <w:t xml:space="preserve">ałącznik </w:t>
      </w:r>
      <w:r w:rsidR="005A2C2E" w:rsidRPr="005A2C2E">
        <w:rPr>
          <w:rFonts w:cs="Calibri"/>
          <w:b/>
          <w:lang w:eastAsia="ar-SA"/>
        </w:rPr>
        <w:t>N</w:t>
      </w:r>
      <w:r w:rsidRPr="005A2C2E">
        <w:rPr>
          <w:rFonts w:cs="Calibri"/>
          <w:b/>
          <w:lang w:eastAsia="ar-SA"/>
        </w:rPr>
        <w:t xml:space="preserve">r 3 </w:t>
      </w:r>
      <w:r w:rsidRPr="005A2C2E">
        <w:rPr>
          <w:rFonts w:cs="Calibri"/>
          <w:bCs/>
          <w:lang w:eastAsia="ar-SA"/>
        </w:rPr>
        <w:t>do SWZ)</w:t>
      </w:r>
      <w:r w:rsidRPr="005A2C2E">
        <w:rPr>
          <w:rFonts w:cs="Calibri"/>
        </w:rPr>
        <w:t xml:space="preserve">. </w:t>
      </w:r>
    </w:p>
    <w:p w14:paraId="65C7F9EF" w14:textId="27853B3A" w:rsidR="00C12FE3" w:rsidRPr="003B1A46" w:rsidRDefault="00C12FE3">
      <w:pPr>
        <w:numPr>
          <w:ilvl w:val="3"/>
          <w:numId w:val="8"/>
        </w:numPr>
        <w:tabs>
          <w:tab w:val="left" w:pos="284"/>
        </w:tabs>
        <w:spacing w:after="0" w:line="240" w:lineRule="auto"/>
        <w:ind w:left="284" w:hanging="284"/>
        <w:jc w:val="both"/>
        <w:rPr>
          <w:rFonts w:cs="Calibri"/>
        </w:rPr>
      </w:pPr>
      <w:r w:rsidRPr="003B1A46">
        <w:t xml:space="preserve">Cena oferty oraz ceny jednostkowe zawarte </w:t>
      </w:r>
      <w:r w:rsidRPr="003B1A46">
        <w:rPr>
          <w:spacing w:val="-4"/>
        </w:rPr>
        <w:t xml:space="preserve">w </w:t>
      </w:r>
      <w:r w:rsidRPr="003B1A46">
        <w:rPr>
          <w:spacing w:val="-6"/>
        </w:rPr>
        <w:t xml:space="preserve">Wycenie </w:t>
      </w:r>
      <w:r w:rsidR="001B32B3">
        <w:rPr>
          <w:spacing w:val="-6"/>
        </w:rPr>
        <w:t>usługi</w:t>
      </w:r>
      <w:r w:rsidRPr="003B1A46">
        <w:rPr>
          <w:spacing w:val="-4"/>
        </w:rPr>
        <w:t>,</w:t>
      </w:r>
      <w:r w:rsidRPr="003B1A46">
        <w:t xml:space="preserve"> winny uwzględniać wszelkie nakłady </w:t>
      </w:r>
      <w:r w:rsidR="001B32B3">
        <w:br/>
      </w:r>
      <w:r w:rsidRPr="003B1A46">
        <w:t xml:space="preserve">i koszty pozwalające osiągnąć cel oznaczony w Umowie, której wzór stanowi integralną część SWZ, </w:t>
      </w:r>
      <w:r w:rsidR="00BE75A6">
        <w:br/>
      </w:r>
      <w:r w:rsidRPr="003B1A46">
        <w:t>a w szczególności:</w:t>
      </w:r>
    </w:p>
    <w:p w14:paraId="720E2AD9" w14:textId="3CF8708D" w:rsidR="00BE75A6" w:rsidRPr="002A538E" w:rsidRDefault="00C12FE3" w:rsidP="00D7393C">
      <w:pPr>
        <w:spacing w:before="60" w:after="0" w:line="240" w:lineRule="auto"/>
        <w:ind w:left="568" w:hanging="284"/>
        <w:jc w:val="both"/>
      </w:pPr>
      <w:r w:rsidRPr="002A538E">
        <w:t>1)</w:t>
      </w:r>
      <w:r w:rsidRPr="002A538E">
        <w:tab/>
      </w:r>
      <w:r w:rsidR="00BE75A6" w:rsidRPr="002A538E">
        <w:t xml:space="preserve">formę wynagrodzenia ryczałtowego rozliczanego za usługi utrzymania w sprawności Systemu ITS </w:t>
      </w:r>
      <w:r w:rsidR="00BE75A6" w:rsidRPr="002A538E">
        <w:br/>
        <w:t xml:space="preserve">w zakresie poprawnego funkcjonowania jego aplikacji, programów kontrolnych do nadzorowania pracy systemu, obszarowego systemu sterowania ruchem oraz optymalizacji w stopniu </w:t>
      </w:r>
      <w:r w:rsidR="00BE75A6" w:rsidRPr="002A538E">
        <w:rPr>
          <w:spacing w:val="-2"/>
        </w:rPr>
        <w:t>umożliwiającym Zamawiającemu jego prawidłowe działanie, ustalanego według ceny miesięcznego</w:t>
      </w:r>
      <w:r w:rsidR="00BE75A6" w:rsidRPr="002A538E">
        <w:t xml:space="preserve"> ryczałtu, ujętej w Wycenie usługi – część A, niezmiennej do końca realizacji przedmiotu zamówienia, z uwzględnieniem klauzul waloryzacyjnych określonych w Umowie,</w:t>
      </w:r>
    </w:p>
    <w:p w14:paraId="6D0D0D05" w14:textId="5A94A00E" w:rsidR="00BE75A6" w:rsidRPr="002A538E" w:rsidRDefault="00BE75A6" w:rsidP="00BE75A6">
      <w:pPr>
        <w:spacing w:after="0" w:line="240" w:lineRule="auto"/>
        <w:ind w:left="567" w:hanging="283"/>
        <w:jc w:val="both"/>
      </w:pPr>
      <w:r w:rsidRPr="002A538E">
        <w:t>2)</w:t>
      </w:r>
      <w:r w:rsidRPr="002A538E">
        <w:tab/>
        <w:t>formę wynagrodzenia kosztorysowego rozliczanego tylko za faktycznie zlecone/zgłoszone, wykonane i odebrane usługi w zakresie wymiany, naprawy urządzeń ITS wraz z potrzebnym sprzętem oraz materiałami oraz konserwacji urządzeń ITS, ustalanego według cen jednostkowych netto, ujętych w Wycenie usługi – część B i C, niezmiennych do końca realizacji przedmiotu zamówienia, z uwzględnieniem klauzul waloryzacyjnych określonych w Umowie,</w:t>
      </w:r>
    </w:p>
    <w:p w14:paraId="28B97413" w14:textId="77777777" w:rsidR="00BE75A6" w:rsidRPr="002A538E" w:rsidRDefault="00BE75A6" w:rsidP="00BE75A6">
      <w:pPr>
        <w:spacing w:after="0" w:line="240" w:lineRule="auto"/>
        <w:ind w:left="567" w:hanging="283"/>
        <w:jc w:val="both"/>
        <w:rPr>
          <w:rFonts w:cs="Calibri"/>
        </w:rPr>
      </w:pPr>
      <w:r w:rsidRPr="002A538E">
        <w:lastRenderedPageBreak/>
        <w:t>3)</w:t>
      </w:r>
      <w:r w:rsidRPr="002A538E">
        <w:tab/>
      </w:r>
      <w:r w:rsidRPr="002A538E">
        <w:rPr>
          <w:rFonts w:cs="Calibri"/>
        </w:rPr>
        <w:t xml:space="preserve">Cena jednostkowa zaoferowana przez wykonawcę </w:t>
      </w:r>
      <w:r w:rsidRPr="002A538E">
        <w:t xml:space="preserve">w Wycenie usługi – część A, B i C, </w:t>
      </w:r>
      <w:r w:rsidRPr="002A538E">
        <w:rPr>
          <w:rFonts w:cs="Calibri"/>
        </w:rPr>
        <w:t>powinna uwzględniać zysk wykonawcy, oraz wszystkie inne koszty związane z realizacją przedmiotu zamówienia określonego w SWZ, jak również możliwe odchyłki wielkości zamówienia, a także możliwe wzrosty cen materiałów, jakie wykonawca musi nabyć w celu należytego wykonania przedmiotu zamówienia.</w:t>
      </w:r>
    </w:p>
    <w:p w14:paraId="68885239" w14:textId="54215C42" w:rsidR="00BE75A6" w:rsidRPr="00D7393C" w:rsidRDefault="00BE75A6" w:rsidP="00BE75A6">
      <w:pPr>
        <w:spacing w:after="0" w:line="240" w:lineRule="auto"/>
        <w:ind w:left="567" w:hanging="283"/>
        <w:jc w:val="both"/>
      </w:pPr>
      <w:r w:rsidRPr="002A538E">
        <w:t>4)</w:t>
      </w:r>
      <w:r w:rsidRPr="002A538E">
        <w:tab/>
        <w:t xml:space="preserve">zysk wykonawcy, </w:t>
      </w:r>
      <w:r w:rsidRPr="002A538E">
        <w:rPr>
          <w:spacing w:val="-2"/>
        </w:rPr>
        <w:t>koszty wynikające z organizacji, przygotowania, wykonywania oraz dotrzymania jakości i terminów wykonanych</w:t>
      </w:r>
      <w:r w:rsidRPr="002A538E">
        <w:t xml:space="preserve"> usług, zgodnie z wymaganiami określonymi </w:t>
      </w:r>
      <w:r w:rsidRPr="00D7393C">
        <w:t xml:space="preserve">w </w:t>
      </w:r>
      <w:r w:rsidRPr="00D7393C">
        <w:rPr>
          <w:spacing w:val="-4"/>
        </w:rPr>
        <w:t>S</w:t>
      </w:r>
      <w:r w:rsidR="005345F2" w:rsidRPr="00D7393C">
        <w:rPr>
          <w:spacing w:val="-4"/>
        </w:rPr>
        <w:t>W</w:t>
      </w:r>
      <w:r w:rsidRPr="00D7393C">
        <w:rPr>
          <w:spacing w:val="-4"/>
        </w:rPr>
        <w:t>U,</w:t>
      </w:r>
      <w:r w:rsidRPr="00D7393C">
        <w:t xml:space="preserve"> a w przypadku wymiany/naprawy urządzenia ITS wymagającej stosowania przepisów ustawy Prawo budowlane dotrzymania ich jakości, zgodnie z wymaganiami określonymi w specyfikacji technicznej wykonania i odbioru robót budowlanych związanych (SST) – załącznika nr 1 do S</w:t>
      </w:r>
      <w:r w:rsidR="005345F2" w:rsidRPr="00D7393C">
        <w:t>W</w:t>
      </w:r>
      <w:r w:rsidRPr="00D7393C">
        <w:t>U</w:t>
      </w:r>
      <w:r w:rsidRPr="00D7393C">
        <w:rPr>
          <w:spacing w:val="-4"/>
        </w:rPr>
        <w:t>;</w:t>
      </w:r>
    </w:p>
    <w:p w14:paraId="0044B110" w14:textId="369655E2" w:rsidR="00BE75A6" w:rsidRPr="00D7393C" w:rsidRDefault="00BE75A6" w:rsidP="00BE75A6">
      <w:pPr>
        <w:spacing w:after="0" w:line="240" w:lineRule="auto"/>
        <w:ind w:left="567" w:hanging="283"/>
        <w:jc w:val="both"/>
      </w:pPr>
      <w:r w:rsidRPr="00D7393C">
        <w:t>5)</w:t>
      </w:r>
      <w:r w:rsidRPr="00D7393C">
        <w:tab/>
        <w:t>wszelkie cła, opłaty celne i podatki,</w:t>
      </w:r>
    </w:p>
    <w:p w14:paraId="3B187D4B" w14:textId="5E8D75FB" w:rsidR="00BE75A6" w:rsidRPr="00D7393C" w:rsidRDefault="00BE75A6" w:rsidP="00BE75A6">
      <w:pPr>
        <w:spacing w:after="0" w:line="240" w:lineRule="auto"/>
        <w:ind w:left="567" w:hanging="283"/>
        <w:jc w:val="both"/>
      </w:pPr>
      <w:bookmarkStart w:id="61" w:name="_Hlk138142518"/>
      <w:r w:rsidRPr="00D7393C">
        <w:t>6)</w:t>
      </w:r>
      <w:r w:rsidRPr="00D7393C">
        <w:tab/>
      </w:r>
      <w:r w:rsidR="005345F2" w:rsidRPr="00D7393C">
        <w:t>minimalne wynagrodzenie w 2025 roku, zgodnie z rozporządzeniem Rady Ministrów z dnia 12 września 2024 r. w sprawie wysokości minimalnego wynagrodzenia za pracę oraz wysokości minimalnej stawki godzinowej w 2025 r.</w:t>
      </w:r>
      <w:r w:rsidR="005345F2" w:rsidRPr="00D7393C">
        <w:rPr>
          <w:rFonts w:cs="Calibri"/>
        </w:rPr>
        <w:t xml:space="preserve"> </w:t>
      </w:r>
      <w:r w:rsidR="005345F2" w:rsidRPr="00D7393C">
        <w:t>lub przepisy czy prognozy w tym zakresie, aktualne na dzień składania oferty,</w:t>
      </w:r>
    </w:p>
    <w:bookmarkEnd w:id="61"/>
    <w:p w14:paraId="66496D8E" w14:textId="41B55512" w:rsidR="00BE75A6" w:rsidRPr="00D7393C" w:rsidRDefault="00BE75A6" w:rsidP="00BE75A6">
      <w:pPr>
        <w:spacing w:after="0" w:line="240" w:lineRule="auto"/>
        <w:ind w:left="567" w:hanging="283"/>
        <w:jc w:val="both"/>
        <w:rPr>
          <w:spacing w:val="-2"/>
        </w:rPr>
      </w:pPr>
      <w:r w:rsidRPr="00D7393C">
        <w:t>7)</w:t>
      </w:r>
      <w:r w:rsidRPr="00D7393C">
        <w:tab/>
      </w:r>
      <w:r w:rsidRPr="00D7393C">
        <w:rPr>
          <w:spacing w:val="-2"/>
        </w:rPr>
        <w:t xml:space="preserve">wzrost cen towarów i usług konsumpcyjnych do końca realizacji przedmiotu zamówienia </w:t>
      </w:r>
      <w:r w:rsidRPr="00D7393C">
        <w:rPr>
          <w:spacing w:val="-2"/>
        </w:rPr>
        <w:br/>
      </w:r>
      <w:r w:rsidRPr="00D7393C">
        <w:t>z uwzględnieniem klauzul waloryzacyjnych określonych w Umowie,</w:t>
      </w:r>
    </w:p>
    <w:p w14:paraId="18113D35" w14:textId="7264F0E2" w:rsidR="00BE75A6" w:rsidRPr="00D7393C" w:rsidRDefault="00BE75A6" w:rsidP="00BE75A6">
      <w:pPr>
        <w:spacing w:after="0" w:line="240" w:lineRule="auto"/>
        <w:ind w:left="567" w:hanging="283"/>
        <w:jc w:val="both"/>
      </w:pPr>
      <w:r w:rsidRPr="00D7393C">
        <w:t>8)</w:t>
      </w:r>
      <w:r w:rsidRPr="00D7393C">
        <w:tab/>
        <w:t xml:space="preserve">odpowiedzialność wykonawcy z tytułu rękojmi za wady fizyczne i </w:t>
      </w:r>
      <w:r w:rsidR="007663BB" w:rsidRPr="00D7393C">
        <w:t xml:space="preserve">udzielonej </w:t>
      </w:r>
      <w:r w:rsidRPr="00D7393C">
        <w:t>gwarancji jakości</w:t>
      </w:r>
      <w:r w:rsidR="007663BB" w:rsidRPr="00D7393C">
        <w:t xml:space="preserve"> </w:t>
      </w:r>
      <w:r w:rsidR="007663BB" w:rsidRPr="00D7393C">
        <w:rPr>
          <w:spacing w:val="-2"/>
        </w:rPr>
        <w:t>na wykonane usługi</w:t>
      </w:r>
      <w:r w:rsidRPr="00D7393C">
        <w:t>, zgodnie z postanowieniami Umowy,</w:t>
      </w:r>
    </w:p>
    <w:p w14:paraId="6865E8A0" w14:textId="5638634E" w:rsidR="00BE75A6" w:rsidRPr="00056B65" w:rsidRDefault="00BE75A6" w:rsidP="00BE75A6">
      <w:pPr>
        <w:spacing w:after="0" w:line="240" w:lineRule="auto"/>
        <w:ind w:left="567" w:hanging="283"/>
        <w:jc w:val="both"/>
      </w:pPr>
      <w:r w:rsidRPr="00D7393C">
        <w:t>9)</w:t>
      </w:r>
      <w:r w:rsidRPr="00D7393C">
        <w:tab/>
        <w:t>koszty związane z uzyskaniem i wniesieniem zabezpieczenia należytego wykonania umowy oraz</w:t>
      </w:r>
      <w:r w:rsidRPr="00056B65">
        <w:t xml:space="preserve"> dokonania stosownych ubezpieczeń,</w:t>
      </w:r>
    </w:p>
    <w:p w14:paraId="289A422E" w14:textId="46D068DA" w:rsidR="00BE75A6" w:rsidRPr="00056B65" w:rsidRDefault="00BE75A6" w:rsidP="00D7393C">
      <w:pPr>
        <w:tabs>
          <w:tab w:val="left" w:pos="567"/>
        </w:tabs>
        <w:spacing w:after="60" w:line="240" w:lineRule="auto"/>
        <w:ind w:left="567" w:hanging="425"/>
        <w:jc w:val="both"/>
        <w:rPr>
          <w:rFonts w:cs="Calibri"/>
        </w:rPr>
      </w:pPr>
      <w:r>
        <w:rPr>
          <w:rFonts w:cs="Calibri"/>
        </w:rPr>
        <w:t>10</w:t>
      </w:r>
      <w:r w:rsidRPr="00056B65">
        <w:rPr>
          <w:rFonts w:cs="Calibri"/>
        </w:rPr>
        <w:t>)</w:t>
      </w:r>
      <w:r w:rsidRPr="00056B65">
        <w:rPr>
          <w:rFonts w:cs="Calibri"/>
        </w:rPr>
        <w:tab/>
        <w:t>wykonanie zobowiązań wynikających z zapisów wzoru umowy.</w:t>
      </w:r>
    </w:p>
    <w:p w14:paraId="68C8CA84" w14:textId="77777777" w:rsidR="00C12FE3" w:rsidRPr="003B1A46" w:rsidRDefault="00C12FE3" w:rsidP="003D7C99">
      <w:pPr>
        <w:numPr>
          <w:ilvl w:val="3"/>
          <w:numId w:val="8"/>
        </w:numPr>
        <w:tabs>
          <w:tab w:val="left" w:pos="284"/>
        </w:tabs>
        <w:spacing w:before="120" w:after="120"/>
        <w:ind w:left="284" w:hanging="284"/>
        <w:jc w:val="both"/>
      </w:pPr>
      <w:r w:rsidRPr="003B1A46">
        <w:t>W celu prawidłowego wyliczenia ceny oferty, Zamawiający zleca Wykonawcy wykonać następujące czynności:</w:t>
      </w:r>
    </w:p>
    <w:p w14:paraId="0E1A7853" w14:textId="77777777" w:rsidR="00BE75A6" w:rsidRPr="00056B65" w:rsidRDefault="00BE75A6">
      <w:pPr>
        <w:pStyle w:val="Akapitzlist"/>
        <w:numPr>
          <w:ilvl w:val="0"/>
          <w:numId w:val="50"/>
        </w:numPr>
        <w:tabs>
          <w:tab w:val="clear" w:pos="1211"/>
          <w:tab w:val="num" w:pos="567"/>
        </w:tabs>
        <w:spacing w:after="0" w:line="259" w:lineRule="auto"/>
        <w:ind w:left="567" w:right="0" w:hanging="283"/>
        <w:contextualSpacing w:val="0"/>
      </w:pPr>
      <w:r w:rsidRPr="00056B65">
        <w:t xml:space="preserve">zapoznać się z przedmiotem zamówienia opisanym w SWZ z załącznikami oraz uzyskać wszystkie niezbędne informacje potrzebne dla sporządzenia oferty, </w:t>
      </w:r>
    </w:p>
    <w:p w14:paraId="2886CC0A" w14:textId="77777777" w:rsidR="00BE75A6" w:rsidRPr="00056B65" w:rsidRDefault="00BE75A6" w:rsidP="003D7C99">
      <w:pPr>
        <w:pStyle w:val="Akapitzlist"/>
        <w:numPr>
          <w:ilvl w:val="0"/>
          <w:numId w:val="50"/>
        </w:numPr>
        <w:tabs>
          <w:tab w:val="clear" w:pos="1211"/>
          <w:tab w:val="num" w:pos="567"/>
        </w:tabs>
        <w:spacing w:before="60" w:after="60" w:line="259" w:lineRule="auto"/>
        <w:ind w:left="568" w:right="0" w:hanging="284"/>
        <w:contextualSpacing w:val="0"/>
      </w:pPr>
      <w:r w:rsidRPr="00056B65">
        <w:t xml:space="preserve">w </w:t>
      </w:r>
      <w:r w:rsidRPr="00056B65">
        <w:rPr>
          <w:u w:val="single"/>
        </w:rPr>
        <w:t>Wycenie usługi</w:t>
      </w:r>
      <w:r w:rsidRPr="00056B65">
        <w:t xml:space="preserve">, sporządzonej na podstawie wzoru Zamawiającego </w:t>
      </w:r>
      <w:r w:rsidRPr="00056B65">
        <w:rPr>
          <w:spacing w:val="-2"/>
        </w:rPr>
        <w:t>stanowiącego</w:t>
      </w:r>
      <w:r w:rsidRPr="00056B65">
        <w:t xml:space="preserve"> załącznik do SWZ - czyli w układzie podanym w tym wzorze umożliwiającym porównanie ofert, należy </w:t>
      </w:r>
      <w:r w:rsidRPr="00056B65">
        <w:rPr>
          <w:u w:val="single"/>
        </w:rPr>
        <w:t xml:space="preserve">wyliczyć </w:t>
      </w:r>
      <w:r w:rsidRPr="00056B65">
        <w:rPr>
          <w:u w:val="single"/>
        </w:rPr>
        <w:br/>
        <w:t>i przedstawić dla każdej części tej Wyceny (A / B / C)</w:t>
      </w:r>
      <w:r w:rsidRPr="00056B65">
        <w:t>:</w:t>
      </w:r>
    </w:p>
    <w:p w14:paraId="564E64D6" w14:textId="77777777" w:rsidR="00BE75A6" w:rsidRPr="00056B65" w:rsidRDefault="00BE75A6" w:rsidP="005A2C2E">
      <w:pPr>
        <w:pStyle w:val="Akapitzlist"/>
        <w:spacing w:after="0" w:line="259" w:lineRule="auto"/>
        <w:ind w:left="851" w:hanging="284"/>
        <w:contextualSpacing w:val="0"/>
      </w:pPr>
      <w:r w:rsidRPr="00056B65">
        <w:t>a)</w:t>
      </w:r>
      <w:r w:rsidRPr="00056B65">
        <w:tab/>
        <w:t xml:space="preserve">cenę jednostkową netto (bez podatku </w:t>
      </w:r>
      <w:r w:rsidRPr="00056B65">
        <w:rPr>
          <w:spacing w:val="-2"/>
        </w:rPr>
        <w:t xml:space="preserve">VAT) </w:t>
      </w:r>
      <w:r w:rsidRPr="00056B65">
        <w:t xml:space="preserve">dla każdej pozycji Wyceny w części </w:t>
      </w:r>
      <w:r w:rsidRPr="00056B65">
        <w:rPr>
          <w:b/>
          <w:bCs/>
        </w:rPr>
        <w:t>A, B i C</w:t>
      </w:r>
      <w:r w:rsidRPr="00056B65">
        <w:t xml:space="preserve">, </w:t>
      </w:r>
    </w:p>
    <w:p w14:paraId="187F5158" w14:textId="0E331B3A" w:rsidR="00BE75A6" w:rsidRPr="00D7393C" w:rsidRDefault="00BE75A6" w:rsidP="005A2C2E">
      <w:pPr>
        <w:pStyle w:val="Akapitzlist"/>
        <w:spacing w:after="0" w:line="259" w:lineRule="auto"/>
        <w:ind w:left="851" w:hanging="284"/>
        <w:contextualSpacing w:val="0"/>
      </w:pPr>
      <w:r w:rsidRPr="00056B65">
        <w:t>b)</w:t>
      </w:r>
      <w:r w:rsidRPr="00056B65">
        <w:tab/>
        <w:t xml:space="preserve">wartość podatku VAT od ceny jednostkowej netto dla każdej pozycji Wyceny w części </w:t>
      </w:r>
      <w:r w:rsidRPr="00056B65">
        <w:rPr>
          <w:b/>
          <w:bCs/>
        </w:rPr>
        <w:t>A i B</w:t>
      </w:r>
      <w:r w:rsidRPr="00056B65">
        <w:t xml:space="preserve">. </w:t>
      </w:r>
      <w:r w:rsidRPr="00056B65">
        <w:br/>
        <w:t xml:space="preserve">Do obliczenia wartości podatku należy przyjąć obowiązującą stawkę podatku VAT dla prac objętych przedmiotem zamówienia w tych częściach </w:t>
      </w:r>
      <w:r w:rsidRPr="00D7393C">
        <w:t>Wyceny</w:t>
      </w:r>
      <w:r w:rsidR="007663BB" w:rsidRPr="00D7393C">
        <w:t xml:space="preserve"> zgodnie z pkt XIII.3 SWZ.</w:t>
      </w:r>
    </w:p>
    <w:p w14:paraId="67604A26" w14:textId="77777777" w:rsidR="00BE75A6" w:rsidRPr="00D7393C" w:rsidRDefault="00BE75A6" w:rsidP="005A2C2E">
      <w:pPr>
        <w:pStyle w:val="Akapitzlist"/>
        <w:spacing w:after="0" w:line="259" w:lineRule="auto"/>
        <w:ind w:left="851" w:hanging="284"/>
        <w:contextualSpacing w:val="0"/>
      </w:pPr>
      <w:r w:rsidRPr="00D7393C">
        <w:t>c)</w:t>
      </w:r>
      <w:r w:rsidRPr="00D7393C">
        <w:tab/>
        <w:t xml:space="preserve">cenę jednostkową brutto dla każdej pozycji Wyceny w części </w:t>
      </w:r>
      <w:r w:rsidRPr="00D7393C">
        <w:rPr>
          <w:b/>
          <w:bCs/>
        </w:rPr>
        <w:t>A i B</w:t>
      </w:r>
      <w:r w:rsidRPr="00D7393C">
        <w:t>, która stanowi sumę ceny jednostkowe netto i wartości podatku VAT od tej ceny dla danej pozycji,</w:t>
      </w:r>
    </w:p>
    <w:p w14:paraId="740981F2" w14:textId="657FA3F2" w:rsidR="00BE75A6" w:rsidRPr="00D7393C" w:rsidRDefault="00BE75A6" w:rsidP="005A2C2E">
      <w:pPr>
        <w:pStyle w:val="Akapitzlist"/>
        <w:spacing w:after="0" w:line="259" w:lineRule="auto"/>
        <w:ind w:left="851" w:hanging="284"/>
        <w:contextualSpacing w:val="0"/>
      </w:pPr>
      <w:r w:rsidRPr="00D7393C">
        <w:t>d)</w:t>
      </w:r>
      <w:r w:rsidRPr="00D7393C">
        <w:tab/>
        <w:t xml:space="preserve">wartość netto dla każdej pozycji Wyceny w części </w:t>
      </w:r>
      <w:r w:rsidRPr="00D7393C">
        <w:rPr>
          <w:b/>
          <w:bCs/>
        </w:rPr>
        <w:t>A, B i C</w:t>
      </w:r>
      <w:r w:rsidRPr="00D7393C">
        <w:t xml:space="preserve">, która wynika z iloczynu ilości miesięcy w części </w:t>
      </w:r>
      <w:r w:rsidRPr="00D7393C">
        <w:rPr>
          <w:b/>
          <w:bCs/>
        </w:rPr>
        <w:t>A</w:t>
      </w:r>
      <w:r w:rsidRPr="00D7393C">
        <w:t xml:space="preserve"> lub liczby urządzeń w części </w:t>
      </w:r>
      <w:r w:rsidRPr="00D7393C">
        <w:rPr>
          <w:b/>
          <w:bCs/>
        </w:rPr>
        <w:t xml:space="preserve">B </w:t>
      </w:r>
      <w:r w:rsidRPr="00D7393C">
        <w:t xml:space="preserve">lub liczby urządzeń i ilości ich myć w części </w:t>
      </w:r>
      <w:r w:rsidRPr="00D7393C">
        <w:rPr>
          <w:b/>
          <w:bCs/>
        </w:rPr>
        <w:t>C</w:t>
      </w:r>
      <w:r w:rsidRPr="00D7393C">
        <w:t xml:space="preserve"> </w:t>
      </w:r>
      <w:r w:rsidR="007663BB" w:rsidRPr="00D7393C">
        <w:br/>
      </w:r>
      <w:r w:rsidRPr="00D7393C">
        <w:t>i odpowiadającej im ceny jednostkowej netto,</w:t>
      </w:r>
    </w:p>
    <w:p w14:paraId="2BCB2191" w14:textId="77777777" w:rsidR="00BE75A6" w:rsidRPr="00D7393C" w:rsidRDefault="00BE75A6" w:rsidP="005A2C2E">
      <w:pPr>
        <w:pStyle w:val="Akapitzlist"/>
        <w:spacing w:after="0" w:line="259" w:lineRule="auto"/>
        <w:ind w:left="851" w:hanging="284"/>
        <w:contextualSpacing w:val="0"/>
      </w:pPr>
      <w:r w:rsidRPr="00D7393C">
        <w:t>e)</w:t>
      </w:r>
      <w:r w:rsidRPr="00D7393C">
        <w:tab/>
        <w:t xml:space="preserve">wartość podatku VAT dla każdej pozycji Wyceny w części </w:t>
      </w:r>
      <w:r w:rsidRPr="00D7393C">
        <w:rPr>
          <w:b/>
          <w:bCs/>
        </w:rPr>
        <w:t>A, B i C</w:t>
      </w:r>
      <w:r w:rsidRPr="00D7393C">
        <w:t>, która:</w:t>
      </w:r>
    </w:p>
    <w:p w14:paraId="2AD38CDF" w14:textId="77777777" w:rsidR="00BE75A6" w:rsidRPr="00D7393C" w:rsidRDefault="00BE75A6">
      <w:pPr>
        <w:pStyle w:val="Akapitzlist"/>
        <w:numPr>
          <w:ilvl w:val="0"/>
          <w:numId w:val="51"/>
        </w:numPr>
        <w:spacing w:after="0" w:line="259" w:lineRule="auto"/>
        <w:ind w:left="1134" w:right="0" w:hanging="283"/>
        <w:contextualSpacing w:val="0"/>
      </w:pPr>
      <w:r w:rsidRPr="00D7393C">
        <w:t xml:space="preserve">w części </w:t>
      </w:r>
      <w:r w:rsidRPr="00D7393C">
        <w:rPr>
          <w:b/>
          <w:bCs/>
        </w:rPr>
        <w:t xml:space="preserve">A - </w:t>
      </w:r>
      <w:r w:rsidRPr="00D7393C">
        <w:t>wynika z</w:t>
      </w:r>
      <w:r w:rsidRPr="00D7393C">
        <w:rPr>
          <w:b/>
          <w:bCs/>
        </w:rPr>
        <w:t xml:space="preserve"> </w:t>
      </w:r>
      <w:r w:rsidRPr="00D7393C">
        <w:t>iloczynu ilości miesięcy i wartości podatku VAT od ceny jednostkowej netto (miesięcznego ryczałtu);</w:t>
      </w:r>
    </w:p>
    <w:p w14:paraId="10D00EA5" w14:textId="77777777" w:rsidR="00BE75A6" w:rsidRPr="00D7393C" w:rsidRDefault="00BE75A6">
      <w:pPr>
        <w:pStyle w:val="Akapitzlist"/>
        <w:numPr>
          <w:ilvl w:val="0"/>
          <w:numId w:val="51"/>
        </w:numPr>
        <w:spacing w:after="0" w:line="259" w:lineRule="auto"/>
        <w:ind w:left="1134" w:right="0" w:hanging="283"/>
        <w:contextualSpacing w:val="0"/>
        <w:rPr>
          <w:b/>
          <w:bCs/>
        </w:rPr>
      </w:pPr>
      <w:r w:rsidRPr="00D7393C">
        <w:t xml:space="preserve">w części </w:t>
      </w:r>
      <w:r w:rsidRPr="00D7393C">
        <w:rPr>
          <w:b/>
          <w:bCs/>
        </w:rPr>
        <w:t xml:space="preserve">B - </w:t>
      </w:r>
      <w:r w:rsidRPr="00D7393C">
        <w:t>wynika z</w:t>
      </w:r>
      <w:r w:rsidRPr="00D7393C">
        <w:rPr>
          <w:b/>
          <w:bCs/>
        </w:rPr>
        <w:t xml:space="preserve"> </w:t>
      </w:r>
      <w:r w:rsidRPr="00D7393C">
        <w:t xml:space="preserve">iloczynu ilości urządzeń i wartości podatku VAT od ceny jednostkowej netto dla danej pozycji; </w:t>
      </w:r>
    </w:p>
    <w:p w14:paraId="18CE9C4C" w14:textId="4BAA38E9" w:rsidR="00BE75A6" w:rsidRPr="00D7393C" w:rsidRDefault="00BE75A6">
      <w:pPr>
        <w:pStyle w:val="Akapitzlist"/>
        <w:numPr>
          <w:ilvl w:val="0"/>
          <w:numId w:val="51"/>
        </w:numPr>
        <w:spacing w:after="0" w:line="259" w:lineRule="auto"/>
        <w:ind w:left="1134" w:right="0" w:hanging="283"/>
        <w:contextualSpacing w:val="0"/>
      </w:pPr>
      <w:r w:rsidRPr="00D7393C">
        <w:t xml:space="preserve">w części </w:t>
      </w:r>
      <w:r w:rsidRPr="00D7393C">
        <w:rPr>
          <w:b/>
          <w:bCs/>
        </w:rPr>
        <w:t>C</w:t>
      </w:r>
      <w:r w:rsidRPr="00D7393C">
        <w:t xml:space="preserve"> - obliczona jest od wartości netto dla danej pozycji. Do obliczenia wartości podatku należy przyjąć obowiązującą stawkę podatku VAT dla prac objętych przedmiotem zamówienia w tej części Wyceny</w:t>
      </w:r>
      <w:r w:rsidR="007663BB" w:rsidRPr="00D7393C">
        <w:t xml:space="preserve"> zgodnie z pkt XIII.3 SWZ</w:t>
      </w:r>
      <w:r w:rsidRPr="00D7393C">
        <w:t>.</w:t>
      </w:r>
    </w:p>
    <w:p w14:paraId="494EC69B" w14:textId="77777777" w:rsidR="00BE75A6" w:rsidRPr="00056B65" w:rsidRDefault="00BE75A6" w:rsidP="005A2C2E">
      <w:pPr>
        <w:pStyle w:val="Akapitzlist"/>
        <w:spacing w:after="0" w:line="259" w:lineRule="auto"/>
        <w:ind w:left="851" w:hanging="284"/>
        <w:contextualSpacing w:val="0"/>
      </w:pPr>
      <w:r w:rsidRPr="00056B65">
        <w:t>f)</w:t>
      </w:r>
      <w:r w:rsidRPr="00056B65">
        <w:tab/>
        <w:t xml:space="preserve">wartość brutto dla każdej pozycji Wyceny w części </w:t>
      </w:r>
      <w:r w:rsidRPr="00056B65">
        <w:rPr>
          <w:b/>
          <w:bCs/>
        </w:rPr>
        <w:t>A, B i C</w:t>
      </w:r>
      <w:r w:rsidRPr="00056B65">
        <w:t>, która:</w:t>
      </w:r>
    </w:p>
    <w:p w14:paraId="6E260E95" w14:textId="77777777" w:rsidR="00BE75A6" w:rsidRPr="00056B65" w:rsidRDefault="00BE75A6">
      <w:pPr>
        <w:pStyle w:val="Akapitzlist"/>
        <w:numPr>
          <w:ilvl w:val="0"/>
          <w:numId w:val="51"/>
        </w:numPr>
        <w:spacing w:after="0" w:line="259" w:lineRule="auto"/>
        <w:ind w:left="1134" w:right="0" w:hanging="283"/>
        <w:contextualSpacing w:val="0"/>
      </w:pPr>
      <w:r w:rsidRPr="00056B65">
        <w:t xml:space="preserve">w części </w:t>
      </w:r>
      <w:r w:rsidRPr="00056B65">
        <w:rPr>
          <w:b/>
          <w:bCs/>
        </w:rPr>
        <w:t xml:space="preserve">A - </w:t>
      </w:r>
      <w:r w:rsidRPr="00056B65">
        <w:t>wynika z</w:t>
      </w:r>
      <w:r w:rsidRPr="00056B65">
        <w:rPr>
          <w:b/>
          <w:bCs/>
        </w:rPr>
        <w:t xml:space="preserve"> </w:t>
      </w:r>
      <w:r w:rsidRPr="00056B65">
        <w:t>iloczynu ilości miesięcy i ceny jednostkowej brutto (miesięcznego ryczałtu);</w:t>
      </w:r>
    </w:p>
    <w:p w14:paraId="450A6802" w14:textId="77777777" w:rsidR="00BE75A6" w:rsidRPr="00056B65" w:rsidRDefault="00BE75A6">
      <w:pPr>
        <w:pStyle w:val="Akapitzlist"/>
        <w:numPr>
          <w:ilvl w:val="0"/>
          <w:numId w:val="51"/>
        </w:numPr>
        <w:spacing w:after="0" w:line="259" w:lineRule="auto"/>
        <w:ind w:left="1134" w:right="0" w:hanging="283"/>
        <w:contextualSpacing w:val="0"/>
        <w:rPr>
          <w:b/>
          <w:bCs/>
        </w:rPr>
      </w:pPr>
      <w:r w:rsidRPr="00056B65">
        <w:t xml:space="preserve">w części </w:t>
      </w:r>
      <w:r w:rsidRPr="00056B65">
        <w:rPr>
          <w:b/>
          <w:bCs/>
        </w:rPr>
        <w:t xml:space="preserve">B - </w:t>
      </w:r>
      <w:r w:rsidRPr="00056B65">
        <w:t>wynika z</w:t>
      </w:r>
      <w:r w:rsidRPr="00056B65">
        <w:rPr>
          <w:b/>
          <w:bCs/>
        </w:rPr>
        <w:t xml:space="preserve"> </w:t>
      </w:r>
      <w:r w:rsidRPr="00056B65">
        <w:t xml:space="preserve">iloczynu ilości urządzeń i ceny jednostkowej brutto dla danej pozycji; </w:t>
      </w:r>
    </w:p>
    <w:p w14:paraId="3B44F48F" w14:textId="77777777" w:rsidR="00BE75A6" w:rsidRPr="00056B65" w:rsidRDefault="00BE75A6">
      <w:pPr>
        <w:pStyle w:val="Akapitzlist"/>
        <w:numPr>
          <w:ilvl w:val="0"/>
          <w:numId w:val="51"/>
        </w:numPr>
        <w:spacing w:after="0" w:line="259" w:lineRule="auto"/>
        <w:ind w:left="1134" w:right="0" w:hanging="283"/>
        <w:contextualSpacing w:val="0"/>
      </w:pPr>
      <w:r w:rsidRPr="00056B65">
        <w:t xml:space="preserve">w części </w:t>
      </w:r>
      <w:r w:rsidRPr="00056B65">
        <w:rPr>
          <w:b/>
          <w:bCs/>
        </w:rPr>
        <w:t>C -</w:t>
      </w:r>
      <w:r w:rsidRPr="00056B65">
        <w:t xml:space="preserve"> stanowi sumę wartości netto i wartości podatku VAT dla danej pozycji;</w:t>
      </w:r>
    </w:p>
    <w:p w14:paraId="1198DE72" w14:textId="77777777" w:rsidR="003D7C99" w:rsidRDefault="003D7C99" w:rsidP="005A2C2E">
      <w:pPr>
        <w:pStyle w:val="Akapitzlist"/>
        <w:spacing w:after="0" w:line="259" w:lineRule="auto"/>
        <w:ind w:left="851" w:hanging="284"/>
        <w:contextualSpacing w:val="0"/>
      </w:pPr>
    </w:p>
    <w:p w14:paraId="5F66F800" w14:textId="51645836" w:rsidR="00BE75A6" w:rsidRPr="00056B65" w:rsidRDefault="00BE75A6" w:rsidP="005A2C2E">
      <w:pPr>
        <w:pStyle w:val="Akapitzlist"/>
        <w:spacing w:after="0" w:line="259" w:lineRule="auto"/>
        <w:ind w:left="851" w:hanging="284"/>
        <w:contextualSpacing w:val="0"/>
      </w:pPr>
      <w:r w:rsidRPr="00056B65">
        <w:lastRenderedPageBreak/>
        <w:t>g)</w:t>
      </w:r>
      <w:r w:rsidRPr="00056B65">
        <w:tab/>
        <w:t xml:space="preserve">sumę wartości: netto, brutto i VAT-u w części </w:t>
      </w:r>
      <w:r w:rsidRPr="00056B65">
        <w:rPr>
          <w:b/>
          <w:bCs/>
        </w:rPr>
        <w:t>B i C</w:t>
      </w:r>
      <w:r w:rsidRPr="00056B65">
        <w:t xml:space="preserve"> Wyceny oddzielnie. </w:t>
      </w:r>
    </w:p>
    <w:p w14:paraId="0C4500FA" w14:textId="5C56222D" w:rsidR="00BE75A6" w:rsidRPr="00056B65" w:rsidRDefault="00BE75A6" w:rsidP="005A2C2E">
      <w:pPr>
        <w:pStyle w:val="Akapitzlist"/>
        <w:spacing w:after="0" w:line="259" w:lineRule="auto"/>
        <w:ind w:left="851"/>
        <w:contextualSpacing w:val="0"/>
      </w:pPr>
      <w:r w:rsidRPr="00056B65">
        <w:t xml:space="preserve">Obliczone wartości netto, brutto i VAT-u w części </w:t>
      </w:r>
      <w:r w:rsidRPr="00056B65">
        <w:rPr>
          <w:b/>
          <w:bCs/>
        </w:rPr>
        <w:t xml:space="preserve">A </w:t>
      </w:r>
      <w:r w:rsidRPr="00056B65">
        <w:t>Wyceny</w:t>
      </w:r>
      <w:r w:rsidRPr="00056B65">
        <w:rPr>
          <w:b/>
          <w:bCs/>
        </w:rPr>
        <w:t xml:space="preserve"> </w:t>
      </w:r>
      <w:r w:rsidRPr="00056B65">
        <w:t>oraz</w:t>
      </w:r>
      <w:r w:rsidRPr="00056B65">
        <w:rPr>
          <w:b/>
          <w:bCs/>
        </w:rPr>
        <w:t xml:space="preserve"> </w:t>
      </w:r>
      <w:r w:rsidRPr="00056B65">
        <w:t xml:space="preserve">obliczone sumy wartości: netto, brutto i VAT-u w części </w:t>
      </w:r>
      <w:r w:rsidRPr="00056B65">
        <w:rPr>
          <w:b/>
          <w:bCs/>
        </w:rPr>
        <w:t>B i C</w:t>
      </w:r>
      <w:r w:rsidRPr="00056B65">
        <w:t xml:space="preserve"> Wyceny,</w:t>
      </w:r>
      <w:r w:rsidRPr="00056B65">
        <w:rPr>
          <w:b/>
          <w:bCs/>
        </w:rPr>
        <w:t xml:space="preserve"> </w:t>
      </w:r>
      <w:r w:rsidRPr="00056B65">
        <w:t xml:space="preserve">przedstawić w Podsumowaniu Wyceny usługi oraz </w:t>
      </w:r>
      <w:r w:rsidR="007663BB">
        <w:br/>
      </w:r>
      <w:r w:rsidRPr="00056B65">
        <w:t>w Formularzu Oferty, wg wymagań określonych w zestawieniu (tabelce).</w:t>
      </w:r>
    </w:p>
    <w:p w14:paraId="4E433CA7" w14:textId="77777777" w:rsidR="00BE75A6" w:rsidRPr="00056B65" w:rsidRDefault="00BE75A6">
      <w:pPr>
        <w:pStyle w:val="Akapitzlist"/>
        <w:numPr>
          <w:ilvl w:val="0"/>
          <w:numId w:val="50"/>
        </w:numPr>
        <w:tabs>
          <w:tab w:val="clear" w:pos="1211"/>
          <w:tab w:val="num" w:pos="567"/>
        </w:tabs>
        <w:spacing w:after="0" w:line="259" w:lineRule="auto"/>
        <w:ind w:left="567" w:right="0" w:hanging="283"/>
        <w:contextualSpacing w:val="0"/>
      </w:pPr>
      <w:r w:rsidRPr="00056B65">
        <w:rPr>
          <w:u w:val="single"/>
        </w:rPr>
        <w:t>w Formularzu Oferty</w:t>
      </w:r>
      <w:r w:rsidRPr="00056B65">
        <w:t xml:space="preserve">, sporządzonym na podstawie wzoru Zamawiającego stanowiącego załącznik do SWZ - czyli w układzie podanym w tym wzorze umożliwiającym porównanie ofert, </w:t>
      </w:r>
      <w:r w:rsidRPr="00056B65">
        <w:br/>
      </w:r>
      <w:r w:rsidRPr="00056B65">
        <w:rPr>
          <w:b/>
          <w:bCs/>
        </w:rPr>
        <w:t xml:space="preserve">w zestawieniu (tabelce) </w:t>
      </w:r>
      <w:r w:rsidRPr="00056B65">
        <w:rPr>
          <w:u w:val="single"/>
        </w:rPr>
        <w:t>wyliczyć i przedstawić</w:t>
      </w:r>
      <w:r w:rsidRPr="00056B65">
        <w:t>:</w:t>
      </w:r>
    </w:p>
    <w:p w14:paraId="047AB79A" w14:textId="77777777" w:rsidR="00BE75A6" w:rsidRPr="00056B65" w:rsidRDefault="00BE75A6">
      <w:pPr>
        <w:pStyle w:val="Akapitzlist"/>
        <w:numPr>
          <w:ilvl w:val="1"/>
          <w:numId w:val="50"/>
        </w:numPr>
        <w:spacing w:after="0" w:line="259" w:lineRule="auto"/>
        <w:ind w:left="851" w:right="0" w:hanging="284"/>
        <w:contextualSpacing w:val="0"/>
      </w:pPr>
      <w:r w:rsidRPr="00056B65">
        <w:t xml:space="preserve">cenę netto, brutto i wartość podatku VAT za utrzymanie w stałej sprawności części programowej Systemu ITS, wynikające z części </w:t>
      </w:r>
      <w:r w:rsidRPr="00056B65">
        <w:rPr>
          <w:b/>
          <w:bCs/>
        </w:rPr>
        <w:t>A</w:t>
      </w:r>
      <w:r w:rsidRPr="00056B65">
        <w:t xml:space="preserve"> Wyceny usługi;</w:t>
      </w:r>
    </w:p>
    <w:p w14:paraId="72E235C1" w14:textId="77777777" w:rsidR="00BE75A6" w:rsidRPr="00056B65" w:rsidRDefault="00BE75A6">
      <w:pPr>
        <w:pStyle w:val="Akapitzlist"/>
        <w:numPr>
          <w:ilvl w:val="1"/>
          <w:numId w:val="50"/>
        </w:numPr>
        <w:spacing w:after="0" w:line="259" w:lineRule="auto"/>
        <w:ind w:left="851" w:right="0" w:hanging="284"/>
        <w:contextualSpacing w:val="0"/>
      </w:pPr>
      <w:r w:rsidRPr="00056B65">
        <w:t xml:space="preserve">cenę netto, brutto i wartość podatku VAT za wymiany, naprawy urządzeń wraz z potrzebnym sprzętem oraz materiałami oraz konserwację urządzeń ITS, wynikające sumy wartości: netto, brutto i VAT-ów w części </w:t>
      </w:r>
      <w:r w:rsidRPr="00056B65">
        <w:rPr>
          <w:b/>
          <w:bCs/>
        </w:rPr>
        <w:t>B + C</w:t>
      </w:r>
      <w:r w:rsidRPr="00056B65">
        <w:t xml:space="preserve"> Wyceny usługi;</w:t>
      </w:r>
    </w:p>
    <w:p w14:paraId="6B3530C3" w14:textId="77777777" w:rsidR="00BE75A6" w:rsidRDefault="00BE75A6">
      <w:pPr>
        <w:pStyle w:val="Akapitzlist"/>
        <w:numPr>
          <w:ilvl w:val="1"/>
          <w:numId w:val="50"/>
        </w:numPr>
        <w:spacing w:after="0" w:line="259" w:lineRule="auto"/>
        <w:ind w:left="851" w:right="0" w:hanging="284"/>
        <w:contextualSpacing w:val="0"/>
      </w:pPr>
      <w:r w:rsidRPr="00056B65">
        <w:t xml:space="preserve">w podsumowaniu - sumę cen netto, sumę wartości VAT-ów oraz sumę cen brutto </w:t>
      </w:r>
      <w:r w:rsidRPr="00056B65">
        <w:br/>
        <w:t xml:space="preserve">za usługi objęte częścią A + częścią B+C Wyceny usług, </w:t>
      </w:r>
    </w:p>
    <w:p w14:paraId="26FACBDB" w14:textId="77777777" w:rsidR="005137BC" w:rsidRPr="00056B65" w:rsidRDefault="005137BC" w:rsidP="005137BC">
      <w:pPr>
        <w:pStyle w:val="Akapitzlist"/>
        <w:numPr>
          <w:ilvl w:val="0"/>
          <w:numId w:val="50"/>
        </w:numPr>
        <w:tabs>
          <w:tab w:val="clear" w:pos="1211"/>
          <w:tab w:val="num" w:pos="567"/>
        </w:tabs>
        <w:spacing w:after="0" w:line="259" w:lineRule="auto"/>
        <w:ind w:left="568" w:right="0" w:hanging="284"/>
        <w:contextualSpacing w:val="0"/>
      </w:pPr>
      <w:r w:rsidRPr="00056B65">
        <w:rPr>
          <w:b/>
          <w:bCs/>
        </w:rPr>
        <w:t>UWAGA</w:t>
      </w:r>
      <w:r w:rsidRPr="00056B65">
        <w:t xml:space="preserve">: Cenę oferty oraz wszystkie ceny jednostkowe i obliczone wartości, określone w Formularzu Oferty oraz w Wyceny usługi w części A, B i C, </w:t>
      </w:r>
      <w:r w:rsidRPr="00056B65">
        <w:rPr>
          <w:b/>
          <w:bCs/>
        </w:rPr>
        <w:t xml:space="preserve">należy wyrazić w PLN (złotych polskich) </w:t>
      </w:r>
      <w:r w:rsidRPr="00056B65">
        <w:rPr>
          <w:b/>
          <w:bCs/>
        </w:rPr>
        <w:br/>
        <w:t>z dokładnością</w:t>
      </w:r>
      <w:r w:rsidRPr="00056B65">
        <w:rPr>
          <w:b/>
        </w:rPr>
        <w:t xml:space="preserve"> do dwóch miejsc po przecinku.</w:t>
      </w:r>
    </w:p>
    <w:p w14:paraId="3A9E6F2F" w14:textId="77777777" w:rsidR="005137BC" w:rsidRPr="005137BC" w:rsidRDefault="005137BC" w:rsidP="005137BC">
      <w:pPr>
        <w:spacing w:after="0" w:line="276" w:lineRule="auto"/>
        <w:rPr>
          <w:sz w:val="10"/>
          <w:szCs w:val="10"/>
        </w:rPr>
      </w:pPr>
    </w:p>
    <w:p w14:paraId="755C6466" w14:textId="19854782" w:rsidR="005137BC" w:rsidRPr="005137BC" w:rsidRDefault="005137BC" w:rsidP="003D7C99">
      <w:pPr>
        <w:tabs>
          <w:tab w:val="left" w:pos="-2694"/>
        </w:tabs>
        <w:spacing w:after="0"/>
        <w:jc w:val="both"/>
        <w:rPr>
          <w:rFonts w:ascii="Calibri" w:eastAsia="Times New Roman" w:hAnsi="Calibri" w:cstheme="minorHAnsi"/>
          <w:color w:val="FF0000"/>
          <w:lang w:eastAsia="pl-PL"/>
        </w:rPr>
      </w:pPr>
      <w:r w:rsidRPr="005137BC">
        <w:rPr>
          <w:rFonts w:ascii="Calibri" w:eastAsia="Times New Roman" w:hAnsi="Calibri" w:cstheme="minorHAnsi"/>
          <w:color w:val="FF0000"/>
          <w:lang w:eastAsia="pl-PL"/>
        </w:rPr>
        <w:t xml:space="preserve">UWGA! W przypadku zawarcia Umowy po dniu 01.01.2025 r. wynagrodzenie wykonawcy za niepełny miesiąc w zakresie </w:t>
      </w:r>
      <w:r w:rsidRPr="005137BC">
        <w:rPr>
          <w:color w:val="FF0000"/>
        </w:rPr>
        <w:t>utrzymywania w stałej sprawności części programowej serwerowej oraz backup-u Systemu ITS</w:t>
      </w:r>
      <w:r w:rsidRPr="005137BC">
        <w:rPr>
          <w:rFonts w:ascii="Calibri" w:eastAsia="Times New Roman" w:hAnsi="Calibri" w:cstheme="minorHAnsi"/>
          <w:color w:val="FF0000"/>
          <w:lang w:eastAsia="pl-PL"/>
        </w:rPr>
        <w:t xml:space="preserve"> ulegnie proporcjonalnemu obniżeniu o wartość niewykonanych usług, tj. zostanie pomniejszone o kwotę wynikającą z ilości dni, w których wykonawca nie świadczył usługi w pierwszym miesiącu trwania Umowy. Kwota ta powiększy wynagrodzenie wykonawcy w zakresie przewidywanych </w:t>
      </w:r>
      <w:r w:rsidRPr="005137BC">
        <w:rPr>
          <w:color w:val="FF0000"/>
        </w:rPr>
        <w:t>wymian/napraw urządzeń ITS wraz z potrzebnym sprzętem oraz materiałami oraz ich konserwacji</w:t>
      </w:r>
      <w:r w:rsidRPr="005137BC">
        <w:rPr>
          <w:rFonts w:ascii="Calibri" w:eastAsia="Times New Roman" w:hAnsi="Calibri" w:cstheme="minorHAnsi"/>
          <w:color w:val="FF0000"/>
          <w:lang w:eastAsia="pl-PL"/>
        </w:rPr>
        <w:t>.</w:t>
      </w:r>
    </w:p>
    <w:p w14:paraId="7137664C" w14:textId="77777777" w:rsidR="005137BC" w:rsidRPr="005137BC" w:rsidRDefault="005137BC" w:rsidP="005137BC">
      <w:pPr>
        <w:spacing w:after="0" w:line="276" w:lineRule="auto"/>
        <w:rPr>
          <w:sz w:val="10"/>
          <w:szCs w:val="10"/>
        </w:rPr>
      </w:pPr>
    </w:p>
    <w:p w14:paraId="1C91782D" w14:textId="77777777" w:rsidR="000C4F9A" w:rsidRPr="00056B65" w:rsidRDefault="000C4F9A" w:rsidP="003D7C99">
      <w:pPr>
        <w:numPr>
          <w:ilvl w:val="3"/>
          <w:numId w:val="8"/>
        </w:numPr>
        <w:tabs>
          <w:tab w:val="left" w:pos="284"/>
        </w:tabs>
        <w:spacing w:after="0"/>
        <w:ind w:left="284" w:hanging="284"/>
        <w:jc w:val="both"/>
      </w:pPr>
      <w:r w:rsidRPr="00056B65">
        <w:t xml:space="preserve">Wycena zaplanowanej przez Zamawiającego usługi wymiany/naprawy urządzeń (część B Wyceny usługi) oraz konserwacji urządzeń ITS (część C Wyceny usługi) </w:t>
      </w:r>
      <w:r w:rsidRPr="00056B65">
        <w:rPr>
          <w:b/>
          <w:bCs/>
        </w:rPr>
        <w:t>ma charakter orientacyjny w celu ustalenia maksymalnej kwoty, do której Zamawiający będzie realizował usługi w tym zakresie</w:t>
      </w:r>
      <w:r w:rsidRPr="00056B65">
        <w:t>. Nie oznacza to jednak, że każda z wymienionych pozycji w tych częściach Wyceny usługi zostanie zrealizowana w ramach Umowy. Usługi te realizowane będą wg potrzeb Zamawiającego.</w:t>
      </w:r>
    </w:p>
    <w:p w14:paraId="13BC04A8" w14:textId="77777777" w:rsidR="000C4F9A" w:rsidRPr="00056B65" w:rsidRDefault="000C4F9A" w:rsidP="003D7C99">
      <w:pPr>
        <w:numPr>
          <w:ilvl w:val="3"/>
          <w:numId w:val="8"/>
        </w:numPr>
        <w:tabs>
          <w:tab w:val="left" w:pos="284"/>
        </w:tabs>
        <w:spacing w:after="0"/>
        <w:ind w:left="284" w:hanging="284"/>
        <w:jc w:val="both"/>
        <w:rPr>
          <w:color w:val="000000"/>
        </w:rPr>
      </w:pPr>
      <w:r w:rsidRPr="00056B65">
        <w:rPr>
          <w:b/>
          <w:bCs/>
          <w:color w:val="000000"/>
        </w:rPr>
        <w:t xml:space="preserve">Zamawiający w Ofercie – w Formularzu oferty i w Wycenie usługi (część A, B i C) zakazuje braku wyceny jakiejkolwiek pozycji (tzw. puste miejsce) lub jej wyceny na 0,00 PLN lub na ujemną wartość pieniężną, lub ujęcia ceny poszczególnej pozycji w innej pozycji wyceny. </w:t>
      </w:r>
      <w:r w:rsidRPr="00056B65">
        <w:rPr>
          <w:b/>
          <w:bCs/>
          <w:color w:val="000000"/>
        </w:rPr>
        <w:tab/>
      </w:r>
      <w:r w:rsidRPr="00056B65">
        <w:rPr>
          <w:b/>
          <w:bCs/>
          <w:color w:val="000000"/>
        </w:rPr>
        <w:br/>
      </w:r>
      <w:r w:rsidRPr="00056B65">
        <w:rPr>
          <w:color w:val="000000"/>
        </w:rPr>
        <w:t>Złamanie zakazu stanowi podstawę odrzucenia oferty.</w:t>
      </w:r>
    </w:p>
    <w:p w14:paraId="2F0B5E40" w14:textId="5D89FD1C" w:rsidR="000C4F9A" w:rsidRPr="00056B65" w:rsidRDefault="000C4F9A" w:rsidP="003D7C99">
      <w:pPr>
        <w:numPr>
          <w:ilvl w:val="3"/>
          <w:numId w:val="8"/>
        </w:numPr>
        <w:tabs>
          <w:tab w:val="left" w:pos="284"/>
        </w:tabs>
        <w:spacing w:after="0"/>
        <w:ind w:left="284" w:hanging="284"/>
        <w:jc w:val="both"/>
        <w:rPr>
          <w:rFonts w:cs="Calibri"/>
        </w:rPr>
      </w:pPr>
      <w:r w:rsidRPr="00056B65">
        <w:rPr>
          <w:rFonts w:cs="Calibri"/>
        </w:rPr>
        <w:t xml:space="preserve">Zamawiający przewiduje rozliczenie tylko w polskich złotych. </w:t>
      </w:r>
      <w:r w:rsidRPr="00056B65">
        <w:rPr>
          <w:rFonts w:cs="Calibri"/>
          <w:spacing w:val="-2"/>
        </w:rPr>
        <w:t>Nie przewiduje się rozliczenia w walutach</w:t>
      </w:r>
      <w:r w:rsidRPr="00056B65">
        <w:rPr>
          <w:rFonts w:cs="Calibri"/>
        </w:rPr>
        <w:t xml:space="preserve"> obcych.</w:t>
      </w:r>
    </w:p>
    <w:p w14:paraId="622B8016" w14:textId="77777777" w:rsidR="000C4F9A" w:rsidRPr="00056B65" w:rsidRDefault="000C4F9A" w:rsidP="003D7C99">
      <w:pPr>
        <w:numPr>
          <w:ilvl w:val="3"/>
          <w:numId w:val="8"/>
        </w:numPr>
        <w:tabs>
          <w:tab w:val="left" w:pos="284"/>
        </w:tabs>
        <w:spacing w:after="0"/>
        <w:ind w:left="284" w:hanging="284"/>
        <w:jc w:val="both"/>
        <w:rPr>
          <w:rFonts w:cs="Calibri"/>
        </w:rPr>
      </w:pPr>
      <w:r w:rsidRPr="00056B65">
        <w:rPr>
          <w:rFonts w:cs="Calibri"/>
        </w:rPr>
        <w:t>Zakłada się, że wykonawca w cenie Oferty uwzględnił, wszystkie dane udostępnione przez Zamawiającego oraz warunki lokalne rozpoznane we własnym zakresie.</w:t>
      </w:r>
    </w:p>
    <w:bookmarkEnd w:id="60"/>
    <w:p w14:paraId="663277D7" w14:textId="77777777" w:rsidR="005137BC" w:rsidRPr="003D4D45" w:rsidRDefault="005137BC" w:rsidP="003D7C99">
      <w:pPr>
        <w:numPr>
          <w:ilvl w:val="3"/>
          <w:numId w:val="8"/>
        </w:numPr>
        <w:tabs>
          <w:tab w:val="left" w:pos="284"/>
        </w:tabs>
        <w:spacing w:after="0"/>
        <w:ind w:left="284" w:hanging="284"/>
        <w:jc w:val="both"/>
        <w:rPr>
          <w:rFonts w:cs="Calibri"/>
        </w:rPr>
      </w:pPr>
      <w:r w:rsidRPr="003D4D45">
        <w:rPr>
          <w:rFonts w:eastAsia="Calibri" w:cstheme="minorHAnsi"/>
          <w:color w:val="000000" w:themeColor="text1"/>
          <w:lang w:eastAsia="pl-PL"/>
        </w:rPr>
        <w:t>Wykonawca ponosi wszelkie koszty związane z przygotowaniem i złożeniem oferty</w:t>
      </w:r>
      <w:r w:rsidRPr="003D4D45">
        <w:rPr>
          <w:rFonts w:eastAsia="Calibri" w:cstheme="minorHAnsi"/>
          <w:color w:val="000000" w:themeColor="text1"/>
          <w:spacing w:val="-4"/>
          <w:lang w:eastAsia="pl-PL"/>
        </w:rPr>
        <w:t xml:space="preserve">. </w:t>
      </w:r>
    </w:p>
    <w:p w14:paraId="7AEFE4F9" w14:textId="77777777" w:rsidR="00C12FE3" w:rsidRPr="001F1654" w:rsidRDefault="00C12FE3" w:rsidP="00C12FE3">
      <w:pPr>
        <w:tabs>
          <w:tab w:val="left" w:pos="284"/>
        </w:tabs>
        <w:spacing w:after="0" w:line="240" w:lineRule="auto"/>
        <w:jc w:val="both"/>
        <w:rPr>
          <w:rFonts w:cs="Calibri"/>
        </w:rPr>
      </w:pPr>
    </w:p>
    <w:p w14:paraId="60302BB3" w14:textId="77777777" w:rsidR="00C12FE3" w:rsidRPr="00A56434" w:rsidRDefault="00C12FE3">
      <w:pPr>
        <w:pStyle w:val="Nagwek2"/>
        <w:numPr>
          <w:ilvl w:val="0"/>
          <w:numId w:val="8"/>
        </w:numPr>
        <w:spacing w:before="0" w:after="120" w:line="280" w:lineRule="atLeast"/>
        <w:ind w:left="709" w:hanging="709"/>
        <w:rPr>
          <w:rFonts w:ascii="Calibri" w:hAnsi="Calibri" w:cs="Calibri"/>
          <w:b/>
          <w:bCs/>
          <w:color w:val="auto"/>
          <w:sz w:val="22"/>
          <w:szCs w:val="22"/>
        </w:rPr>
      </w:pPr>
      <w:bookmarkStart w:id="62" w:name="_Toc184123574"/>
      <w:r w:rsidRPr="00A56434">
        <w:rPr>
          <w:rFonts w:ascii="Calibri" w:hAnsi="Calibri" w:cs="Calibri"/>
          <w:b/>
          <w:bCs/>
          <w:color w:val="auto"/>
          <w:sz w:val="22"/>
          <w:szCs w:val="22"/>
        </w:rPr>
        <w:t>OPIS KRYTERIÓW OCENY OFERT WRAZ Z PODANIEM WAG TYCH KRYTERIÓW I SPOSOBU OCENY OFERT</w:t>
      </w:r>
      <w:bookmarkEnd w:id="62"/>
    </w:p>
    <w:p w14:paraId="4C951826" w14:textId="77777777" w:rsidR="000C4F9A" w:rsidRPr="000C4F9A" w:rsidRDefault="000C4F9A" w:rsidP="005A2C2E">
      <w:pPr>
        <w:spacing w:after="120" w:line="240" w:lineRule="auto"/>
        <w:ind w:left="284" w:hanging="284"/>
        <w:rPr>
          <w:rFonts w:cs="Calibri"/>
          <w:bCs/>
        </w:rPr>
      </w:pPr>
      <w:r w:rsidRPr="000C4F9A">
        <w:rPr>
          <w:rFonts w:cs="Calibri"/>
          <w:bCs/>
        </w:rPr>
        <w:t>1.</w:t>
      </w:r>
      <w:r w:rsidRPr="000C4F9A">
        <w:rPr>
          <w:rFonts w:cs="Calibri"/>
          <w:bCs/>
        </w:rPr>
        <w:tab/>
        <w:t xml:space="preserve">Kryteria oceny ofert i ich znaczenie: </w:t>
      </w:r>
    </w:p>
    <w:p w14:paraId="0ECC5661" w14:textId="77777777" w:rsidR="000C4F9A" w:rsidRPr="000C4F9A" w:rsidRDefault="000C4F9A" w:rsidP="005A2C2E">
      <w:pPr>
        <w:tabs>
          <w:tab w:val="left" w:pos="567"/>
        </w:tabs>
        <w:spacing w:after="0"/>
        <w:ind w:left="567" w:hanging="283"/>
        <w:jc w:val="both"/>
        <w:rPr>
          <w:rFonts w:cs="Calibri"/>
          <w:bCs/>
        </w:rPr>
      </w:pPr>
      <w:r w:rsidRPr="000C4F9A">
        <w:rPr>
          <w:rFonts w:cs="Calibri"/>
          <w:bCs/>
        </w:rPr>
        <w:t>1.</w:t>
      </w:r>
      <w:r w:rsidRPr="000C4F9A">
        <w:rPr>
          <w:rFonts w:cs="Calibri"/>
          <w:bCs/>
        </w:rPr>
        <w:tab/>
      </w:r>
      <w:r w:rsidRPr="000C4F9A">
        <w:rPr>
          <w:rFonts w:cs="Calibri"/>
          <w:b/>
        </w:rPr>
        <w:t>cena</w:t>
      </w:r>
      <w:r w:rsidRPr="000C4F9A">
        <w:rPr>
          <w:rFonts w:cs="Calibri"/>
          <w:bCs/>
        </w:rPr>
        <w:t xml:space="preserve"> (oznaczenie C) – znaczenie wagi i maksymalna liczba punktów - </w:t>
      </w:r>
      <w:r w:rsidRPr="000C4F9A">
        <w:rPr>
          <w:rFonts w:cs="Calibri"/>
          <w:b/>
          <w:bCs/>
        </w:rPr>
        <w:t>60%</w:t>
      </w:r>
      <w:r w:rsidRPr="000C4F9A">
        <w:rPr>
          <w:rFonts w:cs="Calibri"/>
          <w:bCs/>
        </w:rPr>
        <w:t xml:space="preserve"> (pkt), w tym:</w:t>
      </w:r>
    </w:p>
    <w:p w14:paraId="501A8248" w14:textId="77777777" w:rsidR="000C4F9A" w:rsidRPr="000C4F9A" w:rsidRDefault="000C4F9A" w:rsidP="005A2C2E">
      <w:pPr>
        <w:tabs>
          <w:tab w:val="left" w:pos="851"/>
        </w:tabs>
        <w:spacing w:after="0"/>
        <w:ind w:left="851" w:hanging="284"/>
        <w:jc w:val="both"/>
        <w:rPr>
          <w:rFonts w:cs="Calibri"/>
          <w:bCs/>
        </w:rPr>
      </w:pPr>
      <w:r w:rsidRPr="000C4F9A">
        <w:rPr>
          <w:rFonts w:cs="Calibri"/>
          <w:bCs/>
        </w:rPr>
        <w:t>a)</w:t>
      </w:r>
      <w:r w:rsidRPr="000C4F9A">
        <w:rPr>
          <w:rFonts w:cs="Calibri"/>
          <w:bCs/>
        </w:rPr>
        <w:tab/>
        <w:t>cena za utrzymanie w stałej sprawności części programowej Systemu ITS (oznaczenie C</w:t>
      </w:r>
      <w:r w:rsidRPr="000C4F9A">
        <w:rPr>
          <w:rFonts w:cs="Calibri"/>
          <w:bCs/>
          <w:vertAlign w:val="subscript"/>
        </w:rPr>
        <w:t>1</w:t>
      </w:r>
      <w:r w:rsidRPr="000C4F9A">
        <w:rPr>
          <w:rFonts w:cs="Calibri"/>
          <w:bCs/>
        </w:rPr>
        <w:t xml:space="preserve">) – 40% (pkt), </w:t>
      </w:r>
    </w:p>
    <w:p w14:paraId="2404E318" w14:textId="77777777" w:rsidR="000C4F9A" w:rsidRPr="000C4F9A" w:rsidRDefault="000C4F9A" w:rsidP="005A2C2E">
      <w:pPr>
        <w:tabs>
          <w:tab w:val="left" w:pos="851"/>
        </w:tabs>
        <w:spacing w:after="0"/>
        <w:ind w:left="851" w:right="-2" w:hanging="284"/>
        <w:jc w:val="both"/>
        <w:rPr>
          <w:rFonts w:cs="Calibri"/>
          <w:bCs/>
        </w:rPr>
      </w:pPr>
      <w:r w:rsidRPr="000C4F9A">
        <w:rPr>
          <w:rFonts w:cs="Calibri"/>
          <w:bCs/>
        </w:rPr>
        <w:t>b)</w:t>
      </w:r>
      <w:r w:rsidRPr="000C4F9A">
        <w:rPr>
          <w:rFonts w:cs="Calibri"/>
          <w:bCs/>
        </w:rPr>
        <w:tab/>
        <w:t>cena za wymiany, naprawy urządzeń wraz z potrzebnym sprzętem oraz materiałami oraz konserwację urządzeń ITS (oznaczenie C</w:t>
      </w:r>
      <w:r w:rsidRPr="000C4F9A">
        <w:rPr>
          <w:rFonts w:cs="Calibri"/>
          <w:bCs/>
          <w:vertAlign w:val="subscript"/>
        </w:rPr>
        <w:t>2</w:t>
      </w:r>
      <w:r w:rsidRPr="000C4F9A">
        <w:rPr>
          <w:rFonts w:cs="Calibri"/>
          <w:bCs/>
        </w:rPr>
        <w:t xml:space="preserve">) – 20% (pkt); </w:t>
      </w:r>
    </w:p>
    <w:p w14:paraId="6A88C883" w14:textId="77777777" w:rsidR="000C4F9A" w:rsidRPr="000C4F9A" w:rsidRDefault="000C4F9A" w:rsidP="005A2C2E">
      <w:pPr>
        <w:tabs>
          <w:tab w:val="left" w:pos="567"/>
        </w:tabs>
        <w:spacing w:after="0"/>
        <w:ind w:left="567" w:right="-2" w:hanging="283"/>
        <w:jc w:val="both"/>
        <w:rPr>
          <w:bCs/>
        </w:rPr>
      </w:pPr>
      <w:r w:rsidRPr="000C4F9A">
        <w:rPr>
          <w:bCs/>
        </w:rPr>
        <w:t>2.</w:t>
      </w:r>
      <w:r w:rsidRPr="000C4F9A">
        <w:rPr>
          <w:bCs/>
        </w:rPr>
        <w:tab/>
      </w:r>
      <w:bookmarkStart w:id="63" w:name="_Hlk154563236"/>
      <w:r w:rsidRPr="000C4F9A">
        <w:rPr>
          <w:b/>
        </w:rPr>
        <w:t xml:space="preserve">skrócenie czasu reakcji serwisowych na zgłoszenie/zlecenie </w:t>
      </w:r>
      <w:r w:rsidRPr="000C4F9A">
        <w:rPr>
          <w:bCs/>
        </w:rPr>
        <w:t xml:space="preserve">(oznaczenie R) – znaczenie wagi </w:t>
      </w:r>
      <w:r w:rsidRPr="000C4F9A">
        <w:rPr>
          <w:bCs/>
        </w:rPr>
        <w:br/>
        <w:t xml:space="preserve">i maksymalna liczba punktów – </w:t>
      </w:r>
      <w:r w:rsidRPr="000C4F9A">
        <w:rPr>
          <w:b/>
          <w:bCs/>
        </w:rPr>
        <w:t>10%</w:t>
      </w:r>
      <w:r w:rsidRPr="000C4F9A">
        <w:rPr>
          <w:bCs/>
        </w:rPr>
        <w:t xml:space="preserve"> (pkt)</w:t>
      </w:r>
      <w:bookmarkEnd w:id="63"/>
      <w:r w:rsidRPr="000C4F9A">
        <w:rPr>
          <w:bCs/>
        </w:rPr>
        <w:t>;</w:t>
      </w:r>
    </w:p>
    <w:p w14:paraId="1C813DA8" w14:textId="77777777" w:rsidR="000C4F9A" w:rsidRPr="000C4F9A" w:rsidRDefault="000C4F9A" w:rsidP="005A2C2E">
      <w:pPr>
        <w:tabs>
          <w:tab w:val="left" w:pos="567"/>
        </w:tabs>
        <w:spacing w:after="0"/>
        <w:ind w:left="567" w:right="-2" w:hanging="283"/>
        <w:jc w:val="both"/>
        <w:rPr>
          <w:bCs/>
        </w:rPr>
      </w:pPr>
      <w:r w:rsidRPr="000C4F9A">
        <w:rPr>
          <w:bCs/>
        </w:rPr>
        <w:t>3.</w:t>
      </w:r>
      <w:r w:rsidRPr="000C4F9A">
        <w:rPr>
          <w:bCs/>
        </w:rPr>
        <w:tab/>
      </w:r>
      <w:bookmarkStart w:id="64" w:name="_Hlk154563639"/>
      <w:r w:rsidRPr="000C4F9A">
        <w:rPr>
          <w:b/>
        </w:rPr>
        <w:t>skrócenie czasu usunięcia usterki</w:t>
      </w:r>
      <w:r w:rsidRPr="000C4F9A">
        <w:rPr>
          <w:bCs/>
        </w:rPr>
        <w:t xml:space="preserve"> </w:t>
      </w:r>
      <w:bookmarkEnd w:id="64"/>
      <w:r w:rsidRPr="000C4F9A">
        <w:rPr>
          <w:bCs/>
        </w:rPr>
        <w:t xml:space="preserve">(oznaczenie U) – znaczenie wagi i maksymalna liczba punktów – </w:t>
      </w:r>
      <w:r w:rsidRPr="000C4F9A">
        <w:rPr>
          <w:b/>
          <w:bCs/>
        </w:rPr>
        <w:t>30%</w:t>
      </w:r>
      <w:r w:rsidRPr="000C4F9A">
        <w:rPr>
          <w:bCs/>
        </w:rPr>
        <w:t xml:space="preserve"> (pkt).</w:t>
      </w:r>
    </w:p>
    <w:p w14:paraId="7E2D78A0" w14:textId="77777777" w:rsidR="00C12FE3" w:rsidRPr="000C4F9A" w:rsidRDefault="00C12FE3" w:rsidP="005A2C2E">
      <w:pPr>
        <w:spacing w:before="120" w:after="120" w:line="240" w:lineRule="auto"/>
        <w:ind w:left="284" w:hanging="284"/>
        <w:rPr>
          <w:rFonts w:cs="Calibri"/>
          <w:bCs/>
        </w:rPr>
      </w:pPr>
      <w:r w:rsidRPr="000C4F9A">
        <w:rPr>
          <w:rFonts w:cs="Calibri"/>
          <w:bCs/>
        </w:rPr>
        <w:lastRenderedPageBreak/>
        <w:t>2.</w:t>
      </w:r>
      <w:r w:rsidRPr="000C4F9A">
        <w:rPr>
          <w:rFonts w:cs="Calibri"/>
          <w:bCs/>
        </w:rPr>
        <w:tab/>
        <w:t xml:space="preserve">Sposób oceny ofert: </w:t>
      </w:r>
    </w:p>
    <w:p w14:paraId="31798DAF" w14:textId="77777777" w:rsidR="00C12FE3" w:rsidRPr="000C4F9A" w:rsidRDefault="00C12FE3" w:rsidP="00C12FE3">
      <w:pPr>
        <w:tabs>
          <w:tab w:val="left" w:pos="567"/>
        </w:tabs>
        <w:spacing w:after="0" w:line="240" w:lineRule="auto"/>
        <w:ind w:left="567" w:hanging="283"/>
        <w:jc w:val="both"/>
        <w:rPr>
          <w:rFonts w:cs="Calibri"/>
          <w:bCs/>
        </w:rPr>
      </w:pPr>
      <w:r w:rsidRPr="000C4F9A">
        <w:rPr>
          <w:rFonts w:cs="Calibri"/>
          <w:bCs/>
        </w:rPr>
        <w:t>1)</w:t>
      </w:r>
      <w:r w:rsidRPr="000C4F9A">
        <w:rPr>
          <w:rFonts w:cs="Calibri"/>
          <w:bCs/>
        </w:rPr>
        <w:tab/>
      </w:r>
      <w:r w:rsidRPr="000C4F9A">
        <w:rPr>
          <w:rFonts w:cs="Calibri"/>
        </w:rPr>
        <w:t xml:space="preserve">Zamawiający, zgodnie z art. 139 ust. 1 </w:t>
      </w:r>
      <w:proofErr w:type="spellStart"/>
      <w:r w:rsidRPr="000C4F9A">
        <w:rPr>
          <w:rFonts w:cs="Calibri"/>
        </w:rPr>
        <w:t>Pzp</w:t>
      </w:r>
      <w:proofErr w:type="spellEnd"/>
      <w:r w:rsidRPr="000C4F9A">
        <w:rPr>
          <w:rFonts w:cs="Calibri"/>
        </w:rPr>
        <w:t>, najpierw dokona oceny ofert, a następnie zbada czy wykonawca, którego oferta została oceniona jako najkorzystniejsza nie podlega wykluczeniu oraz spełnia warunki udziału w postępowaniu.</w:t>
      </w:r>
    </w:p>
    <w:p w14:paraId="1F3D3A48" w14:textId="77777777" w:rsidR="00C12FE3" w:rsidRPr="000C4F9A" w:rsidRDefault="00C12FE3" w:rsidP="00C12FE3">
      <w:pPr>
        <w:tabs>
          <w:tab w:val="left" w:pos="567"/>
        </w:tabs>
        <w:spacing w:after="0" w:line="240" w:lineRule="auto"/>
        <w:ind w:left="567" w:hanging="283"/>
        <w:jc w:val="both"/>
        <w:rPr>
          <w:rFonts w:cs="Calibri"/>
          <w:bCs/>
        </w:rPr>
      </w:pPr>
      <w:r w:rsidRPr="000C4F9A">
        <w:rPr>
          <w:rFonts w:cs="Calibri"/>
          <w:bCs/>
        </w:rPr>
        <w:t>2)</w:t>
      </w:r>
      <w:r w:rsidRPr="000C4F9A">
        <w:rPr>
          <w:rFonts w:cs="Calibri"/>
          <w:bCs/>
        </w:rPr>
        <w:tab/>
        <w:t xml:space="preserve">Ocenie w oparciu o kryteria oceny ofert poddane zostaną jedynie oferty nieodrzucone. Zamawiający dokona oceny ofert przyznając każdej z nich ilość punktów obliczoną następująco: </w:t>
      </w:r>
    </w:p>
    <w:p w14:paraId="43CF9062" w14:textId="6F594C16" w:rsidR="000C4F9A" w:rsidRPr="000C4F9A" w:rsidRDefault="000C4F9A" w:rsidP="000C4F9A">
      <w:pPr>
        <w:tabs>
          <w:tab w:val="left" w:pos="851"/>
        </w:tabs>
        <w:spacing w:before="120" w:after="0" w:line="240" w:lineRule="auto"/>
        <w:ind w:left="851" w:hanging="284"/>
        <w:jc w:val="both"/>
        <w:rPr>
          <w:rFonts w:cs="Calibri"/>
          <w:bCs/>
        </w:rPr>
      </w:pPr>
      <w:r w:rsidRPr="000C4F9A">
        <w:rPr>
          <w:rFonts w:cs="Calibri"/>
          <w:bCs/>
        </w:rPr>
        <w:t>1/</w:t>
      </w:r>
      <w:r w:rsidRPr="000C4F9A">
        <w:rPr>
          <w:rFonts w:cs="Calibri"/>
          <w:bCs/>
        </w:rPr>
        <w:tab/>
        <w:t xml:space="preserve">w kryterium </w:t>
      </w:r>
      <w:r w:rsidRPr="000C4F9A">
        <w:rPr>
          <w:rFonts w:cs="Calibri"/>
          <w:b/>
        </w:rPr>
        <w:t>cena:</w:t>
      </w:r>
      <w:r w:rsidRPr="000C4F9A">
        <w:rPr>
          <w:rFonts w:cs="Calibri"/>
          <w:bCs/>
        </w:rPr>
        <w:t xml:space="preserve"> </w:t>
      </w:r>
    </w:p>
    <w:p w14:paraId="0CE2E655" w14:textId="77777777" w:rsidR="000C4F9A" w:rsidRPr="000C4F9A" w:rsidRDefault="000C4F9A" w:rsidP="000C4F9A">
      <w:pPr>
        <w:spacing w:after="0" w:line="240" w:lineRule="auto"/>
        <w:ind w:left="851"/>
        <w:jc w:val="both"/>
        <w:rPr>
          <w:bCs/>
        </w:rPr>
      </w:pPr>
      <w:bookmarkStart w:id="65" w:name="_Hlk154563316"/>
      <w:r w:rsidRPr="000C4F9A">
        <w:rPr>
          <w:bCs/>
        </w:rPr>
        <w:t xml:space="preserve">W związku z tym, że </w:t>
      </w:r>
      <w:r w:rsidRPr="000C4F9A">
        <w:t xml:space="preserve">cena wykonania zamówienia stanowi sumę ceny za: utrzymanie </w:t>
      </w:r>
      <w:r w:rsidRPr="000C4F9A">
        <w:br/>
        <w:t xml:space="preserve">w stałej sprawności części programowej Systemu ITS, wymiany, naprawy urządzeń wraz </w:t>
      </w:r>
      <w:r w:rsidRPr="000C4F9A">
        <w:br/>
        <w:t xml:space="preserve">z potrzebnym sprzętem oraz materiałami oraz konserwację urządzeń ITS, </w:t>
      </w:r>
      <w:r w:rsidRPr="000C4F9A">
        <w:rPr>
          <w:bCs/>
        </w:rPr>
        <w:t xml:space="preserve">kryterium </w:t>
      </w:r>
      <w:r w:rsidRPr="000C4F9A">
        <w:rPr>
          <w:b/>
          <w:bCs/>
        </w:rPr>
        <w:t>cena</w:t>
      </w:r>
      <w:r w:rsidRPr="000C4F9A">
        <w:rPr>
          <w:bCs/>
        </w:rPr>
        <w:t xml:space="preserve"> rozpatrywane będzie na podstawie zadeklarowanych przez wykonawcę w Formularzu Oferty tych cen brutto, według wzoru:</w:t>
      </w:r>
    </w:p>
    <w:p w14:paraId="77AAFF7A" w14:textId="77777777" w:rsidR="000C4F9A" w:rsidRPr="000C4F9A" w:rsidRDefault="000C4F9A" w:rsidP="000C4F9A">
      <w:pPr>
        <w:tabs>
          <w:tab w:val="left" w:pos="1560"/>
        </w:tabs>
        <w:spacing w:before="120" w:line="240" w:lineRule="auto"/>
        <w:ind w:left="1560" w:hanging="709"/>
        <w:jc w:val="both"/>
        <w:rPr>
          <w:rFonts w:cs="Calibri"/>
          <w:bCs/>
        </w:rPr>
      </w:pPr>
      <w:r w:rsidRPr="000C4F9A">
        <w:rPr>
          <w:rFonts w:cs="Calibri"/>
          <w:b/>
          <w:bCs/>
        </w:rPr>
        <w:t>C = C</w:t>
      </w:r>
      <w:r w:rsidRPr="000C4F9A">
        <w:rPr>
          <w:rFonts w:cs="Calibri"/>
          <w:b/>
          <w:bCs/>
          <w:vertAlign w:val="subscript"/>
        </w:rPr>
        <w:t>1</w:t>
      </w:r>
      <w:r w:rsidRPr="000C4F9A">
        <w:rPr>
          <w:rFonts w:cs="Calibri"/>
          <w:b/>
          <w:bCs/>
        </w:rPr>
        <w:t xml:space="preserve"> + C</w:t>
      </w:r>
      <w:r w:rsidRPr="000C4F9A">
        <w:rPr>
          <w:rFonts w:cs="Calibri"/>
          <w:b/>
          <w:bCs/>
          <w:vertAlign w:val="subscript"/>
        </w:rPr>
        <w:t>2</w:t>
      </w:r>
      <w:r w:rsidRPr="000C4F9A">
        <w:rPr>
          <w:rFonts w:cs="Calibri"/>
          <w:b/>
          <w:bCs/>
        </w:rPr>
        <w:t xml:space="preserve">,   </w:t>
      </w:r>
      <w:r w:rsidRPr="000C4F9A">
        <w:rPr>
          <w:rFonts w:cs="Calibri"/>
          <w:bCs/>
        </w:rPr>
        <w:t>gdzie:</w:t>
      </w:r>
    </w:p>
    <w:p w14:paraId="7617D8CA" w14:textId="77777777" w:rsidR="000C4F9A" w:rsidRPr="000C4F9A" w:rsidRDefault="000C4F9A" w:rsidP="000C4F9A">
      <w:pPr>
        <w:spacing w:after="0" w:line="240" w:lineRule="auto"/>
        <w:ind w:left="1276" w:hanging="425"/>
        <w:jc w:val="both"/>
        <w:rPr>
          <w:rFonts w:cs="Calibri"/>
          <w:bCs/>
        </w:rPr>
      </w:pPr>
      <w:r w:rsidRPr="000C4F9A">
        <w:rPr>
          <w:rFonts w:cs="Calibri"/>
          <w:b/>
          <w:bCs/>
        </w:rPr>
        <w:t>C</w:t>
      </w:r>
      <w:r w:rsidRPr="000C4F9A">
        <w:rPr>
          <w:rFonts w:cs="Calibri"/>
          <w:bCs/>
        </w:rPr>
        <w:t xml:space="preserve"> –</w:t>
      </w:r>
      <w:r w:rsidRPr="000C4F9A">
        <w:rPr>
          <w:rFonts w:cs="Calibri"/>
          <w:bCs/>
        </w:rPr>
        <w:tab/>
        <w:t>łączna liczba punktów uzyskanych w kryterium „</w:t>
      </w:r>
      <w:r w:rsidRPr="000C4F9A">
        <w:rPr>
          <w:rFonts w:cs="Calibri"/>
          <w:bCs/>
          <w:i/>
        </w:rPr>
        <w:t>cena</w:t>
      </w:r>
      <w:r w:rsidRPr="000C4F9A">
        <w:rPr>
          <w:rFonts w:cs="Calibri"/>
          <w:bCs/>
        </w:rPr>
        <w:t xml:space="preserve">” – max. </w:t>
      </w:r>
      <w:r w:rsidRPr="000C4F9A">
        <w:rPr>
          <w:rFonts w:cs="Calibri"/>
          <w:b/>
          <w:bCs/>
        </w:rPr>
        <w:t>60 pkt</w:t>
      </w:r>
      <w:r w:rsidRPr="000C4F9A">
        <w:rPr>
          <w:rFonts w:cs="Calibri"/>
          <w:bCs/>
        </w:rPr>
        <w:t>,</w:t>
      </w:r>
    </w:p>
    <w:p w14:paraId="0BE4A5C3" w14:textId="77777777" w:rsidR="000C4F9A" w:rsidRPr="000C4F9A" w:rsidRDefault="000C4F9A" w:rsidP="000C4F9A">
      <w:pPr>
        <w:spacing w:after="0" w:line="240" w:lineRule="auto"/>
        <w:ind w:left="1276" w:hanging="425"/>
        <w:jc w:val="both"/>
        <w:rPr>
          <w:rFonts w:cs="Calibri"/>
          <w:bCs/>
        </w:rPr>
      </w:pPr>
      <w:r w:rsidRPr="000C4F9A">
        <w:rPr>
          <w:rFonts w:cs="Calibri"/>
          <w:b/>
          <w:bCs/>
        </w:rPr>
        <w:t>C</w:t>
      </w:r>
      <w:r w:rsidRPr="000C4F9A">
        <w:rPr>
          <w:rFonts w:cs="Calibri"/>
          <w:b/>
          <w:bCs/>
          <w:vertAlign w:val="subscript"/>
        </w:rPr>
        <w:t>1</w:t>
      </w:r>
      <w:r w:rsidRPr="000C4F9A">
        <w:rPr>
          <w:rFonts w:cs="Calibri"/>
          <w:bCs/>
        </w:rPr>
        <w:t xml:space="preserve"> –</w:t>
      </w:r>
      <w:r w:rsidRPr="000C4F9A">
        <w:rPr>
          <w:bCs/>
        </w:rPr>
        <w:t xml:space="preserve"> </w:t>
      </w:r>
      <w:r w:rsidRPr="000C4F9A">
        <w:rPr>
          <w:bCs/>
        </w:rPr>
        <w:tab/>
        <w:t>liczba punktów uzyskanych w kryterium „</w:t>
      </w:r>
      <w:r w:rsidRPr="000C4F9A">
        <w:rPr>
          <w:bCs/>
          <w:i/>
        </w:rPr>
        <w:t>cena za utrzymanie w stałej sprawności części programowej Systemu ITS</w:t>
      </w:r>
      <w:r w:rsidRPr="000C4F9A">
        <w:rPr>
          <w:bCs/>
        </w:rPr>
        <w:t>”</w:t>
      </w:r>
      <w:r w:rsidRPr="000C4F9A">
        <w:rPr>
          <w:rFonts w:cs="Calibri"/>
          <w:bCs/>
        </w:rPr>
        <w:t xml:space="preserve"> – max. </w:t>
      </w:r>
      <w:r w:rsidRPr="000C4F9A">
        <w:rPr>
          <w:rFonts w:cs="Calibri"/>
          <w:b/>
          <w:bCs/>
        </w:rPr>
        <w:t>40 pkt</w:t>
      </w:r>
      <w:r w:rsidRPr="000C4F9A">
        <w:rPr>
          <w:rFonts w:cs="Calibri"/>
          <w:bCs/>
        </w:rPr>
        <w:t>,</w:t>
      </w:r>
    </w:p>
    <w:p w14:paraId="5DB7DE5D" w14:textId="77777777" w:rsidR="000C4F9A" w:rsidRPr="000C4F9A" w:rsidRDefault="000C4F9A" w:rsidP="000C4F9A">
      <w:pPr>
        <w:spacing w:after="0" w:line="240" w:lineRule="auto"/>
        <w:ind w:left="1276" w:hanging="425"/>
        <w:jc w:val="both"/>
        <w:rPr>
          <w:rFonts w:cs="Calibri"/>
          <w:bCs/>
        </w:rPr>
      </w:pPr>
      <w:r w:rsidRPr="000C4F9A">
        <w:rPr>
          <w:rFonts w:cs="Calibri"/>
          <w:b/>
          <w:bCs/>
        </w:rPr>
        <w:t>C</w:t>
      </w:r>
      <w:r w:rsidRPr="000C4F9A">
        <w:rPr>
          <w:rFonts w:cs="Calibri"/>
          <w:b/>
          <w:bCs/>
          <w:vertAlign w:val="subscript"/>
        </w:rPr>
        <w:t>2</w:t>
      </w:r>
      <w:r w:rsidRPr="000C4F9A">
        <w:rPr>
          <w:rFonts w:cs="Calibri"/>
          <w:bCs/>
        </w:rPr>
        <w:t xml:space="preserve"> –</w:t>
      </w:r>
      <w:r w:rsidRPr="000C4F9A">
        <w:rPr>
          <w:bCs/>
        </w:rPr>
        <w:t xml:space="preserve"> </w:t>
      </w:r>
      <w:r w:rsidRPr="000C4F9A">
        <w:rPr>
          <w:bCs/>
        </w:rPr>
        <w:tab/>
        <w:t>liczba punktów uzyskanych w kryterium „</w:t>
      </w:r>
      <w:r w:rsidRPr="000C4F9A">
        <w:rPr>
          <w:bCs/>
          <w:i/>
        </w:rPr>
        <w:t xml:space="preserve">cena za wymiany, naprawy urządzeń wraz </w:t>
      </w:r>
      <w:r w:rsidRPr="000C4F9A">
        <w:rPr>
          <w:bCs/>
          <w:i/>
        </w:rPr>
        <w:br/>
        <w:t>z potrzebnym sprzętem oraz materiałami oraz konserwację urządzeń ITS</w:t>
      </w:r>
      <w:r w:rsidRPr="000C4F9A">
        <w:rPr>
          <w:bCs/>
        </w:rPr>
        <w:t>”</w:t>
      </w:r>
      <w:r w:rsidRPr="000C4F9A">
        <w:rPr>
          <w:rFonts w:cs="Calibri"/>
          <w:bCs/>
        </w:rPr>
        <w:t xml:space="preserve"> - – max. </w:t>
      </w:r>
      <w:r w:rsidRPr="000C4F9A">
        <w:rPr>
          <w:rFonts w:cs="Calibri"/>
          <w:b/>
          <w:bCs/>
        </w:rPr>
        <w:t>20 pkt</w:t>
      </w:r>
      <w:r w:rsidRPr="000C4F9A">
        <w:rPr>
          <w:rFonts w:cs="Calibri"/>
          <w:bCs/>
        </w:rPr>
        <w:t>,</w:t>
      </w:r>
    </w:p>
    <w:bookmarkEnd w:id="65"/>
    <w:p w14:paraId="71DA7C49" w14:textId="77777777" w:rsidR="000C4F9A" w:rsidRPr="000C4F9A" w:rsidRDefault="000C4F9A" w:rsidP="000C4F9A">
      <w:pPr>
        <w:tabs>
          <w:tab w:val="left" w:pos="1560"/>
        </w:tabs>
        <w:spacing w:before="120" w:after="0" w:line="240" w:lineRule="auto"/>
        <w:ind w:left="1560" w:hanging="709"/>
        <w:jc w:val="both"/>
        <w:rPr>
          <w:rFonts w:cs="Calibri"/>
          <w:bCs/>
        </w:rPr>
      </w:pPr>
      <w:r w:rsidRPr="000C4F9A">
        <w:rPr>
          <w:rFonts w:cs="Calibri"/>
          <w:bCs/>
        </w:rPr>
        <w:t xml:space="preserve">W tym kryterium oferta może uzyskać łącznie maksymalnie 60 punktów. </w:t>
      </w:r>
    </w:p>
    <w:p w14:paraId="65DEE8F0" w14:textId="77777777" w:rsidR="000C4F9A" w:rsidRPr="000C4F9A" w:rsidRDefault="000C4F9A" w:rsidP="000C4F9A">
      <w:pPr>
        <w:spacing w:after="0" w:line="240" w:lineRule="auto"/>
        <w:ind w:left="851"/>
        <w:jc w:val="both"/>
        <w:rPr>
          <w:bCs/>
        </w:rPr>
      </w:pPr>
      <w:r w:rsidRPr="000C4F9A">
        <w:rPr>
          <w:bCs/>
        </w:rPr>
        <w:t xml:space="preserve">Liczba punktów w </w:t>
      </w:r>
      <w:proofErr w:type="spellStart"/>
      <w:r w:rsidRPr="000C4F9A">
        <w:rPr>
          <w:bCs/>
        </w:rPr>
        <w:t>podkryterium</w:t>
      </w:r>
      <w:proofErr w:type="spellEnd"/>
      <w:r w:rsidRPr="000C4F9A">
        <w:rPr>
          <w:bCs/>
        </w:rPr>
        <w:t>: „</w:t>
      </w:r>
      <w:r w:rsidRPr="000C4F9A">
        <w:rPr>
          <w:bCs/>
          <w:i/>
        </w:rPr>
        <w:t>cena za utrzymanie w stałej sprawności części programowej Systemu ITS</w:t>
      </w:r>
      <w:r w:rsidRPr="000C4F9A">
        <w:rPr>
          <w:bCs/>
        </w:rPr>
        <w:t>” (</w:t>
      </w:r>
      <w:r w:rsidRPr="000C4F9A">
        <w:rPr>
          <w:b/>
          <w:bCs/>
        </w:rPr>
        <w:t>C</w:t>
      </w:r>
      <w:r w:rsidRPr="000C4F9A">
        <w:rPr>
          <w:b/>
          <w:bCs/>
          <w:vertAlign w:val="subscript"/>
        </w:rPr>
        <w:t>1</w:t>
      </w:r>
      <w:r w:rsidRPr="000C4F9A">
        <w:rPr>
          <w:bCs/>
        </w:rPr>
        <w:t>) / „</w:t>
      </w:r>
      <w:r w:rsidRPr="000C4F9A">
        <w:rPr>
          <w:bCs/>
          <w:i/>
        </w:rPr>
        <w:t xml:space="preserve">cena za wymiany, naprawy urządzeń wraz z potrzebnym sprzętem oraz materiałami oraz konserwację urządzeń ITS” </w:t>
      </w:r>
      <w:r w:rsidRPr="000C4F9A">
        <w:rPr>
          <w:bCs/>
        </w:rPr>
        <w:t>(</w:t>
      </w:r>
      <w:r w:rsidRPr="000C4F9A">
        <w:rPr>
          <w:b/>
          <w:bCs/>
        </w:rPr>
        <w:t>C</w:t>
      </w:r>
      <w:r w:rsidRPr="000C4F9A">
        <w:rPr>
          <w:b/>
          <w:bCs/>
          <w:vertAlign w:val="subscript"/>
        </w:rPr>
        <w:t>2</w:t>
      </w:r>
      <w:r w:rsidRPr="000C4F9A">
        <w:rPr>
          <w:bCs/>
        </w:rPr>
        <w:t>)</w:t>
      </w:r>
      <w:r w:rsidRPr="000C4F9A">
        <w:rPr>
          <w:bCs/>
          <w:i/>
        </w:rPr>
        <w:t xml:space="preserve">, </w:t>
      </w:r>
      <w:r w:rsidRPr="000C4F9A">
        <w:rPr>
          <w:bCs/>
        </w:rPr>
        <w:t>zostanie obliczona w ten sam sposób, według wzoru :</w:t>
      </w:r>
    </w:p>
    <w:tbl>
      <w:tblPr>
        <w:tblW w:w="0" w:type="auto"/>
        <w:tblInd w:w="2056" w:type="dxa"/>
        <w:tblLayout w:type="fixed"/>
        <w:tblCellMar>
          <w:left w:w="71" w:type="dxa"/>
          <w:right w:w="71" w:type="dxa"/>
        </w:tblCellMar>
        <w:tblLook w:val="0000" w:firstRow="0" w:lastRow="0" w:firstColumn="0" w:lastColumn="0" w:noHBand="0" w:noVBand="0"/>
      </w:tblPr>
      <w:tblGrid>
        <w:gridCol w:w="709"/>
        <w:gridCol w:w="851"/>
        <w:gridCol w:w="283"/>
        <w:gridCol w:w="3189"/>
      </w:tblGrid>
      <w:tr w:rsidR="000C4F9A" w:rsidRPr="00056B65" w14:paraId="014D10F6" w14:textId="77777777" w:rsidTr="00956916">
        <w:trPr>
          <w:trHeight w:val="559"/>
        </w:trPr>
        <w:tc>
          <w:tcPr>
            <w:tcW w:w="709" w:type="dxa"/>
            <w:vAlign w:val="center"/>
          </w:tcPr>
          <w:p w14:paraId="4FBBF841" w14:textId="77777777" w:rsidR="000C4F9A" w:rsidRPr="00056B65" w:rsidRDefault="000C4F9A" w:rsidP="006E65D2">
            <w:pPr>
              <w:numPr>
                <w:ilvl w:val="12"/>
                <w:numId w:val="0"/>
              </w:numPr>
              <w:spacing w:after="0" w:line="240" w:lineRule="auto"/>
              <w:contextualSpacing/>
              <w:rPr>
                <w:rFonts w:cs="Calibri"/>
                <w:b/>
              </w:rPr>
            </w:pPr>
            <w:r w:rsidRPr="00056B65">
              <w:rPr>
                <w:rFonts w:cs="Calibri"/>
                <w:b/>
              </w:rPr>
              <w:t>C</w:t>
            </w:r>
            <w:r w:rsidRPr="00056B65">
              <w:rPr>
                <w:rFonts w:cs="Calibri"/>
                <w:b/>
                <w:vertAlign w:val="subscript"/>
              </w:rPr>
              <w:t>1/2</w:t>
            </w:r>
            <w:r w:rsidRPr="00056B65">
              <w:rPr>
                <w:rFonts w:cs="Calibri"/>
                <w:b/>
              </w:rPr>
              <w:t xml:space="preserve"> =</w:t>
            </w:r>
          </w:p>
        </w:tc>
        <w:tc>
          <w:tcPr>
            <w:tcW w:w="851" w:type="dxa"/>
            <w:vAlign w:val="center"/>
          </w:tcPr>
          <w:p w14:paraId="792FC1A8" w14:textId="77777777" w:rsidR="000C4F9A" w:rsidRPr="000C4F9A" w:rsidRDefault="000C4F9A" w:rsidP="000C4F9A">
            <w:pPr>
              <w:pStyle w:val="Tekstpodstawowy3"/>
              <w:pBdr>
                <w:top w:val="none" w:sz="0" w:space="0" w:color="auto"/>
                <w:left w:val="none" w:sz="0" w:space="0" w:color="auto"/>
                <w:bottom w:val="none" w:sz="0" w:space="0" w:color="auto"/>
                <w:right w:val="none" w:sz="0" w:space="0" w:color="auto"/>
              </w:pBdr>
              <w:contextualSpacing/>
              <w:jc w:val="left"/>
              <w:rPr>
                <w:rFonts w:cs="Calibri"/>
                <w:b/>
                <w:sz w:val="22"/>
                <w:szCs w:val="22"/>
                <w:u w:val="single"/>
              </w:rPr>
            </w:pPr>
            <w:r w:rsidRPr="000C4F9A">
              <w:rPr>
                <w:rFonts w:cs="Calibri"/>
                <w:b/>
                <w:bCs/>
                <w:sz w:val="22"/>
                <w:szCs w:val="22"/>
                <w:u w:val="single"/>
              </w:rPr>
              <w:t>C</w:t>
            </w:r>
            <w:r w:rsidRPr="000C4F9A">
              <w:rPr>
                <w:rFonts w:cs="Calibri"/>
                <w:bCs/>
                <w:sz w:val="22"/>
                <w:szCs w:val="22"/>
                <w:u w:val="single"/>
                <w:vertAlign w:val="subscript"/>
              </w:rPr>
              <w:t>o(1/2)</w:t>
            </w:r>
            <w:r w:rsidRPr="000C4F9A">
              <w:rPr>
                <w:rFonts w:cs="Calibri"/>
                <w:b/>
                <w:sz w:val="22"/>
                <w:szCs w:val="22"/>
                <w:u w:val="single"/>
                <w:vertAlign w:val="subscript"/>
              </w:rPr>
              <w:t xml:space="preserve"> </w:t>
            </w:r>
            <w:r w:rsidRPr="000C4F9A">
              <w:rPr>
                <w:rFonts w:cs="Calibri"/>
                <w:b/>
                <w:sz w:val="22"/>
                <w:szCs w:val="22"/>
                <w:u w:val="single"/>
              </w:rPr>
              <w:t xml:space="preserve"> </w:t>
            </w:r>
          </w:p>
          <w:p w14:paraId="38254763" w14:textId="77777777" w:rsidR="000C4F9A" w:rsidRPr="00056B65" w:rsidRDefault="000C4F9A" w:rsidP="006E65D2">
            <w:pPr>
              <w:numPr>
                <w:ilvl w:val="12"/>
                <w:numId w:val="0"/>
              </w:numPr>
              <w:spacing w:after="0" w:line="240" w:lineRule="auto"/>
              <w:contextualSpacing/>
              <w:rPr>
                <w:rFonts w:cs="Calibri"/>
                <w:b/>
              </w:rPr>
            </w:pPr>
            <w:proofErr w:type="spellStart"/>
            <w:r w:rsidRPr="00056B65">
              <w:rPr>
                <w:rFonts w:cs="Calibri"/>
                <w:b/>
              </w:rPr>
              <w:t>C</w:t>
            </w:r>
            <w:r w:rsidRPr="00056B65">
              <w:rPr>
                <w:rFonts w:cs="Calibri"/>
                <w:b/>
                <w:vertAlign w:val="subscript"/>
              </w:rPr>
              <w:t>max</w:t>
            </w:r>
            <w:proofErr w:type="spellEnd"/>
            <w:r w:rsidRPr="00056B65">
              <w:rPr>
                <w:rFonts w:cs="Calibri"/>
                <w:b/>
                <w:vertAlign w:val="subscript"/>
              </w:rPr>
              <w:t>(1/2)</w:t>
            </w:r>
          </w:p>
        </w:tc>
        <w:tc>
          <w:tcPr>
            <w:tcW w:w="283" w:type="dxa"/>
            <w:vAlign w:val="center"/>
          </w:tcPr>
          <w:p w14:paraId="09307676" w14:textId="77777777" w:rsidR="000C4F9A" w:rsidRPr="00056B65" w:rsidRDefault="000C4F9A" w:rsidP="006E65D2">
            <w:pPr>
              <w:numPr>
                <w:ilvl w:val="12"/>
                <w:numId w:val="0"/>
              </w:numPr>
              <w:spacing w:after="0" w:line="240" w:lineRule="auto"/>
              <w:contextualSpacing/>
              <w:rPr>
                <w:rFonts w:cs="Calibri"/>
                <w:u w:val="single"/>
              </w:rPr>
            </w:pPr>
            <w:r w:rsidRPr="00056B65">
              <w:rPr>
                <w:rFonts w:cs="Calibri"/>
              </w:rPr>
              <w:t>x</w:t>
            </w:r>
          </w:p>
        </w:tc>
        <w:tc>
          <w:tcPr>
            <w:tcW w:w="3189" w:type="dxa"/>
            <w:vAlign w:val="center"/>
          </w:tcPr>
          <w:p w14:paraId="233D4A03" w14:textId="133CB8F9" w:rsidR="000C4F9A" w:rsidRPr="00056B65" w:rsidRDefault="000C4F9A" w:rsidP="006E65D2">
            <w:pPr>
              <w:numPr>
                <w:ilvl w:val="12"/>
                <w:numId w:val="0"/>
              </w:numPr>
              <w:spacing w:after="0" w:line="240" w:lineRule="auto"/>
              <w:contextualSpacing/>
              <w:rPr>
                <w:rFonts w:cs="Calibri"/>
                <w:bCs/>
              </w:rPr>
            </w:pPr>
            <w:r w:rsidRPr="00056B65">
              <w:rPr>
                <w:bCs/>
              </w:rPr>
              <w:t xml:space="preserve">40 pkt (dla C1) </w:t>
            </w:r>
            <w:r w:rsidR="00956916">
              <w:rPr>
                <w:bCs/>
              </w:rPr>
              <w:t>lub</w:t>
            </w:r>
            <w:r w:rsidRPr="00056B65">
              <w:rPr>
                <w:bCs/>
              </w:rPr>
              <w:t xml:space="preserve"> 20 pkt (dla C2)</w:t>
            </w:r>
          </w:p>
        </w:tc>
      </w:tr>
    </w:tbl>
    <w:p w14:paraId="15A54BE9" w14:textId="77777777" w:rsidR="000C4F9A" w:rsidRPr="00056B65" w:rsidRDefault="000C4F9A" w:rsidP="000C4F9A">
      <w:pPr>
        <w:tabs>
          <w:tab w:val="left" w:pos="-4820"/>
        </w:tabs>
        <w:spacing w:after="0" w:line="240" w:lineRule="auto"/>
        <w:ind w:left="851"/>
        <w:contextualSpacing/>
        <w:jc w:val="both"/>
        <w:rPr>
          <w:rFonts w:cs="Calibri"/>
          <w:bCs/>
          <w:i/>
        </w:rPr>
      </w:pPr>
      <w:r w:rsidRPr="00056B65">
        <w:rPr>
          <w:rFonts w:cs="Calibri"/>
          <w:bCs/>
          <w:i/>
        </w:rPr>
        <w:t>Gdzie :</w:t>
      </w:r>
    </w:p>
    <w:p w14:paraId="015DE8F7" w14:textId="43C77608" w:rsidR="000C4F9A" w:rsidRPr="00636A52" w:rsidRDefault="000C4F9A" w:rsidP="000C4F9A">
      <w:pPr>
        <w:tabs>
          <w:tab w:val="left" w:pos="-4820"/>
        </w:tabs>
        <w:spacing w:after="0" w:line="240" w:lineRule="auto"/>
        <w:ind w:left="1701" w:hanging="850"/>
        <w:contextualSpacing/>
        <w:jc w:val="both"/>
        <w:rPr>
          <w:bCs/>
          <w:i/>
        </w:rPr>
      </w:pPr>
      <w:r w:rsidRPr="00636A52">
        <w:rPr>
          <w:bCs/>
          <w:i/>
        </w:rPr>
        <w:t>C</w:t>
      </w:r>
      <w:r w:rsidRPr="00636A52">
        <w:rPr>
          <w:bCs/>
          <w:i/>
          <w:vertAlign w:val="subscript"/>
        </w:rPr>
        <w:t>o</w:t>
      </w:r>
      <w:r w:rsidRPr="00636A52">
        <w:rPr>
          <w:bCs/>
          <w:i/>
        </w:rPr>
        <w:t xml:space="preserve">– najniższa </w:t>
      </w:r>
      <w:r w:rsidR="00956916" w:rsidRPr="00636A52">
        <w:rPr>
          <w:bCs/>
          <w:i/>
        </w:rPr>
        <w:t xml:space="preserve">oferowana </w:t>
      </w:r>
      <w:r w:rsidRPr="00636A52">
        <w:rPr>
          <w:bCs/>
          <w:i/>
        </w:rPr>
        <w:t xml:space="preserve">cena </w:t>
      </w:r>
      <w:r w:rsidR="00956916" w:rsidRPr="00636A52">
        <w:rPr>
          <w:bCs/>
          <w:i/>
        </w:rPr>
        <w:t xml:space="preserve">brutto </w:t>
      </w:r>
      <w:r w:rsidRPr="00636A52">
        <w:rPr>
          <w:bCs/>
          <w:i/>
        </w:rPr>
        <w:t>spośród nieodrzuconych ofert</w:t>
      </w:r>
      <w:r w:rsidR="00956916" w:rsidRPr="00636A52">
        <w:rPr>
          <w:bCs/>
          <w:i/>
        </w:rPr>
        <w:t xml:space="preserve"> w danym </w:t>
      </w:r>
      <w:proofErr w:type="spellStart"/>
      <w:r w:rsidR="00956916" w:rsidRPr="00636A52">
        <w:rPr>
          <w:bCs/>
          <w:i/>
        </w:rPr>
        <w:t>podkryterium</w:t>
      </w:r>
      <w:proofErr w:type="spellEnd"/>
      <w:r w:rsidRPr="00636A52">
        <w:rPr>
          <w:bCs/>
          <w:i/>
        </w:rPr>
        <w:t>,</w:t>
      </w:r>
    </w:p>
    <w:p w14:paraId="0ABEEB81" w14:textId="61D2F5C4" w:rsidR="000C4F9A" w:rsidRPr="00056B65" w:rsidRDefault="000C4F9A" w:rsidP="000C4F9A">
      <w:pPr>
        <w:tabs>
          <w:tab w:val="left" w:pos="-4820"/>
        </w:tabs>
        <w:spacing w:after="0" w:line="240" w:lineRule="auto"/>
        <w:ind w:left="1701" w:hanging="850"/>
        <w:contextualSpacing/>
        <w:jc w:val="both"/>
        <w:rPr>
          <w:bCs/>
          <w:i/>
        </w:rPr>
      </w:pPr>
      <w:proofErr w:type="spellStart"/>
      <w:r w:rsidRPr="00636A52">
        <w:rPr>
          <w:bCs/>
          <w:i/>
        </w:rPr>
        <w:t>C</w:t>
      </w:r>
      <w:r w:rsidRPr="00636A52">
        <w:rPr>
          <w:bCs/>
          <w:i/>
          <w:vertAlign w:val="subscript"/>
        </w:rPr>
        <w:t>max</w:t>
      </w:r>
      <w:proofErr w:type="spellEnd"/>
      <w:r w:rsidRPr="00636A52">
        <w:rPr>
          <w:bCs/>
          <w:i/>
          <w:vertAlign w:val="subscript"/>
        </w:rPr>
        <w:t xml:space="preserve"> </w:t>
      </w:r>
      <w:r w:rsidRPr="00636A52">
        <w:rPr>
          <w:bCs/>
          <w:i/>
        </w:rPr>
        <w:t>– cena ocenianej oferty</w:t>
      </w:r>
      <w:r w:rsidR="00956916" w:rsidRPr="00636A52">
        <w:rPr>
          <w:bCs/>
          <w:i/>
        </w:rPr>
        <w:t xml:space="preserve"> w danym </w:t>
      </w:r>
      <w:proofErr w:type="spellStart"/>
      <w:r w:rsidR="00956916" w:rsidRPr="00636A52">
        <w:rPr>
          <w:bCs/>
          <w:i/>
        </w:rPr>
        <w:t>podkryterium</w:t>
      </w:r>
      <w:proofErr w:type="spellEnd"/>
      <w:r w:rsidRPr="00636A52">
        <w:rPr>
          <w:bCs/>
          <w:i/>
        </w:rPr>
        <w:t>,</w:t>
      </w:r>
    </w:p>
    <w:p w14:paraId="595D67F0" w14:textId="77777777" w:rsidR="000C4F9A" w:rsidRPr="00056B65" w:rsidRDefault="000C4F9A" w:rsidP="000C4F9A">
      <w:pPr>
        <w:spacing w:line="240" w:lineRule="auto"/>
        <w:ind w:left="1560" w:hanging="709"/>
        <w:jc w:val="both"/>
        <w:rPr>
          <w:bCs/>
        </w:rPr>
      </w:pPr>
      <w:r w:rsidRPr="00056B65">
        <w:rPr>
          <w:bCs/>
        </w:rPr>
        <w:t>Przyznane punkty wg wzoru zostaną zaokrąglone do dwóch miejsc po przecinku.</w:t>
      </w:r>
    </w:p>
    <w:p w14:paraId="6F6950BE" w14:textId="1795E955" w:rsidR="000C4F9A" w:rsidRPr="000C4F9A" w:rsidRDefault="000C4F9A" w:rsidP="000C4F9A">
      <w:pPr>
        <w:tabs>
          <w:tab w:val="left" w:pos="851"/>
        </w:tabs>
        <w:spacing w:after="0" w:line="240" w:lineRule="auto"/>
        <w:ind w:left="851" w:right="-285" w:hanging="284"/>
        <w:contextualSpacing/>
        <w:jc w:val="both"/>
        <w:rPr>
          <w:rFonts w:cs="Calibri"/>
          <w:bCs/>
        </w:rPr>
      </w:pPr>
      <w:r w:rsidRPr="000C4F9A">
        <w:rPr>
          <w:rFonts w:cs="Calibri"/>
          <w:bCs/>
        </w:rPr>
        <w:t>2</w:t>
      </w:r>
      <w:r>
        <w:rPr>
          <w:rFonts w:cs="Calibri"/>
          <w:bCs/>
        </w:rPr>
        <w:t>/</w:t>
      </w:r>
      <w:r w:rsidRPr="000C4F9A">
        <w:rPr>
          <w:rFonts w:cs="Calibri"/>
          <w:bCs/>
        </w:rPr>
        <w:tab/>
        <w:t xml:space="preserve">w kryterium </w:t>
      </w:r>
      <w:r w:rsidRPr="000C4F9A">
        <w:rPr>
          <w:b/>
        </w:rPr>
        <w:t>skrócenie czasu reakcji serwisowych na zgłoszenie/zlecenie</w:t>
      </w:r>
      <w:r w:rsidRPr="000C4F9A">
        <w:rPr>
          <w:rFonts w:cs="Calibri"/>
          <w:b/>
        </w:rPr>
        <w:t>:</w:t>
      </w:r>
      <w:r w:rsidRPr="000C4F9A">
        <w:rPr>
          <w:rFonts w:cs="Calibri"/>
          <w:bCs/>
        </w:rPr>
        <w:t xml:space="preserve"> </w:t>
      </w:r>
    </w:p>
    <w:p w14:paraId="080AC835" w14:textId="1F36C1FD" w:rsidR="000C4F9A" w:rsidRPr="000C4F9A" w:rsidRDefault="000C4F9A" w:rsidP="000C4F9A">
      <w:pPr>
        <w:spacing w:after="0" w:line="240" w:lineRule="auto"/>
        <w:ind w:left="851"/>
        <w:jc w:val="both"/>
        <w:rPr>
          <w:bCs/>
        </w:rPr>
      </w:pPr>
      <w:r w:rsidRPr="000C4F9A">
        <w:rPr>
          <w:bCs/>
        </w:rPr>
        <w:t xml:space="preserve">Kryterium rozpatrywane będzie na podstawie zadeklarowanego przez wykonawcę w formularzu ofertowym skrócenia czasu reakcji serwisowych na zgłoszenie/zlecenie Zamawiającego, wg wyboru wykonawcy o 5% w stosunku do maksymalnego czasu reakcji serwisowych nieoznaczonego czerwoną gwiazdką, określonego </w:t>
      </w:r>
      <w:r w:rsidRPr="002A538E">
        <w:rPr>
          <w:bCs/>
        </w:rPr>
        <w:t xml:space="preserve">przez Zamawiającego </w:t>
      </w:r>
      <w:r w:rsidRPr="003D7C99">
        <w:rPr>
          <w:bCs/>
        </w:rPr>
        <w:t>w S</w:t>
      </w:r>
      <w:r w:rsidR="005137BC" w:rsidRPr="003D7C99">
        <w:rPr>
          <w:bCs/>
        </w:rPr>
        <w:t>W</w:t>
      </w:r>
      <w:r w:rsidRPr="003D7C99">
        <w:rPr>
          <w:bCs/>
        </w:rPr>
        <w:t>U w</w:t>
      </w:r>
      <w:r w:rsidRPr="002A538E">
        <w:rPr>
          <w:bCs/>
        </w:rPr>
        <w:t xml:space="preserve"> Tabeli Nr 1 </w:t>
      </w:r>
      <w:r w:rsidRPr="002A538E">
        <w:rPr>
          <w:bCs/>
        </w:rPr>
        <w:br/>
        <w:t>i Tabeli Nr 2,  lub  brakiem takiego skrócenia.</w:t>
      </w:r>
    </w:p>
    <w:p w14:paraId="20AF4ADC" w14:textId="77777777" w:rsidR="000C4F9A" w:rsidRPr="000C4F9A" w:rsidRDefault="000C4F9A" w:rsidP="000C4F9A">
      <w:pPr>
        <w:spacing w:after="0" w:line="240" w:lineRule="auto"/>
        <w:ind w:left="851"/>
        <w:jc w:val="both"/>
        <w:rPr>
          <w:color w:val="000000"/>
        </w:rPr>
      </w:pPr>
      <w:r w:rsidRPr="000C4F9A">
        <w:rPr>
          <w:bCs/>
          <w:color w:val="000000"/>
        </w:rPr>
        <w:t>W tym kryterium oferta może uzyskać maksymalnie 10 punktów.</w:t>
      </w:r>
    </w:p>
    <w:p w14:paraId="7FD796D6" w14:textId="77777777" w:rsidR="000C4F9A" w:rsidRPr="000C4F9A" w:rsidRDefault="000C4F9A" w:rsidP="000C4F9A">
      <w:pPr>
        <w:tabs>
          <w:tab w:val="left" w:pos="-3261"/>
        </w:tabs>
        <w:spacing w:after="0" w:line="240" w:lineRule="auto"/>
        <w:ind w:left="851"/>
        <w:jc w:val="both"/>
        <w:rPr>
          <w:bCs/>
          <w:u w:val="single"/>
        </w:rPr>
      </w:pPr>
      <w:r w:rsidRPr="000C4F9A">
        <w:rPr>
          <w:bCs/>
          <w:u w:val="single"/>
        </w:rPr>
        <w:t>Ilość punktów (R) w tym kryterium zostanie przyznana następująco:</w:t>
      </w:r>
    </w:p>
    <w:p w14:paraId="0CC2836F" w14:textId="77777777" w:rsidR="000C4F9A" w:rsidRPr="000C4F9A" w:rsidRDefault="000C4F9A" w:rsidP="000C4F9A">
      <w:pPr>
        <w:spacing w:after="0" w:line="240" w:lineRule="auto"/>
        <w:ind w:left="851"/>
        <w:jc w:val="both"/>
        <w:rPr>
          <w:b/>
          <w:bCs/>
        </w:rPr>
      </w:pPr>
      <w:r w:rsidRPr="000C4F9A">
        <w:rPr>
          <w:b/>
          <w:bCs/>
        </w:rPr>
        <w:t>za skrócenie czasu reakcji serwisowych o 5% – 10 pkt,</w:t>
      </w:r>
    </w:p>
    <w:p w14:paraId="1D38FE30" w14:textId="77777777" w:rsidR="000C4F9A" w:rsidRPr="000C4F9A" w:rsidRDefault="000C4F9A" w:rsidP="000C4F9A">
      <w:pPr>
        <w:spacing w:line="240" w:lineRule="auto"/>
        <w:ind w:left="851"/>
        <w:jc w:val="both"/>
        <w:rPr>
          <w:b/>
          <w:bCs/>
        </w:rPr>
      </w:pPr>
      <w:r w:rsidRPr="000C4F9A">
        <w:rPr>
          <w:b/>
          <w:bCs/>
        </w:rPr>
        <w:t>za brak skrócenia czasu reakcji serwisowych    – 0 pkt.</w:t>
      </w:r>
    </w:p>
    <w:p w14:paraId="2E7C2824" w14:textId="43D6488A" w:rsidR="000C4F9A" w:rsidRPr="000C4F9A" w:rsidRDefault="000C4F9A" w:rsidP="000C4F9A">
      <w:pPr>
        <w:tabs>
          <w:tab w:val="left" w:pos="851"/>
        </w:tabs>
        <w:spacing w:after="0" w:line="240" w:lineRule="auto"/>
        <w:ind w:left="851" w:right="-285" w:hanging="284"/>
        <w:contextualSpacing/>
        <w:jc w:val="both"/>
        <w:rPr>
          <w:rFonts w:cs="Calibri"/>
          <w:bCs/>
        </w:rPr>
      </w:pPr>
      <w:r w:rsidRPr="000C4F9A">
        <w:rPr>
          <w:rFonts w:cs="Calibri"/>
          <w:bCs/>
        </w:rPr>
        <w:t>3</w:t>
      </w:r>
      <w:r>
        <w:rPr>
          <w:rFonts w:cs="Calibri"/>
          <w:bCs/>
        </w:rPr>
        <w:t>/</w:t>
      </w:r>
      <w:r w:rsidRPr="000C4F9A">
        <w:rPr>
          <w:rFonts w:cs="Calibri"/>
          <w:bCs/>
        </w:rPr>
        <w:tab/>
        <w:t xml:space="preserve">w kryterium </w:t>
      </w:r>
      <w:r w:rsidRPr="000C4F9A">
        <w:rPr>
          <w:b/>
        </w:rPr>
        <w:t>skrócenie czasu usunięcia usterki</w:t>
      </w:r>
      <w:r w:rsidRPr="000C4F9A">
        <w:rPr>
          <w:rFonts w:cs="Calibri"/>
          <w:bCs/>
        </w:rPr>
        <w:t>:</w:t>
      </w:r>
    </w:p>
    <w:p w14:paraId="6C1CC976" w14:textId="24E5DA6E" w:rsidR="000C4F9A" w:rsidRPr="000C4F9A" w:rsidRDefault="000C4F9A" w:rsidP="000C4F9A">
      <w:pPr>
        <w:spacing w:after="0" w:line="240" w:lineRule="auto"/>
        <w:ind w:left="851"/>
        <w:jc w:val="both"/>
        <w:rPr>
          <w:bCs/>
        </w:rPr>
      </w:pPr>
      <w:r w:rsidRPr="000C4F9A">
        <w:rPr>
          <w:bCs/>
        </w:rPr>
        <w:t>Kryterium rozpatrywane będzie na podstawie zadeklarowanego przez wykonawcę w formularzu ofertowym skrócenia czasu usunięcia usterki, wg wyboru wykonawcy o 5% lub o 10% lub o 20% w stosunku do maksymalnego czasu usunięcia usterki nieoznaczonego czerwoną gwiazdką, określonego przez Zamawiającego w S</w:t>
      </w:r>
      <w:r w:rsidR="005137BC">
        <w:rPr>
          <w:bCs/>
        </w:rPr>
        <w:t>W</w:t>
      </w:r>
      <w:r w:rsidRPr="000C4F9A">
        <w:rPr>
          <w:bCs/>
        </w:rPr>
        <w:t>U w Tabeli Nr 2,  lub  brakiem takiego skrócenia.</w:t>
      </w:r>
    </w:p>
    <w:p w14:paraId="2769B2A6" w14:textId="77777777" w:rsidR="000C4F9A" w:rsidRPr="000C4F9A" w:rsidRDefault="000C4F9A" w:rsidP="000C4F9A">
      <w:pPr>
        <w:spacing w:after="0" w:line="240" w:lineRule="auto"/>
        <w:ind w:left="851"/>
        <w:jc w:val="both"/>
        <w:rPr>
          <w:color w:val="000000"/>
        </w:rPr>
      </w:pPr>
      <w:r w:rsidRPr="000C4F9A">
        <w:rPr>
          <w:bCs/>
          <w:color w:val="000000"/>
        </w:rPr>
        <w:t>W tym kryterium oferta może uzyskać maksymalnie 30 punktów.</w:t>
      </w:r>
    </w:p>
    <w:p w14:paraId="1CF74AAC" w14:textId="77777777" w:rsidR="000C4F9A" w:rsidRPr="000C4F9A" w:rsidRDefault="000C4F9A" w:rsidP="000C4F9A">
      <w:pPr>
        <w:tabs>
          <w:tab w:val="left" w:pos="-3261"/>
        </w:tabs>
        <w:spacing w:after="0" w:line="240" w:lineRule="auto"/>
        <w:ind w:left="851"/>
        <w:jc w:val="both"/>
        <w:rPr>
          <w:bCs/>
          <w:u w:val="single"/>
        </w:rPr>
      </w:pPr>
      <w:r w:rsidRPr="000C4F9A">
        <w:rPr>
          <w:bCs/>
          <w:u w:val="single"/>
        </w:rPr>
        <w:t>Ilość punktów (U) w tym kryterium zostanie przyznana następująco:</w:t>
      </w:r>
    </w:p>
    <w:p w14:paraId="55F85D15" w14:textId="77777777" w:rsidR="000C4F9A" w:rsidRPr="000C4F9A" w:rsidRDefault="000C4F9A" w:rsidP="000C4F9A">
      <w:pPr>
        <w:spacing w:after="0" w:line="240" w:lineRule="auto"/>
        <w:ind w:left="851"/>
        <w:jc w:val="both"/>
        <w:rPr>
          <w:b/>
          <w:bCs/>
        </w:rPr>
      </w:pPr>
      <w:r w:rsidRPr="000C4F9A">
        <w:rPr>
          <w:b/>
          <w:bCs/>
        </w:rPr>
        <w:t xml:space="preserve">za skrócenie </w:t>
      </w:r>
      <w:r w:rsidRPr="000C4F9A">
        <w:rPr>
          <w:b/>
        </w:rPr>
        <w:t>czasu usunięcia usterki</w:t>
      </w:r>
      <w:r w:rsidRPr="000C4F9A">
        <w:rPr>
          <w:b/>
          <w:bCs/>
        </w:rPr>
        <w:t xml:space="preserve"> o 20% – 30 pkt,</w:t>
      </w:r>
    </w:p>
    <w:p w14:paraId="3417DC1A" w14:textId="77777777" w:rsidR="000C4F9A" w:rsidRPr="000C4F9A" w:rsidRDefault="000C4F9A" w:rsidP="000C4F9A">
      <w:pPr>
        <w:spacing w:after="0" w:line="240" w:lineRule="auto"/>
        <w:ind w:left="851"/>
        <w:jc w:val="both"/>
        <w:rPr>
          <w:b/>
          <w:bCs/>
        </w:rPr>
      </w:pPr>
      <w:r w:rsidRPr="000C4F9A">
        <w:rPr>
          <w:b/>
          <w:bCs/>
        </w:rPr>
        <w:t xml:space="preserve">za skrócenie </w:t>
      </w:r>
      <w:r w:rsidRPr="000C4F9A">
        <w:rPr>
          <w:b/>
        </w:rPr>
        <w:t>czasu usunięcia usterki</w:t>
      </w:r>
      <w:r w:rsidRPr="000C4F9A">
        <w:rPr>
          <w:b/>
          <w:bCs/>
        </w:rPr>
        <w:t xml:space="preserve"> o 10% – 15 pkt,</w:t>
      </w:r>
    </w:p>
    <w:p w14:paraId="12639363" w14:textId="77777777" w:rsidR="000C4F9A" w:rsidRPr="000C4F9A" w:rsidRDefault="000C4F9A" w:rsidP="000C4F9A">
      <w:pPr>
        <w:spacing w:after="0" w:line="240" w:lineRule="auto"/>
        <w:ind w:left="851"/>
        <w:jc w:val="both"/>
        <w:rPr>
          <w:b/>
          <w:bCs/>
        </w:rPr>
      </w:pPr>
      <w:r w:rsidRPr="000C4F9A">
        <w:rPr>
          <w:b/>
          <w:bCs/>
        </w:rPr>
        <w:t xml:space="preserve">za skrócenie </w:t>
      </w:r>
      <w:r w:rsidRPr="000C4F9A">
        <w:rPr>
          <w:b/>
        </w:rPr>
        <w:t>czasu usunięcia usterki</w:t>
      </w:r>
      <w:r w:rsidRPr="000C4F9A">
        <w:rPr>
          <w:b/>
          <w:bCs/>
        </w:rPr>
        <w:t xml:space="preserve"> o   5% –   5 pkt,</w:t>
      </w:r>
    </w:p>
    <w:p w14:paraId="1119EA73" w14:textId="77777777" w:rsidR="000C4F9A" w:rsidRPr="000C4F9A" w:rsidRDefault="000C4F9A" w:rsidP="000C4F9A">
      <w:pPr>
        <w:spacing w:line="240" w:lineRule="auto"/>
        <w:ind w:left="851"/>
        <w:jc w:val="both"/>
        <w:rPr>
          <w:b/>
          <w:bCs/>
        </w:rPr>
      </w:pPr>
      <w:r w:rsidRPr="000C4F9A">
        <w:rPr>
          <w:b/>
          <w:bCs/>
        </w:rPr>
        <w:t xml:space="preserve">za brak skrócenia </w:t>
      </w:r>
      <w:r w:rsidRPr="000C4F9A">
        <w:rPr>
          <w:b/>
        </w:rPr>
        <w:t xml:space="preserve">czasu usunięcia usterki </w:t>
      </w:r>
      <w:r w:rsidRPr="000C4F9A">
        <w:rPr>
          <w:b/>
          <w:bCs/>
        </w:rPr>
        <w:t xml:space="preserve">   –   0 pkt.</w:t>
      </w:r>
    </w:p>
    <w:p w14:paraId="2A43FB12" w14:textId="0C809840" w:rsidR="000C4F9A" w:rsidRPr="000C4F9A" w:rsidRDefault="000C4F9A" w:rsidP="000C4F9A">
      <w:pPr>
        <w:tabs>
          <w:tab w:val="left" w:pos="567"/>
        </w:tabs>
        <w:spacing w:after="0" w:line="240" w:lineRule="auto"/>
        <w:ind w:left="567" w:hanging="283"/>
        <w:jc w:val="both"/>
        <w:rPr>
          <w:rFonts w:cs="Calibri"/>
          <w:bCs/>
        </w:rPr>
      </w:pPr>
      <w:r w:rsidRPr="000C4F9A">
        <w:rPr>
          <w:rFonts w:cs="Calibri"/>
          <w:bCs/>
        </w:rPr>
        <w:lastRenderedPageBreak/>
        <w:t>3</w:t>
      </w:r>
      <w:r>
        <w:rPr>
          <w:rFonts w:cs="Calibri"/>
          <w:bCs/>
        </w:rPr>
        <w:t>)</w:t>
      </w:r>
      <w:r w:rsidRPr="000C4F9A">
        <w:rPr>
          <w:rFonts w:cs="Calibri"/>
          <w:bCs/>
        </w:rPr>
        <w:tab/>
      </w:r>
      <w:r w:rsidRPr="000C4F9A">
        <w:rPr>
          <w:rFonts w:cs="Calibri"/>
        </w:rPr>
        <w:t xml:space="preserve">Zamawiający dokona wyboru najkorzystniejszej oferty, tj. oferty która otrzyma największą ilość punktów </w:t>
      </w:r>
      <w:r w:rsidRPr="000C4F9A">
        <w:rPr>
          <w:rFonts w:cs="Calibri"/>
          <w:bCs/>
        </w:rPr>
        <w:t xml:space="preserve">wyliczoną zgodnie z wzorem: </w:t>
      </w:r>
      <w:r w:rsidRPr="000C4F9A">
        <w:rPr>
          <w:rFonts w:cs="Calibri"/>
          <w:b/>
          <w:bCs/>
        </w:rPr>
        <w:t xml:space="preserve">P = C + R + U </w:t>
      </w:r>
      <w:r w:rsidRPr="000C4F9A">
        <w:rPr>
          <w:rFonts w:cs="Calibri"/>
          <w:bCs/>
        </w:rPr>
        <w:t>gdzie:</w:t>
      </w:r>
    </w:p>
    <w:p w14:paraId="0D03AB59" w14:textId="77777777" w:rsidR="000C4F9A" w:rsidRPr="000C4F9A" w:rsidRDefault="000C4F9A" w:rsidP="000C4F9A">
      <w:pPr>
        <w:spacing w:after="0" w:line="240" w:lineRule="auto"/>
        <w:ind w:left="993" w:hanging="426"/>
        <w:contextualSpacing/>
        <w:jc w:val="both"/>
        <w:rPr>
          <w:rFonts w:cs="Calibri"/>
          <w:bCs/>
        </w:rPr>
      </w:pPr>
      <w:r w:rsidRPr="000C4F9A">
        <w:rPr>
          <w:rFonts w:cs="Calibri"/>
          <w:bCs/>
        </w:rPr>
        <w:t>P –</w:t>
      </w:r>
      <w:r w:rsidRPr="000C4F9A">
        <w:rPr>
          <w:rFonts w:cs="Calibri"/>
          <w:bCs/>
        </w:rPr>
        <w:tab/>
        <w:t>łączna liczba punktów oferty ocenianej,</w:t>
      </w:r>
    </w:p>
    <w:p w14:paraId="60D12596" w14:textId="77777777" w:rsidR="000C4F9A" w:rsidRPr="000C4F9A" w:rsidRDefault="000C4F9A" w:rsidP="000C4F9A">
      <w:pPr>
        <w:spacing w:after="0" w:line="240" w:lineRule="auto"/>
        <w:ind w:left="993" w:hanging="426"/>
        <w:contextualSpacing/>
        <w:jc w:val="both"/>
        <w:rPr>
          <w:rFonts w:cs="Calibri"/>
          <w:bCs/>
        </w:rPr>
      </w:pPr>
      <w:r w:rsidRPr="000C4F9A">
        <w:rPr>
          <w:rFonts w:cs="Calibri"/>
          <w:bCs/>
        </w:rPr>
        <w:t>C –</w:t>
      </w:r>
      <w:r w:rsidRPr="000C4F9A">
        <w:rPr>
          <w:rFonts w:cs="Calibri"/>
          <w:bCs/>
        </w:rPr>
        <w:tab/>
        <w:t xml:space="preserve">liczba punktów uzyskanych w kryterium </w:t>
      </w:r>
      <w:r w:rsidRPr="000C4F9A">
        <w:rPr>
          <w:rFonts w:cs="Calibri"/>
          <w:b/>
          <w:bCs/>
        </w:rPr>
        <w:t>cena,</w:t>
      </w:r>
    </w:p>
    <w:p w14:paraId="529BC46E" w14:textId="77777777" w:rsidR="000C4F9A" w:rsidRPr="000C4F9A" w:rsidRDefault="000C4F9A" w:rsidP="000C4F9A">
      <w:pPr>
        <w:tabs>
          <w:tab w:val="left" w:pos="1560"/>
        </w:tabs>
        <w:spacing w:after="0" w:line="240" w:lineRule="auto"/>
        <w:ind w:left="993" w:hanging="426"/>
        <w:contextualSpacing/>
        <w:jc w:val="both"/>
        <w:rPr>
          <w:rFonts w:cs="Calibri"/>
          <w:bCs/>
          <w:i/>
        </w:rPr>
      </w:pPr>
      <w:r w:rsidRPr="000C4F9A">
        <w:rPr>
          <w:rFonts w:cs="Calibri"/>
          <w:bCs/>
        </w:rPr>
        <w:t>R –</w:t>
      </w:r>
      <w:r w:rsidRPr="000C4F9A">
        <w:rPr>
          <w:rFonts w:cs="Calibri"/>
          <w:bCs/>
        </w:rPr>
        <w:tab/>
        <w:t xml:space="preserve">liczba punktów uzyskanych w kryterium </w:t>
      </w:r>
      <w:r w:rsidRPr="000C4F9A">
        <w:rPr>
          <w:b/>
        </w:rPr>
        <w:t>skrócenie czasu reakcji serwisowych na zgłoszenie/zlecenie</w:t>
      </w:r>
      <w:r w:rsidRPr="000C4F9A">
        <w:rPr>
          <w:rFonts w:cs="Calibri"/>
          <w:bCs/>
          <w:i/>
        </w:rPr>
        <w:t>,</w:t>
      </w:r>
    </w:p>
    <w:p w14:paraId="3CCBA11A" w14:textId="0A897364" w:rsidR="000C4F9A" w:rsidRPr="000C4F9A" w:rsidRDefault="000C4F9A" w:rsidP="000C4F9A">
      <w:pPr>
        <w:tabs>
          <w:tab w:val="left" w:pos="-3261"/>
        </w:tabs>
        <w:spacing w:after="0" w:line="240" w:lineRule="auto"/>
        <w:ind w:left="993" w:hanging="426"/>
        <w:contextualSpacing/>
        <w:jc w:val="both"/>
        <w:rPr>
          <w:rFonts w:cs="Calibri"/>
          <w:b/>
          <w:bCs/>
        </w:rPr>
      </w:pPr>
      <w:r w:rsidRPr="000C4F9A">
        <w:rPr>
          <w:rFonts w:cs="Calibri"/>
          <w:bCs/>
        </w:rPr>
        <w:t>U –</w:t>
      </w:r>
      <w:r w:rsidRPr="000C4F9A">
        <w:rPr>
          <w:rFonts w:cs="Calibri"/>
          <w:bCs/>
        </w:rPr>
        <w:tab/>
        <w:t xml:space="preserve">liczba punktów uzyskanych w kryterium </w:t>
      </w:r>
      <w:r w:rsidRPr="000C4F9A">
        <w:rPr>
          <w:b/>
        </w:rPr>
        <w:t>skrócenie czasu usunięcia usterki</w:t>
      </w:r>
      <w:r w:rsidR="00956916">
        <w:rPr>
          <w:rFonts w:cs="Calibri"/>
          <w:b/>
          <w:bCs/>
        </w:rPr>
        <w:t>.</w:t>
      </w:r>
    </w:p>
    <w:p w14:paraId="6AF046EC" w14:textId="77777777" w:rsidR="000C4F9A" w:rsidRPr="005137BC" w:rsidRDefault="000C4F9A" w:rsidP="000C4F9A">
      <w:pPr>
        <w:tabs>
          <w:tab w:val="left" w:pos="-3261"/>
        </w:tabs>
        <w:spacing w:after="0" w:line="240" w:lineRule="auto"/>
        <w:ind w:left="993" w:hanging="426"/>
        <w:contextualSpacing/>
        <w:jc w:val="both"/>
        <w:rPr>
          <w:rFonts w:cs="Calibri"/>
          <w:bCs/>
          <w:sz w:val="16"/>
          <w:szCs w:val="16"/>
        </w:rPr>
      </w:pPr>
    </w:p>
    <w:p w14:paraId="0DC0EA3D" w14:textId="77777777" w:rsidR="00C12FE3" w:rsidRPr="002451C4" w:rsidRDefault="00C12FE3" w:rsidP="00C12FE3">
      <w:pPr>
        <w:spacing w:after="0" w:line="240" w:lineRule="auto"/>
        <w:ind w:left="284" w:hanging="284"/>
        <w:contextualSpacing/>
        <w:jc w:val="both"/>
        <w:rPr>
          <w:rFonts w:cs="Calibri"/>
        </w:rPr>
      </w:pPr>
      <w:r w:rsidRPr="002451C4">
        <w:rPr>
          <w:rFonts w:cs="Calibri"/>
          <w:bCs/>
        </w:rPr>
        <w:t>3.</w:t>
      </w:r>
      <w:r w:rsidRPr="002451C4">
        <w:rPr>
          <w:rFonts w:cs="Calibri"/>
          <w:bCs/>
        </w:rPr>
        <w:tab/>
        <w:t>J</w:t>
      </w:r>
      <w:r w:rsidRPr="002451C4">
        <w:rPr>
          <w:rFonts w:cs="Calibri"/>
        </w:rPr>
        <w:t xml:space="preserve">eżeli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Pr="002451C4">
        <w:rPr>
          <w:rFonts w:cs="Calibri"/>
          <w:spacing w:val="-2"/>
        </w:rPr>
        <w:t>wykonawców, którzy złożyli te oferty, do złożenia w terminie określonym przez Zamawiającego</w:t>
      </w:r>
      <w:r w:rsidRPr="002451C4">
        <w:rPr>
          <w:rFonts w:cs="Calibri"/>
        </w:rPr>
        <w:t xml:space="preserve"> ofert dodatkowych zawierających nową cenę.</w:t>
      </w:r>
    </w:p>
    <w:p w14:paraId="3CE6DD88" w14:textId="77777777" w:rsidR="00C12FE3" w:rsidRDefault="00C12FE3" w:rsidP="00C12FE3">
      <w:pPr>
        <w:spacing w:after="0" w:line="240" w:lineRule="auto"/>
        <w:ind w:left="284" w:hanging="284"/>
        <w:contextualSpacing/>
        <w:jc w:val="both"/>
        <w:rPr>
          <w:rFonts w:cs="Calibri"/>
        </w:rPr>
      </w:pPr>
      <w:r w:rsidRPr="002451C4">
        <w:rPr>
          <w:rFonts w:cs="Calibri"/>
          <w:bCs/>
        </w:rPr>
        <w:t>4.</w:t>
      </w:r>
      <w:r w:rsidRPr="002451C4">
        <w:rPr>
          <w:rFonts w:cs="Calibri"/>
          <w:bCs/>
        </w:rPr>
        <w:tab/>
      </w:r>
      <w:r w:rsidRPr="002451C4">
        <w:rPr>
          <w:rFonts w:cs="Calibri"/>
        </w:rPr>
        <w:t>Wykonawcy, składając oferty dodatkowe, nie mogą oferować</w:t>
      </w:r>
      <w:r w:rsidRPr="004F4FAA">
        <w:rPr>
          <w:rFonts w:cs="Calibri"/>
        </w:rPr>
        <w:t xml:space="preserve"> cen wyższych niż zaoferowane </w:t>
      </w:r>
      <w:r>
        <w:rPr>
          <w:rFonts w:cs="Calibri"/>
        </w:rPr>
        <w:br/>
      </w:r>
      <w:r w:rsidRPr="004F4FAA">
        <w:rPr>
          <w:rFonts w:cs="Calibri"/>
        </w:rPr>
        <w:t>w uprzednio złożonych przez nich ofertach.</w:t>
      </w:r>
    </w:p>
    <w:p w14:paraId="7FCD8D28" w14:textId="77777777" w:rsidR="00C12FE3" w:rsidRPr="00EB692C" w:rsidRDefault="00C12FE3" w:rsidP="00C12FE3">
      <w:pPr>
        <w:spacing w:after="0" w:line="240" w:lineRule="auto"/>
        <w:ind w:left="284" w:hanging="284"/>
        <w:contextualSpacing/>
        <w:rPr>
          <w:rFonts w:cs="Calibri"/>
        </w:rPr>
      </w:pPr>
      <w:r>
        <w:rPr>
          <w:rFonts w:cs="Calibri"/>
        </w:rPr>
        <w:t>5.</w:t>
      </w:r>
      <w:r>
        <w:rPr>
          <w:rFonts w:cs="Calibri"/>
        </w:rPr>
        <w:tab/>
      </w:r>
      <w:r w:rsidRPr="00EB692C">
        <w:rPr>
          <w:rFonts w:cs="Calibri"/>
        </w:rPr>
        <w:t>Zamawiający wybiera najkorzystniejszą ofertę w terminie związania ofertą.</w:t>
      </w:r>
    </w:p>
    <w:p w14:paraId="0BAD472C" w14:textId="77777777" w:rsidR="00C12FE3" w:rsidRPr="00EB692C" w:rsidRDefault="00C12FE3" w:rsidP="00C12FE3">
      <w:pPr>
        <w:spacing w:after="0" w:line="280" w:lineRule="atLeast"/>
        <w:ind w:left="284" w:hanging="284"/>
        <w:jc w:val="both"/>
        <w:rPr>
          <w:rFonts w:cs="Calibri"/>
        </w:rPr>
      </w:pPr>
      <w:r>
        <w:rPr>
          <w:rFonts w:cs="Calibri"/>
        </w:rPr>
        <w:t>6.</w:t>
      </w:r>
      <w:r>
        <w:rPr>
          <w:rFonts w:cs="Calibri"/>
        </w:rPr>
        <w:tab/>
      </w:r>
      <w:r w:rsidRPr="00EB692C">
        <w:rPr>
          <w:rFonts w:cs="Calibri"/>
        </w:rPr>
        <w:t xml:space="preserve">Jeżeli termin związania ofertą upłynął przed wyborem najkorzystniejszej oferty, </w:t>
      </w:r>
      <w:r>
        <w:rPr>
          <w:rFonts w:cs="Calibri"/>
        </w:rPr>
        <w:t>Z</w:t>
      </w:r>
      <w:r w:rsidRPr="00EB692C">
        <w:rPr>
          <w:rFonts w:cs="Calibri"/>
        </w:rPr>
        <w:t xml:space="preserve">amawiający wzywa wykonawcę, którego oferta otrzymała najwyższą ocenę, do wyrażenia, w wyznaczonym przez </w:t>
      </w:r>
      <w:r>
        <w:rPr>
          <w:rFonts w:cs="Calibri"/>
        </w:rPr>
        <w:t>Z</w:t>
      </w:r>
      <w:r w:rsidRPr="00EB692C">
        <w:rPr>
          <w:rFonts w:cs="Calibri"/>
        </w:rPr>
        <w:t>amawiającego terminie, pisemnej zgody na wybór jego oferty.</w:t>
      </w:r>
    </w:p>
    <w:p w14:paraId="11901E68" w14:textId="77777777" w:rsidR="00C12FE3" w:rsidRPr="00EB692C" w:rsidRDefault="00C12FE3" w:rsidP="00C12FE3">
      <w:pPr>
        <w:spacing w:after="0" w:line="280" w:lineRule="atLeast"/>
        <w:ind w:left="284" w:hanging="284"/>
        <w:jc w:val="both"/>
        <w:rPr>
          <w:rFonts w:cs="Calibri"/>
        </w:rPr>
      </w:pPr>
      <w:r>
        <w:rPr>
          <w:rFonts w:cs="Calibri"/>
        </w:rPr>
        <w:t>7.</w:t>
      </w:r>
      <w:r>
        <w:rPr>
          <w:rFonts w:cs="Calibri"/>
        </w:rPr>
        <w:tab/>
      </w:r>
      <w:r w:rsidRPr="00EB692C">
        <w:rPr>
          <w:rFonts w:cs="Calibri"/>
        </w:rPr>
        <w:t xml:space="preserve">W przypadku braku zgody, o której mowa w pkt </w:t>
      </w:r>
      <w:r>
        <w:rPr>
          <w:rFonts w:cs="Calibri"/>
        </w:rPr>
        <w:t>6</w:t>
      </w:r>
      <w:r w:rsidRPr="00EB692C">
        <w:rPr>
          <w:rFonts w:cs="Calibri"/>
        </w:rPr>
        <w:t xml:space="preserve">, </w:t>
      </w:r>
      <w:r>
        <w:rPr>
          <w:rFonts w:cs="Calibri"/>
        </w:rPr>
        <w:t>Z</w:t>
      </w:r>
      <w:r w:rsidRPr="00EB692C">
        <w:rPr>
          <w:rFonts w:cs="Calibri"/>
        </w:rPr>
        <w:t>amawiający zwraca się o wyrażenie takiej zgody do kolejnego wykonawcy, którego oferta została najwyżej oceniona, chyba że zachodzą przesłanki do unieważnienia postępowania.</w:t>
      </w:r>
    </w:p>
    <w:p w14:paraId="60EB30D4" w14:textId="77777777" w:rsidR="00C12FE3" w:rsidRPr="00EB692C" w:rsidRDefault="00C12FE3" w:rsidP="00C12FE3">
      <w:pPr>
        <w:spacing w:after="0" w:line="280" w:lineRule="atLeast"/>
        <w:ind w:left="284" w:hanging="284"/>
        <w:jc w:val="both"/>
        <w:rPr>
          <w:rFonts w:cs="Calibri"/>
        </w:rPr>
      </w:pPr>
      <w:r>
        <w:rPr>
          <w:rFonts w:cs="Calibri"/>
        </w:rPr>
        <w:t>8.</w:t>
      </w:r>
      <w:r>
        <w:rPr>
          <w:rFonts w:cs="Calibri"/>
        </w:rPr>
        <w:tab/>
      </w:r>
      <w:r w:rsidRPr="00EB692C">
        <w:rPr>
          <w:rFonts w:cs="Calibri"/>
        </w:rPr>
        <w:t xml:space="preserve">Niezwłocznie po wyborze najkorzystniejszej oferty </w:t>
      </w:r>
      <w:r>
        <w:rPr>
          <w:rFonts w:cs="Calibri"/>
        </w:rPr>
        <w:t>Z</w:t>
      </w:r>
      <w:r w:rsidRPr="00EB692C">
        <w:rPr>
          <w:rFonts w:cs="Calibri"/>
        </w:rPr>
        <w:t>amawiający informuje równocześnie wykonawców, którzy złożyli oferty, o:</w:t>
      </w:r>
    </w:p>
    <w:p w14:paraId="39BD25EF" w14:textId="77777777" w:rsidR="00C12FE3" w:rsidRPr="00EB692C" w:rsidRDefault="00C12FE3">
      <w:pPr>
        <w:numPr>
          <w:ilvl w:val="1"/>
          <w:numId w:val="8"/>
        </w:numPr>
        <w:spacing w:after="0" w:line="280" w:lineRule="atLeast"/>
        <w:ind w:left="567" w:hanging="283"/>
        <w:jc w:val="both"/>
        <w:rPr>
          <w:rFonts w:cs="Calibri"/>
        </w:rPr>
      </w:pPr>
      <w:r w:rsidRPr="00EB692C">
        <w:rPr>
          <w:rFonts w:cs="Calibri"/>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w:t>
      </w:r>
      <w:r>
        <w:rPr>
          <w:rFonts w:cs="Calibri"/>
        </w:rPr>
        <w:t>;</w:t>
      </w:r>
    </w:p>
    <w:p w14:paraId="28651166" w14:textId="77777777" w:rsidR="00C12FE3" w:rsidRPr="00EB692C" w:rsidRDefault="00C12FE3">
      <w:pPr>
        <w:numPr>
          <w:ilvl w:val="1"/>
          <w:numId w:val="8"/>
        </w:numPr>
        <w:spacing w:after="0" w:line="280" w:lineRule="atLeast"/>
        <w:ind w:left="567" w:hanging="283"/>
        <w:jc w:val="both"/>
        <w:rPr>
          <w:rFonts w:cs="Calibri"/>
        </w:rPr>
      </w:pPr>
      <w:r w:rsidRPr="00EB692C">
        <w:rPr>
          <w:rFonts w:cs="Calibri"/>
        </w:rPr>
        <w:t>wykonawcach, których oferty zostały odrzucone</w:t>
      </w:r>
      <w:r>
        <w:rPr>
          <w:rFonts w:cs="Calibri"/>
        </w:rPr>
        <w:t>;</w:t>
      </w:r>
    </w:p>
    <w:p w14:paraId="48594C26" w14:textId="77777777" w:rsidR="00C12FE3" w:rsidRPr="00EB692C" w:rsidRDefault="00C12FE3" w:rsidP="00C12FE3">
      <w:pPr>
        <w:spacing w:after="0" w:line="280" w:lineRule="atLeast"/>
        <w:ind w:left="284"/>
        <w:jc w:val="both"/>
        <w:rPr>
          <w:rFonts w:cs="Calibri"/>
        </w:rPr>
      </w:pPr>
      <w:r w:rsidRPr="004F4FAA">
        <w:rPr>
          <w:rFonts w:cs="Calibri"/>
        </w:rPr>
        <w:t xml:space="preserve">-  </w:t>
      </w:r>
      <w:r w:rsidRPr="00EB692C">
        <w:rPr>
          <w:rFonts w:cs="Calibri"/>
        </w:rPr>
        <w:t>podając uzasadnienie faktyczne i prawne.</w:t>
      </w:r>
    </w:p>
    <w:p w14:paraId="24CB1C55" w14:textId="77777777" w:rsidR="00C12FE3" w:rsidRPr="003B1A46" w:rsidRDefault="00C12FE3" w:rsidP="00C12FE3">
      <w:pPr>
        <w:spacing w:after="0" w:line="280" w:lineRule="atLeast"/>
        <w:ind w:left="284" w:hanging="284"/>
        <w:jc w:val="both"/>
        <w:rPr>
          <w:rFonts w:cs="Calibri"/>
        </w:rPr>
      </w:pPr>
      <w:r w:rsidRPr="003B1A46">
        <w:rPr>
          <w:rFonts w:cs="Calibri"/>
        </w:rPr>
        <w:t>9.</w:t>
      </w:r>
      <w:r w:rsidRPr="003B1A46">
        <w:rPr>
          <w:rFonts w:cs="Calibri"/>
        </w:rPr>
        <w:tab/>
        <w:t>Zamawiający udostępnia niezwłocznie informacje, o których mowa w pkt 8.1) SWZ powyżej, na stronie internetowej prowadzonego postępowania.</w:t>
      </w:r>
    </w:p>
    <w:p w14:paraId="1F0AAA25" w14:textId="4E141437" w:rsidR="00C12FE3" w:rsidRPr="00EB692C" w:rsidRDefault="00C12FE3" w:rsidP="00C12FE3">
      <w:pPr>
        <w:spacing w:after="0" w:line="280" w:lineRule="atLeast"/>
        <w:ind w:left="284" w:hanging="284"/>
        <w:jc w:val="both"/>
        <w:rPr>
          <w:rFonts w:cs="Calibri"/>
        </w:rPr>
      </w:pPr>
      <w:r w:rsidRPr="003B1A46">
        <w:rPr>
          <w:rFonts w:cs="Calibri"/>
        </w:rPr>
        <w:t>10.</w:t>
      </w:r>
      <w:r w:rsidRPr="003B1A46">
        <w:rPr>
          <w:rFonts w:cs="Calibri"/>
        </w:rPr>
        <w:tab/>
        <w:t xml:space="preserve">Jeżeli została złożona oferta, której wybór prowadziłby do powstania u Zamawiającego obowiązku podatkowego zgodnie z ustawą z dnia 11 marca 2004r. o podatku od towarów </w:t>
      </w:r>
      <w:r w:rsidRPr="00173B23">
        <w:rPr>
          <w:rFonts w:cs="Calibri"/>
        </w:rPr>
        <w:t xml:space="preserve">i </w:t>
      </w:r>
      <w:r w:rsidRPr="00BD0266">
        <w:rPr>
          <w:rFonts w:cs="Calibri"/>
        </w:rPr>
        <w:t>usług</w:t>
      </w:r>
      <w:r w:rsidRPr="00BD0266">
        <w:rPr>
          <w:rFonts w:cs="Calibri"/>
          <w:spacing w:val="-2"/>
        </w:rPr>
        <w:t>, dla celów zastosowania kryterium ceny zamawiający dolicza do przedstawionej</w:t>
      </w:r>
      <w:r w:rsidRPr="00BD0266">
        <w:rPr>
          <w:rFonts w:cs="Calibri"/>
        </w:rPr>
        <w:t xml:space="preserve"> w tej ofercie ceny kwotę podatku od towarów i usług, którą miałby obowiązek rozliczyć. W takiej syt</w:t>
      </w:r>
      <w:r w:rsidRPr="00173B23">
        <w:rPr>
          <w:rFonts w:cs="Calibri"/>
        </w:rPr>
        <w:t>uacji</w:t>
      </w:r>
      <w:r w:rsidRPr="00EB692C">
        <w:rPr>
          <w:rFonts w:cs="Calibri"/>
        </w:rPr>
        <w:t xml:space="preserve"> wykonawca składając ofertę ma obowiązek:</w:t>
      </w:r>
    </w:p>
    <w:p w14:paraId="772E08EE" w14:textId="77777777" w:rsidR="00C12FE3" w:rsidRPr="00EB692C" w:rsidRDefault="00C12FE3">
      <w:pPr>
        <w:numPr>
          <w:ilvl w:val="1"/>
          <w:numId w:val="36"/>
        </w:numPr>
        <w:tabs>
          <w:tab w:val="left" w:pos="567"/>
        </w:tabs>
        <w:spacing w:after="0" w:line="280" w:lineRule="atLeast"/>
        <w:ind w:left="567" w:hanging="283"/>
        <w:jc w:val="both"/>
        <w:rPr>
          <w:rFonts w:cs="Calibri"/>
        </w:rPr>
      </w:pPr>
      <w:r w:rsidRPr="00EB692C">
        <w:rPr>
          <w:rFonts w:cs="Calibri"/>
        </w:rPr>
        <w:t xml:space="preserve">poinformowania </w:t>
      </w:r>
      <w:r>
        <w:rPr>
          <w:rFonts w:cs="Calibri"/>
        </w:rPr>
        <w:t>Z</w:t>
      </w:r>
      <w:r w:rsidRPr="00EB692C">
        <w:rPr>
          <w:rFonts w:cs="Calibri"/>
        </w:rPr>
        <w:t xml:space="preserve">amawiającego, że wybór jego oferty będzie prowadził do powstania </w:t>
      </w:r>
      <w:r>
        <w:rPr>
          <w:rFonts w:cs="Calibri"/>
        </w:rPr>
        <w:br/>
      </w:r>
      <w:r w:rsidRPr="00EB692C">
        <w:rPr>
          <w:rFonts w:cs="Calibri"/>
        </w:rPr>
        <w:t xml:space="preserve">u </w:t>
      </w:r>
      <w:r>
        <w:rPr>
          <w:rFonts w:cs="Calibri"/>
        </w:rPr>
        <w:t>Z</w:t>
      </w:r>
      <w:r w:rsidRPr="00EB692C">
        <w:rPr>
          <w:rFonts w:cs="Calibri"/>
        </w:rPr>
        <w:t>amawiającego obowiązku podatkowego</w:t>
      </w:r>
    </w:p>
    <w:p w14:paraId="3C199B35" w14:textId="77777777" w:rsidR="00C12FE3" w:rsidRPr="00EB692C" w:rsidRDefault="00C12FE3">
      <w:pPr>
        <w:numPr>
          <w:ilvl w:val="1"/>
          <w:numId w:val="36"/>
        </w:numPr>
        <w:tabs>
          <w:tab w:val="left" w:pos="567"/>
        </w:tabs>
        <w:spacing w:after="0" w:line="280" w:lineRule="atLeast"/>
        <w:ind w:left="567" w:hanging="283"/>
        <w:jc w:val="both"/>
        <w:rPr>
          <w:rFonts w:cs="Calibri"/>
        </w:rPr>
      </w:pPr>
      <w:r w:rsidRPr="00EB692C">
        <w:rPr>
          <w:rFonts w:cs="Calibri"/>
        </w:rPr>
        <w:t xml:space="preserve">wskazania nazwy (rodzaju) towaru lub usługi, których </w:t>
      </w:r>
      <w:r>
        <w:rPr>
          <w:rFonts w:cs="Calibri"/>
        </w:rPr>
        <w:t>usługa</w:t>
      </w:r>
      <w:r w:rsidRPr="00EB692C">
        <w:rPr>
          <w:rFonts w:cs="Calibri"/>
        </w:rPr>
        <w:t xml:space="preserve"> lub świadczenie będą prowadziły </w:t>
      </w:r>
      <w:r>
        <w:rPr>
          <w:rFonts w:cs="Calibri"/>
        </w:rPr>
        <w:br/>
      </w:r>
      <w:r w:rsidRPr="00EB692C">
        <w:rPr>
          <w:rFonts w:cs="Calibri"/>
        </w:rPr>
        <w:t>do powstania obowiązku podatkowego</w:t>
      </w:r>
    </w:p>
    <w:p w14:paraId="3D6406C3" w14:textId="77777777" w:rsidR="00C12FE3" w:rsidRPr="00EB692C" w:rsidRDefault="00C12FE3">
      <w:pPr>
        <w:numPr>
          <w:ilvl w:val="1"/>
          <w:numId w:val="36"/>
        </w:numPr>
        <w:tabs>
          <w:tab w:val="left" w:pos="567"/>
        </w:tabs>
        <w:spacing w:after="0" w:line="280" w:lineRule="atLeast"/>
        <w:ind w:left="567" w:hanging="283"/>
        <w:jc w:val="both"/>
        <w:rPr>
          <w:rFonts w:cs="Calibri"/>
        </w:rPr>
      </w:pPr>
      <w:r w:rsidRPr="00EB692C">
        <w:rPr>
          <w:rFonts w:cs="Calibri"/>
        </w:rPr>
        <w:t xml:space="preserve">wskazania wartości towaru lub usługi objętego obowiązkiem podatkowym </w:t>
      </w:r>
      <w:r>
        <w:rPr>
          <w:rFonts w:cs="Calibri"/>
        </w:rPr>
        <w:t>Z</w:t>
      </w:r>
      <w:r w:rsidRPr="00EB692C">
        <w:rPr>
          <w:rFonts w:cs="Calibri"/>
        </w:rPr>
        <w:t>amawiającego, bez kwoty podatku</w:t>
      </w:r>
    </w:p>
    <w:p w14:paraId="41643DC2" w14:textId="77777777" w:rsidR="00C12FE3" w:rsidRPr="00EB692C" w:rsidRDefault="00C12FE3">
      <w:pPr>
        <w:numPr>
          <w:ilvl w:val="1"/>
          <w:numId w:val="36"/>
        </w:numPr>
        <w:tabs>
          <w:tab w:val="left" w:pos="567"/>
        </w:tabs>
        <w:spacing w:after="0" w:line="280" w:lineRule="atLeast"/>
        <w:ind w:left="567" w:hanging="283"/>
        <w:jc w:val="both"/>
        <w:rPr>
          <w:rFonts w:cs="Calibri"/>
        </w:rPr>
      </w:pPr>
      <w:r w:rsidRPr="00EB692C">
        <w:rPr>
          <w:rFonts w:cs="Calibri"/>
        </w:rPr>
        <w:t>wskazania stawki podatku od towarów i usług, która zgodnie z wiedzą wykonawcy, będzie miała zastosowanie.</w:t>
      </w:r>
    </w:p>
    <w:p w14:paraId="3DA209ED" w14:textId="77777777" w:rsidR="00C12FE3" w:rsidRPr="00EB692C" w:rsidRDefault="00C12FE3" w:rsidP="00C12FE3">
      <w:pPr>
        <w:spacing w:after="0" w:line="280" w:lineRule="atLeast"/>
        <w:ind w:left="284" w:hanging="284"/>
        <w:jc w:val="both"/>
        <w:rPr>
          <w:rFonts w:cs="Calibri"/>
        </w:rPr>
      </w:pPr>
      <w:r>
        <w:rPr>
          <w:rFonts w:cs="Calibri"/>
        </w:rPr>
        <w:t>11.</w:t>
      </w:r>
      <w:r>
        <w:rPr>
          <w:rFonts w:cs="Calibri"/>
        </w:rPr>
        <w:tab/>
      </w:r>
      <w:r w:rsidRPr="00EB692C">
        <w:rPr>
          <w:rFonts w:cs="Calibri"/>
        </w:rPr>
        <w:t xml:space="preserve">W toku badania i oceny ofert </w:t>
      </w:r>
      <w:r>
        <w:rPr>
          <w:rFonts w:cs="Calibri"/>
        </w:rPr>
        <w:t>Z</w:t>
      </w:r>
      <w:r w:rsidRPr="00EB692C">
        <w:rPr>
          <w:rFonts w:cs="Calibri"/>
        </w:rPr>
        <w:t>amawiający może żądać od wykonawców wyjaśnień dotycząc</w:t>
      </w:r>
      <w:r>
        <w:rPr>
          <w:rFonts w:cs="Calibri"/>
        </w:rPr>
        <w:t xml:space="preserve">ych treści złożonych ofert </w:t>
      </w:r>
      <w:r w:rsidRPr="00EB692C">
        <w:rPr>
          <w:rFonts w:cs="Calibri"/>
        </w:rPr>
        <w:t>lub innych składanych dokumentów lub oświadczeń.</w:t>
      </w:r>
    </w:p>
    <w:p w14:paraId="0C63A9C2" w14:textId="77777777" w:rsidR="00C12FE3" w:rsidRPr="00EB692C" w:rsidRDefault="00C12FE3" w:rsidP="00C12FE3">
      <w:pPr>
        <w:spacing w:after="0" w:line="280" w:lineRule="atLeast"/>
        <w:ind w:left="284" w:hanging="284"/>
        <w:jc w:val="both"/>
        <w:rPr>
          <w:rFonts w:cs="Calibri"/>
        </w:rPr>
      </w:pPr>
      <w:r>
        <w:rPr>
          <w:rFonts w:cs="Calibri"/>
        </w:rPr>
        <w:t>12.</w:t>
      </w:r>
      <w:r>
        <w:rPr>
          <w:rFonts w:cs="Calibri"/>
        </w:rPr>
        <w:tab/>
      </w:r>
      <w:r w:rsidRPr="00EB692C">
        <w:rPr>
          <w:rFonts w:cs="Calibri"/>
        </w:rPr>
        <w:t>Zamawiający poprawia w ofercie:</w:t>
      </w:r>
    </w:p>
    <w:p w14:paraId="66743717" w14:textId="77777777" w:rsidR="00C12FE3" w:rsidRPr="00EB692C" w:rsidRDefault="00C12FE3" w:rsidP="00C12FE3">
      <w:pPr>
        <w:spacing w:after="0" w:line="280" w:lineRule="atLeast"/>
        <w:ind w:left="567" w:hanging="283"/>
        <w:rPr>
          <w:rFonts w:cs="Calibri"/>
        </w:rPr>
      </w:pPr>
      <w:r w:rsidRPr="00EB692C">
        <w:rPr>
          <w:rFonts w:cs="Calibri"/>
        </w:rPr>
        <w:t>1)</w:t>
      </w:r>
      <w:r w:rsidRPr="00EB692C">
        <w:rPr>
          <w:rFonts w:cs="Calibri"/>
        </w:rPr>
        <w:tab/>
        <w:t>oczywiste omyłki pisarskie</w:t>
      </w:r>
      <w:r>
        <w:rPr>
          <w:rFonts w:cs="Calibri"/>
        </w:rPr>
        <w:t>,</w:t>
      </w:r>
    </w:p>
    <w:p w14:paraId="13724F5D" w14:textId="77777777" w:rsidR="00C12FE3" w:rsidRPr="00EB692C" w:rsidRDefault="00C12FE3" w:rsidP="00C12FE3">
      <w:pPr>
        <w:spacing w:after="0" w:line="280" w:lineRule="atLeast"/>
        <w:ind w:left="567" w:hanging="283"/>
        <w:rPr>
          <w:rFonts w:cs="Calibri"/>
        </w:rPr>
      </w:pPr>
      <w:r w:rsidRPr="00EB692C">
        <w:rPr>
          <w:rFonts w:cs="Calibri"/>
        </w:rPr>
        <w:t>2)</w:t>
      </w:r>
      <w:r w:rsidRPr="00EB692C">
        <w:rPr>
          <w:rFonts w:cs="Calibri"/>
        </w:rPr>
        <w:tab/>
        <w:t>oczywiste omyłki rachunkowe, z uwzględnieniem konsekwencji rachunkowych dokonanych poprawek,</w:t>
      </w:r>
    </w:p>
    <w:p w14:paraId="235B6CBE" w14:textId="77777777" w:rsidR="00C12FE3" w:rsidRPr="00EB692C" w:rsidRDefault="00C12FE3" w:rsidP="00C12FE3">
      <w:pPr>
        <w:spacing w:after="0" w:line="280" w:lineRule="atLeast"/>
        <w:ind w:left="567" w:hanging="283"/>
        <w:rPr>
          <w:rFonts w:cs="Calibri"/>
        </w:rPr>
      </w:pPr>
      <w:r w:rsidRPr="00EB692C">
        <w:rPr>
          <w:rFonts w:cs="Calibri"/>
        </w:rPr>
        <w:t>3)</w:t>
      </w:r>
      <w:r w:rsidRPr="00EB692C">
        <w:rPr>
          <w:rFonts w:cs="Calibri"/>
        </w:rPr>
        <w:tab/>
        <w:t>inne omyłki polegające na niezgodności oferty z dokumentami zamówienia, niepowodujące istotnych zmian w treści oferty</w:t>
      </w:r>
      <w:r>
        <w:rPr>
          <w:rFonts w:cs="Calibri"/>
        </w:rPr>
        <w:t>,</w:t>
      </w:r>
    </w:p>
    <w:p w14:paraId="05677338" w14:textId="77777777" w:rsidR="00C12FE3" w:rsidRDefault="00C12FE3" w:rsidP="00C12FE3">
      <w:pPr>
        <w:spacing w:after="0" w:line="280" w:lineRule="atLeast"/>
        <w:ind w:left="993" w:hanging="709"/>
        <w:rPr>
          <w:rFonts w:cs="Calibri"/>
        </w:rPr>
      </w:pPr>
      <w:r w:rsidRPr="00EB692C">
        <w:rPr>
          <w:rFonts w:cs="Calibri"/>
        </w:rPr>
        <w:t>niezwłocznie zawiadamiając o tym wykonawcę, którego oferta została poprawiona.</w:t>
      </w:r>
    </w:p>
    <w:p w14:paraId="6CBBD5AD" w14:textId="77777777" w:rsidR="00C12FE3" w:rsidRDefault="00C12FE3" w:rsidP="00C12FE3">
      <w:pPr>
        <w:spacing w:after="0" w:line="280" w:lineRule="atLeast"/>
        <w:ind w:left="284" w:hanging="284"/>
        <w:jc w:val="both"/>
        <w:rPr>
          <w:rFonts w:cs="Calibri"/>
          <w:bCs/>
        </w:rPr>
      </w:pPr>
      <w:r>
        <w:rPr>
          <w:rFonts w:cs="Calibri"/>
          <w:bCs/>
        </w:rPr>
        <w:lastRenderedPageBreak/>
        <w:t>1</w:t>
      </w:r>
      <w:r w:rsidRPr="00A822C0">
        <w:rPr>
          <w:rFonts w:cs="Calibri"/>
          <w:bCs/>
        </w:rPr>
        <w:t>3.</w:t>
      </w:r>
      <w:r w:rsidRPr="00A822C0">
        <w:rPr>
          <w:rFonts w:cs="Calibri"/>
          <w:bCs/>
        </w:rPr>
        <w:tab/>
        <w:t xml:space="preserve">Zamawiający udzieli zamówienia wykonawcy, którego oferta odpowiada wszystkim wymaganiom </w:t>
      </w:r>
      <w:proofErr w:type="spellStart"/>
      <w:r>
        <w:rPr>
          <w:rFonts w:cs="Calibri"/>
          <w:bCs/>
        </w:rPr>
        <w:t>Pzp</w:t>
      </w:r>
      <w:proofErr w:type="spellEnd"/>
      <w:r w:rsidRPr="00A822C0">
        <w:rPr>
          <w:rFonts w:cs="Calibri"/>
          <w:bCs/>
        </w:rPr>
        <w:t xml:space="preserve"> oraz SWZ i została uznana jako najkorzystniejsza spośród ofert nieodrzuconych, w oparciu o podane kryteria oceny ofert.</w:t>
      </w:r>
    </w:p>
    <w:p w14:paraId="7D013FBC" w14:textId="77777777" w:rsidR="00C12FE3" w:rsidRPr="00A822C0" w:rsidRDefault="00C12FE3" w:rsidP="00C12FE3">
      <w:pPr>
        <w:spacing w:after="0" w:line="280" w:lineRule="atLeast"/>
        <w:ind w:left="284" w:hanging="284"/>
        <w:jc w:val="both"/>
        <w:rPr>
          <w:rFonts w:cs="Calibri"/>
          <w:bCs/>
        </w:rPr>
      </w:pPr>
    </w:p>
    <w:p w14:paraId="33F71319" w14:textId="77777777" w:rsidR="00C12FE3" w:rsidRPr="00682373"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66" w:name="_Toc184123575"/>
      <w:r w:rsidRPr="00682373">
        <w:rPr>
          <w:rFonts w:ascii="Calibri" w:hAnsi="Calibri" w:cs="Calibri"/>
          <w:b/>
          <w:bCs/>
          <w:color w:val="auto"/>
          <w:sz w:val="22"/>
          <w:szCs w:val="22"/>
        </w:rPr>
        <w:t>WYMAGANIA DOTYCZĄCE WADIUM</w:t>
      </w:r>
      <w:bookmarkEnd w:id="66"/>
    </w:p>
    <w:p w14:paraId="28A46D0A" w14:textId="77777777" w:rsidR="00C12FE3" w:rsidRPr="0030724D" w:rsidRDefault="00C12FE3">
      <w:pPr>
        <w:numPr>
          <w:ilvl w:val="0"/>
          <w:numId w:val="11"/>
        </w:numPr>
        <w:tabs>
          <w:tab w:val="left" w:pos="284"/>
        </w:tabs>
        <w:spacing w:after="0" w:line="280" w:lineRule="atLeast"/>
        <w:ind w:left="284" w:hanging="284"/>
        <w:jc w:val="both"/>
        <w:rPr>
          <w:rFonts w:cs="Calibri"/>
        </w:rPr>
      </w:pPr>
      <w:r w:rsidRPr="00EB692C">
        <w:rPr>
          <w:rFonts w:cs="Calibri"/>
        </w:rPr>
        <w:t xml:space="preserve">Zamawiający żąda wniesienia wadium w </w:t>
      </w:r>
      <w:r w:rsidRPr="003B1A46">
        <w:rPr>
          <w:rFonts w:cs="Calibri"/>
        </w:rPr>
        <w:t xml:space="preserve">kwocie </w:t>
      </w:r>
      <w:r w:rsidRPr="0030724D">
        <w:rPr>
          <w:rFonts w:cs="Calibri"/>
          <w:b/>
          <w:bCs/>
        </w:rPr>
        <w:t>20 000,00 PLN</w:t>
      </w:r>
      <w:r w:rsidRPr="0030724D">
        <w:rPr>
          <w:rFonts w:cs="Calibri"/>
        </w:rPr>
        <w:t xml:space="preserve"> (dwadzieścia tysięcy złotych).</w:t>
      </w:r>
    </w:p>
    <w:p w14:paraId="46F7F2FF" w14:textId="77777777" w:rsidR="00C12FE3" w:rsidRPr="003B1A46" w:rsidRDefault="00C12FE3">
      <w:pPr>
        <w:numPr>
          <w:ilvl w:val="0"/>
          <w:numId w:val="11"/>
        </w:numPr>
        <w:tabs>
          <w:tab w:val="left" w:pos="284"/>
          <w:tab w:val="left" w:pos="567"/>
        </w:tabs>
        <w:spacing w:after="0" w:line="280" w:lineRule="atLeast"/>
        <w:ind w:hanging="1712"/>
        <w:jc w:val="both"/>
        <w:rPr>
          <w:rFonts w:cs="Calibri"/>
        </w:rPr>
      </w:pPr>
      <w:r w:rsidRPr="003B1A46">
        <w:rPr>
          <w:rFonts w:cs="Calibri"/>
        </w:rPr>
        <w:t>Wadium wnosi się przed upływem terminu składania ofert.</w:t>
      </w:r>
    </w:p>
    <w:p w14:paraId="3131FCBA"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Wadium powinno zabezpieczać złożoną ofertę na cały okres związania ofertą, poczynając od dnia składania ofert.</w:t>
      </w:r>
    </w:p>
    <w:p w14:paraId="65B9281C"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 xml:space="preserve">Oferta wykonawcy, który nie wniesie wadium lub wniesie w sposób nieprawidłowy lub nie utrzyma wadium nieprzerwanie do upływu terminu związania ofertą lub złoży wniosek o zwrot wadium </w:t>
      </w:r>
      <w:r w:rsidRPr="003B1A46">
        <w:rPr>
          <w:rFonts w:cs="Calibri"/>
        </w:rPr>
        <w:br/>
        <w:t xml:space="preserve">w przypadku, o którym mowa w art. 98 ust. 2 pkt 3 </w:t>
      </w:r>
      <w:proofErr w:type="spellStart"/>
      <w:r w:rsidRPr="003B1A46">
        <w:rPr>
          <w:rFonts w:cs="Calibri"/>
        </w:rPr>
        <w:t>Pzp</w:t>
      </w:r>
      <w:proofErr w:type="spellEnd"/>
      <w:r w:rsidRPr="003B1A46">
        <w:rPr>
          <w:rFonts w:cs="Calibri"/>
        </w:rPr>
        <w:t>, zostanie odrzucona.</w:t>
      </w:r>
    </w:p>
    <w:p w14:paraId="0B44B163"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 xml:space="preserve">Zgodnie z art. 97 ust. 7 pkt 1-4 </w:t>
      </w:r>
      <w:proofErr w:type="spellStart"/>
      <w:r w:rsidRPr="003B1A46">
        <w:rPr>
          <w:rFonts w:cs="Calibri"/>
        </w:rPr>
        <w:t>Pzp</w:t>
      </w:r>
      <w:proofErr w:type="spellEnd"/>
      <w:r w:rsidRPr="003B1A46">
        <w:rPr>
          <w:rFonts w:cs="Calibri"/>
        </w:rPr>
        <w:t xml:space="preserve"> wadium może być wnoszone według wyboru wykonawcy w jednej lub kilku następujących formach:</w:t>
      </w:r>
    </w:p>
    <w:p w14:paraId="6555D610" w14:textId="77777777" w:rsidR="00C12FE3" w:rsidRPr="003B1A46" w:rsidRDefault="00C12FE3">
      <w:pPr>
        <w:numPr>
          <w:ilvl w:val="1"/>
          <w:numId w:val="22"/>
        </w:numPr>
        <w:tabs>
          <w:tab w:val="left" w:pos="284"/>
          <w:tab w:val="left" w:pos="567"/>
        </w:tabs>
        <w:spacing w:after="0" w:line="280" w:lineRule="atLeast"/>
        <w:ind w:left="567" w:hanging="283"/>
        <w:jc w:val="both"/>
        <w:rPr>
          <w:rFonts w:cs="Calibri"/>
        </w:rPr>
      </w:pPr>
      <w:r w:rsidRPr="003B1A46">
        <w:rPr>
          <w:rFonts w:cs="Calibri"/>
        </w:rPr>
        <w:t>pieniądzu</w:t>
      </w:r>
    </w:p>
    <w:p w14:paraId="29021F5F" w14:textId="77777777" w:rsidR="00C12FE3" w:rsidRPr="003B1A46" w:rsidRDefault="00C12FE3">
      <w:pPr>
        <w:numPr>
          <w:ilvl w:val="1"/>
          <w:numId w:val="22"/>
        </w:numPr>
        <w:tabs>
          <w:tab w:val="left" w:pos="284"/>
          <w:tab w:val="left" w:pos="567"/>
        </w:tabs>
        <w:spacing w:after="0" w:line="280" w:lineRule="atLeast"/>
        <w:ind w:left="567" w:hanging="283"/>
        <w:jc w:val="both"/>
        <w:rPr>
          <w:rFonts w:cs="Calibri"/>
        </w:rPr>
      </w:pPr>
      <w:r w:rsidRPr="003B1A46">
        <w:rPr>
          <w:rFonts w:cs="Calibri"/>
        </w:rPr>
        <w:t>gwarancjach bankowych</w:t>
      </w:r>
    </w:p>
    <w:p w14:paraId="517A4724" w14:textId="77777777" w:rsidR="00C12FE3" w:rsidRPr="003B1A46" w:rsidRDefault="00C12FE3">
      <w:pPr>
        <w:numPr>
          <w:ilvl w:val="1"/>
          <w:numId w:val="22"/>
        </w:numPr>
        <w:tabs>
          <w:tab w:val="left" w:pos="284"/>
          <w:tab w:val="left" w:pos="567"/>
        </w:tabs>
        <w:spacing w:after="0" w:line="280" w:lineRule="atLeast"/>
        <w:ind w:left="567" w:hanging="283"/>
        <w:jc w:val="both"/>
        <w:rPr>
          <w:rFonts w:cs="Calibri"/>
        </w:rPr>
      </w:pPr>
      <w:r w:rsidRPr="003B1A46">
        <w:rPr>
          <w:rFonts w:cs="Calibri"/>
        </w:rPr>
        <w:t>gwarancjach ubezpieczeniowych</w:t>
      </w:r>
    </w:p>
    <w:p w14:paraId="5B0822CB" w14:textId="100D4DD2" w:rsidR="00C12FE3" w:rsidRPr="00BD0266" w:rsidRDefault="00C12FE3">
      <w:pPr>
        <w:numPr>
          <w:ilvl w:val="1"/>
          <w:numId w:val="22"/>
        </w:numPr>
        <w:tabs>
          <w:tab w:val="left" w:pos="284"/>
          <w:tab w:val="left" w:pos="567"/>
        </w:tabs>
        <w:spacing w:after="0" w:line="280" w:lineRule="atLeast"/>
        <w:ind w:left="567" w:hanging="283"/>
        <w:jc w:val="both"/>
        <w:rPr>
          <w:rFonts w:cs="Calibri"/>
          <w:spacing w:val="-2"/>
        </w:rPr>
      </w:pPr>
      <w:r w:rsidRPr="003B1A46">
        <w:rPr>
          <w:rFonts w:cs="Calibri"/>
        </w:rPr>
        <w:t xml:space="preserve">poręczeniach udzielanych przez podmioty, o których mowa w </w:t>
      </w:r>
      <w:r w:rsidRPr="003B1A46">
        <w:rPr>
          <w:rFonts w:eastAsia="MS Gothic" w:cs="Calibri"/>
        </w:rPr>
        <w:t>art. 6b ust. 5 pkt 2</w:t>
      </w:r>
      <w:r w:rsidRPr="003B1A46">
        <w:rPr>
          <w:rFonts w:cs="Calibri"/>
        </w:rPr>
        <w:t xml:space="preserve"> ustawy z dnia </w:t>
      </w:r>
      <w:r w:rsidR="003D7C99">
        <w:rPr>
          <w:rFonts w:cs="Calibri"/>
        </w:rPr>
        <w:br/>
      </w:r>
      <w:r w:rsidRPr="003B1A46">
        <w:rPr>
          <w:rFonts w:cs="Calibri"/>
        </w:rPr>
        <w:t xml:space="preserve">9 </w:t>
      </w:r>
      <w:r w:rsidRPr="003B1A46">
        <w:rPr>
          <w:rFonts w:cs="Calibri"/>
          <w:spacing w:val="-2"/>
        </w:rPr>
        <w:t xml:space="preserve">listopada 2000 r. o utworzeniu Polskiej Agencji Rozwoju </w:t>
      </w:r>
      <w:r w:rsidRPr="00BD0266">
        <w:rPr>
          <w:rFonts w:cs="Calibri"/>
          <w:spacing w:val="-2"/>
        </w:rPr>
        <w:t>Przedsiębiorczości</w:t>
      </w:r>
      <w:r w:rsidR="00580B2C">
        <w:rPr>
          <w:rFonts w:cs="Calibri"/>
          <w:spacing w:val="-2"/>
        </w:rPr>
        <w:t>.</w:t>
      </w:r>
    </w:p>
    <w:p w14:paraId="622BA31B"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Wadium wnoszone w pieniądzu należy wpłacić przelewem na rachunek bankowy Zamawiaj</w:t>
      </w:r>
      <w:r w:rsidRPr="003B1A46">
        <w:rPr>
          <w:rFonts w:cs="Calibri" w:hint="eastAsia"/>
        </w:rPr>
        <w:t>ą</w:t>
      </w:r>
      <w:r w:rsidRPr="003B1A46">
        <w:rPr>
          <w:rFonts w:cs="Calibri"/>
        </w:rPr>
        <w:t xml:space="preserve">cego </w:t>
      </w:r>
      <w:r w:rsidRPr="003B1A46">
        <w:rPr>
          <w:rFonts w:cs="Calibri"/>
        </w:rPr>
        <w:br/>
        <w:t>– Zarz</w:t>
      </w:r>
      <w:r w:rsidRPr="003B1A46">
        <w:rPr>
          <w:rFonts w:cs="Calibri" w:hint="eastAsia"/>
        </w:rPr>
        <w:t>ą</w:t>
      </w:r>
      <w:r w:rsidRPr="003B1A46">
        <w:rPr>
          <w:rFonts w:cs="Calibri"/>
        </w:rPr>
        <w:t>du Dróg Miejskich i Komunikacji Publicznej w Bydgoszczy:</w:t>
      </w:r>
    </w:p>
    <w:p w14:paraId="3F1D2916" w14:textId="77777777" w:rsidR="00C12FE3" w:rsidRPr="003B1A46" w:rsidRDefault="00C12FE3" w:rsidP="003D7C99">
      <w:pPr>
        <w:autoSpaceDE w:val="0"/>
        <w:autoSpaceDN w:val="0"/>
        <w:adjustRightInd w:val="0"/>
        <w:spacing w:before="120" w:after="0" w:line="240" w:lineRule="auto"/>
        <w:ind w:left="284"/>
        <w:rPr>
          <w:rFonts w:cs="Calibri"/>
          <w:b/>
          <w:bCs/>
        </w:rPr>
      </w:pPr>
      <w:r w:rsidRPr="003B1A46">
        <w:rPr>
          <w:rFonts w:cs="Calibri"/>
          <w:b/>
          <w:bCs/>
        </w:rPr>
        <w:t>Bank Polska Kasa Opieki S.A. (Bank Pekao S.A.) - Nr konta 25 1240 6452 1111 0010 4816 9416</w:t>
      </w:r>
    </w:p>
    <w:p w14:paraId="5CBE0882" w14:textId="0D69EDDC" w:rsidR="00C12FE3" w:rsidRPr="003B1A46" w:rsidRDefault="00C12FE3" w:rsidP="003D7C99">
      <w:pPr>
        <w:tabs>
          <w:tab w:val="left" w:pos="1560"/>
        </w:tabs>
        <w:spacing w:after="120" w:line="280" w:lineRule="atLeast"/>
        <w:ind w:left="1560" w:hanging="1276"/>
        <w:jc w:val="both"/>
        <w:textAlignment w:val="baseline"/>
        <w:rPr>
          <w:rFonts w:cs="Calibri"/>
        </w:rPr>
      </w:pPr>
      <w:r w:rsidRPr="003B1A46">
        <w:rPr>
          <w:rFonts w:cs="Calibri"/>
        </w:rPr>
        <w:t xml:space="preserve">z dopiskiem </w:t>
      </w:r>
      <w:r w:rsidRPr="003B1A46">
        <w:rPr>
          <w:rFonts w:cs="Calibri"/>
          <w:b/>
          <w:bCs/>
        </w:rPr>
        <w:t>Wadium</w:t>
      </w:r>
      <w:r w:rsidRPr="003B1A46">
        <w:rPr>
          <w:rFonts w:cs="Calibri"/>
        </w:rPr>
        <w:t xml:space="preserve"> – </w:t>
      </w:r>
      <w:r w:rsidR="000C4F9A" w:rsidRPr="007A267E">
        <w:rPr>
          <w:rFonts w:cs="Calibri"/>
          <w:b/>
        </w:rPr>
        <w:t xml:space="preserve">Usługa utrzymania w stałej sprawności (ciągłej pracy) urządzeń działających </w:t>
      </w:r>
      <w:r w:rsidR="00580B2C">
        <w:rPr>
          <w:rFonts w:cs="Calibri"/>
          <w:b/>
        </w:rPr>
        <w:br/>
      </w:r>
      <w:r w:rsidR="000C4F9A" w:rsidRPr="007A267E">
        <w:rPr>
          <w:rFonts w:cs="Calibri"/>
          <w:b/>
        </w:rPr>
        <w:t>w ramach systemu ITS w Bydgoszcz</w:t>
      </w:r>
      <w:r w:rsidRPr="003B1A46">
        <w:rPr>
          <w:rFonts w:cs="Calibri"/>
          <w:b/>
          <w:bCs/>
        </w:rPr>
        <w:t>y w 202</w:t>
      </w:r>
      <w:r w:rsidR="00580B2C">
        <w:rPr>
          <w:rFonts w:cs="Calibri"/>
          <w:b/>
          <w:bCs/>
        </w:rPr>
        <w:t>5</w:t>
      </w:r>
      <w:r w:rsidRPr="003B1A46">
        <w:rPr>
          <w:rFonts w:cs="Calibri"/>
          <w:b/>
          <w:bCs/>
        </w:rPr>
        <w:t xml:space="preserve"> roku – Nr sprawy </w:t>
      </w:r>
      <w:r w:rsidR="00580B2C" w:rsidRPr="002174D8">
        <w:rPr>
          <w:b/>
          <w:bCs/>
          <w:spacing w:val="-2"/>
        </w:rPr>
        <w:t>NZ.2531.</w:t>
      </w:r>
      <w:r w:rsidR="001150F0">
        <w:rPr>
          <w:b/>
          <w:bCs/>
          <w:spacing w:val="-2"/>
        </w:rPr>
        <w:t>60</w:t>
      </w:r>
      <w:r w:rsidR="00580B2C" w:rsidRPr="002174D8">
        <w:rPr>
          <w:b/>
          <w:bCs/>
          <w:spacing w:val="-2"/>
        </w:rPr>
        <w:t>.2024</w:t>
      </w:r>
      <w:r w:rsidRPr="003B1A46">
        <w:rPr>
          <w:rFonts w:cs="Calibri"/>
          <w:b/>
          <w:bCs/>
        </w:rPr>
        <w:t>.</w:t>
      </w:r>
    </w:p>
    <w:p w14:paraId="01594310" w14:textId="77777777" w:rsidR="00C12FE3" w:rsidRPr="003B1A46" w:rsidRDefault="00C12FE3" w:rsidP="00C12FE3">
      <w:pPr>
        <w:tabs>
          <w:tab w:val="left" w:pos="284"/>
        </w:tabs>
        <w:spacing w:after="0" w:line="280" w:lineRule="atLeast"/>
        <w:ind w:left="284"/>
        <w:jc w:val="both"/>
        <w:textAlignment w:val="baseline"/>
        <w:rPr>
          <w:rFonts w:cs="Calibri"/>
        </w:rPr>
      </w:pPr>
      <w:r w:rsidRPr="003B1A46">
        <w:rPr>
          <w:rFonts w:cs="Calibri"/>
        </w:rPr>
        <w:t>Zaleca się, by dowód dokonania przelewu został dołączony do oferty.</w:t>
      </w:r>
    </w:p>
    <w:p w14:paraId="586E7C80" w14:textId="77777777" w:rsidR="00C12FE3" w:rsidRPr="003B1A46" w:rsidRDefault="00C12FE3" w:rsidP="00C12FE3">
      <w:pPr>
        <w:tabs>
          <w:tab w:val="left" w:pos="284"/>
        </w:tabs>
        <w:spacing w:after="0" w:line="280" w:lineRule="atLeast"/>
        <w:ind w:left="284"/>
        <w:jc w:val="both"/>
        <w:textAlignment w:val="baseline"/>
        <w:rPr>
          <w:rFonts w:cs="Calibri"/>
        </w:rPr>
      </w:pPr>
      <w:r w:rsidRPr="003B1A46">
        <w:rPr>
          <w:rFonts w:cs="Calibri"/>
        </w:rPr>
        <w:t>Za datę zapłaty wadium uznaje się moment wpływu na konto Zamawiającego.</w:t>
      </w:r>
    </w:p>
    <w:p w14:paraId="21AB237A"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W przypadku wnoszenia wadium w formie gwarancji lub poręczenia, wykonawca przekazuje Zamawiającemu oryginał gwarancji lub poręczenia, w postaci elektronicznej opatrzonej podpisem kwalifikowanym za pośrednictwem Platformy zakupowej wraz z Ofertą.</w:t>
      </w:r>
    </w:p>
    <w:p w14:paraId="3D7CD09E" w14:textId="77777777" w:rsidR="00C12FE3" w:rsidRPr="003B1A46" w:rsidRDefault="00C12FE3" w:rsidP="00C12FE3">
      <w:pPr>
        <w:autoSpaceDE w:val="0"/>
        <w:autoSpaceDN w:val="0"/>
        <w:spacing w:after="0" w:line="280" w:lineRule="atLeast"/>
        <w:ind w:left="284"/>
      </w:pPr>
      <w:r w:rsidRPr="003B1A46">
        <w:rPr>
          <w:u w:val="single"/>
        </w:rPr>
        <w:t>Uwaga:</w:t>
      </w:r>
      <w:r w:rsidRPr="003B1A46">
        <w:t xml:space="preserve"> </w:t>
      </w:r>
    </w:p>
    <w:p w14:paraId="785C1A4E" w14:textId="77777777" w:rsidR="00C12FE3" w:rsidRPr="003B1A46" w:rsidRDefault="00C12FE3" w:rsidP="00C12FE3">
      <w:pPr>
        <w:autoSpaceDE w:val="0"/>
        <w:autoSpaceDN w:val="0"/>
        <w:spacing w:after="0" w:line="280" w:lineRule="atLeast"/>
        <w:ind w:left="284"/>
        <w:jc w:val="both"/>
      </w:pPr>
      <w:r w:rsidRPr="003B1A46">
        <w:t xml:space="preserve">W celu zachowania wymaganej dla gwarancji/poręczenia formy oryginału, wykonawca przekazuje Zamawiającemu za pośrednictwem Platformy zakupowej, elektronicznie sporządzony przez gwaranta/poręczyciela dokument (plik) podpisany kwalifikowanym podpisem elektronicznym </w:t>
      </w:r>
      <w:r w:rsidRPr="003B1A46">
        <w:rPr>
          <w:spacing w:val="-2"/>
        </w:rPr>
        <w:t>przez umocowanego przedstawiciela gwaranta/poręczyciela, nie wprowadzając w dokumencie</w:t>
      </w:r>
      <w:r w:rsidRPr="003B1A46">
        <w:t xml:space="preserve"> żadnych zmian, w tym nie nanosząc swojego podpisu. </w:t>
      </w:r>
      <w:r w:rsidRPr="003B1A46">
        <w:rPr>
          <w:b/>
          <w:bCs/>
        </w:rPr>
        <w:t>Oryginału nie stanowi dokument stanowiący cyfrowe odwzorowanie (</w:t>
      </w:r>
      <w:proofErr w:type="spellStart"/>
      <w:r w:rsidRPr="003B1A46">
        <w:rPr>
          <w:b/>
          <w:bCs/>
        </w:rPr>
        <w:t>scan</w:t>
      </w:r>
      <w:proofErr w:type="spellEnd"/>
      <w:r w:rsidRPr="003B1A46">
        <w:rPr>
          <w:b/>
          <w:bCs/>
        </w:rPr>
        <w:t>, kserokopia) otrzymanej gwarancji/poręczenia</w:t>
      </w:r>
      <w:r w:rsidRPr="003B1A46">
        <w:t>.</w:t>
      </w:r>
    </w:p>
    <w:p w14:paraId="006A2B89"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Wadium wnoszone w formie por</w:t>
      </w:r>
      <w:r w:rsidRPr="003B1A46">
        <w:rPr>
          <w:rFonts w:cs="Calibri" w:hint="eastAsia"/>
        </w:rPr>
        <w:t>ę</w:t>
      </w:r>
      <w:r w:rsidRPr="003B1A46">
        <w:rPr>
          <w:rFonts w:cs="Calibri"/>
        </w:rPr>
        <w:t>cze</w:t>
      </w:r>
      <w:r w:rsidRPr="003B1A46">
        <w:rPr>
          <w:rFonts w:cs="Calibri" w:hint="eastAsia"/>
        </w:rPr>
        <w:t>ń</w:t>
      </w:r>
      <w:r w:rsidRPr="003B1A46">
        <w:rPr>
          <w:rFonts w:cs="Calibri"/>
        </w:rPr>
        <w:t xml:space="preserve"> lub gwarancji powinno by</w:t>
      </w:r>
      <w:r w:rsidRPr="003B1A46">
        <w:rPr>
          <w:rFonts w:cs="Calibri" w:hint="eastAsia"/>
        </w:rPr>
        <w:t>ć</w:t>
      </w:r>
      <w:r w:rsidRPr="003B1A46">
        <w:rPr>
          <w:rFonts w:cs="Calibri"/>
        </w:rPr>
        <w:t xml:space="preserve"> wystawione na Zamawiaj</w:t>
      </w:r>
      <w:r w:rsidRPr="003B1A46">
        <w:rPr>
          <w:rFonts w:cs="Calibri" w:hint="eastAsia"/>
        </w:rPr>
        <w:t>ą</w:t>
      </w:r>
      <w:r w:rsidRPr="003B1A46">
        <w:rPr>
          <w:rFonts w:cs="Calibri"/>
        </w:rPr>
        <w:t xml:space="preserve">cego - </w:t>
      </w:r>
      <w:r w:rsidRPr="003B1A46">
        <w:rPr>
          <w:rFonts w:cs="Calibri"/>
          <w:b/>
          <w:bCs/>
        </w:rPr>
        <w:t>Zarz</w:t>
      </w:r>
      <w:r w:rsidRPr="003B1A46">
        <w:rPr>
          <w:rFonts w:cs="Calibri" w:hint="eastAsia"/>
          <w:b/>
          <w:bCs/>
        </w:rPr>
        <w:t>ą</w:t>
      </w:r>
      <w:r w:rsidRPr="003B1A46">
        <w:rPr>
          <w:rFonts w:cs="Calibri"/>
          <w:b/>
          <w:bCs/>
        </w:rPr>
        <w:t>d Dróg Miejskich i Komunikacji Publicznej w Bydgoszczy, ul. Toru</w:t>
      </w:r>
      <w:r w:rsidRPr="003B1A46">
        <w:rPr>
          <w:rFonts w:cs="Calibri" w:hint="eastAsia"/>
          <w:b/>
          <w:bCs/>
        </w:rPr>
        <w:t>ń</w:t>
      </w:r>
      <w:r w:rsidRPr="003B1A46">
        <w:rPr>
          <w:rFonts w:cs="Calibri"/>
          <w:b/>
          <w:bCs/>
        </w:rPr>
        <w:t>ska 174a, 85-844 Bydgoszcz</w:t>
      </w:r>
      <w:r w:rsidRPr="003B1A46">
        <w:rPr>
          <w:rFonts w:cs="Calibri"/>
        </w:rPr>
        <w:t>.</w:t>
      </w:r>
    </w:p>
    <w:p w14:paraId="0414CA5D"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Wadium wnoszone w formie poręczeń lub gwarancji musi spełniać co najmniej poniższe wymagania:</w:t>
      </w:r>
    </w:p>
    <w:p w14:paraId="2CA40FFA" w14:textId="77777777" w:rsidR="00C12FE3" w:rsidRPr="003B1A46" w:rsidRDefault="00C12FE3" w:rsidP="00C12FE3">
      <w:pPr>
        <w:tabs>
          <w:tab w:val="left" w:pos="567"/>
        </w:tabs>
        <w:autoSpaceDE w:val="0"/>
        <w:autoSpaceDN w:val="0"/>
        <w:spacing w:after="0" w:line="280" w:lineRule="atLeast"/>
        <w:ind w:left="567" w:hanging="283"/>
        <w:jc w:val="both"/>
        <w:rPr>
          <w:rFonts w:cs="Calibri"/>
        </w:rPr>
      </w:pPr>
      <w:r w:rsidRPr="003B1A46">
        <w:rPr>
          <w:rFonts w:cs="Calibri"/>
        </w:rPr>
        <w:t>1)</w:t>
      </w:r>
      <w:r w:rsidRPr="003B1A46">
        <w:rPr>
          <w:rFonts w:cs="Calibri"/>
        </w:rPr>
        <w:tab/>
        <w:t xml:space="preserve">musi obejmować odpowiedzialność za wszystkie przypadki powodujące utratę wadium przez wykonawcę określone w </w:t>
      </w:r>
      <w:proofErr w:type="spellStart"/>
      <w:r w:rsidRPr="003B1A46">
        <w:rPr>
          <w:rFonts w:cs="Calibri"/>
        </w:rPr>
        <w:t>Pzp</w:t>
      </w:r>
      <w:proofErr w:type="spellEnd"/>
      <w:r w:rsidRPr="003B1A46">
        <w:rPr>
          <w:rFonts w:cs="Calibri"/>
        </w:rPr>
        <w:t>, bez potwierdzania tych okoliczności;</w:t>
      </w:r>
    </w:p>
    <w:p w14:paraId="2D05C604" w14:textId="77777777" w:rsidR="00C12FE3" w:rsidRPr="003B1A46" w:rsidRDefault="00C12FE3" w:rsidP="00C12FE3">
      <w:pPr>
        <w:autoSpaceDE w:val="0"/>
        <w:autoSpaceDN w:val="0"/>
        <w:adjustRightInd w:val="0"/>
        <w:spacing w:after="0" w:line="240" w:lineRule="auto"/>
        <w:ind w:left="567" w:hanging="283"/>
        <w:jc w:val="both"/>
        <w:rPr>
          <w:rFonts w:cs="Calibri"/>
        </w:rPr>
      </w:pPr>
      <w:r w:rsidRPr="003B1A46">
        <w:rPr>
          <w:rFonts w:cs="Calibri"/>
        </w:rPr>
        <w:t>2)</w:t>
      </w:r>
      <w:r w:rsidRPr="003B1A46">
        <w:rPr>
          <w:rFonts w:cs="Calibri"/>
        </w:rPr>
        <w:tab/>
        <w:t>zawiera gwarantowan</w:t>
      </w:r>
      <w:r w:rsidRPr="003B1A46">
        <w:rPr>
          <w:rFonts w:cs="Calibri" w:hint="eastAsia"/>
        </w:rPr>
        <w:t>ą</w:t>
      </w:r>
      <w:r w:rsidRPr="003B1A46">
        <w:rPr>
          <w:rFonts w:cs="Calibri"/>
        </w:rPr>
        <w:t xml:space="preserve"> kwot</w:t>
      </w:r>
      <w:r w:rsidRPr="003B1A46">
        <w:rPr>
          <w:rFonts w:cs="Calibri" w:hint="eastAsia"/>
        </w:rPr>
        <w:t>ę</w:t>
      </w:r>
      <w:r w:rsidRPr="003B1A46">
        <w:rPr>
          <w:rFonts w:cs="Calibri"/>
        </w:rPr>
        <w:t xml:space="preserve"> w PLN;</w:t>
      </w:r>
    </w:p>
    <w:p w14:paraId="518A59FC" w14:textId="77777777" w:rsidR="00C12FE3" w:rsidRPr="003B1A46" w:rsidRDefault="00C12FE3" w:rsidP="00C12FE3">
      <w:pPr>
        <w:tabs>
          <w:tab w:val="left" w:pos="567"/>
        </w:tabs>
        <w:autoSpaceDE w:val="0"/>
        <w:autoSpaceDN w:val="0"/>
        <w:spacing w:after="0" w:line="280" w:lineRule="atLeast"/>
        <w:ind w:left="567" w:hanging="283"/>
        <w:jc w:val="both"/>
        <w:rPr>
          <w:rFonts w:cs="Calibri"/>
          <w:spacing w:val="-2"/>
        </w:rPr>
      </w:pPr>
      <w:r w:rsidRPr="003B1A46">
        <w:rPr>
          <w:rFonts w:cs="Calibri"/>
          <w:spacing w:val="-2"/>
        </w:rPr>
        <w:t>3)</w:t>
      </w:r>
      <w:r w:rsidRPr="003B1A46">
        <w:rPr>
          <w:rFonts w:cs="Calibri"/>
          <w:spacing w:val="-2"/>
        </w:rPr>
        <w:tab/>
        <w:t>z jej treści powinno jednoznacznej wynikać zobowiązanie gwaranta do zapłaty całej kwoty wadium;</w:t>
      </w:r>
    </w:p>
    <w:p w14:paraId="43AB0887" w14:textId="696F2596" w:rsidR="00C12FE3" w:rsidRPr="003B1A46" w:rsidRDefault="00C12FE3" w:rsidP="00C12FE3">
      <w:pPr>
        <w:tabs>
          <w:tab w:val="left" w:pos="567"/>
        </w:tabs>
        <w:autoSpaceDE w:val="0"/>
        <w:autoSpaceDN w:val="0"/>
        <w:spacing w:after="0" w:line="280" w:lineRule="atLeast"/>
        <w:ind w:left="567" w:hanging="283"/>
        <w:jc w:val="both"/>
        <w:rPr>
          <w:rFonts w:cs="Calibri"/>
          <w:spacing w:val="-4"/>
        </w:rPr>
      </w:pPr>
      <w:r w:rsidRPr="003B1A46">
        <w:rPr>
          <w:rFonts w:cs="Calibri"/>
        </w:rPr>
        <w:t>4)</w:t>
      </w:r>
      <w:r w:rsidRPr="003B1A46">
        <w:rPr>
          <w:rFonts w:cs="Calibri"/>
        </w:rPr>
        <w:tab/>
      </w:r>
      <w:r w:rsidRPr="003D7C99">
        <w:rPr>
          <w:rFonts w:cs="Calibri"/>
          <w:spacing w:val="-2"/>
        </w:rPr>
        <w:t>z ich treści musi wynikać bezwarunkowe, nieodwołalne i na pierwsze pisemne żądanie Zamawiającego</w:t>
      </w:r>
      <w:r w:rsidRPr="003B1A46">
        <w:rPr>
          <w:rFonts w:cs="Calibri"/>
        </w:rPr>
        <w:t xml:space="preserve">, zobowiązanie gwaranta lub poręczyciela do zapłaty na rzecz Zamawiającego </w:t>
      </w:r>
      <w:r w:rsidRPr="003B1A46">
        <w:rPr>
          <w:rFonts w:cs="Calibri"/>
          <w:spacing w:val="-4"/>
        </w:rPr>
        <w:t xml:space="preserve">kwoty określonej </w:t>
      </w:r>
      <w:r w:rsidR="003D7C99">
        <w:rPr>
          <w:rFonts w:cs="Calibri"/>
          <w:spacing w:val="-4"/>
        </w:rPr>
        <w:br/>
      </w:r>
      <w:r w:rsidRPr="003B1A46">
        <w:rPr>
          <w:rFonts w:cs="Calibri"/>
          <w:spacing w:val="-4"/>
        </w:rPr>
        <w:t xml:space="preserve">w gwarancji lub poręczeniu, w okolicznościach, o których mowa w art. 98 ust. 6 </w:t>
      </w:r>
      <w:proofErr w:type="spellStart"/>
      <w:r w:rsidRPr="003B1A46">
        <w:rPr>
          <w:rFonts w:cs="Calibri"/>
          <w:spacing w:val="-4"/>
        </w:rPr>
        <w:t>Pzp</w:t>
      </w:r>
      <w:proofErr w:type="spellEnd"/>
      <w:r w:rsidRPr="003B1A46">
        <w:rPr>
          <w:rFonts w:cs="Calibri"/>
          <w:spacing w:val="-4"/>
        </w:rPr>
        <w:t>;</w:t>
      </w:r>
    </w:p>
    <w:p w14:paraId="1372FB76" w14:textId="453D23B7" w:rsidR="00C12FE3" w:rsidRPr="003B1A46" w:rsidRDefault="00C12FE3" w:rsidP="00C12FE3">
      <w:pPr>
        <w:tabs>
          <w:tab w:val="left" w:pos="567"/>
        </w:tabs>
        <w:autoSpaceDE w:val="0"/>
        <w:autoSpaceDN w:val="0"/>
        <w:spacing w:after="0" w:line="280" w:lineRule="atLeast"/>
        <w:ind w:left="567" w:hanging="283"/>
        <w:jc w:val="both"/>
        <w:rPr>
          <w:rFonts w:cs="Calibri"/>
        </w:rPr>
      </w:pPr>
      <w:r w:rsidRPr="003B1A46">
        <w:rPr>
          <w:rFonts w:cs="Calibri"/>
        </w:rPr>
        <w:t>5)</w:t>
      </w:r>
      <w:r w:rsidRPr="003B1A46">
        <w:rPr>
          <w:rFonts w:cs="Calibri"/>
        </w:rPr>
        <w:tab/>
        <w:t xml:space="preserve">termin obowiązywania gwarancji lub poręczenia nie może być krótszy niż termin związania ofertą </w:t>
      </w:r>
      <w:r w:rsidR="00580B2C">
        <w:rPr>
          <w:rFonts w:cs="Calibri"/>
        </w:rPr>
        <w:br/>
      </w:r>
      <w:r w:rsidRPr="003B1A46">
        <w:rPr>
          <w:rFonts w:cs="Calibri"/>
        </w:rPr>
        <w:t xml:space="preserve">(z zastrzeżeniem iż pierwszym dniem związania ofertą jest dzień składania ofert); </w:t>
      </w:r>
      <w:r w:rsidRPr="003B1A46">
        <w:rPr>
          <w:rFonts w:cs="Calibri"/>
        </w:rPr>
        <w:tab/>
      </w:r>
      <w:r w:rsidRPr="003B1A46">
        <w:rPr>
          <w:rFonts w:cs="Calibri"/>
        </w:rPr>
        <w:br/>
        <w:t>zaleca się aby zawierały w swojej tre</w:t>
      </w:r>
      <w:r w:rsidRPr="003B1A46">
        <w:rPr>
          <w:rFonts w:cs="Calibri" w:hint="eastAsia"/>
        </w:rPr>
        <w:t>ś</w:t>
      </w:r>
      <w:r w:rsidRPr="003B1A46">
        <w:rPr>
          <w:rFonts w:cs="Calibri"/>
        </w:rPr>
        <w:t xml:space="preserve">ci </w:t>
      </w:r>
      <w:r w:rsidRPr="003B1A46">
        <w:rPr>
          <w:rFonts w:cs="Calibri"/>
          <w:u w:val="single"/>
        </w:rPr>
        <w:t>termin zło</w:t>
      </w:r>
      <w:r w:rsidRPr="003B1A46">
        <w:rPr>
          <w:rFonts w:cs="Calibri" w:hint="eastAsia"/>
          <w:u w:val="single"/>
        </w:rPr>
        <w:t>ż</w:t>
      </w:r>
      <w:r w:rsidRPr="003B1A46">
        <w:rPr>
          <w:rFonts w:cs="Calibri"/>
          <w:u w:val="single"/>
        </w:rPr>
        <w:t xml:space="preserve">enia </w:t>
      </w:r>
      <w:r w:rsidRPr="003B1A46">
        <w:rPr>
          <w:rFonts w:cs="Calibri" w:hint="eastAsia"/>
          <w:u w:val="single"/>
        </w:rPr>
        <w:t>żą</w:t>
      </w:r>
      <w:r w:rsidRPr="003B1A46">
        <w:rPr>
          <w:rFonts w:cs="Calibri"/>
          <w:u w:val="single"/>
        </w:rPr>
        <w:t>dania zapłaty</w:t>
      </w:r>
      <w:r w:rsidRPr="003B1A46">
        <w:rPr>
          <w:rFonts w:cs="Calibri"/>
        </w:rPr>
        <w:t xml:space="preserve"> dłu</w:t>
      </w:r>
      <w:r w:rsidRPr="003B1A46">
        <w:rPr>
          <w:rFonts w:cs="Calibri" w:hint="eastAsia"/>
        </w:rPr>
        <w:t>ż</w:t>
      </w:r>
      <w:r w:rsidRPr="003B1A46">
        <w:rPr>
          <w:rFonts w:cs="Calibri"/>
        </w:rPr>
        <w:t>szy ni</w:t>
      </w:r>
      <w:r w:rsidRPr="003B1A46">
        <w:rPr>
          <w:rFonts w:cs="Calibri" w:hint="eastAsia"/>
        </w:rPr>
        <w:t>ż</w:t>
      </w:r>
      <w:r w:rsidRPr="003B1A46">
        <w:rPr>
          <w:rFonts w:cs="Calibri"/>
        </w:rPr>
        <w:t xml:space="preserve"> termin, na jaki jest gwarancja lub poręczenie, tj. co najmniej o jeden dzie</w:t>
      </w:r>
      <w:r w:rsidRPr="003B1A46">
        <w:rPr>
          <w:rFonts w:cs="Calibri" w:hint="eastAsia"/>
        </w:rPr>
        <w:t>ń</w:t>
      </w:r>
      <w:r w:rsidRPr="003B1A46">
        <w:rPr>
          <w:rFonts w:cs="Calibri"/>
        </w:rPr>
        <w:t xml:space="preserve"> roboczy;</w:t>
      </w:r>
    </w:p>
    <w:p w14:paraId="3D259E3B" w14:textId="77777777" w:rsidR="00C12FE3" w:rsidRPr="003B1A46" w:rsidRDefault="00C12FE3" w:rsidP="00C12FE3">
      <w:pPr>
        <w:tabs>
          <w:tab w:val="left" w:pos="567"/>
        </w:tabs>
        <w:autoSpaceDE w:val="0"/>
        <w:autoSpaceDN w:val="0"/>
        <w:spacing w:after="0" w:line="280" w:lineRule="atLeast"/>
        <w:ind w:left="567" w:hanging="283"/>
        <w:jc w:val="both"/>
        <w:rPr>
          <w:rFonts w:cs="Calibri"/>
        </w:rPr>
      </w:pPr>
      <w:r w:rsidRPr="003B1A46">
        <w:rPr>
          <w:rFonts w:cs="Calibri"/>
        </w:rPr>
        <w:t>6)</w:t>
      </w:r>
      <w:r w:rsidRPr="003B1A46">
        <w:rPr>
          <w:rFonts w:cs="Calibri"/>
        </w:rPr>
        <w:tab/>
        <w:t xml:space="preserve">w treści gwarancji lub poręczenia powinna znaleźć się nazwa oraz numer przedmiotowego postępowania </w:t>
      </w:r>
      <w:r w:rsidRPr="003B1A46">
        <w:t>(</w:t>
      </w:r>
      <w:r w:rsidRPr="003B1A46">
        <w:rPr>
          <w:b/>
          <w:bCs/>
          <w:i/>
          <w:iCs/>
        </w:rPr>
        <w:t>wg wskazania w pkt 6 powyżej</w:t>
      </w:r>
      <w:r w:rsidRPr="003B1A46">
        <w:t>);</w:t>
      </w:r>
    </w:p>
    <w:p w14:paraId="67341865" w14:textId="77777777" w:rsidR="00C12FE3" w:rsidRPr="003B1A46" w:rsidRDefault="00C12FE3" w:rsidP="00C12FE3">
      <w:pPr>
        <w:tabs>
          <w:tab w:val="left" w:pos="567"/>
        </w:tabs>
        <w:autoSpaceDE w:val="0"/>
        <w:autoSpaceDN w:val="0"/>
        <w:spacing w:after="0" w:line="280" w:lineRule="atLeast"/>
        <w:ind w:left="567" w:hanging="283"/>
        <w:jc w:val="both"/>
        <w:rPr>
          <w:rFonts w:cs="Calibri"/>
        </w:rPr>
      </w:pPr>
      <w:r w:rsidRPr="003B1A46">
        <w:rPr>
          <w:rFonts w:cs="Calibri"/>
        </w:rPr>
        <w:lastRenderedPageBreak/>
        <w:t>7)</w:t>
      </w:r>
      <w:r w:rsidRPr="003B1A46">
        <w:rPr>
          <w:rFonts w:cs="Calibri"/>
        </w:rPr>
        <w:tab/>
      </w:r>
      <w:r w:rsidRPr="003D7C99">
        <w:rPr>
          <w:rFonts w:cs="Calibri"/>
          <w:spacing w:val="-4"/>
        </w:rPr>
        <w:t>wskazanie nazwy daj</w:t>
      </w:r>
      <w:r w:rsidRPr="003D7C99">
        <w:rPr>
          <w:rFonts w:cs="Calibri" w:hint="eastAsia"/>
          <w:spacing w:val="-4"/>
        </w:rPr>
        <w:t>ą</w:t>
      </w:r>
      <w:r w:rsidRPr="003D7C99">
        <w:rPr>
          <w:rFonts w:cs="Calibri"/>
          <w:spacing w:val="-4"/>
        </w:rPr>
        <w:t>cego zlecenie (wykonawcy), beneficjenta gwarancji/por</w:t>
      </w:r>
      <w:r w:rsidRPr="003D7C99">
        <w:rPr>
          <w:rFonts w:cs="Calibri" w:hint="eastAsia"/>
          <w:spacing w:val="-4"/>
        </w:rPr>
        <w:t>ę</w:t>
      </w:r>
      <w:r w:rsidRPr="003D7C99">
        <w:rPr>
          <w:rFonts w:cs="Calibri"/>
          <w:spacing w:val="-4"/>
        </w:rPr>
        <w:t>czenia (Zamawiaj</w:t>
      </w:r>
      <w:r w:rsidRPr="003D7C99">
        <w:rPr>
          <w:rFonts w:cs="Calibri" w:hint="eastAsia"/>
          <w:spacing w:val="-4"/>
        </w:rPr>
        <w:t>ą</w:t>
      </w:r>
      <w:r w:rsidRPr="003D7C99">
        <w:rPr>
          <w:rFonts w:cs="Calibri"/>
          <w:spacing w:val="-4"/>
        </w:rPr>
        <w:t>cego),</w:t>
      </w:r>
      <w:r w:rsidRPr="003B1A46">
        <w:rPr>
          <w:rFonts w:cs="Calibri"/>
        </w:rPr>
        <w:t xml:space="preserve"> gwaranta/ por</w:t>
      </w:r>
      <w:r w:rsidRPr="003B1A46">
        <w:rPr>
          <w:rFonts w:cs="Calibri" w:hint="eastAsia"/>
        </w:rPr>
        <w:t>ę</w:t>
      </w:r>
      <w:r w:rsidRPr="003B1A46">
        <w:rPr>
          <w:rFonts w:cs="Calibri"/>
        </w:rPr>
        <w:t>czyciela (banku lub instytucji ubezpieczeniowej udzielaj</w:t>
      </w:r>
      <w:r w:rsidRPr="003B1A46">
        <w:rPr>
          <w:rFonts w:cs="Calibri" w:hint="eastAsia"/>
        </w:rPr>
        <w:t>ą</w:t>
      </w:r>
      <w:r w:rsidRPr="003B1A46">
        <w:rPr>
          <w:rFonts w:cs="Calibri"/>
        </w:rPr>
        <w:t>cej gwarancji/ por</w:t>
      </w:r>
      <w:r w:rsidRPr="003B1A46">
        <w:rPr>
          <w:rFonts w:cs="Calibri" w:hint="eastAsia"/>
        </w:rPr>
        <w:t>ę</w:t>
      </w:r>
      <w:r w:rsidRPr="003B1A46">
        <w:rPr>
          <w:rFonts w:cs="Calibri"/>
        </w:rPr>
        <w:t>czenia) oraz wskazanie ich siedzib;</w:t>
      </w:r>
    </w:p>
    <w:p w14:paraId="5498C829" w14:textId="77777777" w:rsidR="00C12FE3" w:rsidRPr="003B1A46" w:rsidRDefault="00C12FE3" w:rsidP="00C12FE3">
      <w:pPr>
        <w:tabs>
          <w:tab w:val="left" w:pos="567"/>
        </w:tabs>
        <w:autoSpaceDE w:val="0"/>
        <w:autoSpaceDN w:val="0"/>
        <w:spacing w:after="0" w:line="280" w:lineRule="atLeast"/>
        <w:ind w:left="567" w:hanging="283"/>
        <w:jc w:val="both"/>
        <w:rPr>
          <w:rFonts w:cs="Calibri"/>
        </w:rPr>
      </w:pPr>
      <w:r w:rsidRPr="003B1A46">
        <w:rPr>
          <w:rFonts w:cs="Calibri"/>
        </w:rPr>
        <w:t>8)</w:t>
      </w:r>
      <w:r w:rsidRPr="003B1A46">
        <w:rPr>
          <w:rFonts w:cs="Calibri"/>
        </w:rPr>
        <w:tab/>
        <w:t xml:space="preserve">w przypadku wykonawców wspólnie ubiegających się o udzielenie zamówienia (art. 58 </w:t>
      </w:r>
      <w:proofErr w:type="spellStart"/>
      <w:r w:rsidRPr="003B1A46">
        <w:rPr>
          <w:rFonts w:cs="Calibri"/>
        </w:rPr>
        <w:t>Pzp</w:t>
      </w:r>
      <w:proofErr w:type="spellEnd"/>
      <w:r w:rsidRPr="003B1A46">
        <w:rPr>
          <w:rFonts w:cs="Calibri"/>
        </w:rPr>
        <w:t xml:space="preserve">), Zamawiający wymaga aby gwarancja lub poręczenie obejmowała swą treścią wszystkich wykonawców wspólnie ubiegających się o udzielenie zamówienia lub aby z jej treści wynikało, </w:t>
      </w:r>
      <w:r w:rsidRPr="003B1A46">
        <w:rPr>
          <w:rFonts w:cs="Calibri"/>
        </w:rPr>
        <w:br/>
        <w:t>że zabezpiecza ofertę wykonawców wspólnie ubiegających się o udzielenie zamówienia (np. konsorcjum, spółka cywilna);</w:t>
      </w:r>
    </w:p>
    <w:p w14:paraId="0443B533" w14:textId="77777777" w:rsidR="00C12FE3" w:rsidRPr="003B1A46" w:rsidRDefault="00C12FE3" w:rsidP="00C12FE3">
      <w:pPr>
        <w:tabs>
          <w:tab w:val="left" w:pos="567"/>
        </w:tabs>
        <w:autoSpaceDE w:val="0"/>
        <w:autoSpaceDN w:val="0"/>
        <w:spacing w:after="0" w:line="280" w:lineRule="atLeast"/>
        <w:ind w:left="567" w:hanging="283"/>
        <w:jc w:val="both"/>
        <w:rPr>
          <w:rFonts w:cs="Calibri"/>
        </w:rPr>
      </w:pPr>
      <w:r w:rsidRPr="003B1A46">
        <w:rPr>
          <w:rFonts w:cs="Calibri"/>
        </w:rPr>
        <w:t>9)</w:t>
      </w:r>
      <w:r w:rsidRPr="003B1A46">
        <w:rPr>
          <w:rFonts w:cs="Calibri"/>
        </w:rPr>
        <w:tab/>
        <w:t>miało tak</w:t>
      </w:r>
      <w:r w:rsidRPr="003B1A46">
        <w:rPr>
          <w:rFonts w:cs="Calibri" w:hint="eastAsia"/>
        </w:rPr>
        <w:t>ą</w:t>
      </w:r>
      <w:r w:rsidRPr="003B1A46">
        <w:rPr>
          <w:rFonts w:cs="Calibri"/>
        </w:rPr>
        <w:t xml:space="preserve"> sam</w:t>
      </w:r>
      <w:r w:rsidRPr="003B1A46">
        <w:rPr>
          <w:rFonts w:cs="Calibri" w:hint="eastAsia"/>
        </w:rPr>
        <w:t>ą</w:t>
      </w:r>
      <w:r w:rsidRPr="003B1A46">
        <w:rPr>
          <w:rFonts w:cs="Calibri"/>
        </w:rPr>
        <w:t xml:space="preserve"> płynno</w:t>
      </w:r>
      <w:r w:rsidRPr="003B1A46">
        <w:rPr>
          <w:rFonts w:cs="Calibri" w:hint="eastAsia"/>
        </w:rPr>
        <w:t>ść</w:t>
      </w:r>
      <w:r w:rsidRPr="003B1A46">
        <w:rPr>
          <w:rFonts w:cs="Calibri"/>
        </w:rPr>
        <w:t xml:space="preserve"> jak wadium wniesione w pieni</w:t>
      </w:r>
      <w:r w:rsidRPr="003B1A46">
        <w:rPr>
          <w:rFonts w:cs="Calibri" w:hint="eastAsia"/>
        </w:rPr>
        <w:t>ą</w:t>
      </w:r>
      <w:r w:rsidRPr="003B1A46">
        <w:rPr>
          <w:rFonts w:cs="Calibri"/>
        </w:rPr>
        <w:t>dzu – dochodzenie roszczenia z tytułu wadium wniesionego w tej formie nie mo</w:t>
      </w:r>
      <w:r w:rsidRPr="003B1A46">
        <w:rPr>
          <w:rFonts w:cs="Calibri" w:hint="eastAsia"/>
        </w:rPr>
        <w:t>ż</w:t>
      </w:r>
      <w:r w:rsidRPr="003B1A46">
        <w:rPr>
          <w:rFonts w:cs="Calibri"/>
        </w:rPr>
        <w:t>e by</w:t>
      </w:r>
      <w:r w:rsidRPr="003B1A46">
        <w:rPr>
          <w:rFonts w:cs="Calibri" w:hint="eastAsia"/>
        </w:rPr>
        <w:t>ć</w:t>
      </w:r>
      <w:r w:rsidRPr="003B1A46">
        <w:rPr>
          <w:rFonts w:cs="Calibri"/>
        </w:rPr>
        <w:t xml:space="preserve"> utrudnione. Dlatego w tre</w:t>
      </w:r>
      <w:r w:rsidRPr="003B1A46">
        <w:rPr>
          <w:rFonts w:cs="Calibri" w:hint="eastAsia"/>
        </w:rPr>
        <w:t>ś</w:t>
      </w:r>
      <w:r w:rsidRPr="003B1A46">
        <w:rPr>
          <w:rFonts w:cs="Calibri"/>
        </w:rPr>
        <w:t>ci gwarancji lub por</w:t>
      </w:r>
      <w:r w:rsidRPr="003B1A46">
        <w:rPr>
          <w:rFonts w:cs="Calibri" w:hint="eastAsia"/>
        </w:rPr>
        <w:t>ę</w:t>
      </w:r>
      <w:r w:rsidRPr="003B1A46">
        <w:rPr>
          <w:rFonts w:cs="Calibri"/>
        </w:rPr>
        <w:t>czenia powinna znale</w:t>
      </w:r>
      <w:r w:rsidRPr="003B1A46">
        <w:rPr>
          <w:rFonts w:cs="Calibri" w:hint="eastAsia"/>
        </w:rPr>
        <w:t>źć</w:t>
      </w:r>
      <w:r w:rsidRPr="003B1A46">
        <w:rPr>
          <w:rFonts w:cs="Calibri"/>
        </w:rPr>
        <w:t xml:space="preserve"> si</w:t>
      </w:r>
      <w:r w:rsidRPr="003B1A46">
        <w:rPr>
          <w:rFonts w:cs="Calibri" w:hint="eastAsia"/>
        </w:rPr>
        <w:t>ę</w:t>
      </w:r>
      <w:r w:rsidRPr="003B1A46">
        <w:rPr>
          <w:rFonts w:cs="Calibri"/>
        </w:rPr>
        <w:t xml:space="preserve"> klauzula stanowi</w:t>
      </w:r>
      <w:r w:rsidRPr="003B1A46">
        <w:rPr>
          <w:rFonts w:cs="Calibri" w:hint="eastAsia"/>
        </w:rPr>
        <w:t>ą</w:t>
      </w:r>
      <w:r w:rsidRPr="003B1A46">
        <w:rPr>
          <w:rFonts w:cs="Calibri"/>
        </w:rPr>
        <w:t>ca, i</w:t>
      </w:r>
      <w:r w:rsidRPr="003B1A46">
        <w:rPr>
          <w:rFonts w:cs="Calibri" w:hint="eastAsia"/>
        </w:rPr>
        <w:t>ż</w:t>
      </w:r>
      <w:r w:rsidRPr="003B1A46">
        <w:rPr>
          <w:rFonts w:cs="Calibri"/>
        </w:rPr>
        <w:t xml:space="preserve"> wszystkie spory odno</w:t>
      </w:r>
      <w:r w:rsidRPr="003B1A46">
        <w:rPr>
          <w:rFonts w:cs="Calibri" w:hint="eastAsia"/>
        </w:rPr>
        <w:t>ś</w:t>
      </w:r>
      <w:r w:rsidRPr="003B1A46">
        <w:rPr>
          <w:rFonts w:cs="Calibri"/>
        </w:rPr>
        <w:t>cie gwarancji lub por</w:t>
      </w:r>
      <w:r w:rsidRPr="003B1A46">
        <w:rPr>
          <w:rFonts w:cs="Calibri" w:hint="eastAsia"/>
        </w:rPr>
        <w:t>ę</w:t>
      </w:r>
      <w:r w:rsidRPr="003B1A46">
        <w:rPr>
          <w:rFonts w:cs="Calibri"/>
        </w:rPr>
        <w:t>czenia b</w:t>
      </w:r>
      <w:r w:rsidRPr="003B1A46">
        <w:rPr>
          <w:rFonts w:cs="Calibri" w:hint="eastAsia"/>
        </w:rPr>
        <w:t>ę</w:t>
      </w:r>
      <w:r w:rsidRPr="003B1A46">
        <w:rPr>
          <w:rFonts w:cs="Calibri"/>
        </w:rPr>
        <w:t>d</w:t>
      </w:r>
      <w:r w:rsidRPr="003B1A46">
        <w:rPr>
          <w:rFonts w:cs="Calibri" w:hint="eastAsia"/>
        </w:rPr>
        <w:t>ą</w:t>
      </w:r>
      <w:r w:rsidRPr="003B1A46">
        <w:rPr>
          <w:rFonts w:cs="Calibri"/>
        </w:rPr>
        <w:t xml:space="preserve"> rozstrzygane zgodnie z polskim prawem i poddane jurysdykcji s</w:t>
      </w:r>
      <w:r w:rsidRPr="003B1A46">
        <w:rPr>
          <w:rFonts w:cs="Calibri" w:hint="eastAsia"/>
        </w:rPr>
        <w:t>ą</w:t>
      </w:r>
      <w:r w:rsidRPr="003B1A46">
        <w:rPr>
          <w:rFonts w:cs="Calibri"/>
        </w:rPr>
        <w:t xml:space="preserve">dów polskich, chyba, </w:t>
      </w:r>
      <w:r w:rsidRPr="003B1A46">
        <w:rPr>
          <w:rFonts w:cs="Calibri" w:hint="eastAsia"/>
        </w:rPr>
        <w:t>ż</w:t>
      </w:r>
      <w:r w:rsidRPr="003B1A46">
        <w:rPr>
          <w:rFonts w:cs="Calibri"/>
        </w:rPr>
        <w:t>e wynika to z przepisów prawa.</w:t>
      </w:r>
    </w:p>
    <w:p w14:paraId="348B1303"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 xml:space="preserve">Zgodnie z art. 98 ust. 6 </w:t>
      </w:r>
      <w:proofErr w:type="spellStart"/>
      <w:r w:rsidRPr="003B1A46">
        <w:rPr>
          <w:rFonts w:cs="Calibri"/>
        </w:rPr>
        <w:t>Pzp</w:t>
      </w:r>
      <w:proofErr w:type="spellEnd"/>
      <w:r w:rsidRPr="003B1A46">
        <w:rPr>
          <w:rFonts w:cs="Calibri"/>
        </w:rPr>
        <w:t xml:space="preserve"> Zamawiający zatrzymuje wadium wraz z odsetkami, a w przypadku wadium wniesionego w formie gwarancji lub poręczenia, o których mowa w art. 97 ust. 7 pkt 2-4 </w:t>
      </w:r>
      <w:proofErr w:type="spellStart"/>
      <w:r w:rsidRPr="003B1A46">
        <w:rPr>
          <w:rFonts w:cs="Calibri"/>
        </w:rPr>
        <w:t>Pzp</w:t>
      </w:r>
      <w:proofErr w:type="spellEnd"/>
      <w:r w:rsidRPr="003B1A46">
        <w:rPr>
          <w:rFonts w:cs="Calibri"/>
        </w:rPr>
        <w:t>, występuje odpowiednio do gwaranta lub poręczyciela z żądaniem zapłaty wadium, jeżeli:</w:t>
      </w:r>
    </w:p>
    <w:p w14:paraId="56651761" w14:textId="77777777" w:rsidR="00C12FE3" w:rsidRPr="003B1A46" w:rsidRDefault="00C12FE3">
      <w:pPr>
        <w:numPr>
          <w:ilvl w:val="1"/>
          <w:numId w:val="7"/>
        </w:numPr>
        <w:tabs>
          <w:tab w:val="left" w:pos="567"/>
        </w:tabs>
        <w:spacing w:after="0" w:line="280" w:lineRule="atLeast"/>
        <w:ind w:left="567" w:hanging="283"/>
        <w:jc w:val="both"/>
        <w:rPr>
          <w:rFonts w:cs="Calibri"/>
        </w:rPr>
      </w:pPr>
      <w:r w:rsidRPr="003B1A46">
        <w:rPr>
          <w:rFonts w:cs="Calibri"/>
        </w:rPr>
        <w:t xml:space="preserve">wykonawca w odpowiedzi na wezwanie, o którym mowa w art. 128 ust. 1 </w:t>
      </w:r>
      <w:proofErr w:type="spellStart"/>
      <w:r w:rsidRPr="003B1A46">
        <w:rPr>
          <w:rFonts w:cs="Calibri"/>
        </w:rPr>
        <w:t>Pzp</w:t>
      </w:r>
      <w:proofErr w:type="spellEnd"/>
      <w:r w:rsidRPr="003B1A46">
        <w:rPr>
          <w:rFonts w:cs="Calibri"/>
        </w:rPr>
        <w:t xml:space="preserve">, z przyczyn leżących po jego stronie, nie złożył podmiotowych środków dowodowych potwierdzających okoliczności, </w:t>
      </w:r>
      <w:r w:rsidRPr="003B1A46">
        <w:rPr>
          <w:rFonts w:cs="Calibri"/>
        </w:rPr>
        <w:br/>
        <w:t xml:space="preserve">o których mowa w art. 57 </w:t>
      </w:r>
      <w:proofErr w:type="spellStart"/>
      <w:r w:rsidRPr="003B1A46">
        <w:rPr>
          <w:rFonts w:cs="Calibri"/>
        </w:rPr>
        <w:t>Pzp</w:t>
      </w:r>
      <w:proofErr w:type="spellEnd"/>
      <w:r w:rsidRPr="003B1A46">
        <w:rPr>
          <w:rFonts w:cs="Calibri"/>
        </w:rPr>
        <w:t xml:space="preserve">, oświadczenia, o którym mowa w art. 125 ust. 1 </w:t>
      </w:r>
      <w:proofErr w:type="spellStart"/>
      <w:r w:rsidRPr="003B1A46">
        <w:rPr>
          <w:rFonts w:cs="Calibri"/>
        </w:rPr>
        <w:t>Pzp</w:t>
      </w:r>
      <w:proofErr w:type="spellEnd"/>
      <w:r w:rsidRPr="003B1A46">
        <w:rPr>
          <w:rFonts w:cs="Calibri"/>
        </w:rPr>
        <w:t xml:space="preserve">, innych dokumentów lub oświadczeń lub nie wyraził zgody na poprawienie omyłki, o której mowa w art. 223 ust. 2 pkt 3 </w:t>
      </w:r>
      <w:proofErr w:type="spellStart"/>
      <w:r w:rsidRPr="003B1A46">
        <w:rPr>
          <w:rFonts w:cs="Calibri"/>
        </w:rPr>
        <w:t>Pzp</w:t>
      </w:r>
      <w:proofErr w:type="spellEnd"/>
      <w:r w:rsidRPr="003B1A46">
        <w:rPr>
          <w:rFonts w:cs="Calibri"/>
        </w:rPr>
        <w:t>, co spowodowało brak możliwości wybrania oferty złożonej przez wykonawcę jako najkorzystniejszej;</w:t>
      </w:r>
    </w:p>
    <w:p w14:paraId="7F3ED467" w14:textId="77777777" w:rsidR="00C12FE3" w:rsidRPr="003B1A46" w:rsidRDefault="00C12FE3">
      <w:pPr>
        <w:numPr>
          <w:ilvl w:val="1"/>
          <w:numId w:val="7"/>
        </w:numPr>
        <w:tabs>
          <w:tab w:val="left" w:pos="567"/>
        </w:tabs>
        <w:spacing w:after="0" w:line="280" w:lineRule="atLeast"/>
        <w:ind w:left="567" w:hanging="283"/>
        <w:jc w:val="both"/>
        <w:rPr>
          <w:rFonts w:cs="Calibri"/>
        </w:rPr>
      </w:pPr>
      <w:r w:rsidRPr="003B1A46">
        <w:rPr>
          <w:rFonts w:cs="Calibri"/>
        </w:rPr>
        <w:t>wykonawca, którego oferta została wybrana odmówił podpisania umowy w sprawie zamówienia publicznego na warunkach określonych w ofercie;</w:t>
      </w:r>
    </w:p>
    <w:p w14:paraId="28677066" w14:textId="77777777" w:rsidR="00C12FE3" w:rsidRPr="003B1A46" w:rsidRDefault="00C12FE3">
      <w:pPr>
        <w:numPr>
          <w:ilvl w:val="1"/>
          <w:numId w:val="7"/>
        </w:numPr>
        <w:tabs>
          <w:tab w:val="left" w:pos="567"/>
        </w:tabs>
        <w:spacing w:after="0" w:line="280" w:lineRule="atLeast"/>
        <w:ind w:left="567" w:hanging="283"/>
        <w:jc w:val="both"/>
        <w:rPr>
          <w:rFonts w:cs="Calibri"/>
        </w:rPr>
      </w:pPr>
      <w:r w:rsidRPr="003B1A46">
        <w:rPr>
          <w:rFonts w:cs="Calibri"/>
        </w:rPr>
        <w:t>wykonawca, którego oferta została wybrana nie wniósł wymaganego zabezpieczenia należytego wykonania umowy;</w:t>
      </w:r>
    </w:p>
    <w:p w14:paraId="234FD1FF" w14:textId="77777777" w:rsidR="00C12FE3" w:rsidRPr="003B1A46" w:rsidRDefault="00C12FE3">
      <w:pPr>
        <w:numPr>
          <w:ilvl w:val="1"/>
          <w:numId w:val="7"/>
        </w:numPr>
        <w:tabs>
          <w:tab w:val="left" w:pos="567"/>
        </w:tabs>
        <w:spacing w:after="0" w:line="280" w:lineRule="atLeast"/>
        <w:ind w:left="567" w:hanging="283"/>
        <w:jc w:val="both"/>
        <w:rPr>
          <w:rFonts w:cs="Calibri"/>
        </w:rPr>
      </w:pPr>
      <w:r w:rsidRPr="003B1A46">
        <w:rPr>
          <w:rFonts w:cs="Calibri"/>
        </w:rPr>
        <w:t>zawarcie umowy w sprawie zamówienia publicznego stało się niemożliwe z przyczyn leżących po stronie wykonawcy, którego oferta została wybrana.</w:t>
      </w:r>
    </w:p>
    <w:p w14:paraId="4837EE6A"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 xml:space="preserve">Zamawiający zwraca wadium niezwłocznie, nie później jednak niż w terminie 7 dni - od dnia wystąpienia jednej z okoliczności o których mowa w art. 98 ust. 1 </w:t>
      </w:r>
      <w:proofErr w:type="spellStart"/>
      <w:r w:rsidRPr="003B1A46">
        <w:rPr>
          <w:rFonts w:cs="Calibri"/>
        </w:rPr>
        <w:t>Pzp</w:t>
      </w:r>
      <w:proofErr w:type="spellEnd"/>
      <w:r w:rsidRPr="003B1A46">
        <w:rPr>
          <w:rFonts w:cs="Calibri"/>
        </w:rPr>
        <w:t xml:space="preserve"> lub od dnia złożenia wniosku, </w:t>
      </w:r>
      <w:r w:rsidRPr="003B1A46">
        <w:rPr>
          <w:rFonts w:cs="Calibri"/>
        </w:rPr>
        <w:br/>
        <w:t xml:space="preserve">o którym mowa w art. 98 ust. 2 </w:t>
      </w:r>
      <w:proofErr w:type="spellStart"/>
      <w:r w:rsidRPr="003B1A46">
        <w:rPr>
          <w:rFonts w:cs="Calibri"/>
        </w:rPr>
        <w:t>Pzp</w:t>
      </w:r>
      <w:proofErr w:type="spellEnd"/>
      <w:r w:rsidRPr="003B1A46">
        <w:rPr>
          <w:rFonts w:cs="Calibri"/>
        </w:rPr>
        <w:t>, następująco:</w:t>
      </w:r>
    </w:p>
    <w:p w14:paraId="24C23CFD" w14:textId="77777777" w:rsidR="00C12FE3" w:rsidRPr="003B1A46" w:rsidRDefault="00C12FE3">
      <w:pPr>
        <w:numPr>
          <w:ilvl w:val="3"/>
          <w:numId w:val="7"/>
        </w:numPr>
        <w:tabs>
          <w:tab w:val="left" w:pos="284"/>
          <w:tab w:val="left" w:pos="567"/>
        </w:tabs>
        <w:autoSpaceDE w:val="0"/>
        <w:autoSpaceDN w:val="0"/>
        <w:adjustRightInd w:val="0"/>
        <w:spacing w:after="0" w:line="280" w:lineRule="atLeast"/>
        <w:ind w:left="567" w:hanging="283"/>
        <w:jc w:val="both"/>
        <w:rPr>
          <w:rFonts w:cs="Calibri"/>
        </w:rPr>
      </w:pPr>
      <w:r w:rsidRPr="003B1A46">
        <w:rPr>
          <w:rFonts w:cs="Calibri"/>
        </w:rPr>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AAA7FA4" w14:textId="77777777" w:rsidR="00C12FE3" w:rsidRPr="003B1A46" w:rsidRDefault="00C12FE3">
      <w:pPr>
        <w:numPr>
          <w:ilvl w:val="3"/>
          <w:numId w:val="7"/>
        </w:numPr>
        <w:tabs>
          <w:tab w:val="left" w:pos="284"/>
          <w:tab w:val="left" w:pos="567"/>
        </w:tabs>
        <w:autoSpaceDE w:val="0"/>
        <w:autoSpaceDN w:val="0"/>
        <w:adjustRightInd w:val="0"/>
        <w:spacing w:after="0" w:line="280" w:lineRule="atLeast"/>
        <w:ind w:left="567" w:hanging="283"/>
        <w:jc w:val="both"/>
        <w:rPr>
          <w:rFonts w:cs="Calibri"/>
        </w:rPr>
      </w:pPr>
      <w:r w:rsidRPr="003B1A46">
        <w:rPr>
          <w:rFonts w:cs="Calibri"/>
        </w:rPr>
        <w:t>wniesione w innej formie niż w pieniądzu poprzez złożenie gwarantowi lub poręczycielowi oświadczenia o zwolnieniu wadium.</w:t>
      </w:r>
    </w:p>
    <w:p w14:paraId="09EF863B" w14:textId="77777777" w:rsidR="00C12FE3" w:rsidRPr="003B1A46" w:rsidRDefault="00C12FE3">
      <w:pPr>
        <w:numPr>
          <w:ilvl w:val="0"/>
          <w:numId w:val="11"/>
        </w:numPr>
        <w:tabs>
          <w:tab w:val="left" w:pos="284"/>
        </w:tabs>
        <w:spacing w:after="0" w:line="280" w:lineRule="atLeast"/>
        <w:ind w:left="284" w:hanging="284"/>
        <w:jc w:val="both"/>
        <w:rPr>
          <w:rFonts w:cs="Calibri"/>
        </w:rPr>
      </w:pPr>
      <w:r w:rsidRPr="003B1A46">
        <w:rPr>
          <w:rFonts w:cs="Calibri"/>
        </w:rPr>
        <w:t xml:space="preserve">Złożenie wniosku o zwrot wadium, o którym mowa w art. 98 ust. 2 </w:t>
      </w:r>
      <w:proofErr w:type="spellStart"/>
      <w:r w:rsidRPr="003B1A46">
        <w:rPr>
          <w:rFonts w:cs="Calibri"/>
        </w:rPr>
        <w:t>Pzp</w:t>
      </w:r>
      <w:proofErr w:type="spellEnd"/>
      <w:r w:rsidRPr="003B1A46">
        <w:rPr>
          <w:rFonts w:cs="Calibri"/>
        </w:rPr>
        <w:t xml:space="preserve">, powoduje rozwiązanie stosunku prawnego z wykonawcą wraz z utratą przez niego prawa do korzystania ze środków ochrony prawnej, o których mowa w dziale IX </w:t>
      </w:r>
      <w:proofErr w:type="spellStart"/>
      <w:r w:rsidRPr="003B1A46">
        <w:rPr>
          <w:rFonts w:cs="Calibri"/>
        </w:rPr>
        <w:t>Pzp</w:t>
      </w:r>
      <w:proofErr w:type="spellEnd"/>
      <w:r w:rsidRPr="003B1A46">
        <w:rPr>
          <w:rFonts w:cs="Calibri"/>
        </w:rPr>
        <w:t>.</w:t>
      </w:r>
    </w:p>
    <w:p w14:paraId="44FD3C22" w14:textId="77777777" w:rsidR="00C12FE3" w:rsidRPr="00EB692C" w:rsidRDefault="00C12FE3" w:rsidP="00C12FE3">
      <w:pPr>
        <w:tabs>
          <w:tab w:val="left" w:pos="284"/>
          <w:tab w:val="left" w:pos="567"/>
        </w:tabs>
        <w:autoSpaceDE w:val="0"/>
        <w:autoSpaceDN w:val="0"/>
        <w:adjustRightInd w:val="0"/>
        <w:spacing w:after="0" w:line="280" w:lineRule="atLeast"/>
        <w:ind w:left="284"/>
        <w:jc w:val="both"/>
        <w:rPr>
          <w:rFonts w:cs="Calibri"/>
        </w:rPr>
      </w:pPr>
    </w:p>
    <w:p w14:paraId="41F8AEC1" w14:textId="77777777" w:rsidR="00C12FE3" w:rsidRPr="003B1A46"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67" w:name="_Toc184123576"/>
      <w:r w:rsidRPr="003B1A46">
        <w:rPr>
          <w:rFonts w:ascii="Calibri" w:hAnsi="Calibri" w:cs="Calibri"/>
          <w:b/>
          <w:bCs/>
          <w:color w:val="auto"/>
          <w:sz w:val="22"/>
          <w:szCs w:val="22"/>
        </w:rPr>
        <w:t>ZABEZPIECZENIE NALEŻYTEGO WYKONANIA UMOWY</w:t>
      </w:r>
      <w:bookmarkEnd w:id="67"/>
    </w:p>
    <w:p w14:paraId="7C550A1C" w14:textId="77777777" w:rsidR="00C12FE3" w:rsidRPr="003B1A46" w:rsidRDefault="00C12FE3">
      <w:pPr>
        <w:numPr>
          <w:ilvl w:val="3"/>
          <w:numId w:val="8"/>
        </w:numPr>
        <w:tabs>
          <w:tab w:val="left" w:pos="284"/>
        </w:tabs>
        <w:spacing w:after="0" w:line="280" w:lineRule="atLeast"/>
        <w:ind w:left="284" w:hanging="284"/>
        <w:jc w:val="both"/>
        <w:rPr>
          <w:rFonts w:cs="Calibri"/>
        </w:rPr>
      </w:pPr>
      <w:r w:rsidRPr="003B1A46">
        <w:rPr>
          <w:rFonts w:cs="Calibri"/>
        </w:rPr>
        <w:t>Zamawiający wymaga wniesienia zabezpieczenia należytego wykonania umowy.</w:t>
      </w:r>
    </w:p>
    <w:p w14:paraId="6571D8DE" w14:textId="77777777" w:rsidR="00C12FE3" w:rsidRPr="003B1A46" w:rsidRDefault="00C12FE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3B1A46">
        <w:rPr>
          <w:rFonts w:cs="Calibri"/>
          <w:color w:val="000000"/>
        </w:rPr>
        <w:t xml:space="preserve">Zabezpieczenie służy pokryciu roszczeń z tytułu niewykonania lub nienależytego wykonania umowy. </w:t>
      </w:r>
    </w:p>
    <w:p w14:paraId="5B99B0DC" w14:textId="6ED21AA3" w:rsidR="00C12FE3" w:rsidRPr="003B1A46" w:rsidRDefault="00C12FE3" w:rsidP="00C12FE3">
      <w:pPr>
        <w:tabs>
          <w:tab w:val="left" w:pos="284"/>
        </w:tabs>
        <w:spacing w:after="0" w:line="280" w:lineRule="atLeast"/>
        <w:ind w:left="284" w:hanging="284"/>
        <w:jc w:val="both"/>
        <w:rPr>
          <w:rFonts w:cs="Calibri"/>
        </w:rPr>
      </w:pPr>
      <w:r w:rsidRPr="003B1A46">
        <w:rPr>
          <w:rFonts w:cs="Calibri"/>
        </w:rPr>
        <w:t>3.</w:t>
      </w:r>
      <w:r w:rsidRPr="003B1A46">
        <w:rPr>
          <w:rFonts w:cs="Calibri"/>
        </w:rPr>
        <w:tab/>
        <w:t xml:space="preserve">Zamawiający ustala zabezpieczenie należytego wykonania umowy zawartej w wyniku postępowania </w:t>
      </w:r>
      <w:r w:rsidR="000C4F9A">
        <w:rPr>
          <w:rFonts w:cs="Calibri"/>
        </w:rPr>
        <w:br/>
      </w:r>
      <w:r w:rsidRPr="003B1A46">
        <w:rPr>
          <w:rFonts w:cs="Calibri"/>
        </w:rPr>
        <w:t xml:space="preserve">o udzielenie niniejszego zamówienia w łącznej wysokości </w:t>
      </w:r>
      <w:r w:rsidRPr="00580B2C">
        <w:rPr>
          <w:rFonts w:cs="Calibri"/>
          <w:b/>
        </w:rPr>
        <w:t>3%</w:t>
      </w:r>
      <w:r w:rsidRPr="00580B2C">
        <w:rPr>
          <w:rFonts w:cs="Calibri"/>
        </w:rPr>
        <w:t xml:space="preserve"> </w:t>
      </w:r>
      <w:r w:rsidRPr="00580B2C">
        <w:rPr>
          <w:rFonts w:cs="Calibri"/>
          <w:b/>
          <w:bCs/>
        </w:rPr>
        <w:t>ceny całkowitej podanej w ofercie</w:t>
      </w:r>
      <w:r w:rsidRPr="00580B2C">
        <w:rPr>
          <w:rFonts w:cs="Calibri"/>
        </w:rPr>
        <w:t>.</w:t>
      </w:r>
    </w:p>
    <w:p w14:paraId="3222DD8F" w14:textId="77777777" w:rsidR="00C12FE3" w:rsidRPr="003B1A46" w:rsidRDefault="00C12FE3">
      <w:pPr>
        <w:numPr>
          <w:ilvl w:val="3"/>
          <w:numId w:val="9"/>
        </w:numPr>
        <w:tabs>
          <w:tab w:val="left" w:pos="284"/>
        </w:tabs>
        <w:spacing w:after="0" w:line="280" w:lineRule="atLeast"/>
        <w:ind w:hanging="2880"/>
        <w:jc w:val="both"/>
        <w:rPr>
          <w:rFonts w:cs="Calibri"/>
          <w:color w:val="000000"/>
        </w:rPr>
      </w:pPr>
      <w:r w:rsidRPr="003B1A46">
        <w:rPr>
          <w:rFonts w:cs="Calibri"/>
          <w:color w:val="000000"/>
        </w:rPr>
        <w:t>Zabezpieczenie wykonawca wnosi w całości przed zawarciem umowy.</w:t>
      </w:r>
    </w:p>
    <w:p w14:paraId="7E9A9787" w14:textId="77777777" w:rsidR="00C12FE3" w:rsidRPr="003B1A46" w:rsidRDefault="00C12FE3" w:rsidP="003D7C99">
      <w:pPr>
        <w:numPr>
          <w:ilvl w:val="3"/>
          <w:numId w:val="9"/>
        </w:numPr>
        <w:tabs>
          <w:tab w:val="left" w:pos="284"/>
        </w:tabs>
        <w:spacing w:after="120" w:line="280" w:lineRule="atLeast"/>
        <w:ind w:left="284" w:hanging="284"/>
        <w:jc w:val="both"/>
        <w:rPr>
          <w:rFonts w:cs="Calibri"/>
          <w:color w:val="000000"/>
        </w:rPr>
      </w:pPr>
      <w:r w:rsidRPr="003B1A46">
        <w:rPr>
          <w:rFonts w:cs="Calibri"/>
          <w:color w:val="000000"/>
        </w:rPr>
        <w:t>Zabezpieczenie może być wnoszone, według wyboru wykonawcy, w jednej lub w kilku następujących formach:</w:t>
      </w:r>
    </w:p>
    <w:p w14:paraId="0BB41B6B"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pieniądzu;</w:t>
      </w:r>
    </w:p>
    <w:p w14:paraId="178C97A3"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poręczeniach bankowych lub poręczeniach spółdzielczej kasy oszczędnościowo-kredytowej, z tym że zobowiązanie kasy jest zawsze zobowiązaniem pieniężnym;</w:t>
      </w:r>
    </w:p>
    <w:p w14:paraId="07A211CC"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gwarancjach bankowych;</w:t>
      </w:r>
    </w:p>
    <w:p w14:paraId="6F9180D2"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gwarancjach ubezpieczeniowych;</w:t>
      </w:r>
    </w:p>
    <w:p w14:paraId="3C07DD98" w14:textId="50FD72F9"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lastRenderedPageBreak/>
        <w:t xml:space="preserve">poręczeniach udzielanych przez podmioty, o których mowa w art. 6b ust. 5 pkt 2 ustawy z dnia </w:t>
      </w:r>
      <w:r w:rsidR="003D7C99">
        <w:rPr>
          <w:rFonts w:cs="Calibri"/>
          <w:color w:val="000000"/>
        </w:rPr>
        <w:br/>
      </w:r>
      <w:r w:rsidRPr="003B1A46">
        <w:rPr>
          <w:rFonts w:cs="Calibri"/>
          <w:color w:val="000000"/>
        </w:rPr>
        <w:t>9 listopada 2000 r. o utworzeniu Polskiej Agencji Rozwoju Przedsiębiorczości.</w:t>
      </w:r>
    </w:p>
    <w:p w14:paraId="14CCD9E0" w14:textId="77777777" w:rsidR="00C12FE3" w:rsidRPr="003B1A46" w:rsidRDefault="00C12FE3">
      <w:pPr>
        <w:numPr>
          <w:ilvl w:val="3"/>
          <w:numId w:val="9"/>
        </w:numPr>
        <w:tabs>
          <w:tab w:val="left" w:pos="284"/>
        </w:tabs>
        <w:spacing w:before="120" w:after="120" w:line="280" w:lineRule="atLeast"/>
        <w:ind w:left="284" w:hanging="284"/>
        <w:jc w:val="both"/>
        <w:rPr>
          <w:rFonts w:cs="Calibri"/>
          <w:color w:val="000000"/>
        </w:rPr>
      </w:pPr>
      <w:r w:rsidRPr="003B1A46">
        <w:rPr>
          <w:rFonts w:cs="Calibri"/>
          <w:color w:val="000000"/>
        </w:rPr>
        <w:t>Zamawiający nie wyraża zgody na wniesienie zabezpieczenia w:</w:t>
      </w:r>
    </w:p>
    <w:p w14:paraId="11CF2F0F" w14:textId="77777777" w:rsidR="00C12FE3" w:rsidRPr="003B1A46" w:rsidRDefault="00C12FE3">
      <w:pPr>
        <w:numPr>
          <w:ilvl w:val="4"/>
          <w:numId w:val="9"/>
        </w:numPr>
        <w:tabs>
          <w:tab w:val="left" w:pos="426"/>
          <w:tab w:val="left" w:pos="567"/>
        </w:tabs>
        <w:spacing w:after="0" w:line="280" w:lineRule="atLeast"/>
        <w:ind w:left="567" w:hanging="283"/>
        <w:jc w:val="both"/>
        <w:rPr>
          <w:rFonts w:cs="Calibri"/>
          <w:color w:val="000000"/>
        </w:rPr>
      </w:pPr>
      <w:r w:rsidRPr="003B1A46">
        <w:rPr>
          <w:rFonts w:cs="Calibri"/>
          <w:color w:val="000000"/>
        </w:rPr>
        <w:t>w wekslach z poręczeniem wekslowym banku lub spółdzielczej kasy oszczędnościowo-kredytowej;</w:t>
      </w:r>
    </w:p>
    <w:p w14:paraId="544D0D44" w14:textId="77777777" w:rsidR="00C12FE3" w:rsidRPr="003B1A46" w:rsidRDefault="00C12FE3">
      <w:pPr>
        <w:numPr>
          <w:ilvl w:val="4"/>
          <w:numId w:val="9"/>
        </w:numPr>
        <w:tabs>
          <w:tab w:val="left" w:pos="426"/>
          <w:tab w:val="left" w:pos="567"/>
        </w:tabs>
        <w:spacing w:after="0" w:line="280" w:lineRule="atLeast"/>
        <w:ind w:left="567" w:hanging="283"/>
        <w:jc w:val="both"/>
        <w:rPr>
          <w:rFonts w:cs="Calibri"/>
          <w:color w:val="000000"/>
        </w:rPr>
      </w:pPr>
      <w:r w:rsidRPr="003B1A46">
        <w:rPr>
          <w:rFonts w:cs="Calibri"/>
          <w:color w:val="000000"/>
        </w:rPr>
        <w:t>przez ustanowienie zastawu na papierach wartościowych emitowanych przez Skarb Państwa lub jednostkę samorządu terytorialnego;</w:t>
      </w:r>
    </w:p>
    <w:p w14:paraId="2B02DA19" w14:textId="0F146E7D" w:rsidR="00C12FE3" w:rsidRPr="003B1A46" w:rsidRDefault="00C12FE3">
      <w:pPr>
        <w:numPr>
          <w:ilvl w:val="4"/>
          <w:numId w:val="9"/>
        </w:numPr>
        <w:tabs>
          <w:tab w:val="left" w:pos="426"/>
          <w:tab w:val="left" w:pos="567"/>
        </w:tabs>
        <w:spacing w:after="0" w:line="280" w:lineRule="atLeast"/>
        <w:ind w:left="567" w:hanging="283"/>
        <w:jc w:val="both"/>
        <w:rPr>
          <w:rFonts w:cs="Calibri"/>
          <w:color w:val="000000"/>
        </w:rPr>
      </w:pPr>
      <w:r w:rsidRPr="003B1A46">
        <w:rPr>
          <w:rFonts w:cs="Calibri"/>
          <w:color w:val="000000"/>
        </w:rPr>
        <w:t>przez ustanowienie zastawu rejestrowego na zasadach określonych w ustawie z dnia 6 grudnia 1996r. o zastawie rejestrowym i rejestrze zastawów.</w:t>
      </w:r>
    </w:p>
    <w:p w14:paraId="2775B63E" w14:textId="77777777" w:rsidR="00C12FE3" w:rsidRPr="003B1A46" w:rsidRDefault="00C12FE3">
      <w:pPr>
        <w:numPr>
          <w:ilvl w:val="3"/>
          <w:numId w:val="9"/>
        </w:numPr>
        <w:tabs>
          <w:tab w:val="left" w:pos="284"/>
        </w:tabs>
        <w:spacing w:before="120" w:after="120" w:line="280" w:lineRule="atLeast"/>
        <w:ind w:left="284" w:hanging="284"/>
        <w:jc w:val="both"/>
        <w:rPr>
          <w:rFonts w:cs="Calibri"/>
          <w:color w:val="000000"/>
        </w:rPr>
      </w:pPr>
      <w:r w:rsidRPr="003B1A46">
        <w:rPr>
          <w:rFonts w:cs="Calibri"/>
          <w:color w:val="000000"/>
        </w:rPr>
        <w:t>W przypadku składania przez wykonawcę zabezpieczenia w formie gwarancji (poręczenia), gwarancja (poręczenie) musi być nieodwołalna, bezwarunkowa i płatna na pierwsze pisemne żądanie Zamawiającego w terminie do 14 dni od otrzymania przez gwaranta pisemnego wezwania do zapłaty, oraz winna zawierać, co najmniej następujące elementy:</w:t>
      </w:r>
    </w:p>
    <w:p w14:paraId="69DD3519"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nazwę wykonawcy, nazwę beneficjenta gwarancji (</w:t>
      </w:r>
      <w:r w:rsidRPr="003B1A46">
        <w:rPr>
          <w:b/>
          <w:spacing w:val="-5"/>
        </w:rPr>
        <w:t xml:space="preserve">Zamawiającego - </w:t>
      </w:r>
      <w:r w:rsidRPr="003B1A46">
        <w:rPr>
          <w:b/>
        </w:rPr>
        <w:t xml:space="preserve">Zarząd Dróg Miejskich </w:t>
      </w:r>
      <w:r w:rsidRPr="003B1A46">
        <w:rPr>
          <w:b/>
        </w:rPr>
        <w:br/>
        <w:t xml:space="preserve">i Komunikacji Publicznej </w:t>
      </w:r>
      <w:r w:rsidRPr="003B1A46">
        <w:rPr>
          <w:b/>
          <w:spacing w:val="-5"/>
        </w:rPr>
        <w:t xml:space="preserve">w Bydgoszczy, </w:t>
      </w:r>
      <w:r w:rsidRPr="003B1A46">
        <w:rPr>
          <w:b/>
        </w:rPr>
        <w:t>ul. Toruńska 174a, 85-844 Bydgoszcz</w:t>
      </w:r>
      <w:r w:rsidRPr="003B1A46">
        <w:rPr>
          <w:rFonts w:cs="Calibri"/>
          <w:color w:val="000000"/>
        </w:rPr>
        <w:t>), gwaranta (banku lub instytucji ubezpieczeniowej udzielających gwarancji) oraz wskazanie ich siedzib,</w:t>
      </w:r>
    </w:p>
    <w:p w14:paraId="664AF258"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kwotę gwarancji,</w:t>
      </w:r>
    </w:p>
    <w:p w14:paraId="64401A3E"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termin ważności gwarancji (termin ważności obejmować musi okres nie krótszy niż od dnia zawarcia umowy do upływu 30-tego dnia po dniu wykonania umowy, zgodnie z treścią pkt 13 poniżej),</w:t>
      </w:r>
    </w:p>
    <w:p w14:paraId="0A3BBB88"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wskazanie, iż sądem właściwym do rozpoznawania sporów z gwarancji jest sąd powszechny, właściwy dla siedziby Zamawiającego a prawem właściwym dla gwarancji jest prawo polskie,</w:t>
      </w:r>
    </w:p>
    <w:p w14:paraId="3095FF50"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zobowiązanie gwaranta do zapłacenia kwoty gwarancji na pierwsze pisemne żądanie Zamawiającego w przypadku niewykonania lub nienależytego wykonania umowy przez wykonawcę,</w:t>
      </w:r>
    </w:p>
    <w:p w14:paraId="05706EAB"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 xml:space="preserve">oświadczenie gwaranta, że żadna zmiana czy uzupełnienie lub inna modyfikacja Umowy lub jakichkolwiek dokumentów umownych, jakie mogą zostać sporządzone między wykonawcą </w:t>
      </w:r>
      <w:r w:rsidRPr="003B1A46">
        <w:rPr>
          <w:rFonts w:cs="Calibri"/>
          <w:color w:val="000000"/>
        </w:rPr>
        <w:br/>
        <w:t>a Zamawiającym nie zwalniają gwaranta od odpowiedzialności wynikającej z gwarancji i gwarant rezygnuje z konieczności informowania o takiej zmianie, uzupełnieniu czy modyfikacji umowy,</w:t>
      </w:r>
    </w:p>
    <w:p w14:paraId="455237FD" w14:textId="77777777" w:rsidR="00C12FE3" w:rsidRPr="003B1A46" w:rsidRDefault="00C12FE3">
      <w:pPr>
        <w:numPr>
          <w:ilvl w:val="4"/>
          <w:numId w:val="9"/>
        </w:numPr>
        <w:tabs>
          <w:tab w:val="left" w:pos="284"/>
          <w:tab w:val="left" w:pos="567"/>
        </w:tabs>
        <w:spacing w:after="0" w:line="280" w:lineRule="atLeast"/>
        <w:ind w:left="567" w:hanging="283"/>
        <w:jc w:val="both"/>
        <w:rPr>
          <w:rFonts w:cs="Calibri"/>
          <w:color w:val="000000"/>
        </w:rPr>
      </w:pPr>
      <w:r w:rsidRPr="003B1A46">
        <w:rPr>
          <w:rFonts w:cs="Calibri"/>
          <w:color w:val="000000"/>
        </w:rPr>
        <w:t>zabezpieczenie należytego wykonania umowy wniesione przez wykonawców wspólnie ubiegających się o zamówienie w postaci gwarancji lub poręczenia musi wyraźnie wskazywać, iż jest ono wystawione na rzecz wszystkich podmiotów składających ofertę wspólną,</w:t>
      </w:r>
    </w:p>
    <w:p w14:paraId="7E3AC2A4" w14:textId="77777777" w:rsidR="00C12FE3" w:rsidRPr="003B1A46" w:rsidRDefault="00C12FE3">
      <w:pPr>
        <w:numPr>
          <w:ilvl w:val="4"/>
          <w:numId w:val="9"/>
        </w:numPr>
        <w:tabs>
          <w:tab w:val="left" w:pos="284"/>
          <w:tab w:val="left" w:pos="567"/>
        </w:tabs>
        <w:spacing w:after="120" w:line="280" w:lineRule="atLeast"/>
        <w:ind w:left="568" w:hanging="284"/>
        <w:jc w:val="both"/>
        <w:rPr>
          <w:rFonts w:cs="Calibri"/>
          <w:color w:val="000000"/>
        </w:rPr>
      </w:pPr>
      <w:r w:rsidRPr="003B1A46">
        <w:rPr>
          <w:rFonts w:cs="Calibri"/>
          <w:color w:val="000000"/>
        </w:rPr>
        <w:t>dokument musi przewidywać możliwość złożenia żądania zapłaty co najmniej w formie pisemnej za pośrednictwem poczty lub kuriera (Zamawiający dopuszcza poświadczenie podpisów przez notariusza / adwokata / radcę prawnego) lub w formie elektronicznej na wskazany przez gwaranta adres e-mail. Wraz z żądaniem zapłaty Beneficjent przekaże dokumenty poświadczające, że osoba podpisująca wezwanie jest uprawniona do reprezentowania Beneficjenta (zaciągania zobowiązań), przy czym dokumenty potwierdzające to uprawnienie sporządzone na piśmie zostaną potwierdzone za zgodność z oryginałem (skan/kserokopia) przez Beneficjenta.</w:t>
      </w:r>
    </w:p>
    <w:p w14:paraId="2F4A16B3" w14:textId="77777777" w:rsidR="00C12FE3" w:rsidRPr="003B1A46" w:rsidRDefault="00C12FE3">
      <w:pPr>
        <w:numPr>
          <w:ilvl w:val="3"/>
          <w:numId w:val="9"/>
        </w:numPr>
        <w:tabs>
          <w:tab w:val="left" w:pos="284"/>
        </w:tabs>
        <w:spacing w:after="0" w:line="280" w:lineRule="atLeast"/>
        <w:ind w:left="284" w:hanging="284"/>
        <w:jc w:val="both"/>
        <w:rPr>
          <w:rFonts w:cs="Calibri"/>
          <w:color w:val="000000"/>
        </w:rPr>
      </w:pPr>
      <w:r w:rsidRPr="003B1A46">
        <w:rPr>
          <w:rFonts w:cs="Calibri"/>
        </w:rPr>
        <w:t xml:space="preserve">Wykonawca wnoszący zabezpieczenie w formie niepieniężnej jest zobowiązany przed wniesieniem zabezpieczenia do uzyskania od zamawiającego akceptacji treści dokumentu. Wykonawca w terminie do 5 dni roboczych od daty powiadomienia o wyborze oferty zobowiązany jest przedłożyć Zamawiającemu do akceptacji treść dokumentu uwzględniającego wymagania Zamawiającego wskazane w pkt 7 powyżej. Zamawiający w terminie 3 dni roboczych akceptuje treść dokumentu lub wskazuje zapisy wymagające zmiany bądź doprecyzowania. </w:t>
      </w:r>
    </w:p>
    <w:p w14:paraId="48559417" w14:textId="77777777" w:rsidR="00C12FE3" w:rsidRPr="003B1A46" w:rsidRDefault="00C12FE3">
      <w:pPr>
        <w:numPr>
          <w:ilvl w:val="3"/>
          <w:numId w:val="9"/>
        </w:numPr>
        <w:tabs>
          <w:tab w:val="left" w:pos="284"/>
        </w:tabs>
        <w:spacing w:after="0" w:line="280" w:lineRule="atLeast"/>
        <w:ind w:left="284" w:hanging="284"/>
        <w:jc w:val="both"/>
        <w:rPr>
          <w:rFonts w:cs="Calibri"/>
          <w:color w:val="000000"/>
        </w:rPr>
      </w:pPr>
      <w:r w:rsidRPr="003B1A46">
        <w:rPr>
          <w:rFonts w:cs="Calibri"/>
          <w:color w:val="000000"/>
        </w:rPr>
        <w:t>Zamawiający dopuszcza wniesienie zabezpieczenia w gwarancji / poręczeniu w formie elektronicznej.</w:t>
      </w:r>
    </w:p>
    <w:p w14:paraId="161EFFA3" w14:textId="77777777" w:rsidR="00C12FE3" w:rsidRPr="003B1A46" w:rsidRDefault="00C12FE3">
      <w:pPr>
        <w:numPr>
          <w:ilvl w:val="3"/>
          <w:numId w:val="9"/>
        </w:numPr>
        <w:tabs>
          <w:tab w:val="left" w:pos="284"/>
        </w:tabs>
        <w:spacing w:after="0" w:line="280" w:lineRule="atLeast"/>
        <w:ind w:left="284" w:hanging="284"/>
        <w:jc w:val="both"/>
        <w:rPr>
          <w:rFonts w:cs="Calibri"/>
          <w:color w:val="000000"/>
        </w:rPr>
      </w:pPr>
      <w:r w:rsidRPr="003B1A46">
        <w:rPr>
          <w:rFonts w:cs="Calibri"/>
          <w:color w:val="000000"/>
        </w:rPr>
        <w:t>Zabezpieczenie wnoszone w pieniądzu wykonawca wpłaci przelewem na rachunek bankowy Zamawiającego:</w:t>
      </w:r>
    </w:p>
    <w:p w14:paraId="3E41DC6B" w14:textId="08A95968" w:rsidR="00C12FE3" w:rsidRPr="003B1A46" w:rsidRDefault="00C12FE3" w:rsidP="003D7C99">
      <w:pPr>
        <w:spacing w:before="120" w:after="120" w:line="240" w:lineRule="auto"/>
        <w:ind w:left="284"/>
        <w:jc w:val="both"/>
        <w:rPr>
          <w:bCs/>
          <w:iCs/>
        </w:rPr>
      </w:pPr>
      <w:r w:rsidRPr="003B1A46">
        <w:rPr>
          <w:b/>
          <w:bCs/>
          <w:spacing w:val="-4"/>
        </w:rPr>
        <w:t xml:space="preserve">Bank Polska Kasa Opieki S.A. (Bank Pekao S.A.) - Nr konta 25 1240 6452 1111 0010 4816 9416 </w:t>
      </w:r>
      <w:r w:rsidRPr="003B1A46">
        <w:rPr>
          <w:b/>
          <w:bCs/>
          <w:spacing w:val="-4"/>
        </w:rPr>
        <w:br/>
      </w:r>
      <w:r w:rsidRPr="003B1A46">
        <w:rPr>
          <w:spacing w:val="-2"/>
        </w:rPr>
        <w:t xml:space="preserve">z adnotacją: ZABEZPIECZENIE - </w:t>
      </w:r>
      <w:r w:rsidR="006676D8" w:rsidRPr="006676D8">
        <w:rPr>
          <w:rFonts w:cs="Calibri"/>
          <w:b/>
        </w:rPr>
        <w:t xml:space="preserve">Usługa utrzymania w stałej sprawności (ciągłej pracy) urządzeń działających w ramach systemu ITS w Bydgoszczy w </w:t>
      </w:r>
      <w:r w:rsidRPr="006676D8">
        <w:rPr>
          <w:b/>
          <w:bCs/>
        </w:rPr>
        <w:t>202</w:t>
      </w:r>
      <w:r w:rsidR="00580B2C">
        <w:rPr>
          <w:b/>
          <w:bCs/>
        </w:rPr>
        <w:t>5</w:t>
      </w:r>
      <w:r w:rsidRPr="006676D8">
        <w:rPr>
          <w:b/>
          <w:bCs/>
        </w:rPr>
        <w:t xml:space="preserve"> r.</w:t>
      </w:r>
      <w:r w:rsidR="00580B2C" w:rsidRPr="00580B2C">
        <w:rPr>
          <w:b/>
          <w:bCs/>
        </w:rPr>
        <w:t xml:space="preserve"> </w:t>
      </w:r>
      <w:r w:rsidR="00580B2C">
        <w:rPr>
          <w:b/>
          <w:bCs/>
        </w:rPr>
        <w:t xml:space="preserve">- </w:t>
      </w:r>
      <w:r w:rsidR="00580B2C" w:rsidRPr="00C0678D">
        <w:rPr>
          <w:b/>
          <w:bCs/>
        </w:rPr>
        <w:t>Nr sprawy NZ.2531.</w:t>
      </w:r>
      <w:r w:rsidR="001150F0">
        <w:rPr>
          <w:b/>
          <w:bCs/>
        </w:rPr>
        <w:t>60</w:t>
      </w:r>
      <w:r w:rsidR="00580B2C" w:rsidRPr="00C0678D">
        <w:rPr>
          <w:b/>
          <w:bCs/>
        </w:rPr>
        <w:t>.2024</w:t>
      </w:r>
      <w:r w:rsidR="00580B2C">
        <w:rPr>
          <w:b/>
          <w:bCs/>
        </w:rPr>
        <w:t>.</w:t>
      </w:r>
    </w:p>
    <w:p w14:paraId="7FB1C44B" w14:textId="18F61857" w:rsidR="00C12FE3" w:rsidRPr="00BD0266" w:rsidRDefault="00C12FE3">
      <w:pPr>
        <w:numPr>
          <w:ilvl w:val="3"/>
          <w:numId w:val="9"/>
        </w:numPr>
        <w:tabs>
          <w:tab w:val="left" w:pos="284"/>
        </w:tabs>
        <w:spacing w:after="0" w:line="280" w:lineRule="atLeast"/>
        <w:ind w:left="284" w:hanging="284"/>
        <w:jc w:val="both"/>
        <w:rPr>
          <w:rFonts w:cs="Calibri"/>
          <w:color w:val="000000"/>
        </w:rPr>
      </w:pPr>
      <w:r w:rsidRPr="00BD0266">
        <w:rPr>
          <w:rFonts w:cs="Calibri"/>
          <w:color w:val="000000"/>
        </w:rPr>
        <w:t xml:space="preserve">Jeżeli zabezpieczenie wniesiono w pieniądzu, Zamawiający przechowuje je na </w:t>
      </w:r>
      <w:r w:rsidR="007B3B59" w:rsidRPr="00BD0266">
        <w:rPr>
          <w:rFonts w:cs="Calibri"/>
          <w:color w:val="000000"/>
        </w:rPr>
        <w:t xml:space="preserve">nie </w:t>
      </w:r>
      <w:r w:rsidRPr="00BD0266">
        <w:rPr>
          <w:rFonts w:cs="Calibri"/>
          <w:color w:val="000000"/>
        </w:rPr>
        <w:t>oprocentowanym rachunku bankowym.</w:t>
      </w:r>
    </w:p>
    <w:p w14:paraId="61C45FC3" w14:textId="77777777" w:rsidR="00C12FE3" w:rsidRPr="003B1A46" w:rsidRDefault="00C12FE3">
      <w:pPr>
        <w:numPr>
          <w:ilvl w:val="3"/>
          <w:numId w:val="9"/>
        </w:numPr>
        <w:tabs>
          <w:tab w:val="left" w:pos="284"/>
        </w:tabs>
        <w:spacing w:after="0" w:line="280" w:lineRule="atLeast"/>
        <w:ind w:left="284" w:hanging="284"/>
        <w:jc w:val="both"/>
        <w:rPr>
          <w:rFonts w:cs="Calibri"/>
          <w:color w:val="000000"/>
        </w:rPr>
      </w:pPr>
      <w:r w:rsidRPr="003B1A46">
        <w:rPr>
          <w:rFonts w:cs="Calibri"/>
          <w:color w:val="000000"/>
        </w:rPr>
        <w:lastRenderedPageBreak/>
        <w:t xml:space="preserve">W trakcie realizacji umowy wykonawca może dokonać zmiany formy zabezpieczenia na jedną lub kilka form, o których mowa w art. 450 ust. 1 </w:t>
      </w:r>
      <w:proofErr w:type="spellStart"/>
      <w:r w:rsidRPr="003B1A46">
        <w:rPr>
          <w:rFonts w:cs="Calibri"/>
          <w:color w:val="000000"/>
        </w:rPr>
        <w:t>Pzp</w:t>
      </w:r>
      <w:proofErr w:type="spellEnd"/>
      <w:r w:rsidRPr="003B1A46">
        <w:rPr>
          <w:rFonts w:cs="Calibri"/>
          <w:color w:val="000000"/>
        </w:rPr>
        <w:t>.</w:t>
      </w:r>
      <w:r w:rsidRPr="003B1A46">
        <w:rPr>
          <w:rFonts w:cs="Calibri"/>
        </w:rPr>
        <w:t xml:space="preserve"> </w:t>
      </w:r>
      <w:r w:rsidRPr="003B1A46">
        <w:rPr>
          <w:rFonts w:cs="Calibri"/>
          <w:color w:val="000000"/>
        </w:rPr>
        <w:t xml:space="preserve">Zmiana formy zabezpieczenia jest dokonywana </w:t>
      </w:r>
      <w:r w:rsidRPr="003B1A46">
        <w:rPr>
          <w:rFonts w:cs="Calibri"/>
          <w:color w:val="000000"/>
        </w:rPr>
        <w:br/>
        <w:t>z zachowaniem ciągłości zabezpieczenia i bez zmniejszenia jego wysokości. Zmiana formy zabezpieczenia nie stanowi zmiany umowy i nie wymaga sporządzenia Aneksu, wymaga jednak powiadomienia zamawiającego o planowanej zmianie. W przypadku zmiany zabezpieczenia na formę gwarancji/poręczenia wykonawca zobowiązany jest uzgodnić z zamawiającym (stroną umowy) treść dokumentu – zastosowanie mają zapisy pkt 7 i 8 powyżej.</w:t>
      </w:r>
    </w:p>
    <w:p w14:paraId="459AB90C" w14:textId="0E5F75F5" w:rsidR="00C12FE3" w:rsidRPr="003B1A46" w:rsidRDefault="00C12FE3">
      <w:pPr>
        <w:numPr>
          <w:ilvl w:val="3"/>
          <w:numId w:val="9"/>
        </w:numPr>
        <w:tabs>
          <w:tab w:val="left" w:pos="284"/>
        </w:tabs>
        <w:spacing w:after="0" w:line="280" w:lineRule="atLeast"/>
        <w:ind w:left="284" w:hanging="284"/>
        <w:jc w:val="both"/>
        <w:rPr>
          <w:rFonts w:cs="Calibri"/>
          <w:color w:val="000000"/>
        </w:rPr>
      </w:pPr>
      <w:bookmarkStart w:id="68" w:name="_Hlk117846099"/>
      <w:r w:rsidRPr="003B1A46">
        <w:rPr>
          <w:rFonts w:cs="Calibri"/>
          <w:color w:val="000000"/>
        </w:rPr>
        <w:t xml:space="preserve">Zamawiający zwraca 70% zabezpieczenia w terminie 30 dni od dnia wykonania zamówienia i uznania </w:t>
      </w:r>
      <w:r w:rsidRPr="003B1A46">
        <w:rPr>
          <w:rFonts w:cs="Calibri"/>
          <w:color w:val="000000"/>
          <w:spacing w:val="-2"/>
        </w:rPr>
        <w:t>przez Zamawiającego za należycie wykonane,</w:t>
      </w:r>
      <w:r w:rsidRPr="003B1A46">
        <w:rPr>
          <w:rFonts w:cs="Calibri"/>
          <w:spacing w:val="-2"/>
        </w:rPr>
        <w:t xml:space="preserve"> 30% </w:t>
      </w:r>
      <w:r w:rsidRPr="003B1A46">
        <w:rPr>
          <w:rFonts w:cs="Calibri"/>
          <w:color w:val="000000"/>
        </w:rPr>
        <w:t xml:space="preserve">w terminie do 15 dni po upływie okresu gwarancji jakości </w:t>
      </w:r>
      <w:r w:rsidR="00580B2C" w:rsidRPr="003D7C99">
        <w:t xml:space="preserve">udzielonej dla ostatniej </w:t>
      </w:r>
      <w:bookmarkStart w:id="69" w:name="_Hlk122077819"/>
      <w:r w:rsidR="00580B2C" w:rsidRPr="003D7C99">
        <w:t>wykonanej wymiany/naprawy urządzeń ITS</w:t>
      </w:r>
      <w:bookmarkEnd w:id="69"/>
      <w:r w:rsidRPr="003D7C99">
        <w:rPr>
          <w:rFonts w:cs="Calibri"/>
          <w:color w:val="000000"/>
        </w:rPr>
        <w:t xml:space="preserve">, </w:t>
      </w:r>
      <w:bookmarkStart w:id="70" w:name="_Hlk180702676"/>
      <w:r w:rsidRPr="003D7C99">
        <w:rPr>
          <w:rFonts w:cs="Calibri"/>
          <w:color w:val="000000"/>
          <w:spacing w:val="-2"/>
        </w:rPr>
        <w:t>z</w:t>
      </w:r>
      <w:r w:rsidRPr="003B1A46">
        <w:rPr>
          <w:rFonts w:cs="Calibri"/>
          <w:color w:val="000000"/>
          <w:spacing w:val="-2"/>
        </w:rPr>
        <w:t xml:space="preserve"> tym zastrzeżeniem, iż dokonanie zwrotu zabezpieczenia</w:t>
      </w:r>
      <w:r w:rsidRPr="003B1A46">
        <w:rPr>
          <w:rFonts w:cs="Calibri"/>
          <w:color w:val="000000"/>
        </w:rPr>
        <w:t xml:space="preserve"> nie jest równoznaczne ze zrzeczeniem się roszczeń przysługujących Zamawiającemu, a wykonawca w dalszym ciągu pozostaje zobowiązany do wypełnienia swoich obowiązków z należytą starannością i dokładnością. </w:t>
      </w:r>
      <w:bookmarkEnd w:id="70"/>
    </w:p>
    <w:bookmarkEnd w:id="68"/>
    <w:p w14:paraId="5BB9C8D7" w14:textId="05EDBCCE" w:rsidR="00C12FE3" w:rsidRPr="003B1A46" w:rsidRDefault="00C12FE3">
      <w:pPr>
        <w:numPr>
          <w:ilvl w:val="3"/>
          <w:numId w:val="9"/>
        </w:numPr>
        <w:tabs>
          <w:tab w:val="left" w:pos="284"/>
        </w:tabs>
        <w:spacing w:after="0" w:line="280" w:lineRule="atLeast"/>
        <w:ind w:left="284" w:hanging="284"/>
        <w:jc w:val="both"/>
        <w:rPr>
          <w:rFonts w:cs="Calibri"/>
          <w:color w:val="000000"/>
        </w:rPr>
      </w:pPr>
      <w:r w:rsidRPr="003B1A46">
        <w:rPr>
          <w:rFonts w:cs="Calibri"/>
          <w:color w:val="000000"/>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r w:rsidRPr="003B1A46">
        <w:rPr>
          <w:rFonts w:cs="Calibri"/>
        </w:rPr>
        <w:t xml:space="preserve"> </w:t>
      </w:r>
      <w:r w:rsidRPr="003B1A46">
        <w:rPr>
          <w:rFonts w:cs="Calibri"/>
          <w:color w:val="000000"/>
        </w:rPr>
        <w:t xml:space="preserve">Zwrot zabezpieczenia nastąpi na rachunek bankowy, z którego dokonano wpłaty zabezpieczenia, chyba że </w:t>
      </w:r>
      <w:r w:rsidR="007B3B59" w:rsidRPr="003B1A46">
        <w:rPr>
          <w:rFonts w:cs="Calibri"/>
          <w:color w:val="000000"/>
        </w:rPr>
        <w:br/>
      </w:r>
      <w:r w:rsidRPr="003B1A46">
        <w:rPr>
          <w:rFonts w:cs="Calibri"/>
          <w:color w:val="000000"/>
        </w:rPr>
        <w:t xml:space="preserve">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 postaci elektronicznej na adres </w:t>
      </w:r>
      <w:r w:rsidRPr="003B1A46">
        <w:rPr>
          <w:rFonts w:cs="Calibri"/>
          <w:color w:val="000000"/>
          <w:spacing w:val="-4"/>
        </w:rPr>
        <w:t xml:space="preserve">e-mail Zamawiającego, </w:t>
      </w:r>
      <w:r w:rsidR="007B3B59">
        <w:rPr>
          <w:rFonts w:cs="Calibri"/>
          <w:color w:val="000000"/>
          <w:spacing w:val="-4"/>
        </w:rPr>
        <w:br/>
      </w:r>
      <w:r w:rsidRPr="003B1A46">
        <w:rPr>
          <w:rFonts w:cs="Calibri"/>
          <w:color w:val="000000"/>
          <w:spacing w:val="-4"/>
        </w:rPr>
        <w:t>z zastrzeżeniem opatrzenia dyspozycji kwalifikowanym podpisem elektronicznym</w:t>
      </w:r>
      <w:r w:rsidRPr="003B1A46">
        <w:rPr>
          <w:rFonts w:cs="Calibri"/>
          <w:color w:val="000000"/>
        </w:rPr>
        <w:t xml:space="preserve"> osoby posiadającej stosowne umocowanie.</w:t>
      </w:r>
    </w:p>
    <w:p w14:paraId="015AC4E3" w14:textId="77777777" w:rsidR="00C12FE3" w:rsidRPr="003B1A46" w:rsidRDefault="00C12FE3">
      <w:pPr>
        <w:numPr>
          <w:ilvl w:val="3"/>
          <w:numId w:val="9"/>
        </w:numPr>
        <w:tabs>
          <w:tab w:val="left" w:pos="284"/>
        </w:tabs>
        <w:spacing w:after="0" w:line="280" w:lineRule="atLeast"/>
        <w:ind w:left="284" w:hanging="284"/>
        <w:jc w:val="both"/>
        <w:rPr>
          <w:rFonts w:cs="Calibri"/>
          <w:color w:val="000000"/>
        </w:rPr>
      </w:pPr>
      <w:r w:rsidRPr="003B1A46">
        <w:rPr>
          <w:rFonts w:cs="Calibri"/>
          <w:color w:val="000000"/>
        </w:rPr>
        <w:t xml:space="preserve">Jeżeli zabezpieczenie złożono w innej formie niż w pieniądzu, Zamawiający zwraca zabezpieczenie </w:t>
      </w:r>
      <w:r w:rsidRPr="003B1A46">
        <w:rPr>
          <w:rFonts w:cs="Calibri"/>
          <w:color w:val="000000"/>
        </w:rPr>
        <w:br/>
        <w:t>w terminie i na zasadach określonych powyżej, w sposób właściwy dla instytucji stanowiącej zabezpieczenie.</w:t>
      </w:r>
      <w:r w:rsidRPr="003B1A46">
        <w:rPr>
          <w:rFonts w:cs="Calibri"/>
        </w:rPr>
        <w:t xml:space="preserve"> W przypadku wniesienia zabezpieczenia w formie elektronicznej zwrot zabezpieczenia, następuje poprzez złożenie gwarantowi / poręczycielowi (na piśmie lub w formie elektronicznej) oświadczenia o zwolnieniu zabezpieczenia.</w:t>
      </w:r>
    </w:p>
    <w:p w14:paraId="123FF7B5" w14:textId="77777777" w:rsidR="00C12FE3" w:rsidRPr="007913E8" w:rsidRDefault="00C12FE3" w:rsidP="00C12FE3">
      <w:pPr>
        <w:tabs>
          <w:tab w:val="left" w:pos="284"/>
        </w:tabs>
        <w:spacing w:after="0" w:line="280" w:lineRule="atLeast"/>
        <w:jc w:val="both"/>
        <w:rPr>
          <w:rFonts w:cs="Calibri"/>
          <w:color w:val="000000"/>
        </w:rPr>
      </w:pPr>
    </w:p>
    <w:p w14:paraId="3B0E99EC" w14:textId="77777777" w:rsidR="00C12FE3" w:rsidRPr="00C3145B"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71" w:name="_Toc184123577"/>
      <w:r w:rsidRPr="00C3145B">
        <w:rPr>
          <w:rFonts w:ascii="Calibri" w:hAnsi="Calibri" w:cs="Calibri"/>
          <w:b/>
          <w:bCs/>
          <w:color w:val="auto"/>
          <w:sz w:val="22"/>
          <w:szCs w:val="22"/>
        </w:rPr>
        <w:t>INFORMACJE O FORMALNOŚCIACH, JAKIE MUSZĄ ZOSTAĆ DOPEŁNIONE PO WYBORZE OFERTY W CELU ZAWARCIA UMOWY W SPRAWIE ZAMÓWIENIA PUBLICZNEGO</w:t>
      </w:r>
      <w:bookmarkEnd w:id="71"/>
    </w:p>
    <w:p w14:paraId="3A33B66F" w14:textId="77777777" w:rsidR="00C12FE3" w:rsidRPr="00EB692C" w:rsidRDefault="00C12FE3">
      <w:pPr>
        <w:numPr>
          <w:ilvl w:val="3"/>
          <w:numId w:val="40"/>
        </w:numPr>
        <w:tabs>
          <w:tab w:val="left" w:pos="284"/>
        </w:tabs>
        <w:spacing w:after="0" w:line="240" w:lineRule="auto"/>
        <w:ind w:left="284" w:hanging="284"/>
        <w:jc w:val="both"/>
        <w:rPr>
          <w:rFonts w:cs="Calibri"/>
        </w:rPr>
      </w:pPr>
      <w:r w:rsidRPr="00EB692C">
        <w:rPr>
          <w:rFonts w:cs="Calibri"/>
        </w:rPr>
        <w:t xml:space="preserve">W przypadku wykonawców ubiegających się wspólnie o udzielenie zamówienia, wykonawcy zobowiązani są do przedłożenia </w:t>
      </w:r>
      <w:r>
        <w:rPr>
          <w:rFonts w:cs="Calibri"/>
        </w:rPr>
        <w:t>Z</w:t>
      </w:r>
      <w:r w:rsidRPr="00EB692C">
        <w:rPr>
          <w:rFonts w:cs="Calibri"/>
        </w:rPr>
        <w:t>amawiającemu, przed udzieleniem zamówienia, umowy pomiędzy wykonawcami regulującej warunki realizacji zamówienia publicznego.</w:t>
      </w:r>
    </w:p>
    <w:p w14:paraId="6CEA8B40" w14:textId="77777777" w:rsidR="00C12FE3" w:rsidRDefault="00C12FE3">
      <w:pPr>
        <w:numPr>
          <w:ilvl w:val="3"/>
          <w:numId w:val="40"/>
        </w:numPr>
        <w:tabs>
          <w:tab w:val="left" w:pos="284"/>
        </w:tabs>
        <w:spacing w:after="0" w:line="240" w:lineRule="auto"/>
        <w:ind w:left="284" w:hanging="284"/>
        <w:jc w:val="both"/>
        <w:rPr>
          <w:rFonts w:cs="Calibri"/>
        </w:rPr>
      </w:pPr>
      <w:r w:rsidRPr="00EB692C">
        <w:rPr>
          <w:rFonts w:cs="Calibri"/>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7CED08AA" w14:textId="77777777" w:rsidR="00C12FE3" w:rsidRPr="00743899" w:rsidRDefault="00C12FE3">
      <w:pPr>
        <w:numPr>
          <w:ilvl w:val="3"/>
          <w:numId w:val="40"/>
        </w:numPr>
        <w:tabs>
          <w:tab w:val="left" w:pos="284"/>
        </w:tabs>
        <w:spacing w:after="0" w:line="240" w:lineRule="auto"/>
        <w:ind w:left="284" w:hanging="284"/>
        <w:jc w:val="both"/>
        <w:rPr>
          <w:rFonts w:cs="Calibri"/>
        </w:rPr>
      </w:pPr>
      <w:r w:rsidRPr="00743899">
        <w:rPr>
          <w:rFonts w:cs="Calibri"/>
        </w:rPr>
        <w:t xml:space="preserve">Jeżeli jako najkorzystniejsza oferta zostanie wybrana oferta złożona przez spółkę z ograniczoną odpowiedzialnością, to przed zawarciem umowy w sprawie zamówienia publicznego spółka zobowiązana jest przedstawić Zamawiającemu uprawnienie do zaciągania zobowiązań wynikających </w:t>
      </w:r>
      <w:r>
        <w:rPr>
          <w:rFonts w:cs="Calibri"/>
        </w:rPr>
        <w:br/>
      </w:r>
      <w:r w:rsidRPr="00743899">
        <w:rPr>
          <w:rFonts w:cs="Calibri"/>
        </w:rPr>
        <w:t>z przedmiotu zamówienia, zgodnie z treścią art. 230 Kodeksu spółek handlowych, o ile dotyczy.</w:t>
      </w:r>
    </w:p>
    <w:p w14:paraId="2C7249AF" w14:textId="77777777" w:rsidR="00C12FE3" w:rsidRPr="002451C4" w:rsidRDefault="00C12FE3">
      <w:pPr>
        <w:numPr>
          <w:ilvl w:val="3"/>
          <w:numId w:val="40"/>
        </w:numPr>
        <w:tabs>
          <w:tab w:val="left" w:pos="284"/>
        </w:tabs>
        <w:spacing w:after="0" w:line="240" w:lineRule="auto"/>
        <w:ind w:left="284" w:hanging="284"/>
        <w:jc w:val="both"/>
        <w:rPr>
          <w:rFonts w:cs="Calibri"/>
        </w:rPr>
      </w:pPr>
      <w:r w:rsidRPr="002451C4">
        <w:rPr>
          <w:rFonts w:cs="Calibri"/>
        </w:rPr>
        <w:t>Wykonawca przez cały okres trwania umowy zobowiązany jest posiadać wszelkie niezbędne umowy, uprawnienia, zezwolenia lub licencje umożliwiające należyte wykonanie umowy.</w:t>
      </w:r>
    </w:p>
    <w:p w14:paraId="37819604" w14:textId="77777777" w:rsidR="00C12FE3" w:rsidRPr="002451C4" w:rsidRDefault="00C12FE3">
      <w:pPr>
        <w:numPr>
          <w:ilvl w:val="3"/>
          <w:numId w:val="40"/>
        </w:numPr>
        <w:tabs>
          <w:tab w:val="left" w:pos="284"/>
        </w:tabs>
        <w:spacing w:after="0" w:line="240" w:lineRule="auto"/>
        <w:ind w:left="284" w:hanging="284"/>
        <w:jc w:val="both"/>
        <w:rPr>
          <w:rFonts w:cs="Calibri"/>
        </w:rPr>
      </w:pPr>
      <w:r w:rsidRPr="002451C4">
        <w:rPr>
          <w:rFonts w:cs="Calibri"/>
        </w:rPr>
        <w:t>Zamawiający zastrzega prawo żądania od wykonawcy (na każdym etapie realizacji umowy) złożenia dokumentów lub oświadczeń potwierdzających uprawnienie do realizacji przedmiotu umowy.</w:t>
      </w:r>
    </w:p>
    <w:p w14:paraId="0164F052" w14:textId="77777777" w:rsidR="00C12FE3" w:rsidRPr="003B1A46" w:rsidRDefault="00C12FE3">
      <w:pPr>
        <w:numPr>
          <w:ilvl w:val="3"/>
          <w:numId w:val="40"/>
        </w:numPr>
        <w:tabs>
          <w:tab w:val="left" w:pos="284"/>
        </w:tabs>
        <w:spacing w:after="0" w:line="240" w:lineRule="auto"/>
        <w:ind w:left="284" w:hanging="284"/>
        <w:jc w:val="both"/>
        <w:rPr>
          <w:rFonts w:cs="Calibri"/>
        </w:rPr>
      </w:pPr>
      <w:r>
        <w:rPr>
          <w:rFonts w:cs="Calibri"/>
        </w:rPr>
        <w:t>Wykonawca zobowiązany jest do wniesienia zabezpieczenia należytego wykonania umowy przed podpisaniem umowy przez Zamawiającego</w:t>
      </w:r>
      <w:r w:rsidRPr="00C3145B">
        <w:rPr>
          <w:rFonts w:cs="Calibri"/>
        </w:rPr>
        <w:t xml:space="preserve"> </w:t>
      </w:r>
      <w:r w:rsidRPr="0087332B">
        <w:rPr>
          <w:rFonts w:cs="Calibri"/>
        </w:rPr>
        <w:t xml:space="preserve">zgodnie z </w:t>
      </w:r>
      <w:r w:rsidRPr="003B1A46">
        <w:rPr>
          <w:rFonts w:cs="Calibri"/>
        </w:rPr>
        <w:t xml:space="preserve">treścią pkt XVI. SWZ. </w:t>
      </w:r>
    </w:p>
    <w:p w14:paraId="18643D9A" w14:textId="77777777" w:rsidR="00C12FE3" w:rsidRDefault="00C12FE3">
      <w:pPr>
        <w:numPr>
          <w:ilvl w:val="3"/>
          <w:numId w:val="40"/>
        </w:numPr>
        <w:tabs>
          <w:tab w:val="left" w:pos="284"/>
        </w:tabs>
        <w:spacing w:after="0" w:line="240" w:lineRule="auto"/>
        <w:ind w:left="284" w:hanging="284"/>
        <w:jc w:val="both"/>
        <w:rPr>
          <w:rFonts w:cs="Calibri"/>
        </w:rPr>
      </w:pPr>
      <w:r w:rsidRPr="002960FB">
        <w:rPr>
          <w:rFonts w:cs="Calibri"/>
        </w:rPr>
        <w:t>Zamawiający dopuszcza zawarcie umów drogą korespondencyjną</w:t>
      </w:r>
      <w:r>
        <w:rPr>
          <w:rFonts w:cs="Calibri"/>
        </w:rPr>
        <w:t xml:space="preserve"> </w:t>
      </w:r>
      <w:r w:rsidRPr="00F27772">
        <w:rPr>
          <w:rFonts w:cs="Calibri"/>
        </w:rPr>
        <w:t xml:space="preserve">lub na odległość poprzez podpisanie kwalifikowanym podpisem elektronicznym, </w:t>
      </w:r>
      <w:r>
        <w:rPr>
          <w:rFonts w:cs="Calibri"/>
        </w:rPr>
        <w:t>z zastrzeżeniem zapisów pkt 5 powyżej.</w:t>
      </w:r>
    </w:p>
    <w:p w14:paraId="589BFF2F" w14:textId="77777777" w:rsidR="00C12FE3" w:rsidRPr="003B1A46" w:rsidRDefault="00C12FE3">
      <w:pPr>
        <w:numPr>
          <w:ilvl w:val="3"/>
          <w:numId w:val="40"/>
        </w:numPr>
        <w:tabs>
          <w:tab w:val="left" w:pos="284"/>
        </w:tabs>
        <w:spacing w:after="0" w:line="240" w:lineRule="auto"/>
        <w:ind w:left="284" w:hanging="284"/>
        <w:contextualSpacing/>
        <w:jc w:val="both"/>
        <w:rPr>
          <w:rFonts w:cs="Calibri"/>
        </w:rPr>
      </w:pPr>
      <w:r w:rsidRPr="003B1A46">
        <w:rPr>
          <w:rFonts w:eastAsia="Calibri" w:cs="Calibri"/>
          <w:color w:val="000000"/>
          <w:spacing w:val="-2"/>
        </w:rPr>
        <w:t>W związku z regulacją ustawy z dnia 11 stycznia 2018r. o elektromobilności i paliwach alternatywnych</w:t>
      </w:r>
      <w:r w:rsidRPr="003B1A46">
        <w:rPr>
          <w:rFonts w:eastAsia="Calibri" w:cs="Calibri"/>
          <w:color w:val="000000"/>
        </w:rPr>
        <w:t xml:space="preserve">, </w:t>
      </w:r>
      <w:r w:rsidRPr="003B1A46">
        <w:rPr>
          <w:rFonts w:eastAsia="Calibri" w:cs="Calibri"/>
          <w:color w:val="000000"/>
          <w:spacing w:val="-2"/>
        </w:rPr>
        <w:t>Wykonawca zobowiązany jest zgodnie art.68 ust.3 tej ustawy, zapewnić spełnienie wymogu w zakresie</w:t>
      </w:r>
      <w:r w:rsidRPr="003B1A46">
        <w:rPr>
          <w:rFonts w:eastAsia="Calibri" w:cs="Calibri"/>
          <w:color w:val="000000"/>
        </w:rPr>
        <w:t xml:space="preserve"> dysponowania określoną ilością pojazdów elektrycznych lub napędzanych gazem ziemnym. </w:t>
      </w:r>
    </w:p>
    <w:p w14:paraId="739982ED" w14:textId="77777777" w:rsidR="00C12FE3" w:rsidRPr="003B1A46" w:rsidRDefault="00C12FE3" w:rsidP="00C12FE3">
      <w:pPr>
        <w:tabs>
          <w:tab w:val="left" w:pos="284"/>
        </w:tabs>
        <w:spacing w:after="0" w:line="240" w:lineRule="auto"/>
        <w:ind w:left="284"/>
        <w:contextualSpacing/>
        <w:jc w:val="both"/>
        <w:rPr>
          <w:rFonts w:cs="Calibri"/>
        </w:rPr>
      </w:pPr>
      <w:r w:rsidRPr="003B1A46">
        <w:rPr>
          <w:rFonts w:eastAsia="Calibri" w:cs="Calibri"/>
          <w:color w:val="000000"/>
        </w:rPr>
        <w:t>W związku z tym, warunkiem podpisania umowy będzie wykazanie przez Wykonawcę w formie oświadczenia, że :</w:t>
      </w:r>
    </w:p>
    <w:p w14:paraId="6340C651" w14:textId="77777777" w:rsidR="00C12FE3" w:rsidRPr="003B1A46" w:rsidRDefault="00C12FE3">
      <w:pPr>
        <w:numPr>
          <w:ilvl w:val="0"/>
          <w:numId w:val="49"/>
        </w:numPr>
        <w:spacing w:after="0" w:line="240" w:lineRule="auto"/>
        <w:ind w:left="567" w:right="13" w:hanging="283"/>
        <w:contextualSpacing/>
        <w:jc w:val="both"/>
        <w:rPr>
          <w:rFonts w:eastAsia="Calibri" w:cs="Calibri"/>
          <w:color w:val="000000"/>
        </w:rPr>
      </w:pPr>
      <w:r w:rsidRPr="00A5443D">
        <w:rPr>
          <w:rFonts w:eastAsia="Calibri" w:cs="Calibri"/>
          <w:color w:val="000000"/>
          <w:spacing w:val="-2"/>
        </w:rPr>
        <w:lastRenderedPageBreak/>
        <w:t>do wykonania zamówienia nie będzie używał pojazdów samochodowych w rozumieniu art. 2 pkt 33</w:t>
      </w:r>
      <w:r w:rsidRPr="003B1A46">
        <w:rPr>
          <w:rFonts w:eastAsia="Calibri" w:cs="Calibri"/>
          <w:color w:val="000000"/>
        </w:rPr>
        <w:t xml:space="preserve"> ustawy z dnia 20 czerwca 1997 r. – Prawo o ruchu drogowym, </w:t>
      </w:r>
    </w:p>
    <w:p w14:paraId="4704F3F5" w14:textId="77777777" w:rsidR="00C12FE3" w:rsidRPr="003B1A46" w:rsidRDefault="00C12FE3" w:rsidP="00C12FE3">
      <w:pPr>
        <w:spacing w:after="0" w:line="240" w:lineRule="auto"/>
        <w:ind w:left="567" w:right="13"/>
        <w:contextualSpacing/>
        <w:jc w:val="both"/>
        <w:rPr>
          <w:rFonts w:eastAsia="Calibri" w:cs="Calibri"/>
          <w:color w:val="000000"/>
        </w:rPr>
      </w:pPr>
      <w:r w:rsidRPr="003B1A46">
        <w:rPr>
          <w:rFonts w:eastAsia="Calibri" w:cs="Calibri"/>
          <w:color w:val="000000"/>
        </w:rPr>
        <w:t>lub</w:t>
      </w:r>
    </w:p>
    <w:p w14:paraId="240FD260" w14:textId="77777777" w:rsidR="00C12FE3" w:rsidRPr="003B1A46" w:rsidRDefault="00C12FE3">
      <w:pPr>
        <w:numPr>
          <w:ilvl w:val="0"/>
          <w:numId w:val="49"/>
        </w:numPr>
        <w:spacing w:after="0" w:line="240" w:lineRule="auto"/>
        <w:ind w:left="567" w:right="13" w:hanging="283"/>
        <w:contextualSpacing/>
        <w:jc w:val="both"/>
        <w:rPr>
          <w:rFonts w:eastAsia="Calibri" w:cs="Calibri"/>
          <w:color w:val="000000"/>
        </w:rPr>
      </w:pPr>
      <w:r w:rsidRPr="003B1A46">
        <w:rPr>
          <w:rFonts w:eastAsia="Calibri" w:cs="Calibri"/>
          <w:color w:val="000000"/>
        </w:rPr>
        <w:t xml:space="preserve">ilu pojazdów samochodowych w rozumieniu art. 2 pkt 33 ustawy z dnia 20 czerwca 1997 r. – Prawo o ruchu drogowym, będzie używał do wykonania zamówienia. </w:t>
      </w:r>
    </w:p>
    <w:p w14:paraId="0E067496" w14:textId="77777777" w:rsidR="00C12FE3" w:rsidRPr="00642F46" w:rsidRDefault="00C12FE3" w:rsidP="00C12FE3">
      <w:pPr>
        <w:spacing w:after="0" w:line="240" w:lineRule="auto"/>
        <w:ind w:left="284" w:right="13"/>
        <w:contextualSpacing/>
        <w:jc w:val="both"/>
        <w:rPr>
          <w:rFonts w:eastAsia="Calibri" w:cs="Calibri"/>
          <w:spacing w:val="-2"/>
        </w:rPr>
      </w:pPr>
      <w:r w:rsidRPr="00642F46">
        <w:rPr>
          <w:rFonts w:eastAsia="Calibri" w:cs="Calibri"/>
          <w:color w:val="000000"/>
          <w:spacing w:val="-2"/>
        </w:rPr>
        <w:t xml:space="preserve">Oświadczenie składane będzie według wzoru Zamawiającego </w:t>
      </w:r>
      <w:r w:rsidRPr="00642F46">
        <w:rPr>
          <w:rFonts w:eastAsia="Calibri" w:cs="Calibri"/>
          <w:spacing w:val="-2"/>
        </w:rPr>
        <w:t xml:space="preserve">stanowiącego załącznik do wzoru Umowy. </w:t>
      </w:r>
    </w:p>
    <w:p w14:paraId="28B34B73" w14:textId="77777777" w:rsidR="00C12FE3" w:rsidRPr="003B1A46" w:rsidRDefault="00C12FE3" w:rsidP="00C12FE3">
      <w:pPr>
        <w:spacing w:after="0" w:line="240" w:lineRule="auto"/>
        <w:ind w:left="284" w:right="13"/>
        <w:contextualSpacing/>
        <w:jc w:val="both"/>
        <w:rPr>
          <w:rFonts w:eastAsia="Calibri" w:cs="Calibri"/>
          <w:color w:val="000000"/>
        </w:rPr>
      </w:pPr>
      <w:r w:rsidRPr="003B1A46">
        <w:rPr>
          <w:rFonts w:eastAsia="Calibri" w:cs="Calibri"/>
          <w:color w:val="000000"/>
        </w:rPr>
        <w:t>Wzór umowy określa sposób weryfikacji oświadczenia wykonawcy co do używania pojazdów samochodowych w trakcie wykonywania zamówienia.</w:t>
      </w:r>
    </w:p>
    <w:p w14:paraId="01625405" w14:textId="77777777" w:rsidR="00C12FE3" w:rsidRPr="003B1A46" w:rsidRDefault="00C12FE3">
      <w:pPr>
        <w:numPr>
          <w:ilvl w:val="3"/>
          <w:numId w:val="40"/>
        </w:numPr>
        <w:spacing w:after="11" w:line="269" w:lineRule="auto"/>
        <w:ind w:left="284" w:right="11" w:hanging="284"/>
        <w:jc w:val="both"/>
        <w:rPr>
          <w:rFonts w:eastAsia="Calibri" w:cs="Calibri"/>
          <w:color w:val="000000"/>
        </w:rPr>
      </w:pPr>
      <w:r w:rsidRPr="003B1A46">
        <w:rPr>
          <w:rFonts w:eastAsia="Calibri" w:cs="Calibri"/>
          <w:color w:val="000000"/>
        </w:rPr>
        <w:t>Jeżeli wykonawca, którego oferta została wybrana jako najkorzystniejsza, uchyla się od zawarcia umowy w sprawie zamówienia publicznego</w:t>
      </w:r>
      <w:r w:rsidRPr="003B1A46">
        <w:rPr>
          <w:rFonts w:cs="Calibri"/>
        </w:rPr>
        <w:t xml:space="preserve"> lub nie wnosi wymaganego zabezpieczenia należytego wykonania umowy – o ile jest wymagane,</w:t>
      </w:r>
      <w:r w:rsidRPr="003B1A46">
        <w:rPr>
          <w:rFonts w:eastAsia="Calibri" w:cs="Calibri"/>
          <w:color w:val="000000"/>
        </w:rPr>
        <w:t xml:space="preserve"> Zamawiający może dokonać ponownego badania i oceny ofert spośród ofert pozostałych w postępowaniu wykonawców oraz wybrać najkorzystniejszą ofertę albo unieważnić postępowanie.</w:t>
      </w:r>
    </w:p>
    <w:p w14:paraId="343E041B" w14:textId="77777777" w:rsidR="00C12FE3" w:rsidRPr="00EB692C" w:rsidRDefault="00C12FE3" w:rsidP="00C12FE3">
      <w:pPr>
        <w:tabs>
          <w:tab w:val="left" w:pos="284"/>
        </w:tabs>
        <w:spacing w:after="0" w:line="240" w:lineRule="auto"/>
        <w:jc w:val="both"/>
        <w:rPr>
          <w:rFonts w:cs="Calibri"/>
        </w:rPr>
      </w:pPr>
    </w:p>
    <w:p w14:paraId="4A3053CE" w14:textId="77777777" w:rsidR="00C12FE3" w:rsidRPr="00510163"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72" w:name="_Toc184123578"/>
      <w:r w:rsidRPr="00510163">
        <w:rPr>
          <w:rFonts w:ascii="Calibri" w:hAnsi="Calibri" w:cs="Calibri"/>
          <w:b/>
          <w:bCs/>
          <w:color w:val="auto"/>
          <w:sz w:val="22"/>
          <w:szCs w:val="22"/>
        </w:rPr>
        <w:t>PROJEKTOWANE POSTANOWIENIA UMOWY</w:t>
      </w:r>
      <w:bookmarkEnd w:id="72"/>
    </w:p>
    <w:p w14:paraId="3B0BDC91" w14:textId="30B867D6" w:rsidR="00C12FE3" w:rsidRPr="00554136" w:rsidRDefault="00C12FE3">
      <w:pPr>
        <w:numPr>
          <w:ilvl w:val="3"/>
          <w:numId w:val="47"/>
        </w:numPr>
        <w:tabs>
          <w:tab w:val="left" w:pos="284"/>
        </w:tabs>
        <w:spacing w:after="0" w:line="280" w:lineRule="atLeast"/>
        <w:ind w:left="284" w:hanging="284"/>
        <w:jc w:val="both"/>
        <w:rPr>
          <w:rFonts w:cs="Calibri"/>
        </w:rPr>
      </w:pPr>
      <w:r w:rsidRPr="00510163">
        <w:rPr>
          <w:rFonts w:cs="Calibri"/>
        </w:rPr>
        <w:t xml:space="preserve">Projektowane zapisy umowy </w:t>
      </w:r>
      <w:r w:rsidRPr="00743899">
        <w:rPr>
          <w:rFonts w:cs="Calibri"/>
        </w:rPr>
        <w:t xml:space="preserve">w sprawie zamówienia publicznego zawarte zostały </w:t>
      </w:r>
      <w:r w:rsidRPr="00554136">
        <w:rPr>
          <w:rFonts w:cs="Calibri"/>
        </w:rPr>
        <w:t xml:space="preserve">w </w:t>
      </w:r>
      <w:r w:rsidR="00554136" w:rsidRPr="00554136">
        <w:rPr>
          <w:rFonts w:cs="Calibri"/>
          <w:b/>
          <w:bCs/>
        </w:rPr>
        <w:t>Z</w:t>
      </w:r>
      <w:r w:rsidRPr="00554136">
        <w:rPr>
          <w:rFonts w:cs="Calibri"/>
          <w:b/>
          <w:bCs/>
        </w:rPr>
        <w:t xml:space="preserve">ałącznik </w:t>
      </w:r>
      <w:r w:rsidR="00554136" w:rsidRPr="00554136">
        <w:rPr>
          <w:rFonts w:cs="Calibri"/>
          <w:b/>
          <w:bCs/>
        </w:rPr>
        <w:t>N</w:t>
      </w:r>
      <w:r w:rsidRPr="00554136">
        <w:rPr>
          <w:rFonts w:cs="Calibri"/>
          <w:b/>
          <w:bCs/>
        </w:rPr>
        <w:t>r 1 do SWZ</w:t>
      </w:r>
      <w:r w:rsidRPr="00554136">
        <w:rPr>
          <w:rFonts w:cs="Calibri"/>
        </w:rPr>
        <w:t>.</w:t>
      </w:r>
    </w:p>
    <w:p w14:paraId="511976D9" w14:textId="77777777" w:rsidR="00C12FE3" w:rsidRPr="00743899" w:rsidRDefault="00C12FE3">
      <w:pPr>
        <w:numPr>
          <w:ilvl w:val="3"/>
          <w:numId w:val="47"/>
        </w:numPr>
        <w:tabs>
          <w:tab w:val="left" w:pos="284"/>
        </w:tabs>
        <w:spacing w:after="0" w:line="280" w:lineRule="atLeast"/>
        <w:ind w:left="284" w:hanging="284"/>
        <w:jc w:val="both"/>
        <w:rPr>
          <w:rFonts w:cs="Calibri"/>
        </w:rPr>
      </w:pPr>
      <w:r w:rsidRPr="00743899">
        <w:rPr>
          <w:rFonts w:cs="Calibri"/>
        </w:rPr>
        <w:t>Złożenie oferty jest jednoznaczne z akceptacją przez wykonawcę projektowanych postanowień umowy.</w:t>
      </w:r>
    </w:p>
    <w:p w14:paraId="58F14A4F" w14:textId="1DDF656A" w:rsidR="00C12FE3" w:rsidRPr="00743899" w:rsidRDefault="00C12FE3">
      <w:pPr>
        <w:numPr>
          <w:ilvl w:val="3"/>
          <w:numId w:val="47"/>
        </w:numPr>
        <w:tabs>
          <w:tab w:val="left" w:pos="284"/>
        </w:tabs>
        <w:spacing w:after="0" w:line="280" w:lineRule="atLeast"/>
        <w:ind w:left="284" w:hanging="284"/>
        <w:jc w:val="both"/>
        <w:rPr>
          <w:rFonts w:cs="Calibri"/>
        </w:rPr>
      </w:pPr>
      <w:r w:rsidRPr="00743899">
        <w:rPr>
          <w:rFonts w:cs="Calibri"/>
        </w:rPr>
        <w:t xml:space="preserve">Zamawiający przewiduje możliwość dokonywania zmian postanowień zawartej umowy w sprawie zamówienia publicznego w granicach wyznaczonych przepisami ustawy </w:t>
      </w:r>
      <w:proofErr w:type="spellStart"/>
      <w:r w:rsidRPr="00743899">
        <w:rPr>
          <w:rFonts w:cs="Calibri"/>
        </w:rPr>
        <w:t>Pzp</w:t>
      </w:r>
      <w:proofErr w:type="spellEnd"/>
      <w:r w:rsidRPr="00743899">
        <w:rPr>
          <w:rFonts w:cs="Calibri"/>
        </w:rPr>
        <w:t xml:space="preserve">, w tym art. 455 </w:t>
      </w:r>
      <w:proofErr w:type="spellStart"/>
      <w:r w:rsidRPr="00743899">
        <w:rPr>
          <w:rFonts w:cs="Calibri"/>
        </w:rPr>
        <w:t>Pzp</w:t>
      </w:r>
      <w:proofErr w:type="spellEnd"/>
      <w:r w:rsidRPr="00743899">
        <w:rPr>
          <w:rFonts w:cs="Calibri"/>
        </w:rPr>
        <w:t xml:space="preserve"> oraz </w:t>
      </w:r>
      <w:r w:rsidR="002A538E">
        <w:rPr>
          <w:rFonts w:cs="Calibri"/>
        </w:rPr>
        <w:br/>
      </w:r>
      <w:r w:rsidRPr="00743899">
        <w:rPr>
          <w:rFonts w:cs="Calibri"/>
        </w:rPr>
        <w:t>w sposób, w zakresie i na warunkach określonych w projektowanych postanowieniach umowy.</w:t>
      </w:r>
    </w:p>
    <w:p w14:paraId="3BBC8C9F" w14:textId="77777777" w:rsidR="00C12FE3" w:rsidRDefault="00C12FE3">
      <w:pPr>
        <w:numPr>
          <w:ilvl w:val="3"/>
          <w:numId w:val="47"/>
        </w:numPr>
        <w:tabs>
          <w:tab w:val="left" w:pos="284"/>
        </w:tabs>
        <w:spacing w:after="0" w:line="280" w:lineRule="atLeast"/>
        <w:ind w:left="284" w:hanging="284"/>
        <w:jc w:val="both"/>
        <w:rPr>
          <w:rFonts w:cs="Calibri"/>
        </w:rPr>
      </w:pPr>
      <w:r w:rsidRPr="00743899">
        <w:rPr>
          <w:rFonts w:cs="Calibri"/>
        </w:rPr>
        <w:t>W przypadku podpisywania umów przez Pełnomocnika wykonawcy, Pełnomocnik zobowiązany</w:t>
      </w:r>
      <w:r w:rsidRPr="00510163">
        <w:rPr>
          <w:rFonts w:cs="Calibri"/>
        </w:rPr>
        <w:t xml:space="preserve"> będzie do złożenia dokumentu (Pełnomocnictwa), potwierdzającego umocowanie do tej czynności, </w:t>
      </w:r>
      <w:r w:rsidRPr="00510163">
        <w:rPr>
          <w:rFonts w:cs="Calibri"/>
        </w:rPr>
        <w:br/>
        <w:t>o ile złożone w postępowaniu Pełnomocnictwo nie obejmowało tej czynności prawnej.</w:t>
      </w:r>
    </w:p>
    <w:p w14:paraId="4B6B7405" w14:textId="77777777" w:rsidR="00C12FE3" w:rsidRDefault="00C12FE3">
      <w:pPr>
        <w:numPr>
          <w:ilvl w:val="3"/>
          <w:numId w:val="47"/>
        </w:numPr>
        <w:tabs>
          <w:tab w:val="left" w:pos="284"/>
        </w:tabs>
        <w:spacing w:after="0" w:line="280" w:lineRule="atLeast"/>
        <w:ind w:left="284" w:hanging="284"/>
        <w:jc w:val="both"/>
        <w:rPr>
          <w:rFonts w:cs="Calibri"/>
        </w:rPr>
      </w:pPr>
      <w:r w:rsidRPr="00C3145B">
        <w:rPr>
          <w:rFonts w:cs="Calibri"/>
        </w:rPr>
        <w:t xml:space="preserve">Wykonawcy wspólnie ubiegający się o udzielenie zamówienia, o których mowa w art.58 ust.1 </w:t>
      </w:r>
      <w:proofErr w:type="spellStart"/>
      <w:r w:rsidRPr="00C3145B">
        <w:rPr>
          <w:rFonts w:cs="Calibri"/>
        </w:rPr>
        <w:t>Pzp</w:t>
      </w:r>
      <w:proofErr w:type="spellEnd"/>
      <w:r w:rsidRPr="00C3145B">
        <w:rPr>
          <w:rFonts w:cs="Calibri"/>
        </w:rPr>
        <w:t>, ponoszą solidarną odpowiedzialność za wykonanie umowy.</w:t>
      </w:r>
    </w:p>
    <w:p w14:paraId="744ECFDC" w14:textId="77777777" w:rsidR="00C12FE3" w:rsidRPr="00DF6420" w:rsidRDefault="00C12FE3" w:rsidP="00C12FE3">
      <w:pPr>
        <w:tabs>
          <w:tab w:val="left" w:pos="284"/>
        </w:tabs>
        <w:spacing w:after="0" w:line="280" w:lineRule="atLeast"/>
        <w:jc w:val="both"/>
        <w:rPr>
          <w:rFonts w:cs="Calibri"/>
          <w:lang w:val="x-none"/>
        </w:rPr>
      </w:pPr>
    </w:p>
    <w:p w14:paraId="0E892848" w14:textId="77777777" w:rsidR="00C12FE3" w:rsidRPr="00510163" w:rsidRDefault="00C12FE3">
      <w:pPr>
        <w:pStyle w:val="Nagwek2"/>
        <w:numPr>
          <w:ilvl w:val="0"/>
          <w:numId w:val="8"/>
        </w:numPr>
        <w:spacing w:before="0" w:after="120" w:line="280" w:lineRule="atLeast"/>
        <w:ind w:left="851" w:hanging="851"/>
        <w:rPr>
          <w:rFonts w:ascii="Calibri" w:hAnsi="Calibri" w:cs="Calibri"/>
          <w:b/>
          <w:bCs/>
          <w:color w:val="auto"/>
          <w:sz w:val="22"/>
          <w:szCs w:val="22"/>
        </w:rPr>
      </w:pPr>
      <w:bookmarkStart w:id="73" w:name="_Toc184123579"/>
      <w:r w:rsidRPr="00510163">
        <w:rPr>
          <w:rFonts w:ascii="Calibri" w:hAnsi="Calibri" w:cs="Calibri"/>
          <w:b/>
          <w:bCs/>
          <w:color w:val="auto"/>
          <w:sz w:val="22"/>
          <w:szCs w:val="22"/>
        </w:rPr>
        <w:t>POUCZENIE O ŚRODKACH OCHRONY PRAWNEJ PRZYSŁUGUJĄCYCH WYKONAWCY</w:t>
      </w:r>
      <w:bookmarkEnd w:id="73"/>
      <w:r w:rsidRPr="00510163">
        <w:rPr>
          <w:rFonts w:ascii="Calibri" w:hAnsi="Calibri" w:cs="Calibri"/>
          <w:b/>
          <w:bCs/>
          <w:color w:val="auto"/>
          <w:sz w:val="22"/>
          <w:szCs w:val="22"/>
        </w:rPr>
        <w:t xml:space="preserve"> </w:t>
      </w:r>
    </w:p>
    <w:p w14:paraId="3EDB0149" w14:textId="68F05C54" w:rsidR="00C12FE3" w:rsidRPr="00510163" w:rsidRDefault="00C12FE3">
      <w:pPr>
        <w:numPr>
          <w:ilvl w:val="0"/>
          <w:numId w:val="12"/>
        </w:numPr>
        <w:tabs>
          <w:tab w:val="left" w:pos="284"/>
        </w:tabs>
        <w:spacing w:after="0" w:line="280" w:lineRule="atLeast"/>
        <w:ind w:left="284" w:hanging="284"/>
        <w:jc w:val="both"/>
        <w:rPr>
          <w:rFonts w:cs="Calibri"/>
        </w:rPr>
      </w:pPr>
      <w:r w:rsidRPr="00510163">
        <w:rPr>
          <w:rFonts w:cs="Calibri"/>
        </w:rPr>
        <w:t>Środki ochrony prawnej przysługują wykonawcy</w:t>
      </w:r>
      <w:r w:rsidR="006E2615">
        <w:rPr>
          <w:rFonts w:cs="Calibri"/>
        </w:rPr>
        <w:t xml:space="preserve"> </w:t>
      </w:r>
      <w:r w:rsidR="006E2615" w:rsidRPr="002A538E">
        <w:rPr>
          <w:rFonts w:cs="Calibri"/>
        </w:rPr>
        <w:t>oraz innemu podmiotowi</w:t>
      </w:r>
      <w:r w:rsidRPr="00510163">
        <w:rPr>
          <w:rFonts w:cs="Calibri"/>
        </w:rPr>
        <w:t xml:space="preserve">, jeżeli ma lub miał interes </w:t>
      </w:r>
      <w:r w:rsidR="002A538E">
        <w:rPr>
          <w:rFonts w:cs="Calibri"/>
        </w:rPr>
        <w:br/>
      </w:r>
      <w:r w:rsidRPr="00510163">
        <w:rPr>
          <w:rFonts w:cs="Calibri"/>
        </w:rPr>
        <w:t>w uzyskaniu zamówienia oraz poniósł lub może ponieść szkodę w wyniku naruszenia przez zamawiającego przepisów ustawy.</w:t>
      </w:r>
    </w:p>
    <w:p w14:paraId="72CD3106" w14:textId="77777777" w:rsidR="00C12FE3" w:rsidRPr="00510163" w:rsidRDefault="00C12FE3">
      <w:pPr>
        <w:numPr>
          <w:ilvl w:val="0"/>
          <w:numId w:val="12"/>
        </w:numPr>
        <w:tabs>
          <w:tab w:val="left" w:pos="284"/>
        </w:tabs>
        <w:spacing w:after="0" w:line="280" w:lineRule="atLeast"/>
        <w:ind w:left="284" w:hanging="284"/>
        <w:jc w:val="both"/>
        <w:rPr>
          <w:rFonts w:cs="Calibri"/>
        </w:rPr>
      </w:pPr>
      <w:r w:rsidRPr="00510163">
        <w:rPr>
          <w:rFonts w:cs="Calibri"/>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510163">
        <w:rPr>
          <w:rFonts w:cs="Calibri"/>
        </w:rPr>
        <w:t>Pzp</w:t>
      </w:r>
      <w:proofErr w:type="spellEnd"/>
      <w:r w:rsidRPr="00510163">
        <w:rPr>
          <w:rFonts w:cs="Calibri"/>
        </w:rPr>
        <w:t>, oraz Rzecznikowi Małych i Średnich Przedsiębiorców.</w:t>
      </w:r>
    </w:p>
    <w:p w14:paraId="44DE9569" w14:textId="77777777" w:rsidR="00C12FE3" w:rsidRPr="00510163" w:rsidRDefault="00C12FE3">
      <w:pPr>
        <w:numPr>
          <w:ilvl w:val="0"/>
          <w:numId w:val="12"/>
        </w:numPr>
        <w:tabs>
          <w:tab w:val="left" w:pos="284"/>
          <w:tab w:val="left" w:pos="1701"/>
          <w:tab w:val="left" w:pos="4048"/>
        </w:tabs>
        <w:spacing w:after="0" w:line="280" w:lineRule="atLeast"/>
        <w:ind w:left="1701" w:hanging="1701"/>
        <w:jc w:val="both"/>
        <w:rPr>
          <w:rFonts w:cs="Calibri"/>
        </w:rPr>
      </w:pPr>
      <w:r w:rsidRPr="00510163">
        <w:rPr>
          <w:rFonts w:cs="Calibri"/>
        </w:rPr>
        <w:t>W postępowaniu odwołanie przysługuje na:</w:t>
      </w:r>
    </w:p>
    <w:p w14:paraId="2A16BC15" w14:textId="77777777" w:rsidR="00C12FE3" w:rsidRPr="00510163" w:rsidRDefault="00C12FE3">
      <w:pPr>
        <w:numPr>
          <w:ilvl w:val="1"/>
          <w:numId w:val="13"/>
        </w:numPr>
        <w:tabs>
          <w:tab w:val="left" w:pos="567"/>
        </w:tabs>
        <w:spacing w:after="0" w:line="280" w:lineRule="atLeast"/>
        <w:ind w:left="567" w:hanging="283"/>
        <w:jc w:val="both"/>
        <w:rPr>
          <w:rFonts w:cs="Calibri"/>
        </w:rPr>
      </w:pPr>
      <w:r w:rsidRPr="00510163">
        <w:rPr>
          <w:rFonts w:cs="Calibri"/>
        </w:rPr>
        <w:t>niezgodną z przepisami ustawy czynność zamawiającego, podjętą w postępowaniu o udzielenie zamówienia, w tym na projektowane postanowienie umowy</w:t>
      </w:r>
    </w:p>
    <w:p w14:paraId="453A2A6D" w14:textId="77777777" w:rsidR="00C12FE3" w:rsidRPr="00510163" w:rsidRDefault="00C12FE3">
      <w:pPr>
        <w:numPr>
          <w:ilvl w:val="1"/>
          <w:numId w:val="13"/>
        </w:numPr>
        <w:tabs>
          <w:tab w:val="left" w:pos="567"/>
        </w:tabs>
        <w:spacing w:after="0" w:line="280" w:lineRule="atLeast"/>
        <w:ind w:left="567" w:hanging="283"/>
        <w:jc w:val="both"/>
        <w:rPr>
          <w:rFonts w:cs="Calibri"/>
        </w:rPr>
      </w:pPr>
      <w:r w:rsidRPr="00510163">
        <w:rPr>
          <w:rFonts w:cs="Calibri"/>
        </w:rPr>
        <w:t>zaniechanie czynności w postępowaniu o udzielenie zamówienia, do której zamawiający był obowiązany na podstawie ustawy</w:t>
      </w:r>
    </w:p>
    <w:p w14:paraId="637A654C" w14:textId="77777777" w:rsidR="00C12FE3" w:rsidRPr="00510163" w:rsidRDefault="00C12FE3">
      <w:pPr>
        <w:numPr>
          <w:ilvl w:val="0"/>
          <w:numId w:val="12"/>
        </w:numPr>
        <w:tabs>
          <w:tab w:val="left" w:pos="284"/>
          <w:tab w:val="left" w:pos="4048"/>
        </w:tabs>
        <w:spacing w:after="0" w:line="280" w:lineRule="atLeast"/>
        <w:ind w:left="284" w:hanging="284"/>
        <w:jc w:val="both"/>
        <w:rPr>
          <w:rFonts w:cs="Calibri"/>
        </w:rPr>
      </w:pPr>
      <w:r w:rsidRPr="00510163">
        <w:rPr>
          <w:rFonts w:cs="Calibri"/>
        </w:rPr>
        <w:t>Odwołanie wnosi się do Prezesa Krajowej Izby Odwoławczej.</w:t>
      </w:r>
    </w:p>
    <w:p w14:paraId="698CFC4F" w14:textId="77777777" w:rsidR="00C12FE3" w:rsidRPr="00510163" w:rsidRDefault="00C12FE3">
      <w:pPr>
        <w:numPr>
          <w:ilvl w:val="0"/>
          <w:numId w:val="12"/>
        </w:numPr>
        <w:tabs>
          <w:tab w:val="left" w:pos="284"/>
          <w:tab w:val="left" w:pos="4048"/>
        </w:tabs>
        <w:spacing w:after="0" w:line="280" w:lineRule="atLeast"/>
        <w:ind w:left="284" w:hanging="284"/>
        <w:jc w:val="both"/>
        <w:rPr>
          <w:rFonts w:cs="Calibri"/>
        </w:rPr>
      </w:pPr>
      <w:r w:rsidRPr="00510163">
        <w:rPr>
          <w:rFonts w:cs="Calibri"/>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0B84B86" w14:textId="77777777" w:rsidR="00C12FE3" w:rsidRPr="00510163" w:rsidRDefault="00C12FE3">
      <w:pPr>
        <w:numPr>
          <w:ilvl w:val="0"/>
          <w:numId w:val="12"/>
        </w:numPr>
        <w:spacing w:after="0" w:line="280" w:lineRule="atLeast"/>
        <w:ind w:left="284" w:hanging="284"/>
        <w:jc w:val="both"/>
        <w:rPr>
          <w:rFonts w:cs="Calibri"/>
        </w:rPr>
      </w:pPr>
      <w:r w:rsidRPr="00510163">
        <w:rPr>
          <w:rFonts w:cs="Calibri"/>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93631F1" w14:textId="77777777" w:rsidR="00C12FE3" w:rsidRPr="00510163" w:rsidRDefault="00C12FE3">
      <w:pPr>
        <w:numPr>
          <w:ilvl w:val="0"/>
          <w:numId w:val="12"/>
        </w:numPr>
        <w:spacing w:after="0" w:line="280" w:lineRule="atLeast"/>
        <w:ind w:left="284" w:hanging="284"/>
        <w:jc w:val="both"/>
        <w:rPr>
          <w:rFonts w:cs="Calibri"/>
        </w:rPr>
      </w:pPr>
      <w:r w:rsidRPr="00510163">
        <w:rPr>
          <w:rFonts w:cs="Calibri"/>
        </w:rPr>
        <w:t xml:space="preserve">Odwołanie wnosi się w terminie: </w:t>
      </w:r>
    </w:p>
    <w:p w14:paraId="4F26B15B" w14:textId="77777777" w:rsidR="00C12FE3" w:rsidRPr="00510163" w:rsidRDefault="00C12FE3">
      <w:pPr>
        <w:numPr>
          <w:ilvl w:val="2"/>
          <w:numId w:val="29"/>
        </w:numPr>
        <w:tabs>
          <w:tab w:val="left" w:pos="284"/>
        </w:tabs>
        <w:spacing w:after="0" w:line="280" w:lineRule="atLeast"/>
        <w:ind w:left="567" w:hanging="283"/>
        <w:jc w:val="both"/>
        <w:rPr>
          <w:rFonts w:cs="Calibri"/>
        </w:rPr>
      </w:pPr>
      <w:r w:rsidRPr="00510163">
        <w:rPr>
          <w:rFonts w:cs="Calibri"/>
        </w:rPr>
        <w:t xml:space="preserve">10 dni od dnia przekazania informacji o czynności zamawiającego stanowiącej podstawę jego wniesienia, jeżeli informacja została przekazana przy użyciu środków komunikacji elektronicznej </w:t>
      </w:r>
    </w:p>
    <w:p w14:paraId="1A6EE2DA" w14:textId="77777777" w:rsidR="00C12FE3" w:rsidRPr="00510163" w:rsidRDefault="00C12FE3">
      <w:pPr>
        <w:numPr>
          <w:ilvl w:val="2"/>
          <w:numId w:val="29"/>
        </w:numPr>
        <w:tabs>
          <w:tab w:val="left" w:pos="567"/>
        </w:tabs>
        <w:spacing w:after="0" w:line="280" w:lineRule="atLeast"/>
        <w:ind w:left="567" w:hanging="283"/>
        <w:jc w:val="both"/>
        <w:rPr>
          <w:rFonts w:cs="Calibri"/>
        </w:rPr>
      </w:pPr>
      <w:r w:rsidRPr="00510163">
        <w:rPr>
          <w:rFonts w:cs="Calibri"/>
        </w:rPr>
        <w:t xml:space="preserve">15 dni od dnia przekazania informacji o czynności zamawiającego stanowiącej podstawę jego wniesienia, jeżeli informacja została przekazana w sposób inny niż określony w pkt 1 </w:t>
      </w:r>
    </w:p>
    <w:p w14:paraId="2B01832A" w14:textId="1CA68E2F" w:rsidR="00C12FE3" w:rsidRPr="00510163" w:rsidRDefault="00C12FE3">
      <w:pPr>
        <w:numPr>
          <w:ilvl w:val="0"/>
          <w:numId w:val="12"/>
        </w:numPr>
        <w:spacing w:after="0" w:line="280" w:lineRule="atLeast"/>
        <w:ind w:left="284" w:hanging="284"/>
        <w:jc w:val="both"/>
        <w:rPr>
          <w:rFonts w:cs="Calibri"/>
        </w:rPr>
      </w:pPr>
      <w:r w:rsidRPr="00510163">
        <w:rPr>
          <w:rFonts w:cs="Calibri"/>
        </w:rPr>
        <w:lastRenderedPageBreak/>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74119E0C" w14:textId="77777777" w:rsidR="00C12FE3" w:rsidRPr="00510163" w:rsidRDefault="00C12FE3">
      <w:pPr>
        <w:numPr>
          <w:ilvl w:val="0"/>
          <w:numId w:val="12"/>
        </w:numPr>
        <w:spacing w:after="0" w:line="280" w:lineRule="atLeast"/>
        <w:ind w:left="284" w:hanging="284"/>
        <w:jc w:val="both"/>
        <w:rPr>
          <w:rFonts w:cs="Calibri"/>
        </w:rPr>
      </w:pPr>
      <w:r w:rsidRPr="00510163">
        <w:rPr>
          <w:rFonts w:cs="Calibri"/>
        </w:rPr>
        <w:t xml:space="preserve">Odwołanie w przypadkach innych niż określone w ust. 7 i 8 wnosi się w terminie 10 dni od dnia, </w:t>
      </w:r>
      <w:r>
        <w:rPr>
          <w:rFonts w:cs="Calibri"/>
        </w:rPr>
        <w:br/>
      </w:r>
      <w:r w:rsidRPr="00510163">
        <w:rPr>
          <w:rFonts w:cs="Calibri"/>
        </w:rPr>
        <w:t xml:space="preserve">w którym powzięto lub przy zachowaniu należytej staranności można było powziąć wiadomość </w:t>
      </w:r>
      <w:r>
        <w:rPr>
          <w:rFonts w:cs="Calibri"/>
        </w:rPr>
        <w:br/>
      </w:r>
      <w:r w:rsidRPr="00510163">
        <w:rPr>
          <w:rFonts w:cs="Calibri"/>
        </w:rPr>
        <w:t>o okolicznościach stanowiących podstawę jego wniesienia.</w:t>
      </w:r>
    </w:p>
    <w:p w14:paraId="62E9309D" w14:textId="77777777" w:rsidR="00C12FE3" w:rsidRPr="00510163" w:rsidRDefault="00C12FE3">
      <w:pPr>
        <w:numPr>
          <w:ilvl w:val="0"/>
          <w:numId w:val="12"/>
        </w:numPr>
        <w:spacing w:after="0" w:line="280" w:lineRule="atLeast"/>
        <w:ind w:left="284" w:hanging="426"/>
        <w:jc w:val="both"/>
        <w:rPr>
          <w:rFonts w:cs="Calibri"/>
        </w:rPr>
      </w:pPr>
      <w:r w:rsidRPr="00510163">
        <w:rPr>
          <w:rFonts w:cs="Calibri"/>
        </w:rPr>
        <w:t>J</w:t>
      </w:r>
      <w:r w:rsidRPr="00510163">
        <w:rPr>
          <w:rFonts w:cs="Calibri"/>
          <w:shd w:val="clear" w:color="auto" w:fill="FFFFFF"/>
        </w:rPr>
        <w:t xml:space="preserve">eżeli </w:t>
      </w:r>
      <w:r>
        <w:rPr>
          <w:rFonts w:cs="Calibri"/>
          <w:shd w:val="clear" w:color="auto" w:fill="FFFFFF"/>
        </w:rPr>
        <w:t>Z</w:t>
      </w:r>
      <w:r w:rsidRPr="00510163">
        <w:rPr>
          <w:rFonts w:cs="Calibri"/>
          <w:shd w:val="clear" w:color="auto" w:fill="FFFFFF"/>
        </w:rPr>
        <w:t>amawiający mimo takiego obowiązku nie przesłał wykonawcy zawiadomienia o wyborze najkorzystniejszej oferty, odwołanie wnosi się nie później niż w terminie:</w:t>
      </w:r>
    </w:p>
    <w:p w14:paraId="26FAD36C" w14:textId="77777777" w:rsidR="00C12FE3" w:rsidRPr="00510163" w:rsidRDefault="00C12FE3">
      <w:pPr>
        <w:numPr>
          <w:ilvl w:val="0"/>
          <w:numId w:val="30"/>
        </w:numPr>
        <w:shd w:val="clear" w:color="auto" w:fill="FFFFFF"/>
        <w:tabs>
          <w:tab w:val="left" w:pos="567"/>
          <w:tab w:val="left" w:pos="1701"/>
        </w:tabs>
        <w:spacing w:after="0" w:line="280" w:lineRule="atLeast"/>
        <w:ind w:left="567" w:hanging="283"/>
        <w:jc w:val="both"/>
        <w:rPr>
          <w:rFonts w:cs="Calibri"/>
        </w:rPr>
      </w:pPr>
      <w:r w:rsidRPr="00510163">
        <w:rPr>
          <w:rFonts w:cs="Calibri"/>
        </w:rPr>
        <w:t>30 dni od dnia publikacji w Dzienniku Urzędowym Unii Europejskiej ogłoszenia o udzieleniu zamówienia</w:t>
      </w:r>
    </w:p>
    <w:p w14:paraId="7F8DAEA5" w14:textId="77777777" w:rsidR="00C12FE3" w:rsidRDefault="00C12FE3">
      <w:pPr>
        <w:numPr>
          <w:ilvl w:val="0"/>
          <w:numId w:val="30"/>
        </w:numPr>
        <w:shd w:val="clear" w:color="auto" w:fill="FFFFFF"/>
        <w:tabs>
          <w:tab w:val="left" w:pos="567"/>
          <w:tab w:val="left" w:pos="1701"/>
        </w:tabs>
        <w:spacing w:after="0" w:line="280" w:lineRule="atLeast"/>
        <w:ind w:left="567" w:hanging="283"/>
        <w:jc w:val="both"/>
        <w:rPr>
          <w:rFonts w:cs="Calibri"/>
        </w:rPr>
      </w:pPr>
      <w:r w:rsidRPr="00510163">
        <w:rPr>
          <w:rFonts w:cs="Calibri"/>
        </w:rPr>
        <w:t>6 miesięcy od dnia zawarcia umowy, jeżeli zamawiający nie opublikował w Dzienniku Urzędowym Unii Europejskiej ogłoszenia o udzieleniu zamówienia.</w:t>
      </w:r>
    </w:p>
    <w:p w14:paraId="115EE92C" w14:textId="2A81A60F" w:rsidR="002A538E" w:rsidRDefault="002A538E" w:rsidP="002A538E">
      <w:pPr>
        <w:numPr>
          <w:ilvl w:val="0"/>
          <w:numId w:val="12"/>
        </w:numPr>
        <w:spacing w:after="0" w:line="280" w:lineRule="atLeast"/>
        <w:ind w:left="284" w:hanging="426"/>
        <w:jc w:val="both"/>
        <w:rPr>
          <w:rFonts w:cs="Calibri"/>
        </w:rPr>
      </w:pPr>
      <w:r w:rsidRPr="002A538E">
        <w:rPr>
          <w:rFonts w:cs="Calibri"/>
        </w:rPr>
        <w:t xml:space="preserve">Zgodnie z art. 579 ust. 1 </w:t>
      </w:r>
      <w:proofErr w:type="spellStart"/>
      <w:r w:rsidRPr="002A538E">
        <w:rPr>
          <w:rFonts w:cs="Calibri"/>
        </w:rPr>
        <w:t>Pzp</w:t>
      </w:r>
      <w:proofErr w:type="spellEnd"/>
      <w:r w:rsidRPr="002A538E">
        <w:rPr>
          <w:rFonts w:cs="Calibri"/>
        </w:rPr>
        <w:t xml:space="preserve"> na orzeczenie Izby oraz postanowienie Prezesa Izby, o którym mowa </w:t>
      </w:r>
      <w:r w:rsidR="00D85FC8">
        <w:rPr>
          <w:rFonts w:cs="Calibri"/>
        </w:rPr>
        <w:br/>
      </w:r>
      <w:r w:rsidR="00D85FC8" w:rsidRPr="002A538E">
        <w:rPr>
          <w:rFonts w:cs="Calibri"/>
        </w:rPr>
        <w:t xml:space="preserve">w </w:t>
      </w:r>
      <w:r w:rsidRPr="002A538E">
        <w:rPr>
          <w:rFonts w:cs="Calibri"/>
        </w:rPr>
        <w:t>art.</w:t>
      </w:r>
      <w:r w:rsidR="00D85FC8">
        <w:rPr>
          <w:rFonts w:cs="Calibri"/>
        </w:rPr>
        <w:t xml:space="preserve"> </w:t>
      </w:r>
      <w:r w:rsidRPr="002A538E">
        <w:rPr>
          <w:rFonts w:cs="Calibri"/>
        </w:rPr>
        <w:t>519 ust.</w:t>
      </w:r>
      <w:r w:rsidR="00D85FC8">
        <w:rPr>
          <w:rFonts w:cs="Calibri"/>
        </w:rPr>
        <w:t xml:space="preserve"> </w:t>
      </w:r>
      <w:r w:rsidRPr="002A538E">
        <w:rPr>
          <w:rFonts w:cs="Calibri"/>
        </w:rPr>
        <w:t>1</w:t>
      </w:r>
      <w:r w:rsidR="00D85FC8" w:rsidRPr="00D85FC8">
        <w:rPr>
          <w:rFonts w:cs="Calibri"/>
        </w:rPr>
        <w:t xml:space="preserve"> </w:t>
      </w:r>
      <w:proofErr w:type="spellStart"/>
      <w:r w:rsidR="00D85FC8" w:rsidRPr="002A538E">
        <w:rPr>
          <w:rFonts w:cs="Calibri"/>
        </w:rPr>
        <w:t>Pzp</w:t>
      </w:r>
      <w:proofErr w:type="spellEnd"/>
      <w:r w:rsidRPr="002A538E">
        <w:rPr>
          <w:rFonts w:cs="Calibri"/>
        </w:rPr>
        <w:t xml:space="preserve">, stronom oraz uczestnikom postępowania odwoławczego przysługuje skarga do sądu. </w:t>
      </w:r>
    </w:p>
    <w:p w14:paraId="1182E5A4" w14:textId="4A8ADC23" w:rsidR="002A538E" w:rsidRDefault="002A538E" w:rsidP="002A538E">
      <w:pPr>
        <w:numPr>
          <w:ilvl w:val="0"/>
          <w:numId w:val="12"/>
        </w:numPr>
        <w:spacing w:after="0" w:line="280" w:lineRule="atLeast"/>
        <w:ind w:left="284" w:hanging="426"/>
        <w:jc w:val="both"/>
        <w:rPr>
          <w:rFonts w:cs="Calibri"/>
        </w:rPr>
      </w:pPr>
      <w:r w:rsidRPr="002A538E">
        <w:rPr>
          <w:rFonts w:cs="Calibri"/>
        </w:rPr>
        <w:t xml:space="preserve">W postępowaniu toczącym się wskutek wniesienia skargi stosuje się odpowiednio przepisy ustawy </w:t>
      </w:r>
      <w:r>
        <w:rPr>
          <w:rFonts w:cs="Calibri"/>
        </w:rPr>
        <w:br/>
      </w:r>
      <w:r w:rsidRPr="002A538E">
        <w:rPr>
          <w:rFonts w:cs="Calibri"/>
        </w:rPr>
        <w:t xml:space="preserve">z dnia 17 listopada 1964 r. – Kodeks postępowania cywilnego o apelacji, jeżeli przepisy Działu IX </w:t>
      </w:r>
      <w:proofErr w:type="spellStart"/>
      <w:r w:rsidR="00D85FC8">
        <w:rPr>
          <w:rFonts w:cs="Calibri"/>
        </w:rPr>
        <w:t>Pzp</w:t>
      </w:r>
      <w:proofErr w:type="spellEnd"/>
      <w:r w:rsidRPr="002A538E">
        <w:rPr>
          <w:rFonts w:cs="Calibri"/>
        </w:rPr>
        <w:t xml:space="preserve"> nie stanowią inaczej. </w:t>
      </w:r>
    </w:p>
    <w:p w14:paraId="131CF3E8" w14:textId="77777777" w:rsidR="00D85FC8" w:rsidRDefault="002A538E" w:rsidP="002A538E">
      <w:pPr>
        <w:numPr>
          <w:ilvl w:val="0"/>
          <w:numId w:val="12"/>
        </w:numPr>
        <w:spacing w:after="0" w:line="280" w:lineRule="atLeast"/>
        <w:ind w:left="284" w:hanging="426"/>
        <w:jc w:val="both"/>
        <w:rPr>
          <w:rFonts w:cs="Calibri"/>
        </w:rPr>
      </w:pPr>
      <w:r w:rsidRPr="002A538E">
        <w:rPr>
          <w:rFonts w:cs="Calibri"/>
        </w:rPr>
        <w:t xml:space="preserve">Skargę wnosi się do Sądu Okręgowego w Warszawie – sądu zamówień publicznych, zwanego dalej „sądem zamówień publicznych”. </w:t>
      </w:r>
    </w:p>
    <w:p w14:paraId="7971FD07" w14:textId="4C2C09A6" w:rsidR="00C12FE3" w:rsidRDefault="002A538E" w:rsidP="002A538E">
      <w:pPr>
        <w:numPr>
          <w:ilvl w:val="0"/>
          <w:numId w:val="12"/>
        </w:numPr>
        <w:spacing w:after="0" w:line="280" w:lineRule="atLeast"/>
        <w:ind w:left="284" w:hanging="426"/>
        <w:jc w:val="both"/>
        <w:rPr>
          <w:rFonts w:cs="Calibri"/>
        </w:rPr>
      </w:pPr>
      <w:r w:rsidRPr="002A538E">
        <w:rPr>
          <w:rFonts w:cs="Calibri"/>
        </w:rPr>
        <w:t xml:space="preserve">Skargę wnosi się za pośrednictwem Prezesa Izby, w terminie 14 dni od dnia doręczenia orzeczenia Izby lub postanowienia prezesa Izby, o którym mowa w art. 519 ust. 1 </w:t>
      </w:r>
      <w:proofErr w:type="spellStart"/>
      <w:r w:rsidR="00D85FC8" w:rsidRPr="002A538E">
        <w:rPr>
          <w:rFonts w:cs="Calibri"/>
        </w:rPr>
        <w:t>Pzp</w:t>
      </w:r>
      <w:proofErr w:type="spellEnd"/>
      <w:r w:rsidRPr="002A538E">
        <w:rPr>
          <w:rFonts w:cs="Calibri"/>
        </w:rPr>
        <w:t>.</w:t>
      </w:r>
    </w:p>
    <w:p w14:paraId="5FAC6C05" w14:textId="77777777" w:rsidR="00211DDE" w:rsidRPr="002A538E" w:rsidRDefault="00211DDE" w:rsidP="00211DDE">
      <w:pPr>
        <w:shd w:val="clear" w:color="auto" w:fill="FFFFFF"/>
        <w:tabs>
          <w:tab w:val="left" w:pos="567"/>
          <w:tab w:val="left" w:pos="1701"/>
        </w:tabs>
        <w:spacing w:after="0" w:line="240" w:lineRule="auto"/>
        <w:jc w:val="both"/>
        <w:rPr>
          <w:rFonts w:cs="Calibri"/>
        </w:rPr>
      </w:pPr>
    </w:p>
    <w:p w14:paraId="2504F6F2" w14:textId="77777777" w:rsidR="00C12FE3" w:rsidRPr="00510163" w:rsidRDefault="00C12FE3">
      <w:pPr>
        <w:pStyle w:val="Nagwek2"/>
        <w:numPr>
          <w:ilvl w:val="0"/>
          <w:numId w:val="8"/>
        </w:numPr>
        <w:spacing w:before="0" w:after="60" w:line="280" w:lineRule="atLeast"/>
        <w:ind w:left="851" w:right="6" w:hanging="851"/>
        <w:rPr>
          <w:rFonts w:ascii="Calibri" w:hAnsi="Calibri" w:cs="Calibri"/>
          <w:b/>
          <w:bCs/>
          <w:color w:val="auto"/>
          <w:sz w:val="22"/>
          <w:szCs w:val="22"/>
        </w:rPr>
      </w:pPr>
      <w:bookmarkStart w:id="74" w:name="_Toc184123580"/>
      <w:r w:rsidRPr="00510163">
        <w:rPr>
          <w:rFonts w:ascii="Calibri" w:hAnsi="Calibri" w:cs="Calibri"/>
          <w:b/>
          <w:bCs/>
          <w:color w:val="auto"/>
          <w:sz w:val="22"/>
          <w:szCs w:val="22"/>
        </w:rPr>
        <w:t>POSTANOWIENIA DODATKOWE</w:t>
      </w:r>
      <w:bookmarkEnd w:id="74"/>
      <w:r w:rsidRPr="00510163">
        <w:rPr>
          <w:rFonts w:ascii="Calibri" w:hAnsi="Calibri" w:cs="Calibri"/>
          <w:b/>
          <w:bCs/>
          <w:color w:val="auto"/>
          <w:sz w:val="22"/>
          <w:szCs w:val="22"/>
        </w:rPr>
        <w:t xml:space="preserve"> </w:t>
      </w:r>
    </w:p>
    <w:p w14:paraId="4A827010"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 xml:space="preserve">Zamawiający nie przewiduje zwrotu kosztów udziału w postępowaniu. </w:t>
      </w:r>
    </w:p>
    <w:p w14:paraId="091200F7"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 xml:space="preserve">Zamawiający nie przewiduje rozliczenia w walutach obcych. </w:t>
      </w:r>
    </w:p>
    <w:p w14:paraId="12BBAD78"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 xml:space="preserve">Zamawiający nie przewiduje możliwości odstąpienia od wymagania użycia środków komunikacji elektronicznej, w związku z tym, że w postępowaniu nie zachodzi żadna z sytuacji określonych </w:t>
      </w:r>
      <w:r w:rsidRPr="00743899">
        <w:rPr>
          <w:rFonts w:cs="Calibri"/>
        </w:rPr>
        <w:br/>
        <w:t xml:space="preserve">w art. 65 ust. 1, art. 66 i art. 69 </w:t>
      </w:r>
      <w:proofErr w:type="spellStart"/>
      <w:r w:rsidRPr="00743899">
        <w:rPr>
          <w:rFonts w:cs="Calibri"/>
        </w:rPr>
        <w:t>Pzp</w:t>
      </w:r>
      <w:proofErr w:type="spellEnd"/>
      <w:r w:rsidRPr="00743899">
        <w:rPr>
          <w:rFonts w:cs="Calibri"/>
        </w:rPr>
        <w:t>.</w:t>
      </w:r>
    </w:p>
    <w:p w14:paraId="44FA8EBD"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 xml:space="preserve">Zamawiający nie przewiduje wymagań, o których mowa w art. 94 i 96 </w:t>
      </w:r>
      <w:proofErr w:type="spellStart"/>
      <w:r w:rsidRPr="00743899">
        <w:rPr>
          <w:rFonts w:cs="Calibri"/>
        </w:rPr>
        <w:t>Pzp</w:t>
      </w:r>
      <w:proofErr w:type="spellEnd"/>
      <w:r w:rsidRPr="00743899">
        <w:rPr>
          <w:rFonts w:cs="Calibri"/>
        </w:rPr>
        <w:t>.</w:t>
      </w:r>
    </w:p>
    <w:p w14:paraId="5B42C0B3"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Zamawiający nie dopuszcza składania ofert wariantowych oraz w postaci katalogów elektronicznych.</w:t>
      </w:r>
    </w:p>
    <w:p w14:paraId="2AE77D47"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Zamawiający nie przewiduje aukcji elektronicznej.</w:t>
      </w:r>
    </w:p>
    <w:p w14:paraId="0DBDD600"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Zamawiający nie prowadzi postępowania w celu zawarcia umowy ramowej.</w:t>
      </w:r>
    </w:p>
    <w:p w14:paraId="46C7833C"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Zamawiający nie przewiduje składania przedmiotowych środków dowodowych.</w:t>
      </w:r>
    </w:p>
    <w:p w14:paraId="6F026857" w14:textId="77777777" w:rsidR="00C12FE3" w:rsidRPr="00743899" w:rsidRDefault="00C12FE3">
      <w:pPr>
        <w:numPr>
          <w:ilvl w:val="3"/>
          <w:numId w:val="46"/>
        </w:numPr>
        <w:tabs>
          <w:tab w:val="left" w:pos="284"/>
        </w:tabs>
        <w:spacing w:after="0" w:line="280" w:lineRule="atLeast"/>
        <w:ind w:left="284" w:hanging="284"/>
        <w:jc w:val="both"/>
        <w:rPr>
          <w:rFonts w:cs="Calibri"/>
        </w:rPr>
      </w:pPr>
      <w:r w:rsidRPr="00743899">
        <w:rPr>
          <w:rFonts w:cs="Calibri"/>
        </w:rPr>
        <w:t xml:space="preserve">Zamawiający nie przewiduje opcji, o której mowa w art.441 ust.1 </w:t>
      </w:r>
      <w:proofErr w:type="spellStart"/>
      <w:r w:rsidRPr="00743899">
        <w:rPr>
          <w:rFonts w:cs="Calibri"/>
        </w:rPr>
        <w:t>Pzp</w:t>
      </w:r>
      <w:proofErr w:type="spellEnd"/>
      <w:r w:rsidRPr="00743899">
        <w:rPr>
          <w:rFonts w:cs="Calibri"/>
        </w:rPr>
        <w:t>,</w:t>
      </w:r>
    </w:p>
    <w:p w14:paraId="4A69BFC0" w14:textId="77777777" w:rsidR="00C12FE3" w:rsidRPr="00510163" w:rsidRDefault="00C12FE3" w:rsidP="009C6A6A">
      <w:pPr>
        <w:shd w:val="clear" w:color="auto" w:fill="FFFFFF"/>
        <w:tabs>
          <w:tab w:val="left" w:pos="567"/>
          <w:tab w:val="left" w:pos="1701"/>
        </w:tabs>
        <w:spacing w:after="0" w:line="240" w:lineRule="auto"/>
        <w:jc w:val="both"/>
        <w:rPr>
          <w:rFonts w:cs="Calibri"/>
        </w:rPr>
      </w:pPr>
    </w:p>
    <w:p w14:paraId="55EE0330" w14:textId="77777777" w:rsidR="00C12FE3" w:rsidRPr="00510163" w:rsidRDefault="00C12FE3">
      <w:pPr>
        <w:pStyle w:val="Nagwek2"/>
        <w:numPr>
          <w:ilvl w:val="0"/>
          <w:numId w:val="8"/>
        </w:numPr>
        <w:spacing w:before="0" w:after="60" w:line="280" w:lineRule="atLeast"/>
        <w:ind w:left="851" w:right="6" w:hanging="851"/>
        <w:rPr>
          <w:rFonts w:ascii="Calibri" w:hAnsi="Calibri" w:cs="Calibri"/>
          <w:b/>
          <w:bCs/>
          <w:color w:val="auto"/>
          <w:sz w:val="22"/>
          <w:szCs w:val="22"/>
        </w:rPr>
      </w:pPr>
      <w:bookmarkStart w:id="75" w:name="_Toc184123581"/>
      <w:r w:rsidRPr="00510163">
        <w:rPr>
          <w:rFonts w:ascii="Calibri" w:hAnsi="Calibri" w:cs="Calibri"/>
          <w:b/>
          <w:bCs/>
          <w:color w:val="auto"/>
          <w:sz w:val="22"/>
          <w:szCs w:val="22"/>
        </w:rPr>
        <w:t>OCHRONA DANYCH OSOBOWYCH</w:t>
      </w:r>
      <w:bookmarkEnd w:id="75"/>
      <w:r w:rsidRPr="00510163">
        <w:rPr>
          <w:rFonts w:ascii="Calibri" w:hAnsi="Calibri" w:cs="Calibri"/>
          <w:b/>
          <w:bCs/>
          <w:color w:val="auto"/>
          <w:sz w:val="22"/>
          <w:szCs w:val="22"/>
        </w:rPr>
        <w:t xml:space="preserve"> </w:t>
      </w:r>
    </w:p>
    <w:p w14:paraId="26FD2B7F" w14:textId="0B5479D3" w:rsidR="00C12FE3" w:rsidRPr="00510163" w:rsidRDefault="00C12FE3" w:rsidP="00C12FE3">
      <w:pPr>
        <w:spacing w:after="0" w:line="280" w:lineRule="atLeast"/>
        <w:jc w:val="both"/>
        <w:rPr>
          <w:rFonts w:eastAsia="Calibri" w:cs="Calibri"/>
        </w:rPr>
      </w:pPr>
      <w:r w:rsidRPr="00510163">
        <w:rPr>
          <w:rFonts w:eastAsia="Calibri" w:cs="Calibri"/>
        </w:rPr>
        <w:t xml:space="preserve">Zamawiający informuje, iż po wejściu w życie, tj. po dniu 25 maja 2018 r., przepisów dotyczących ochrony danych osobowych, będzie przetwarzał dane osobowe uzyskane w trakcie postępowania, </w:t>
      </w:r>
      <w:r w:rsidR="006676D8">
        <w:rPr>
          <w:rFonts w:eastAsia="Calibri" w:cs="Calibri"/>
        </w:rPr>
        <w:br/>
      </w:r>
      <w:r w:rsidRPr="00510163">
        <w:rPr>
          <w:rFonts w:eastAsia="Calibri" w:cs="Calibri"/>
        </w:rPr>
        <w:t xml:space="preserve">a w szczególności: dane osobowe ujawnione w ofertach, dokumentach i oświadczeniach dołączonych do oferty oraz dane osobowe ujawnione w dokumentach i oświadczeniach składanych na potwierdzenie braku podstaw wykluczenia i spełnienie warunków udziału w postępowaniu. </w:t>
      </w:r>
    </w:p>
    <w:p w14:paraId="597A5F8E" w14:textId="77777777" w:rsidR="00C12FE3" w:rsidRPr="00510163" w:rsidRDefault="00C12FE3" w:rsidP="00C12FE3">
      <w:pPr>
        <w:spacing w:after="0" w:line="280" w:lineRule="atLeast"/>
        <w:jc w:val="both"/>
        <w:rPr>
          <w:rFonts w:eastAsia="Calibri" w:cs="Calibri"/>
        </w:rPr>
      </w:pPr>
      <w:r w:rsidRPr="00510163">
        <w:rPr>
          <w:rFonts w:eastAsia="Calibri" w:cs="Calibri"/>
        </w:rPr>
        <w:t xml:space="preserve">Przetwarzanie danych osobowych przez Zamawiającego jest niezbędne dla celów wynikających </w:t>
      </w:r>
      <w:r w:rsidRPr="00510163">
        <w:rPr>
          <w:rFonts w:eastAsia="Calibri" w:cs="Calibri"/>
        </w:rPr>
        <w:br/>
        <w:t xml:space="preserve">z prawnie uzasadnionych interesów realizowanych przez Zamawiającego i wypełnienia obowiązku prawnego ciążącego na administratorze </w:t>
      </w:r>
    </w:p>
    <w:p w14:paraId="46B0C22C" w14:textId="232D8405" w:rsidR="00C12FE3" w:rsidRPr="00510163" w:rsidRDefault="00C12FE3" w:rsidP="00C12FE3">
      <w:pPr>
        <w:spacing w:after="0" w:line="280" w:lineRule="atLeast"/>
        <w:jc w:val="both"/>
        <w:rPr>
          <w:rFonts w:eastAsia="Calibri" w:cs="Calibri"/>
        </w:rPr>
      </w:pPr>
      <w:r w:rsidRPr="00510163">
        <w:rPr>
          <w:rFonts w:eastAsia="Calibri" w:cs="Calibri"/>
        </w:rPr>
        <w:t xml:space="preserve">Wykonawca przystępując do postępowania jest obowiązany do pisemnego poinformowania </w:t>
      </w:r>
      <w:r w:rsidRPr="00510163">
        <w:rPr>
          <w:rFonts w:eastAsia="Calibri" w:cs="Calibri"/>
        </w:rPr>
        <w:br/>
        <w:t xml:space="preserve">i uzyskania zgody każdej osoby, której dane osobowe będą podane w ofercie, oświadczeniach </w:t>
      </w:r>
      <w:r w:rsidRPr="00510163">
        <w:rPr>
          <w:rFonts w:eastAsia="Calibri" w:cs="Calibri"/>
        </w:rPr>
        <w:br/>
        <w:t xml:space="preserve">i dokumentach złożonych w postępowaniu. Na tę okoliczność Wykonawca złoży stosowne pisemne oświadczenie (jak we </w:t>
      </w:r>
      <w:r w:rsidRPr="00743899">
        <w:rPr>
          <w:rFonts w:eastAsia="Calibri" w:cs="Calibri"/>
        </w:rPr>
        <w:t xml:space="preserve">wzorze Formularza Oferty – </w:t>
      </w:r>
      <w:r w:rsidR="00211DDE" w:rsidRPr="00211DDE">
        <w:rPr>
          <w:rFonts w:eastAsia="Calibri" w:cs="Calibri"/>
          <w:b/>
          <w:bCs/>
        </w:rPr>
        <w:t>Z</w:t>
      </w:r>
      <w:r w:rsidRPr="00211DDE">
        <w:rPr>
          <w:rFonts w:eastAsia="Calibri" w:cs="Calibri"/>
          <w:b/>
          <w:bCs/>
        </w:rPr>
        <w:t xml:space="preserve">ałącznik </w:t>
      </w:r>
      <w:r w:rsidR="00211DDE" w:rsidRPr="00211DDE">
        <w:rPr>
          <w:rFonts w:eastAsia="Calibri" w:cs="Calibri"/>
          <w:b/>
          <w:bCs/>
        </w:rPr>
        <w:t>N</w:t>
      </w:r>
      <w:r w:rsidRPr="00211DDE">
        <w:rPr>
          <w:rFonts w:eastAsia="Calibri" w:cs="Calibri"/>
          <w:b/>
          <w:bCs/>
        </w:rPr>
        <w:t>r 2 do SWZ</w:t>
      </w:r>
      <w:r w:rsidRPr="00510163">
        <w:rPr>
          <w:rFonts w:eastAsia="Calibri" w:cs="Calibri"/>
        </w:rPr>
        <w:t xml:space="preserve">). </w:t>
      </w:r>
    </w:p>
    <w:p w14:paraId="0615E7EE" w14:textId="77777777" w:rsidR="00C12FE3" w:rsidRPr="00510163" w:rsidRDefault="00C12FE3" w:rsidP="00BD0266">
      <w:pPr>
        <w:spacing w:before="120" w:after="120" w:line="280" w:lineRule="atLeast"/>
        <w:jc w:val="both"/>
        <w:rPr>
          <w:rFonts w:eastAsia="Calibri" w:cs="Calibri"/>
        </w:rPr>
      </w:pPr>
      <w:r w:rsidRPr="00510163">
        <w:rPr>
          <w:rFonts w:eastAsia="Calibri" w:cs="Calibri"/>
        </w:rPr>
        <w:t xml:space="preserve">INFORMACJA O PRZETWARZANIU DANYCH OSOBOWYCH. </w:t>
      </w:r>
    </w:p>
    <w:p w14:paraId="116F560D" w14:textId="77777777" w:rsidR="00C12FE3" w:rsidRPr="00510163" w:rsidRDefault="00C12FE3" w:rsidP="00C12FE3">
      <w:pPr>
        <w:spacing w:after="0" w:line="280" w:lineRule="atLeast"/>
        <w:jc w:val="both"/>
        <w:rPr>
          <w:rFonts w:eastAsia="Calibri" w:cs="Calibri"/>
        </w:rPr>
      </w:pPr>
      <w:r w:rsidRPr="00510163">
        <w:rPr>
          <w:rFonts w:eastAsia="Calibri" w:cs="Calibri"/>
        </w:rPr>
        <w:t xml:space="preserve">Zgodnie z art. 13 ust. 1 i 2 rozporządzenia Parlamentu Europejskiego i Rady (UE) 2016/679 z dnia </w:t>
      </w:r>
      <w:r w:rsidRPr="00510163">
        <w:rPr>
          <w:rFonts w:eastAsia="Calibri" w:cs="Calibri"/>
        </w:rPr>
        <w:br/>
        <w:t xml:space="preserve">27 kwietnia 2016 r. w sprawie ochrony osób fizycznych w związku z przetwarzaniem danych osobowych </w:t>
      </w:r>
      <w:r w:rsidRPr="00510163">
        <w:rPr>
          <w:rFonts w:eastAsia="Calibri" w:cs="Calibri"/>
        </w:rPr>
        <w:br/>
      </w:r>
      <w:r w:rsidRPr="00510163">
        <w:rPr>
          <w:rFonts w:eastAsia="Calibri" w:cs="Calibri"/>
        </w:rPr>
        <w:lastRenderedPageBreak/>
        <w:t xml:space="preserve">i w sprawie swobodnego przepływu takich danych oraz uchylenia dyrektywy 95/46/WE (ogólne rozporządzenie o ochronie danych) (Dz. Urz. UE L 119 z 04.05.2016, str. 1), dalej „RODO”, informuję, że: </w:t>
      </w:r>
    </w:p>
    <w:p w14:paraId="7744FA39" w14:textId="77777777" w:rsidR="00C12FE3" w:rsidRPr="007B3B59" w:rsidRDefault="00C12FE3">
      <w:pPr>
        <w:numPr>
          <w:ilvl w:val="0"/>
          <w:numId w:val="39"/>
        </w:numPr>
        <w:spacing w:after="0" w:line="280" w:lineRule="atLeast"/>
        <w:ind w:left="284" w:hanging="284"/>
        <w:contextualSpacing/>
        <w:jc w:val="both"/>
        <w:rPr>
          <w:rFonts w:eastAsia="Calibri" w:cstheme="minorHAnsi"/>
        </w:rPr>
      </w:pPr>
      <w:r w:rsidRPr="007B3B59">
        <w:rPr>
          <w:rFonts w:eastAsia="Calibri" w:cstheme="minorHAnsi"/>
        </w:rPr>
        <w:t xml:space="preserve">Administratorem Państwa danych osobowych jest: </w:t>
      </w:r>
      <w:r w:rsidRPr="007B3B59">
        <w:rPr>
          <w:rFonts w:cstheme="minorHAnsi"/>
          <w:b/>
          <w:spacing w:val="-6"/>
        </w:rPr>
        <w:t>Zarząd Dróg Miejskich i Komunikacji</w:t>
      </w:r>
      <w:r w:rsidRPr="007B3B59">
        <w:rPr>
          <w:rFonts w:cstheme="minorHAnsi"/>
          <w:b/>
        </w:rPr>
        <w:t xml:space="preserve"> Publicznej </w:t>
      </w:r>
      <w:r w:rsidRPr="007B3B59">
        <w:rPr>
          <w:rFonts w:cstheme="minorHAnsi"/>
          <w:b/>
        </w:rPr>
        <w:br/>
      </w:r>
      <w:r w:rsidRPr="007B3B59">
        <w:rPr>
          <w:rFonts w:cstheme="minorHAnsi"/>
          <w:b/>
          <w:spacing w:val="-6"/>
        </w:rPr>
        <w:t>w Bydgoszczy z siedzibą w Bydgoszczy przy ul. Toruńskiej 174A</w:t>
      </w:r>
      <w:r w:rsidRPr="007B3B59">
        <w:rPr>
          <w:rFonts w:cstheme="minorHAnsi"/>
          <w:spacing w:val="-6"/>
        </w:rPr>
        <w:t xml:space="preserve">, e-mail: </w:t>
      </w:r>
      <w:hyperlink r:id="rId24" w:history="1">
        <w:r w:rsidRPr="007B3B59">
          <w:rPr>
            <w:rStyle w:val="Hipercze"/>
            <w:rFonts w:cstheme="minorHAnsi"/>
            <w:color w:val="0000FF"/>
            <w:spacing w:val="-6"/>
          </w:rPr>
          <w:t>zarzad@zdmikp.bydgoszcz.pl</w:t>
        </w:r>
      </w:hyperlink>
      <w:r w:rsidRPr="007B3B59">
        <w:rPr>
          <w:rFonts w:cstheme="minorHAnsi"/>
        </w:rPr>
        <w:t>, tel. 52 582 27 23</w:t>
      </w:r>
    </w:p>
    <w:p w14:paraId="2C40642E" w14:textId="484046B5" w:rsidR="00C12FE3" w:rsidRPr="007B3B59" w:rsidRDefault="00C12FE3">
      <w:pPr>
        <w:numPr>
          <w:ilvl w:val="0"/>
          <w:numId w:val="39"/>
        </w:numPr>
        <w:spacing w:after="0" w:line="280" w:lineRule="atLeast"/>
        <w:ind w:left="284" w:hanging="284"/>
        <w:contextualSpacing/>
        <w:jc w:val="both"/>
        <w:rPr>
          <w:rFonts w:eastAsia="Calibri" w:cstheme="minorHAnsi"/>
        </w:rPr>
      </w:pPr>
      <w:r w:rsidRPr="007B3B59">
        <w:rPr>
          <w:rFonts w:eastAsia="Calibri" w:cstheme="minorHAnsi"/>
        </w:rPr>
        <w:t xml:space="preserve">W sprawach związanych z ochroną Państwa danych osobowych proszę kontaktować się z Inspektorem Ochrony Danych za pomocą adresu e-mail: </w:t>
      </w:r>
      <w:hyperlink r:id="rId25" w:history="1">
        <w:r w:rsidRPr="007B3B59">
          <w:rPr>
            <w:rStyle w:val="Hipercze"/>
            <w:rFonts w:cstheme="minorHAnsi"/>
          </w:rPr>
          <w:t>i</w:t>
        </w:r>
        <w:r w:rsidRPr="007B3B59">
          <w:rPr>
            <w:rStyle w:val="Hipercze"/>
            <w:rFonts w:cstheme="minorHAnsi"/>
            <w:color w:val="0000FF"/>
          </w:rPr>
          <w:t>do@zdmikp.bydgoszcz.pl</w:t>
        </w:r>
      </w:hyperlink>
      <w:r w:rsidRPr="007B3B59">
        <w:rPr>
          <w:rFonts w:cstheme="minorHAnsi"/>
        </w:rPr>
        <w:t xml:space="preserve"> </w:t>
      </w:r>
      <w:r w:rsidRPr="007B3B59">
        <w:rPr>
          <w:rFonts w:eastAsia="Calibri" w:cstheme="minorHAnsi"/>
        </w:rPr>
        <w:t xml:space="preserve">lub pisemnie na adres: </w:t>
      </w:r>
      <w:r w:rsidRPr="007B3B59">
        <w:rPr>
          <w:rFonts w:eastAsia="Calibri" w:cstheme="minorHAnsi"/>
          <w:b/>
        </w:rPr>
        <w:t>jak wyżej</w:t>
      </w:r>
    </w:p>
    <w:p w14:paraId="3D4FFBC6" w14:textId="77777777" w:rsidR="00C12FE3" w:rsidRPr="00510163" w:rsidRDefault="00C12FE3">
      <w:pPr>
        <w:numPr>
          <w:ilvl w:val="0"/>
          <w:numId w:val="39"/>
        </w:numPr>
        <w:spacing w:after="0" w:line="280" w:lineRule="atLeast"/>
        <w:ind w:left="284" w:hanging="284"/>
        <w:contextualSpacing/>
        <w:jc w:val="both"/>
        <w:rPr>
          <w:rFonts w:eastAsia="Calibri" w:cs="Calibri"/>
        </w:rPr>
      </w:pPr>
      <w:r w:rsidRPr="00510163">
        <w:rPr>
          <w:rFonts w:eastAsia="Calibri" w:cs="Calibri"/>
        </w:rPr>
        <w:t xml:space="preserve">Państwa dane osobowe przetwarzane będą na podstawie art. 6 ust. 1 lit. c RODO w celu prowadzenia przedmiotowego postępowania o udzielenie zamówienia publicznego oraz zawarcia umowy, </w:t>
      </w:r>
      <w:r w:rsidRPr="00510163">
        <w:rPr>
          <w:rFonts w:eastAsia="Calibri" w:cs="Calibri"/>
        </w:rPr>
        <w:br/>
        <w:t xml:space="preserve">a podstawą prawną ich przetwarzania jest obowiązek prawny stosowania sformalizowanych procedur udzielania zamówień publicznych spoczywający na Zamawiającym – w oparciu o przepisy ustawy Prawo zamówień publicznych oraz aktów wykonawczych do </w:t>
      </w:r>
      <w:proofErr w:type="spellStart"/>
      <w:r w:rsidRPr="00510163">
        <w:rPr>
          <w:rFonts w:eastAsia="Calibri" w:cs="Calibri"/>
        </w:rPr>
        <w:t>Pzp</w:t>
      </w:r>
      <w:proofErr w:type="spellEnd"/>
      <w:r w:rsidRPr="00510163">
        <w:rPr>
          <w:rFonts w:eastAsia="Calibri" w:cs="Calibri"/>
        </w:rPr>
        <w:t>.</w:t>
      </w:r>
    </w:p>
    <w:p w14:paraId="407AA436" w14:textId="77777777" w:rsidR="00C12FE3" w:rsidRPr="00510163" w:rsidRDefault="00C12FE3">
      <w:pPr>
        <w:numPr>
          <w:ilvl w:val="0"/>
          <w:numId w:val="39"/>
        </w:numPr>
        <w:spacing w:after="0" w:line="280" w:lineRule="atLeast"/>
        <w:ind w:left="284" w:hanging="284"/>
        <w:jc w:val="both"/>
        <w:rPr>
          <w:rFonts w:eastAsia="Calibri" w:cs="Calibri"/>
        </w:rPr>
      </w:pPr>
      <w:r w:rsidRPr="00510163">
        <w:rPr>
          <w:rFonts w:eastAsia="Calibri" w:cs="Calibri"/>
        </w:rPr>
        <w:t xml:space="preserve">Odbiorcami Państwa danych osobowych będą osoby lub podmioty, którym udostępniona zostanie dokumentacja postępowania w oparciu o art. 18 oraz art. 74 </w:t>
      </w:r>
      <w:proofErr w:type="spellStart"/>
      <w:r w:rsidRPr="00510163">
        <w:rPr>
          <w:rFonts w:eastAsia="Calibri" w:cs="Calibri"/>
        </w:rPr>
        <w:t>Pzp</w:t>
      </w:r>
      <w:proofErr w:type="spellEnd"/>
      <w:r w:rsidRPr="00510163">
        <w:rPr>
          <w:rFonts w:eastAsia="Calibri" w:cs="Calibri"/>
        </w:rPr>
        <w:t>.</w:t>
      </w:r>
    </w:p>
    <w:p w14:paraId="3BFA77D2" w14:textId="77777777" w:rsidR="00C12FE3" w:rsidRPr="00510163" w:rsidRDefault="00C12FE3">
      <w:pPr>
        <w:numPr>
          <w:ilvl w:val="0"/>
          <w:numId w:val="39"/>
        </w:numPr>
        <w:spacing w:after="0" w:line="280" w:lineRule="atLeast"/>
        <w:ind w:left="284" w:hanging="284"/>
        <w:contextualSpacing/>
        <w:jc w:val="both"/>
        <w:rPr>
          <w:rFonts w:eastAsia="Calibri" w:cs="Calibri"/>
        </w:rPr>
      </w:pPr>
      <w:r w:rsidRPr="00510163">
        <w:rPr>
          <w:rFonts w:eastAsia="Calibri" w:cs="Calibri"/>
        </w:rPr>
        <w:t xml:space="preserve">Państwa dane osobowe będą przechowywane, zgodnie z art. 78 ust. 1 </w:t>
      </w:r>
      <w:proofErr w:type="spellStart"/>
      <w:r w:rsidRPr="00510163">
        <w:rPr>
          <w:rFonts w:eastAsia="Calibri" w:cs="Calibri"/>
        </w:rPr>
        <w:t>Pzp</w:t>
      </w:r>
      <w:proofErr w:type="spellEnd"/>
      <w:r w:rsidRPr="00510163">
        <w:rPr>
          <w:rFonts w:eastAsia="Calibri" w:cs="Calibri"/>
        </w:rPr>
        <w:t xml:space="preserve">, przez okres 4 lat od dnia zakończenia postępowania o udzielenie zamówienia, a jeżeli czas trwania umowy przekracza 4 lata, okres przechowywania obejmuje cały czas trwania umowy. </w:t>
      </w:r>
    </w:p>
    <w:p w14:paraId="12D382B7" w14:textId="77777777" w:rsidR="00C12FE3" w:rsidRPr="00510163" w:rsidRDefault="00C12FE3">
      <w:pPr>
        <w:numPr>
          <w:ilvl w:val="0"/>
          <w:numId w:val="39"/>
        </w:numPr>
        <w:spacing w:after="0" w:line="280" w:lineRule="atLeast"/>
        <w:ind w:left="284" w:hanging="284"/>
        <w:jc w:val="both"/>
        <w:rPr>
          <w:rFonts w:eastAsia="Calibri" w:cs="Calibri"/>
        </w:rPr>
      </w:pPr>
      <w:r w:rsidRPr="00510163">
        <w:rPr>
          <w:rFonts w:eastAsia="Calibri" w:cs="Calibri"/>
        </w:rPr>
        <w:t xml:space="preserve">Obowiązek podania przez Państwa danych osobowych bezpośrednio Państwa dotyczących jest wymogiem ustawowym określonym w przepisach </w:t>
      </w:r>
      <w:proofErr w:type="spellStart"/>
      <w:r w:rsidRPr="00510163">
        <w:rPr>
          <w:rFonts w:eastAsia="Calibri" w:cs="Calibri"/>
        </w:rPr>
        <w:t>Pzp</w:t>
      </w:r>
      <w:proofErr w:type="spellEnd"/>
      <w:r w:rsidRPr="00510163">
        <w:rPr>
          <w:rFonts w:eastAsia="Calibri" w:cs="Calibri"/>
        </w:rPr>
        <w:t xml:space="preserve">, związanym z udziałem w postępowaniu </w:t>
      </w:r>
      <w:r w:rsidRPr="00510163">
        <w:rPr>
          <w:rFonts w:eastAsia="Calibri" w:cs="Calibri"/>
        </w:rPr>
        <w:br/>
        <w:t xml:space="preserve">o udzielenie zamówienia publicznego; konsekwencje niepodania określonych danych wynikają z </w:t>
      </w:r>
      <w:proofErr w:type="spellStart"/>
      <w:r w:rsidRPr="00510163">
        <w:rPr>
          <w:rFonts w:eastAsia="Calibri" w:cs="Calibri"/>
        </w:rPr>
        <w:t>Pzp</w:t>
      </w:r>
      <w:proofErr w:type="spellEnd"/>
      <w:r w:rsidRPr="00510163">
        <w:rPr>
          <w:rFonts w:eastAsia="Calibri" w:cs="Calibri"/>
        </w:rPr>
        <w:t>.</w:t>
      </w:r>
    </w:p>
    <w:p w14:paraId="574A6EA3" w14:textId="77777777" w:rsidR="00C12FE3" w:rsidRPr="00510163" w:rsidRDefault="00C12FE3">
      <w:pPr>
        <w:numPr>
          <w:ilvl w:val="0"/>
          <w:numId w:val="39"/>
        </w:numPr>
        <w:spacing w:after="0" w:line="280" w:lineRule="atLeast"/>
        <w:ind w:left="284" w:hanging="284"/>
        <w:jc w:val="both"/>
        <w:rPr>
          <w:rFonts w:eastAsia="Calibri" w:cs="Calibri"/>
        </w:rPr>
      </w:pPr>
      <w:r w:rsidRPr="00510163">
        <w:rPr>
          <w:rFonts w:eastAsia="Calibri" w:cs="Calibri"/>
        </w:rPr>
        <w:t>Państwa dane osobowe nie będą przetwarzane w sposób zautomatyzowany oraz nie będą podlegały profilowaniu, stosowanie do art. 22 RODO.</w:t>
      </w:r>
    </w:p>
    <w:p w14:paraId="5D8339FB" w14:textId="77777777" w:rsidR="00C12FE3" w:rsidRPr="00510163" w:rsidRDefault="00C12FE3">
      <w:pPr>
        <w:numPr>
          <w:ilvl w:val="0"/>
          <w:numId w:val="39"/>
        </w:numPr>
        <w:spacing w:after="0" w:line="280" w:lineRule="atLeast"/>
        <w:ind w:left="284" w:hanging="284"/>
        <w:contextualSpacing/>
        <w:jc w:val="both"/>
        <w:rPr>
          <w:rFonts w:eastAsia="Calibri" w:cs="Calibri"/>
        </w:rPr>
      </w:pPr>
      <w:r w:rsidRPr="00510163">
        <w:rPr>
          <w:rFonts w:eastAsia="Calibri" w:cs="Calibri"/>
        </w:rPr>
        <w:t xml:space="preserve">Do Państwa danych osobowych mogą mieć dostęp, wyłącznie na podstawie zawartych umów powierzenia przetwarzania, podmioty zewnętrzne realizujące usługi na rzecz zamawiającego </w:t>
      </w:r>
      <w:r w:rsidRPr="00510163">
        <w:rPr>
          <w:rFonts w:eastAsia="Calibri" w:cs="Calibri"/>
        </w:rPr>
        <w:br/>
        <w:t xml:space="preserve">w szczególności Open </w:t>
      </w:r>
      <w:proofErr w:type="spellStart"/>
      <w:r w:rsidRPr="00510163">
        <w:rPr>
          <w:rFonts w:eastAsia="Calibri" w:cs="Calibri"/>
        </w:rPr>
        <w:t>Nexus</w:t>
      </w:r>
      <w:proofErr w:type="spellEnd"/>
      <w:r w:rsidRPr="00510163">
        <w:rPr>
          <w:rFonts w:eastAsia="Calibri" w:cs="Calibri"/>
        </w:rPr>
        <w:t xml:space="preserve"> Sp. z o.o. z siedzibą w Poznaniu, ul. Bolesława Krzywoustego 3.</w:t>
      </w:r>
    </w:p>
    <w:p w14:paraId="0E543910" w14:textId="77777777" w:rsidR="00C12FE3" w:rsidRPr="00510163" w:rsidRDefault="00C12FE3">
      <w:pPr>
        <w:numPr>
          <w:ilvl w:val="0"/>
          <w:numId w:val="39"/>
        </w:numPr>
        <w:spacing w:after="0" w:line="280" w:lineRule="atLeast"/>
        <w:ind w:left="284" w:hanging="284"/>
        <w:contextualSpacing/>
        <w:jc w:val="both"/>
        <w:rPr>
          <w:rFonts w:eastAsia="Calibri" w:cs="Calibri"/>
        </w:rPr>
      </w:pPr>
      <w:r w:rsidRPr="00510163">
        <w:rPr>
          <w:rFonts w:eastAsia="Calibri" w:cs="Calibri"/>
        </w:rPr>
        <w:t>W związku z przetwarzaniem Państwa danych osobowych jesteście Państwo uprawnieni do:</w:t>
      </w:r>
    </w:p>
    <w:p w14:paraId="501DDD59" w14:textId="77777777" w:rsidR="00C12FE3" w:rsidRPr="00510163" w:rsidRDefault="00C12FE3">
      <w:pPr>
        <w:numPr>
          <w:ilvl w:val="1"/>
          <w:numId w:val="39"/>
        </w:numPr>
        <w:spacing w:after="0" w:line="280" w:lineRule="atLeast"/>
        <w:ind w:left="567" w:hanging="283"/>
        <w:contextualSpacing/>
        <w:jc w:val="both"/>
        <w:rPr>
          <w:rFonts w:eastAsia="Calibri" w:cs="Calibri"/>
        </w:rPr>
      </w:pPr>
      <w:r w:rsidRPr="00510163">
        <w:rPr>
          <w:rFonts w:eastAsia="Calibri" w:cs="Calibri"/>
        </w:rPr>
        <w:t>dostępu do swoich danych osobowych – na podstawie art. 15 RODO,</w:t>
      </w:r>
    </w:p>
    <w:p w14:paraId="24C18490" w14:textId="77777777" w:rsidR="00C12FE3" w:rsidRPr="00510163" w:rsidRDefault="00C12FE3">
      <w:pPr>
        <w:numPr>
          <w:ilvl w:val="1"/>
          <w:numId w:val="39"/>
        </w:numPr>
        <w:spacing w:after="0" w:line="280" w:lineRule="atLeast"/>
        <w:ind w:left="567" w:hanging="283"/>
        <w:contextualSpacing/>
        <w:jc w:val="both"/>
        <w:rPr>
          <w:rFonts w:eastAsia="Calibri" w:cs="Calibri"/>
        </w:rPr>
      </w:pPr>
      <w:r w:rsidRPr="00510163">
        <w:rPr>
          <w:rFonts w:eastAsia="Calibri" w:cs="Calibri"/>
        </w:rPr>
        <w:t xml:space="preserve">sprostowania lub uzupełnienia swoich danych osobowych – na podstawie art. 16 RODO, przy czym skorzystanie z prawa do sprostowania lub uzupełnienia nie może skutkować zmianą wyniku postępowania o udzielenie zamówienia publicznego ani zmianą postanowień umowy w zakresie niezgodnym z ustawą </w:t>
      </w:r>
      <w:proofErr w:type="spellStart"/>
      <w:r w:rsidRPr="00510163">
        <w:rPr>
          <w:rFonts w:eastAsia="Calibri" w:cs="Calibri"/>
        </w:rPr>
        <w:t>Pzp</w:t>
      </w:r>
      <w:proofErr w:type="spellEnd"/>
      <w:r w:rsidRPr="00510163">
        <w:rPr>
          <w:rFonts w:eastAsia="Calibri" w:cs="Calibri"/>
        </w:rPr>
        <w:t xml:space="preserve"> oraz nie może naruszać integralności protokołu oraz jego załączników.  </w:t>
      </w:r>
    </w:p>
    <w:p w14:paraId="2F074B00" w14:textId="77777777" w:rsidR="00C12FE3" w:rsidRPr="00510163" w:rsidRDefault="00C12FE3">
      <w:pPr>
        <w:numPr>
          <w:ilvl w:val="1"/>
          <w:numId w:val="39"/>
        </w:numPr>
        <w:spacing w:after="0" w:line="280" w:lineRule="atLeast"/>
        <w:ind w:left="567" w:hanging="283"/>
        <w:contextualSpacing/>
        <w:jc w:val="both"/>
        <w:rPr>
          <w:rFonts w:eastAsia="Calibri" w:cs="Calibri"/>
        </w:rPr>
      </w:pPr>
      <w:r w:rsidRPr="00510163">
        <w:rPr>
          <w:rFonts w:eastAsia="Calibri" w:cs="Calibri"/>
        </w:rPr>
        <w:t>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5D50BCD" w14:textId="77777777" w:rsidR="00C12FE3" w:rsidRPr="00510163" w:rsidRDefault="00C12FE3">
      <w:pPr>
        <w:numPr>
          <w:ilvl w:val="1"/>
          <w:numId w:val="39"/>
        </w:numPr>
        <w:spacing w:after="0" w:line="280" w:lineRule="atLeast"/>
        <w:ind w:left="567" w:hanging="283"/>
        <w:contextualSpacing/>
        <w:jc w:val="both"/>
        <w:rPr>
          <w:rFonts w:eastAsia="Calibri" w:cs="Calibri"/>
        </w:rPr>
      </w:pPr>
      <w:r w:rsidRPr="00510163">
        <w:rPr>
          <w:rFonts w:eastAsia="Calibri" w:cs="Calibri"/>
        </w:rPr>
        <w:t>prawo do wniesienia skargi do Prezesa Urzędu Ochrony Danych Osobowych, gdy uznają Państwo, że przetwarzanie danych osobowych Państwa dotyczących narusza przepisy RODO.</w:t>
      </w:r>
    </w:p>
    <w:p w14:paraId="19329848" w14:textId="77777777" w:rsidR="00C12FE3" w:rsidRPr="00510163" w:rsidRDefault="00C12FE3">
      <w:pPr>
        <w:numPr>
          <w:ilvl w:val="0"/>
          <w:numId w:val="39"/>
        </w:numPr>
        <w:tabs>
          <w:tab w:val="left" w:pos="284"/>
        </w:tabs>
        <w:spacing w:after="0" w:line="280" w:lineRule="atLeast"/>
        <w:ind w:hanging="862"/>
        <w:contextualSpacing/>
        <w:jc w:val="both"/>
        <w:rPr>
          <w:rFonts w:eastAsia="Calibri" w:cs="Calibri"/>
        </w:rPr>
      </w:pPr>
      <w:r w:rsidRPr="00510163">
        <w:rPr>
          <w:rFonts w:eastAsia="Calibri" w:cs="Calibri"/>
        </w:rPr>
        <w:t xml:space="preserve">Nie przysługuje Państwu:  </w:t>
      </w:r>
    </w:p>
    <w:p w14:paraId="4508CFB5" w14:textId="77777777" w:rsidR="00C12FE3" w:rsidRPr="00510163" w:rsidRDefault="00C12FE3" w:rsidP="00C12FE3">
      <w:pPr>
        <w:tabs>
          <w:tab w:val="left" w:pos="284"/>
        </w:tabs>
        <w:spacing w:after="0" w:line="280" w:lineRule="atLeast"/>
        <w:ind w:left="720" w:hanging="436"/>
        <w:contextualSpacing/>
        <w:jc w:val="both"/>
        <w:rPr>
          <w:rFonts w:eastAsia="Calibri" w:cs="Calibri"/>
        </w:rPr>
      </w:pPr>
      <w:r w:rsidRPr="00510163">
        <w:rPr>
          <w:rFonts w:eastAsia="Calibri" w:cs="Calibri"/>
        </w:rPr>
        <w:t xml:space="preserve">1) w związku z art. 17 ust. 3 lit. b, d lub e RODO prawo do usunięcia danych osobowych;  </w:t>
      </w:r>
    </w:p>
    <w:p w14:paraId="7E152C84" w14:textId="77777777" w:rsidR="00C12FE3" w:rsidRPr="00510163" w:rsidRDefault="00C12FE3" w:rsidP="00C12FE3">
      <w:pPr>
        <w:tabs>
          <w:tab w:val="left" w:pos="284"/>
        </w:tabs>
        <w:spacing w:after="0" w:line="280" w:lineRule="atLeast"/>
        <w:ind w:left="720" w:hanging="436"/>
        <w:contextualSpacing/>
        <w:jc w:val="both"/>
        <w:rPr>
          <w:rFonts w:eastAsia="Calibri" w:cs="Calibri"/>
        </w:rPr>
      </w:pPr>
      <w:r w:rsidRPr="00510163">
        <w:rPr>
          <w:rFonts w:eastAsia="Calibri" w:cs="Calibri"/>
        </w:rPr>
        <w:t>2) prawo do przenoszenia danych osobowych, o którym mowa w art. 20 RODO.</w:t>
      </w:r>
    </w:p>
    <w:p w14:paraId="0D59B506" w14:textId="34A3EFE2" w:rsidR="00C12FE3" w:rsidRDefault="00C12FE3">
      <w:pPr>
        <w:numPr>
          <w:ilvl w:val="0"/>
          <w:numId w:val="39"/>
        </w:numPr>
        <w:tabs>
          <w:tab w:val="left" w:pos="284"/>
        </w:tabs>
        <w:spacing w:after="0" w:line="280" w:lineRule="atLeast"/>
        <w:ind w:left="284" w:hanging="426"/>
        <w:contextualSpacing/>
        <w:jc w:val="both"/>
        <w:rPr>
          <w:rFonts w:eastAsia="Calibri" w:cs="Calibri"/>
        </w:rPr>
      </w:pPr>
      <w:r w:rsidRPr="00510163">
        <w:rPr>
          <w:rFonts w:eastAsia="Calibri" w:cs="Calibri"/>
        </w:rPr>
        <w:t xml:space="preserve">Jednocześnie Zamawiający przypomina o ciążącym na Państwu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  </w:t>
      </w:r>
    </w:p>
    <w:p w14:paraId="45825E67" w14:textId="77777777" w:rsidR="00C12FE3" w:rsidRDefault="00C12FE3" w:rsidP="009C6A6A">
      <w:pPr>
        <w:tabs>
          <w:tab w:val="left" w:pos="284"/>
        </w:tabs>
        <w:spacing w:after="0" w:line="240" w:lineRule="auto"/>
        <w:ind w:left="-142"/>
        <w:contextualSpacing/>
        <w:jc w:val="both"/>
        <w:rPr>
          <w:rFonts w:eastAsia="Calibri" w:cs="Calibri"/>
        </w:rPr>
      </w:pPr>
    </w:p>
    <w:p w14:paraId="27159B13" w14:textId="30F4C5A4" w:rsidR="00C02ECC" w:rsidRPr="00C02ECC" w:rsidRDefault="00C02ECC" w:rsidP="00C02ECC">
      <w:pPr>
        <w:pStyle w:val="Nagwek2"/>
        <w:numPr>
          <w:ilvl w:val="0"/>
          <w:numId w:val="8"/>
        </w:numPr>
        <w:spacing w:before="0" w:after="60" w:line="280" w:lineRule="atLeast"/>
        <w:ind w:left="851" w:right="6" w:hanging="851"/>
        <w:rPr>
          <w:rFonts w:ascii="Calibri" w:hAnsi="Calibri" w:cs="Calibri"/>
          <w:b/>
          <w:bCs/>
          <w:color w:val="auto"/>
          <w:sz w:val="22"/>
          <w:szCs w:val="22"/>
        </w:rPr>
      </w:pPr>
      <w:bookmarkStart w:id="76" w:name="_Toc184123582"/>
      <w:r w:rsidRPr="00C02ECC">
        <w:rPr>
          <w:rFonts w:ascii="Calibri" w:hAnsi="Calibri" w:cs="Calibri"/>
          <w:b/>
          <w:bCs/>
          <w:color w:val="auto"/>
          <w:sz w:val="22"/>
          <w:szCs w:val="22"/>
        </w:rPr>
        <w:t>OCHRONA SYGNALISTÓW</w:t>
      </w:r>
      <w:bookmarkEnd w:id="76"/>
    </w:p>
    <w:p w14:paraId="02EAECB1" w14:textId="5B25C131" w:rsidR="00C02ECC" w:rsidRPr="00C02ECC" w:rsidRDefault="00C02ECC" w:rsidP="00C02ECC">
      <w:pPr>
        <w:spacing w:after="0" w:line="240" w:lineRule="auto"/>
        <w:ind w:left="426"/>
        <w:jc w:val="both"/>
        <w:rPr>
          <w:rFonts w:cstheme="minorHAnsi"/>
        </w:rPr>
      </w:pPr>
      <w:r w:rsidRPr="00C02ECC">
        <w:rPr>
          <w:rFonts w:cstheme="minorHAnsi"/>
        </w:rPr>
        <w:t xml:space="preserve">Zgodnie z przepisami ustawy z dnia 14 czerwca 2024 r. o ochronie sygnalistów, Zamawiający wdrożył procedurę dokonywania zgłoszeń naruszeń prawa i podejmowania działań następczych, która opisana została w Zarządzeniu nr 20/2024 Dyrektora ZDMiKP w Bydgoszczy z dnia 18 września 2024r. </w:t>
      </w:r>
      <w:r w:rsidRPr="00C02ECC">
        <w:rPr>
          <w:rFonts w:cstheme="minorHAnsi"/>
        </w:rPr>
        <w:br/>
        <w:t xml:space="preserve">z załącznikami dostępne w Biuletynie Informacji Publicznej Zarządu Dróg Miejskich i Komunikacji </w:t>
      </w:r>
      <w:r w:rsidRPr="00C02ECC">
        <w:rPr>
          <w:rFonts w:cstheme="minorHAnsi"/>
        </w:rPr>
        <w:lastRenderedPageBreak/>
        <w:t xml:space="preserve">Publicznej w Bydgoszczy, pod linkiem </w:t>
      </w:r>
      <w:hyperlink r:id="rId26" w:history="1">
        <w:r w:rsidRPr="00C02ECC">
          <w:rPr>
            <w:rStyle w:val="Hipercze"/>
            <w:rFonts w:cstheme="minorHAnsi"/>
            <w:color w:val="0000FF"/>
          </w:rPr>
          <w:t>https://bip.zdmikp.bydgoszcz.pl/index.php/procedura-zgloszen-w-zdmikp</w:t>
        </w:r>
      </w:hyperlink>
    </w:p>
    <w:p w14:paraId="3CBFD9DC" w14:textId="77777777" w:rsidR="00C02ECC" w:rsidRPr="00510163" w:rsidRDefault="00C02ECC" w:rsidP="009C6A6A">
      <w:pPr>
        <w:tabs>
          <w:tab w:val="left" w:pos="284"/>
        </w:tabs>
        <w:spacing w:after="0" w:line="240" w:lineRule="auto"/>
        <w:ind w:left="-142"/>
        <w:contextualSpacing/>
        <w:jc w:val="both"/>
        <w:rPr>
          <w:rFonts w:eastAsia="Calibri" w:cs="Calibri"/>
        </w:rPr>
      </w:pPr>
    </w:p>
    <w:p w14:paraId="356C6A3D" w14:textId="77777777" w:rsidR="00C12FE3" w:rsidRPr="00682373" w:rsidRDefault="00C12FE3" w:rsidP="00C02ECC">
      <w:pPr>
        <w:pStyle w:val="Nagwek2"/>
        <w:numPr>
          <w:ilvl w:val="0"/>
          <w:numId w:val="8"/>
        </w:numPr>
        <w:spacing w:before="0" w:after="60" w:line="280" w:lineRule="atLeast"/>
        <w:ind w:left="851" w:right="6" w:hanging="851"/>
        <w:rPr>
          <w:rFonts w:ascii="Calibri" w:hAnsi="Calibri" w:cs="Calibri"/>
          <w:b/>
          <w:bCs/>
          <w:color w:val="auto"/>
          <w:sz w:val="22"/>
          <w:szCs w:val="22"/>
        </w:rPr>
      </w:pPr>
      <w:bookmarkStart w:id="77" w:name="_Toc184123583"/>
      <w:r w:rsidRPr="00682373">
        <w:rPr>
          <w:rFonts w:ascii="Calibri" w:hAnsi="Calibri" w:cs="Calibri"/>
          <w:b/>
          <w:bCs/>
          <w:color w:val="auto"/>
          <w:sz w:val="22"/>
          <w:szCs w:val="22"/>
        </w:rPr>
        <w:t>ZAŁĄCZNIKI</w:t>
      </w:r>
      <w:bookmarkEnd w:id="77"/>
      <w:r w:rsidRPr="00682373">
        <w:rPr>
          <w:rFonts w:ascii="Calibri" w:hAnsi="Calibri" w:cs="Calibri"/>
          <w:b/>
          <w:bCs/>
          <w:color w:val="auto"/>
          <w:sz w:val="22"/>
          <w:szCs w:val="22"/>
        </w:rPr>
        <w:t xml:space="preserve"> </w:t>
      </w:r>
    </w:p>
    <w:p w14:paraId="1B347151" w14:textId="77777777" w:rsidR="00C12FE3" w:rsidRDefault="00C12FE3" w:rsidP="00BD0266">
      <w:pPr>
        <w:tabs>
          <w:tab w:val="left" w:pos="426"/>
        </w:tabs>
        <w:suppressAutoHyphens/>
        <w:spacing w:before="120" w:after="120" w:line="280" w:lineRule="atLeast"/>
        <w:ind w:left="425" w:hanging="425"/>
        <w:jc w:val="both"/>
        <w:rPr>
          <w:rFonts w:eastAsia="Calibri" w:cs="Calibri"/>
          <w:lang w:eastAsia="zh-CN"/>
        </w:rPr>
      </w:pPr>
      <w:r w:rsidRPr="00B7289D">
        <w:rPr>
          <w:rFonts w:eastAsia="Calibri" w:cs="Calibri"/>
          <w:lang w:eastAsia="zh-CN"/>
        </w:rPr>
        <w:t xml:space="preserve">Załączniki wymienione w </w:t>
      </w:r>
      <w:r>
        <w:rPr>
          <w:rFonts w:eastAsia="Calibri" w:cs="Calibri"/>
          <w:lang w:eastAsia="zh-CN"/>
        </w:rPr>
        <w:t>SWZ</w:t>
      </w:r>
      <w:r w:rsidRPr="00B7289D">
        <w:rPr>
          <w:rFonts w:eastAsia="Calibri" w:cs="Calibri"/>
          <w:lang w:eastAsia="zh-CN"/>
        </w:rPr>
        <w:t xml:space="preserve"> stanowią jej treść</w:t>
      </w:r>
    </w:p>
    <w:p w14:paraId="45EBEB05" w14:textId="75732D59" w:rsidR="00C12FE3" w:rsidRDefault="00C12FE3" w:rsidP="00642F46">
      <w:pPr>
        <w:tabs>
          <w:tab w:val="left" w:pos="1418"/>
        </w:tabs>
        <w:suppressAutoHyphens/>
        <w:spacing w:after="0" w:line="280" w:lineRule="atLeast"/>
        <w:ind w:left="1418" w:hanging="1418"/>
        <w:jc w:val="both"/>
        <w:rPr>
          <w:rFonts w:cs="Calibri"/>
        </w:rPr>
      </w:pPr>
      <w:r w:rsidRPr="00256E10">
        <w:rPr>
          <w:rFonts w:eastAsia="Calibri" w:cs="Calibri"/>
          <w:lang w:eastAsia="zh-CN"/>
        </w:rPr>
        <w:t xml:space="preserve">Załącznik </w:t>
      </w:r>
      <w:r w:rsidR="00211DDE">
        <w:rPr>
          <w:rFonts w:eastAsia="Calibri" w:cs="Calibri"/>
          <w:lang w:eastAsia="zh-CN"/>
        </w:rPr>
        <w:t>N</w:t>
      </w:r>
      <w:r w:rsidRPr="00256E10">
        <w:rPr>
          <w:rFonts w:eastAsia="Calibri" w:cs="Calibri"/>
          <w:lang w:eastAsia="zh-CN"/>
        </w:rPr>
        <w:t>r 1</w:t>
      </w:r>
      <w:r w:rsidRPr="00256E10">
        <w:rPr>
          <w:rFonts w:eastAsia="Calibri" w:cs="Calibri"/>
          <w:lang w:eastAsia="zh-CN"/>
        </w:rPr>
        <w:tab/>
      </w:r>
      <w:r w:rsidR="00211DDE" w:rsidRPr="004B2F83">
        <w:rPr>
          <w:rFonts w:eastAsia="Calibri" w:cs="Calibri"/>
          <w:lang w:eastAsia="zh-CN"/>
        </w:rPr>
        <w:t>projektowane postanowienia Umowy</w:t>
      </w:r>
      <w:r w:rsidR="00211DDE" w:rsidRPr="00256E10">
        <w:rPr>
          <w:rFonts w:eastAsia="Calibri" w:cs="Calibri"/>
          <w:lang w:eastAsia="zh-CN"/>
        </w:rPr>
        <w:t xml:space="preserve"> </w:t>
      </w:r>
      <w:r w:rsidRPr="00256E10">
        <w:rPr>
          <w:rFonts w:eastAsia="Calibri" w:cs="Calibri"/>
          <w:lang w:eastAsia="zh-CN"/>
        </w:rPr>
        <w:t>z załącznikami - wzór w wersji edytowalnej</w:t>
      </w:r>
      <w:r>
        <w:rPr>
          <w:rFonts w:eastAsia="Calibri" w:cs="Calibri"/>
          <w:lang w:eastAsia="zh-CN"/>
        </w:rPr>
        <w:t>,</w:t>
      </w:r>
      <w:r w:rsidRPr="006F1287">
        <w:rPr>
          <w:rFonts w:cs="Calibri"/>
        </w:rPr>
        <w:t xml:space="preserve"> </w:t>
      </w:r>
      <w:r w:rsidRPr="00832FE1">
        <w:rPr>
          <w:rFonts w:cs="Calibri"/>
        </w:rPr>
        <w:t>w tym</w:t>
      </w:r>
      <w:r>
        <w:rPr>
          <w:rFonts w:cs="Calibri"/>
        </w:rPr>
        <w:t>:</w:t>
      </w:r>
    </w:p>
    <w:p w14:paraId="7A84E58F" w14:textId="77777777" w:rsidR="006676D8" w:rsidRPr="007E41B8" w:rsidRDefault="006676D8" w:rsidP="006676D8">
      <w:pPr>
        <w:tabs>
          <w:tab w:val="left" w:pos="1701"/>
        </w:tabs>
        <w:spacing w:after="0" w:line="240" w:lineRule="auto"/>
        <w:ind w:left="1701" w:hanging="283"/>
        <w:jc w:val="both"/>
      </w:pPr>
      <w:r w:rsidRPr="007E41B8">
        <w:t>1)</w:t>
      </w:r>
      <w:r w:rsidRPr="007E41B8">
        <w:tab/>
      </w:r>
      <w:r w:rsidRPr="007E41B8">
        <w:rPr>
          <w:rFonts w:cs="Calibri"/>
        </w:rPr>
        <w:t>Wykaz urządzeń ITS</w:t>
      </w:r>
      <w:r w:rsidRPr="007E41B8">
        <w:t>, stanowiący załącznik Nr 2 do Umowy,</w:t>
      </w:r>
    </w:p>
    <w:p w14:paraId="57679051" w14:textId="2E0CD8BB" w:rsidR="006676D8" w:rsidRPr="007E41B8" w:rsidRDefault="006676D8" w:rsidP="006676D8">
      <w:pPr>
        <w:tabs>
          <w:tab w:val="left" w:pos="1701"/>
        </w:tabs>
        <w:spacing w:after="0" w:line="240" w:lineRule="auto"/>
        <w:ind w:left="1701" w:hanging="283"/>
        <w:jc w:val="both"/>
      </w:pPr>
      <w:r w:rsidRPr="007E41B8">
        <w:t>2)</w:t>
      </w:r>
      <w:r w:rsidRPr="007E41B8">
        <w:tab/>
      </w:r>
      <w:r w:rsidRPr="007E41B8">
        <w:rPr>
          <w:rFonts w:cs="Calibri"/>
        </w:rPr>
        <w:t xml:space="preserve">Specyfikacja Wykonania </w:t>
      </w:r>
      <w:r w:rsidRPr="003D7C99">
        <w:rPr>
          <w:rFonts w:cs="Calibri"/>
        </w:rPr>
        <w:t>Usługi (S</w:t>
      </w:r>
      <w:r w:rsidR="00211DDE" w:rsidRPr="003D7C99">
        <w:rPr>
          <w:rFonts w:cs="Calibri"/>
        </w:rPr>
        <w:t>W</w:t>
      </w:r>
      <w:r w:rsidRPr="003D7C99">
        <w:rPr>
          <w:rFonts w:cs="Calibri"/>
        </w:rPr>
        <w:t>U)</w:t>
      </w:r>
      <w:r w:rsidRPr="003D7C99">
        <w:t>, stanowiącą</w:t>
      </w:r>
      <w:r w:rsidRPr="007E41B8">
        <w:t xml:space="preserve"> załącznik Nr 3 do Umowy,</w:t>
      </w:r>
    </w:p>
    <w:p w14:paraId="3B184686" w14:textId="77777777" w:rsidR="006676D8" w:rsidRPr="007E41B8" w:rsidRDefault="006676D8" w:rsidP="006676D8">
      <w:pPr>
        <w:tabs>
          <w:tab w:val="left" w:pos="1701"/>
        </w:tabs>
        <w:spacing w:after="0" w:line="240" w:lineRule="auto"/>
        <w:ind w:left="1701" w:hanging="283"/>
        <w:jc w:val="both"/>
      </w:pPr>
      <w:r w:rsidRPr="007E41B8">
        <w:t>3)</w:t>
      </w:r>
      <w:r w:rsidRPr="007E41B8">
        <w:tab/>
        <w:t xml:space="preserve">wzór wykazu podwykonawców, stanowiący załącznik Nr 7 do Umowy, </w:t>
      </w:r>
    </w:p>
    <w:p w14:paraId="2D564704" w14:textId="77777777" w:rsidR="006676D8" w:rsidRPr="007E41B8" w:rsidRDefault="006676D8" w:rsidP="006676D8">
      <w:pPr>
        <w:tabs>
          <w:tab w:val="left" w:pos="1701"/>
        </w:tabs>
        <w:spacing w:after="0" w:line="240" w:lineRule="auto"/>
        <w:ind w:left="1701" w:hanging="283"/>
        <w:jc w:val="both"/>
      </w:pPr>
      <w:r w:rsidRPr="007E41B8">
        <w:t>4)</w:t>
      </w:r>
      <w:r w:rsidRPr="007E41B8">
        <w:tab/>
        <w:t>wzory oświadczeń o zapłacie podwykonawcom – załącznik Nr 8 i 9 do Umowy,</w:t>
      </w:r>
    </w:p>
    <w:p w14:paraId="61EF311A" w14:textId="7CFAE8DD" w:rsidR="006676D8" w:rsidRDefault="006676D8" w:rsidP="006676D8">
      <w:pPr>
        <w:tabs>
          <w:tab w:val="left" w:pos="1701"/>
        </w:tabs>
        <w:spacing w:after="0" w:line="240" w:lineRule="auto"/>
        <w:ind w:left="1701" w:hanging="283"/>
        <w:jc w:val="both"/>
      </w:pPr>
      <w:bookmarkStart w:id="78" w:name="_Hlk121918931"/>
      <w:r w:rsidRPr="007E41B8">
        <w:t>5)</w:t>
      </w:r>
      <w:r w:rsidRPr="007E41B8">
        <w:tab/>
        <w:t>wzór oświadczenia dot. pojazdów elektrycznych lub napędzanych gazem ziemnym, stanowiący załączniki Nr 10 do Umowy</w:t>
      </w:r>
      <w:r w:rsidR="00D85FC8">
        <w:t>,</w:t>
      </w:r>
    </w:p>
    <w:bookmarkEnd w:id="78"/>
    <w:p w14:paraId="2EEF540D" w14:textId="5107EE03" w:rsidR="00C12FE3" w:rsidRPr="00256E10" w:rsidRDefault="00C12FE3" w:rsidP="00642F46">
      <w:pPr>
        <w:tabs>
          <w:tab w:val="left" w:pos="1418"/>
        </w:tabs>
        <w:suppressAutoHyphens/>
        <w:spacing w:after="0" w:line="280" w:lineRule="atLeast"/>
        <w:ind w:left="1418" w:hanging="1418"/>
        <w:jc w:val="both"/>
        <w:rPr>
          <w:rFonts w:eastAsia="Calibri" w:cs="Calibri"/>
          <w:lang w:eastAsia="zh-CN"/>
        </w:rPr>
      </w:pPr>
      <w:r w:rsidRPr="00743899">
        <w:rPr>
          <w:rFonts w:eastAsia="Calibri" w:cs="Calibri"/>
          <w:lang w:eastAsia="zh-CN"/>
        </w:rPr>
        <w:t xml:space="preserve">Załącznik </w:t>
      </w:r>
      <w:r w:rsidR="00211DDE">
        <w:rPr>
          <w:rFonts w:eastAsia="Calibri" w:cs="Calibri"/>
          <w:lang w:eastAsia="zh-CN"/>
        </w:rPr>
        <w:t>N</w:t>
      </w:r>
      <w:r w:rsidRPr="00743899">
        <w:rPr>
          <w:rFonts w:eastAsia="Calibri" w:cs="Calibri"/>
          <w:lang w:eastAsia="zh-CN"/>
        </w:rPr>
        <w:t>r 2</w:t>
      </w:r>
      <w:r w:rsidRPr="00743899">
        <w:rPr>
          <w:rFonts w:eastAsia="Calibri" w:cs="Calibri"/>
          <w:lang w:eastAsia="zh-CN"/>
        </w:rPr>
        <w:tab/>
        <w:t xml:space="preserve">Formularz Oferty, </w:t>
      </w:r>
      <w:bookmarkStart w:id="79" w:name="_Hlk86740947"/>
      <w:r w:rsidRPr="00743899">
        <w:rPr>
          <w:rFonts w:eastAsia="Calibri" w:cs="Calibri"/>
          <w:lang w:eastAsia="zh-CN"/>
        </w:rPr>
        <w:t xml:space="preserve">wzór w wersji edytowalnej </w:t>
      </w:r>
      <w:bookmarkEnd w:id="79"/>
      <w:r w:rsidRPr="00743899">
        <w:rPr>
          <w:rFonts w:eastAsia="Calibri" w:cs="Calibri"/>
          <w:lang w:eastAsia="zh-CN"/>
        </w:rPr>
        <w:t>(składany jako Oferta)</w:t>
      </w:r>
      <w:r w:rsidR="00D85FC8">
        <w:rPr>
          <w:rFonts w:eastAsia="Calibri" w:cs="Calibri"/>
          <w:lang w:eastAsia="zh-CN"/>
        </w:rPr>
        <w:t>;</w:t>
      </w:r>
    </w:p>
    <w:p w14:paraId="2E78477F" w14:textId="76453EB9" w:rsidR="00C12FE3" w:rsidRPr="00256E10" w:rsidRDefault="00C12FE3" w:rsidP="00642F46">
      <w:pPr>
        <w:tabs>
          <w:tab w:val="left" w:pos="1418"/>
        </w:tabs>
        <w:suppressAutoHyphens/>
        <w:spacing w:after="0" w:line="280" w:lineRule="atLeast"/>
        <w:ind w:left="1418" w:hanging="1418"/>
        <w:jc w:val="both"/>
        <w:rPr>
          <w:rFonts w:eastAsia="Calibri" w:cs="Calibri"/>
          <w:lang w:eastAsia="zh-CN"/>
        </w:rPr>
      </w:pPr>
      <w:r w:rsidRPr="00256E10">
        <w:rPr>
          <w:rFonts w:eastAsia="Calibri" w:cs="Calibri"/>
          <w:lang w:eastAsia="zh-CN"/>
        </w:rPr>
        <w:t xml:space="preserve">Załącznik </w:t>
      </w:r>
      <w:r w:rsidR="00211DDE">
        <w:rPr>
          <w:rFonts w:eastAsia="Calibri" w:cs="Calibri"/>
          <w:lang w:eastAsia="zh-CN"/>
        </w:rPr>
        <w:t>N</w:t>
      </w:r>
      <w:r w:rsidRPr="00256E10">
        <w:rPr>
          <w:rFonts w:eastAsia="Calibri" w:cs="Calibri"/>
          <w:lang w:eastAsia="zh-CN"/>
        </w:rPr>
        <w:t>r 3</w:t>
      </w:r>
      <w:r w:rsidRPr="00256E10">
        <w:rPr>
          <w:rFonts w:eastAsia="Calibri" w:cs="Calibri"/>
          <w:lang w:eastAsia="zh-CN"/>
        </w:rPr>
        <w:tab/>
      </w:r>
      <w:r w:rsidRPr="00256E10">
        <w:t xml:space="preserve">Wycena </w:t>
      </w:r>
      <w:r w:rsidR="006676D8">
        <w:t>usługi</w:t>
      </w:r>
      <w:r w:rsidRPr="00256E10">
        <w:t xml:space="preserve">, wzór </w:t>
      </w:r>
      <w:r w:rsidRPr="00256E10">
        <w:rPr>
          <w:rFonts w:eastAsia="Calibri" w:cs="Calibri"/>
          <w:lang w:eastAsia="zh-CN"/>
        </w:rPr>
        <w:t>w wersji edytowalnej (składana z Ofertą)</w:t>
      </w:r>
      <w:r w:rsidR="00D85FC8">
        <w:rPr>
          <w:rFonts w:eastAsia="Calibri" w:cs="Calibri"/>
          <w:lang w:eastAsia="zh-CN"/>
        </w:rPr>
        <w:t>;</w:t>
      </w:r>
    </w:p>
    <w:p w14:paraId="15F0A444" w14:textId="3EE3AF19" w:rsidR="0033686C" w:rsidRPr="00642F46" w:rsidRDefault="00C12FE3" w:rsidP="00642F46">
      <w:pPr>
        <w:tabs>
          <w:tab w:val="left" w:pos="1418"/>
        </w:tabs>
        <w:suppressAutoHyphens/>
        <w:spacing w:after="0" w:line="280" w:lineRule="atLeast"/>
        <w:ind w:left="1418" w:hanging="1418"/>
        <w:jc w:val="both"/>
        <w:rPr>
          <w:rFonts w:eastAsia="Calibri" w:cs="Calibri"/>
          <w:lang w:eastAsia="zh-CN"/>
        </w:rPr>
      </w:pPr>
      <w:r w:rsidRPr="00510163">
        <w:rPr>
          <w:rFonts w:eastAsia="Calibri" w:cs="Calibri"/>
          <w:lang w:eastAsia="zh-CN"/>
        </w:rPr>
        <w:t xml:space="preserve">Załącznik </w:t>
      </w:r>
      <w:r w:rsidR="00211DDE">
        <w:rPr>
          <w:rFonts w:eastAsia="Calibri" w:cs="Calibri"/>
          <w:lang w:eastAsia="zh-CN"/>
        </w:rPr>
        <w:t>N</w:t>
      </w:r>
      <w:r w:rsidRPr="00510163">
        <w:rPr>
          <w:rFonts w:eastAsia="Calibri" w:cs="Calibri"/>
          <w:lang w:eastAsia="zh-CN"/>
        </w:rPr>
        <w:t xml:space="preserve">r </w:t>
      </w:r>
      <w:r w:rsidR="006676D8">
        <w:rPr>
          <w:rFonts w:eastAsia="Calibri" w:cs="Calibri"/>
          <w:lang w:eastAsia="zh-CN"/>
        </w:rPr>
        <w:t>4</w:t>
      </w:r>
      <w:r w:rsidRPr="00510163">
        <w:rPr>
          <w:rFonts w:eastAsia="Calibri" w:cs="Calibri"/>
          <w:lang w:eastAsia="zh-CN"/>
        </w:rPr>
        <w:tab/>
        <w:t xml:space="preserve">Oświadczenie wykonawców wspólnie ubiegających się o zamówienie z art. 117 ust. 4 </w:t>
      </w:r>
      <w:proofErr w:type="spellStart"/>
      <w:r w:rsidRPr="00510163">
        <w:rPr>
          <w:rFonts w:eastAsia="Calibri" w:cs="Calibri"/>
          <w:lang w:eastAsia="zh-CN"/>
        </w:rPr>
        <w:t>Pzp</w:t>
      </w:r>
      <w:proofErr w:type="spellEnd"/>
      <w:r w:rsidRPr="00510163">
        <w:rPr>
          <w:rFonts w:eastAsia="Calibri" w:cs="Calibri"/>
          <w:lang w:eastAsia="zh-CN"/>
        </w:rPr>
        <w:t>, wzór w wersji edytowalnej (składane z Ofertą)</w:t>
      </w:r>
      <w:r w:rsidR="00D85FC8">
        <w:rPr>
          <w:rFonts w:eastAsia="Calibri" w:cs="Calibri"/>
          <w:lang w:eastAsia="zh-CN"/>
        </w:rPr>
        <w:t>.</w:t>
      </w:r>
    </w:p>
    <w:sectPr w:rsidR="0033686C" w:rsidRPr="00642F46" w:rsidSect="007A42E8">
      <w:headerReference w:type="default" r:id="rId27"/>
      <w:footerReference w:type="default" r:id="rId28"/>
      <w:headerReference w:type="first" r:id="rId29"/>
      <w:footerReference w:type="first" r:id="rId30"/>
      <w:pgSz w:w="11906" w:h="16838" w:code="9"/>
      <w:pgMar w:top="993" w:right="1077" w:bottom="709" w:left="1418" w:header="284"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39F1B" w14:textId="77777777" w:rsidR="00D6299E" w:rsidRDefault="00D6299E" w:rsidP="0033686C">
      <w:pPr>
        <w:spacing w:after="0" w:line="240" w:lineRule="auto"/>
      </w:pPr>
      <w:r>
        <w:separator/>
      </w:r>
    </w:p>
  </w:endnote>
  <w:endnote w:type="continuationSeparator" w:id="0">
    <w:p w14:paraId="206059A6" w14:textId="77777777" w:rsidR="00D6299E" w:rsidRDefault="00D6299E"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venir Next Cyr Medium">
    <w:altName w:val="Calibri"/>
    <w:charset w:val="EE"/>
    <w:family w:val="swiss"/>
    <w:pitch w:val="variable"/>
    <w:sig w:usb0="0000020F" w:usb1="00000000" w:usb2="00000000" w:usb3="00000000" w:csb0="00000097"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etaPro-Normal">
    <w:altName w:val="Arial"/>
    <w:panose1 w:val="00000000000000000000"/>
    <w:charset w:val="EE"/>
    <w:family w:val="swiss"/>
    <w:notTrueType/>
    <w:pitch w:val="default"/>
    <w:sig w:usb0="00000001"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33944" w14:textId="77777777" w:rsidR="00434F5E" w:rsidRPr="00BD476B" w:rsidRDefault="00434F5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239D63" w14:textId="77777777" w:rsidR="00D6299E" w:rsidRDefault="00D6299E" w:rsidP="0033686C">
      <w:pPr>
        <w:spacing w:after="0" w:line="240" w:lineRule="auto"/>
      </w:pPr>
      <w:r>
        <w:separator/>
      </w:r>
    </w:p>
  </w:footnote>
  <w:footnote w:type="continuationSeparator" w:id="0">
    <w:p w14:paraId="1F9ACDF1" w14:textId="77777777" w:rsidR="00D6299E" w:rsidRDefault="00D6299E"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A2EDD" w14:textId="778CA9B4" w:rsidR="009579D4" w:rsidRPr="009579D4" w:rsidRDefault="009579D4" w:rsidP="004B2383">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r w:rsidRPr="00EF78CC">
      <w:rPr>
        <w:rFonts w:eastAsia="Times New Roman" w:cs="Times New Roman"/>
        <w:sz w:val="20"/>
        <w:szCs w:val="20"/>
        <w:lang w:eastAsia="pl-PL"/>
      </w:rPr>
      <w:t xml:space="preserve">Nr sprawy </w:t>
    </w:r>
    <w:r w:rsidR="00882BE1">
      <w:rPr>
        <w:rFonts w:eastAsia="Times New Roman" w:cs="Times New Roman"/>
        <w:b/>
        <w:bCs/>
        <w:lang w:eastAsia="pl-PL"/>
      </w:rPr>
      <w:t>NZ.2531.</w:t>
    </w:r>
    <w:r w:rsidR="00AA2A0C">
      <w:rPr>
        <w:rFonts w:eastAsia="Times New Roman" w:cs="Times New Roman"/>
        <w:b/>
        <w:bCs/>
        <w:lang w:eastAsia="pl-PL"/>
      </w:rPr>
      <w:t>60</w:t>
    </w:r>
    <w:r w:rsidR="00882BE1">
      <w:rPr>
        <w:rFonts w:eastAsia="Times New Roman" w:cs="Times New Roman"/>
        <w:b/>
        <w:bCs/>
        <w:lang w:eastAsia="pl-PL"/>
      </w:rPr>
      <w:t>.2024</w:t>
    </w:r>
    <w:r w:rsidRPr="00EF78CC">
      <w:rPr>
        <w:rFonts w:eastAsia="Times New Roman" w:cs="Times New Roman"/>
        <w:sz w:val="20"/>
        <w:szCs w:val="20"/>
        <w:lang w:eastAsia="pl-PL"/>
      </w:rPr>
      <w:tab/>
    </w:r>
    <w:r w:rsidR="004B2383"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5C44AB80" w14:textId="50CE5987" w:rsidR="009579D4" w:rsidRPr="009C0F64" w:rsidRDefault="0013203E" w:rsidP="009C0F64">
    <w:pPr>
      <w:pStyle w:val="Nagwek"/>
      <w:pBdr>
        <w:bottom w:val="single" w:sz="4" w:space="1" w:color="auto"/>
      </w:pBdr>
      <w:tabs>
        <w:tab w:val="right" w:pos="9639"/>
      </w:tabs>
      <w:spacing w:before="60" w:after="60"/>
      <w:rPr>
        <w:rFonts w:cs="Calibri"/>
        <w:sz w:val="18"/>
        <w:szCs w:val="18"/>
      </w:rPr>
    </w:pPr>
    <w:bookmarkStart w:id="80" w:name="_Hlk129587002"/>
    <w:r w:rsidRPr="00766B2D">
      <w:rPr>
        <w:rFonts w:cs="Calibri"/>
        <w:sz w:val="18"/>
        <w:szCs w:val="18"/>
      </w:rPr>
      <w:t>Usługa utrzymania w stałej sprawności (ciągłej pracy) urządzeń działających w ramach systemu ITS w Bydgoszczy w 202</w:t>
    </w:r>
    <w:r w:rsidR="00882BE1">
      <w:rPr>
        <w:rFonts w:cs="Calibri"/>
        <w:sz w:val="18"/>
        <w:szCs w:val="18"/>
      </w:rPr>
      <w:t>5</w:t>
    </w:r>
    <w:r w:rsidRPr="00766B2D">
      <w:rPr>
        <w:rFonts w:cs="Calibri"/>
        <w:sz w:val="18"/>
        <w:szCs w:val="18"/>
      </w:rPr>
      <w:t xml:space="preserve"> roku</w:t>
    </w:r>
  </w:p>
  <w:bookmarkEnd w:id="8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1601095645" name="Obraz 1601095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37E217C"/>
    <w:multiLevelType w:val="hybridMultilevel"/>
    <w:tmpl w:val="A3C8D14C"/>
    <w:lvl w:ilvl="0" w:tplc="CD306318">
      <w:start w:val="1"/>
      <w:numFmt w:val="decimal"/>
      <w:lvlText w:val="%1."/>
      <w:lvlJc w:val="left"/>
      <w:pPr>
        <w:ind w:left="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FE771E">
      <w:start w:val="1"/>
      <w:numFmt w:val="lowerLetter"/>
      <w:lvlText w:val="%2"/>
      <w:lvlJc w:val="left"/>
      <w:pPr>
        <w:ind w:left="1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9C4B86">
      <w:start w:val="1"/>
      <w:numFmt w:val="lowerRoman"/>
      <w:lvlText w:val="%3"/>
      <w:lvlJc w:val="left"/>
      <w:pPr>
        <w:ind w:left="2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CA5786">
      <w:start w:val="1"/>
      <w:numFmt w:val="decimal"/>
      <w:lvlText w:val="%4"/>
      <w:lvlJc w:val="left"/>
      <w:pPr>
        <w:ind w:left="2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4829FA">
      <w:start w:val="1"/>
      <w:numFmt w:val="lowerLetter"/>
      <w:lvlText w:val="%5"/>
      <w:lvlJc w:val="left"/>
      <w:pPr>
        <w:ind w:left="3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EAE52A">
      <w:start w:val="1"/>
      <w:numFmt w:val="lowerRoman"/>
      <w:lvlText w:val="%6"/>
      <w:lvlJc w:val="left"/>
      <w:pPr>
        <w:ind w:left="4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18396E">
      <w:start w:val="1"/>
      <w:numFmt w:val="decimal"/>
      <w:lvlText w:val="%7"/>
      <w:lvlJc w:val="left"/>
      <w:pPr>
        <w:ind w:left="5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365FA6">
      <w:start w:val="1"/>
      <w:numFmt w:val="lowerLetter"/>
      <w:lvlText w:val="%8"/>
      <w:lvlJc w:val="left"/>
      <w:pPr>
        <w:ind w:left="5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B48542">
      <w:start w:val="1"/>
      <w:numFmt w:val="lowerRoman"/>
      <w:lvlText w:val="%9"/>
      <w:lvlJc w:val="left"/>
      <w:pPr>
        <w:ind w:left="6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39A486E"/>
    <w:multiLevelType w:val="hybridMultilevel"/>
    <w:tmpl w:val="09E4D2D2"/>
    <w:lvl w:ilvl="0" w:tplc="380EF87E">
      <w:start w:val="1"/>
      <w:numFmt w:val="decimal"/>
      <w:lvlText w:val="%1)"/>
      <w:lvlJc w:val="left"/>
      <w:pPr>
        <w:ind w:left="720" w:hanging="360"/>
      </w:pPr>
      <w:rPr>
        <w:rFonts w:ascii="Arial" w:hAnsi="Arial" w:hint="default"/>
        <w:b w:val="0"/>
        <w:i w:val="0"/>
        <w:color w:val="auto"/>
        <w:sz w:val="22"/>
        <w:szCs w:val="18"/>
      </w:rPr>
    </w:lvl>
    <w:lvl w:ilvl="1" w:tplc="456481B0">
      <w:start w:val="1"/>
      <w:numFmt w:val="decimal"/>
      <w:lvlText w:val="%2)"/>
      <w:lvlJc w:val="left"/>
      <w:pPr>
        <w:ind w:left="1440" w:hanging="360"/>
      </w:pPr>
      <w:rPr>
        <w:rFonts w:ascii="Calibri" w:hAnsi="Calibri" w:cs="Calibri" w:hint="default"/>
        <w:b w:val="0"/>
        <w:i w:val="0"/>
        <w:color w:val="auto"/>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004902"/>
    <w:multiLevelType w:val="hybridMultilevel"/>
    <w:tmpl w:val="E7FC5614"/>
    <w:lvl w:ilvl="0" w:tplc="BB74C1F6">
      <w:start w:val="1"/>
      <w:numFmt w:val="decimal"/>
      <w:lvlText w:val="%1)"/>
      <w:lvlJc w:val="left"/>
      <w:pPr>
        <w:ind w:left="720"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207907"/>
    <w:multiLevelType w:val="hybridMultilevel"/>
    <w:tmpl w:val="F904988C"/>
    <w:lvl w:ilvl="0" w:tplc="AC606ECE">
      <w:start w:val="1"/>
      <w:numFmt w:val="decimal"/>
      <w:lvlText w:val="%1."/>
      <w:lvlJc w:val="left"/>
      <w:pPr>
        <w:ind w:left="720" w:hanging="360"/>
      </w:pPr>
      <w:rPr>
        <w:rFonts w:ascii="Calibri" w:hAnsi="Calibri" w:cs="Calibr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5304A5"/>
    <w:multiLevelType w:val="hybridMultilevel"/>
    <w:tmpl w:val="5A7CB3C0"/>
    <w:lvl w:ilvl="0" w:tplc="AB02F7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99E1459"/>
    <w:multiLevelType w:val="hybridMultilevel"/>
    <w:tmpl w:val="9CB8ED22"/>
    <w:lvl w:ilvl="0" w:tplc="B93A9D88">
      <w:start w:val="2"/>
      <w:numFmt w:val="decimal"/>
      <w:lvlText w:val="%1)"/>
      <w:lvlJc w:val="left"/>
      <w:pPr>
        <w:ind w:left="1440" w:hanging="360"/>
      </w:pPr>
      <w:rPr>
        <w:rFonts w:ascii="Calibri" w:hAnsi="Calibri" w:cs="Calibr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4020EB"/>
    <w:multiLevelType w:val="hybridMultilevel"/>
    <w:tmpl w:val="7E26E48A"/>
    <w:lvl w:ilvl="0" w:tplc="241473AE">
      <w:start w:val="1"/>
      <w:numFmt w:val="decimal"/>
      <w:lvlText w:val="%1."/>
      <w:lvlJc w:val="left"/>
      <w:pPr>
        <w:ind w:left="1713" w:hanging="360"/>
      </w:pPr>
      <w:rPr>
        <w:rFonts w:ascii="Calibri" w:hAnsi="Calibri" w:cs="Calibri" w:hint="default"/>
        <w:b w:val="0"/>
        <w:i w:val="0"/>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15:restartNumberingAfterBreak="0">
    <w:nsid w:val="0D3C7322"/>
    <w:multiLevelType w:val="hybridMultilevel"/>
    <w:tmpl w:val="817ACC36"/>
    <w:lvl w:ilvl="0" w:tplc="D2662174">
      <w:start w:val="1"/>
      <w:numFmt w:val="decimal"/>
      <w:lvlText w:val="%1)"/>
      <w:lvlJc w:val="left"/>
      <w:pPr>
        <w:tabs>
          <w:tab w:val="num" w:pos="1211"/>
        </w:tabs>
        <w:ind w:left="1211" w:hanging="360"/>
      </w:pPr>
      <w:rPr>
        <w:rFonts w:hint="default"/>
      </w:rPr>
    </w:lvl>
    <w:lvl w:ilvl="1" w:tplc="B55034D4">
      <w:start w:val="1"/>
      <w:numFmt w:val="lowerLetter"/>
      <w:lvlText w:val="%2)"/>
      <w:lvlJc w:val="left"/>
      <w:pPr>
        <w:ind w:left="1931" w:hanging="360"/>
      </w:pPr>
      <w:rPr>
        <w:rFonts w:hint="default"/>
      </w:rPr>
    </w:lvl>
    <w:lvl w:ilvl="2" w:tplc="0415001B">
      <w:start w:val="1"/>
      <w:numFmt w:val="lowerRoman"/>
      <w:lvlText w:val="%3."/>
      <w:lvlJc w:val="right"/>
      <w:pPr>
        <w:tabs>
          <w:tab w:val="num" w:pos="2651"/>
        </w:tabs>
        <w:ind w:left="2651" w:hanging="180"/>
      </w:pPr>
    </w:lvl>
    <w:lvl w:ilvl="3" w:tplc="0415000F">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0"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10B4708B"/>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3D9235C"/>
    <w:multiLevelType w:val="hybridMultilevel"/>
    <w:tmpl w:val="9F6EB696"/>
    <w:lvl w:ilvl="0" w:tplc="A8CC13C4">
      <w:start w:val="1"/>
      <w:numFmt w:val="decimal"/>
      <w:lvlText w:val="%1."/>
      <w:lvlJc w:val="left"/>
      <w:pPr>
        <w:ind w:left="2421" w:hanging="360"/>
      </w:pPr>
      <w:rPr>
        <w:rFonts w:ascii="Calibri" w:hAnsi="Calibri" w:cs="Calibri" w:hint="default"/>
        <w:b w:val="0"/>
        <w:i w:val="0"/>
        <w:color w:val="auto"/>
        <w:sz w:val="22"/>
        <w:szCs w:val="22"/>
      </w:r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B5FAED48">
      <w:start w:val="1"/>
      <w:numFmt w:val="decimal"/>
      <w:lvlText w:val="%5)"/>
      <w:lvlJc w:val="left"/>
      <w:pPr>
        <w:ind w:left="5301" w:hanging="360"/>
      </w:pPr>
      <w:rPr>
        <w:rFonts w:hint="default"/>
        <w:b w:val="0"/>
        <w:bCs w:val="0"/>
        <w:i w:val="0"/>
        <w:iCs w:val="0"/>
      </w:rPr>
    </w:lvl>
    <w:lvl w:ilvl="5" w:tplc="F73447E8">
      <w:start w:val="1"/>
      <w:numFmt w:val="lowerLetter"/>
      <w:lvlText w:val="%6)"/>
      <w:lvlJc w:val="left"/>
      <w:pPr>
        <w:ind w:left="6201" w:hanging="360"/>
      </w:pPr>
      <w:rPr>
        <w:rFonts w:hint="default"/>
      </w:r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3" w15:restartNumberingAfterBreak="0">
    <w:nsid w:val="169A56CE"/>
    <w:multiLevelType w:val="hybridMultilevel"/>
    <w:tmpl w:val="FCEA39F0"/>
    <w:lvl w:ilvl="0" w:tplc="2ED89598">
      <w:start w:val="1"/>
      <w:numFmt w:val="upperRoman"/>
      <w:pStyle w:val="PunktowaniepoziomI"/>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9101E3C"/>
    <w:multiLevelType w:val="multilevel"/>
    <w:tmpl w:val="538E0054"/>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0" w:firstLine="0"/>
      </w:pPr>
      <w:rPr>
        <w:rFonts w:ascii="Calibri" w:hAnsi="Calibri" w:cs="Calibri"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CEE0693"/>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4F042B3"/>
    <w:multiLevelType w:val="hybridMultilevel"/>
    <w:tmpl w:val="69A4483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B2AC0D06">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18" w15:restartNumberingAfterBreak="0">
    <w:nsid w:val="2FE3538A"/>
    <w:multiLevelType w:val="hybridMultilevel"/>
    <w:tmpl w:val="8EB8CC30"/>
    <w:lvl w:ilvl="0" w:tplc="C92E741A">
      <w:start w:val="1"/>
      <w:numFmt w:val="decimal"/>
      <w:lvlText w:val="%1."/>
      <w:lvlJc w:val="left"/>
      <w:pPr>
        <w:ind w:left="2138" w:hanging="360"/>
      </w:pPr>
      <w:rPr>
        <w:rFonts w:ascii="Arial" w:hAnsi="Arial" w:hint="default"/>
        <w:b w:val="0"/>
        <w:i w:val="0"/>
        <w:color w:val="auto"/>
        <w:sz w:val="20"/>
      </w:rPr>
    </w:lvl>
    <w:lvl w:ilvl="1" w:tplc="854C187C">
      <w:start w:val="1"/>
      <w:numFmt w:val="decimal"/>
      <w:lvlText w:val="%2)"/>
      <w:lvlJc w:val="left"/>
      <w:pPr>
        <w:ind w:left="2858" w:hanging="360"/>
      </w:pPr>
      <w:rPr>
        <w:rFonts w:hint="default"/>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9"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20"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E2708F"/>
    <w:multiLevelType w:val="hybridMultilevel"/>
    <w:tmpl w:val="B4E64F64"/>
    <w:lvl w:ilvl="0" w:tplc="3044191E">
      <w:start w:val="1"/>
      <w:numFmt w:val="decimal"/>
      <w:lvlText w:val="%1)"/>
      <w:lvlJc w:val="left"/>
      <w:pPr>
        <w:ind w:left="2138" w:hanging="36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4" w15:restartNumberingAfterBreak="0">
    <w:nsid w:val="3C5719B2"/>
    <w:multiLevelType w:val="hybridMultilevel"/>
    <w:tmpl w:val="8A6CF08A"/>
    <w:lvl w:ilvl="0" w:tplc="0A0494B8">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5D7E3C6E">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2"/>
        <w:szCs w:val="22"/>
      </w:rPr>
    </w:lvl>
    <w:lvl w:ilvl="2" w:tplc="8708E92E">
      <w:start w:val="1"/>
      <w:numFmt w:val="lowerLetter"/>
      <w:lvlText w:val="%3)"/>
      <w:lvlJc w:val="left"/>
      <w:pPr>
        <w:ind w:left="1211" w:hanging="360"/>
      </w:pPr>
      <w:rPr>
        <w:rFonts w:hint="default"/>
        <w:color w:val="auto"/>
      </w:r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25" w15:restartNumberingAfterBreak="0">
    <w:nsid w:val="3F1E2E2C"/>
    <w:multiLevelType w:val="hybridMultilevel"/>
    <w:tmpl w:val="0FD01E12"/>
    <w:lvl w:ilvl="0" w:tplc="04150001">
      <w:start w:val="1"/>
      <w:numFmt w:val="bullet"/>
      <w:lvlText w:val=""/>
      <w:lvlJc w:val="left"/>
      <w:pPr>
        <w:ind w:left="1570" w:hanging="360"/>
      </w:pPr>
      <w:rPr>
        <w:rFonts w:ascii="Symbol" w:hAnsi="Symbol"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26" w15:restartNumberingAfterBreak="0">
    <w:nsid w:val="44582C1F"/>
    <w:multiLevelType w:val="hybridMultilevel"/>
    <w:tmpl w:val="BECAE59E"/>
    <w:lvl w:ilvl="0" w:tplc="F87EA1D0">
      <w:start w:val="1"/>
      <w:numFmt w:val="decimal"/>
      <w:lvlText w:val="%1."/>
      <w:lvlJc w:val="left"/>
      <w:pPr>
        <w:ind w:left="1712"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8C87478"/>
    <w:multiLevelType w:val="hybridMultilevel"/>
    <w:tmpl w:val="028AD660"/>
    <w:lvl w:ilvl="0" w:tplc="A260C3AE">
      <w:start w:val="3"/>
      <w:numFmt w:val="decimal"/>
      <w:lvlText w:val="%1."/>
      <w:lvlJc w:val="left"/>
      <w:pPr>
        <w:ind w:left="720" w:hanging="360"/>
      </w:pPr>
      <w:rPr>
        <w:rFonts w:hint="default"/>
        <w:b w:val="0"/>
        <w:sz w:val="22"/>
        <w:szCs w:val="22"/>
      </w:rPr>
    </w:lvl>
    <w:lvl w:ilvl="1" w:tplc="1D6882B4">
      <w:start w:val="1"/>
      <w:numFmt w:val="lowerLetter"/>
      <w:lvlText w:val="%2)"/>
      <w:lvlJc w:val="left"/>
      <w:pPr>
        <w:ind w:left="1440" w:hanging="360"/>
      </w:pPr>
      <w:rPr>
        <w:rFonts w:ascii="Calibri" w:eastAsia="Times New Roman" w:hAnsi="Calibri" w:cs="Calibri"/>
      </w:rPr>
    </w:lvl>
    <w:lvl w:ilvl="2" w:tplc="B9BA8548">
      <w:start w:val="1"/>
      <w:numFmt w:val="decimal"/>
      <w:lvlText w:val="%3)"/>
      <w:lvlJc w:val="left"/>
      <w:pPr>
        <w:ind w:left="2340" w:hanging="360"/>
      </w:pPr>
      <w:rPr>
        <w:rFonts w:hint="default"/>
        <w:color w:val="auto"/>
      </w:rPr>
    </w:lvl>
    <w:lvl w:ilvl="3" w:tplc="0415000F">
      <w:start w:val="1"/>
      <w:numFmt w:val="decimal"/>
      <w:lvlText w:val="%4."/>
      <w:lvlJc w:val="left"/>
      <w:pPr>
        <w:ind w:left="2880" w:hanging="360"/>
      </w:pPr>
    </w:lvl>
    <w:lvl w:ilvl="4" w:tplc="37ECDA50">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D225C0"/>
    <w:multiLevelType w:val="hybridMultilevel"/>
    <w:tmpl w:val="52BE9F34"/>
    <w:lvl w:ilvl="0" w:tplc="140C831A">
      <w:start w:val="1"/>
      <w:numFmt w:val="decimal"/>
      <w:lvlText w:val="%1)"/>
      <w:lvlJc w:val="left"/>
      <w:pPr>
        <w:ind w:left="720" w:hanging="360"/>
      </w:pPr>
      <w:rPr>
        <w:rFonts w:ascii="Calibri" w:hAnsi="Calibri" w:cs="Calibri" w:hint="default"/>
        <w:b w:val="0"/>
        <w:i w:val="0"/>
        <w:color w:val="auto"/>
        <w:sz w:val="22"/>
        <w:szCs w:val="22"/>
      </w:rPr>
    </w:lvl>
    <w:lvl w:ilvl="1" w:tplc="36D86E40">
      <w:start w:val="1"/>
      <w:numFmt w:val="decimal"/>
      <w:lvlText w:val="%2)"/>
      <w:lvlJc w:val="left"/>
      <w:pPr>
        <w:ind w:left="1440" w:hanging="360"/>
      </w:pPr>
      <w:rPr>
        <w:rFonts w:ascii="Calibri" w:hAnsi="Calibri" w:cs="Calibri" w:hint="default"/>
        <w:b w:val="0"/>
        <w:i w:val="0"/>
        <w:color w:val="auto"/>
        <w:sz w:val="22"/>
        <w:szCs w:val="22"/>
      </w:rPr>
    </w:lvl>
    <w:lvl w:ilvl="2" w:tplc="3DDC99F2">
      <w:start w:val="1"/>
      <w:numFmt w:val="decimal"/>
      <w:lvlText w:val="%3)"/>
      <w:lvlJc w:val="left"/>
      <w:pPr>
        <w:ind w:left="2340" w:hanging="360"/>
      </w:pPr>
      <w:rPr>
        <w:rFonts w:ascii="Calibri" w:eastAsia="Times New Roman" w:hAnsi="Calibri" w:cs="Calibri"/>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23136D"/>
    <w:multiLevelType w:val="hybridMultilevel"/>
    <w:tmpl w:val="7736C02A"/>
    <w:lvl w:ilvl="0" w:tplc="4E244ECC">
      <w:start w:val="1"/>
      <w:numFmt w:val="decimal"/>
      <w:lvlText w:val="%1)"/>
      <w:lvlJc w:val="left"/>
      <w:pPr>
        <w:ind w:left="2138" w:hanging="360"/>
      </w:pPr>
      <w:rPr>
        <w:rFonts w:ascii="Calibri" w:hAnsi="Calibri" w:cs="Calibri" w:hint="default"/>
        <w:b w:val="0"/>
        <w:bCs w:val="0"/>
        <w:i w:val="0"/>
        <w:iCs w:val="0"/>
        <w:caps w:val="0"/>
        <w:strike w:val="0"/>
        <w:dstrike w:val="0"/>
        <w:outline w:val="0"/>
        <w:emboss w:val="0"/>
        <w:imprint w:val="0"/>
        <w:color w:val="auto"/>
        <w:spacing w:val="0"/>
        <w:w w:val="100"/>
        <w:kern w:val="0"/>
        <w:position w:val="0"/>
        <w:sz w:val="22"/>
        <w:szCs w:val="22"/>
        <w:vertAlign w:val="baseline"/>
      </w:rPr>
    </w:lvl>
    <w:lvl w:ilvl="1" w:tplc="94F60E94">
      <w:start w:val="1"/>
      <w:numFmt w:val="lowerLetter"/>
      <w:lvlText w:val="%2)"/>
      <w:lvlJc w:val="left"/>
      <w:pPr>
        <w:ind w:left="1440" w:hanging="360"/>
      </w:pPr>
      <w:rPr>
        <w:rFonts w:ascii="Calibri" w:eastAsia="Times New Roman" w:hAnsi="Calibri" w:cs="Calibr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D6161A"/>
    <w:multiLevelType w:val="hybridMultilevel"/>
    <w:tmpl w:val="EA8EF3A4"/>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8BD6F66A">
      <w:start w:val="1"/>
      <w:numFmt w:val="decimal"/>
      <w:lvlText w:val="%2)"/>
      <w:lvlJc w:val="left"/>
      <w:pPr>
        <w:ind w:left="2716" w:hanging="360"/>
      </w:pPr>
      <w:rPr>
        <w:rFonts w:ascii="Calibri" w:hAnsi="Calibri" w:cs="Calibri" w:hint="default"/>
        <w:b w:val="0"/>
        <w:bCs w:val="0"/>
        <w:i w:val="0"/>
        <w:iCs w:val="0"/>
        <w:color w:val="auto"/>
        <w:spacing w:val="0"/>
        <w:w w:val="100"/>
        <w:kern w:val="20"/>
        <w:position w:val="0"/>
        <w:sz w:val="22"/>
        <w:szCs w:val="22"/>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2" w15:restartNumberingAfterBreak="0">
    <w:nsid w:val="53DD79A8"/>
    <w:multiLevelType w:val="hybridMultilevel"/>
    <w:tmpl w:val="333CEEB2"/>
    <w:lvl w:ilvl="0" w:tplc="87B818E6">
      <w:start w:val="1"/>
      <w:numFmt w:val="decimal"/>
      <w:lvlText w:val="%1."/>
      <w:lvlJc w:val="left"/>
      <w:pPr>
        <w:ind w:left="2421" w:hanging="360"/>
      </w:pPr>
      <w:rPr>
        <w:rFonts w:ascii="Calibri" w:hAnsi="Calibri" w:cs="Calibri"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7009EF"/>
    <w:multiLevelType w:val="hybridMultilevel"/>
    <w:tmpl w:val="BBA06F7A"/>
    <w:lvl w:ilvl="0" w:tplc="669619F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A90F35"/>
    <w:multiLevelType w:val="hybridMultilevel"/>
    <w:tmpl w:val="93B88F62"/>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D7264BC4">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2"/>
        <w:szCs w:val="22"/>
      </w:rPr>
    </w:lvl>
    <w:lvl w:ilvl="2" w:tplc="12E2B4DA">
      <w:start w:val="5"/>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01204B"/>
    <w:multiLevelType w:val="multilevel"/>
    <w:tmpl w:val="00E46D62"/>
    <w:lvl w:ilvl="0">
      <w:start w:val="3"/>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74833E7"/>
    <w:multiLevelType w:val="hybridMultilevel"/>
    <w:tmpl w:val="E76CCA2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AB7666E"/>
    <w:multiLevelType w:val="hybridMultilevel"/>
    <w:tmpl w:val="A23C5800"/>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67489274">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184936"/>
    <w:multiLevelType w:val="hybridMultilevel"/>
    <w:tmpl w:val="0130C812"/>
    <w:lvl w:ilvl="0" w:tplc="18FAA9A8">
      <w:start w:val="1"/>
      <w:numFmt w:val="decimal"/>
      <w:lvlText w:val="%1)"/>
      <w:lvlJc w:val="left"/>
      <w:pPr>
        <w:ind w:left="720" w:hanging="360"/>
      </w:pPr>
      <w:rPr>
        <w:rFonts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B93FFB"/>
    <w:multiLevelType w:val="hybridMultilevel"/>
    <w:tmpl w:val="E9D664A8"/>
    <w:lvl w:ilvl="0" w:tplc="035E6F78">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5931C5"/>
    <w:multiLevelType w:val="hybridMultilevel"/>
    <w:tmpl w:val="E3AAA088"/>
    <w:lvl w:ilvl="0" w:tplc="338000D6">
      <w:start w:val="1"/>
      <w:numFmt w:val="decimal"/>
      <w:lvlText w:val="%1)"/>
      <w:lvlJc w:val="left"/>
      <w:pPr>
        <w:ind w:left="1996" w:hanging="360"/>
      </w:pPr>
      <w:rPr>
        <w:rFonts w:ascii="Arial" w:hAnsi="Arial" w:hint="default"/>
        <w:b w:val="0"/>
        <w:i w:val="0"/>
        <w:sz w:val="20"/>
      </w:rPr>
    </w:lvl>
    <w:lvl w:ilvl="1" w:tplc="0E401DB6">
      <w:start w:val="22"/>
      <w:numFmt w:val="upperRoman"/>
      <w:lvlText w:val="%2&gt;"/>
      <w:lvlJc w:val="left"/>
      <w:pPr>
        <w:ind w:left="3076" w:hanging="720"/>
      </w:pPr>
      <w:rPr>
        <w:rFonts w:hint="default"/>
      </w:rPr>
    </w:lvl>
    <w:lvl w:ilvl="2" w:tplc="23D63A38">
      <w:start w:val="1"/>
      <w:numFmt w:val="decimal"/>
      <w:lvlText w:val="%3)"/>
      <w:lvlJc w:val="left"/>
      <w:pPr>
        <w:ind w:left="3436" w:hanging="180"/>
      </w:pPr>
      <w:rPr>
        <w:rFonts w:ascii="Calibri" w:hAnsi="Calibri" w:cs="Calibri" w:hint="default"/>
        <w:b w:val="0"/>
        <w:i w:val="0"/>
        <w:sz w:val="22"/>
        <w:szCs w:val="22"/>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2" w15:restartNumberingAfterBreak="0">
    <w:nsid w:val="666B725C"/>
    <w:multiLevelType w:val="hybridMultilevel"/>
    <w:tmpl w:val="8D48A2A4"/>
    <w:lvl w:ilvl="0" w:tplc="FFFFFFFF">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FFFFFFFF">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2"/>
        <w:szCs w:val="22"/>
      </w:rPr>
    </w:lvl>
    <w:lvl w:ilvl="2" w:tplc="04150001">
      <w:start w:val="1"/>
      <w:numFmt w:val="bullet"/>
      <w:lvlText w:val=""/>
      <w:lvlJc w:val="left"/>
      <w:pPr>
        <w:ind w:left="3479" w:hanging="360"/>
      </w:pPr>
      <w:rPr>
        <w:rFonts w:ascii="Symbol" w:hAnsi="Symbol" w:hint="default"/>
      </w:rPr>
    </w:lvl>
    <w:lvl w:ilvl="3" w:tplc="FFFFFFFF" w:tentative="1">
      <w:start w:val="1"/>
      <w:numFmt w:val="decimal"/>
      <w:lvlText w:val="%4."/>
      <w:lvlJc w:val="left"/>
      <w:pPr>
        <w:ind w:left="4723" w:hanging="360"/>
      </w:pPr>
    </w:lvl>
    <w:lvl w:ilvl="4" w:tplc="FFFFFFFF" w:tentative="1">
      <w:start w:val="1"/>
      <w:numFmt w:val="lowerLetter"/>
      <w:lvlText w:val="%5."/>
      <w:lvlJc w:val="left"/>
      <w:pPr>
        <w:ind w:left="5443" w:hanging="360"/>
      </w:pPr>
    </w:lvl>
    <w:lvl w:ilvl="5" w:tplc="FFFFFFFF" w:tentative="1">
      <w:start w:val="1"/>
      <w:numFmt w:val="lowerRoman"/>
      <w:lvlText w:val="%6."/>
      <w:lvlJc w:val="right"/>
      <w:pPr>
        <w:ind w:left="6163" w:hanging="180"/>
      </w:pPr>
    </w:lvl>
    <w:lvl w:ilvl="6" w:tplc="FFFFFFFF" w:tentative="1">
      <w:start w:val="1"/>
      <w:numFmt w:val="decimal"/>
      <w:lvlText w:val="%7."/>
      <w:lvlJc w:val="left"/>
      <w:pPr>
        <w:ind w:left="6883" w:hanging="360"/>
      </w:pPr>
    </w:lvl>
    <w:lvl w:ilvl="7" w:tplc="FFFFFFFF" w:tentative="1">
      <w:start w:val="1"/>
      <w:numFmt w:val="lowerLetter"/>
      <w:lvlText w:val="%8."/>
      <w:lvlJc w:val="left"/>
      <w:pPr>
        <w:ind w:left="7603" w:hanging="360"/>
      </w:pPr>
    </w:lvl>
    <w:lvl w:ilvl="8" w:tplc="FFFFFFFF" w:tentative="1">
      <w:start w:val="1"/>
      <w:numFmt w:val="lowerRoman"/>
      <w:lvlText w:val="%9."/>
      <w:lvlJc w:val="right"/>
      <w:pPr>
        <w:ind w:left="8323" w:hanging="180"/>
      </w:pPr>
    </w:lvl>
  </w:abstractNum>
  <w:abstractNum w:abstractNumId="43" w15:restartNumberingAfterBreak="0">
    <w:nsid w:val="6769044A"/>
    <w:multiLevelType w:val="hybridMultilevel"/>
    <w:tmpl w:val="78A6F378"/>
    <w:lvl w:ilvl="0" w:tplc="07BE6876">
      <w:start w:val="3"/>
      <w:numFmt w:val="decimal"/>
      <w:lvlText w:val="%1)"/>
      <w:lvlJc w:val="left"/>
      <w:pPr>
        <w:ind w:left="144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CC7F3B"/>
    <w:multiLevelType w:val="hybridMultilevel"/>
    <w:tmpl w:val="D6FC0588"/>
    <w:lvl w:ilvl="0" w:tplc="E550AE3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0676975"/>
    <w:multiLevelType w:val="hybridMultilevel"/>
    <w:tmpl w:val="5F54B214"/>
    <w:lvl w:ilvl="0" w:tplc="E682AFF8">
      <w:start w:val="1"/>
      <w:numFmt w:val="lowerLetter"/>
      <w:lvlText w:val="%1)"/>
      <w:lvlJc w:val="left"/>
      <w:pPr>
        <w:ind w:left="720" w:hanging="360"/>
      </w:pPr>
      <w:rPr>
        <w:rFonts w:ascii="Times New Roman" w:hAnsi="Times New Roman" w:cs="Times New Roman" w:hint="default"/>
        <w:b w:val="0"/>
        <w:i w:val="0"/>
        <w:sz w:val="22"/>
      </w:rPr>
    </w:lvl>
    <w:lvl w:ilvl="1" w:tplc="4310081A">
      <w:start w:val="1"/>
      <w:numFmt w:val="decimal"/>
      <w:lvlText w:val="%2)"/>
      <w:lvlJc w:val="left"/>
      <w:pPr>
        <w:ind w:left="1440" w:hanging="360"/>
      </w:pPr>
      <w:rPr>
        <w:rFonts w:hint="default"/>
      </w:rPr>
    </w:lvl>
    <w:lvl w:ilvl="2" w:tplc="52481D62">
      <w:start w:val="1"/>
      <w:numFmt w:val="lowerLetter"/>
      <w:lvlText w:val="%3)"/>
      <w:lvlJc w:val="left"/>
      <w:pPr>
        <w:ind w:left="2160" w:hanging="180"/>
      </w:pPr>
      <w:rPr>
        <w:rFonts w:ascii="Calibri" w:hAnsi="Calibri" w:cs="Calibri" w:hint="default"/>
        <w:b w:val="0"/>
        <w:bCs w:val="0"/>
        <w:i w:val="0"/>
        <w:iCs w:val="0"/>
        <w:color w:val="000000"/>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75F174FC"/>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76AB5B9A"/>
    <w:multiLevelType w:val="hybridMultilevel"/>
    <w:tmpl w:val="4D703422"/>
    <w:lvl w:ilvl="0" w:tplc="57FCDC0A">
      <w:start w:val="1"/>
      <w:numFmt w:val="lowerLetter"/>
      <w:lvlText w:val="%1)"/>
      <w:lvlJc w:val="left"/>
      <w:pPr>
        <w:ind w:left="1571" w:hanging="360"/>
      </w:pPr>
      <w:rPr>
        <w:b w:val="0"/>
        <w:sz w:val="22"/>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7C274770"/>
    <w:multiLevelType w:val="hybridMultilevel"/>
    <w:tmpl w:val="79E0F296"/>
    <w:lvl w:ilvl="0" w:tplc="EDAA4590">
      <w:start w:val="1"/>
      <w:numFmt w:val="decimal"/>
      <w:lvlText w:val="%1)"/>
      <w:lvlJc w:val="left"/>
      <w:pPr>
        <w:ind w:left="1429" w:hanging="360"/>
      </w:pPr>
      <w:rPr>
        <w:rFonts w:ascii="Calibri" w:eastAsia="Times New Roman" w:hAnsi="Calibri" w:cs="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1" w15:restartNumberingAfterBreak="0">
    <w:nsid w:val="7C8248F7"/>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7C8B31E4"/>
    <w:multiLevelType w:val="hybridMultilevel"/>
    <w:tmpl w:val="B85E5FCC"/>
    <w:lvl w:ilvl="0" w:tplc="0415000F">
      <w:start w:val="1"/>
      <w:numFmt w:val="decimal"/>
      <w:lvlText w:val="%1."/>
      <w:lvlJc w:val="left"/>
      <w:pPr>
        <w:ind w:left="720" w:hanging="360"/>
      </w:pPr>
    </w:lvl>
    <w:lvl w:ilvl="1" w:tplc="B1FC947A">
      <w:start w:val="1"/>
      <w:numFmt w:val="decimal"/>
      <w:lvlText w:val="%2)"/>
      <w:lvlJc w:val="left"/>
      <w:pPr>
        <w:ind w:left="1440" w:hanging="360"/>
      </w:pPr>
      <w:rPr>
        <w:rFonts w:ascii="Calibri" w:eastAsia="Calibri" w:hAnsi="Calibri" w:cs="Calibri" w:hint="default"/>
      </w:rPr>
    </w:lvl>
    <w:lvl w:ilvl="2" w:tplc="9098A2F0">
      <w:start w:val="1"/>
      <w:numFmt w:val="lowerLetter"/>
      <w:lvlText w:val="%3)"/>
      <w:lvlJc w:val="right"/>
      <w:pPr>
        <w:ind w:left="2160" w:hanging="180"/>
      </w:pPr>
      <w:rPr>
        <w:rFonts w:ascii="Arial" w:eastAsia="Calibr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1212585">
    <w:abstractNumId w:val="13"/>
  </w:num>
  <w:num w:numId="2" w16cid:durableId="1165361252">
    <w:abstractNumId w:val="21"/>
  </w:num>
  <w:num w:numId="3" w16cid:durableId="56362036">
    <w:abstractNumId w:val="37"/>
  </w:num>
  <w:num w:numId="4" w16cid:durableId="1960453860">
    <w:abstractNumId w:val="10"/>
  </w:num>
  <w:num w:numId="5" w16cid:durableId="331959262">
    <w:abstractNumId w:val="6"/>
  </w:num>
  <w:num w:numId="6" w16cid:durableId="123159907">
    <w:abstractNumId w:val="0"/>
  </w:num>
  <w:num w:numId="7" w16cid:durableId="1034385518">
    <w:abstractNumId w:val="22"/>
  </w:num>
  <w:num w:numId="8" w16cid:durableId="1506893156">
    <w:abstractNumId w:val="46"/>
  </w:num>
  <w:num w:numId="9" w16cid:durableId="546111578">
    <w:abstractNumId w:val="49"/>
  </w:num>
  <w:num w:numId="10" w16cid:durableId="46400604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12646486">
    <w:abstractNumId w:val="26"/>
  </w:num>
  <w:num w:numId="12" w16cid:durableId="1445736319">
    <w:abstractNumId w:val="4"/>
  </w:num>
  <w:num w:numId="13" w16cid:durableId="1229917512">
    <w:abstractNumId w:val="16"/>
  </w:num>
  <w:num w:numId="14" w16cid:durableId="1135559682">
    <w:abstractNumId w:val="29"/>
  </w:num>
  <w:num w:numId="15" w16cid:durableId="1232960955">
    <w:abstractNumId w:val="45"/>
  </w:num>
  <w:num w:numId="16" w16cid:durableId="874586951">
    <w:abstractNumId w:val="20"/>
  </w:num>
  <w:num w:numId="17" w16cid:durableId="450051056">
    <w:abstractNumId w:val="7"/>
  </w:num>
  <w:num w:numId="18" w16cid:durableId="670568971">
    <w:abstractNumId w:val="12"/>
  </w:num>
  <w:num w:numId="19" w16cid:durableId="1721857785">
    <w:abstractNumId w:val="32"/>
  </w:num>
  <w:num w:numId="20" w16cid:durableId="1838618022">
    <w:abstractNumId w:val="23"/>
  </w:num>
  <w:num w:numId="21" w16cid:durableId="1155486402">
    <w:abstractNumId w:val="30"/>
  </w:num>
  <w:num w:numId="22" w16cid:durableId="809174709">
    <w:abstractNumId w:val="2"/>
  </w:num>
  <w:num w:numId="23" w16cid:durableId="1877427721">
    <w:abstractNumId w:val="8"/>
  </w:num>
  <w:num w:numId="24" w16cid:durableId="381710441">
    <w:abstractNumId w:val="18"/>
  </w:num>
  <w:num w:numId="25" w16cid:durableId="1093356030">
    <w:abstractNumId w:val="24"/>
  </w:num>
  <w:num w:numId="26" w16cid:durableId="1719669408">
    <w:abstractNumId w:val="31"/>
  </w:num>
  <w:num w:numId="27" w16cid:durableId="1167205974">
    <w:abstractNumId w:val="34"/>
  </w:num>
  <w:num w:numId="28" w16cid:durableId="2112696154">
    <w:abstractNumId w:val="38"/>
  </w:num>
  <w:num w:numId="29" w16cid:durableId="1185361203">
    <w:abstractNumId w:val="41"/>
  </w:num>
  <w:num w:numId="30" w16cid:durableId="911696334">
    <w:abstractNumId w:val="3"/>
  </w:num>
  <w:num w:numId="31" w16cid:durableId="1952468339">
    <w:abstractNumId w:val="5"/>
  </w:num>
  <w:num w:numId="32" w16cid:durableId="4212287">
    <w:abstractNumId w:val="40"/>
  </w:num>
  <w:num w:numId="33" w16cid:durableId="720404089">
    <w:abstractNumId w:val="28"/>
  </w:num>
  <w:num w:numId="34" w16cid:durableId="1101755213">
    <w:abstractNumId w:val="39"/>
  </w:num>
  <w:num w:numId="35" w16cid:durableId="438181680">
    <w:abstractNumId w:val="48"/>
  </w:num>
  <w:num w:numId="36" w16cid:durableId="664087918">
    <w:abstractNumId w:val="43"/>
  </w:num>
  <w:num w:numId="37" w16cid:durableId="331953691">
    <w:abstractNumId w:val="27"/>
  </w:num>
  <w:num w:numId="38" w16cid:durableId="1719165600">
    <w:abstractNumId w:val="50"/>
  </w:num>
  <w:num w:numId="39" w16cid:durableId="1425688453">
    <w:abstractNumId w:val="52"/>
  </w:num>
  <w:num w:numId="40" w16cid:durableId="1818761541">
    <w:abstractNumId w:val="15"/>
  </w:num>
  <w:num w:numId="41" w16cid:durableId="795488822">
    <w:abstractNumId w:val="35"/>
  </w:num>
  <w:num w:numId="42" w16cid:durableId="199510823">
    <w:abstractNumId w:val="33"/>
  </w:num>
  <w:num w:numId="43" w16cid:durableId="1500996340">
    <w:abstractNumId w:val="36"/>
  </w:num>
  <w:num w:numId="44" w16cid:durableId="1943298218">
    <w:abstractNumId w:val="17"/>
  </w:num>
  <w:num w:numId="45" w16cid:durableId="482040825">
    <w:abstractNumId w:val="14"/>
  </w:num>
  <w:num w:numId="46" w16cid:durableId="401027470">
    <w:abstractNumId w:val="47"/>
  </w:num>
  <w:num w:numId="47" w16cid:durableId="825048467">
    <w:abstractNumId w:val="51"/>
  </w:num>
  <w:num w:numId="48" w16cid:durableId="1193376338">
    <w:abstractNumId w:val="42"/>
  </w:num>
  <w:num w:numId="49" w16cid:durableId="1979260634">
    <w:abstractNumId w:val="44"/>
  </w:num>
  <w:num w:numId="50" w16cid:durableId="2140613057">
    <w:abstractNumId w:val="9"/>
  </w:num>
  <w:num w:numId="51" w16cid:durableId="1341467936">
    <w:abstractNumId w:val="25"/>
  </w:num>
  <w:num w:numId="52" w16cid:durableId="323432173">
    <w:abstractNumId w:val="1"/>
  </w:num>
  <w:num w:numId="53" w16cid:durableId="1201288585">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11751"/>
    <w:rsid w:val="0001370D"/>
    <w:rsid w:val="000151A1"/>
    <w:rsid w:val="00027E03"/>
    <w:rsid w:val="00032FEB"/>
    <w:rsid w:val="0003378E"/>
    <w:rsid w:val="0003664B"/>
    <w:rsid w:val="00037E4B"/>
    <w:rsid w:val="00062332"/>
    <w:rsid w:val="00072569"/>
    <w:rsid w:val="0008534E"/>
    <w:rsid w:val="000A2099"/>
    <w:rsid w:val="000A20F0"/>
    <w:rsid w:val="000A5DEE"/>
    <w:rsid w:val="000B1030"/>
    <w:rsid w:val="000C2E68"/>
    <w:rsid w:val="000C3608"/>
    <w:rsid w:val="000C4F9A"/>
    <w:rsid w:val="000C5D7B"/>
    <w:rsid w:val="000C7570"/>
    <w:rsid w:val="000D6B13"/>
    <w:rsid w:val="000E62EF"/>
    <w:rsid w:val="000F06FA"/>
    <w:rsid w:val="000F574F"/>
    <w:rsid w:val="000F6815"/>
    <w:rsid w:val="00103F11"/>
    <w:rsid w:val="00104114"/>
    <w:rsid w:val="001120A4"/>
    <w:rsid w:val="001150F0"/>
    <w:rsid w:val="001250DD"/>
    <w:rsid w:val="00126D27"/>
    <w:rsid w:val="0013203E"/>
    <w:rsid w:val="001331F3"/>
    <w:rsid w:val="00134C48"/>
    <w:rsid w:val="001377E5"/>
    <w:rsid w:val="0014265E"/>
    <w:rsid w:val="00147225"/>
    <w:rsid w:val="001764E4"/>
    <w:rsid w:val="001937D0"/>
    <w:rsid w:val="001978EB"/>
    <w:rsid w:val="00197AE2"/>
    <w:rsid w:val="001A02EC"/>
    <w:rsid w:val="001B1B84"/>
    <w:rsid w:val="001B32B3"/>
    <w:rsid w:val="001B3970"/>
    <w:rsid w:val="001B4101"/>
    <w:rsid w:val="001C016C"/>
    <w:rsid w:val="001C169C"/>
    <w:rsid w:val="001C176F"/>
    <w:rsid w:val="001D7C72"/>
    <w:rsid w:val="001E2902"/>
    <w:rsid w:val="001E7E27"/>
    <w:rsid w:val="001F15ED"/>
    <w:rsid w:val="001F2A94"/>
    <w:rsid w:val="00201491"/>
    <w:rsid w:val="002014BE"/>
    <w:rsid w:val="0020614C"/>
    <w:rsid w:val="00211DDE"/>
    <w:rsid w:val="00223C88"/>
    <w:rsid w:val="002244A3"/>
    <w:rsid w:val="00232DBF"/>
    <w:rsid w:val="0024370B"/>
    <w:rsid w:val="00243DD4"/>
    <w:rsid w:val="00247229"/>
    <w:rsid w:val="00247AD4"/>
    <w:rsid w:val="00260072"/>
    <w:rsid w:val="00265421"/>
    <w:rsid w:val="00272063"/>
    <w:rsid w:val="002721C1"/>
    <w:rsid w:val="0027361D"/>
    <w:rsid w:val="002776FD"/>
    <w:rsid w:val="00277B57"/>
    <w:rsid w:val="002A302D"/>
    <w:rsid w:val="002A538E"/>
    <w:rsid w:val="002A5E05"/>
    <w:rsid w:val="002A78DC"/>
    <w:rsid w:val="002B6EDE"/>
    <w:rsid w:val="002C7815"/>
    <w:rsid w:val="002D111D"/>
    <w:rsid w:val="002D28E3"/>
    <w:rsid w:val="002E2B16"/>
    <w:rsid w:val="002E32DC"/>
    <w:rsid w:val="002E3D3A"/>
    <w:rsid w:val="002E46F0"/>
    <w:rsid w:val="002E47AD"/>
    <w:rsid w:val="002F24A2"/>
    <w:rsid w:val="002F2B65"/>
    <w:rsid w:val="002F5111"/>
    <w:rsid w:val="002F6235"/>
    <w:rsid w:val="00304B24"/>
    <w:rsid w:val="0030724D"/>
    <w:rsid w:val="00307D16"/>
    <w:rsid w:val="0033686C"/>
    <w:rsid w:val="00336D82"/>
    <w:rsid w:val="00337345"/>
    <w:rsid w:val="00346C11"/>
    <w:rsid w:val="00364D9F"/>
    <w:rsid w:val="003672CF"/>
    <w:rsid w:val="00371305"/>
    <w:rsid w:val="003717A1"/>
    <w:rsid w:val="00377C17"/>
    <w:rsid w:val="00385B60"/>
    <w:rsid w:val="00386ADC"/>
    <w:rsid w:val="00396710"/>
    <w:rsid w:val="003A121B"/>
    <w:rsid w:val="003B1EBA"/>
    <w:rsid w:val="003C224A"/>
    <w:rsid w:val="003D54FA"/>
    <w:rsid w:val="003D7C99"/>
    <w:rsid w:val="003E43F9"/>
    <w:rsid w:val="003F4684"/>
    <w:rsid w:val="00411F58"/>
    <w:rsid w:val="00414002"/>
    <w:rsid w:val="00415F20"/>
    <w:rsid w:val="00416B91"/>
    <w:rsid w:val="00430B5D"/>
    <w:rsid w:val="004310A5"/>
    <w:rsid w:val="00433802"/>
    <w:rsid w:val="00434F5E"/>
    <w:rsid w:val="00436340"/>
    <w:rsid w:val="00436B87"/>
    <w:rsid w:val="0045797C"/>
    <w:rsid w:val="0046008D"/>
    <w:rsid w:val="0046388F"/>
    <w:rsid w:val="00464BE7"/>
    <w:rsid w:val="004738F7"/>
    <w:rsid w:val="004750E3"/>
    <w:rsid w:val="00475B82"/>
    <w:rsid w:val="00492B48"/>
    <w:rsid w:val="00494D29"/>
    <w:rsid w:val="00496686"/>
    <w:rsid w:val="004A3CE8"/>
    <w:rsid w:val="004A5A0D"/>
    <w:rsid w:val="004B2383"/>
    <w:rsid w:val="004C3A87"/>
    <w:rsid w:val="004C44F2"/>
    <w:rsid w:val="004E3B4D"/>
    <w:rsid w:val="004E4DE1"/>
    <w:rsid w:val="004F0770"/>
    <w:rsid w:val="005008D7"/>
    <w:rsid w:val="0050650F"/>
    <w:rsid w:val="00511B1F"/>
    <w:rsid w:val="005137BC"/>
    <w:rsid w:val="005155CA"/>
    <w:rsid w:val="00515B1C"/>
    <w:rsid w:val="0052423B"/>
    <w:rsid w:val="00525C4F"/>
    <w:rsid w:val="00532B07"/>
    <w:rsid w:val="00533230"/>
    <w:rsid w:val="005345F2"/>
    <w:rsid w:val="00554136"/>
    <w:rsid w:val="0055583F"/>
    <w:rsid w:val="00555B46"/>
    <w:rsid w:val="005651E4"/>
    <w:rsid w:val="00570F6D"/>
    <w:rsid w:val="00572576"/>
    <w:rsid w:val="00580B2C"/>
    <w:rsid w:val="005843DF"/>
    <w:rsid w:val="005870FE"/>
    <w:rsid w:val="00592A9D"/>
    <w:rsid w:val="0059357E"/>
    <w:rsid w:val="00594BFD"/>
    <w:rsid w:val="005A2C2E"/>
    <w:rsid w:val="005B1A90"/>
    <w:rsid w:val="005C154A"/>
    <w:rsid w:val="005D5657"/>
    <w:rsid w:val="005D596B"/>
    <w:rsid w:val="005F1FCA"/>
    <w:rsid w:val="00633DDA"/>
    <w:rsid w:val="006346F8"/>
    <w:rsid w:val="00636A52"/>
    <w:rsid w:val="00642F46"/>
    <w:rsid w:val="006469E3"/>
    <w:rsid w:val="00652D01"/>
    <w:rsid w:val="00654981"/>
    <w:rsid w:val="00657AEB"/>
    <w:rsid w:val="00667557"/>
    <w:rsid w:val="006676D8"/>
    <w:rsid w:val="006678A4"/>
    <w:rsid w:val="00682749"/>
    <w:rsid w:val="00685E1E"/>
    <w:rsid w:val="006903EC"/>
    <w:rsid w:val="006B6C15"/>
    <w:rsid w:val="006C5B56"/>
    <w:rsid w:val="006D312B"/>
    <w:rsid w:val="006D54F2"/>
    <w:rsid w:val="006D5FB7"/>
    <w:rsid w:val="006E0041"/>
    <w:rsid w:val="006E2615"/>
    <w:rsid w:val="006E387B"/>
    <w:rsid w:val="006F1367"/>
    <w:rsid w:val="0070126D"/>
    <w:rsid w:val="00707B4F"/>
    <w:rsid w:val="0071359F"/>
    <w:rsid w:val="0071400E"/>
    <w:rsid w:val="00714E71"/>
    <w:rsid w:val="00727E81"/>
    <w:rsid w:val="0073037F"/>
    <w:rsid w:val="007307A5"/>
    <w:rsid w:val="00733E65"/>
    <w:rsid w:val="00735365"/>
    <w:rsid w:val="0074191C"/>
    <w:rsid w:val="00746686"/>
    <w:rsid w:val="00757EF5"/>
    <w:rsid w:val="007602D4"/>
    <w:rsid w:val="00761E80"/>
    <w:rsid w:val="0076423D"/>
    <w:rsid w:val="00764EFE"/>
    <w:rsid w:val="00766231"/>
    <w:rsid w:val="007663BB"/>
    <w:rsid w:val="00767332"/>
    <w:rsid w:val="00773602"/>
    <w:rsid w:val="00785283"/>
    <w:rsid w:val="007A42E8"/>
    <w:rsid w:val="007A719A"/>
    <w:rsid w:val="007B12A2"/>
    <w:rsid w:val="007B3B59"/>
    <w:rsid w:val="007B5BC8"/>
    <w:rsid w:val="007C6C65"/>
    <w:rsid w:val="007D063A"/>
    <w:rsid w:val="007D15B3"/>
    <w:rsid w:val="007E07E4"/>
    <w:rsid w:val="007E433D"/>
    <w:rsid w:val="007F77EB"/>
    <w:rsid w:val="00812354"/>
    <w:rsid w:val="0081435B"/>
    <w:rsid w:val="008310AF"/>
    <w:rsid w:val="008358AF"/>
    <w:rsid w:val="0083685A"/>
    <w:rsid w:val="008512C6"/>
    <w:rsid w:val="0085204C"/>
    <w:rsid w:val="00854E84"/>
    <w:rsid w:val="0085569B"/>
    <w:rsid w:val="008612EC"/>
    <w:rsid w:val="00872386"/>
    <w:rsid w:val="00872C05"/>
    <w:rsid w:val="00882BE1"/>
    <w:rsid w:val="00883948"/>
    <w:rsid w:val="00885220"/>
    <w:rsid w:val="008867EA"/>
    <w:rsid w:val="00886F60"/>
    <w:rsid w:val="008A0813"/>
    <w:rsid w:val="008A102A"/>
    <w:rsid w:val="008A40A1"/>
    <w:rsid w:val="008A5092"/>
    <w:rsid w:val="008A5973"/>
    <w:rsid w:val="008A674C"/>
    <w:rsid w:val="008B0567"/>
    <w:rsid w:val="008B6DE5"/>
    <w:rsid w:val="008B7B29"/>
    <w:rsid w:val="008C0977"/>
    <w:rsid w:val="008C1E08"/>
    <w:rsid w:val="008D65E4"/>
    <w:rsid w:val="008E0164"/>
    <w:rsid w:val="008F4852"/>
    <w:rsid w:val="008F51E4"/>
    <w:rsid w:val="00900895"/>
    <w:rsid w:val="00903914"/>
    <w:rsid w:val="00904100"/>
    <w:rsid w:val="00907F30"/>
    <w:rsid w:val="009118D6"/>
    <w:rsid w:val="00941F0B"/>
    <w:rsid w:val="00944F74"/>
    <w:rsid w:val="0095033F"/>
    <w:rsid w:val="00955F83"/>
    <w:rsid w:val="00956916"/>
    <w:rsid w:val="009579D4"/>
    <w:rsid w:val="0096355E"/>
    <w:rsid w:val="00970656"/>
    <w:rsid w:val="009710C6"/>
    <w:rsid w:val="009877CF"/>
    <w:rsid w:val="00992D07"/>
    <w:rsid w:val="009A3E54"/>
    <w:rsid w:val="009A5DEF"/>
    <w:rsid w:val="009C0F64"/>
    <w:rsid w:val="009C6A6A"/>
    <w:rsid w:val="009D20B4"/>
    <w:rsid w:val="009D29B3"/>
    <w:rsid w:val="009D6D71"/>
    <w:rsid w:val="009D6E85"/>
    <w:rsid w:val="009D7377"/>
    <w:rsid w:val="009E7CF2"/>
    <w:rsid w:val="00A12BB3"/>
    <w:rsid w:val="00A14028"/>
    <w:rsid w:val="00A211F5"/>
    <w:rsid w:val="00A4710F"/>
    <w:rsid w:val="00A62E89"/>
    <w:rsid w:val="00A71CD7"/>
    <w:rsid w:val="00A86469"/>
    <w:rsid w:val="00A94799"/>
    <w:rsid w:val="00AA2A0C"/>
    <w:rsid w:val="00AB5134"/>
    <w:rsid w:val="00AB7655"/>
    <w:rsid w:val="00AC3E2A"/>
    <w:rsid w:val="00AD1399"/>
    <w:rsid w:val="00AD4622"/>
    <w:rsid w:val="00AE04AD"/>
    <w:rsid w:val="00AE2C2C"/>
    <w:rsid w:val="00AE4C5D"/>
    <w:rsid w:val="00AF5FF2"/>
    <w:rsid w:val="00B11B8A"/>
    <w:rsid w:val="00B25999"/>
    <w:rsid w:val="00B4117B"/>
    <w:rsid w:val="00B45661"/>
    <w:rsid w:val="00B46FE3"/>
    <w:rsid w:val="00B50FDB"/>
    <w:rsid w:val="00B562F9"/>
    <w:rsid w:val="00B5789B"/>
    <w:rsid w:val="00B6002C"/>
    <w:rsid w:val="00B61192"/>
    <w:rsid w:val="00B64955"/>
    <w:rsid w:val="00B808F1"/>
    <w:rsid w:val="00B87B2E"/>
    <w:rsid w:val="00BA393B"/>
    <w:rsid w:val="00BC3548"/>
    <w:rsid w:val="00BD0266"/>
    <w:rsid w:val="00BD1811"/>
    <w:rsid w:val="00BD2EF2"/>
    <w:rsid w:val="00BE0FFB"/>
    <w:rsid w:val="00BE2F3D"/>
    <w:rsid w:val="00BE75A6"/>
    <w:rsid w:val="00C02ECC"/>
    <w:rsid w:val="00C050E9"/>
    <w:rsid w:val="00C12732"/>
    <w:rsid w:val="00C12FE3"/>
    <w:rsid w:val="00C1790A"/>
    <w:rsid w:val="00C2125C"/>
    <w:rsid w:val="00C33A4F"/>
    <w:rsid w:val="00C37406"/>
    <w:rsid w:val="00C52F66"/>
    <w:rsid w:val="00C536DF"/>
    <w:rsid w:val="00C54D15"/>
    <w:rsid w:val="00C70004"/>
    <w:rsid w:val="00C7152D"/>
    <w:rsid w:val="00C738EE"/>
    <w:rsid w:val="00C75720"/>
    <w:rsid w:val="00C810F6"/>
    <w:rsid w:val="00C85B32"/>
    <w:rsid w:val="00C86153"/>
    <w:rsid w:val="00C872E2"/>
    <w:rsid w:val="00C913AA"/>
    <w:rsid w:val="00C9273C"/>
    <w:rsid w:val="00CA7143"/>
    <w:rsid w:val="00CB0B6A"/>
    <w:rsid w:val="00CB6BFD"/>
    <w:rsid w:val="00CC325D"/>
    <w:rsid w:val="00CC4366"/>
    <w:rsid w:val="00CD02D3"/>
    <w:rsid w:val="00CD2E93"/>
    <w:rsid w:val="00CD71A5"/>
    <w:rsid w:val="00CE39F2"/>
    <w:rsid w:val="00CE4AED"/>
    <w:rsid w:val="00CE617C"/>
    <w:rsid w:val="00CE62D6"/>
    <w:rsid w:val="00CE656F"/>
    <w:rsid w:val="00CE74FA"/>
    <w:rsid w:val="00D062A1"/>
    <w:rsid w:val="00D20AAA"/>
    <w:rsid w:val="00D22822"/>
    <w:rsid w:val="00D327CF"/>
    <w:rsid w:val="00D36B51"/>
    <w:rsid w:val="00D44627"/>
    <w:rsid w:val="00D45997"/>
    <w:rsid w:val="00D51BFD"/>
    <w:rsid w:val="00D6299E"/>
    <w:rsid w:val="00D632BA"/>
    <w:rsid w:val="00D657F0"/>
    <w:rsid w:val="00D71EEA"/>
    <w:rsid w:val="00D7393C"/>
    <w:rsid w:val="00D85FC8"/>
    <w:rsid w:val="00D90A95"/>
    <w:rsid w:val="00DA0623"/>
    <w:rsid w:val="00DA3CCB"/>
    <w:rsid w:val="00DB6EC5"/>
    <w:rsid w:val="00DC466C"/>
    <w:rsid w:val="00DD33BF"/>
    <w:rsid w:val="00DD3744"/>
    <w:rsid w:val="00DD444A"/>
    <w:rsid w:val="00DE099E"/>
    <w:rsid w:val="00DE6124"/>
    <w:rsid w:val="00DF0064"/>
    <w:rsid w:val="00DF07D6"/>
    <w:rsid w:val="00DF43C0"/>
    <w:rsid w:val="00DF4B39"/>
    <w:rsid w:val="00E130FE"/>
    <w:rsid w:val="00E1583D"/>
    <w:rsid w:val="00E37A22"/>
    <w:rsid w:val="00E41A4E"/>
    <w:rsid w:val="00E41CE7"/>
    <w:rsid w:val="00E53A2B"/>
    <w:rsid w:val="00EA002D"/>
    <w:rsid w:val="00EA09D4"/>
    <w:rsid w:val="00EA3121"/>
    <w:rsid w:val="00EB2E7D"/>
    <w:rsid w:val="00EB4A51"/>
    <w:rsid w:val="00ED28C9"/>
    <w:rsid w:val="00EE71F9"/>
    <w:rsid w:val="00EF78CC"/>
    <w:rsid w:val="00F01008"/>
    <w:rsid w:val="00F027C2"/>
    <w:rsid w:val="00F07B83"/>
    <w:rsid w:val="00F115E3"/>
    <w:rsid w:val="00F243AB"/>
    <w:rsid w:val="00F30F43"/>
    <w:rsid w:val="00F40420"/>
    <w:rsid w:val="00F41D0A"/>
    <w:rsid w:val="00F42EC7"/>
    <w:rsid w:val="00F4593C"/>
    <w:rsid w:val="00F45F35"/>
    <w:rsid w:val="00F47469"/>
    <w:rsid w:val="00F63F57"/>
    <w:rsid w:val="00F641AA"/>
    <w:rsid w:val="00F83D80"/>
    <w:rsid w:val="00F857DD"/>
    <w:rsid w:val="00F86ABD"/>
    <w:rsid w:val="00F86E84"/>
    <w:rsid w:val="00F90702"/>
    <w:rsid w:val="00F92126"/>
    <w:rsid w:val="00FA0A62"/>
    <w:rsid w:val="00FA2CCA"/>
    <w:rsid w:val="00FB0041"/>
    <w:rsid w:val="00FB474C"/>
    <w:rsid w:val="00FB5620"/>
    <w:rsid w:val="00FB717C"/>
    <w:rsid w:val="00FC3306"/>
    <w:rsid w:val="00FC7055"/>
    <w:rsid w:val="00FD0566"/>
    <w:rsid w:val="00FD7110"/>
    <w:rsid w:val="00FF3FDE"/>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C12FE3"/>
    <w:pPr>
      <w:keepNext/>
      <w:keepLines/>
      <w:spacing w:before="40" w:after="0" w:line="240" w:lineRule="auto"/>
      <w:outlineLvl w:val="2"/>
    </w:pPr>
    <w:rPr>
      <w:rFonts w:ascii="Calibri Light" w:eastAsia="SimSun" w:hAnsi="Calibri Light" w:cs="Times New Roman"/>
      <w:color w:val="44546A"/>
      <w:sz w:val="24"/>
      <w:szCs w:val="24"/>
      <w:lang w:val="x-none" w:eastAsia="x-none"/>
    </w:rPr>
  </w:style>
  <w:style w:type="paragraph" w:styleId="Nagwek4">
    <w:name w:val="heading 4"/>
    <w:basedOn w:val="Normalny"/>
    <w:next w:val="Normalny"/>
    <w:link w:val="Nagwek4Znak"/>
    <w:uiPriority w:val="9"/>
    <w:unhideWhenUsed/>
    <w:qFormat/>
    <w:rsid w:val="00C12FE3"/>
    <w:pPr>
      <w:keepNext/>
      <w:keepLines/>
      <w:spacing w:before="40" w:after="0" w:line="264" w:lineRule="auto"/>
      <w:outlineLvl w:val="3"/>
    </w:pPr>
    <w:rPr>
      <w:rFonts w:ascii="Calibri Light" w:eastAsia="SimSun" w:hAnsi="Calibri Light" w:cs="Times New Roman"/>
      <w:lang w:val="x-none" w:eastAsia="x-none"/>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6">
    <w:name w:val="heading 6"/>
    <w:basedOn w:val="Normalny"/>
    <w:next w:val="Normalny"/>
    <w:link w:val="Nagwek6Znak"/>
    <w:uiPriority w:val="9"/>
    <w:semiHidden/>
    <w:unhideWhenUsed/>
    <w:qFormat/>
    <w:rsid w:val="00C12FE3"/>
    <w:pPr>
      <w:keepNext/>
      <w:keepLines/>
      <w:spacing w:before="40" w:after="0" w:line="264" w:lineRule="auto"/>
      <w:outlineLvl w:val="5"/>
    </w:pPr>
    <w:rPr>
      <w:rFonts w:ascii="Calibri Light" w:eastAsia="SimSun" w:hAnsi="Calibri Light" w:cs="Times New Roman"/>
      <w:i/>
      <w:iCs/>
      <w:color w:val="44546A"/>
      <w:sz w:val="21"/>
      <w:szCs w:val="21"/>
      <w:lang w:val="x-none" w:eastAsia="x-none"/>
    </w:rPr>
  </w:style>
  <w:style w:type="paragraph" w:styleId="Nagwek7">
    <w:name w:val="heading 7"/>
    <w:basedOn w:val="Normalny"/>
    <w:next w:val="Normalny"/>
    <w:link w:val="Nagwek7Znak"/>
    <w:uiPriority w:val="9"/>
    <w:unhideWhenUsed/>
    <w:qFormat/>
    <w:rsid w:val="00C12FE3"/>
    <w:pPr>
      <w:keepNext/>
      <w:keepLines/>
      <w:spacing w:before="40" w:after="0" w:line="264" w:lineRule="auto"/>
      <w:outlineLvl w:val="6"/>
    </w:pPr>
    <w:rPr>
      <w:rFonts w:ascii="Calibri Light" w:eastAsia="SimSun" w:hAnsi="Calibri Light" w:cs="Times New Roman"/>
      <w:i/>
      <w:iCs/>
      <w:color w:val="1F4E79"/>
      <w:sz w:val="21"/>
      <w:szCs w:val="21"/>
      <w:lang w:val="x-none" w:eastAsia="x-none"/>
    </w:rPr>
  </w:style>
  <w:style w:type="paragraph" w:styleId="Nagwek8">
    <w:name w:val="heading 8"/>
    <w:basedOn w:val="Normalny"/>
    <w:next w:val="Normalny"/>
    <w:link w:val="Nagwek8Znak"/>
    <w:uiPriority w:val="9"/>
    <w:qFormat/>
    <w:rsid w:val="009579D4"/>
    <w:pPr>
      <w:numPr>
        <w:ilvl w:val="7"/>
        <w:numId w:val="6"/>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uiPriority w:val="9"/>
    <w:qFormat/>
    <w:rsid w:val="009579D4"/>
    <w:pPr>
      <w:numPr>
        <w:ilvl w:val="8"/>
        <w:numId w:val="6"/>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uiPriority w:val="9"/>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uiPriority w:val="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uiPriority w:val="99"/>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unhideWhenUsed/>
    <w:rsid w:val="009579D4"/>
    <w:rPr>
      <w:color w:val="605E5C"/>
      <w:shd w:val="clear" w:color="auto" w:fill="E1DFDD"/>
    </w:rPr>
  </w:style>
  <w:style w:type="character" w:styleId="UyteHipercze">
    <w:name w:val="FollowedHyperlink"/>
    <w:basedOn w:val="Domylnaczcionkaakapitu"/>
    <w:uiPriority w:val="99"/>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3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B61192"/>
    <w:rPr>
      <w:sz w:val="16"/>
      <w:szCs w:val="16"/>
    </w:rPr>
  </w:style>
  <w:style w:type="paragraph" w:styleId="Tekstkomentarza">
    <w:name w:val="annotation text"/>
    <w:basedOn w:val="Normalny"/>
    <w:link w:val="TekstkomentarzaZnak"/>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uiPriority w:val="99"/>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10"/>
      </w:numPr>
      <w:spacing w:after="0" w:line="240" w:lineRule="auto"/>
      <w:contextualSpacing/>
      <w:jc w:val="both"/>
    </w:pPr>
    <w:rPr>
      <w:rFonts w:ascii="Times New Roman" w:eastAsia="Times New Roman" w:hAnsi="Times New Roman" w:cs="Times New Roman"/>
      <w:sz w:val="24"/>
      <w:lang w:eastAsia="pl-PL"/>
    </w:rPr>
  </w:style>
  <w:style w:type="character" w:customStyle="1" w:styleId="Nagwek3Znak">
    <w:name w:val="Nagłówek 3 Znak"/>
    <w:basedOn w:val="Domylnaczcionkaakapitu"/>
    <w:link w:val="Nagwek3"/>
    <w:uiPriority w:val="9"/>
    <w:rsid w:val="00C12FE3"/>
    <w:rPr>
      <w:rFonts w:ascii="Calibri Light" w:eastAsia="SimSun" w:hAnsi="Calibri Light" w:cs="Times New Roman"/>
      <w:color w:val="44546A"/>
      <w:sz w:val="24"/>
      <w:szCs w:val="24"/>
      <w:lang w:val="x-none" w:eastAsia="x-none"/>
    </w:rPr>
  </w:style>
  <w:style w:type="character" w:customStyle="1" w:styleId="Nagwek4Znak">
    <w:name w:val="Nagłówek 4 Znak"/>
    <w:basedOn w:val="Domylnaczcionkaakapitu"/>
    <w:link w:val="Nagwek4"/>
    <w:uiPriority w:val="9"/>
    <w:rsid w:val="00C12FE3"/>
    <w:rPr>
      <w:rFonts w:ascii="Calibri Light" w:eastAsia="SimSun" w:hAnsi="Calibri Light" w:cs="Times New Roman"/>
      <w:lang w:val="x-none" w:eastAsia="x-none"/>
    </w:rPr>
  </w:style>
  <w:style w:type="character" w:customStyle="1" w:styleId="Nagwek6Znak">
    <w:name w:val="Nagłówek 6 Znak"/>
    <w:basedOn w:val="Domylnaczcionkaakapitu"/>
    <w:link w:val="Nagwek6"/>
    <w:uiPriority w:val="9"/>
    <w:semiHidden/>
    <w:rsid w:val="00C12FE3"/>
    <w:rPr>
      <w:rFonts w:ascii="Calibri Light" w:eastAsia="SimSun" w:hAnsi="Calibri Light" w:cs="Times New Roman"/>
      <w:i/>
      <w:iCs/>
      <w:color w:val="44546A"/>
      <w:sz w:val="21"/>
      <w:szCs w:val="21"/>
      <w:lang w:val="x-none" w:eastAsia="x-none"/>
    </w:rPr>
  </w:style>
  <w:style w:type="character" w:customStyle="1" w:styleId="Nagwek7Znak">
    <w:name w:val="Nagłówek 7 Znak"/>
    <w:basedOn w:val="Domylnaczcionkaakapitu"/>
    <w:link w:val="Nagwek7"/>
    <w:uiPriority w:val="9"/>
    <w:rsid w:val="00C12FE3"/>
    <w:rPr>
      <w:rFonts w:ascii="Calibri Light" w:eastAsia="SimSun" w:hAnsi="Calibri Light" w:cs="Times New Roman"/>
      <w:i/>
      <w:iCs/>
      <w:color w:val="1F4E79"/>
      <w:sz w:val="21"/>
      <w:szCs w:val="21"/>
      <w:lang w:val="x-none" w:eastAsia="x-none"/>
    </w:rPr>
  </w:style>
  <w:style w:type="character" w:styleId="HTML-cytat">
    <w:name w:val="HTML Cite"/>
    <w:uiPriority w:val="99"/>
    <w:unhideWhenUsed/>
    <w:rsid w:val="00C12FE3"/>
    <w:rPr>
      <w:i/>
      <w:iCs/>
    </w:rPr>
  </w:style>
  <w:style w:type="character" w:styleId="Odwoanieprzypisukocowego">
    <w:name w:val="endnote reference"/>
    <w:rsid w:val="00C12FE3"/>
    <w:rPr>
      <w:vertAlign w:val="superscript"/>
    </w:rPr>
  </w:style>
  <w:style w:type="character" w:customStyle="1" w:styleId="TytuZnak">
    <w:name w:val="Tytuł Znak"/>
    <w:link w:val="Tytu"/>
    <w:uiPriority w:val="99"/>
    <w:rsid w:val="00C12FE3"/>
    <w:rPr>
      <w:rFonts w:ascii="Calibri Light" w:eastAsia="SimSun" w:hAnsi="Calibri Light" w:cs="Times New Roman"/>
      <w:color w:val="5B9BD5"/>
      <w:spacing w:val="-10"/>
      <w:sz w:val="56"/>
      <w:szCs w:val="56"/>
    </w:rPr>
  </w:style>
  <w:style w:type="character" w:customStyle="1" w:styleId="ZagicieodgryformularzaZnak">
    <w:name w:val="Zagięcie od góry formularza Znak"/>
    <w:link w:val="Zagicieodgryformularza"/>
    <w:uiPriority w:val="99"/>
    <w:rsid w:val="00C12FE3"/>
    <w:rPr>
      <w:rFonts w:ascii="Arial" w:hAnsi="Arial" w:cs="Arial"/>
      <w:vanish/>
      <w:sz w:val="16"/>
      <w:szCs w:val="16"/>
    </w:rPr>
  </w:style>
  <w:style w:type="character" w:customStyle="1" w:styleId="gi">
    <w:name w:val="gi"/>
    <w:basedOn w:val="Domylnaczcionkaakapitu"/>
    <w:rsid w:val="00C12FE3"/>
  </w:style>
  <w:style w:type="character" w:customStyle="1" w:styleId="newsshortext">
    <w:name w:val="newsshortext"/>
    <w:basedOn w:val="Domylnaczcionkaakapitu"/>
    <w:rsid w:val="00C12FE3"/>
  </w:style>
  <w:style w:type="character" w:customStyle="1" w:styleId="kolor">
    <w:name w:val="kolor"/>
    <w:basedOn w:val="Domylnaczcionkaakapitu"/>
    <w:rsid w:val="00C12FE3"/>
  </w:style>
  <w:style w:type="character" w:customStyle="1" w:styleId="opistowarurozsz">
    <w:name w:val="opistowarurozsz"/>
    <w:basedOn w:val="Domylnaczcionkaakapitu"/>
    <w:rsid w:val="00C12FE3"/>
  </w:style>
  <w:style w:type="character" w:customStyle="1" w:styleId="ZagicieoddouformularzaZnak">
    <w:name w:val="Zagięcie od dołu formularza Znak"/>
    <w:link w:val="Zagicieoddouformularza"/>
    <w:uiPriority w:val="99"/>
    <w:rsid w:val="00C12FE3"/>
    <w:rPr>
      <w:rFonts w:ascii="Arial" w:hAnsi="Arial" w:cs="Arial"/>
      <w:vanish/>
      <w:sz w:val="16"/>
      <w:szCs w:val="16"/>
    </w:rPr>
  </w:style>
  <w:style w:type="character" w:customStyle="1" w:styleId="Tekstpodstawowywcity3Znak">
    <w:name w:val="Tekst podstawowy wcięty 3 Znak"/>
    <w:link w:val="Tekstpodstawowywcity3"/>
    <w:uiPriority w:val="99"/>
    <w:rsid w:val="00C12FE3"/>
    <w:rPr>
      <w:sz w:val="16"/>
      <w:szCs w:val="16"/>
    </w:rPr>
  </w:style>
  <w:style w:type="character" w:customStyle="1" w:styleId="TekstprzypisukocowegoZnak">
    <w:name w:val="Tekst przypisu końcowego Znak"/>
    <w:basedOn w:val="Domylnaczcionkaakapitu"/>
    <w:link w:val="Tekstprzypisukocowego"/>
    <w:uiPriority w:val="99"/>
    <w:semiHidden/>
    <w:rsid w:val="00C12FE3"/>
  </w:style>
  <w:style w:type="character" w:customStyle="1" w:styleId="TekstprzypisudolnegoZnak">
    <w:name w:val="Tekst przypisu dolnego Znak"/>
    <w:aliases w:val="Podrozdział Znak"/>
    <w:basedOn w:val="Domylnaczcionkaakapitu"/>
    <w:link w:val="Tekstprzypisudolnego"/>
    <w:uiPriority w:val="99"/>
    <w:rsid w:val="00C12FE3"/>
  </w:style>
  <w:style w:type="character" w:customStyle="1" w:styleId="go">
    <w:name w:val="go"/>
    <w:basedOn w:val="Domylnaczcionkaakapitu"/>
    <w:rsid w:val="00C12FE3"/>
  </w:style>
  <w:style w:type="character" w:customStyle="1" w:styleId="fn-ref">
    <w:name w:val="fn-ref"/>
    <w:rsid w:val="00C12FE3"/>
  </w:style>
  <w:style w:type="character" w:customStyle="1" w:styleId="Tekstpodstawowywcity2Znak">
    <w:name w:val="Tekst podstawowy wcięty 2 Znak"/>
    <w:link w:val="Tekstpodstawowywcity2"/>
    <w:uiPriority w:val="99"/>
    <w:semiHidden/>
    <w:rsid w:val="00C12FE3"/>
    <w:rPr>
      <w:sz w:val="24"/>
      <w:szCs w:val="24"/>
    </w:rPr>
  </w:style>
  <w:style w:type="character" w:customStyle="1" w:styleId="hidden-print">
    <w:name w:val="hidden-print"/>
    <w:rsid w:val="00C12FE3"/>
  </w:style>
  <w:style w:type="character" w:customStyle="1" w:styleId="link">
    <w:name w:val="link"/>
    <w:basedOn w:val="Domylnaczcionkaakapitu"/>
    <w:rsid w:val="00C12FE3"/>
  </w:style>
  <w:style w:type="character" w:customStyle="1" w:styleId="articleseparator">
    <w:name w:val="article_separator"/>
    <w:basedOn w:val="Domylnaczcionkaakapitu"/>
    <w:rsid w:val="00C12FE3"/>
  </w:style>
  <w:style w:type="character" w:customStyle="1" w:styleId="text-center">
    <w:name w:val="text-center"/>
    <w:rsid w:val="00C12FE3"/>
  </w:style>
  <w:style w:type="character" w:customStyle="1" w:styleId="Tekstpodstawowy2Znak">
    <w:name w:val="Tekst podstawowy 2 Znak"/>
    <w:basedOn w:val="Domylnaczcionkaakapitu"/>
    <w:link w:val="Tekstpodstawowy2"/>
    <w:uiPriority w:val="99"/>
    <w:rsid w:val="00C12FE3"/>
  </w:style>
  <w:style w:type="character" w:customStyle="1" w:styleId="issue">
    <w:name w:val="issue"/>
    <w:basedOn w:val="Domylnaczcionkaakapitu"/>
    <w:rsid w:val="00C12FE3"/>
  </w:style>
  <w:style w:type="character" w:customStyle="1" w:styleId="tabulatory">
    <w:name w:val="tabulatory"/>
    <w:basedOn w:val="Domylnaczcionkaakapitu"/>
    <w:rsid w:val="00C12FE3"/>
  </w:style>
  <w:style w:type="character" w:customStyle="1" w:styleId="txt-old">
    <w:name w:val="txt-old"/>
    <w:basedOn w:val="Domylnaczcionkaakapitu"/>
    <w:rsid w:val="00C12FE3"/>
  </w:style>
  <w:style w:type="character" w:customStyle="1" w:styleId="ZwykytekstZnak">
    <w:name w:val="Zwykły tekst Znak"/>
    <w:link w:val="Zwykytekst"/>
    <w:rsid w:val="00C12FE3"/>
    <w:rPr>
      <w:sz w:val="24"/>
      <w:szCs w:val="24"/>
    </w:rPr>
  </w:style>
  <w:style w:type="character" w:customStyle="1" w:styleId="txt-new">
    <w:name w:val="txt-new"/>
    <w:basedOn w:val="Domylnaczcionkaakapitu"/>
    <w:rsid w:val="00C12FE3"/>
  </w:style>
  <w:style w:type="character" w:customStyle="1" w:styleId="skrtdef">
    <w:name w:val="skrót_def"/>
    <w:uiPriority w:val="99"/>
    <w:rsid w:val="00C12FE3"/>
    <w:rPr>
      <w:i/>
    </w:rPr>
  </w:style>
  <w:style w:type="character" w:customStyle="1" w:styleId="HTML-wstpniesformatowanyZnak">
    <w:name w:val="HTML - wstępnie sformatowany Znak"/>
    <w:link w:val="HTML-wstpniesformatowany"/>
    <w:uiPriority w:val="99"/>
    <w:rsid w:val="00C12FE3"/>
    <w:rPr>
      <w:rFonts w:ascii="Courier New" w:hAnsi="Courier New" w:cs="Courier New"/>
    </w:rPr>
  </w:style>
  <w:style w:type="character" w:customStyle="1" w:styleId="t">
    <w:name w:val="t"/>
    <w:basedOn w:val="Domylnaczcionkaakapitu"/>
    <w:rsid w:val="00C12FE3"/>
  </w:style>
  <w:style w:type="character" w:customStyle="1" w:styleId="dim">
    <w:name w:val="dim"/>
    <w:basedOn w:val="Domylnaczcionkaakapitu"/>
    <w:rsid w:val="00C12FE3"/>
  </w:style>
  <w:style w:type="character" w:customStyle="1" w:styleId="mainlevel">
    <w:name w:val="mainlevel"/>
    <w:basedOn w:val="Domylnaczcionkaakapitu"/>
    <w:rsid w:val="00C12FE3"/>
  </w:style>
  <w:style w:type="character" w:customStyle="1" w:styleId="Data1">
    <w:name w:val="Data1"/>
    <w:basedOn w:val="Domylnaczcionkaakapitu"/>
    <w:rsid w:val="00C12FE3"/>
  </w:style>
  <w:style w:type="character" w:customStyle="1" w:styleId="nsixword">
    <w:name w:val="nsix_word"/>
    <w:basedOn w:val="Domylnaczcionkaakapitu"/>
    <w:rsid w:val="00C12FE3"/>
  </w:style>
  <w:style w:type="character" w:customStyle="1" w:styleId="A2">
    <w:name w:val="A2"/>
    <w:uiPriority w:val="99"/>
    <w:rsid w:val="00C12FE3"/>
    <w:rPr>
      <w:rFonts w:cs="MetaPro-Normal"/>
      <w:color w:val="000000"/>
    </w:rPr>
  </w:style>
  <w:style w:type="character" w:customStyle="1" w:styleId="symbol">
    <w:name w:val="symbol"/>
    <w:basedOn w:val="Domylnaczcionkaakapitu"/>
    <w:rsid w:val="00C12FE3"/>
  </w:style>
  <w:style w:type="character" w:customStyle="1" w:styleId="alb">
    <w:name w:val="a_lb"/>
    <w:rsid w:val="00C12FE3"/>
  </w:style>
  <w:style w:type="character" w:customStyle="1" w:styleId="Ppogrubienie">
    <w:name w:val="_P_ – pogrubienie"/>
    <w:uiPriority w:val="1"/>
    <w:rsid w:val="00C12FE3"/>
    <w:rPr>
      <w:b/>
    </w:rPr>
  </w:style>
  <w:style w:type="character" w:customStyle="1" w:styleId="alb-s">
    <w:name w:val="a_lb-s"/>
    <w:rsid w:val="00C12FE3"/>
  </w:style>
  <w:style w:type="character" w:customStyle="1" w:styleId="m7210964802889398025msointenseemphasis">
    <w:name w:val="m_7210964802889398025msointenseemphasis"/>
    <w:rsid w:val="00C12FE3"/>
  </w:style>
  <w:style w:type="paragraph" w:styleId="Zagicieoddouformularza">
    <w:name w:val="HTML Bottom of Form"/>
    <w:basedOn w:val="Normalny"/>
    <w:next w:val="Normalny"/>
    <w:link w:val="ZagicieoddouformularzaZnak"/>
    <w:uiPriority w:val="99"/>
    <w:unhideWhenUsed/>
    <w:rsid w:val="00C12FE3"/>
    <w:pPr>
      <w:pBdr>
        <w:top w:val="single" w:sz="6" w:space="1" w:color="auto"/>
      </w:pBdr>
      <w:spacing w:after="120" w:line="264" w:lineRule="auto"/>
      <w:jc w:val="center"/>
    </w:pPr>
    <w:rPr>
      <w:rFonts w:ascii="Arial" w:hAnsi="Arial" w:cs="Arial"/>
      <w:vanish/>
      <w:sz w:val="16"/>
      <w:szCs w:val="16"/>
    </w:rPr>
  </w:style>
  <w:style w:type="character" w:customStyle="1" w:styleId="ZagicieoddouformularzaZnak1">
    <w:name w:val="Zagięcie od dołu formularza Znak1"/>
    <w:basedOn w:val="Domylnaczcionkaakapitu"/>
    <w:uiPriority w:val="99"/>
    <w:semiHidden/>
    <w:rsid w:val="00C12FE3"/>
    <w:rPr>
      <w:rFonts w:ascii="Arial" w:hAnsi="Arial" w:cs="Arial"/>
      <w:vanish/>
      <w:sz w:val="16"/>
      <w:szCs w:val="16"/>
    </w:rPr>
  </w:style>
  <w:style w:type="paragraph" w:styleId="HTML-wstpniesformatowany">
    <w:name w:val="HTML Preformatted"/>
    <w:basedOn w:val="Normalny"/>
    <w:link w:val="HTML-wstpniesformatowanyZnak"/>
    <w:uiPriority w:val="99"/>
    <w:unhideWhenUsed/>
    <w:rsid w:val="00C12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64" w:lineRule="auto"/>
    </w:pPr>
    <w:rPr>
      <w:rFonts w:ascii="Courier New" w:hAnsi="Courier New" w:cs="Courier New"/>
    </w:rPr>
  </w:style>
  <w:style w:type="character" w:customStyle="1" w:styleId="HTML-wstpniesformatowanyZnak1">
    <w:name w:val="HTML - wstępnie sformatowany Znak1"/>
    <w:basedOn w:val="Domylnaczcionkaakapitu"/>
    <w:uiPriority w:val="99"/>
    <w:semiHidden/>
    <w:rsid w:val="00C12FE3"/>
    <w:rPr>
      <w:rFonts w:ascii="Consolas" w:hAnsi="Consolas"/>
      <w:sz w:val="20"/>
      <w:szCs w:val="20"/>
    </w:rPr>
  </w:style>
  <w:style w:type="paragraph" w:styleId="Tekstprzypisudolnego">
    <w:name w:val="footnote text"/>
    <w:aliases w:val="Podrozdział"/>
    <w:basedOn w:val="Normalny"/>
    <w:link w:val="TekstprzypisudolnegoZnak"/>
    <w:uiPriority w:val="99"/>
    <w:rsid w:val="00C12FE3"/>
    <w:pPr>
      <w:spacing w:after="120" w:line="264" w:lineRule="auto"/>
    </w:pPr>
  </w:style>
  <w:style w:type="character" w:customStyle="1" w:styleId="TekstprzypisudolnegoZnak1">
    <w:name w:val="Tekst przypisu dolnego Znak1"/>
    <w:basedOn w:val="Domylnaczcionkaakapitu"/>
    <w:uiPriority w:val="99"/>
    <w:semiHidden/>
    <w:rsid w:val="00C12FE3"/>
    <w:rPr>
      <w:sz w:val="20"/>
      <w:szCs w:val="20"/>
    </w:rPr>
  </w:style>
  <w:style w:type="paragraph" w:styleId="Tekstprzypisukocowego">
    <w:name w:val="endnote text"/>
    <w:basedOn w:val="Normalny"/>
    <w:link w:val="TekstprzypisukocowegoZnak"/>
    <w:uiPriority w:val="99"/>
    <w:semiHidden/>
    <w:rsid w:val="00C12FE3"/>
    <w:pPr>
      <w:autoSpaceDE w:val="0"/>
      <w:autoSpaceDN w:val="0"/>
      <w:spacing w:after="120" w:line="264" w:lineRule="auto"/>
      <w:jc w:val="both"/>
    </w:pPr>
  </w:style>
  <w:style w:type="character" w:customStyle="1" w:styleId="TekstprzypisukocowegoZnak1">
    <w:name w:val="Tekst przypisu końcowego Znak1"/>
    <w:basedOn w:val="Domylnaczcionkaakapitu"/>
    <w:uiPriority w:val="99"/>
    <w:semiHidden/>
    <w:rsid w:val="00C12FE3"/>
    <w:rPr>
      <w:sz w:val="20"/>
      <w:szCs w:val="20"/>
    </w:rPr>
  </w:style>
  <w:style w:type="paragraph" w:styleId="Lista">
    <w:name w:val="List"/>
    <w:basedOn w:val="Normalny"/>
    <w:rsid w:val="00C12FE3"/>
    <w:pPr>
      <w:autoSpaceDE w:val="0"/>
      <w:autoSpaceDN w:val="0"/>
      <w:spacing w:before="90" w:after="120" w:line="380" w:lineRule="atLeast"/>
      <w:jc w:val="both"/>
    </w:pPr>
    <w:rPr>
      <w:rFonts w:ascii="Calibri" w:eastAsia="Times New Roman" w:hAnsi="Calibri" w:cs="Times New Roman"/>
      <w:w w:val="89"/>
      <w:sz w:val="25"/>
      <w:szCs w:val="20"/>
      <w:lang w:eastAsia="pl-PL"/>
    </w:rPr>
  </w:style>
  <w:style w:type="paragraph" w:customStyle="1" w:styleId="lead">
    <w:name w:val="lead"/>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Spistreci1">
    <w:name w:val="toc 1"/>
    <w:basedOn w:val="Normalny"/>
    <w:next w:val="Normalny"/>
    <w:uiPriority w:val="39"/>
    <w:unhideWhenUsed/>
    <w:rsid w:val="00C12FE3"/>
    <w:pPr>
      <w:spacing w:before="120" w:after="120" w:line="264" w:lineRule="auto"/>
    </w:pPr>
    <w:rPr>
      <w:rFonts w:ascii="Calibri" w:eastAsia="Times New Roman" w:hAnsi="Calibri" w:cs="Calibri"/>
      <w:b/>
      <w:bCs/>
      <w:caps/>
      <w:sz w:val="20"/>
      <w:szCs w:val="20"/>
      <w:lang w:eastAsia="pl-PL"/>
    </w:rPr>
  </w:style>
  <w:style w:type="paragraph" w:customStyle="1" w:styleId="Znak">
    <w:name w:val="Znak"/>
    <w:basedOn w:val="Normalny"/>
    <w:rsid w:val="00C12FE3"/>
    <w:pPr>
      <w:spacing w:after="120" w:line="264" w:lineRule="auto"/>
    </w:pPr>
    <w:rPr>
      <w:rFonts w:ascii="Calibri" w:eastAsia="Times New Roman" w:hAnsi="Calibri" w:cs="Times New Roman"/>
      <w:sz w:val="24"/>
      <w:szCs w:val="24"/>
      <w:lang w:eastAsia="pl-PL"/>
    </w:rPr>
  </w:style>
  <w:style w:type="paragraph" w:styleId="Zwykytekst">
    <w:name w:val="Plain Text"/>
    <w:basedOn w:val="Normalny"/>
    <w:link w:val="ZwykytekstZnak"/>
    <w:unhideWhenUsed/>
    <w:rsid w:val="00C12FE3"/>
    <w:pPr>
      <w:spacing w:before="100" w:beforeAutospacing="1" w:after="100" w:afterAutospacing="1" w:line="264" w:lineRule="auto"/>
    </w:pPr>
    <w:rPr>
      <w:sz w:val="24"/>
      <w:szCs w:val="24"/>
    </w:rPr>
  </w:style>
  <w:style w:type="character" w:customStyle="1" w:styleId="ZwykytekstZnak1">
    <w:name w:val="Zwykły tekst Znak1"/>
    <w:basedOn w:val="Domylnaczcionkaakapitu"/>
    <w:uiPriority w:val="99"/>
    <w:semiHidden/>
    <w:rsid w:val="00C12FE3"/>
    <w:rPr>
      <w:rFonts w:ascii="Consolas" w:hAnsi="Consolas"/>
      <w:sz w:val="21"/>
      <w:szCs w:val="21"/>
    </w:rPr>
  </w:style>
  <w:style w:type="paragraph" w:customStyle="1" w:styleId="author">
    <w:name w:val="autho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Zagicieodgryformularza">
    <w:name w:val="HTML Top of Form"/>
    <w:basedOn w:val="Normalny"/>
    <w:next w:val="Normalny"/>
    <w:link w:val="ZagicieodgryformularzaZnak"/>
    <w:uiPriority w:val="99"/>
    <w:unhideWhenUsed/>
    <w:rsid w:val="00C12FE3"/>
    <w:pPr>
      <w:pBdr>
        <w:bottom w:val="single" w:sz="6" w:space="1" w:color="auto"/>
      </w:pBdr>
      <w:spacing w:after="120" w:line="264" w:lineRule="auto"/>
      <w:jc w:val="center"/>
    </w:pPr>
    <w:rPr>
      <w:rFonts w:ascii="Arial" w:hAnsi="Arial" w:cs="Arial"/>
      <w:vanish/>
      <w:sz w:val="16"/>
      <w:szCs w:val="16"/>
    </w:rPr>
  </w:style>
  <w:style w:type="character" w:customStyle="1" w:styleId="ZagicieodgryformularzaZnak1">
    <w:name w:val="Zagięcie od góry formularza Znak1"/>
    <w:basedOn w:val="Domylnaczcionkaakapitu"/>
    <w:uiPriority w:val="99"/>
    <w:semiHidden/>
    <w:rsid w:val="00C12FE3"/>
    <w:rPr>
      <w:rFonts w:ascii="Arial" w:hAnsi="Arial" w:cs="Arial"/>
      <w:vanish/>
      <w:sz w:val="16"/>
      <w:szCs w:val="16"/>
    </w:rPr>
  </w:style>
  <w:style w:type="paragraph" w:styleId="Spistreci3">
    <w:name w:val="toc 3"/>
    <w:basedOn w:val="Normalny"/>
    <w:next w:val="Normalny"/>
    <w:uiPriority w:val="39"/>
    <w:unhideWhenUsed/>
    <w:rsid w:val="00C12FE3"/>
    <w:pPr>
      <w:spacing w:after="120" w:line="264" w:lineRule="auto"/>
      <w:ind w:left="400"/>
    </w:pPr>
    <w:rPr>
      <w:rFonts w:ascii="Calibri" w:eastAsia="Times New Roman" w:hAnsi="Calibri" w:cs="Calibri"/>
      <w:i/>
      <w:iCs/>
      <w:sz w:val="20"/>
      <w:szCs w:val="20"/>
      <w:lang w:eastAsia="pl-PL"/>
    </w:rPr>
  </w:style>
  <w:style w:type="paragraph" w:customStyle="1" w:styleId="art-page-footer">
    <w:name w:val="art-page-foo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wcity">
    <w:name w:val="Body Text Indent"/>
    <w:basedOn w:val="Normalny"/>
    <w:link w:val="TekstpodstawowywcityZnak"/>
    <w:semiHidden/>
    <w:rsid w:val="00C12FE3"/>
    <w:pPr>
      <w:spacing w:after="120" w:line="264" w:lineRule="auto"/>
      <w:ind w:left="283"/>
    </w:pPr>
    <w:rPr>
      <w:rFonts w:ascii="Calibri" w:eastAsia="Times New Roman" w:hAnsi="Calibri" w:cs="Times New Roman"/>
      <w:sz w:val="20"/>
      <w:szCs w:val="20"/>
      <w:lang w:eastAsia="pl-PL"/>
    </w:rPr>
  </w:style>
  <w:style w:type="character" w:customStyle="1" w:styleId="TekstpodstawowywcityZnak">
    <w:name w:val="Tekst podstawowy wcięty Znak"/>
    <w:basedOn w:val="Domylnaczcionkaakapitu"/>
    <w:link w:val="Tekstpodstawowywcity"/>
    <w:semiHidden/>
    <w:rsid w:val="00C12FE3"/>
    <w:rPr>
      <w:rFonts w:ascii="Calibri" w:eastAsia="Times New Roman" w:hAnsi="Calibri" w:cs="Times New Roman"/>
      <w:sz w:val="20"/>
      <w:szCs w:val="20"/>
      <w:lang w:eastAsia="pl-PL"/>
    </w:rPr>
  </w:style>
  <w:style w:type="paragraph" w:styleId="Legenda">
    <w:name w:val="caption"/>
    <w:basedOn w:val="Normalny"/>
    <w:next w:val="Normalny"/>
    <w:uiPriority w:val="35"/>
    <w:unhideWhenUsed/>
    <w:qFormat/>
    <w:rsid w:val="00C12FE3"/>
    <w:pPr>
      <w:spacing w:after="120" w:line="240" w:lineRule="auto"/>
    </w:pPr>
    <w:rPr>
      <w:rFonts w:ascii="Calibri" w:eastAsia="Times New Roman" w:hAnsi="Calibri" w:cs="Times New Roman"/>
      <w:b/>
      <w:bCs/>
      <w:smallCaps/>
      <w:color w:val="595959"/>
      <w:spacing w:val="6"/>
      <w:sz w:val="20"/>
      <w:szCs w:val="20"/>
      <w:lang w:eastAsia="pl-PL"/>
    </w:rPr>
  </w:style>
  <w:style w:type="paragraph" w:styleId="Tytu">
    <w:name w:val="Title"/>
    <w:basedOn w:val="Normalny"/>
    <w:next w:val="Normalny"/>
    <w:link w:val="TytuZnak"/>
    <w:uiPriority w:val="99"/>
    <w:qFormat/>
    <w:rsid w:val="00C12FE3"/>
    <w:pPr>
      <w:spacing w:after="0" w:line="240" w:lineRule="auto"/>
      <w:contextualSpacing/>
    </w:pPr>
    <w:rPr>
      <w:rFonts w:ascii="Calibri Light" w:eastAsia="SimSun" w:hAnsi="Calibri Light" w:cs="Times New Roman"/>
      <w:color w:val="5B9BD5"/>
      <w:spacing w:val="-10"/>
      <w:sz w:val="56"/>
      <w:szCs w:val="56"/>
    </w:rPr>
  </w:style>
  <w:style w:type="character" w:customStyle="1" w:styleId="TytuZnak1">
    <w:name w:val="Tytuł Znak1"/>
    <w:basedOn w:val="Domylnaczcionkaakapitu"/>
    <w:uiPriority w:val="10"/>
    <w:rsid w:val="00C12FE3"/>
    <w:rPr>
      <w:rFonts w:asciiTheme="majorHAnsi" w:eastAsiaTheme="majorEastAsia" w:hAnsiTheme="majorHAnsi" w:cstheme="majorBidi"/>
      <w:spacing w:val="-10"/>
      <w:kern w:val="28"/>
      <w:sz w:val="56"/>
      <w:szCs w:val="56"/>
    </w:rPr>
  </w:style>
  <w:style w:type="paragraph" w:styleId="Tekstpodstawowywcity3">
    <w:name w:val="Body Text Indent 3"/>
    <w:basedOn w:val="Normalny"/>
    <w:link w:val="Tekstpodstawowywcity3Znak"/>
    <w:uiPriority w:val="99"/>
    <w:unhideWhenUsed/>
    <w:rsid w:val="00C12FE3"/>
    <w:pPr>
      <w:suppressAutoHyphens/>
      <w:spacing w:after="120" w:line="264" w:lineRule="auto"/>
      <w:ind w:left="283"/>
    </w:pPr>
    <w:rPr>
      <w:sz w:val="16"/>
      <w:szCs w:val="16"/>
    </w:rPr>
  </w:style>
  <w:style w:type="character" w:customStyle="1" w:styleId="Tekstpodstawowywcity3Znak1">
    <w:name w:val="Tekst podstawowy wcięty 3 Znak1"/>
    <w:basedOn w:val="Domylnaczcionkaakapitu"/>
    <w:uiPriority w:val="99"/>
    <w:semiHidden/>
    <w:rsid w:val="00C12FE3"/>
    <w:rPr>
      <w:sz w:val="16"/>
      <w:szCs w:val="16"/>
    </w:rPr>
  </w:style>
  <w:style w:type="paragraph" w:customStyle="1" w:styleId="tresc">
    <w:name w:val="tresc"/>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documentdescription">
    <w:name w:val="documentdescription"/>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wcity2">
    <w:name w:val="Body Text Indent 2"/>
    <w:basedOn w:val="Normalny"/>
    <w:link w:val="Tekstpodstawowywcity2Znak"/>
    <w:uiPriority w:val="99"/>
    <w:semiHidden/>
    <w:rsid w:val="00C12FE3"/>
    <w:pPr>
      <w:spacing w:after="120" w:line="264" w:lineRule="auto"/>
      <w:ind w:left="2160" w:hanging="360"/>
      <w:jc w:val="both"/>
    </w:pPr>
    <w:rPr>
      <w:sz w:val="24"/>
      <w:szCs w:val="24"/>
    </w:rPr>
  </w:style>
  <w:style w:type="character" w:customStyle="1" w:styleId="Tekstpodstawowywcity2Znak1">
    <w:name w:val="Tekst podstawowy wcięty 2 Znak1"/>
    <w:basedOn w:val="Domylnaczcionkaakapitu"/>
    <w:uiPriority w:val="99"/>
    <w:semiHidden/>
    <w:rsid w:val="00C12FE3"/>
  </w:style>
  <w:style w:type="paragraph" w:customStyle="1" w:styleId="stylartykulu">
    <w:name w:val="styl_artykulu"/>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2">
    <w:name w:val="Body Text 2"/>
    <w:basedOn w:val="Normalny"/>
    <w:link w:val="Tekstpodstawowy2Znak"/>
    <w:uiPriority w:val="99"/>
    <w:unhideWhenUsed/>
    <w:rsid w:val="00C12FE3"/>
    <w:pPr>
      <w:spacing w:after="120" w:line="480" w:lineRule="auto"/>
    </w:pPr>
  </w:style>
  <w:style w:type="character" w:customStyle="1" w:styleId="Tekstpodstawowy2Znak1">
    <w:name w:val="Tekst podstawowy 2 Znak1"/>
    <w:basedOn w:val="Domylnaczcionkaakapitu"/>
    <w:uiPriority w:val="99"/>
    <w:semiHidden/>
    <w:rsid w:val="00C12FE3"/>
  </w:style>
  <w:style w:type="paragraph" w:customStyle="1" w:styleId="bodytext">
    <w:name w:val="bodytext"/>
    <w:basedOn w:val="Normalny"/>
    <w:uiPriority w:val="99"/>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moduleitemvideo">
    <w:name w:val="moduleitemvideo"/>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moduleitemintrotext">
    <w:name w:val="moduleitemintrotext"/>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USTzmustliter">
    <w:name w:val="Z_LIT/UST(§) – zm. ust. (§) literą"/>
    <w:basedOn w:val="Normalny"/>
    <w:uiPriority w:val="46"/>
    <w:rsid w:val="00C12FE3"/>
    <w:pPr>
      <w:suppressAutoHyphens/>
      <w:autoSpaceDE w:val="0"/>
      <w:autoSpaceDN w:val="0"/>
      <w:adjustRightInd w:val="0"/>
      <w:spacing w:after="120" w:line="360" w:lineRule="auto"/>
      <w:ind w:left="987" w:firstLine="510"/>
      <w:jc w:val="both"/>
    </w:pPr>
    <w:rPr>
      <w:rFonts w:ascii="Times" w:eastAsia="Times New Roman" w:hAnsi="Times" w:cs="Arial"/>
      <w:bCs/>
      <w:sz w:val="24"/>
      <w:szCs w:val="20"/>
      <w:lang w:eastAsia="pl-PL"/>
    </w:rPr>
  </w:style>
  <w:style w:type="paragraph" w:customStyle="1" w:styleId="ZARTzmartartykuempunktem">
    <w:name w:val="Z/ART(§) – zm. art. (§) artykułem (punktem)"/>
    <w:basedOn w:val="Normalny"/>
    <w:uiPriority w:val="30"/>
    <w:rsid w:val="00C12FE3"/>
    <w:pPr>
      <w:suppressAutoHyphens/>
      <w:autoSpaceDE w:val="0"/>
      <w:autoSpaceDN w:val="0"/>
      <w:adjustRightInd w:val="0"/>
      <w:spacing w:after="120" w:line="360" w:lineRule="auto"/>
      <w:ind w:left="510" w:firstLine="510"/>
      <w:jc w:val="both"/>
    </w:pPr>
    <w:rPr>
      <w:rFonts w:ascii="Times" w:eastAsia="Times New Roman" w:hAnsi="Times" w:cs="Arial"/>
      <w:sz w:val="24"/>
      <w:szCs w:val="20"/>
      <w:lang w:eastAsia="pl-PL"/>
    </w:rPr>
  </w:style>
  <w:style w:type="paragraph" w:customStyle="1" w:styleId="litera">
    <w:name w:val="litera"/>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ftstandard">
    <w:name w:val="ft_standard"/>
    <w:basedOn w:val="Normalny"/>
    <w:uiPriority w:val="99"/>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akapitdomyslnyblock">
    <w:name w:val="akapitdomyslnyblock"/>
    <w:basedOn w:val="Normalny"/>
    <w:rsid w:val="00C12FE3"/>
    <w:pPr>
      <w:spacing w:after="100" w:afterAutospacing="1" w:line="264" w:lineRule="auto"/>
      <w:ind w:firstLine="480"/>
    </w:pPr>
    <w:rPr>
      <w:rFonts w:ascii="Calibri" w:eastAsia="Times New Roman" w:hAnsi="Calibri" w:cs="Times New Roman"/>
      <w:sz w:val="24"/>
      <w:szCs w:val="24"/>
      <w:lang w:eastAsia="pl-PL"/>
    </w:rPr>
  </w:style>
  <w:style w:type="paragraph" w:customStyle="1" w:styleId="tyt">
    <w:name w:val="tyt"/>
    <w:basedOn w:val="Normalny"/>
    <w:rsid w:val="00C12FE3"/>
    <w:pPr>
      <w:keepNext/>
      <w:spacing w:before="60" w:after="60" w:line="264" w:lineRule="auto"/>
      <w:jc w:val="center"/>
    </w:pPr>
    <w:rPr>
      <w:rFonts w:ascii="Calibri" w:eastAsia="Times New Roman" w:hAnsi="Calibri" w:cs="Times New Roman"/>
      <w:b/>
      <w:bCs/>
      <w:sz w:val="24"/>
      <w:szCs w:val="24"/>
      <w:lang w:eastAsia="pl-PL"/>
    </w:rPr>
  </w:style>
  <w:style w:type="paragraph" w:customStyle="1" w:styleId="ZPKTzmpktartykuempunktem">
    <w:name w:val="Z/PKT – zm. pkt artykułem (punktem)"/>
    <w:basedOn w:val="Normalny"/>
    <w:uiPriority w:val="31"/>
    <w:rsid w:val="00C12FE3"/>
    <w:pPr>
      <w:spacing w:after="120" w:line="360" w:lineRule="auto"/>
      <w:ind w:left="1020" w:hanging="510"/>
      <w:jc w:val="both"/>
    </w:pPr>
    <w:rPr>
      <w:rFonts w:ascii="Times" w:eastAsia="Times New Roman" w:hAnsi="Times" w:cs="Arial"/>
      <w:bCs/>
      <w:sz w:val="24"/>
      <w:szCs w:val="20"/>
      <w:lang w:eastAsia="pl-PL"/>
    </w:rPr>
  </w:style>
  <w:style w:type="paragraph" w:customStyle="1" w:styleId="ust">
    <w:name w:val="ust"/>
    <w:rsid w:val="00C12FE3"/>
    <w:pPr>
      <w:spacing w:before="60" w:after="60" w:line="264" w:lineRule="auto"/>
      <w:ind w:left="426" w:hanging="284"/>
      <w:jc w:val="both"/>
    </w:pPr>
    <w:rPr>
      <w:rFonts w:ascii="Calibri" w:eastAsia="Times New Roman" w:hAnsi="Calibri" w:cs="Times New Roman"/>
      <w:sz w:val="24"/>
      <w:szCs w:val="24"/>
      <w:lang w:eastAsia="pl-PL"/>
    </w:rPr>
  </w:style>
  <w:style w:type="paragraph" w:customStyle="1" w:styleId="p4">
    <w:name w:val="p4"/>
    <w:basedOn w:val="Normalny"/>
    <w:rsid w:val="00C12FE3"/>
    <w:pPr>
      <w:spacing w:before="100" w:beforeAutospacing="1" w:after="100" w:afterAutospacing="1" w:line="264" w:lineRule="auto"/>
    </w:pPr>
    <w:rPr>
      <w:rFonts w:ascii="Arial Unicode MS" w:eastAsia="Arial Unicode MS" w:hAnsi="Arial Unicode MS" w:cs="Arial Unicode MS"/>
      <w:sz w:val="24"/>
      <w:szCs w:val="24"/>
      <w:lang w:eastAsia="pl-PL"/>
    </w:rPr>
  </w:style>
  <w:style w:type="paragraph" w:customStyle="1" w:styleId="ZUSTzmustartykuempunktem">
    <w:name w:val="Z/UST(§) – zm. ust. (§) artykułem (punktem)"/>
    <w:basedOn w:val="ZARTzmartartykuempunktem"/>
    <w:uiPriority w:val="30"/>
    <w:rsid w:val="00C12FE3"/>
  </w:style>
  <w:style w:type="paragraph" w:customStyle="1" w:styleId="punkt">
    <w:name w:val="punkt"/>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PKTzmpktliter">
    <w:name w:val="Z_LIT/PKT – zm. pkt literą"/>
    <w:basedOn w:val="Normalny"/>
    <w:uiPriority w:val="47"/>
    <w:rsid w:val="00C12FE3"/>
    <w:pPr>
      <w:spacing w:after="120" w:line="360" w:lineRule="auto"/>
      <w:ind w:left="1497" w:hanging="510"/>
      <w:jc w:val="both"/>
    </w:pPr>
    <w:rPr>
      <w:rFonts w:ascii="Times" w:eastAsia="Times New Roman" w:hAnsi="Times" w:cs="Arial"/>
      <w:bCs/>
      <w:sz w:val="24"/>
      <w:szCs w:val="20"/>
      <w:lang w:eastAsia="pl-PL"/>
    </w:rPr>
  </w:style>
  <w:style w:type="paragraph" w:customStyle="1" w:styleId="LITlitera">
    <w:name w:val="LIT – litera"/>
    <w:basedOn w:val="Normalny"/>
    <w:uiPriority w:val="14"/>
    <w:rsid w:val="00C12FE3"/>
    <w:pPr>
      <w:spacing w:after="120" w:line="360" w:lineRule="auto"/>
      <w:ind w:left="986" w:hanging="476"/>
      <w:jc w:val="both"/>
    </w:pPr>
    <w:rPr>
      <w:rFonts w:ascii="Times" w:eastAsia="Times New Roman" w:hAnsi="Times" w:cs="Arial"/>
      <w:bCs/>
      <w:sz w:val="24"/>
      <w:szCs w:val="20"/>
      <w:lang w:eastAsia="pl-PL"/>
    </w:rPr>
  </w:style>
  <w:style w:type="paragraph" w:customStyle="1" w:styleId="PKTpunkt">
    <w:name w:val="PKT – punkt"/>
    <w:uiPriority w:val="13"/>
    <w:rsid w:val="00C12FE3"/>
    <w:pPr>
      <w:spacing w:after="120" w:line="360" w:lineRule="auto"/>
      <w:ind w:left="510" w:hanging="510"/>
      <w:jc w:val="both"/>
    </w:pPr>
    <w:rPr>
      <w:rFonts w:ascii="Times" w:eastAsia="Times New Roman" w:hAnsi="Times" w:cs="Arial"/>
      <w:bCs/>
      <w:sz w:val="24"/>
      <w:szCs w:val="20"/>
      <w:lang w:eastAsia="pl-PL"/>
    </w:rPr>
  </w:style>
  <w:style w:type="paragraph" w:customStyle="1" w:styleId="ZTIRLITwPKTzmlitwpkttiret">
    <w:name w:val="Z_TIR/LIT_w_PKT – zm. lit. w pkt tiret"/>
    <w:basedOn w:val="LITlitera"/>
    <w:uiPriority w:val="57"/>
    <w:rsid w:val="00C12FE3"/>
    <w:pPr>
      <w:ind w:left="2336"/>
    </w:pPr>
  </w:style>
  <w:style w:type="paragraph" w:customStyle="1" w:styleId="zartzmartartykuempunktem0">
    <w:name w:val="zartzmartartykuempunktem"/>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ustzmustliter0">
    <w:name w:val="zlitustzmus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pktzmpktliter0">
    <w:name w:val="zlitpktzm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litwpktzmlitwpktliter">
    <w:name w:val="zlitlitwpktzmlitw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czwsplitwpktzmczciwsplitwpktliter">
    <w:name w:val="zlitczwsplitwpktzmczciwsplitw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text-justify1">
    <w:name w:val="text-justify1"/>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Bezodstpw">
    <w:name w:val="No Spacing"/>
    <w:uiPriority w:val="1"/>
    <w:qFormat/>
    <w:rsid w:val="00C12FE3"/>
    <w:pPr>
      <w:spacing w:after="0" w:line="240" w:lineRule="auto"/>
    </w:pPr>
    <w:rPr>
      <w:rFonts w:ascii="Calibri" w:eastAsia="Times New Roman" w:hAnsi="Calibri" w:cs="Times New Roman"/>
      <w:sz w:val="20"/>
      <w:szCs w:val="20"/>
      <w:lang w:eastAsia="pl-PL"/>
    </w:rPr>
  </w:style>
  <w:style w:type="paragraph" w:styleId="Nagwekspisutreci">
    <w:name w:val="TOC Heading"/>
    <w:basedOn w:val="Nagwek1"/>
    <w:next w:val="Normalny"/>
    <w:uiPriority w:val="39"/>
    <w:unhideWhenUsed/>
    <w:qFormat/>
    <w:rsid w:val="00C12FE3"/>
    <w:pPr>
      <w:numPr>
        <w:numId w:val="0"/>
      </w:numPr>
      <w:spacing w:before="320" w:after="0" w:line="240" w:lineRule="auto"/>
      <w:ind w:right="0"/>
      <w:jc w:val="left"/>
      <w:outlineLvl w:val="9"/>
    </w:pPr>
    <w:rPr>
      <w:rFonts w:ascii="Calibri Light" w:eastAsia="SimSun" w:hAnsi="Calibri Light" w:cs="Times New Roman"/>
      <w:b w:val="0"/>
      <w:color w:val="2E74B5"/>
      <w:sz w:val="32"/>
      <w:szCs w:val="32"/>
      <w:lang w:val="x-none" w:eastAsia="x-none"/>
    </w:rPr>
  </w:style>
  <w:style w:type="paragraph" w:customStyle="1" w:styleId="Tekstpodstawowy21">
    <w:name w:val="Tekst podstawowy 21"/>
    <w:basedOn w:val="Normalny"/>
    <w:rsid w:val="00C12FE3"/>
    <w:pPr>
      <w:overflowPunct w:val="0"/>
      <w:autoSpaceDE w:val="0"/>
      <w:autoSpaceDN w:val="0"/>
      <w:adjustRightInd w:val="0"/>
      <w:spacing w:after="120" w:line="264" w:lineRule="auto"/>
      <w:ind w:left="1080"/>
      <w:jc w:val="both"/>
      <w:textAlignment w:val="baseline"/>
    </w:pPr>
    <w:rPr>
      <w:rFonts w:ascii="Calibri" w:eastAsia="Times New Roman" w:hAnsi="Calibri" w:cs="Times New Roman"/>
      <w:szCs w:val="20"/>
      <w:lang w:eastAsia="pl-PL"/>
    </w:rPr>
  </w:style>
  <w:style w:type="paragraph" w:customStyle="1" w:styleId="PunktowaniepoziomI">
    <w:name w:val="!Punktowanie poziom I"/>
    <w:basedOn w:val="Normalny"/>
    <w:next w:val="Normalny"/>
    <w:uiPriority w:val="99"/>
    <w:rsid w:val="00C12FE3"/>
    <w:pPr>
      <w:numPr>
        <w:numId w:val="1"/>
      </w:numPr>
      <w:tabs>
        <w:tab w:val="left" w:pos="750"/>
      </w:tabs>
      <w:suppressAutoHyphens/>
      <w:spacing w:after="120" w:line="264" w:lineRule="auto"/>
      <w:ind w:left="-7390"/>
      <w:jc w:val="both"/>
    </w:pPr>
    <w:rPr>
      <w:rFonts w:ascii="Calibri" w:eastAsia="Times New Roman" w:hAnsi="Calibri" w:cs="Times New Roman"/>
      <w:i/>
      <w:sz w:val="24"/>
      <w:szCs w:val="24"/>
      <w:lang w:eastAsia="ar-SA"/>
    </w:rPr>
  </w:style>
  <w:style w:type="paragraph" w:customStyle="1" w:styleId="ng-binding">
    <w:name w:val="ng-binding"/>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character" w:customStyle="1" w:styleId="ng-scope">
    <w:name w:val="ng-scope"/>
    <w:rsid w:val="00C12FE3"/>
  </w:style>
  <w:style w:type="character" w:customStyle="1" w:styleId="ng-binding1">
    <w:name w:val="ng-binding1"/>
    <w:rsid w:val="00C12FE3"/>
  </w:style>
  <w:style w:type="character" w:customStyle="1" w:styleId="pointer">
    <w:name w:val="pointer"/>
    <w:rsid w:val="00C12FE3"/>
  </w:style>
  <w:style w:type="paragraph" w:customStyle="1" w:styleId="paragraf">
    <w:name w:val="paragraf"/>
    <w:basedOn w:val="Normalny"/>
    <w:rsid w:val="00C12FE3"/>
    <w:pPr>
      <w:keepNext/>
      <w:numPr>
        <w:numId w:val="37"/>
      </w:numPr>
      <w:spacing w:before="240" w:after="120" w:line="312" w:lineRule="auto"/>
      <w:jc w:val="center"/>
    </w:pPr>
    <w:rPr>
      <w:rFonts w:ascii="Calibri" w:eastAsia="Times New Roman" w:hAnsi="Calibri" w:cs="Times New Roman"/>
      <w:b/>
      <w:sz w:val="26"/>
      <w:szCs w:val="20"/>
      <w:lang w:eastAsia="pl-PL"/>
    </w:rPr>
  </w:style>
  <w:style w:type="character" w:customStyle="1" w:styleId="Teksttreci">
    <w:name w:val="Tekst treści_"/>
    <w:link w:val="Teksttreci0"/>
    <w:locked/>
    <w:rsid w:val="00C12FE3"/>
    <w:rPr>
      <w:rFonts w:ascii="Verdana" w:hAnsi="Verdana" w:cs="Verdana"/>
      <w:sz w:val="19"/>
      <w:szCs w:val="19"/>
      <w:shd w:val="clear" w:color="auto" w:fill="FFFFFF"/>
    </w:rPr>
  </w:style>
  <w:style w:type="paragraph" w:customStyle="1" w:styleId="Teksttreci0">
    <w:name w:val="Tekst treści"/>
    <w:basedOn w:val="Normalny"/>
    <w:link w:val="Teksttreci"/>
    <w:rsid w:val="00C12FE3"/>
    <w:pPr>
      <w:shd w:val="clear" w:color="auto" w:fill="FFFFFF"/>
      <w:spacing w:after="120" w:line="240" w:lineRule="atLeast"/>
      <w:ind w:hanging="1700"/>
    </w:pPr>
    <w:rPr>
      <w:rFonts w:ascii="Verdana" w:hAnsi="Verdana" w:cs="Verdana"/>
      <w:sz w:val="19"/>
      <w:szCs w:val="19"/>
    </w:rPr>
  </w:style>
  <w:style w:type="character" w:customStyle="1" w:styleId="Teksttreci4">
    <w:name w:val="Tekst treści (4)_"/>
    <w:link w:val="Teksttreci40"/>
    <w:locked/>
    <w:rsid w:val="00C12FE3"/>
    <w:rPr>
      <w:rFonts w:ascii="Verdana" w:hAnsi="Verdana" w:cs="Verdana"/>
      <w:sz w:val="19"/>
      <w:szCs w:val="19"/>
      <w:shd w:val="clear" w:color="auto" w:fill="FFFFFF"/>
    </w:rPr>
  </w:style>
  <w:style w:type="paragraph" w:customStyle="1" w:styleId="Teksttreci40">
    <w:name w:val="Tekst treści (4)"/>
    <w:basedOn w:val="Normalny"/>
    <w:link w:val="Teksttreci4"/>
    <w:rsid w:val="00C12FE3"/>
    <w:pPr>
      <w:shd w:val="clear" w:color="auto" w:fill="FFFFFF"/>
      <w:spacing w:before="240" w:after="240" w:line="240" w:lineRule="atLeast"/>
      <w:ind w:hanging="1420"/>
      <w:jc w:val="both"/>
    </w:pPr>
    <w:rPr>
      <w:rFonts w:ascii="Verdana" w:hAnsi="Verdana" w:cs="Verdana"/>
      <w:sz w:val="19"/>
      <w:szCs w:val="19"/>
    </w:rPr>
  </w:style>
  <w:style w:type="paragraph" w:customStyle="1" w:styleId="BodyText21">
    <w:name w:val="Body Text 21"/>
    <w:basedOn w:val="Normalny"/>
    <w:rsid w:val="00C12FE3"/>
    <w:pPr>
      <w:widowControl w:val="0"/>
      <w:suppressAutoHyphens/>
      <w:spacing w:after="120" w:line="360" w:lineRule="auto"/>
      <w:jc w:val="center"/>
    </w:pPr>
    <w:rPr>
      <w:rFonts w:ascii="Calibri" w:eastAsia="Times New Roman" w:hAnsi="Calibri" w:cs="Times New Roman"/>
      <w:b/>
      <w:bCs/>
      <w:sz w:val="24"/>
      <w:szCs w:val="24"/>
      <w:lang w:eastAsia="ar-SA"/>
    </w:rPr>
  </w:style>
  <w:style w:type="paragraph" w:customStyle="1" w:styleId="WW-Tekstpodstawowy2">
    <w:name w:val="WW-Tekst podstawowy 2"/>
    <w:basedOn w:val="Normalny"/>
    <w:uiPriority w:val="99"/>
    <w:rsid w:val="00C12FE3"/>
    <w:pPr>
      <w:widowControl w:val="0"/>
      <w:pBdr>
        <w:top w:val="single" w:sz="2" w:space="1" w:color="000000"/>
        <w:left w:val="single" w:sz="2" w:space="1" w:color="000000"/>
        <w:bottom w:val="single" w:sz="2" w:space="0" w:color="000000"/>
        <w:right w:val="single" w:sz="2" w:space="3" w:color="000000"/>
      </w:pBdr>
      <w:suppressAutoHyphens/>
      <w:spacing w:after="120" w:line="480" w:lineRule="auto"/>
      <w:jc w:val="center"/>
    </w:pPr>
    <w:rPr>
      <w:rFonts w:ascii="Arial" w:eastAsia="Times New Roman" w:hAnsi="Arial" w:cs="Arial"/>
      <w:lang w:eastAsia="ar-SA"/>
    </w:rPr>
  </w:style>
  <w:style w:type="paragraph" w:styleId="Spistreci2">
    <w:name w:val="toc 2"/>
    <w:basedOn w:val="Normalny"/>
    <w:next w:val="Normalny"/>
    <w:autoRedefine/>
    <w:uiPriority w:val="39"/>
    <w:unhideWhenUsed/>
    <w:rsid w:val="00C12FE3"/>
    <w:pPr>
      <w:tabs>
        <w:tab w:val="left" w:pos="600"/>
        <w:tab w:val="right" w:leader="dot" w:pos="9060"/>
      </w:tabs>
      <w:spacing w:after="120" w:line="264" w:lineRule="auto"/>
      <w:ind w:left="200" w:hanging="200"/>
    </w:pPr>
    <w:rPr>
      <w:rFonts w:ascii="Calibri" w:eastAsia="Times New Roman" w:hAnsi="Calibri" w:cs="Calibri"/>
      <w:smallCaps/>
      <w:sz w:val="20"/>
      <w:szCs w:val="20"/>
      <w:lang w:eastAsia="pl-PL"/>
    </w:rPr>
  </w:style>
  <w:style w:type="paragraph" w:styleId="Spistreci4">
    <w:name w:val="toc 4"/>
    <w:basedOn w:val="Normalny"/>
    <w:next w:val="Normalny"/>
    <w:autoRedefine/>
    <w:uiPriority w:val="39"/>
    <w:unhideWhenUsed/>
    <w:rsid w:val="00C12FE3"/>
    <w:pPr>
      <w:spacing w:after="120" w:line="264" w:lineRule="auto"/>
      <w:ind w:left="600"/>
    </w:pPr>
    <w:rPr>
      <w:rFonts w:ascii="Calibri" w:eastAsia="Times New Roman" w:hAnsi="Calibri" w:cs="Calibri"/>
      <w:sz w:val="18"/>
      <w:szCs w:val="18"/>
      <w:lang w:eastAsia="pl-PL"/>
    </w:rPr>
  </w:style>
  <w:style w:type="paragraph" w:styleId="Spistreci5">
    <w:name w:val="toc 5"/>
    <w:basedOn w:val="Normalny"/>
    <w:next w:val="Normalny"/>
    <w:autoRedefine/>
    <w:uiPriority w:val="39"/>
    <w:unhideWhenUsed/>
    <w:rsid w:val="00C12FE3"/>
    <w:pPr>
      <w:spacing w:after="120" w:line="264" w:lineRule="auto"/>
      <w:ind w:left="800"/>
    </w:pPr>
    <w:rPr>
      <w:rFonts w:ascii="Calibri" w:eastAsia="Times New Roman" w:hAnsi="Calibri" w:cs="Calibri"/>
      <w:sz w:val="18"/>
      <w:szCs w:val="18"/>
      <w:lang w:eastAsia="pl-PL"/>
    </w:rPr>
  </w:style>
  <w:style w:type="paragraph" w:styleId="Spistreci6">
    <w:name w:val="toc 6"/>
    <w:basedOn w:val="Normalny"/>
    <w:next w:val="Normalny"/>
    <w:autoRedefine/>
    <w:uiPriority w:val="39"/>
    <w:unhideWhenUsed/>
    <w:rsid w:val="00C12FE3"/>
    <w:pPr>
      <w:spacing w:after="120" w:line="264" w:lineRule="auto"/>
      <w:ind w:left="1000"/>
    </w:pPr>
    <w:rPr>
      <w:rFonts w:ascii="Calibri" w:eastAsia="Times New Roman" w:hAnsi="Calibri" w:cs="Calibri"/>
      <w:sz w:val="18"/>
      <w:szCs w:val="18"/>
      <w:lang w:eastAsia="pl-PL"/>
    </w:rPr>
  </w:style>
  <w:style w:type="paragraph" w:styleId="Spistreci7">
    <w:name w:val="toc 7"/>
    <w:basedOn w:val="Normalny"/>
    <w:next w:val="Normalny"/>
    <w:autoRedefine/>
    <w:uiPriority w:val="39"/>
    <w:unhideWhenUsed/>
    <w:rsid w:val="00C12FE3"/>
    <w:pPr>
      <w:spacing w:after="120" w:line="264" w:lineRule="auto"/>
      <w:ind w:left="1200"/>
    </w:pPr>
    <w:rPr>
      <w:rFonts w:ascii="Calibri" w:eastAsia="Times New Roman" w:hAnsi="Calibri" w:cs="Calibri"/>
      <w:sz w:val="18"/>
      <w:szCs w:val="18"/>
      <w:lang w:eastAsia="pl-PL"/>
    </w:rPr>
  </w:style>
  <w:style w:type="paragraph" w:styleId="Spistreci8">
    <w:name w:val="toc 8"/>
    <w:basedOn w:val="Normalny"/>
    <w:next w:val="Normalny"/>
    <w:autoRedefine/>
    <w:uiPriority w:val="39"/>
    <w:unhideWhenUsed/>
    <w:rsid w:val="00C12FE3"/>
    <w:pPr>
      <w:spacing w:after="120" w:line="264" w:lineRule="auto"/>
      <w:ind w:left="1400"/>
    </w:pPr>
    <w:rPr>
      <w:rFonts w:ascii="Calibri" w:eastAsia="Times New Roman" w:hAnsi="Calibri" w:cs="Calibri"/>
      <w:sz w:val="18"/>
      <w:szCs w:val="18"/>
      <w:lang w:eastAsia="pl-PL"/>
    </w:rPr>
  </w:style>
  <w:style w:type="paragraph" w:styleId="Spistreci9">
    <w:name w:val="toc 9"/>
    <w:basedOn w:val="Normalny"/>
    <w:next w:val="Normalny"/>
    <w:autoRedefine/>
    <w:uiPriority w:val="39"/>
    <w:unhideWhenUsed/>
    <w:rsid w:val="00C12FE3"/>
    <w:pPr>
      <w:spacing w:after="120" w:line="264" w:lineRule="auto"/>
      <w:ind w:left="1600"/>
    </w:pPr>
    <w:rPr>
      <w:rFonts w:ascii="Calibri" w:eastAsia="Times New Roman" w:hAnsi="Calibri" w:cs="Calibri"/>
      <w:sz w:val="18"/>
      <w:szCs w:val="18"/>
      <w:lang w:eastAsia="pl-PL"/>
    </w:rPr>
  </w:style>
  <w:style w:type="paragraph" w:styleId="Podtytu">
    <w:name w:val="Subtitle"/>
    <w:basedOn w:val="Normalny"/>
    <w:next w:val="Normalny"/>
    <w:link w:val="PodtytuZnak"/>
    <w:uiPriority w:val="11"/>
    <w:qFormat/>
    <w:rsid w:val="00C12FE3"/>
    <w:pPr>
      <w:numPr>
        <w:ilvl w:val="1"/>
      </w:numPr>
      <w:spacing w:after="120" w:line="240" w:lineRule="auto"/>
    </w:pPr>
    <w:rPr>
      <w:rFonts w:ascii="Calibri Light" w:eastAsia="SimSun" w:hAnsi="Calibri Light" w:cs="Times New Roman"/>
      <w:sz w:val="24"/>
      <w:szCs w:val="24"/>
      <w:lang w:val="x-none" w:eastAsia="x-none"/>
    </w:rPr>
  </w:style>
  <w:style w:type="character" w:customStyle="1" w:styleId="PodtytuZnak">
    <w:name w:val="Podtytuł Znak"/>
    <w:basedOn w:val="Domylnaczcionkaakapitu"/>
    <w:link w:val="Podtytu"/>
    <w:uiPriority w:val="11"/>
    <w:rsid w:val="00C12FE3"/>
    <w:rPr>
      <w:rFonts w:ascii="Calibri Light" w:eastAsia="SimSun" w:hAnsi="Calibri Light" w:cs="Times New Roman"/>
      <w:sz w:val="24"/>
      <w:szCs w:val="24"/>
      <w:lang w:val="x-none" w:eastAsia="x-none"/>
    </w:rPr>
  </w:style>
  <w:style w:type="paragraph" w:styleId="Cytat">
    <w:name w:val="Quote"/>
    <w:basedOn w:val="Normalny"/>
    <w:next w:val="Normalny"/>
    <w:link w:val="CytatZnak"/>
    <w:uiPriority w:val="29"/>
    <w:qFormat/>
    <w:rsid w:val="00C12FE3"/>
    <w:pPr>
      <w:spacing w:before="160" w:after="120" w:line="264" w:lineRule="auto"/>
      <w:ind w:left="720" w:right="720"/>
    </w:pPr>
    <w:rPr>
      <w:rFonts w:ascii="Calibri" w:eastAsia="Times New Roman" w:hAnsi="Calibri" w:cs="Times New Roman"/>
      <w:i/>
      <w:iCs/>
      <w:color w:val="404040"/>
      <w:sz w:val="20"/>
      <w:szCs w:val="20"/>
      <w:lang w:val="x-none" w:eastAsia="x-none"/>
    </w:rPr>
  </w:style>
  <w:style w:type="character" w:customStyle="1" w:styleId="CytatZnak">
    <w:name w:val="Cytat Znak"/>
    <w:basedOn w:val="Domylnaczcionkaakapitu"/>
    <w:link w:val="Cytat"/>
    <w:uiPriority w:val="29"/>
    <w:rsid w:val="00C12FE3"/>
    <w:rPr>
      <w:rFonts w:ascii="Calibri" w:eastAsia="Times New Roman" w:hAnsi="Calibri" w:cs="Times New Roman"/>
      <w:i/>
      <w:iCs/>
      <w:color w:val="404040"/>
      <w:sz w:val="20"/>
      <w:szCs w:val="20"/>
      <w:lang w:val="x-none" w:eastAsia="x-none"/>
    </w:rPr>
  </w:style>
  <w:style w:type="paragraph" w:styleId="Cytatintensywny">
    <w:name w:val="Intense Quote"/>
    <w:basedOn w:val="Normalny"/>
    <w:next w:val="Normalny"/>
    <w:link w:val="CytatintensywnyZnak"/>
    <w:uiPriority w:val="30"/>
    <w:qFormat/>
    <w:rsid w:val="00C12FE3"/>
    <w:pPr>
      <w:pBdr>
        <w:left w:val="single" w:sz="18" w:space="12" w:color="5B9BD5"/>
      </w:pBdr>
      <w:spacing w:before="100" w:beforeAutospacing="1" w:after="120" w:line="300" w:lineRule="auto"/>
      <w:ind w:left="1224" w:right="1224"/>
    </w:pPr>
    <w:rPr>
      <w:rFonts w:ascii="Calibri Light" w:eastAsia="SimSun" w:hAnsi="Calibri Light" w:cs="Times New Roman"/>
      <w:color w:val="5B9BD5"/>
      <w:sz w:val="28"/>
      <w:szCs w:val="28"/>
      <w:lang w:val="x-none" w:eastAsia="x-none"/>
    </w:rPr>
  </w:style>
  <w:style w:type="character" w:customStyle="1" w:styleId="CytatintensywnyZnak">
    <w:name w:val="Cytat intensywny Znak"/>
    <w:basedOn w:val="Domylnaczcionkaakapitu"/>
    <w:link w:val="Cytatintensywny"/>
    <w:uiPriority w:val="30"/>
    <w:rsid w:val="00C12FE3"/>
    <w:rPr>
      <w:rFonts w:ascii="Calibri Light" w:eastAsia="SimSun" w:hAnsi="Calibri Light" w:cs="Times New Roman"/>
      <w:color w:val="5B9BD5"/>
      <w:sz w:val="28"/>
      <w:szCs w:val="28"/>
      <w:lang w:val="x-none" w:eastAsia="x-none"/>
    </w:rPr>
  </w:style>
  <w:style w:type="character" w:styleId="Wyrnieniedelikatne">
    <w:name w:val="Subtle Emphasis"/>
    <w:uiPriority w:val="19"/>
    <w:qFormat/>
    <w:rsid w:val="00C12FE3"/>
    <w:rPr>
      <w:i/>
      <w:iCs/>
      <w:color w:val="404040"/>
    </w:rPr>
  </w:style>
  <w:style w:type="character" w:styleId="Wyrnienieintensywne">
    <w:name w:val="Intense Emphasis"/>
    <w:uiPriority w:val="21"/>
    <w:qFormat/>
    <w:rsid w:val="00C12FE3"/>
    <w:rPr>
      <w:b/>
      <w:bCs/>
      <w:i/>
      <w:iCs/>
    </w:rPr>
  </w:style>
  <w:style w:type="character" w:styleId="Odwoaniedelikatne">
    <w:name w:val="Subtle Reference"/>
    <w:uiPriority w:val="31"/>
    <w:qFormat/>
    <w:rsid w:val="00C12FE3"/>
    <w:rPr>
      <w:smallCaps/>
      <w:color w:val="404040"/>
      <w:u w:val="single" w:color="7F7F7F"/>
    </w:rPr>
  </w:style>
  <w:style w:type="character" w:styleId="Odwoanieintensywne">
    <w:name w:val="Intense Reference"/>
    <w:uiPriority w:val="32"/>
    <w:qFormat/>
    <w:rsid w:val="00C12FE3"/>
    <w:rPr>
      <w:b/>
      <w:bCs/>
      <w:smallCaps/>
      <w:spacing w:val="5"/>
      <w:u w:val="single"/>
    </w:rPr>
  </w:style>
  <w:style w:type="character" w:styleId="Tytuksiki">
    <w:name w:val="Book Title"/>
    <w:uiPriority w:val="33"/>
    <w:qFormat/>
    <w:rsid w:val="00C12FE3"/>
    <w:rPr>
      <w:b/>
      <w:bCs/>
      <w:smallCaps/>
    </w:rPr>
  </w:style>
  <w:style w:type="paragraph" w:customStyle="1" w:styleId="WW-Zwykytekst">
    <w:name w:val="WW-Zwykły tekst"/>
    <w:basedOn w:val="Normalny"/>
    <w:rsid w:val="00C12FE3"/>
    <w:pPr>
      <w:suppressAutoHyphens/>
      <w:spacing w:after="0" w:line="240" w:lineRule="auto"/>
    </w:pPr>
    <w:rPr>
      <w:rFonts w:ascii="Courier New" w:eastAsia="Times New Roman" w:hAnsi="Courier New" w:cs="Times New Roman"/>
      <w:sz w:val="20"/>
      <w:szCs w:val="20"/>
      <w:lang w:eastAsia="ar-SA"/>
    </w:rPr>
  </w:style>
  <w:style w:type="character" w:customStyle="1" w:styleId="sr-only">
    <w:name w:val="sr-only"/>
    <w:basedOn w:val="Domylnaczcionkaakapitu"/>
    <w:rsid w:val="00C12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518659916">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https://platformazakupowa.pl/transakcja/836423" TargetMode="External"/><Relationship Id="rId18" Type="http://schemas.openxmlformats.org/officeDocument/2006/relationships/hyperlink" Target="https://www.uzp.gov.pl/baza-wiedzy/prawo-zamowien-publicznych-regulacje/prawo-krajowe/jednolity-europejski-dokument-zamowienia" TargetMode="External"/><Relationship Id="rId26" Type="http://schemas.openxmlformats.org/officeDocument/2006/relationships/hyperlink" Target="https://bip.zdmikp.bydgoszcz.pl/index.php/procedura-zgloszen-w-zdmikp" TargetMode="External"/><Relationship Id="rId3" Type="http://schemas.openxmlformats.org/officeDocument/2006/relationships/styles" Target="styles.xml"/><Relationship Id="rId21" Type="http://schemas.openxmlformats.org/officeDocument/2006/relationships/hyperlink" Target="https://platformazakupowa.pl/transakcja/1029818" TargetMode="External"/><Relationship Id="rId7" Type="http://schemas.openxmlformats.org/officeDocument/2006/relationships/endnotes" Target="endnotes.xml"/><Relationship Id="rId12" Type="http://schemas.openxmlformats.org/officeDocument/2006/relationships/hyperlink" Target="https://platformazakupowa.pl/transakcja/1005101" TargetMode="External"/><Relationship Id="rId17" Type="http://schemas.openxmlformats.org/officeDocument/2006/relationships/hyperlink" Target="https://pl.wikipedia.org/wiki/Sie%C4%87_transportowa" TargetMode="External"/><Relationship Id="rId25" Type="http://schemas.openxmlformats.org/officeDocument/2006/relationships/hyperlink" Target="mailto:ido@zdmikp.bydgoszcz.pl" TargetMode="External"/><Relationship Id="rId2" Type="http://schemas.openxmlformats.org/officeDocument/2006/relationships/numbering" Target="numbering.xml"/><Relationship Id="rId16" Type="http://schemas.openxmlformats.org/officeDocument/2006/relationships/hyperlink" Target="https://pl.wikipedia.org/wiki/Zarz%C4%85dzanie_ruchem" TargetMode="External"/><Relationship Id="rId20" Type="http://schemas.openxmlformats.org/officeDocument/2006/relationships/hyperlink" Target="mailto:bogna.klimczewska@zdmikp.bydgoszcz.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29818" TargetMode="External"/><Relationship Id="rId24" Type="http://schemas.openxmlformats.org/officeDocument/2006/relationships/hyperlink" Target="mailto:zarzad@zdmikp.bydgoszcz.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wikipedia.org/wiki/System_informacyjny" TargetMode="External"/><Relationship Id="rId23" Type="http://schemas.openxmlformats.org/officeDocument/2006/relationships/hyperlink" Target="https://platformazakupowa.pl/transakcja/1005101" TargetMode="External"/><Relationship Id="rId28" Type="http://schemas.openxmlformats.org/officeDocument/2006/relationships/footer" Target="footer1.xml"/><Relationship Id="rId10" Type="http://schemas.openxmlformats.org/officeDocument/2006/relationships/hyperlink" Target="http://www.platformazakupowa.pl" TargetMode="External"/><Relationship Id="rId19" Type="http://schemas.openxmlformats.org/officeDocument/2006/relationships/hyperlink" Target="https://platformazakupowa.pl/pn/bydgoszcz"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transakcja/866848"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3339</TotalTime>
  <Pages>32</Pages>
  <Words>17518</Words>
  <Characters>105108</Characters>
  <Application>Microsoft Office Word</Application>
  <DocSecurity>0</DocSecurity>
  <Lines>875</Lines>
  <Paragraphs>244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Bogna Klimczewska</cp:lastModifiedBy>
  <cp:revision>128</cp:revision>
  <cp:lastPrinted>2024-10-25T07:26:00Z</cp:lastPrinted>
  <dcterms:created xsi:type="dcterms:W3CDTF">2023-01-26T07:17:00Z</dcterms:created>
  <dcterms:modified xsi:type="dcterms:W3CDTF">2024-12-04T12:03:00Z</dcterms:modified>
</cp:coreProperties>
</file>