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EAAB" w14:textId="6A5DDDA6" w:rsidR="001346EF" w:rsidRPr="000C6FA4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0C6FA4">
        <w:rPr>
          <w:rFonts w:ascii="Arial" w:hAnsi="Arial" w:cs="Arial"/>
          <w:bCs/>
          <w:sz w:val="24"/>
        </w:rPr>
        <w:t xml:space="preserve">załącznik Nr 7 do Umowy 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59CA17C7" w14:textId="77777777" w:rsidR="00AA76F3" w:rsidRDefault="00AA76F3">
      <w:pPr>
        <w:jc w:val="center"/>
        <w:rPr>
          <w:rFonts w:ascii="Arial" w:hAnsi="Arial" w:cs="Arial"/>
          <w:b/>
          <w:sz w:val="28"/>
          <w:szCs w:val="28"/>
        </w:rPr>
      </w:pPr>
    </w:p>
    <w:p w14:paraId="230E98CB" w14:textId="35B7732B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523B219A" w14:textId="5630DEF8" w:rsidR="001346EF" w:rsidRPr="00FB641D" w:rsidRDefault="001346EF" w:rsidP="001346EF">
      <w:pPr>
        <w:spacing w:after="117" w:line="259" w:lineRule="auto"/>
        <w:jc w:val="center"/>
        <w:rPr>
          <w:b/>
          <w:sz w:val="28"/>
          <w:szCs w:val="28"/>
        </w:rPr>
      </w:pPr>
      <w:bookmarkStart w:id="0" w:name="_Hlk64186887"/>
      <w:r>
        <w:rPr>
          <w:rFonts w:ascii="Arial" w:hAnsi="Arial" w:cs="Arial"/>
          <w:b/>
        </w:rPr>
        <w:t>na „U</w:t>
      </w:r>
      <w:r w:rsidRPr="00AE74A8">
        <w:rPr>
          <w:rFonts w:ascii="Arial" w:hAnsi="Arial" w:cs="Arial"/>
          <w:b/>
        </w:rPr>
        <w:t xml:space="preserve">sługę utrzymania w stałej sprawności (ciągłej pracy) urządzeń działających </w:t>
      </w:r>
      <w:r>
        <w:rPr>
          <w:rFonts w:ascii="Arial" w:hAnsi="Arial" w:cs="Arial"/>
          <w:b/>
        </w:rPr>
        <w:br/>
      </w:r>
      <w:r w:rsidRPr="00AE74A8">
        <w:rPr>
          <w:rFonts w:ascii="Arial" w:hAnsi="Arial" w:cs="Arial"/>
          <w:b/>
        </w:rPr>
        <w:t>w ramach systemu ITS w Bydgoszczy w 202</w:t>
      </w:r>
      <w:r w:rsidR="00210C1E">
        <w:rPr>
          <w:rFonts w:ascii="Arial" w:hAnsi="Arial" w:cs="Arial"/>
          <w:b/>
        </w:rPr>
        <w:t>5</w:t>
      </w:r>
      <w:r w:rsidRPr="00AE74A8">
        <w:rPr>
          <w:rFonts w:ascii="Arial" w:hAnsi="Arial" w:cs="Arial"/>
          <w:b/>
        </w:rPr>
        <w:t xml:space="preserve"> roku</w:t>
      </w:r>
      <w:r>
        <w:rPr>
          <w:rFonts w:ascii="Arial" w:hAnsi="Arial" w:cs="Arial"/>
          <w:b/>
        </w:rPr>
        <w:t>”</w:t>
      </w:r>
    </w:p>
    <w:bookmarkEnd w:id="0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1346EF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62DEE" w14:textId="77777777" w:rsidR="008D619D" w:rsidRDefault="008D619D">
      <w:pPr>
        <w:spacing w:after="0"/>
      </w:pPr>
      <w:r>
        <w:separator/>
      </w:r>
    </w:p>
  </w:endnote>
  <w:endnote w:type="continuationSeparator" w:id="0">
    <w:p w14:paraId="4F4F2770" w14:textId="77777777" w:rsidR="008D619D" w:rsidRDefault="008D61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F10A1" w14:textId="77777777" w:rsidR="008D619D" w:rsidRDefault="008D619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C471E0C" w14:textId="77777777" w:rsidR="008D619D" w:rsidRDefault="008D619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C6FA4"/>
    <w:rsid w:val="001346EF"/>
    <w:rsid w:val="001E272A"/>
    <w:rsid w:val="00210C1E"/>
    <w:rsid w:val="00220098"/>
    <w:rsid w:val="003212C7"/>
    <w:rsid w:val="00447777"/>
    <w:rsid w:val="005B732F"/>
    <w:rsid w:val="006D2F67"/>
    <w:rsid w:val="00872B3C"/>
    <w:rsid w:val="008D619D"/>
    <w:rsid w:val="009370D1"/>
    <w:rsid w:val="00A14028"/>
    <w:rsid w:val="00AA76F3"/>
    <w:rsid w:val="00D57CEB"/>
    <w:rsid w:val="00DF2B81"/>
    <w:rsid w:val="00E1583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380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Bogna Klimczewska</cp:lastModifiedBy>
  <cp:revision>9</cp:revision>
  <dcterms:created xsi:type="dcterms:W3CDTF">2022-08-18T11:08:00Z</dcterms:created>
  <dcterms:modified xsi:type="dcterms:W3CDTF">2024-12-03T13:13:00Z</dcterms:modified>
</cp:coreProperties>
</file>