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656B" w14:textId="0D4F8137" w:rsidR="00FD1D09" w:rsidRDefault="00695CE7">
      <w:pPr>
        <w:pStyle w:val="Tekstpodstawowy"/>
        <w:spacing w:before="126"/>
      </w:pPr>
      <w:r>
        <w:t xml:space="preserve">Numer postępowania: </w:t>
      </w:r>
      <w:r w:rsidR="00491E2C" w:rsidRPr="00815CC5">
        <w:t>FSM-2023-05-</w:t>
      </w:r>
      <w:r w:rsidR="00815CC5" w:rsidRPr="00815CC5">
        <w:t>23</w:t>
      </w:r>
    </w:p>
    <w:p w14:paraId="26E3656C" w14:textId="77777777" w:rsidR="00FD1D09" w:rsidRDefault="00FD1D09">
      <w:pPr>
        <w:pStyle w:val="Tekstpodstawowy"/>
        <w:ind w:left="0"/>
      </w:pPr>
    </w:p>
    <w:p w14:paraId="26E3656D" w14:textId="77777777" w:rsidR="00FD1D09" w:rsidRDefault="00FD1D09">
      <w:pPr>
        <w:pStyle w:val="Tekstpodstawowy"/>
        <w:spacing w:before="4"/>
        <w:ind w:left="0"/>
        <w:rPr>
          <w:sz w:val="25"/>
        </w:rPr>
      </w:pPr>
    </w:p>
    <w:p w14:paraId="26E3656E" w14:textId="77777777" w:rsidR="00FD1D09" w:rsidRDefault="00695CE7">
      <w:pPr>
        <w:pStyle w:val="Nagwek1"/>
        <w:spacing w:before="1"/>
        <w:ind w:right="351"/>
      </w:pPr>
      <w:r>
        <w:t>SPECYFIKACJA WARUNKÓW ZAMÓWIENIA</w:t>
      </w:r>
    </w:p>
    <w:p w14:paraId="52F8A713" w14:textId="77777777" w:rsidR="00815CC5" w:rsidRPr="00815CC5" w:rsidRDefault="00815CC5">
      <w:pPr>
        <w:spacing w:before="121"/>
        <w:ind w:left="387" w:right="349"/>
        <w:jc w:val="center"/>
        <w:rPr>
          <w:b/>
          <w:bCs/>
        </w:rPr>
      </w:pPr>
      <w:r w:rsidRPr="00815CC5">
        <w:rPr>
          <w:b/>
          <w:bCs/>
        </w:rPr>
        <w:t xml:space="preserve">w postępowaniu o udzielenie zamówienia publicznego na: dostawę telefonów komórkowych typu smartfon (35 sztuk) na potrzeby Fundacji Solidarności Międzynarodowej </w:t>
      </w:r>
    </w:p>
    <w:p w14:paraId="26E36570" w14:textId="558463E2" w:rsidR="00FD1D09" w:rsidRDefault="00695CE7">
      <w:pPr>
        <w:spacing w:before="121"/>
        <w:ind w:left="387" w:right="349"/>
        <w:jc w:val="center"/>
        <w:rPr>
          <w:b/>
        </w:rPr>
      </w:pPr>
      <w:r>
        <w:rPr>
          <w:b/>
        </w:rPr>
        <w:t>Tryb udzielenia zamówienia: tryb podstawowy z możliwością negocjacji</w:t>
      </w:r>
    </w:p>
    <w:p w14:paraId="26E36571" w14:textId="77777777" w:rsidR="00FD1D09" w:rsidRDefault="00FD1D09">
      <w:pPr>
        <w:pStyle w:val="Tekstpodstawowy"/>
        <w:ind w:left="0"/>
        <w:rPr>
          <w:b/>
        </w:rPr>
      </w:pPr>
    </w:p>
    <w:p w14:paraId="26E36572" w14:textId="77777777" w:rsidR="00FD1D09" w:rsidRDefault="00FD1D09">
      <w:pPr>
        <w:pStyle w:val="Tekstpodstawowy"/>
        <w:spacing w:before="3"/>
        <w:ind w:left="0"/>
        <w:rPr>
          <w:b/>
          <w:sz w:val="25"/>
        </w:rPr>
      </w:pPr>
    </w:p>
    <w:p w14:paraId="26E36573" w14:textId="77777777" w:rsidR="00FD1D09" w:rsidRDefault="00695CE7">
      <w:pPr>
        <w:pStyle w:val="Tekstpodstawowy"/>
        <w:ind w:left="387" w:right="344"/>
        <w:jc w:val="center"/>
      </w:pPr>
      <w:r>
        <w:t>Zamawiający oczekuje, że Wykonawcy zapoznają się dokładnie z treścią niniejszej SWZ.</w:t>
      </w:r>
    </w:p>
    <w:p w14:paraId="26E36574" w14:textId="77777777" w:rsidR="00FD1D09" w:rsidRDefault="00695CE7">
      <w:pPr>
        <w:pStyle w:val="Tekstpodstawowy"/>
        <w:spacing w:before="156"/>
        <w:ind w:left="387" w:right="348"/>
        <w:jc w:val="center"/>
      </w:pPr>
      <w:r>
        <w:t>Wykonawca ponosi ryzyko niedostarczenia wszystkich wymaganych informacji</w:t>
      </w:r>
    </w:p>
    <w:p w14:paraId="26E36575" w14:textId="433A25E9" w:rsidR="00FD1D09" w:rsidRDefault="00695CE7">
      <w:pPr>
        <w:pStyle w:val="Tekstpodstawowy"/>
        <w:spacing w:before="154" w:line="379" w:lineRule="auto"/>
        <w:ind w:left="387" w:right="349"/>
        <w:jc w:val="center"/>
      </w:pPr>
      <w:r>
        <w:t>i dokumentów, oraz przedłożenia oferty nie odpowiadającej wymaganiom określonym przez Zamawiającego.</w:t>
      </w:r>
    </w:p>
    <w:p w14:paraId="26E36576" w14:textId="77777777" w:rsidR="00FD1D09" w:rsidRDefault="00FD1D09">
      <w:pPr>
        <w:spacing w:line="379" w:lineRule="auto"/>
        <w:jc w:val="center"/>
        <w:sectPr w:rsidR="00FD1D09">
          <w:headerReference w:type="default" r:id="rId9"/>
          <w:footerReference w:type="default" r:id="rId10"/>
          <w:type w:val="continuous"/>
          <w:pgSz w:w="11910" w:h="16840"/>
          <w:pgMar w:top="1660" w:right="1160" w:bottom="1200" w:left="1120" w:header="1055" w:footer="1005" w:gutter="0"/>
          <w:pgNumType w:start="1"/>
          <w:cols w:space="720"/>
        </w:sectPr>
      </w:pPr>
    </w:p>
    <w:p w14:paraId="26E36577" w14:textId="1BCA06FB" w:rsidR="00FD1D09" w:rsidRDefault="00FD1D09">
      <w:pPr>
        <w:pStyle w:val="Tekstpodstawowy"/>
        <w:ind w:left="0"/>
      </w:pPr>
    </w:p>
    <w:p w14:paraId="26E36578" w14:textId="77777777" w:rsidR="00FD1D09" w:rsidRDefault="00695CE7">
      <w:pPr>
        <w:pStyle w:val="Tekstpodstawowy"/>
        <w:spacing w:before="152"/>
      </w:pPr>
      <w:r>
        <w:t>SWZ zatwierdził kierownik Zamawiającego</w:t>
      </w:r>
    </w:p>
    <w:p w14:paraId="26E36579" w14:textId="77777777" w:rsidR="00FD1D09" w:rsidRDefault="00695CE7">
      <w:pPr>
        <w:pStyle w:val="Tekstpodstawowy"/>
        <w:spacing w:before="156"/>
      </w:pPr>
      <w:r>
        <w:t>Prezes Fundacji Solidarności Międzynarodowej</w:t>
      </w:r>
    </w:p>
    <w:p w14:paraId="26E3657A" w14:textId="6486359A" w:rsidR="00852BC6" w:rsidRDefault="00695CE7" w:rsidP="00852BC6">
      <w:pPr>
        <w:spacing w:line="326" w:lineRule="exact"/>
        <w:ind w:left="296"/>
        <w:rPr>
          <w:rFonts w:ascii="Times New Roman" w:hAnsi="Times New Roman"/>
          <w:sz w:val="24"/>
        </w:rPr>
      </w:pPr>
      <w:r>
        <w:br w:type="column"/>
      </w:r>
      <w:r w:rsidR="00852BC6">
        <w:rPr>
          <w:rFonts w:ascii="Times New Roman" w:hAnsi="Times New Roman"/>
          <w:sz w:val="24"/>
        </w:rPr>
        <w:t xml:space="preserve"> </w:t>
      </w:r>
    </w:p>
    <w:p w14:paraId="26E3657E" w14:textId="77777777" w:rsidR="00FD1D09" w:rsidRDefault="00FD1D09">
      <w:pPr>
        <w:spacing w:line="247" w:lineRule="exact"/>
        <w:rPr>
          <w:rFonts w:ascii="Times New Roman"/>
          <w:sz w:val="24"/>
        </w:rPr>
        <w:sectPr w:rsidR="00FD1D09">
          <w:type w:val="continuous"/>
          <w:pgSz w:w="11910" w:h="16840"/>
          <w:pgMar w:top="1660" w:right="1160" w:bottom="1200" w:left="1120" w:header="720" w:footer="720" w:gutter="0"/>
          <w:cols w:num="2" w:space="720" w:equalWidth="0">
            <w:col w:w="4511" w:space="1413"/>
            <w:col w:w="3706"/>
          </w:cols>
        </w:sectPr>
      </w:pPr>
    </w:p>
    <w:p w14:paraId="26E3657F" w14:textId="77777777" w:rsidR="00FD1D09" w:rsidRDefault="00FD1D09">
      <w:pPr>
        <w:pStyle w:val="Tekstpodstawowy"/>
        <w:ind w:left="0"/>
        <w:rPr>
          <w:rFonts w:ascii="Times New Roman"/>
          <w:sz w:val="20"/>
        </w:rPr>
      </w:pPr>
    </w:p>
    <w:p w14:paraId="26E36580" w14:textId="77777777" w:rsidR="00FD1D09" w:rsidRDefault="00FD1D09">
      <w:pPr>
        <w:rPr>
          <w:rFonts w:ascii="Times New Roman"/>
          <w:sz w:val="20"/>
        </w:rPr>
        <w:sectPr w:rsidR="00FD1D09">
          <w:type w:val="continuous"/>
          <w:pgSz w:w="11910" w:h="16840"/>
          <w:pgMar w:top="1660" w:right="1160" w:bottom="1200" w:left="1120" w:header="720" w:footer="720" w:gutter="0"/>
          <w:cols w:space="720"/>
        </w:sectPr>
      </w:pPr>
    </w:p>
    <w:p w14:paraId="26E36581" w14:textId="77777777" w:rsidR="00FD1D09" w:rsidRDefault="00FD1D09">
      <w:pPr>
        <w:pStyle w:val="Tekstpodstawowy"/>
        <w:ind w:left="0"/>
        <w:rPr>
          <w:rFonts w:ascii="Times New Roman"/>
        </w:rPr>
      </w:pPr>
    </w:p>
    <w:p w14:paraId="26E36582" w14:textId="77777777" w:rsidR="00FD1D09" w:rsidRDefault="00FD1D09">
      <w:pPr>
        <w:pStyle w:val="Tekstpodstawowy"/>
        <w:ind w:left="0"/>
        <w:rPr>
          <w:rFonts w:ascii="Times New Roman"/>
        </w:rPr>
      </w:pPr>
    </w:p>
    <w:p w14:paraId="26E36583" w14:textId="77777777" w:rsidR="00FD1D09" w:rsidRDefault="00FD1D09">
      <w:pPr>
        <w:pStyle w:val="Tekstpodstawowy"/>
        <w:ind w:left="0"/>
        <w:rPr>
          <w:rFonts w:ascii="Times New Roman"/>
        </w:rPr>
      </w:pPr>
    </w:p>
    <w:p w14:paraId="26E36584" w14:textId="77777777" w:rsidR="00FD1D09" w:rsidRDefault="00FD1D09">
      <w:pPr>
        <w:pStyle w:val="Tekstpodstawowy"/>
        <w:spacing w:before="10"/>
        <w:ind w:left="0"/>
        <w:rPr>
          <w:rFonts w:ascii="Times New Roman"/>
          <w:sz w:val="25"/>
        </w:rPr>
      </w:pPr>
    </w:p>
    <w:p w14:paraId="26E36585" w14:textId="77777777" w:rsidR="00FD1D09" w:rsidRDefault="00695CE7">
      <w:pPr>
        <w:pStyle w:val="Nagwek1"/>
        <w:numPr>
          <w:ilvl w:val="1"/>
          <w:numId w:val="30"/>
        </w:numPr>
        <w:tabs>
          <w:tab w:val="left" w:pos="688"/>
        </w:tabs>
        <w:spacing w:before="0"/>
      </w:pPr>
      <w:r>
        <w:t>Zamawiającym</w:t>
      </w:r>
      <w:r>
        <w:rPr>
          <w:spacing w:val="-7"/>
        </w:rPr>
        <w:t xml:space="preserve"> </w:t>
      </w:r>
      <w:r>
        <w:t>jest:</w:t>
      </w:r>
    </w:p>
    <w:p w14:paraId="26E36586" w14:textId="77777777" w:rsidR="00FD1D09" w:rsidRDefault="00695CE7">
      <w:pPr>
        <w:pStyle w:val="Tekstpodstawowy"/>
        <w:spacing w:before="4"/>
        <w:ind w:left="0"/>
        <w:rPr>
          <w:b/>
          <w:sz w:val="17"/>
        </w:rPr>
      </w:pPr>
      <w:r>
        <w:br w:type="column"/>
      </w:r>
    </w:p>
    <w:p w14:paraId="26E36587" w14:textId="77777777" w:rsidR="00FD1D09" w:rsidRDefault="00695CE7">
      <w:pPr>
        <w:pStyle w:val="Tekstpodstawowy"/>
        <w:ind w:left="279" w:right="3550"/>
        <w:jc w:val="center"/>
      </w:pPr>
      <w:r>
        <w:t>Rozdział 1</w:t>
      </w:r>
    </w:p>
    <w:p w14:paraId="26E36588" w14:textId="77777777" w:rsidR="00FD1D09" w:rsidRDefault="00695CE7">
      <w:pPr>
        <w:pStyle w:val="Nagwek1"/>
        <w:ind w:left="279" w:right="3554"/>
      </w:pPr>
      <w:r>
        <w:t>POSTANOWIENIA OGÓLNE</w:t>
      </w:r>
    </w:p>
    <w:p w14:paraId="26E36589" w14:textId="77777777" w:rsidR="00FD1D09" w:rsidRDefault="00FD1D09">
      <w:pPr>
        <w:sectPr w:rsidR="00FD1D09">
          <w:type w:val="continuous"/>
          <w:pgSz w:w="11910" w:h="16840"/>
          <w:pgMar w:top="1660" w:right="1160" w:bottom="1200" w:left="1120" w:header="720" w:footer="720" w:gutter="0"/>
          <w:cols w:num="2" w:space="720" w:equalWidth="0">
            <w:col w:w="2537" w:space="778"/>
            <w:col w:w="6315"/>
          </w:cols>
        </w:sectPr>
      </w:pPr>
    </w:p>
    <w:p w14:paraId="26E3658A" w14:textId="77777777" w:rsidR="00FD1D09" w:rsidRDefault="00FD1D09">
      <w:pPr>
        <w:pStyle w:val="Tekstpodstawowy"/>
        <w:spacing w:before="2"/>
        <w:ind w:left="0"/>
        <w:rPr>
          <w:b/>
          <w:sz w:val="8"/>
        </w:rPr>
      </w:pPr>
    </w:p>
    <w:p w14:paraId="26E3658B" w14:textId="77777777" w:rsidR="00FD1D09" w:rsidRDefault="00695CE7">
      <w:pPr>
        <w:pStyle w:val="Tekstpodstawowy"/>
        <w:spacing w:before="57" w:line="267" w:lineRule="exact"/>
      </w:pPr>
      <w:r>
        <w:t>Fundacja Solidarności Międzynarodowej</w:t>
      </w:r>
    </w:p>
    <w:p w14:paraId="26E3658C" w14:textId="77777777" w:rsidR="00FD1D09" w:rsidRDefault="00695CE7">
      <w:pPr>
        <w:pStyle w:val="Tekstpodstawowy"/>
        <w:spacing w:line="267" w:lineRule="exact"/>
      </w:pPr>
      <w:r>
        <w:t>01-612 Warszawa</w:t>
      </w:r>
    </w:p>
    <w:p w14:paraId="26E3658D" w14:textId="77777777" w:rsidR="00FD1D09" w:rsidRDefault="00695CE7">
      <w:pPr>
        <w:pStyle w:val="Tekstpodstawowy"/>
      </w:pPr>
      <w:r>
        <w:t>ul. Mysłowicka 4</w:t>
      </w:r>
    </w:p>
    <w:p w14:paraId="26E3658E" w14:textId="77777777" w:rsidR="00FD1D09" w:rsidRDefault="00695CE7">
      <w:pPr>
        <w:pStyle w:val="Tekstpodstawowy"/>
      </w:pPr>
      <w:r>
        <w:t>NIP:</w:t>
      </w:r>
      <w:r>
        <w:rPr>
          <w:spacing w:val="-5"/>
        </w:rPr>
        <w:t xml:space="preserve"> </w:t>
      </w:r>
      <w:r>
        <w:t>526-226-42-92</w:t>
      </w:r>
    </w:p>
    <w:p w14:paraId="26E3658F" w14:textId="77777777" w:rsidR="00FD1D09" w:rsidRDefault="00695CE7">
      <w:pPr>
        <w:pStyle w:val="Tekstpodstawowy"/>
        <w:spacing w:before="37"/>
      </w:pPr>
      <w:r>
        <w:t>REGON:</w:t>
      </w:r>
      <w:r>
        <w:rPr>
          <w:spacing w:val="-4"/>
        </w:rPr>
        <w:t xml:space="preserve"> </w:t>
      </w:r>
      <w:r>
        <w:t>012345095</w:t>
      </w:r>
    </w:p>
    <w:p w14:paraId="26E36590" w14:textId="77777777" w:rsidR="00FD1D09" w:rsidRDefault="00695CE7">
      <w:pPr>
        <w:pStyle w:val="Tekstpodstawowy"/>
        <w:spacing w:before="34"/>
      </w:pPr>
      <w:r>
        <w:t xml:space="preserve">Strona internetowa: </w:t>
      </w:r>
      <w:hyperlink r:id="rId11">
        <w:r>
          <w:rPr>
            <w:color w:val="0562C1"/>
            <w:u w:val="single" w:color="0562C1"/>
          </w:rPr>
          <w:t>www.solidarityfund.pl</w:t>
        </w:r>
      </w:hyperlink>
    </w:p>
    <w:p w14:paraId="26E36591" w14:textId="77777777" w:rsidR="00FD1D09" w:rsidRDefault="00FD1D09">
      <w:pPr>
        <w:pStyle w:val="Tekstpodstawowy"/>
        <w:spacing w:before="1"/>
        <w:ind w:left="0"/>
        <w:rPr>
          <w:sz w:val="23"/>
        </w:rPr>
      </w:pPr>
    </w:p>
    <w:p w14:paraId="26E36592" w14:textId="77777777" w:rsidR="00FD1D09" w:rsidRDefault="00695CE7">
      <w:pPr>
        <w:pStyle w:val="Nagwek1"/>
        <w:numPr>
          <w:ilvl w:val="1"/>
          <w:numId w:val="30"/>
        </w:numPr>
        <w:tabs>
          <w:tab w:val="left" w:pos="739"/>
        </w:tabs>
        <w:spacing w:before="57"/>
        <w:ind w:left="738" w:hanging="443"/>
        <w:jc w:val="both"/>
      </w:pPr>
      <w:r>
        <w:t>Tryb udzielenia</w:t>
      </w:r>
      <w:r>
        <w:rPr>
          <w:spacing w:val="-5"/>
        </w:rPr>
        <w:t xml:space="preserve"> </w:t>
      </w:r>
      <w:r>
        <w:t>zamówienia:</w:t>
      </w:r>
    </w:p>
    <w:p w14:paraId="26E36593" w14:textId="272AB328" w:rsidR="00FD1D09" w:rsidRDefault="00FD060D">
      <w:pPr>
        <w:pStyle w:val="Tekstpodstawowy"/>
        <w:spacing w:before="34" w:line="271" w:lineRule="auto"/>
        <w:ind w:right="252" w:firstLine="50"/>
        <w:jc w:val="both"/>
      </w:pPr>
      <w:r>
        <w:rPr>
          <w:noProof/>
        </w:rPr>
        <mc:AlternateContent>
          <mc:Choice Requires="wps">
            <w:drawing>
              <wp:anchor distT="0" distB="0" distL="114300" distR="114300" simplePos="0" relativeHeight="251037696" behindDoc="1" locked="0" layoutInCell="1" allowOverlap="1" wp14:anchorId="26E36712" wp14:editId="0A382687">
                <wp:simplePos x="0" y="0"/>
                <wp:positionH relativeFrom="page">
                  <wp:posOffset>1484630</wp:posOffset>
                </wp:positionH>
                <wp:positionV relativeFrom="paragraph">
                  <wp:posOffset>555625</wp:posOffset>
                </wp:positionV>
                <wp:extent cx="42545" cy="8890"/>
                <wp:effectExtent l="0" t="0" r="0" b="0"/>
                <wp:wrapNone/>
                <wp:docPr id="164647617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78DF3" id="Rectangle 21" o:spid="_x0000_s1026" style="position:absolute;margin-left:116.9pt;margin-top:43.75pt;width:3.35pt;height:.7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" fillcolor="black" stroked="f">
                <w10:wrap anchorx="page"/>
              </v:rect>
            </w:pict>
          </mc:Fallback>
        </mc:AlternateContent>
      </w:r>
      <w:r w:rsidR="00695CE7">
        <w:t xml:space="preserve">Postępowanie o udzielenie zamówienia publicznego prowadzone jest w trybie podstawowym, na podstawie art. 275 pkt 2 Ustawy z dnia 11 września 2019 r. Prawo zamówień publicznych (Dz.U. 2019 poz. 2019 </w:t>
      </w:r>
      <w:hyperlink r:id="rId12">
        <w:r w:rsidR="00695CE7">
          <w:t>).</w:t>
        </w:r>
      </w:hyperlink>
    </w:p>
    <w:p w14:paraId="26E36594" w14:textId="77777777" w:rsidR="00FD1D09" w:rsidRDefault="00695CE7">
      <w:pPr>
        <w:pStyle w:val="Nagwek1"/>
        <w:numPr>
          <w:ilvl w:val="1"/>
          <w:numId w:val="30"/>
        </w:numPr>
        <w:tabs>
          <w:tab w:val="left" w:pos="784"/>
        </w:tabs>
        <w:spacing w:before="119"/>
        <w:ind w:left="783" w:hanging="488"/>
        <w:jc w:val="both"/>
      </w:pPr>
      <w:r>
        <w:t>Informacja czy zamawiający przewiduje wybór najkorzystniejszej oferty z</w:t>
      </w:r>
      <w:r>
        <w:rPr>
          <w:spacing w:val="33"/>
        </w:rPr>
        <w:t xml:space="preserve"> </w:t>
      </w:r>
      <w:r>
        <w:t>możliwością</w:t>
      </w:r>
    </w:p>
    <w:p w14:paraId="26E36595" w14:textId="77777777" w:rsidR="00FD1D09" w:rsidRDefault="00695CE7">
      <w:pPr>
        <w:spacing w:before="36"/>
        <w:ind w:left="296"/>
        <w:jc w:val="both"/>
        <w:rPr>
          <w:b/>
        </w:rPr>
      </w:pPr>
      <w:r>
        <w:rPr>
          <w:b/>
        </w:rPr>
        <w:t>prowadzenia negocjacji:</w:t>
      </w:r>
    </w:p>
    <w:p w14:paraId="26E36596" w14:textId="77777777" w:rsidR="00FD1D09" w:rsidRDefault="00695CE7">
      <w:pPr>
        <w:pStyle w:val="Akapitzlist"/>
        <w:numPr>
          <w:ilvl w:val="2"/>
          <w:numId w:val="30"/>
        </w:numPr>
        <w:tabs>
          <w:tab w:val="left" w:pos="794"/>
        </w:tabs>
        <w:spacing w:before="154"/>
        <w:ind w:hanging="498"/>
        <w:jc w:val="both"/>
      </w:pPr>
      <w:r>
        <w:t>Zamawiający przewiduje wybór najkorzystniejszej oferty z możliwością prowadzenia</w:t>
      </w:r>
      <w:r>
        <w:rPr>
          <w:spacing w:val="-19"/>
        </w:rPr>
        <w:t xml:space="preserve"> </w:t>
      </w:r>
      <w:r>
        <w:t>negocjacji.</w:t>
      </w:r>
    </w:p>
    <w:p w14:paraId="26E36597" w14:textId="77777777" w:rsidR="00FD1D09" w:rsidRDefault="00695CE7">
      <w:pPr>
        <w:pStyle w:val="Akapitzlist"/>
        <w:numPr>
          <w:ilvl w:val="2"/>
          <w:numId w:val="30"/>
        </w:numPr>
        <w:tabs>
          <w:tab w:val="left" w:pos="868"/>
        </w:tabs>
        <w:spacing w:before="154"/>
        <w:ind w:left="867" w:hanging="572"/>
        <w:jc w:val="both"/>
      </w:pPr>
      <w:r>
        <w:t>Zamawiający przewiduje możliwość ograniczenia liczby wykonawców, których zaprosi</w:t>
      </w:r>
      <w:r>
        <w:rPr>
          <w:spacing w:val="18"/>
        </w:rPr>
        <w:t xml:space="preserve"> </w:t>
      </w:r>
      <w:r>
        <w:t>do</w:t>
      </w:r>
    </w:p>
    <w:p w14:paraId="26E36598" w14:textId="77777777" w:rsidR="00FD1D09" w:rsidRDefault="00695CE7">
      <w:pPr>
        <w:pStyle w:val="Tekstpodstawowy"/>
        <w:spacing w:before="36"/>
        <w:jc w:val="both"/>
      </w:pPr>
      <w:r>
        <w:t>negocjacji stosując kryteria oceny ofert, do 3 wykonawców.</w:t>
      </w:r>
    </w:p>
    <w:p w14:paraId="26E36599" w14:textId="77777777" w:rsidR="00FD1D09" w:rsidRDefault="00FD1D09">
      <w:pPr>
        <w:jc w:val="both"/>
        <w:sectPr w:rsidR="00FD1D09">
          <w:type w:val="continuous"/>
          <w:pgSz w:w="11910" w:h="16840"/>
          <w:pgMar w:top="1660" w:right="1160" w:bottom="1200" w:left="1120" w:header="720" w:footer="720" w:gutter="0"/>
          <w:cols w:space="720"/>
        </w:sectPr>
      </w:pPr>
    </w:p>
    <w:p w14:paraId="26E3659A" w14:textId="77777777" w:rsidR="00FD1D09" w:rsidRDefault="00695CE7">
      <w:pPr>
        <w:pStyle w:val="Nagwek1"/>
        <w:numPr>
          <w:ilvl w:val="1"/>
          <w:numId w:val="30"/>
        </w:numPr>
        <w:tabs>
          <w:tab w:val="left" w:pos="739"/>
        </w:tabs>
        <w:spacing w:before="126"/>
        <w:ind w:left="738" w:hanging="443"/>
        <w:jc w:val="both"/>
      </w:pPr>
      <w:r>
        <w:lastRenderedPageBreak/>
        <w:t>Wartość</w:t>
      </w:r>
      <w:r>
        <w:rPr>
          <w:spacing w:val="-2"/>
        </w:rPr>
        <w:t xml:space="preserve"> </w:t>
      </w:r>
      <w:r>
        <w:t>zamówienia</w:t>
      </w:r>
    </w:p>
    <w:p w14:paraId="26E3659B" w14:textId="77777777" w:rsidR="00FD1D09" w:rsidRDefault="00695CE7">
      <w:pPr>
        <w:pStyle w:val="Tekstpodstawowy"/>
        <w:spacing w:before="153" w:line="271" w:lineRule="auto"/>
        <w:ind w:right="265"/>
      </w:pPr>
      <w:r>
        <w:t xml:space="preserve">Wartość zamówienia </w:t>
      </w:r>
      <w:r>
        <w:rPr>
          <w:u w:val="single"/>
        </w:rPr>
        <w:t>jest mniejsza</w:t>
      </w:r>
      <w:r>
        <w:t xml:space="preserve"> od kwoty określonej w przepisach wydanych na podstawie art. 3 ust.1 ustawy z dnia 11 września 2019 r. Prawo zamówień publicznych.</w:t>
      </w:r>
    </w:p>
    <w:p w14:paraId="26E3659C" w14:textId="77777777" w:rsidR="00FD1D09" w:rsidRDefault="00695CE7">
      <w:pPr>
        <w:pStyle w:val="Nagwek1"/>
        <w:numPr>
          <w:ilvl w:val="1"/>
          <w:numId w:val="29"/>
        </w:numPr>
        <w:tabs>
          <w:tab w:val="left" w:pos="640"/>
        </w:tabs>
        <w:spacing w:before="121" w:line="271" w:lineRule="auto"/>
        <w:ind w:right="261" w:firstLine="0"/>
      </w:pPr>
      <w:r>
        <w:t>Użyte w niniejszej Specyfikacji Istotnych Warunków Zamówienia (oraz w załącznikach) terminy mają następujące</w:t>
      </w:r>
      <w:r>
        <w:rPr>
          <w:spacing w:val="-6"/>
        </w:rPr>
        <w:t xml:space="preserve"> </w:t>
      </w:r>
      <w:r>
        <w:t>znaczenie:</w:t>
      </w:r>
    </w:p>
    <w:p w14:paraId="26E3659D" w14:textId="77777777" w:rsidR="00FD1D09" w:rsidRDefault="00695CE7">
      <w:pPr>
        <w:pStyle w:val="Akapitzlist"/>
        <w:numPr>
          <w:ilvl w:val="2"/>
          <w:numId w:val="29"/>
        </w:numPr>
        <w:tabs>
          <w:tab w:val="left" w:pos="1004"/>
          <w:tab w:val="left" w:pos="1005"/>
        </w:tabs>
        <w:spacing w:before="120" w:line="268" w:lineRule="auto"/>
        <w:ind w:right="254" w:firstLine="4"/>
      </w:pPr>
      <w:r>
        <w:t>„platforma zakupowa” — portal e-usług, dla podmiotów publicznych, JST, firm sektorowych oraz firm do elektronicznej obsługi przetargów</w:t>
      </w:r>
      <w:r>
        <w:rPr>
          <w:spacing w:val="-6"/>
        </w:rPr>
        <w:t xml:space="preserve"> </w:t>
      </w:r>
      <w:r>
        <w:t>https://platformazakupowa.pl/</w:t>
      </w:r>
    </w:p>
    <w:p w14:paraId="26E3659E" w14:textId="77777777" w:rsidR="00FD1D09" w:rsidRDefault="00695CE7">
      <w:pPr>
        <w:pStyle w:val="Akapitzlist"/>
        <w:numPr>
          <w:ilvl w:val="2"/>
          <w:numId w:val="29"/>
        </w:numPr>
        <w:tabs>
          <w:tab w:val="left" w:pos="1004"/>
          <w:tab w:val="left" w:pos="1005"/>
        </w:tabs>
        <w:spacing w:before="4" w:line="268" w:lineRule="auto"/>
        <w:ind w:right="250" w:firstLine="4"/>
        <w:rPr>
          <w:rFonts w:ascii="Times New Roman" w:hAnsi="Times New Roman"/>
        </w:rPr>
      </w:pPr>
      <w:r>
        <w:t>„ustawa</w:t>
      </w:r>
      <w:r>
        <w:rPr>
          <w:spacing w:val="-8"/>
        </w:rPr>
        <w:t xml:space="preserve"> </w:t>
      </w:r>
      <w:r>
        <w:t>PZP”</w:t>
      </w:r>
      <w:r>
        <w:rPr>
          <w:spacing w:val="-7"/>
        </w:rPr>
        <w:t xml:space="preserve"> </w:t>
      </w:r>
      <w:r>
        <w:t>—</w:t>
      </w:r>
      <w:r>
        <w:rPr>
          <w:spacing w:val="-9"/>
        </w:rPr>
        <w:t xml:space="preserve"> </w:t>
      </w:r>
      <w:r>
        <w:t>ustawa</w:t>
      </w:r>
      <w:r>
        <w:rPr>
          <w:spacing w:val="-8"/>
        </w:rPr>
        <w:t xml:space="preserve"> </w:t>
      </w:r>
      <w:r>
        <w:t>z</w:t>
      </w:r>
      <w:r>
        <w:rPr>
          <w:spacing w:val="-9"/>
        </w:rPr>
        <w:t xml:space="preserve"> </w:t>
      </w:r>
      <w:r>
        <w:t>dnia</w:t>
      </w:r>
      <w:r>
        <w:rPr>
          <w:spacing w:val="-8"/>
        </w:rPr>
        <w:t xml:space="preserve"> </w:t>
      </w:r>
      <w:r>
        <w:t>11</w:t>
      </w:r>
      <w:r>
        <w:rPr>
          <w:spacing w:val="-10"/>
        </w:rPr>
        <w:t xml:space="preserve"> </w:t>
      </w:r>
      <w:r>
        <w:t>września</w:t>
      </w:r>
      <w:r>
        <w:rPr>
          <w:spacing w:val="-8"/>
        </w:rPr>
        <w:t xml:space="preserve"> </w:t>
      </w:r>
      <w:r>
        <w:t>2019</w:t>
      </w:r>
      <w:r>
        <w:rPr>
          <w:spacing w:val="-7"/>
        </w:rPr>
        <w:t xml:space="preserve"> </w:t>
      </w:r>
      <w:r>
        <w:t>r.</w:t>
      </w:r>
      <w:r>
        <w:rPr>
          <w:spacing w:val="-11"/>
        </w:rPr>
        <w:t xml:space="preserve"> </w:t>
      </w:r>
      <w:r>
        <w:t>Prawo</w:t>
      </w:r>
      <w:r>
        <w:rPr>
          <w:spacing w:val="-6"/>
        </w:rPr>
        <w:t xml:space="preserve"> </w:t>
      </w:r>
      <w:r>
        <w:t>zamówień</w:t>
      </w:r>
      <w:r>
        <w:rPr>
          <w:spacing w:val="-7"/>
        </w:rPr>
        <w:t xml:space="preserve"> </w:t>
      </w:r>
      <w:r>
        <w:t>publicznych</w:t>
      </w:r>
      <w:r>
        <w:rPr>
          <w:spacing w:val="-8"/>
        </w:rPr>
        <w:t xml:space="preserve"> </w:t>
      </w:r>
      <w:r>
        <w:t>(Dz.</w:t>
      </w:r>
      <w:r>
        <w:rPr>
          <w:spacing w:val="-9"/>
        </w:rPr>
        <w:t xml:space="preserve"> </w:t>
      </w:r>
      <w:r>
        <w:t>U.</w:t>
      </w:r>
      <w:r>
        <w:rPr>
          <w:spacing w:val="-8"/>
        </w:rPr>
        <w:t xml:space="preserve"> </w:t>
      </w:r>
      <w:r>
        <w:t>z</w:t>
      </w:r>
      <w:r>
        <w:rPr>
          <w:spacing w:val="-9"/>
        </w:rPr>
        <w:t xml:space="preserve"> </w:t>
      </w:r>
      <w:r>
        <w:t>2019 r. poz.</w:t>
      </w:r>
      <w:r>
        <w:rPr>
          <w:spacing w:val="-2"/>
        </w:rPr>
        <w:t xml:space="preserve"> </w:t>
      </w:r>
      <w:r>
        <w:t>2019</w:t>
      </w:r>
      <w:r>
        <w:rPr>
          <w:rFonts w:ascii="Times New Roman" w:hAnsi="Times New Roman"/>
        </w:rPr>
        <w:t>)</w:t>
      </w:r>
    </w:p>
    <w:p w14:paraId="26E3659F" w14:textId="77777777" w:rsidR="00FD1D09" w:rsidRDefault="00695CE7">
      <w:pPr>
        <w:pStyle w:val="Akapitzlist"/>
        <w:numPr>
          <w:ilvl w:val="2"/>
          <w:numId w:val="29"/>
        </w:numPr>
        <w:tabs>
          <w:tab w:val="left" w:pos="1004"/>
          <w:tab w:val="left" w:pos="1005"/>
        </w:tabs>
        <w:spacing w:before="3"/>
        <w:ind w:left="1004"/>
      </w:pPr>
      <w:r>
        <w:t>„SWZ” — niniejsza Specyfikacja Istotnych Warunków</w:t>
      </w:r>
      <w:r>
        <w:rPr>
          <w:spacing w:val="-6"/>
        </w:rPr>
        <w:t xml:space="preserve"> </w:t>
      </w:r>
      <w:r>
        <w:t>Zamówienia,</w:t>
      </w:r>
    </w:p>
    <w:p w14:paraId="26E365A0" w14:textId="77777777" w:rsidR="00FD1D09" w:rsidRDefault="00695CE7">
      <w:pPr>
        <w:pStyle w:val="Akapitzlist"/>
        <w:numPr>
          <w:ilvl w:val="2"/>
          <w:numId w:val="29"/>
        </w:numPr>
        <w:tabs>
          <w:tab w:val="left" w:pos="1004"/>
          <w:tab w:val="left" w:pos="1005"/>
        </w:tabs>
        <w:spacing w:before="36"/>
        <w:ind w:left="1004"/>
      </w:pPr>
      <w:r>
        <w:t>„zamówienie” — zamówienie publiczne, którego przedmiot został opisany w Rozdziale</w:t>
      </w:r>
      <w:r>
        <w:rPr>
          <w:spacing w:val="23"/>
        </w:rPr>
        <w:t xml:space="preserve"> </w:t>
      </w:r>
      <w:r>
        <w:t>2</w:t>
      </w:r>
    </w:p>
    <w:p w14:paraId="26E365A1" w14:textId="77777777" w:rsidR="00FD1D09" w:rsidRDefault="00695CE7">
      <w:pPr>
        <w:pStyle w:val="Tekstpodstawowy"/>
        <w:spacing w:before="34"/>
        <w:ind w:left="553"/>
      </w:pPr>
      <w:r>
        <w:t>niniejszej SWZ,</w:t>
      </w:r>
    </w:p>
    <w:p w14:paraId="26E365A2" w14:textId="77777777" w:rsidR="00FD1D09" w:rsidRDefault="00695CE7">
      <w:pPr>
        <w:pStyle w:val="Akapitzlist"/>
        <w:numPr>
          <w:ilvl w:val="2"/>
          <w:numId w:val="29"/>
        </w:numPr>
        <w:tabs>
          <w:tab w:val="left" w:pos="1004"/>
          <w:tab w:val="left" w:pos="1005"/>
        </w:tabs>
        <w:spacing w:before="36"/>
        <w:ind w:left="1004"/>
      </w:pPr>
      <w:r>
        <w:t>„postępowanie” — postępowanie o udzielenie zamówienia publicznego, którego</w:t>
      </w:r>
      <w:r>
        <w:rPr>
          <w:spacing w:val="17"/>
        </w:rPr>
        <w:t xml:space="preserve"> </w:t>
      </w:r>
      <w:r>
        <w:t>dotyczy</w:t>
      </w:r>
    </w:p>
    <w:p w14:paraId="26E365A3" w14:textId="77777777" w:rsidR="00FD1D09" w:rsidRDefault="00695CE7">
      <w:pPr>
        <w:pStyle w:val="Tekstpodstawowy"/>
        <w:spacing w:before="34"/>
        <w:ind w:left="553"/>
      </w:pPr>
      <w:r>
        <w:t>niniejsza SWZ,</w:t>
      </w:r>
    </w:p>
    <w:p w14:paraId="26E365A4" w14:textId="77777777" w:rsidR="00FD1D09" w:rsidRDefault="00695CE7">
      <w:pPr>
        <w:pStyle w:val="Akapitzlist"/>
        <w:numPr>
          <w:ilvl w:val="2"/>
          <w:numId w:val="29"/>
        </w:numPr>
        <w:tabs>
          <w:tab w:val="left" w:pos="1004"/>
          <w:tab w:val="left" w:pos="1005"/>
        </w:tabs>
        <w:spacing w:before="34"/>
        <w:ind w:left="1004"/>
      </w:pPr>
      <w:r>
        <w:t>„zamawiający” — Fundacja Solidarności</w:t>
      </w:r>
      <w:r>
        <w:rPr>
          <w:spacing w:val="-4"/>
        </w:rPr>
        <w:t xml:space="preserve"> </w:t>
      </w:r>
      <w:r>
        <w:t>Międzynarodowej.</w:t>
      </w:r>
    </w:p>
    <w:p w14:paraId="26E365A5" w14:textId="77777777" w:rsidR="00FD1D09" w:rsidRDefault="00695CE7">
      <w:pPr>
        <w:pStyle w:val="Akapitzlist"/>
        <w:numPr>
          <w:ilvl w:val="1"/>
          <w:numId w:val="29"/>
        </w:numPr>
        <w:tabs>
          <w:tab w:val="left" w:pos="688"/>
        </w:tabs>
        <w:spacing w:before="156" w:line="271" w:lineRule="auto"/>
        <w:ind w:right="254" w:firstLine="0"/>
        <w:jc w:val="both"/>
      </w:pPr>
      <w:r>
        <w:t>Wykonawca powinien dokładnie zapoznać się z niniejszą SWZ i złożyć ofertę zgodnie z jej wymaganiami. Wykonawca ponosi ryzyko niedostarczenia wszystkich wymaganych informacji dokumentów oraz przedłożenia oferty nie odpowiadającej wymaganiom określonym przez Zamawiającego.</w:t>
      </w:r>
    </w:p>
    <w:p w14:paraId="26E365A6" w14:textId="77777777" w:rsidR="00FD1D09" w:rsidRDefault="00695CE7">
      <w:pPr>
        <w:pStyle w:val="Nagwek1"/>
        <w:numPr>
          <w:ilvl w:val="1"/>
          <w:numId w:val="29"/>
        </w:numPr>
        <w:tabs>
          <w:tab w:val="left" w:pos="631"/>
        </w:tabs>
        <w:spacing w:before="118"/>
        <w:ind w:left="630" w:hanging="335"/>
        <w:jc w:val="both"/>
      </w:pPr>
      <w:r>
        <w:t>Komunikacja między Zamawiającym a</w:t>
      </w:r>
      <w:r>
        <w:rPr>
          <w:spacing w:val="-3"/>
        </w:rPr>
        <w:t xml:space="preserve"> </w:t>
      </w:r>
      <w:r>
        <w:t>Wykonawcami:</w:t>
      </w:r>
    </w:p>
    <w:p w14:paraId="26E365A7" w14:textId="77777777" w:rsidR="00FD1D09" w:rsidRDefault="00695CE7">
      <w:pPr>
        <w:pStyle w:val="Akapitzlist"/>
        <w:numPr>
          <w:ilvl w:val="2"/>
          <w:numId w:val="28"/>
        </w:numPr>
        <w:tabs>
          <w:tab w:val="left" w:pos="842"/>
        </w:tabs>
        <w:spacing w:before="1"/>
        <w:ind w:right="252" w:firstLine="0"/>
        <w:jc w:val="both"/>
      </w:pPr>
      <w:r>
        <w:t>W postępowaniu o udzielenie zamówienia komunikacja między Zamawiającym a</w:t>
      </w:r>
      <w:r>
        <w:rPr>
          <w:spacing w:val="-31"/>
        </w:rPr>
        <w:t xml:space="preserve"> </w:t>
      </w:r>
      <w:r>
        <w:t>Wykonawcami odbywa się przy użyciu platformy zakupowej</w:t>
      </w:r>
      <w:r>
        <w:rPr>
          <w:color w:val="0462C1"/>
        </w:rPr>
        <w:t xml:space="preserve"> </w:t>
      </w:r>
      <w:hyperlink r:id="rId13">
        <w:r>
          <w:rPr>
            <w:color w:val="0462C1"/>
            <w:u w:val="single" w:color="0462C1"/>
          </w:rPr>
          <w:t>https://platformazakupowa.pl/</w:t>
        </w:r>
      </w:hyperlink>
      <w:r>
        <w:rPr>
          <w:color w:val="0462C1"/>
        </w:rPr>
        <w:t xml:space="preserve"> </w:t>
      </w:r>
      <w:r>
        <w:t>oraz poczty elektronicznej.</w:t>
      </w:r>
    </w:p>
    <w:p w14:paraId="26E365A8" w14:textId="77777777" w:rsidR="00FD1D09" w:rsidRDefault="00695CE7">
      <w:pPr>
        <w:pStyle w:val="Akapitzlist"/>
        <w:numPr>
          <w:ilvl w:val="2"/>
          <w:numId w:val="28"/>
        </w:numPr>
        <w:tabs>
          <w:tab w:val="left" w:pos="832"/>
        </w:tabs>
        <w:ind w:right="250" w:firstLine="0"/>
        <w:jc w:val="both"/>
      </w:pPr>
      <w:r>
        <w:t>Wymagania techniczne i organizacyjne wysyłania i odbierania dokumentów elektronicznych, elektronicznych kopii dokumentów i oświadczeń oraz informacji przekazywanych przy ich użyciu opisane zostały w Instrukcji dla Wykonawców,</w:t>
      </w:r>
      <w:r>
        <w:rPr>
          <w:spacing w:val="29"/>
        </w:rPr>
        <w:t xml:space="preserve"> </w:t>
      </w:r>
      <w:r>
        <w:t>https://platformazakupowa.pl/strona/45-instrukcje.</w:t>
      </w:r>
    </w:p>
    <w:p w14:paraId="26E365A9" w14:textId="2265C2B6" w:rsidR="00FD1D09" w:rsidRPr="00815CC5" w:rsidRDefault="00695CE7" w:rsidP="007F420D">
      <w:pPr>
        <w:pStyle w:val="Tekstpodstawowy"/>
        <w:spacing w:before="126"/>
      </w:pPr>
      <w:r>
        <w:t>W postępowaniu o udzielenie zamówienia korespondencja elektroniczna (inna niż oferta Wykonawcy i załączniki do oferty) odbywa się elektronicznie za pośrednictwem</w:t>
      </w:r>
      <w:hyperlink r:id="rId14">
        <w:r>
          <w:rPr>
            <w:color w:val="0462C1"/>
            <w:u w:val="single" w:color="0462C1"/>
          </w:rPr>
          <w:t xml:space="preserve"> https://platformazakupowa.pl</w:t>
        </w:r>
      </w:hyperlink>
      <w:r>
        <w:rPr>
          <w:color w:val="0462C1"/>
        </w:rPr>
        <w:t xml:space="preserve"> </w:t>
      </w:r>
      <w:r>
        <w:t xml:space="preserve">za pośrednictwem formularza </w:t>
      </w:r>
      <w:r w:rsidRPr="00815CC5">
        <w:t>Wyślij wiadomość. We wszelkiej korespondencji związanej z niniejszym postępowaniem Zamawiający i Wykonawcy posługują się numerem ogłoszenia (Nr</w:t>
      </w:r>
      <w:r w:rsidR="007F420D" w:rsidRPr="00815CC5">
        <w:t xml:space="preserve"> FSM-2023-05-</w:t>
      </w:r>
      <w:r w:rsidR="00815CC5" w:rsidRPr="00815CC5">
        <w:t>23</w:t>
      </w:r>
      <w:r w:rsidRPr="00815CC5">
        <w:t>).</w:t>
      </w:r>
    </w:p>
    <w:p w14:paraId="26E365AA" w14:textId="77777777" w:rsidR="00FD1D09" w:rsidRPr="00815CC5" w:rsidRDefault="00695CE7">
      <w:pPr>
        <w:pStyle w:val="Akapitzlist"/>
        <w:numPr>
          <w:ilvl w:val="2"/>
          <w:numId w:val="28"/>
        </w:numPr>
        <w:tabs>
          <w:tab w:val="left" w:pos="839"/>
        </w:tabs>
        <w:spacing w:before="119"/>
        <w:ind w:left="838" w:hanging="543"/>
        <w:jc w:val="both"/>
      </w:pPr>
      <w:r w:rsidRPr="00815CC5">
        <w:t>Zamawiający</w:t>
      </w:r>
      <w:r w:rsidRPr="00815CC5">
        <w:rPr>
          <w:spacing w:val="-5"/>
        </w:rPr>
        <w:t xml:space="preserve"> </w:t>
      </w:r>
      <w:r w:rsidRPr="00815CC5">
        <w:t>może</w:t>
      </w:r>
      <w:r w:rsidRPr="00815CC5">
        <w:rPr>
          <w:spacing w:val="-5"/>
        </w:rPr>
        <w:t xml:space="preserve"> </w:t>
      </w:r>
      <w:r w:rsidRPr="00815CC5">
        <w:t>również</w:t>
      </w:r>
      <w:r w:rsidRPr="00815CC5">
        <w:rPr>
          <w:spacing w:val="-5"/>
        </w:rPr>
        <w:t xml:space="preserve"> </w:t>
      </w:r>
      <w:r w:rsidRPr="00815CC5">
        <w:t>komunikować</w:t>
      </w:r>
      <w:r w:rsidRPr="00815CC5">
        <w:rPr>
          <w:spacing w:val="-3"/>
        </w:rPr>
        <w:t xml:space="preserve"> </w:t>
      </w:r>
      <w:r w:rsidRPr="00815CC5">
        <w:t>się</w:t>
      </w:r>
      <w:r w:rsidRPr="00815CC5">
        <w:rPr>
          <w:spacing w:val="-5"/>
        </w:rPr>
        <w:t xml:space="preserve"> </w:t>
      </w:r>
      <w:r w:rsidRPr="00815CC5">
        <w:t>z</w:t>
      </w:r>
      <w:r w:rsidRPr="00815CC5">
        <w:rPr>
          <w:spacing w:val="-6"/>
        </w:rPr>
        <w:t xml:space="preserve"> </w:t>
      </w:r>
      <w:r w:rsidRPr="00815CC5">
        <w:t>Wykonawcami</w:t>
      </w:r>
      <w:r w:rsidRPr="00815CC5">
        <w:rPr>
          <w:spacing w:val="-5"/>
        </w:rPr>
        <w:t xml:space="preserve"> </w:t>
      </w:r>
      <w:r w:rsidRPr="00815CC5">
        <w:t>za</w:t>
      </w:r>
      <w:r w:rsidRPr="00815CC5">
        <w:rPr>
          <w:spacing w:val="-3"/>
        </w:rPr>
        <w:t xml:space="preserve"> </w:t>
      </w:r>
      <w:r w:rsidRPr="00815CC5">
        <w:t>pomocą</w:t>
      </w:r>
      <w:r w:rsidRPr="00815CC5">
        <w:rPr>
          <w:spacing w:val="-4"/>
        </w:rPr>
        <w:t xml:space="preserve"> </w:t>
      </w:r>
      <w:r w:rsidRPr="00815CC5">
        <w:t>poczty</w:t>
      </w:r>
      <w:r w:rsidRPr="00815CC5">
        <w:rPr>
          <w:spacing w:val="-5"/>
        </w:rPr>
        <w:t xml:space="preserve"> </w:t>
      </w:r>
      <w:r w:rsidRPr="00815CC5">
        <w:t>elektronicznej,</w:t>
      </w:r>
    </w:p>
    <w:p w14:paraId="26E365AB" w14:textId="77777777" w:rsidR="00FD1D09" w:rsidRPr="00815CC5" w:rsidRDefault="00695CE7">
      <w:pPr>
        <w:pStyle w:val="Tekstpodstawowy"/>
      </w:pPr>
      <w:r w:rsidRPr="00815CC5">
        <w:t>Zamawiający wyznacza następujące osoby do kontaktu z Wykonawcami:</w:t>
      </w:r>
    </w:p>
    <w:p w14:paraId="26E365AC" w14:textId="77777777" w:rsidR="00FD1D09" w:rsidRDefault="00695CE7">
      <w:pPr>
        <w:pStyle w:val="Tekstpodstawowy"/>
      </w:pPr>
      <w:r w:rsidRPr="00815CC5">
        <w:t>Pani/Pan: Paweł Turski.</w:t>
      </w:r>
    </w:p>
    <w:p w14:paraId="26E365AD" w14:textId="77777777" w:rsidR="00FD1D09" w:rsidRDefault="00695CE7">
      <w:pPr>
        <w:pStyle w:val="Tekstpodstawowy"/>
      </w:pPr>
      <w:r>
        <w:t xml:space="preserve">Adres email: </w:t>
      </w:r>
      <w:hyperlink r:id="rId15">
        <w:r>
          <w:t>przetargi@solidarityfund.pl</w:t>
        </w:r>
      </w:hyperlink>
    </w:p>
    <w:p w14:paraId="26E365AE" w14:textId="77777777" w:rsidR="00FD1D09" w:rsidRDefault="00695CE7">
      <w:pPr>
        <w:pStyle w:val="Akapitzlist"/>
        <w:numPr>
          <w:ilvl w:val="2"/>
          <w:numId w:val="28"/>
        </w:numPr>
        <w:tabs>
          <w:tab w:val="left" w:pos="815"/>
        </w:tabs>
        <w:spacing w:before="1"/>
        <w:ind w:right="251" w:firstLine="0"/>
        <w:jc w:val="both"/>
      </w:pPr>
      <w:r>
        <w:t>Dokumenty elektroniczne, oświadczenia lub elektroniczne kopie dokumentów lub oświadczeń składane są przez Wykonawcę za pośrednictwem</w:t>
      </w:r>
      <w:r>
        <w:rPr>
          <w:color w:val="0462C1"/>
        </w:rPr>
        <w:t xml:space="preserve"> </w:t>
      </w:r>
      <w:hyperlink r:id="rId16">
        <w:r>
          <w:rPr>
            <w:color w:val="0462C1"/>
            <w:u w:val="single" w:color="0462C1"/>
          </w:rPr>
          <w:t>https://platformazakupowa.pl</w:t>
        </w:r>
        <w:r>
          <w:t xml:space="preserve">, </w:t>
        </w:r>
      </w:hyperlink>
      <w:r>
        <w:t>zgodnie z Instrukcją dla Wykonawców</w:t>
      </w:r>
      <w:hyperlink r:id="rId17">
        <w:r>
          <w:rPr>
            <w:color w:val="0462C1"/>
          </w:rPr>
          <w:t xml:space="preserve"> </w:t>
        </w:r>
        <w:r>
          <w:rPr>
            <w:color w:val="0462C1"/>
            <w:u w:val="single" w:color="0462C1"/>
          </w:rPr>
          <w:t>https://platformazakupowa.pl/strona/45-instrukcje</w:t>
        </w:r>
        <w:r>
          <w:t>,</w:t>
        </w:r>
      </w:hyperlink>
      <w:r>
        <w:t xml:space="preserve"> za pośrednictwem przycisku Wyślij wiadomość jako załączniki. Zamawiający dopuszcza również możliwość składania dokumentów elektronicznych,</w:t>
      </w:r>
      <w:r>
        <w:rPr>
          <w:spacing w:val="-12"/>
        </w:rPr>
        <w:t xml:space="preserve"> </w:t>
      </w:r>
      <w:r>
        <w:t>oświadczeń</w:t>
      </w:r>
      <w:r>
        <w:rPr>
          <w:spacing w:val="-6"/>
        </w:rPr>
        <w:t xml:space="preserve"> </w:t>
      </w:r>
      <w:r>
        <w:t>lub</w:t>
      </w:r>
      <w:r>
        <w:rPr>
          <w:spacing w:val="-6"/>
        </w:rPr>
        <w:t xml:space="preserve"> </w:t>
      </w:r>
      <w:r>
        <w:t>elektronicznych</w:t>
      </w:r>
      <w:r>
        <w:rPr>
          <w:spacing w:val="-7"/>
        </w:rPr>
        <w:t xml:space="preserve"> </w:t>
      </w:r>
      <w:r>
        <w:t>kopii</w:t>
      </w:r>
      <w:r>
        <w:rPr>
          <w:spacing w:val="-8"/>
        </w:rPr>
        <w:t xml:space="preserve"> </w:t>
      </w:r>
      <w:r>
        <w:t>dokumentów</w:t>
      </w:r>
      <w:r>
        <w:rPr>
          <w:spacing w:val="-7"/>
        </w:rPr>
        <w:t xml:space="preserve"> </w:t>
      </w:r>
      <w:r>
        <w:t>lub</w:t>
      </w:r>
      <w:r>
        <w:rPr>
          <w:spacing w:val="-6"/>
        </w:rPr>
        <w:t xml:space="preserve"> </w:t>
      </w:r>
      <w:r>
        <w:t>oświadczeń</w:t>
      </w:r>
      <w:r>
        <w:rPr>
          <w:spacing w:val="-7"/>
        </w:rPr>
        <w:t xml:space="preserve"> </w:t>
      </w:r>
      <w:r>
        <w:t>za</w:t>
      </w:r>
      <w:r>
        <w:rPr>
          <w:spacing w:val="-6"/>
        </w:rPr>
        <w:t xml:space="preserve"> </w:t>
      </w:r>
      <w:r>
        <w:t>pomocą</w:t>
      </w:r>
      <w:r>
        <w:rPr>
          <w:spacing w:val="-8"/>
        </w:rPr>
        <w:t xml:space="preserve"> </w:t>
      </w:r>
      <w:r>
        <w:t>poczty elektronicznej, na adres</w:t>
      </w:r>
      <w:r>
        <w:rPr>
          <w:spacing w:val="-4"/>
        </w:rPr>
        <w:t xml:space="preserve"> </w:t>
      </w:r>
      <w:r>
        <w:t>email:</w:t>
      </w:r>
    </w:p>
    <w:p w14:paraId="26E365AF" w14:textId="77777777" w:rsidR="00FD1D09" w:rsidRDefault="00000000">
      <w:pPr>
        <w:pStyle w:val="Tekstpodstawowy"/>
        <w:spacing w:line="268" w:lineRule="exact"/>
      </w:pPr>
      <w:hyperlink r:id="rId18">
        <w:r w:rsidR="00695CE7">
          <w:t>przetargi@solidarityfund.pl</w:t>
        </w:r>
      </w:hyperlink>
    </w:p>
    <w:p w14:paraId="26E365B0" w14:textId="77777777" w:rsidR="00FD1D09" w:rsidRDefault="00695CE7">
      <w:pPr>
        <w:pStyle w:val="Tekstpodstawowy"/>
        <w:tabs>
          <w:tab w:val="left" w:pos="1155"/>
          <w:tab w:val="left" w:pos="2530"/>
          <w:tab w:val="left" w:pos="3929"/>
          <w:tab w:val="left" w:pos="5594"/>
          <w:tab w:val="left" w:pos="6837"/>
          <w:tab w:val="left" w:pos="7327"/>
          <w:tab w:val="left" w:pos="8940"/>
        </w:tabs>
        <w:ind w:right="251"/>
      </w:pPr>
      <w:r>
        <w:t>Sposób</w:t>
      </w:r>
      <w:r>
        <w:tab/>
        <w:t>sporządzenia</w:t>
      </w:r>
      <w:r>
        <w:tab/>
        <w:t>dokumentów</w:t>
      </w:r>
      <w:r>
        <w:tab/>
        <w:t>elektronicznych,</w:t>
      </w:r>
      <w:r>
        <w:tab/>
        <w:t>oświadczeń</w:t>
      </w:r>
      <w:r>
        <w:tab/>
        <w:t>lub</w:t>
      </w:r>
      <w:r>
        <w:tab/>
        <w:t>elektronicznych</w:t>
      </w:r>
      <w:r>
        <w:tab/>
      </w:r>
      <w:r>
        <w:rPr>
          <w:spacing w:val="-5"/>
        </w:rPr>
        <w:t xml:space="preserve">kopii </w:t>
      </w:r>
      <w:r>
        <w:t>dokumentów</w:t>
      </w:r>
      <w:r>
        <w:rPr>
          <w:spacing w:val="7"/>
        </w:rPr>
        <w:t xml:space="preserve"> </w:t>
      </w:r>
      <w:r>
        <w:t>lub</w:t>
      </w:r>
      <w:r>
        <w:rPr>
          <w:spacing w:val="5"/>
        </w:rPr>
        <w:t xml:space="preserve"> </w:t>
      </w:r>
      <w:r>
        <w:t>oświadczeń</w:t>
      </w:r>
      <w:r>
        <w:rPr>
          <w:spacing w:val="7"/>
        </w:rPr>
        <w:t xml:space="preserve"> </w:t>
      </w:r>
      <w:r>
        <w:t>musi</w:t>
      </w:r>
      <w:r>
        <w:rPr>
          <w:spacing w:val="7"/>
        </w:rPr>
        <w:t xml:space="preserve"> </w:t>
      </w:r>
      <w:r>
        <w:t>być</w:t>
      </w:r>
      <w:r>
        <w:rPr>
          <w:spacing w:val="8"/>
        </w:rPr>
        <w:t xml:space="preserve"> </w:t>
      </w:r>
      <w:r>
        <w:t>zgody</w:t>
      </w:r>
      <w:r>
        <w:rPr>
          <w:spacing w:val="8"/>
        </w:rPr>
        <w:t xml:space="preserve"> </w:t>
      </w:r>
      <w:r>
        <w:t>z</w:t>
      </w:r>
      <w:r>
        <w:rPr>
          <w:spacing w:val="7"/>
        </w:rPr>
        <w:t xml:space="preserve"> </w:t>
      </w:r>
      <w:r>
        <w:t>wymaganiami</w:t>
      </w:r>
      <w:r>
        <w:rPr>
          <w:spacing w:val="8"/>
        </w:rPr>
        <w:t xml:space="preserve"> </w:t>
      </w:r>
      <w:r>
        <w:t>określonymi</w:t>
      </w:r>
      <w:r>
        <w:rPr>
          <w:spacing w:val="8"/>
        </w:rPr>
        <w:t xml:space="preserve"> </w:t>
      </w:r>
      <w:r>
        <w:t>w</w:t>
      </w:r>
      <w:r>
        <w:rPr>
          <w:spacing w:val="8"/>
        </w:rPr>
        <w:t xml:space="preserve"> </w:t>
      </w:r>
      <w:r>
        <w:t>rozporządzeniu</w:t>
      </w:r>
      <w:r>
        <w:rPr>
          <w:spacing w:val="7"/>
        </w:rPr>
        <w:t xml:space="preserve"> </w:t>
      </w:r>
      <w:r>
        <w:t>Prezesa</w:t>
      </w:r>
    </w:p>
    <w:p w14:paraId="26E365B1" w14:textId="77777777" w:rsidR="00FD1D09" w:rsidRDefault="00FD1D09">
      <w:pPr>
        <w:sectPr w:rsidR="00FD1D09">
          <w:pgSz w:w="11910" w:h="16840"/>
          <w:pgMar w:top="1660" w:right="1160" w:bottom="1200" w:left="1120" w:header="1055" w:footer="1005" w:gutter="0"/>
          <w:cols w:space="720"/>
        </w:sectPr>
      </w:pPr>
    </w:p>
    <w:p w14:paraId="26E365B2" w14:textId="77777777" w:rsidR="00FD1D09" w:rsidRDefault="00695CE7">
      <w:pPr>
        <w:pStyle w:val="Tekstpodstawowy"/>
        <w:spacing w:before="126"/>
        <w:ind w:right="249"/>
        <w:jc w:val="both"/>
      </w:pPr>
      <w:r>
        <w:lastRenderedPageBreak/>
        <w:t>Rady Ministrów z dnia 31 grudnia 2020 roku „W sprawie sposobu sporządzania i przekazywania informacji oraz wymagań technicznych dla dokumentów elektronicznych oraz środków komunikacji elektronicznej w postępowaniu o udzielenie zamówienia publicznego lub konkursie”.</w:t>
      </w:r>
    </w:p>
    <w:p w14:paraId="26E365B3" w14:textId="77777777" w:rsidR="00FD1D09" w:rsidRDefault="00695CE7">
      <w:pPr>
        <w:pStyle w:val="Akapitzlist"/>
        <w:numPr>
          <w:ilvl w:val="2"/>
          <w:numId w:val="27"/>
        </w:numPr>
        <w:tabs>
          <w:tab w:val="left" w:pos="849"/>
        </w:tabs>
        <w:spacing w:before="2" w:line="237" w:lineRule="auto"/>
        <w:ind w:right="251" w:firstLine="0"/>
        <w:jc w:val="both"/>
      </w:pPr>
      <w:r>
        <w:t>Występuje limit objętości plików lub spakowanych folderów w zakresie całej oferty lub wniosku do 1 GB przy maksymalnej ilości 20 plików lub spakowanych</w:t>
      </w:r>
      <w:r>
        <w:rPr>
          <w:spacing w:val="-8"/>
        </w:rPr>
        <w:t xml:space="preserve"> </w:t>
      </w:r>
      <w:r>
        <w:t>folderów.</w:t>
      </w:r>
    </w:p>
    <w:p w14:paraId="26E365B4" w14:textId="77777777" w:rsidR="00FD1D09" w:rsidRDefault="00695CE7">
      <w:pPr>
        <w:pStyle w:val="Akapitzlist"/>
        <w:numPr>
          <w:ilvl w:val="2"/>
          <w:numId w:val="27"/>
        </w:numPr>
        <w:tabs>
          <w:tab w:val="left" w:pos="849"/>
        </w:tabs>
        <w:spacing w:before="2"/>
        <w:ind w:left="848" w:hanging="553"/>
        <w:jc w:val="both"/>
      </w:pPr>
      <w:r>
        <w:t>Za</w:t>
      </w:r>
      <w:r>
        <w:rPr>
          <w:spacing w:val="-5"/>
        </w:rPr>
        <w:t xml:space="preserve"> </w:t>
      </w:r>
      <w:r>
        <w:t>datę</w:t>
      </w:r>
      <w:r>
        <w:rPr>
          <w:spacing w:val="-4"/>
        </w:rPr>
        <w:t xml:space="preserve"> </w:t>
      </w:r>
      <w:r>
        <w:t>przekazania</w:t>
      </w:r>
      <w:r>
        <w:rPr>
          <w:spacing w:val="-4"/>
        </w:rPr>
        <w:t xml:space="preserve"> </w:t>
      </w:r>
      <w:r>
        <w:t>oferty</w:t>
      </w:r>
      <w:r>
        <w:rPr>
          <w:spacing w:val="-4"/>
        </w:rPr>
        <w:t xml:space="preserve"> </w:t>
      </w:r>
      <w:r>
        <w:t>lub</w:t>
      </w:r>
      <w:r>
        <w:rPr>
          <w:spacing w:val="-4"/>
        </w:rPr>
        <w:t xml:space="preserve"> </w:t>
      </w:r>
      <w:r>
        <w:t>wniosków</w:t>
      </w:r>
      <w:r>
        <w:rPr>
          <w:spacing w:val="-4"/>
        </w:rPr>
        <w:t xml:space="preserve"> </w:t>
      </w:r>
      <w:r>
        <w:t>przyjmuje</w:t>
      </w:r>
      <w:r>
        <w:rPr>
          <w:spacing w:val="-3"/>
        </w:rPr>
        <w:t xml:space="preserve"> </w:t>
      </w:r>
      <w:r>
        <w:t>się</w:t>
      </w:r>
      <w:r>
        <w:rPr>
          <w:spacing w:val="-4"/>
        </w:rPr>
        <w:t xml:space="preserve"> </w:t>
      </w:r>
      <w:r>
        <w:t>datę</w:t>
      </w:r>
      <w:r>
        <w:rPr>
          <w:spacing w:val="-3"/>
        </w:rPr>
        <w:t xml:space="preserve"> </w:t>
      </w:r>
      <w:r>
        <w:t>ich</w:t>
      </w:r>
      <w:r>
        <w:rPr>
          <w:spacing w:val="-5"/>
        </w:rPr>
        <w:t xml:space="preserve"> </w:t>
      </w:r>
      <w:r>
        <w:t>przekazania</w:t>
      </w:r>
      <w:r>
        <w:rPr>
          <w:spacing w:val="-4"/>
        </w:rPr>
        <w:t xml:space="preserve"> </w:t>
      </w:r>
      <w:r>
        <w:t>w</w:t>
      </w:r>
      <w:r>
        <w:rPr>
          <w:spacing w:val="-2"/>
        </w:rPr>
        <w:t xml:space="preserve"> </w:t>
      </w:r>
      <w:r>
        <w:t>systemie</w:t>
      </w:r>
      <w:r>
        <w:rPr>
          <w:spacing w:val="-3"/>
        </w:rPr>
        <w:t xml:space="preserve"> </w:t>
      </w:r>
      <w:r>
        <w:t>poprzez</w:t>
      </w:r>
    </w:p>
    <w:p w14:paraId="26E365B5" w14:textId="77777777" w:rsidR="00FD1D09" w:rsidRDefault="00695CE7">
      <w:pPr>
        <w:pStyle w:val="Tekstpodstawowy"/>
        <w:jc w:val="both"/>
      </w:pPr>
      <w:r>
        <w:t>kliknięcie przycisku Złóż ofertę w drugim kroku i wyświetlaniu komunikatu, że oferta została złożona.</w:t>
      </w:r>
    </w:p>
    <w:p w14:paraId="26E365B6" w14:textId="77777777" w:rsidR="00FD1D09" w:rsidRDefault="00695CE7">
      <w:pPr>
        <w:pStyle w:val="Tekstpodstawowy"/>
        <w:ind w:right="251"/>
        <w:jc w:val="both"/>
      </w:pPr>
      <w:r>
        <w:t>1.7.8 Link do postępowania dostępny jest na stronie operatora platformazakupowa.pl oraz w Profilu Nabywcy Zamawiającego</w:t>
      </w:r>
    </w:p>
    <w:p w14:paraId="26E365B7" w14:textId="77777777" w:rsidR="00FD1D09" w:rsidRPr="00815CC5" w:rsidRDefault="00695CE7">
      <w:pPr>
        <w:pStyle w:val="Tekstpodstawowy"/>
        <w:spacing w:before="1"/>
        <w:jc w:val="both"/>
      </w:pPr>
      <w:r w:rsidRPr="00815CC5">
        <w:t>1.7.09 W korespondencji związanej z niniejszym postępowaniem wykonawcy powinni posługiwać się</w:t>
      </w:r>
    </w:p>
    <w:p w14:paraId="26E365B8" w14:textId="72BAE137" w:rsidR="00FD1D09" w:rsidRPr="00815CC5" w:rsidRDefault="00695CE7">
      <w:pPr>
        <w:pStyle w:val="Tekstpodstawowy"/>
        <w:spacing w:before="1"/>
        <w:jc w:val="both"/>
      </w:pPr>
      <w:r w:rsidRPr="00815CC5">
        <w:t>numerem postępowania: Nr FSM-2023-05-</w:t>
      </w:r>
      <w:r w:rsidR="00815CC5" w:rsidRPr="00815CC5">
        <w:t>23</w:t>
      </w:r>
    </w:p>
    <w:p w14:paraId="26E365B9" w14:textId="77777777" w:rsidR="00FD1D09" w:rsidRDefault="00695CE7">
      <w:pPr>
        <w:pStyle w:val="Akapitzlist"/>
        <w:numPr>
          <w:ilvl w:val="2"/>
          <w:numId w:val="26"/>
        </w:numPr>
        <w:tabs>
          <w:tab w:val="left" w:pos="986"/>
        </w:tabs>
        <w:ind w:hanging="690"/>
        <w:jc w:val="both"/>
      </w:pPr>
      <w:r w:rsidRPr="00815CC5">
        <w:t>Zamawiający</w:t>
      </w:r>
      <w:r w:rsidRPr="00815CC5">
        <w:rPr>
          <w:spacing w:val="13"/>
        </w:rPr>
        <w:t xml:space="preserve"> </w:t>
      </w:r>
      <w:r w:rsidRPr="00815CC5">
        <w:t>nie</w:t>
      </w:r>
      <w:r w:rsidRPr="00815CC5">
        <w:rPr>
          <w:spacing w:val="14"/>
        </w:rPr>
        <w:t xml:space="preserve"> </w:t>
      </w:r>
      <w:r w:rsidRPr="00815CC5">
        <w:t>przewiduje</w:t>
      </w:r>
      <w:r w:rsidRPr="00815CC5">
        <w:rPr>
          <w:spacing w:val="14"/>
        </w:rPr>
        <w:t xml:space="preserve"> </w:t>
      </w:r>
      <w:r w:rsidRPr="00815CC5">
        <w:t>sposobu</w:t>
      </w:r>
      <w:r w:rsidRPr="00815CC5">
        <w:rPr>
          <w:spacing w:val="12"/>
        </w:rPr>
        <w:t xml:space="preserve"> </w:t>
      </w:r>
      <w:r w:rsidRPr="00815CC5">
        <w:t>komunikowania</w:t>
      </w:r>
      <w:r>
        <w:rPr>
          <w:spacing w:val="13"/>
        </w:rPr>
        <w:t xml:space="preserve"> </w:t>
      </w:r>
      <w:r>
        <w:t>się</w:t>
      </w:r>
      <w:r>
        <w:rPr>
          <w:spacing w:val="13"/>
        </w:rPr>
        <w:t xml:space="preserve"> </w:t>
      </w:r>
      <w:r>
        <w:t>z</w:t>
      </w:r>
      <w:r>
        <w:rPr>
          <w:spacing w:val="12"/>
        </w:rPr>
        <w:t xml:space="preserve"> </w:t>
      </w:r>
      <w:r>
        <w:t>Wykonawcami</w:t>
      </w:r>
      <w:r>
        <w:rPr>
          <w:spacing w:val="13"/>
        </w:rPr>
        <w:t xml:space="preserve"> </w:t>
      </w:r>
      <w:r>
        <w:t>w</w:t>
      </w:r>
      <w:r>
        <w:rPr>
          <w:spacing w:val="14"/>
        </w:rPr>
        <w:t xml:space="preserve"> </w:t>
      </w:r>
      <w:r>
        <w:t>inny</w:t>
      </w:r>
      <w:r>
        <w:rPr>
          <w:spacing w:val="14"/>
        </w:rPr>
        <w:t xml:space="preserve"> </w:t>
      </w:r>
      <w:r>
        <w:t>sposób</w:t>
      </w:r>
      <w:r>
        <w:rPr>
          <w:spacing w:val="12"/>
        </w:rPr>
        <w:t xml:space="preserve"> </w:t>
      </w:r>
      <w:r>
        <w:t>niż</w:t>
      </w:r>
    </w:p>
    <w:p w14:paraId="26E365BA" w14:textId="77777777" w:rsidR="00FD1D09" w:rsidRDefault="00695CE7">
      <w:pPr>
        <w:pStyle w:val="Tekstpodstawowy"/>
        <w:jc w:val="both"/>
      </w:pPr>
      <w:r>
        <w:t>przy użyciu środków komunikacji elektronicznej, wskazanych w SWZ.</w:t>
      </w:r>
    </w:p>
    <w:p w14:paraId="26E365BB" w14:textId="77777777" w:rsidR="00FD1D09" w:rsidRDefault="00695CE7">
      <w:pPr>
        <w:pStyle w:val="Akapitzlist"/>
        <w:numPr>
          <w:ilvl w:val="2"/>
          <w:numId w:val="26"/>
        </w:numPr>
        <w:tabs>
          <w:tab w:val="left" w:pos="940"/>
        </w:tabs>
        <w:ind w:left="296" w:right="254" w:firstLine="0"/>
        <w:jc w:val="both"/>
      </w:pPr>
      <w:r>
        <w:t>Zamawiający</w:t>
      </w:r>
      <w:r>
        <w:rPr>
          <w:spacing w:val="-9"/>
        </w:rPr>
        <w:t xml:space="preserve"> </w:t>
      </w:r>
      <w:r>
        <w:t>nie</w:t>
      </w:r>
      <w:r>
        <w:rPr>
          <w:spacing w:val="-9"/>
        </w:rPr>
        <w:t xml:space="preserve"> </w:t>
      </w:r>
      <w:r>
        <w:t>ponosi</w:t>
      </w:r>
      <w:r>
        <w:rPr>
          <w:spacing w:val="-12"/>
        </w:rPr>
        <w:t xml:space="preserve"> </w:t>
      </w:r>
      <w:r>
        <w:t>odpowiedzialności</w:t>
      </w:r>
      <w:r>
        <w:rPr>
          <w:spacing w:val="-12"/>
        </w:rPr>
        <w:t xml:space="preserve"> </w:t>
      </w:r>
      <w:r>
        <w:t>z</w:t>
      </w:r>
      <w:r>
        <w:rPr>
          <w:spacing w:val="-11"/>
        </w:rPr>
        <w:t xml:space="preserve"> </w:t>
      </w:r>
      <w:r>
        <w:t>tytułu</w:t>
      </w:r>
      <w:r>
        <w:rPr>
          <w:spacing w:val="-10"/>
        </w:rPr>
        <w:t xml:space="preserve"> </w:t>
      </w:r>
      <w:r>
        <w:t>nieotrzymania</w:t>
      </w:r>
      <w:r>
        <w:rPr>
          <w:spacing w:val="-10"/>
        </w:rPr>
        <w:t xml:space="preserve"> </w:t>
      </w:r>
      <w:r>
        <w:t>przez</w:t>
      </w:r>
      <w:r>
        <w:rPr>
          <w:spacing w:val="-12"/>
        </w:rPr>
        <w:t xml:space="preserve"> </w:t>
      </w:r>
      <w:r>
        <w:t>Wykonawcę</w:t>
      </w:r>
      <w:r>
        <w:rPr>
          <w:spacing w:val="-9"/>
        </w:rPr>
        <w:t xml:space="preserve"> </w:t>
      </w:r>
      <w:r>
        <w:t>informacji związanych z prowadzonym postępowaniem w przypadku wskazania przez Wykonawcę w ofercie nieprawidłowego adresu poczty</w:t>
      </w:r>
      <w:r>
        <w:rPr>
          <w:spacing w:val="-1"/>
        </w:rPr>
        <w:t xml:space="preserve"> </w:t>
      </w:r>
      <w:r>
        <w:t>elektronicznej.</w:t>
      </w:r>
    </w:p>
    <w:p w14:paraId="26E365BC" w14:textId="77777777" w:rsidR="00FD1D09" w:rsidRDefault="00FD1D09">
      <w:pPr>
        <w:pStyle w:val="Tekstpodstawowy"/>
        <w:spacing w:before="11"/>
        <w:ind w:left="0"/>
        <w:rPr>
          <w:sz w:val="21"/>
        </w:rPr>
      </w:pPr>
    </w:p>
    <w:p w14:paraId="26E365BD" w14:textId="77777777" w:rsidR="00FD1D09" w:rsidRDefault="00695CE7">
      <w:pPr>
        <w:pStyle w:val="Tekstpodstawowy"/>
        <w:ind w:left="387" w:right="346"/>
        <w:jc w:val="center"/>
      </w:pPr>
      <w:r>
        <w:t>Rozdział 2</w:t>
      </w:r>
    </w:p>
    <w:p w14:paraId="26E365BE" w14:textId="77777777" w:rsidR="00FD1D09" w:rsidRDefault="00695CE7">
      <w:pPr>
        <w:pStyle w:val="Nagwek1"/>
        <w:spacing w:before="156"/>
        <w:ind w:right="350"/>
      </w:pPr>
      <w:r>
        <w:t>OPIS PRZEDMIOTU ZAMÓWIENIA</w:t>
      </w:r>
    </w:p>
    <w:p w14:paraId="503585B8" w14:textId="77777777" w:rsidR="00815CC5" w:rsidRPr="00815CC5" w:rsidRDefault="00815CC5">
      <w:pPr>
        <w:pStyle w:val="Akapitzlist"/>
        <w:numPr>
          <w:ilvl w:val="1"/>
          <w:numId w:val="25"/>
        </w:numPr>
        <w:tabs>
          <w:tab w:val="left" w:pos="630"/>
        </w:tabs>
        <w:spacing w:before="157" w:line="267" w:lineRule="exact"/>
        <w:ind w:left="629" w:hanging="334"/>
        <w:jc w:val="both"/>
        <w:rPr>
          <w:b/>
          <w:bCs/>
        </w:rPr>
      </w:pPr>
      <w:r w:rsidRPr="00815CC5">
        <w:rPr>
          <w:b/>
          <w:bCs/>
        </w:rPr>
        <w:t xml:space="preserve">Przedmiotem zamówienia jest dostawa telefonów komórkowych typu smartfon (35 sztuk) na potrzeby Fundacji Solidarności Międzynarodowej. </w:t>
      </w:r>
    </w:p>
    <w:p w14:paraId="26E365C1" w14:textId="0123A9CB" w:rsidR="00FD1D09" w:rsidRDefault="00695CE7">
      <w:pPr>
        <w:pStyle w:val="Akapitzlist"/>
        <w:numPr>
          <w:ilvl w:val="1"/>
          <w:numId w:val="25"/>
        </w:numPr>
        <w:tabs>
          <w:tab w:val="left" w:pos="630"/>
        </w:tabs>
        <w:spacing w:before="157" w:line="267" w:lineRule="exact"/>
        <w:ind w:left="629" w:hanging="334"/>
        <w:jc w:val="both"/>
        <w:rPr>
          <w:b/>
        </w:rPr>
      </w:pPr>
      <w:r>
        <w:rPr>
          <w:b/>
        </w:rPr>
        <w:t>Kod i nazwa zamówienia według Wspólnego Słownika Zamówień</w:t>
      </w:r>
      <w:r>
        <w:rPr>
          <w:b/>
          <w:spacing w:val="-15"/>
        </w:rPr>
        <w:t xml:space="preserve"> </w:t>
      </w:r>
      <w:r>
        <w:rPr>
          <w:b/>
        </w:rPr>
        <w:t>(CPV):</w:t>
      </w:r>
    </w:p>
    <w:p w14:paraId="26E365C3" w14:textId="5DDCD711" w:rsidR="00FD1D09" w:rsidRDefault="00815CC5" w:rsidP="00815CC5">
      <w:pPr>
        <w:pStyle w:val="Tekstpodstawowy"/>
        <w:ind w:left="0" w:firstLine="629"/>
      </w:pPr>
      <w:r>
        <w:t>32250000-0 telefony komórkowe</w:t>
      </w:r>
    </w:p>
    <w:p w14:paraId="26E365C4" w14:textId="77777777" w:rsidR="00FD1D09" w:rsidRDefault="00695CE7">
      <w:pPr>
        <w:pStyle w:val="Nagwek1"/>
        <w:numPr>
          <w:ilvl w:val="1"/>
          <w:numId w:val="25"/>
        </w:numPr>
        <w:tabs>
          <w:tab w:val="left" w:pos="642"/>
        </w:tabs>
        <w:spacing w:before="156"/>
        <w:ind w:left="641" w:hanging="346"/>
        <w:jc w:val="both"/>
        <w:rPr>
          <w:b w:val="0"/>
        </w:rPr>
      </w:pPr>
      <w:r>
        <w:t>Szczegółowy</w:t>
      </w:r>
      <w:r>
        <w:rPr>
          <w:spacing w:val="11"/>
        </w:rPr>
        <w:t xml:space="preserve"> </w:t>
      </w:r>
      <w:r>
        <w:t>opis</w:t>
      </w:r>
      <w:r>
        <w:rPr>
          <w:spacing w:val="10"/>
        </w:rPr>
        <w:t xml:space="preserve"> </w:t>
      </w:r>
      <w:r>
        <w:t>przedmiotu</w:t>
      </w:r>
      <w:r>
        <w:rPr>
          <w:spacing w:val="12"/>
        </w:rPr>
        <w:t xml:space="preserve"> </w:t>
      </w:r>
      <w:r>
        <w:t>zamówienia</w:t>
      </w:r>
      <w:r>
        <w:rPr>
          <w:spacing w:val="11"/>
        </w:rPr>
        <w:t xml:space="preserve"> </w:t>
      </w:r>
      <w:r>
        <w:t>zawarty</w:t>
      </w:r>
      <w:r>
        <w:rPr>
          <w:spacing w:val="12"/>
        </w:rPr>
        <w:t xml:space="preserve"> </w:t>
      </w:r>
      <w:r>
        <w:t>jest</w:t>
      </w:r>
      <w:r>
        <w:rPr>
          <w:spacing w:val="10"/>
        </w:rPr>
        <w:t xml:space="preserve"> </w:t>
      </w:r>
      <w:r>
        <w:t>w</w:t>
      </w:r>
      <w:r>
        <w:rPr>
          <w:spacing w:val="12"/>
        </w:rPr>
        <w:t xml:space="preserve"> </w:t>
      </w:r>
      <w:r>
        <w:t>Załączniku</w:t>
      </w:r>
      <w:r>
        <w:rPr>
          <w:spacing w:val="11"/>
        </w:rPr>
        <w:t xml:space="preserve"> </w:t>
      </w:r>
      <w:r>
        <w:t>nr</w:t>
      </w:r>
      <w:r>
        <w:rPr>
          <w:spacing w:val="21"/>
        </w:rPr>
        <w:t xml:space="preserve"> </w:t>
      </w:r>
      <w:r>
        <w:t>1</w:t>
      </w:r>
      <w:r>
        <w:rPr>
          <w:spacing w:val="11"/>
        </w:rPr>
        <w:t xml:space="preserve"> </w:t>
      </w:r>
      <w:r>
        <w:t>do</w:t>
      </w:r>
      <w:r>
        <w:rPr>
          <w:spacing w:val="12"/>
        </w:rPr>
        <w:t xml:space="preserve"> </w:t>
      </w:r>
      <w:r>
        <w:t>SWZ.</w:t>
      </w:r>
      <w:r>
        <w:rPr>
          <w:spacing w:val="11"/>
        </w:rPr>
        <w:t xml:space="preserve"> </w:t>
      </w:r>
      <w:r>
        <w:rPr>
          <w:b w:val="0"/>
        </w:rPr>
        <w:t>Po</w:t>
      </w:r>
      <w:r>
        <w:rPr>
          <w:b w:val="0"/>
          <w:spacing w:val="11"/>
        </w:rPr>
        <w:t xml:space="preserve"> </w:t>
      </w:r>
      <w:r>
        <w:rPr>
          <w:b w:val="0"/>
        </w:rPr>
        <w:t>zawarciu</w:t>
      </w:r>
    </w:p>
    <w:p w14:paraId="26E365C5" w14:textId="77777777" w:rsidR="00FD1D09" w:rsidRDefault="00695CE7">
      <w:pPr>
        <w:pStyle w:val="Tekstpodstawowy"/>
        <w:spacing w:before="34"/>
        <w:jc w:val="both"/>
      </w:pPr>
      <w:r>
        <w:t>umowy stanowił on będzie załącznik do umowy.</w:t>
      </w:r>
    </w:p>
    <w:p w14:paraId="26E365C6" w14:textId="77777777" w:rsidR="00FD1D09" w:rsidRDefault="00695CE7">
      <w:pPr>
        <w:pStyle w:val="Akapitzlist"/>
        <w:numPr>
          <w:ilvl w:val="1"/>
          <w:numId w:val="25"/>
        </w:numPr>
        <w:tabs>
          <w:tab w:val="left" w:pos="628"/>
        </w:tabs>
        <w:spacing w:before="156"/>
        <w:ind w:left="627" w:hanging="332"/>
        <w:jc w:val="both"/>
      </w:pPr>
      <w:r>
        <w:t>Zamawiający nie dopuszcza możliwość składania ofert</w:t>
      </w:r>
      <w:r>
        <w:rPr>
          <w:spacing w:val="-4"/>
        </w:rPr>
        <w:t xml:space="preserve"> </w:t>
      </w:r>
      <w:r>
        <w:t>częściowych.</w:t>
      </w:r>
    </w:p>
    <w:p w14:paraId="26E365C7" w14:textId="77777777" w:rsidR="00FD1D09" w:rsidRDefault="00695CE7">
      <w:pPr>
        <w:pStyle w:val="Akapitzlist"/>
        <w:numPr>
          <w:ilvl w:val="1"/>
          <w:numId w:val="25"/>
        </w:numPr>
        <w:tabs>
          <w:tab w:val="left" w:pos="628"/>
        </w:tabs>
        <w:spacing w:before="154"/>
        <w:ind w:left="627" w:hanging="332"/>
        <w:jc w:val="both"/>
      </w:pPr>
      <w:r>
        <w:t>Zamawiający przewiduje wybór najkorzystniejszej oferty z możliwością prowadzenia</w:t>
      </w:r>
      <w:r>
        <w:rPr>
          <w:spacing w:val="-16"/>
        </w:rPr>
        <w:t xml:space="preserve"> </w:t>
      </w:r>
      <w:r>
        <w:t>negocjacji.</w:t>
      </w:r>
    </w:p>
    <w:p w14:paraId="26E365C8" w14:textId="77777777" w:rsidR="00FD1D09" w:rsidRDefault="00695CE7">
      <w:pPr>
        <w:pStyle w:val="Akapitzlist"/>
        <w:numPr>
          <w:ilvl w:val="1"/>
          <w:numId w:val="25"/>
        </w:numPr>
        <w:tabs>
          <w:tab w:val="left" w:pos="676"/>
        </w:tabs>
        <w:spacing w:before="154"/>
        <w:ind w:left="675" w:hanging="380"/>
        <w:jc w:val="both"/>
      </w:pPr>
      <w:r>
        <w:t>Zamawiający nie przewiduje skorzystania z prawa</w:t>
      </w:r>
      <w:r>
        <w:rPr>
          <w:spacing w:val="-9"/>
        </w:rPr>
        <w:t xml:space="preserve"> </w:t>
      </w:r>
      <w:r>
        <w:t>opcji.</w:t>
      </w:r>
    </w:p>
    <w:p w14:paraId="26E365C9" w14:textId="77777777" w:rsidR="00FD1D09" w:rsidRDefault="00695CE7">
      <w:pPr>
        <w:pStyle w:val="Akapitzlist"/>
        <w:numPr>
          <w:ilvl w:val="1"/>
          <w:numId w:val="25"/>
        </w:numPr>
        <w:tabs>
          <w:tab w:val="left" w:pos="676"/>
        </w:tabs>
        <w:spacing w:before="157"/>
        <w:ind w:left="675" w:hanging="380"/>
        <w:jc w:val="both"/>
      </w:pPr>
      <w:r>
        <w:t>Zamawiający nie dopuszcza możliwości złożenia oferty wariantowej oraz w postaci</w:t>
      </w:r>
      <w:r>
        <w:rPr>
          <w:spacing w:val="-19"/>
        </w:rPr>
        <w:t xml:space="preserve"> </w:t>
      </w:r>
      <w:r>
        <w:t>katalogów</w:t>
      </w:r>
    </w:p>
    <w:p w14:paraId="26E365CA" w14:textId="77777777" w:rsidR="00FD1D09" w:rsidRDefault="00695CE7">
      <w:pPr>
        <w:pStyle w:val="Tekstpodstawowy"/>
        <w:spacing w:before="154"/>
      </w:pPr>
      <w:r>
        <w:t>elektronicznych.</w:t>
      </w:r>
    </w:p>
    <w:p w14:paraId="26E365CB" w14:textId="77777777" w:rsidR="00FD1D09" w:rsidRDefault="00695CE7">
      <w:pPr>
        <w:pStyle w:val="Akapitzlist"/>
        <w:numPr>
          <w:ilvl w:val="1"/>
          <w:numId w:val="25"/>
        </w:numPr>
        <w:tabs>
          <w:tab w:val="left" w:pos="628"/>
        </w:tabs>
        <w:spacing w:before="154" w:line="271" w:lineRule="auto"/>
        <w:ind w:left="296" w:right="252" w:firstLine="0"/>
        <w:jc w:val="both"/>
      </w:pPr>
      <w:r>
        <w:t>Zamawiający nie przewiduje udzielania zamówień, o których mowa w art. 214 ust. 1 pkt 7 Ustawy PZP.</w:t>
      </w:r>
    </w:p>
    <w:p w14:paraId="26E365CC" w14:textId="77777777" w:rsidR="00FD1D09" w:rsidRDefault="00FD1D09">
      <w:pPr>
        <w:pStyle w:val="Tekstpodstawowy"/>
        <w:ind w:left="0"/>
      </w:pPr>
    </w:p>
    <w:p w14:paraId="26E365CD" w14:textId="77777777" w:rsidR="00FD1D09" w:rsidRDefault="00FD1D09">
      <w:pPr>
        <w:pStyle w:val="Tekstpodstawowy"/>
        <w:spacing w:before="5"/>
        <w:ind w:left="0"/>
      </w:pPr>
    </w:p>
    <w:p w14:paraId="26E365CE" w14:textId="77777777" w:rsidR="00FD1D09" w:rsidRDefault="00695CE7">
      <w:pPr>
        <w:pStyle w:val="Tekstpodstawowy"/>
        <w:ind w:left="387" w:right="346"/>
        <w:jc w:val="center"/>
      </w:pPr>
      <w:r>
        <w:t>Rozdział 3</w:t>
      </w:r>
    </w:p>
    <w:p w14:paraId="26E365CF" w14:textId="77777777" w:rsidR="00FD1D09" w:rsidRDefault="00695CE7">
      <w:pPr>
        <w:pStyle w:val="Nagwek1"/>
        <w:spacing w:before="156"/>
        <w:ind w:right="346"/>
      </w:pPr>
      <w:r>
        <w:t>TERMIN i MIEJSCE WYKONANIA ZAMÓWIENIA</w:t>
      </w:r>
    </w:p>
    <w:p w14:paraId="26E365D0" w14:textId="6D43C901" w:rsidR="00FD1D09" w:rsidRDefault="00695CE7">
      <w:pPr>
        <w:pStyle w:val="Tekstpodstawowy"/>
        <w:spacing w:before="154" w:line="271" w:lineRule="auto"/>
        <w:ind w:left="346" w:right="266" w:firstLine="2"/>
        <w:jc w:val="both"/>
      </w:pPr>
      <w:r w:rsidRPr="00815CC5">
        <w:t xml:space="preserve">3.1. Umowa na dostawę przedmiotu zamówienia będzie realizowane od dnia ich zawarcia </w:t>
      </w:r>
      <w:r w:rsidRPr="00880976">
        <w:t>maksymalnie do</w:t>
      </w:r>
      <w:r w:rsidR="00880976">
        <w:t xml:space="preserve"> 30 czerwca 2023 r.</w:t>
      </w:r>
      <w:r w:rsidRPr="00880976">
        <w:t xml:space="preserve"> w siedzibie Fundacji Solidarności Międzynarodowej wskazanej w pkt. 1.1 SWZ.</w:t>
      </w:r>
    </w:p>
    <w:p w14:paraId="26E365D1" w14:textId="77777777" w:rsidR="00FD1D09" w:rsidRDefault="00FD1D09">
      <w:pPr>
        <w:spacing w:line="271" w:lineRule="auto"/>
        <w:jc w:val="both"/>
        <w:sectPr w:rsidR="00FD1D09">
          <w:pgSz w:w="11910" w:h="16840"/>
          <w:pgMar w:top="1660" w:right="1160" w:bottom="1200" w:left="1120" w:header="1055" w:footer="1005" w:gutter="0"/>
          <w:cols w:space="720"/>
        </w:sectPr>
      </w:pPr>
    </w:p>
    <w:p w14:paraId="26E365D2" w14:textId="77777777" w:rsidR="00FD1D09" w:rsidRDefault="00695CE7">
      <w:pPr>
        <w:pStyle w:val="Tekstpodstawowy"/>
        <w:spacing w:before="126"/>
        <w:ind w:left="387" w:right="346"/>
        <w:jc w:val="center"/>
      </w:pPr>
      <w:r>
        <w:lastRenderedPageBreak/>
        <w:t>Rozdział 4</w:t>
      </w:r>
    </w:p>
    <w:p w14:paraId="26E365D3" w14:textId="77777777" w:rsidR="00FD1D09" w:rsidRDefault="00695CE7">
      <w:pPr>
        <w:pStyle w:val="Nagwek1"/>
        <w:spacing w:before="153"/>
        <w:ind w:right="347"/>
      </w:pPr>
      <w:r>
        <w:t>WARUNKI UDZIAŁU W POSTĘPOWANIU</w:t>
      </w:r>
    </w:p>
    <w:p w14:paraId="26E365D4" w14:textId="77777777" w:rsidR="00FD1D09" w:rsidRDefault="00695CE7">
      <w:pPr>
        <w:pStyle w:val="Tekstpodstawowy"/>
        <w:spacing w:before="157"/>
        <w:ind w:left="313"/>
      </w:pPr>
      <w:r>
        <w:t>O udzielenie zamówienia mogą się ubiegać wykonawcy, którzy:</w:t>
      </w:r>
    </w:p>
    <w:p w14:paraId="26E365D5" w14:textId="77777777" w:rsidR="00FD1D09" w:rsidRDefault="00695CE7">
      <w:pPr>
        <w:pStyle w:val="Akapitzlist"/>
        <w:numPr>
          <w:ilvl w:val="1"/>
          <w:numId w:val="24"/>
        </w:numPr>
        <w:tabs>
          <w:tab w:val="left" w:pos="627"/>
        </w:tabs>
        <w:spacing w:before="154"/>
      </w:pPr>
      <w:r>
        <w:t>nie podlegają wykluczeniu na podst. art. 108 ust. 1 oraz art. 109 ust. 1 pkt 4 Ustawy</w:t>
      </w:r>
      <w:r>
        <w:rPr>
          <w:spacing w:val="-20"/>
        </w:rPr>
        <w:t xml:space="preserve"> </w:t>
      </w:r>
      <w:r>
        <w:t>PZP</w:t>
      </w:r>
    </w:p>
    <w:p w14:paraId="26E365D6" w14:textId="77777777" w:rsidR="00FD1D09" w:rsidRDefault="00695CE7">
      <w:pPr>
        <w:pStyle w:val="Akapitzlist"/>
        <w:numPr>
          <w:ilvl w:val="1"/>
          <w:numId w:val="24"/>
        </w:numPr>
        <w:tabs>
          <w:tab w:val="left" w:pos="625"/>
        </w:tabs>
        <w:spacing w:before="153"/>
        <w:ind w:left="624" w:hanging="329"/>
      </w:pPr>
      <w:r>
        <w:t>spełniają następujące warunki dotyczące udziału w postępowaniu, o których mowa w art. 112</w:t>
      </w:r>
      <w:r>
        <w:rPr>
          <w:spacing w:val="-31"/>
        </w:rPr>
        <w:t xml:space="preserve"> </w:t>
      </w:r>
      <w:r>
        <w:t>ust.</w:t>
      </w:r>
    </w:p>
    <w:p w14:paraId="26E365D7" w14:textId="77777777" w:rsidR="00FD1D09" w:rsidRDefault="00695CE7">
      <w:pPr>
        <w:pStyle w:val="Tekstpodstawowy"/>
        <w:spacing w:before="37"/>
      </w:pPr>
      <w:r>
        <w:t>2 ustawy PZP, tj.:</w:t>
      </w:r>
    </w:p>
    <w:p w14:paraId="26E365D8" w14:textId="77777777" w:rsidR="00FD1D09" w:rsidRDefault="00695CE7">
      <w:pPr>
        <w:pStyle w:val="Akapitzlist"/>
        <w:numPr>
          <w:ilvl w:val="2"/>
          <w:numId w:val="24"/>
        </w:numPr>
        <w:tabs>
          <w:tab w:val="left" w:pos="786"/>
        </w:tabs>
        <w:spacing w:before="153" w:line="271" w:lineRule="auto"/>
        <w:ind w:right="252" w:firstLine="0"/>
      </w:pPr>
      <w:r>
        <w:t>kompetencji</w:t>
      </w:r>
      <w:r>
        <w:rPr>
          <w:spacing w:val="-10"/>
        </w:rPr>
        <w:t xml:space="preserve"> </w:t>
      </w:r>
      <w:r>
        <w:t>lub</w:t>
      </w:r>
      <w:r>
        <w:rPr>
          <w:spacing w:val="-11"/>
        </w:rPr>
        <w:t xml:space="preserve"> </w:t>
      </w:r>
      <w:r>
        <w:t>uprawnień</w:t>
      </w:r>
      <w:r>
        <w:rPr>
          <w:spacing w:val="-11"/>
        </w:rPr>
        <w:t xml:space="preserve"> </w:t>
      </w:r>
      <w:r>
        <w:t>do</w:t>
      </w:r>
      <w:r>
        <w:rPr>
          <w:spacing w:val="-9"/>
        </w:rPr>
        <w:t xml:space="preserve"> </w:t>
      </w:r>
      <w:r>
        <w:t>prowadzenia</w:t>
      </w:r>
      <w:r>
        <w:rPr>
          <w:spacing w:val="-12"/>
        </w:rPr>
        <w:t xml:space="preserve"> </w:t>
      </w:r>
      <w:r>
        <w:t>określonej</w:t>
      </w:r>
      <w:r>
        <w:rPr>
          <w:spacing w:val="-12"/>
        </w:rPr>
        <w:t xml:space="preserve"> </w:t>
      </w:r>
      <w:r>
        <w:t>działalności</w:t>
      </w:r>
      <w:r>
        <w:rPr>
          <w:spacing w:val="-10"/>
        </w:rPr>
        <w:t xml:space="preserve"> </w:t>
      </w:r>
      <w:r>
        <w:t>zawodowej:</w:t>
      </w:r>
      <w:r>
        <w:rPr>
          <w:spacing w:val="-11"/>
        </w:rPr>
        <w:t xml:space="preserve"> </w:t>
      </w:r>
      <w:r>
        <w:t>Zamawiający</w:t>
      </w:r>
      <w:r>
        <w:rPr>
          <w:spacing w:val="-12"/>
        </w:rPr>
        <w:t xml:space="preserve"> </w:t>
      </w:r>
      <w:r>
        <w:t>nie stawia szczegółowego warunku w ww.</w:t>
      </w:r>
      <w:r>
        <w:rPr>
          <w:spacing w:val="-2"/>
        </w:rPr>
        <w:t xml:space="preserve"> </w:t>
      </w:r>
      <w:r>
        <w:t>zakresie</w:t>
      </w:r>
    </w:p>
    <w:p w14:paraId="26E365D9" w14:textId="77777777" w:rsidR="00FD1D09" w:rsidRDefault="00695CE7">
      <w:pPr>
        <w:pStyle w:val="Akapitzlist"/>
        <w:numPr>
          <w:ilvl w:val="2"/>
          <w:numId w:val="24"/>
        </w:numPr>
        <w:tabs>
          <w:tab w:val="left" w:pos="810"/>
        </w:tabs>
        <w:spacing w:before="121"/>
        <w:ind w:left="809" w:hanging="514"/>
      </w:pPr>
      <w:r>
        <w:t>sytuacji</w:t>
      </w:r>
      <w:r>
        <w:rPr>
          <w:spacing w:val="15"/>
        </w:rPr>
        <w:t xml:space="preserve"> </w:t>
      </w:r>
      <w:r>
        <w:t>ekonomicznej</w:t>
      </w:r>
      <w:r>
        <w:rPr>
          <w:spacing w:val="16"/>
        </w:rPr>
        <w:t xml:space="preserve"> </w:t>
      </w:r>
      <w:r>
        <w:t>lub</w:t>
      </w:r>
      <w:r>
        <w:rPr>
          <w:spacing w:val="15"/>
        </w:rPr>
        <w:t xml:space="preserve"> </w:t>
      </w:r>
      <w:r>
        <w:t>finansowej:</w:t>
      </w:r>
      <w:r>
        <w:rPr>
          <w:spacing w:val="19"/>
        </w:rPr>
        <w:t xml:space="preserve"> </w:t>
      </w:r>
      <w:r>
        <w:t>Zamawiający</w:t>
      </w:r>
      <w:r>
        <w:rPr>
          <w:spacing w:val="16"/>
        </w:rPr>
        <w:t xml:space="preserve"> </w:t>
      </w:r>
      <w:r>
        <w:t>nie</w:t>
      </w:r>
      <w:r>
        <w:rPr>
          <w:spacing w:val="14"/>
        </w:rPr>
        <w:t xml:space="preserve"> </w:t>
      </w:r>
      <w:r>
        <w:t>stawia</w:t>
      </w:r>
      <w:r>
        <w:rPr>
          <w:spacing w:val="13"/>
        </w:rPr>
        <w:t xml:space="preserve"> </w:t>
      </w:r>
      <w:r>
        <w:t>szczegółowego</w:t>
      </w:r>
      <w:r>
        <w:rPr>
          <w:spacing w:val="13"/>
        </w:rPr>
        <w:t xml:space="preserve"> </w:t>
      </w:r>
      <w:r>
        <w:t>warunku</w:t>
      </w:r>
      <w:r>
        <w:rPr>
          <w:spacing w:val="16"/>
        </w:rPr>
        <w:t xml:space="preserve"> </w:t>
      </w:r>
      <w:r>
        <w:t>w</w:t>
      </w:r>
      <w:r>
        <w:rPr>
          <w:spacing w:val="14"/>
        </w:rPr>
        <w:t xml:space="preserve"> </w:t>
      </w:r>
      <w:r>
        <w:t>ww.</w:t>
      </w:r>
    </w:p>
    <w:p w14:paraId="26E365DA" w14:textId="77777777" w:rsidR="00FD1D09" w:rsidRDefault="00695CE7">
      <w:pPr>
        <w:pStyle w:val="Tekstpodstawowy"/>
        <w:spacing w:before="34"/>
      </w:pPr>
      <w:r>
        <w:t>zakresie</w:t>
      </w:r>
    </w:p>
    <w:p w14:paraId="26E365DB" w14:textId="77777777" w:rsidR="00FD1D09" w:rsidRDefault="00695CE7">
      <w:pPr>
        <w:pStyle w:val="Akapitzlist"/>
        <w:numPr>
          <w:ilvl w:val="2"/>
          <w:numId w:val="24"/>
        </w:numPr>
        <w:tabs>
          <w:tab w:val="left" w:pos="814"/>
        </w:tabs>
        <w:spacing w:before="156"/>
        <w:ind w:left="813" w:hanging="518"/>
      </w:pPr>
      <w:r>
        <w:t>zdolności technicznej lub zawodowej: Zamawiający nie stawia szczegółowego warunku w</w:t>
      </w:r>
      <w:r>
        <w:rPr>
          <w:spacing w:val="30"/>
        </w:rPr>
        <w:t xml:space="preserve"> </w:t>
      </w:r>
      <w:r>
        <w:t>ww.</w:t>
      </w:r>
    </w:p>
    <w:p w14:paraId="26E365DC" w14:textId="77777777" w:rsidR="00FD1D09" w:rsidRDefault="00695CE7">
      <w:pPr>
        <w:pStyle w:val="Tekstpodstawowy"/>
        <w:spacing w:before="34"/>
      </w:pPr>
      <w:r>
        <w:t>zakresie</w:t>
      </w:r>
    </w:p>
    <w:p w14:paraId="26E365DD" w14:textId="77777777" w:rsidR="00FD1D09" w:rsidRDefault="00695CE7">
      <w:pPr>
        <w:pStyle w:val="Akapitzlist"/>
        <w:numPr>
          <w:ilvl w:val="1"/>
          <w:numId w:val="24"/>
        </w:numPr>
        <w:tabs>
          <w:tab w:val="left" w:pos="633"/>
        </w:tabs>
        <w:spacing w:before="154"/>
        <w:ind w:left="296" w:right="249" w:firstLine="0"/>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do złożenia oferty musi być złożone w oryginale w takiej samej formie, jak składana oferta (t.j. w formie elektronicznej lub postaci elektronicznej opatrzonej kwalifikowanym podpisem elektronicznym lub podpisem zaufanym). Dopuszcza się także złożenie elektronicznej kopii w formie elektronicznego poświadczenia sporządzonego stosownie do art. 97 § 2 ustawy z dnia 14 lutego</w:t>
      </w:r>
      <w:r>
        <w:rPr>
          <w:spacing w:val="14"/>
        </w:rPr>
        <w:t xml:space="preserve"> </w:t>
      </w:r>
      <w:r>
        <w:t>1991</w:t>
      </w:r>
    </w:p>
    <w:p w14:paraId="26E365DE" w14:textId="77777777" w:rsidR="00FD1D09" w:rsidRDefault="00695CE7">
      <w:pPr>
        <w:pStyle w:val="Tekstpodstawowy"/>
        <w:ind w:right="253"/>
        <w:jc w:val="both"/>
      </w:pPr>
      <w:r>
        <w:t>r. - Prawo o notariacie, które to poświadczenie notariusz opatruje kwalifikowanym podpisem elektronicznym).</w:t>
      </w:r>
    </w:p>
    <w:p w14:paraId="26E365DF" w14:textId="77777777" w:rsidR="00FD1D09" w:rsidRDefault="00695CE7">
      <w:pPr>
        <w:pStyle w:val="Akapitzlist"/>
        <w:numPr>
          <w:ilvl w:val="1"/>
          <w:numId w:val="24"/>
        </w:numPr>
        <w:tabs>
          <w:tab w:val="left" w:pos="650"/>
        </w:tabs>
        <w:spacing w:before="120"/>
        <w:ind w:left="296" w:right="256" w:firstLine="0"/>
        <w:jc w:val="both"/>
      </w:pPr>
      <w:r>
        <w:t>Jeżeli została wybrana oferta wykonawców wspólnie ubiegających się o udzielenie zamówienia, zamawiający może żądać przed zawarciem umowy w sprawie zamówienia publicznego kopii umowy regulującej współpracę tych</w:t>
      </w:r>
      <w:r>
        <w:rPr>
          <w:spacing w:val="-4"/>
        </w:rPr>
        <w:t xml:space="preserve"> </w:t>
      </w:r>
      <w:r>
        <w:t>wykonawców.</w:t>
      </w:r>
    </w:p>
    <w:p w14:paraId="26E365E0" w14:textId="77777777" w:rsidR="00FD1D09" w:rsidRDefault="00695CE7">
      <w:pPr>
        <w:pStyle w:val="Akapitzlist"/>
        <w:numPr>
          <w:ilvl w:val="1"/>
          <w:numId w:val="24"/>
        </w:numPr>
        <w:tabs>
          <w:tab w:val="left" w:pos="640"/>
        </w:tabs>
        <w:spacing w:before="121"/>
        <w:ind w:left="296" w:right="251" w:firstLine="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spacing w:val="-10"/>
        </w:rPr>
        <w:t xml:space="preserve"> </w:t>
      </w:r>
      <w:r>
        <w:t>Zamawiającego.</w:t>
      </w:r>
    </w:p>
    <w:p w14:paraId="26E365E1" w14:textId="77777777" w:rsidR="00FD1D09" w:rsidRDefault="00FD1D09">
      <w:pPr>
        <w:pStyle w:val="Tekstpodstawowy"/>
        <w:ind w:left="0"/>
      </w:pPr>
    </w:p>
    <w:p w14:paraId="26E365E2" w14:textId="77777777" w:rsidR="00FD1D09" w:rsidRDefault="00FD1D09">
      <w:pPr>
        <w:pStyle w:val="Tekstpodstawowy"/>
        <w:spacing w:before="6"/>
        <w:ind w:left="0"/>
      </w:pPr>
    </w:p>
    <w:p w14:paraId="26E365E3" w14:textId="77777777" w:rsidR="00FD1D09" w:rsidRDefault="00695CE7">
      <w:pPr>
        <w:pStyle w:val="Tekstpodstawowy"/>
        <w:spacing w:before="1"/>
        <w:ind w:left="387" w:right="346"/>
        <w:jc w:val="center"/>
      </w:pPr>
      <w:r>
        <w:t>Rozdział 5</w:t>
      </w:r>
    </w:p>
    <w:p w14:paraId="26E365E4" w14:textId="77777777" w:rsidR="00FD1D09" w:rsidRDefault="00695CE7">
      <w:pPr>
        <w:pStyle w:val="Nagwek1"/>
        <w:ind w:right="346"/>
      </w:pPr>
      <w:r>
        <w:t>WYKAZ OŚWIADCZEŃ LUB DOKUMENTÓW, JAKIE MAJĄ DOSTARCZYĆ WYKONAWCY</w:t>
      </w:r>
    </w:p>
    <w:p w14:paraId="26E365E5" w14:textId="77777777" w:rsidR="00FD1D09" w:rsidRDefault="00FD1D09">
      <w:pPr>
        <w:pStyle w:val="Tekstpodstawowy"/>
        <w:ind w:left="0"/>
        <w:rPr>
          <w:b/>
        </w:rPr>
      </w:pPr>
    </w:p>
    <w:p w14:paraId="26E365E6" w14:textId="77777777" w:rsidR="00FD1D09" w:rsidRDefault="00FD1D09">
      <w:pPr>
        <w:pStyle w:val="Tekstpodstawowy"/>
        <w:spacing w:before="4"/>
        <w:ind w:left="0"/>
        <w:rPr>
          <w:b/>
          <w:sz w:val="25"/>
        </w:rPr>
      </w:pPr>
    </w:p>
    <w:p w14:paraId="26E365E7" w14:textId="2CE3A59A" w:rsidR="00FD1D09" w:rsidRDefault="00695CE7">
      <w:pPr>
        <w:pStyle w:val="Akapitzlist"/>
        <w:numPr>
          <w:ilvl w:val="2"/>
          <w:numId w:val="23"/>
        </w:numPr>
        <w:tabs>
          <w:tab w:val="left" w:pos="1017"/>
        </w:tabs>
        <w:spacing w:line="314" w:lineRule="auto"/>
        <w:ind w:right="252"/>
        <w:jc w:val="both"/>
      </w:pPr>
      <w:r>
        <w:t xml:space="preserve">Wykonawca zobowiązany jest dołączyć do oferty (tj. Formularza Oferty- Załącznika nr 4) aktualne na dzień składania ofert oświadczenie o spełnianiu warunków udziału w postępowaniu oraz o braku podstaw do wykluczenia z postępowania, składane na podstawie art. 125 ust.1 ustawy PZP– zgodnie z </w:t>
      </w:r>
      <w:r>
        <w:rPr>
          <w:b/>
        </w:rPr>
        <w:t>Załącznikiem nr 3 do</w:t>
      </w:r>
      <w:r>
        <w:rPr>
          <w:b/>
          <w:spacing w:val="-5"/>
        </w:rPr>
        <w:t xml:space="preserve"> </w:t>
      </w:r>
      <w:r>
        <w:rPr>
          <w:b/>
        </w:rPr>
        <w:t>SWZ</w:t>
      </w:r>
      <w:r>
        <w:t>.</w:t>
      </w:r>
    </w:p>
    <w:p w14:paraId="26E365E8" w14:textId="77777777" w:rsidR="00FD1D09" w:rsidRDefault="00695CE7">
      <w:pPr>
        <w:pStyle w:val="Akapitzlist"/>
        <w:numPr>
          <w:ilvl w:val="2"/>
          <w:numId w:val="23"/>
        </w:numPr>
        <w:tabs>
          <w:tab w:val="left" w:pos="1017"/>
        </w:tabs>
        <w:spacing w:line="314" w:lineRule="auto"/>
        <w:ind w:right="250"/>
        <w:jc w:val="both"/>
      </w:pPr>
      <w:r>
        <w:t>Informacje zawarte w oświadczeniu, o którym mowa w pkt 5. 1 SWZ stanowią dowód potwierdzający, że Wykonawca nie podlega wykluczeniu oraz spełnia warunki udziału w postępowaniu lub kryteria selekcji, tymczasowo zastępujący wymagane przez zamawiającego podmiotowe środki dowodowe.</w:t>
      </w:r>
    </w:p>
    <w:p w14:paraId="26E365E9" w14:textId="77777777" w:rsidR="00FD1D09" w:rsidRDefault="00FD1D09">
      <w:pPr>
        <w:spacing w:line="314" w:lineRule="auto"/>
        <w:jc w:val="both"/>
        <w:sectPr w:rsidR="00FD1D09">
          <w:pgSz w:w="11910" w:h="16840"/>
          <w:pgMar w:top="1660" w:right="1160" w:bottom="1200" w:left="1120" w:header="1055" w:footer="1005" w:gutter="0"/>
          <w:cols w:space="720"/>
        </w:sectPr>
      </w:pPr>
    </w:p>
    <w:p w14:paraId="26E365EA" w14:textId="77777777" w:rsidR="00FD1D09" w:rsidRDefault="00695CE7">
      <w:pPr>
        <w:pStyle w:val="Akapitzlist"/>
        <w:numPr>
          <w:ilvl w:val="2"/>
          <w:numId w:val="23"/>
        </w:numPr>
        <w:tabs>
          <w:tab w:val="left" w:pos="1017"/>
        </w:tabs>
        <w:spacing w:before="126" w:line="268" w:lineRule="auto"/>
        <w:ind w:right="482"/>
        <w:jc w:val="both"/>
      </w:pPr>
      <w:r>
        <w:lastRenderedPageBreak/>
        <w:t>W przypadku wspólnego ubiegania się o zamówienie przez Wykonawców oświadczenie, o którym mowa w pkt 5.1. SWZ składa każdy z Wykonawców wspólnie ubiegających się o zamówienie. Oświadczenie to potwierdza brak podstaw wykluczenia oraz spełnianie warunków udziału w postępowaniu lub kryteriów selekcji w zakresie, w jakim każdy z wykonawców wykazuje spełnianie warunków udziału w postępowaniu lub kryteriów selekcji.</w:t>
      </w:r>
    </w:p>
    <w:p w14:paraId="26E365EB" w14:textId="77777777" w:rsidR="00FD1D09" w:rsidRDefault="00695CE7">
      <w:pPr>
        <w:pStyle w:val="Akapitzlist"/>
        <w:numPr>
          <w:ilvl w:val="2"/>
          <w:numId w:val="23"/>
        </w:numPr>
        <w:tabs>
          <w:tab w:val="left" w:pos="1017"/>
        </w:tabs>
        <w:spacing w:before="7" w:line="271" w:lineRule="auto"/>
        <w:ind w:right="481"/>
        <w:jc w:val="both"/>
      </w:pPr>
      <w:r>
        <w:t>Wykonawca, w przypadku polegania na zdolnościach lub sytuacji podmiotów udostępniających zasoby, przedstawia, wraz z oświadczeniem, o którym mowa w pkt 5. 1 SWZ,</w:t>
      </w:r>
      <w:r>
        <w:rPr>
          <w:spacing w:val="-10"/>
        </w:rPr>
        <w:t xml:space="preserve"> </w:t>
      </w:r>
      <w:r>
        <w:t>także</w:t>
      </w:r>
      <w:r>
        <w:rPr>
          <w:spacing w:val="-11"/>
        </w:rPr>
        <w:t xml:space="preserve"> </w:t>
      </w:r>
      <w:r>
        <w:t>oświadczenie</w:t>
      </w:r>
      <w:r>
        <w:rPr>
          <w:spacing w:val="-11"/>
        </w:rPr>
        <w:t xml:space="preserve"> </w:t>
      </w:r>
      <w:r>
        <w:t>podmiotu</w:t>
      </w:r>
      <w:r>
        <w:rPr>
          <w:spacing w:val="-11"/>
        </w:rPr>
        <w:t xml:space="preserve"> </w:t>
      </w:r>
      <w:r>
        <w:t>udostępniającego</w:t>
      </w:r>
      <w:r>
        <w:rPr>
          <w:spacing w:val="-10"/>
        </w:rPr>
        <w:t xml:space="preserve"> </w:t>
      </w:r>
      <w:r>
        <w:t>zasoby,</w:t>
      </w:r>
      <w:r>
        <w:rPr>
          <w:spacing w:val="-11"/>
        </w:rPr>
        <w:t xml:space="preserve"> </w:t>
      </w:r>
      <w:r>
        <w:t>potwierdzające</w:t>
      </w:r>
      <w:r>
        <w:rPr>
          <w:spacing w:val="-9"/>
        </w:rPr>
        <w:t xml:space="preserve"> </w:t>
      </w:r>
      <w:r>
        <w:t>brak</w:t>
      </w:r>
      <w:r>
        <w:rPr>
          <w:spacing w:val="-9"/>
        </w:rPr>
        <w:t xml:space="preserve"> </w:t>
      </w:r>
      <w:r>
        <w:t>podstaw wykluczenia tego podmiotu oraz odpowiednio spełnianie warunków udziału w postępowaniu lub kryteriów selekcji, w zakresie, w jakim wykonawca powołuje się na jego zasoby.</w:t>
      </w:r>
    </w:p>
    <w:p w14:paraId="26E365EC" w14:textId="77777777" w:rsidR="00FD1D09" w:rsidRDefault="00695CE7">
      <w:pPr>
        <w:pStyle w:val="Akapitzlist"/>
        <w:numPr>
          <w:ilvl w:val="1"/>
          <w:numId w:val="22"/>
        </w:numPr>
        <w:tabs>
          <w:tab w:val="left" w:pos="707"/>
        </w:tabs>
        <w:spacing w:line="314" w:lineRule="auto"/>
        <w:ind w:right="252" w:hanging="360"/>
        <w:jc w:val="both"/>
      </w:pPr>
      <w:r>
        <w:t>Zamawiający wzywa Wykonawców, których oferty zostały najwyżej ocenione, do złożenia w wyznaczonym terminie, nie krótszym niż 5 dni od dnia wezwania, podmiotowych środków dowodowych, jeżeli wymagał ich złożenia w ogłoszeniu o zamówieniu lub dokumentach zamówienia, aktualnych na dzień złożenia podmiotowych środków</w:t>
      </w:r>
      <w:r>
        <w:rPr>
          <w:spacing w:val="-7"/>
        </w:rPr>
        <w:t xml:space="preserve"> </w:t>
      </w:r>
      <w:r>
        <w:t>dowodowych.</w:t>
      </w:r>
    </w:p>
    <w:p w14:paraId="26E365ED" w14:textId="77777777" w:rsidR="00FD1D09" w:rsidRDefault="00695CE7">
      <w:pPr>
        <w:pStyle w:val="Nagwek1"/>
        <w:numPr>
          <w:ilvl w:val="1"/>
          <w:numId w:val="22"/>
        </w:numPr>
        <w:tabs>
          <w:tab w:val="left" w:pos="707"/>
        </w:tabs>
        <w:spacing w:before="0" w:line="265" w:lineRule="exact"/>
        <w:ind w:left="706"/>
        <w:jc w:val="both"/>
      </w:pPr>
      <w:r>
        <w:t>Podmiotowe środki dowodowe wymagane od Wykonawcy</w:t>
      </w:r>
      <w:r>
        <w:rPr>
          <w:spacing w:val="-12"/>
        </w:rPr>
        <w:t xml:space="preserve"> </w:t>
      </w:r>
      <w:r>
        <w:t>obejmują:</w:t>
      </w:r>
    </w:p>
    <w:p w14:paraId="26E365EE" w14:textId="77777777" w:rsidR="00FD1D09" w:rsidRDefault="00695CE7">
      <w:pPr>
        <w:pStyle w:val="Akapitzlist"/>
        <w:numPr>
          <w:ilvl w:val="2"/>
          <w:numId w:val="22"/>
        </w:numPr>
        <w:tabs>
          <w:tab w:val="left" w:pos="1017"/>
        </w:tabs>
        <w:spacing w:before="16" w:line="314" w:lineRule="auto"/>
        <w:ind w:right="252"/>
        <w:jc w:val="both"/>
      </w:pPr>
      <w:r>
        <w:t>Oświadczenie</w:t>
      </w:r>
      <w:r>
        <w:rPr>
          <w:spacing w:val="-9"/>
        </w:rPr>
        <w:t xml:space="preserve"> </w:t>
      </w:r>
      <w:r>
        <w:t>Wykonawcy,</w:t>
      </w:r>
      <w:r>
        <w:rPr>
          <w:spacing w:val="-9"/>
        </w:rPr>
        <w:t xml:space="preserve"> </w:t>
      </w:r>
      <w:r>
        <w:t>w</w:t>
      </w:r>
      <w:r>
        <w:rPr>
          <w:spacing w:val="-5"/>
        </w:rPr>
        <w:t xml:space="preserve"> </w:t>
      </w:r>
      <w:r>
        <w:t>zakresie</w:t>
      </w:r>
      <w:r>
        <w:rPr>
          <w:spacing w:val="-6"/>
        </w:rPr>
        <w:t xml:space="preserve"> </w:t>
      </w:r>
      <w:r>
        <w:t>art.</w:t>
      </w:r>
      <w:r>
        <w:rPr>
          <w:spacing w:val="-6"/>
        </w:rPr>
        <w:t xml:space="preserve"> </w:t>
      </w:r>
      <w:r>
        <w:t>108</w:t>
      </w:r>
      <w:r>
        <w:rPr>
          <w:spacing w:val="-6"/>
        </w:rPr>
        <w:t xml:space="preserve"> </w:t>
      </w:r>
      <w:r>
        <w:t>ust.</w:t>
      </w:r>
      <w:r>
        <w:rPr>
          <w:spacing w:val="-7"/>
        </w:rPr>
        <w:t xml:space="preserve"> </w:t>
      </w:r>
      <w:r>
        <w:t>1</w:t>
      </w:r>
      <w:r>
        <w:rPr>
          <w:spacing w:val="-7"/>
        </w:rPr>
        <w:t xml:space="preserve"> </w:t>
      </w:r>
      <w:r>
        <w:t>pkt</w:t>
      </w:r>
      <w:r>
        <w:rPr>
          <w:spacing w:val="-6"/>
        </w:rPr>
        <w:t xml:space="preserve"> </w:t>
      </w:r>
      <w:r>
        <w:t>5</w:t>
      </w:r>
      <w:r>
        <w:rPr>
          <w:spacing w:val="-5"/>
        </w:rPr>
        <w:t xml:space="preserve"> </w:t>
      </w:r>
      <w:r>
        <w:t>p.z.p.,</w:t>
      </w:r>
      <w:r>
        <w:rPr>
          <w:spacing w:val="-7"/>
        </w:rPr>
        <w:t xml:space="preserve"> </w:t>
      </w:r>
      <w:r>
        <w:t>o</w:t>
      </w:r>
      <w:r>
        <w:rPr>
          <w:spacing w:val="-7"/>
        </w:rPr>
        <w:t xml:space="preserve"> </w:t>
      </w:r>
      <w:r>
        <w:t>braku</w:t>
      </w:r>
      <w:r>
        <w:rPr>
          <w:spacing w:val="-7"/>
        </w:rPr>
        <w:t xml:space="preserve"> </w:t>
      </w:r>
      <w:r>
        <w:t>przynależności</w:t>
      </w:r>
      <w:r>
        <w:rPr>
          <w:spacing w:val="-7"/>
        </w:rPr>
        <w:t xml:space="preserve"> </w:t>
      </w:r>
      <w:r>
        <w:t>do</w:t>
      </w:r>
      <w:r>
        <w:rPr>
          <w:spacing w:val="-4"/>
        </w:rPr>
        <w:t xml:space="preserve"> </w:t>
      </w:r>
      <w:r>
        <w:t>tej samej</w:t>
      </w:r>
      <w:r>
        <w:rPr>
          <w:spacing w:val="-7"/>
        </w:rPr>
        <w:t xml:space="preserve"> </w:t>
      </w:r>
      <w:r>
        <w:t>grupy</w:t>
      </w:r>
      <w:r>
        <w:rPr>
          <w:spacing w:val="-7"/>
        </w:rPr>
        <w:t xml:space="preserve"> </w:t>
      </w:r>
      <w:r>
        <w:t>kapitałowej,</w:t>
      </w:r>
      <w:r>
        <w:rPr>
          <w:spacing w:val="-6"/>
        </w:rPr>
        <w:t xml:space="preserve"> </w:t>
      </w:r>
      <w:r>
        <w:t>w</w:t>
      </w:r>
      <w:r>
        <w:rPr>
          <w:spacing w:val="-10"/>
        </w:rPr>
        <w:t xml:space="preserve"> </w:t>
      </w:r>
      <w:r>
        <w:t>rozumieniu</w:t>
      </w:r>
      <w:r>
        <w:rPr>
          <w:spacing w:val="-8"/>
        </w:rPr>
        <w:t xml:space="preserve"> </w:t>
      </w:r>
      <w:r>
        <w:t>ustawy</w:t>
      </w:r>
      <w:r>
        <w:rPr>
          <w:spacing w:val="-7"/>
        </w:rPr>
        <w:t xml:space="preserve"> </w:t>
      </w:r>
      <w:r>
        <w:t>z</w:t>
      </w:r>
      <w:r>
        <w:rPr>
          <w:spacing w:val="-9"/>
        </w:rPr>
        <w:t xml:space="preserve"> </w:t>
      </w:r>
      <w:r>
        <w:t>dnia</w:t>
      </w:r>
      <w:r>
        <w:rPr>
          <w:spacing w:val="-7"/>
        </w:rPr>
        <w:t xml:space="preserve"> </w:t>
      </w:r>
      <w:r>
        <w:t>16</w:t>
      </w:r>
      <w:r>
        <w:rPr>
          <w:spacing w:val="-7"/>
        </w:rPr>
        <w:t xml:space="preserve"> </w:t>
      </w:r>
      <w:r>
        <w:t>lutego</w:t>
      </w:r>
      <w:r>
        <w:rPr>
          <w:spacing w:val="-8"/>
        </w:rPr>
        <w:t xml:space="preserve"> </w:t>
      </w:r>
      <w:r>
        <w:t>2007</w:t>
      </w:r>
      <w:r>
        <w:rPr>
          <w:spacing w:val="-7"/>
        </w:rPr>
        <w:t xml:space="preserve"> </w:t>
      </w:r>
      <w:r>
        <w:t>r.</w:t>
      </w:r>
      <w:r>
        <w:rPr>
          <w:spacing w:val="-9"/>
        </w:rPr>
        <w:t xml:space="preserve"> </w:t>
      </w:r>
      <w:r>
        <w:t>o</w:t>
      </w:r>
      <w:r>
        <w:rPr>
          <w:spacing w:val="-8"/>
        </w:rPr>
        <w:t xml:space="preserve"> </w:t>
      </w:r>
      <w:r>
        <w:t>ochronie</w:t>
      </w:r>
      <w:r>
        <w:rPr>
          <w:spacing w:val="-10"/>
        </w:rPr>
        <w:t xml:space="preserve"> </w:t>
      </w:r>
      <w:r>
        <w:t>konkurencji i konsumentów (Dz. U. z 2019 r. poz. 369 z późn. zm.), z innym Wykonawcą, który złożył odrębną</w:t>
      </w:r>
      <w:r>
        <w:rPr>
          <w:spacing w:val="-16"/>
        </w:rPr>
        <w:t xml:space="preserve"> </w:t>
      </w:r>
      <w:r>
        <w:t>ofertę,</w:t>
      </w:r>
      <w:r>
        <w:rPr>
          <w:spacing w:val="-15"/>
        </w:rPr>
        <w:t xml:space="preserve"> </w:t>
      </w:r>
      <w:r>
        <w:t>ofertę</w:t>
      </w:r>
      <w:r>
        <w:rPr>
          <w:spacing w:val="-13"/>
        </w:rPr>
        <w:t xml:space="preserve"> </w:t>
      </w:r>
      <w:r>
        <w:t>częściową</w:t>
      </w:r>
      <w:r>
        <w:rPr>
          <w:spacing w:val="-16"/>
        </w:rPr>
        <w:t xml:space="preserve"> </w:t>
      </w:r>
      <w:r>
        <w:t>lub</w:t>
      </w:r>
      <w:r>
        <w:rPr>
          <w:spacing w:val="-14"/>
        </w:rPr>
        <w:t xml:space="preserve"> </w:t>
      </w:r>
      <w:r>
        <w:t>wniosek</w:t>
      </w:r>
      <w:r>
        <w:rPr>
          <w:spacing w:val="-16"/>
        </w:rPr>
        <w:t xml:space="preserve"> </w:t>
      </w:r>
      <w:r>
        <w:t>o</w:t>
      </w:r>
      <w:r>
        <w:rPr>
          <w:spacing w:val="-12"/>
        </w:rPr>
        <w:t xml:space="preserve"> </w:t>
      </w:r>
      <w:r>
        <w:t>dopuszczenie</w:t>
      </w:r>
      <w:r>
        <w:rPr>
          <w:spacing w:val="-14"/>
        </w:rPr>
        <w:t xml:space="preserve"> </w:t>
      </w:r>
      <w:r>
        <w:t>do</w:t>
      </w:r>
      <w:r>
        <w:rPr>
          <w:spacing w:val="-12"/>
        </w:rPr>
        <w:t xml:space="preserve"> </w:t>
      </w:r>
      <w:r>
        <w:t>udziału</w:t>
      </w:r>
      <w:r>
        <w:rPr>
          <w:spacing w:val="-17"/>
        </w:rPr>
        <w:t xml:space="preserve"> </w:t>
      </w:r>
      <w:r>
        <w:t>w</w:t>
      </w:r>
      <w:r>
        <w:rPr>
          <w:spacing w:val="-12"/>
        </w:rPr>
        <w:t xml:space="preserve"> </w:t>
      </w:r>
      <w:r>
        <w:t>postępowaniu,</w:t>
      </w:r>
      <w:r>
        <w:rPr>
          <w:spacing w:val="-14"/>
        </w:rPr>
        <w:t xml:space="preserve"> </w:t>
      </w:r>
      <w:r>
        <w:t>albo oświadczenia o przynależności do tej samej grupy kapitałowej wraz z dokumentami lub informacjami potwierdzającymi przygotowanie oferty, oferty częściowej lub wniosku o dopuszczenie</w:t>
      </w:r>
      <w:r>
        <w:rPr>
          <w:spacing w:val="-9"/>
        </w:rPr>
        <w:t xml:space="preserve"> </w:t>
      </w:r>
      <w:r>
        <w:t>do</w:t>
      </w:r>
      <w:r>
        <w:rPr>
          <w:spacing w:val="-7"/>
        </w:rPr>
        <w:t xml:space="preserve"> </w:t>
      </w:r>
      <w:r>
        <w:t>udziału</w:t>
      </w:r>
      <w:r>
        <w:rPr>
          <w:spacing w:val="-11"/>
        </w:rPr>
        <w:t xml:space="preserve"> </w:t>
      </w:r>
      <w:r>
        <w:t>w</w:t>
      </w:r>
      <w:r>
        <w:rPr>
          <w:spacing w:val="-10"/>
        </w:rPr>
        <w:t xml:space="preserve"> </w:t>
      </w:r>
      <w:r>
        <w:t>postępowaniu</w:t>
      </w:r>
      <w:r>
        <w:rPr>
          <w:spacing w:val="-10"/>
        </w:rPr>
        <w:t xml:space="preserve"> </w:t>
      </w:r>
      <w:r>
        <w:t>niezależnie</w:t>
      </w:r>
      <w:r>
        <w:rPr>
          <w:spacing w:val="-10"/>
        </w:rPr>
        <w:t xml:space="preserve"> </w:t>
      </w:r>
      <w:r>
        <w:t>od</w:t>
      </w:r>
      <w:r>
        <w:rPr>
          <w:spacing w:val="-9"/>
        </w:rPr>
        <w:t xml:space="preserve"> </w:t>
      </w:r>
      <w:r>
        <w:t>innego</w:t>
      </w:r>
      <w:r>
        <w:rPr>
          <w:spacing w:val="-9"/>
        </w:rPr>
        <w:t xml:space="preserve"> </w:t>
      </w:r>
      <w:r>
        <w:t>Wykonawcy</w:t>
      </w:r>
      <w:r>
        <w:rPr>
          <w:spacing w:val="-8"/>
        </w:rPr>
        <w:t xml:space="preserve"> </w:t>
      </w:r>
      <w:r>
        <w:t>należącego</w:t>
      </w:r>
      <w:r>
        <w:rPr>
          <w:spacing w:val="-7"/>
        </w:rPr>
        <w:t xml:space="preserve"> </w:t>
      </w:r>
      <w:r>
        <w:t>do</w:t>
      </w:r>
      <w:r>
        <w:rPr>
          <w:spacing w:val="-9"/>
        </w:rPr>
        <w:t xml:space="preserve"> </w:t>
      </w:r>
      <w:r>
        <w:t xml:space="preserve">tej samej grupy kapitałowej – </w:t>
      </w:r>
      <w:r>
        <w:rPr>
          <w:b/>
        </w:rPr>
        <w:t>załącznik nr 5 do</w:t>
      </w:r>
      <w:r>
        <w:rPr>
          <w:b/>
          <w:spacing w:val="-8"/>
        </w:rPr>
        <w:t xml:space="preserve"> </w:t>
      </w:r>
      <w:r>
        <w:rPr>
          <w:b/>
        </w:rPr>
        <w:t>SWZ</w:t>
      </w:r>
      <w:r>
        <w:t>;</w:t>
      </w:r>
    </w:p>
    <w:p w14:paraId="26E365EF" w14:textId="77777777" w:rsidR="00FD1D09" w:rsidRDefault="00695CE7">
      <w:pPr>
        <w:pStyle w:val="Nagwek1"/>
        <w:numPr>
          <w:ilvl w:val="1"/>
          <w:numId w:val="21"/>
        </w:numPr>
        <w:tabs>
          <w:tab w:val="left" w:pos="681"/>
        </w:tabs>
        <w:spacing w:before="123"/>
        <w:ind w:hanging="385"/>
        <w:jc w:val="both"/>
      </w:pPr>
      <w:r>
        <w:t>Zamawiający nie wzywa do złożenia podmiotowych środków dowodowych,</w:t>
      </w:r>
      <w:r>
        <w:rPr>
          <w:spacing w:val="-14"/>
        </w:rPr>
        <w:t xml:space="preserve"> </w:t>
      </w:r>
      <w:r>
        <w:t>jeżeli:</w:t>
      </w:r>
    </w:p>
    <w:p w14:paraId="26E365F0" w14:textId="77777777" w:rsidR="00FD1D09" w:rsidRDefault="00695CE7">
      <w:pPr>
        <w:pStyle w:val="Akapitzlist"/>
        <w:numPr>
          <w:ilvl w:val="2"/>
          <w:numId w:val="21"/>
        </w:numPr>
        <w:tabs>
          <w:tab w:val="left" w:pos="844"/>
        </w:tabs>
        <w:spacing w:before="39" w:line="314" w:lineRule="auto"/>
        <w:ind w:right="255" w:firstLine="0"/>
        <w:jc w:val="both"/>
      </w:pPr>
      <w:r>
        <w:t>może je uzyskać za pomocą bezpłatnych i ogólnodostępnych baz danych, w szczególności rejestrów publicznych w rozumieniu ustawy z dnia 17 lutego 2005 r. o informatyzacji działalności podmiotów</w:t>
      </w:r>
      <w:r>
        <w:rPr>
          <w:spacing w:val="-7"/>
        </w:rPr>
        <w:t xml:space="preserve"> </w:t>
      </w:r>
      <w:r>
        <w:t>realizujących</w:t>
      </w:r>
      <w:r>
        <w:rPr>
          <w:spacing w:val="-5"/>
        </w:rPr>
        <w:t xml:space="preserve"> </w:t>
      </w:r>
      <w:r>
        <w:t>zadania</w:t>
      </w:r>
      <w:r>
        <w:rPr>
          <w:spacing w:val="-5"/>
        </w:rPr>
        <w:t xml:space="preserve"> </w:t>
      </w:r>
      <w:r>
        <w:t>publiczne</w:t>
      </w:r>
      <w:r>
        <w:rPr>
          <w:spacing w:val="-5"/>
        </w:rPr>
        <w:t xml:space="preserve"> </w:t>
      </w:r>
      <w:r>
        <w:t>(Dz.</w:t>
      </w:r>
      <w:r>
        <w:rPr>
          <w:spacing w:val="-5"/>
        </w:rPr>
        <w:t xml:space="preserve"> </w:t>
      </w:r>
      <w:r>
        <w:t>U.2020.346</w:t>
      </w:r>
      <w:r>
        <w:rPr>
          <w:spacing w:val="-6"/>
        </w:rPr>
        <w:t xml:space="preserve"> </w:t>
      </w:r>
      <w:r>
        <w:t>t.j.</w:t>
      </w:r>
      <w:r>
        <w:rPr>
          <w:spacing w:val="-5"/>
        </w:rPr>
        <w:t xml:space="preserve"> </w:t>
      </w:r>
      <w:r>
        <w:t>z</w:t>
      </w:r>
      <w:r>
        <w:rPr>
          <w:spacing w:val="-6"/>
        </w:rPr>
        <w:t xml:space="preserve"> </w:t>
      </w:r>
      <w:r>
        <w:t>późn.</w:t>
      </w:r>
      <w:r>
        <w:rPr>
          <w:spacing w:val="-5"/>
        </w:rPr>
        <w:t xml:space="preserve"> </w:t>
      </w:r>
      <w:r>
        <w:t>zm.),</w:t>
      </w:r>
      <w:r>
        <w:rPr>
          <w:spacing w:val="-7"/>
        </w:rPr>
        <w:t xml:space="preserve"> </w:t>
      </w:r>
      <w:r>
        <w:t>o</w:t>
      </w:r>
      <w:r>
        <w:rPr>
          <w:spacing w:val="-5"/>
        </w:rPr>
        <w:t xml:space="preserve"> </w:t>
      </w:r>
      <w:r>
        <w:t>ile</w:t>
      </w:r>
      <w:r>
        <w:rPr>
          <w:spacing w:val="-5"/>
        </w:rPr>
        <w:t xml:space="preserve"> </w:t>
      </w:r>
      <w:r>
        <w:t>Wykonawca</w:t>
      </w:r>
      <w:r>
        <w:rPr>
          <w:spacing w:val="-6"/>
        </w:rPr>
        <w:t xml:space="preserve"> </w:t>
      </w:r>
      <w:r>
        <w:t>wskazał w oświadczeniu, o którym mowa w art. 125 ust. 1 p.z.p dane umożliwiające dostęp do tych</w:t>
      </w:r>
      <w:r>
        <w:rPr>
          <w:spacing w:val="-31"/>
        </w:rPr>
        <w:t xml:space="preserve"> </w:t>
      </w:r>
      <w:r>
        <w:t>środków;</w:t>
      </w:r>
    </w:p>
    <w:p w14:paraId="26E365F1" w14:textId="77777777" w:rsidR="00FD1D09" w:rsidRDefault="00695CE7">
      <w:pPr>
        <w:pStyle w:val="Akapitzlist"/>
        <w:numPr>
          <w:ilvl w:val="2"/>
          <w:numId w:val="21"/>
        </w:numPr>
        <w:tabs>
          <w:tab w:val="left" w:pos="825"/>
        </w:tabs>
        <w:spacing w:before="127" w:line="314" w:lineRule="auto"/>
        <w:ind w:right="255" w:firstLine="0"/>
        <w:jc w:val="both"/>
      </w:pPr>
      <w:r>
        <w:t>podmiotowym środkiem dowodowym jest oświadczenie, którego treść odpowiada zakresowi oświadczenia, o którym mowa w art. 125 ust. 1 Ustawy</w:t>
      </w:r>
      <w:r>
        <w:rPr>
          <w:spacing w:val="-8"/>
        </w:rPr>
        <w:t xml:space="preserve"> </w:t>
      </w:r>
      <w:r>
        <w:t>p.z.p.</w:t>
      </w:r>
    </w:p>
    <w:p w14:paraId="26E365F2" w14:textId="77777777" w:rsidR="00FD1D09" w:rsidRDefault="00695CE7">
      <w:pPr>
        <w:pStyle w:val="Akapitzlist"/>
        <w:numPr>
          <w:ilvl w:val="2"/>
          <w:numId w:val="21"/>
        </w:numPr>
        <w:tabs>
          <w:tab w:val="left" w:pos="842"/>
        </w:tabs>
        <w:spacing w:before="129" w:line="312" w:lineRule="auto"/>
        <w:ind w:right="251" w:firstLine="0"/>
        <w:jc w:val="both"/>
      </w:pPr>
      <w:r>
        <w:t>Wykonawca nie jest zobowiązany do złożenia podmiotowych środków dowodowych, które Zamawiający posiada, jeżeli Wykonawca wskaże te środki oraz potwierdzi ich prawidłowość i aktualność.</w:t>
      </w:r>
    </w:p>
    <w:p w14:paraId="26E365F3" w14:textId="77777777" w:rsidR="00FD1D09" w:rsidRDefault="00FD1D09">
      <w:pPr>
        <w:spacing w:line="312" w:lineRule="auto"/>
        <w:jc w:val="both"/>
        <w:sectPr w:rsidR="00FD1D09">
          <w:pgSz w:w="11910" w:h="16840"/>
          <w:pgMar w:top="1660" w:right="1160" w:bottom="1200" w:left="1120" w:header="1055" w:footer="1005" w:gutter="0"/>
          <w:cols w:space="720"/>
        </w:sectPr>
      </w:pPr>
    </w:p>
    <w:p w14:paraId="26E365F4" w14:textId="77777777" w:rsidR="00FD1D09" w:rsidRDefault="00695CE7">
      <w:pPr>
        <w:pStyle w:val="Tekstpodstawowy"/>
        <w:spacing w:before="126"/>
        <w:ind w:left="387" w:right="331"/>
        <w:jc w:val="center"/>
      </w:pPr>
      <w:r>
        <w:lastRenderedPageBreak/>
        <w:t>Rozdział 6</w:t>
      </w:r>
    </w:p>
    <w:p w14:paraId="26E365F5" w14:textId="77777777" w:rsidR="00FD1D09" w:rsidRDefault="00695CE7">
      <w:pPr>
        <w:pStyle w:val="Nagwek1"/>
        <w:spacing w:before="153"/>
        <w:ind w:right="333"/>
      </w:pPr>
      <w:r>
        <w:t>WYMAGANIA DOTYCZĄCE WADIUM</w:t>
      </w:r>
    </w:p>
    <w:p w14:paraId="26E365F6" w14:textId="77777777" w:rsidR="00FD1D09" w:rsidRDefault="00695CE7">
      <w:pPr>
        <w:pStyle w:val="Tekstpodstawowy"/>
        <w:spacing w:before="157"/>
        <w:ind w:left="313"/>
      </w:pPr>
      <w:r>
        <w:t>Zamawiający nie wymaga wniesienia wadium.</w:t>
      </w:r>
    </w:p>
    <w:p w14:paraId="26E365F8" w14:textId="77777777" w:rsidR="00FD1D09" w:rsidRDefault="00FD1D09">
      <w:pPr>
        <w:pStyle w:val="Tekstpodstawowy"/>
        <w:spacing w:before="2"/>
        <w:ind w:left="0"/>
        <w:rPr>
          <w:sz w:val="25"/>
        </w:rPr>
      </w:pPr>
    </w:p>
    <w:p w14:paraId="26E365F9" w14:textId="77777777" w:rsidR="00FD1D09" w:rsidRDefault="00695CE7">
      <w:pPr>
        <w:pStyle w:val="Tekstpodstawowy"/>
        <w:ind w:left="387" w:right="331"/>
        <w:jc w:val="center"/>
      </w:pPr>
      <w:r>
        <w:t>Rozdział 7</w:t>
      </w:r>
    </w:p>
    <w:p w14:paraId="26E365FA" w14:textId="77777777" w:rsidR="00FD1D09" w:rsidRDefault="00695CE7">
      <w:pPr>
        <w:pStyle w:val="Nagwek1"/>
        <w:spacing w:before="156"/>
        <w:ind w:right="348"/>
      </w:pPr>
      <w:r>
        <w:t>TERMIN ZWIĄZANIA OFERTĄ</w:t>
      </w:r>
    </w:p>
    <w:p w14:paraId="26E365FB" w14:textId="77777777" w:rsidR="00FD1D09" w:rsidRDefault="00FD1D09">
      <w:pPr>
        <w:pStyle w:val="Tekstpodstawowy"/>
        <w:spacing w:before="3"/>
        <w:ind w:left="0"/>
        <w:rPr>
          <w:b/>
          <w:sz w:val="17"/>
        </w:rPr>
      </w:pPr>
    </w:p>
    <w:p w14:paraId="26E365FC" w14:textId="14A7BA8E" w:rsidR="00FD1D09" w:rsidRDefault="00695CE7">
      <w:pPr>
        <w:pStyle w:val="Tekstpodstawowy"/>
        <w:spacing w:before="57"/>
        <w:jc w:val="both"/>
      </w:pPr>
      <w:r>
        <w:t xml:space="preserve">7. 1. Wykonawca jest związany ofertą od dnia upływu terminu składania ofert do </w:t>
      </w:r>
      <w:r w:rsidRPr="00880976">
        <w:t>dnia</w:t>
      </w:r>
      <w:r w:rsidR="00880976">
        <w:t xml:space="preserve"> 30.06.2023 r.</w:t>
      </w:r>
      <w:r w:rsidRPr="00880976">
        <w:t xml:space="preserve"> </w:t>
      </w:r>
    </w:p>
    <w:p w14:paraId="26E365FD" w14:textId="77777777" w:rsidR="00FD1D09" w:rsidRDefault="00695CE7">
      <w:pPr>
        <w:pStyle w:val="Tekstpodstawowy"/>
        <w:ind w:right="252"/>
        <w:jc w:val="both"/>
      </w:pPr>
      <w:r>
        <w:t>7. 2. 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15 dni.</w:t>
      </w:r>
    </w:p>
    <w:p w14:paraId="26E365FE" w14:textId="77777777" w:rsidR="00FD1D09" w:rsidRDefault="00695CE7">
      <w:pPr>
        <w:pStyle w:val="Tekstpodstawowy"/>
        <w:spacing w:before="1"/>
        <w:jc w:val="both"/>
      </w:pPr>
      <w:r>
        <w:t>7.3. Przedłużenie terminu związania ofertą, o którym mowa w pkt 1 wymaga złożenia przez</w:t>
      </w:r>
    </w:p>
    <w:p w14:paraId="26E365FF" w14:textId="77777777" w:rsidR="00FD1D09" w:rsidRDefault="00695CE7">
      <w:pPr>
        <w:pStyle w:val="Tekstpodstawowy"/>
        <w:spacing w:before="1"/>
        <w:jc w:val="both"/>
      </w:pPr>
      <w:r>
        <w:t>Wykonawcę pisemnego oświadczenia o wyrażeniu zgody na przedłużenie terminu związania ofertą.</w:t>
      </w:r>
    </w:p>
    <w:p w14:paraId="26E36600" w14:textId="77777777" w:rsidR="00FD1D09" w:rsidRDefault="00FD1D09">
      <w:pPr>
        <w:pStyle w:val="Tekstpodstawowy"/>
        <w:ind w:left="0"/>
      </w:pPr>
    </w:p>
    <w:p w14:paraId="26E36601" w14:textId="77777777" w:rsidR="00FD1D09" w:rsidRDefault="00695CE7">
      <w:pPr>
        <w:pStyle w:val="Tekstpodstawowy"/>
        <w:spacing w:before="154"/>
        <w:ind w:left="348" w:right="356"/>
        <w:jc w:val="center"/>
      </w:pPr>
      <w:r>
        <w:t>Rozdział 8</w:t>
      </w:r>
    </w:p>
    <w:p w14:paraId="26E36602" w14:textId="77777777" w:rsidR="00FD1D09" w:rsidRDefault="00695CE7">
      <w:pPr>
        <w:pStyle w:val="Nagwek1"/>
        <w:spacing w:before="156"/>
        <w:ind w:left="344" w:right="356"/>
      </w:pPr>
      <w:r>
        <w:t>OPIS SPOSOBU PRZYGOTOWANIA OFERT</w:t>
      </w:r>
    </w:p>
    <w:p w14:paraId="26E36603" w14:textId="77777777" w:rsidR="00FD1D09" w:rsidRDefault="00695CE7">
      <w:pPr>
        <w:pStyle w:val="Akapitzlist"/>
        <w:numPr>
          <w:ilvl w:val="1"/>
          <w:numId w:val="20"/>
        </w:numPr>
        <w:tabs>
          <w:tab w:val="left" w:pos="705"/>
        </w:tabs>
        <w:spacing w:before="156" w:line="216" w:lineRule="auto"/>
        <w:ind w:right="289"/>
        <w:jc w:val="both"/>
      </w:pPr>
      <w:r>
        <w:t>Ofertę należy sporządzić zgodnie z wymaganiami umieszczonymi w SWZ oraz dołączyć wszystkie wymagane dokumenty i</w:t>
      </w:r>
      <w:r>
        <w:rPr>
          <w:spacing w:val="-2"/>
        </w:rPr>
        <w:t xml:space="preserve"> </w:t>
      </w:r>
      <w:r>
        <w:t>oświadczenia.</w:t>
      </w:r>
    </w:p>
    <w:p w14:paraId="26E36604" w14:textId="77777777" w:rsidR="00FD1D09" w:rsidRDefault="00695CE7">
      <w:pPr>
        <w:pStyle w:val="Akapitzlist"/>
        <w:numPr>
          <w:ilvl w:val="1"/>
          <w:numId w:val="20"/>
        </w:numPr>
        <w:tabs>
          <w:tab w:val="left" w:pos="705"/>
        </w:tabs>
        <w:spacing w:line="216" w:lineRule="auto"/>
        <w:ind w:right="287"/>
        <w:jc w:val="both"/>
      </w:pPr>
      <w:r>
        <w:t>Każdy wykonawca może złożyć w niniejszym postępowaniu tylko jedną ofertę na całość lub wybraną część zamówienia. Złożenie więcej niż jednej oferty spowoduje odrzucenie wszystkich ofert złożonych przez</w:t>
      </w:r>
      <w:r>
        <w:rPr>
          <w:spacing w:val="-6"/>
        </w:rPr>
        <w:t xml:space="preserve"> </w:t>
      </w:r>
      <w:r>
        <w:t>wykonawcę.</w:t>
      </w:r>
    </w:p>
    <w:p w14:paraId="26E36605" w14:textId="77777777" w:rsidR="00FD1D09" w:rsidRDefault="00695CE7">
      <w:pPr>
        <w:pStyle w:val="Akapitzlist"/>
        <w:numPr>
          <w:ilvl w:val="1"/>
          <w:numId w:val="20"/>
        </w:numPr>
        <w:tabs>
          <w:tab w:val="left" w:pos="705"/>
        </w:tabs>
        <w:spacing w:line="234" w:lineRule="exact"/>
        <w:ind w:hanging="361"/>
        <w:jc w:val="left"/>
      </w:pPr>
      <w:r>
        <w:t>Wykonawca ponosi wszelkie koszty związane z przygotowaniem i złożeniem</w:t>
      </w:r>
      <w:r>
        <w:rPr>
          <w:spacing w:val="-7"/>
        </w:rPr>
        <w:t xml:space="preserve"> </w:t>
      </w:r>
      <w:r>
        <w:t>oferty.</w:t>
      </w:r>
    </w:p>
    <w:p w14:paraId="26E36606" w14:textId="77777777" w:rsidR="00FD1D09" w:rsidRDefault="00695CE7">
      <w:pPr>
        <w:pStyle w:val="Akapitzlist"/>
        <w:numPr>
          <w:ilvl w:val="1"/>
          <w:numId w:val="20"/>
        </w:numPr>
        <w:tabs>
          <w:tab w:val="left" w:pos="705"/>
        </w:tabs>
        <w:spacing w:line="242" w:lineRule="exact"/>
        <w:ind w:hanging="361"/>
        <w:jc w:val="left"/>
      </w:pPr>
      <w:r>
        <w:t>Wykonawcy zobowiązani są złożyć następujące dokumenty oraz</w:t>
      </w:r>
      <w:r>
        <w:rPr>
          <w:spacing w:val="-9"/>
        </w:rPr>
        <w:t xml:space="preserve"> </w:t>
      </w:r>
      <w:r>
        <w:t>oświadczenia:</w:t>
      </w:r>
    </w:p>
    <w:p w14:paraId="26E36607" w14:textId="77777777" w:rsidR="00FD1D09" w:rsidRDefault="00695CE7">
      <w:pPr>
        <w:pStyle w:val="Akapitzlist"/>
        <w:numPr>
          <w:ilvl w:val="2"/>
          <w:numId w:val="20"/>
        </w:numPr>
        <w:tabs>
          <w:tab w:val="left" w:pos="1064"/>
          <w:tab w:val="left" w:pos="1065"/>
        </w:tabs>
        <w:spacing w:line="253" w:lineRule="exact"/>
        <w:ind w:hanging="721"/>
      </w:pPr>
      <w:r>
        <w:t>Dokumenty i oświadczenia, o których mowa w pkt</w:t>
      </w:r>
      <w:r>
        <w:rPr>
          <w:spacing w:val="-11"/>
        </w:rPr>
        <w:t xml:space="preserve"> </w:t>
      </w:r>
      <w:r>
        <w:t>5.1</w:t>
      </w:r>
    </w:p>
    <w:p w14:paraId="26E36608" w14:textId="77777777" w:rsidR="00FD1D09" w:rsidRDefault="00695CE7">
      <w:pPr>
        <w:pStyle w:val="Akapitzlist"/>
        <w:numPr>
          <w:ilvl w:val="2"/>
          <w:numId w:val="20"/>
        </w:numPr>
        <w:tabs>
          <w:tab w:val="left" w:pos="1065"/>
        </w:tabs>
        <w:spacing w:line="271" w:lineRule="auto"/>
        <w:ind w:right="402"/>
        <w:jc w:val="both"/>
      </w:pPr>
      <w:r>
        <w:t>Formularz ofertowy (wg załącznika nr 4) - w przypadku składania oferty przez podmioty występujące wspólnie należy podać nazwy (firmy) oraz dokładne adresy wszystkich wykonawców składających ofertę</w:t>
      </w:r>
      <w:r>
        <w:rPr>
          <w:spacing w:val="-5"/>
        </w:rPr>
        <w:t xml:space="preserve"> </w:t>
      </w:r>
      <w:r>
        <w:t>wspólną.</w:t>
      </w:r>
    </w:p>
    <w:p w14:paraId="26E36609" w14:textId="77777777" w:rsidR="00FD1D09" w:rsidRDefault="00695CE7">
      <w:pPr>
        <w:pStyle w:val="Akapitzlist"/>
        <w:numPr>
          <w:ilvl w:val="2"/>
          <w:numId w:val="20"/>
        </w:numPr>
        <w:tabs>
          <w:tab w:val="left" w:pos="1065"/>
        </w:tabs>
        <w:spacing w:line="265" w:lineRule="exact"/>
        <w:ind w:hanging="721"/>
        <w:jc w:val="both"/>
      </w:pPr>
      <w:r>
        <w:t>Zobowiązanie</w:t>
      </w:r>
      <w:r>
        <w:rPr>
          <w:spacing w:val="17"/>
        </w:rPr>
        <w:t xml:space="preserve"> </w:t>
      </w:r>
      <w:r>
        <w:t>podmiotu</w:t>
      </w:r>
      <w:r>
        <w:rPr>
          <w:spacing w:val="16"/>
        </w:rPr>
        <w:t xml:space="preserve"> </w:t>
      </w:r>
      <w:r>
        <w:t>trzeciego,</w:t>
      </w:r>
      <w:r>
        <w:rPr>
          <w:spacing w:val="17"/>
        </w:rPr>
        <w:t xml:space="preserve"> </w:t>
      </w:r>
      <w:r>
        <w:t>jeżeli</w:t>
      </w:r>
      <w:r>
        <w:rPr>
          <w:spacing w:val="16"/>
        </w:rPr>
        <w:t xml:space="preserve"> </w:t>
      </w:r>
      <w:r>
        <w:t>wykonawca</w:t>
      </w:r>
      <w:r>
        <w:rPr>
          <w:spacing w:val="16"/>
        </w:rPr>
        <w:t xml:space="preserve"> </w:t>
      </w:r>
      <w:r>
        <w:t>polega</w:t>
      </w:r>
      <w:r>
        <w:rPr>
          <w:spacing w:val="16"/>
        </w:rPr>
        <w:t xml:space="preserve"> </w:t>
      </w:r>
      <w:r>
        <w:t>na</w:t>
      </w:r>
      <w:r>
        <w:rPr>
          <w:spacing w:val="16"/>
        </w:rPr>
        <w:t xml:space="preserve"> </w:t>
      </w:r>
      <w:r>
        <w:t>zasobach</w:t>
      </w:r>
      <w:r>
        <w:rPr>
          <w:spacing w:val="16"/>
        </w:rPr>
        <w:t xml:space="preserve"> </w:t>
      </w:r>
      <w:r>
        <w:t>lub</w:t>
      </w:r>
      <w:r>
        <w:rPr>
          <w:spacing w:val="17"/>
        </w:rPr>
        <w:t xml:space="preserve"> </w:t>
      </w:r>
      <w:r>
        <w:t>sytuacji</w:t>
      </w:r>
    </w:p>
    <w:p w14:paraId="26E3660A" w14:textId="77777777" w:rsidR="00FD1D09" w:rsidRDefault="00695CE7">
      <w:pPr>
        <w:pStyle w:val="Tekstpodstawowy"/>
        <w:spacing w:before="31"/>
        <w:ind w:left="1064"/>
        <w:jc w:val="both"/>
      </w:pPr>
      <w:r>
        <w:t>podmiotu trzeciego</w:t>
      </w:r>
    </w:p>
    <w:p w14:paraId="26E3660B" w14:textId="268F5505" w:rsidR="00FD1D09" w:rsidRDefault="00FD060D">
      <w:pPr>
        <w:pStyle w:val="Akapitzlist"/>
        <w:numPr>
          <w:ilvl w:val="2"/>
          <w:numId w:val="20"/>
        </w:numPr>
        <w:tabs>
          <w:tab w:val="left" w:pos="1065"/>
        </w:tabs>
        <w:spacing w:before="34" w:line="271" w:lineRule="auto"/>
        <w:ind w:right="399"/>
        <w:jc w:val="both"/>
      </w:pPr>
      <w:r>
        <w:rPr>
          <w:noProof/>
        </w:rPr>
        <mc:AlternateContent>
          <mc:Choice Requires="wps">
            <w:drawing>
              <wp:anchor distT="0" distB="0" distL="114300" distR="114300" simplePos="0" relativeHeight="251039744" behindDoc="1" locked="0" layoutInCell="1" allowOverlap="1" wp14:anchorId="26E36713" wp14:editId="0B6E6E6F">
                <wp:simplePos x="0" y="0"/>
                <wp:positionH relativeFrom="page">
                  <wp:posOffset>5398135</wp:posOffset>
                </wp:positionH>
                <wp:positionV relativeFrom="paragraph">
                  <wp:posOffset>148590</wp:posOffset>
                </wp:positionV>
                <wp:extent cx="9525" cy="0"/>
                <wp:effectExtent l="0" t="0" r="0" b="0"/>
                <wp:wrapNone/>
                <wp:docPr id="10568571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74F3" id="Line 20" o:spid="_x0000_s1026" style="position:absolute;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05pt,11.7pt" to="425.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" strokecolor="#cbcbcb" strokeweight=".26456mm">
                <w10:wrap anchorx="page"/>
              </v:line>
            </w:pict>
          </mc:Fallback>
        </mc:AlternateContent>
      </w:r>
      <w:r w:rsidR="00695CE7">
        <w:t>Pełnomocnictwo do reprezentowania w postępowaniu albo do reprezentowania w postępowaniu i zawarcia umowy, w przypadku wykonawców wspólnie ubiegających się o udzielenie zamówienia zgodnie z art.58 ust.2 Ustawy</w:t>
      </w:r>
      <w:r w:rsidR="00695CE7">
        <w:rPr>
          <w:spacing w:val="-1"/>
        </w:rPr>
        <w:t xml:space="preserve"> </w:t>
      </w:r>
      <w:r w:rsidR="00695CE7">
        <w:t>PZP</w:t>
      </w:r>
    </w:p>
    <w:p w14:paraId="26E3660C" w14:textId="68D73CA2" w:rsidR="00FD1D09" w:rsidRDefault="00FD060D">
      <w:pPr>
        <w:pStyle w:val="Akapitzlist"/>
        <w:numPr>
          <w:ilvl w:val="2"/>
          <w:numId w:val="20"/>
        </w:numPr>
        <w:tabs>
          <w:tab w:val="left" w:pos="1065"/>
        </w:tabs>
        <w:spacing w:line="271" w:lineRule="auto"/>
        <w:ind w:right="401"/>
        <w:jc w:val="both"/>
      </w:pPr>
      <w:r>
        <w:rPr>
          <w:noProof/>
        </w:rPr>
        <mc:AlternateContent>
          <mc:Choice Requires="wps">
            <w:drawing>
              <wp:anchor distT="0" distB="0" distL="114300" distR="114300" simplePos="0" relativeHeight="251040768" behindDoc="1" locked="0" layoutInCell="1" allowOverlap="1" wp14:anchorId="26E36714" wp14:editId="535E6F0E">
                <wp:simplePos x="0" y="0"/>
                <wp:positionH relativeFrom="page">
                  <wp:posOffset>5652135</wp:posOffset>
                </wp:positionH>
                <wp:positionV relativeFrom="paragraph">
                  <wp:posOffset>128270</wp:posOffset>
                </wp:positionV>
                <wp:extent cx="9525" cy="0"/>
                <wp:effectExtent l="0" t="0" r="0" b="0"/>
                <wp:wrapNone/>
                <wp:docPr id="72734438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DEDE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A3C0" id="Line 19" o:spid="_x0000_s1026" style="position:absolute;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05pt,10.1pt" to="445.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" strokecolor="#dedede" strokeweight=".26456mm">
                <w10:wrap anchorx="page"/>
              </v:line>
            </w:pict>
          </mc:Fallback>
        </mc:AlternateContent>
      </w:r>
      <w:r>
        <w:rPr>
          <w:noProof/>
        </w:rPr>
        <mc:AlternateContent>
          <mc:Choice Requires="wps">
            <w:drawing>
              <wp:anchor distT="0" distB="0" distL="114300" distR="114300" simplePos="0" relativeHeight="251041792" behindDoc="1" locked="0" layoutInCell="1" allowOverlap="1" wp14:anchorId="26E36715" wp14:editId="6E8C1A61">
                <wp:simplePos x="0" y="0"/>
                <wp:positionH relativeFrom="page">
                  <wp:posOffset>4553585</wp:posOffset>
                </wp:positionH>
                <wp:positionV relativeFrom="paragraph">
                  <wp:posOffset>320040</wp:posOffset>
                </wp:positionV>
                <wp:extent cx="9525" cy="0"/>
                <wp:effectExtent l="0" t="0" r="0" b="0"/>
                <wp:wrapNone/>
                <wp:docPr id="39142837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DFDF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9D04A" id="Line 18" o:spid="_x0000_s1026" style="position:absolute;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55pt,25.2pt" to="359.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" strokecolor="#dfdfdf" strokeweight=".26456mm">
                <w10:wrap anchorx="page"/>
              </v:line>
            </w:pict>
          </mc:Fallback>
        </mc:AlternateContent>
      </w:r>
      <w:r>
        <w:rPr>
          <w:noProof/>
        </w:rPr>
        <mc:AlternateContent>
          <mc:Choice Requires="wps">
            <w:drawing>
              <wp:anchor distT="0" distB="0" distL="114300" distR="114300" simplePos="0" relativeHeight="251042816" behindDoc="1" locked="0" layoutInCell="1" allowOverlap="1" wp14:anchorId="26E36716" wp14:editId="48578D80">
                <wp:simplePos x="0" y="0"/>
                <wp:positionH relativeFrom="page">
                  <wp:posOffset>3371850</wp:posOffset>
                </wp:positionH>
                <wp:positionV relativeFrom="paragraph">
                  <wp:posOffset>511810</wp:posOffset>
                </wp:positionV>
                <wp:extent cx="9525" cy="0"/>
                <wp:effectExtent l="0" t="0" r="0" b="0"/>
                <wp:wrapNone/>
                <wp:docPr id="3947751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DC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A9756" id="Line 17" o:spid="_x0000_s1026" style="position:absolute;z-index:-2522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5pt,40.3pt" to="266.2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" strokecolor="#dcdcdc" strokeweight=".26456mm">
                <w10:wrap anchorx="page"/>
              </v:line>
            </w:pict>
          </mc:Fallback>
        </mc:AlternateContent>
      </w:r>
      <w:r w:rsidR="00695CE7">
        <w:t>Pełnomocnictwo do występowania w imieniu wykonawcy, w przypadku gdy dokumenty składające się na wniosek podpisuje osoba, której umocowanie do reprezentowania wykonawcy nie będzie wynikać odpowiednio z właściwego rejestru lub z centralnej ewidencji i informacji o działalności</w:t>
      </w:r>
      <w:r w:rsidR="00695CE7">
        <w:rPr>
          <w:spacing w:val="-9"/>
        </w:rPr>
        <w:t xml:space="preserve"> </w:t>
      </w:r>
      <w:r w:rsidR="00695CE7">
        <w:t>gospodarczej.</w:t>
      </w:r>
    </w:p>
    <w:p w14:paraId="26E3660D" w14:textId="39330547" w:rsidR="00FD1D09" w:rsidRDefault="00FD060D">
      <w:pPr>
        <w:pStyle w:val="Akapitzlist"/>
        <w:numPr>
          <w:ilvl w:val="1"/>
          <w:numId w:val="20"/>
        </w:numPr>
        <w:tabs>
          <w:tab w:val="left" w:pos="704"/>
          <w:tab w:val="left" w:pos="705"/>
          <w:tab w:val="left" w:pos="2486"/>
          <w:tab w:val="left" w:pos="3649"/>
          <w:tab w:val="left" w:pos="4902"/>
          <w:tab w:val="left" w:pos="5542"/>
          <w:tab w:val="left" w:pos="7193"/>
          <w:tab w:val="left" w:pos="8021"/>
        </w:tabs>
        <w:spacing w:before="84" w:line="220" w:lineRule="auto"/>
        <w:ind w:right="288" w:hanging="598"/>
        <w:jc w:val="left"/>
      </w:pPr>
      <w:r>
        <w:rPr>
          <w:noProof/>
        </w:rPr>
        <mc:AlternateContent>
          <mc:Choice Requires="wps">
            <w:drawing>
              <wp:anchor distT="0" distB="0" distL="114300" distR="114300" simplePos="0" relativeHeight="251664384" behindDoc="0" locked="0" layoutInCell="1" allowOverlap="1" wp14:anchorId="26E36717" wp14:editId="064FA9D5">
                <wp:simplePos x="0" y="0"/>
                <wp:positionH relativeFrom="page">
                  <wp:posOffset>6628130</wp:posOffset>
                </wp:positionH>
                <wp:positionV relativeFrom="paragraph">
                  <wp:posOffset>170815</wp:posOffset>
                </wp:positionV>
                <wp:extent cx="9525" cy="0"/>
                <wp:effectExtent l="0" t="0" r="0" b="0"/>
                <wp:wrapNone/>
                <wp:docPr id="678026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CFCF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B85A" id="Line 1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1.9pt,13.45pt" to="522.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" strokecolor="#cfcfcf" strokeweight=".26456mm">
                <w10:wrap anchorx="page"/>
              </v:line>
            </w:pict>
          </mc:Fallback>
        </mc:AlternateContent>
      </w:r>
      <w:r w:rsidR="00695CE7">
        <w:t>Dokumenty i oświadczenia, o których mowa w pkt 8.4, należy dołączyć do oferty wraz z plikami stanowiącymi</w:t>
      </w:r>
      <w:r w:rsidR="00695CE7">
        <w:tab/>
        <w:t>ofertę,</w:t>
      </w:r>
      <w:r w:rsidR="00695CE7">
        <w:tab/>
        <w:t>zgodnie</w:t>
      </w:r>
      <w:r w:rsidR="00695CE7">
        <w:tab/>
        <w:t>z</w:t>
      </w:r>
      <w:r w:rsidR="00695CE7">
        <w:tab/>
        <w:t>instrukcjami</w:t>
      </w:r>
      <w:r w:rsidR="00695CE7">
        <w:tab/>
        <w:t>dla</w:t>
      </w:r>
      <w:r w:rsidR="00695CE7">
        <w:tab/>
      </w:r>
      <w:r w:rsidR="00695CE7">
        <w:rPr>
          <w:spacing w:val="-3"/>
        </w:rPr>
        <w:t xml:space="preserve">Wykonawców: </w:t>
      </w:r>
      <w:r w:rsidR="00695CE7">
        <w:t>https://platformazakupowa.pl/strona/45-instrukcje.</w:t>
      </w:r>
    </w:p>
    <w:p w14:paraId="26E3660E" w14:textId="77777777" w:rsidR="00FD1D09" w:rsidRDefault="00695CE7">
      <w:pPr>
        <w:pStyle w:val="Akapitzlist"/>
        <w:numPr>
          <w:ilvl w:val="1"/>
          <w:numId w:val="20"/>
        </w:numPr>
        <w:tabs>
          <w:tab w:val="left" w:pos="705"/>
          <w:tab w:val="left" w:pos="2158"/>
          <w:tab w:val="left" w:pos="3596"/>
          <w:tab w:val="left" w:pos="4863"/>
          <w:tab w:val="left" w:pos="5516"/>
          <w:tab w:val="left" w:pos="7181"/>
          <w:tab w:val="left" w:pos="8018"/>
        </w:tabs>
        <w:spacing w:before="77" w:line="220" w:lineRule="auto"/>
        <w:ind w:right="286" w:hanging="598"/>
        <w:jc w:val="both"/>
      </w:pPr>
      <w:r>
        <w:t>Dokumenty lub oświadczenia, o których mowa w pkt 8.4.1-8.4.3 sporządza się, pod rygorem nieważności,</w:t>
      </w:r>
      <w:r>
        <w:rPr>
          <w:spacing w:val="-16"/>
        </w:rPr>
        <w:t xml:space="preserve"> </w:t>
      </w:r>
      <w:r>
        <w:t>w</w:t>
      </w:r>
      <w:r>
        <w:rPr>
          <w:spacing w:val="-13"/>
        </w:rPr>
        <w:t xml:space="preserve"> </w:t>
      </w:r>
      <w:r>
        <w:t>postaci</w:t>
      </w:r>
      <w:r>
        <w:rPr>
          <w:spacing w:val="-14"/>
        </w:rPr>
        <w:t xml:space="preserve"> </w:t>
      </w:r>
      <w:r>
        <w:t>elektronicznej</w:t>
      </w:r>
      <w:r>
        <w:rPr>
          <w:spacing w:val="-13"/>
        </w:rPr>
        <w:t xml:space="preserve"> </w:t>
      </w:r>
      <w:r>
        <w:t>i</w:t>
      </w:r>
      <w:r>
        <w:rPr>
          <w:spacing w:val="-16"/>
        </w:rPr>
        <w:t xml:space="preserve"> </w:t>
      </w:r>
      <w:r>
        <w:t>opatruje</w:t>
      </w:r>
      <w:r>
        <w:rPr>
          <w:spacing w:val="-13"/>
        </w:rPr>
        <w:t xml:space="preserve"> </w:t>
      </w:r>
      <w:r>
        <w:t>się</w:t>
      </w:r>
      <w:r>
        <w:rPr>
          <w:spacing w:val="-16"/>
        </w:rPr>
        <w:t xml:space="preserve"> </w:t>
      </w:r>
      <w:r>
        <w:t>kwalifikowanym</w:t>
      </w:r>
      <w:r>
        <w:rPr>
          <w:spacing w:val="-13"/>
        </w:rPr>
        <w:t xml:space="preserve"> </w:t>
      </w:r>
      <w:r>
        <w:t>podpisem</w:t>
      </w:r>
      <w:r>
        <w:rPr>
          <w:spacing w:val="-15"/>
        </w:rPr>
        <w:t xml:space="preserve"> </w:t>
      </w:r>
      <w:r>
        <w:t>elektronicznym</w:t>
      </w:r>
      <w:r>
        <w:rPr>
          <w:spacing w:val="-10"/>
        </w:rPr>
        <w:t xml:space="preserve"> </w:t>
      </w:r>
      <w:r>
        <w:t>lub podpisem</w:t>
      </w:r>
      <w:r>
        <w:tab/>
        <w:t>zaufanym</w:t>
      </w:r>
      <w:r>
        <w:tab/>
        <w:t>zgodnie</w:t>
      </w:r>
      <w:r>
        <w:tab/>
        <w:t>z</w:t>
      </w:r>
      <w:r>
        <w:tab/>
        <w:t>instrukcjami</w:t>
      </w:r>
      <w:r>
        <w:tab/>
        <w:t>dla</w:t>
      </w:r>
      <w:r>
        <w:tab/>
        <w:t>Wykonawców: https://platformazakupowa.pl/strona/45-instrukcje.</w:t>
      </w:r>
    </w:p>
    <w:p w14:paraId="26E3660F" w14:textId="77777777" w:rsidR="00FD1D09" w:rsidRDefault="00FD1D09">
      <w:pPr>
        <w:spacing w:line="220" w:lineRule="auto"/>
        <w:jc w:val="both"/>
        <w:sectPr w:rsidR="00FD1D09">
          <w:pgSz w:w="11910" w:h="16840"/>
          <w:pgMar w:top="1660" w:right="1160" w:bottom="1200" w:left="1120" w:header="1055" w:footer="1005" w:gutter="0"/>
          <w:cols w:space="720"/>
        </w:sectPr>
      </w:pPr>
    </w:p>
    <w:p w14:paraId="26E36610" w14:textId="37CE13C8" w:rsidR="00FD1D09" w:rsidRDefault="00FD060D">
      <w:pPr>
        <w:pStyle w:val="Akapitzlist"/>
        <w:numPr>
          <w:ilvl w:val="1"/>
          <w:numId w:val="20"/>
        </w:numPr>
        <w:tabs>
          <w:tab w:val="left" w:pos="705"/>
        </w:tabs>
        <w:spacing w:before="126" w:line="220" w:lineRule="auto"/>
        <w:ind w:right="290" w:hanging="598"/>
        <w:jc w:val="both"/>
      </w:pPr>
      <w:r>
        <w:rPr>
          <w:noProof/>
        </w:rPr>
        <w:lastRenderedPageBreak/>
        <mc:AlternateContent>
          <mc:Choice Requires="wps">
            <w:drawing>
              <wp:anchor distT="0" distB="0" distL="114300" distR="114300" simplePos="0" relativeHeight="251044864" behindDoc="1" locked="0" layoutInCell="1" allowOverlap="1" wp14:anchorId="26E36718" wp14:editId="0B14CB76">
                <wp:simplePos x="0" y="0"/>
                <wp:positionH relativeFrom="page">
                  <wp:posOffset>4679950</wp:posOffset>
                </wp:positionH>
                <wp:positionV relativeFrom="paragraph">
                  <wp:posOffset>353695</wp:posOffset>
                </wp:positionV>
                <wp:extent cx="9525" cy="0"/>
                <wp:effectExtent l="0" t="0" r="0" b="0"/>
                <wp:wrapNone/>
                <wp:docPr id="76426297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1915" id="Line 15" o:spid="_x0000_s1026" style="position:absolute;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5pt,27.85pt" to="369.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" strokecolor="#d8d8d8">
                <w10:wrap anchorx="page"/>
              </v:line>
            </w:pict>
          </mc:Fallback>
        </mc:AlternateContent>
      </w:r>
      <w:r w:rsidR="00695CE7">
        <w:t>Pełnomocnictwo, o którym mowa w pkt 8.4.3. – 8.4.4. składane jest w oryginale w postaci dokumentu elektronicznego opatrzonego kwalifikowanym podpisem elektronicznym lub w elektronicznej kopii dokumentu poświadczonej przez notariusza kwalifikowanym podpisem elektronicznym.</w:t>
      </w:r>
    </w:p>
    <w:p w14:paraId="26E36611" w14:textId="77777777" w:rsidR="00FD1D09" w:rsidRDefault="00695CE7">
      <w:pPr>
        <w:pStyle w:val="Akapitzlist"/>
        <w:numPr>
          <w:ilvl w:val="1"/>
          <w:numId w:val="20"/>
        </w:numPr>
        <w:tabs>
          <w:tab w:val="left" w:pos="755"/>
        </w:tabs>
        <w:spacing w:before="103" w:line="220" w:lineRule="auto"/>
        <w:ind w:right="287" w:hanging="598"/>
        <w:jc w:val="both"/>
      </w:pPr>
      <w:r>
        <w:tab/>
        <w:t>Po skompletowaniu oferty wykonawca jest zobowiązany podpisać ją kwalifikowanym podpisem elektronicznym lub podpisem zaufanym i musi zaszyfrować ofertę za pomocą dedykowanej aplikacji do szyfrowania i deszyfrowania dostępnej na stronie systemu platformazakupowa.pl, zgodnie z instrukcjami dla Wykonawców:</w:t>
      </w:r>
      <w:r>
        <w:rPr>
          <w:color w:val="0462C1"/>
          <w:spacing w:val="-16"/>
        </w:rPr>
        <w:t xml:space="preserve"> </w:t>
      </w:r>
      <w:hyperlink r:id="rId19">
        <w:r>
          <w:rPr>
            <w:color w:val="0462C1"/>
            <w:u w:val="single" w:color="0462C1"/>
          </w:rPr>
          <w:t>https://platformazakupowa.pl/strona/45-instrukcje</w:t>
        </w:r>
        <w:r>
          <w:t>.</w:t>
        </w:r>
      </w:hyperlink>
    </w:p>
    <w:p w14:paraId="26E36612" w14:textId="77777777" w:rsidR="00FD1D09" w:rsidRDefault="00695CE7">
      <w:pPr>
        <w:pStyle w:val="Akapitzlist"/>
        <w:numPr>
          <w:ilvl w:val="1"/>
          <w:numId w:val="20"/>
        </w:numPr>
        <w:tabs>
          <w:tab w:val="left" w:pos="705"/>
        </w:tabs>
        <w:spacing w:before="104" w:line="220" w:lineRule="auto"/>
        <w:ind w:right="285" w:hanging="598"/>
        <w:jc w:val="both"/>
      </w:pPr>
      <w:r>
        <w:rPr>
          <w:noProof/>
        </w:rPr>
        <w:drawing>
          <wp:anchor distT="0" distB="0" distL="0" distR="0" simplePos="0" relativeHeight="251045888" behindDoc="1" locked="0" layoutInCell="1" allowOverlap="1" wp14:anchorId="26E36719" wp14:editId="26E3671A">
            <wp:simplePos x="0" y="0"/>
            <wp:positionH relativeFrom="page">
              <wp:posOffset>5583554</wp:posOffset>
            </wp:positionH>
            <wp:positionV relativeFrom="paragraph">
              <wp:posOffset>112849</wp:posOffset>
            </wp:positionV>
            <wp:extent cx="9524" cy="7619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9524" cy="76198"/>
                    </a:xfrm>
                    <a:prstGeom prst="rect">
                      <a:avLst/>
                    </a:prstGeom>
                  </pic:spPr>
                </pic:pic>
              </a:graphicData>
            </a:graphic>
          </wp:anchor>
        </w:drawing>
      </w:r>
      <w:r>
        <w:t>Wszelkie informacje stanowiące tajemnicę przedsiębiorstwa w rozumieniu ustawy z dnia 16 kwietnia</w:t>
      </w:r>
      <w:r>
        <w:rPr>
          <w:spacing w:val="-16"/>
        </w:rPr>
        <w:t xml:space="preserve"> </w:t>
      </w:r>
      <w:r>
        <w:t>1993</w:t>
      </w:r>
      <w:r>
        <w:rPr>
          <w:spacing w:val="-11"/>
        </w:rPr>
        <w:t xml:space="preserve"> </w:t>
      </w:r>
      <w:r>
        <w:t>r.</w:t>
      </w:r>
      <w:r>
        <w:rPr>
          <w:spacing w:val="-15"/>
        </w:rPr>
        <w:t xml:space="preserve"> </w:t>
      </w:r>
      <w:r>
        <w:t>o</w:t>
      </w:r>
      <w:r>
        <w:rPr>
          <w:spacing w:val="-12"/>
        </w:rPr>
        <w:t xml:space="preserve"> </w:t>
      </w:r>
      <w:r>
        <w:t>zwalczaniu</w:t>
      </w:r>
      <w:r>
        <w:rPr>
          <w:spacing w:val="-13"/>
        </w:rPr>
        <w:t xml:space="preserve"> </w:t>
      </w:r>
      <w:r>
        <w:t>nieuczciwej</w:t>
      </w:r>
      <w:r>
        <w:rPr>
          <w:spacing w:val="-12"/>
        </w:rPr>
        <w:t xml:space="preserve"> </w:t>
      </w:r>
      <w:r>
        <w:t>konkurencji,</w:t>
      </w:r>
      <w:r>
        <w:rPr>
          <w:spacing w:val="-14"/>
        </w:rPr>
        <w:t xml:space="preserve"> </w:t>
      </w:r>
      <w:r>
        <w:t>które</w:t>
      </w:r>
      <w:r>
        <w:rPr>
          <w:spacing w:val="-12"/>
        </w:rPr>
        <w:t xml:space="preserve"> </w:t>
      </w:r>
      <w:r>
        <w:t>Wykonawca</w:t>
      </w:r>
      <w:r>
        <w:rPr>
          <w:spacing w:val="-12"/>
        </w:rPr>
        <w:t xml:space="preserve"> </w:t>
      </w:r>
      <w:r>
        <w:t>zastrzeże</w:t>
      </w:r>
      <w:r>
        <w:rPr>
          <w:spacing w:val="-12"/>
        </w:rPr>
        <w:t xml:space="preserve"> </w:t>
      </w:r>
      <w:r>
        <w:t>jako</w:t>
      </w:r>
      <w:r>
        <w:rPr>
          <w:spacing w:val="-11"/>
        </w:rPr>
        <w:t xml:space="preserve"> </w:t>
      </w:r>
      <w:r>
        <w:t>tajemnicę przedsiębiorstwa i co do których wykonawca zastrzega, że nie mogą być udostępniane innym uczestnikom postępowania, powinny zostać złożone powinny zostać załączone w osobnym miejscu</w:t>
      </w:r>
      <w:r>
        <w:rPr>
          <w:spacing w:val="-7"/>
        </w:rPr>
        <w:t xml:space="preserve"> </w:t>
      </w:r>
      <w:r>
        <w:t>w</w:t>
      </w:r>
      <w:r>
        <w:rPr>
          <w:spacing w:val="-6"/>
        </w:rPr>
        <w:t xml:space="preserve"> </w:t>
      </w:r>
      <w:r>
        <w:t>kroku</w:t>
      </w:r>
      <w:r>
        <w:rPr>
          <w:spacing w:val="-8"/>
        </w:rPr>
        <w:t xml:space="preserve"> </w:t>
      </w:r>
      <w:r>
        <w:t>1</w:t>
      </w:r>
      <w:r>
        <w:rPr>
          <w:spacing w:val="-6"/>
        </w:rPr>
        <w:t xml:space="preserve"> </w:t>
      </w:r>
      <w:r>
        <w:t>składania</w:t>
      </w:r>
      <w:r>
        <w:rPr>
          <w:spacing w:val="-6"/>
        </w:rPr>
        <w:t xml:space="preserve"> </w:t>
      </w:r>
      <w:r>
        <w:t>oferty</w:t>
      </w:r>
      <w:r>
        <w:rPr>
          <w:spacing w:val="-6"/>
        </w:rPr>
        <w:t xml:space="preserve"> </w:t>
      </w:r>
      <w:r>
        <w:t>przeznaczonym</w:t>
      </w:r>
      <w:r>
        <w:rPr>
          <w:spacing w:val="-6"/>
        </w:rPr>
        <w:t xml:space="preserve"> </w:t>
      </w:r>
      <w:r>
        <w:t>na</w:t>
      </w:r>
      <w:r>
        <w:rPr>
          <w:spacing w:val="-8"/>
        </w:rPr>
        <w:t xml:space="preserve"> </w:t>
      </w:r>
      <w:r>
        <w:t>zamieszczenie</w:t>
      </w:r>
      <w:r>
        <w:rPr>
          <w:spacing w:val="-6"/>
        </w:rPr>
        <w:t xml:space="preserve"> </w:t>
      </w:r>
      <w:r>
        <w:t>tajemnicy</w:t>
      </w:r>
      <w:r>
        <w:rPr>
          <w:spacing w:val="-5"/>
        </w:rPr>
        <w:t xml:space="preserve"> </w:t>
      </w:r>
      <w:r>
        <w:t>przedsiębiorstwa. Zaleca się, aby każdy dokument zawierający tajemnicę przedsiębiorstwa został zamieszczony w odrębnym pliku. Wykonawca zobowiązany jest, wraz z przekazaniem tych informacji, wykazać spełnienie</w:t>
      </w:r>
      <w:r>
        <w:rPr>
          <w:spacing w:val="-4"/>
        </w:rPr>
        <w:t xml:space="preserve"> </w:t>
      </w:r>
      <w:r>
        <w:t>przesłanek</w:t>
      </w:r>
      <w:r>
        <w:rPr>
          <w:spacing w:val="-3"/>
        </w:rPr>
        <w:t xml:space="preserve"> </w:t>
      </w:r>
      <w:r>
        <w:t>określonych</w:t>
      </w:r>
      <w:r>
        <w:rPr>
          <w:spacing w:val="-4"/>
        </w:rPr>
        <w:t xml:space="preserve"> </w:t>
      </w:r>
      <w:r>
        <w:t>w</w:t>
      </w:r>
      <w:r>
        <w:rPr>
          <w:spacing w:val="-3"/>
        </w:rPr>
        <w:t xml:space="preserve"> </w:t>
      </w:r>
      <w:r>
        <w:t>art.</w:t>
      </w:r>
      <w:r>
        <w:rPr>
          <w:spacing w:val="-5"/>
        </w:rPr>
        <w:t xml:space="preserve"> </w:t>
      </w:r>
      <w:r>
        <w:t>11</w:t>
      </w:r>
      <w:r>
        <w:rPr>
          <w:spacing w:val="-3"/>
        </w:rPr>
        <w:t xml:space="preserve"> </w:t>
      </w:r>
      <w:r>
        <w:t>ust.</w:t>
      </w:r>
      <w:r>
        <w:rPr>
          <w:spacing w:val="-3"/>
        </w:rPr>
        <w:t xml:space="preserve"> </w:t>
      </w:r>
      <w:r>
        <w:t>2</w:t>
      </w:r>
      <w:r>
        <w:rPr>
          <w:spacing w:val="-2"/>
        </w:rPr>
        <w:t xml:space="preserve"> </w:t>
      </w:r>
      <w:r>
        <w:t>ustawy</w:t>
      </w:r>
      <w:r>
        <w:rPr>
          <w:spacing w:val="-3"/>
        </w:rPr>
        <w:t xml:space="preserve"> </w:t>
      </w:r>
      <w:r>
        <w:t>z</w:t>
      </w:r>
      <w:r>
        <w:rPr>
          <w:spacing w:val="-1"/>
        </w:rPr>
        <w:t xml:space="preserve"> </w:t>
      </w:r>
      <w:r>
        <w:t>dnia</w:t>
      </w:r>
      <w:r>
        <w:rPr>
          <w:spacing w:val="-4"/>
        </w:rPr>
        <w:t xml:space="preserve"> </w:t>
      </w:r>
      <w:r>
        <w:t>16</w:t>
      </w:r>
      <w:r>
        <w:rPr>
          <w:spacing w:val="-2"/>
        </w:rPr>
        <w:t xml:space="preserve"> </w:t>
      </w:r>
      <w:r>
        <w:t>kwietnia</w:t>
      </w:r>
      <w:r>
        <w:rPr>
          <w:spacing w:val="-3"/>
        </w:rPr>
        <w:t xml:space="preserve"> </w:t>
      </w:r>
      <w:r>
        <w:t>1993</w:t>
      </w:r>
      <w:r>
        <w:rPr>
          <w:spacing w:val="-1"/>
        </w:rPr>
        <w:t xml:space="preserve"> </w:t>
      </w:r>
      <w:r>
        <w:t>r.</w:t>
      </w:r>
      <w:r>
        <w:rPr>
          <w:spacing w:val="-4"/>
        </w:rPr>
        <w:t xml:space="preserve"> </w:t>
      </w:r>
      <w:r>
        <w:t>o</w:t>
      </w:r>
      <w:r>
        <w:rPr>
          <w:spacing w:val="-3"/>
        </w:rPr>
        <w:t xml:space="preserve"> </w:t>
      </w:r>
      <w:r>
        <w:t>zwalczaniu nieuczciwej konkurencji. Zaleca się, aby uzasadnienie zastrzeżenia informacji jako tajemnicy przedsiębiorstwa było sformułowane w sposób umożliwiający jego udostępnienie. Zamawiający nie ujawni informacji stanowiących tajemnicę przedsiębiorstwa w rozumieniu przepisów o zwalczaniu</w:t>
      </w:r>
      <w:r>
        <w:rPr>
          <w:spacing w:val="-7"/>
        </w:rPr>
        <w:t xml:space="preserve"> </w:t>
      </w:r>
      <w:r>
        <w:t>nieuczciwej</w:t>
      </w:r>
      <w:r>
        <w:rPr>
          <w:spacing w:val="-8"/>
        </w:rPr>
        <w:t xml:space="preserve"> </w:t>
      </w:r>
      <w:r>
        <w:t>konkurencji,</w:t>
      </w:r>
      <w:r>
        <w:rPr>
          <w:spacing w:val="-6"/>
        </w:rPr>
        <w:t xml:space="preserve"> </w:t>
      </w:r>
      <w:r>
        <w:t>jeżeli</w:t>
      </w:r>
      <w:r>
        <w:rPr>
          <w:spacing w:val="-6"/>
        </w:rPr>
        <w:t xml:space="preserve"> </w:t>
      </w:r>
      <w:r>
        <w:t>Wykonawca,</w:t>
      </w:r>
      <w:r>
        <w:rPr>
          <w:spacing w:val="-5"/>
        </w:rPr>
        <w:t xml:space="preserve"> </w:t>
      </w:r>
      <w:r>
        <w:t>nie</w:t>
      </w:r>
      <w:r>
        <w:rPr>
          <w:spacing w:val="-5"/>
        </w:rPr>
        <w:t xml:space="preserve"> </w:t>
      </w:r>
      <w:r>
        <w:t>później</w:t>
      </w:r>
      <w:r>
        <w:rPr>
          <w:spacing w:val="-8"/>
        </w:rPr>
        <w:t xml:space="preserve"> </w:t>
      </w:r>
      <w:r>
        <w:t>niż</w:t>
      </w:r>
      <w:r>
        <w:rPr>
          <w:spacing w:val="-7"/>
        </w:rPr>
        <w:t xml:space="preserve"> </w:t>
      </w:r>
      <w:r>
        <w:t>w</w:t>
      </w:r>
      <w:r>
        <w:rPr>
          <w:spacing w:val="-5"/>
        </w:rPr>
        <w:t xml:space="preserve"> </w:t>
      </w:r>
      <w:r>
        <w:t>terminie</w:t>
      </w:r>
      <w:r>
        <w:rPr>
          <w:spacing w:val="-7"/>
        </w:rPr>
        <w:t xml:space="preserve"> </w:t>
      </w:r>
      <w:r>
        <w:t>składania</w:t>
      </w:r>
      <w:r>
        <w:rPr>
          <w:spacing w:val="-8"/>
        </w:rPr>
        <w:t xml:space="preserve"> </w:t>
      </w:r>
      <w:r>
        <w:t>ofert, zastrzegł, że nie mogą być one udostępniane oraz wykazał, iż zastrzeżone informacje stanowią tajemnicę przedsiębiorstwa. Zaleca się, aby uzasadnienie, o którym mowa powyżej było sformułowane w sposób umożliwiający jego udostępnienie inny uczestnikom</w:t>
      </w:r>
      <w:r>
        <w:rPr>
          <w:spacing w:val="-17"/>
        </w:rPr>
        <w:t xml:space="preserve"> </w:t>
      </w:r>
      <w:r>
        <w:t>postępowania.</w:t>
      </w:r>
    </w:p>
    <w:p w14:paraId="26E36613" w14:textId="42AB28E2" w:rsidR="00FD1D09" w:rsidRDefault="00FD060D">
      <w:pPr>
        <w:pStyle w:val="Akapitzlist"/>
        <w:numPr>
          <w:ilvl w:val="1"/>
          <w:numId w:val="20"/>
        </w:numPr>
        <w:tabs>
          <w:tab w:val="left" w:pos="705"/>
        </w:tabs>
        <w:spacing w:before="97" w:line="220" w:lineRule="auto"/>
        <w:ind w:right="286" w:hanging="598"/>
        <w:jc w:val="both"/>
      </w:pPr>
      <w:r>
        <w:rPr>
          <w:noProof/>
        </w:rPr>
        <mc:AlternateContent>
          <mc:Choice Requires="wps">
            <w:drawing>
              <wp:anchor distT="0" distB="0" distL="114300" distR="114300" simplePos="0" relativeHeight="251046912" behindDoc="1" locked="0" layoutInCell="1" allowOverlap="1" wp14:anchorId="26E3671B" wp14:editId="61EFAC20">
                <wp:simplePos x="0" y="0"/>
                <wp:positionH relativeFrom="page">
                  <wp:posOffset>4933315</wp:posOffset>
                </wp:positionH>
                <wp:positionV relativeFrom="paragraph">
                  <wp:posOffset>178435</wp:posOffset>
                </wp:positionV>
                <wp:extent cx="9525" cy="0"/>
                <wp:effectExtent l="0" t="0" r="0" b="0"/>
                <wp:wrapNone/>
                <wp:docPr id="9934264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5">
                          <a:solidFill>
                            <a:srgbClr val="CECE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DE649" id="Line 14" o:spid="_x0000_s1026" style="position:absolute;z-index:-25226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45pt,14.05pt" to="389.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" strokecolor="#cecece">
                <w10:wrap anchorx="page"/>
              </v:line>
            </w:pict>
          </mc:Fallback>
        </mc:AlternateContent>
      </w:r>
      <w:r w:rsidR="00695CE7">
        <w:t>Dokumenty elektroniczne, oświadczenia lub elektroniczne kopie dokumentów lub oświadczeń składane są przez Wykonawcę za pośrednictwem Formularza do komunikacji jako załączniki zgodnie z instrukcjami dla Wykonawców:</w:t>
      </w:r>
      <w:r w:rsidR="00695CE7">
        <w:rPr>
          <w:color w:val="0462C1"/>
          <w:spacing w:val="-17"/>
        </w:rPr>
        <w:t xml:space="preserve"> </w:t>
      </w:r>
      <w:hyperlink r:id="rId21">
        <w:r w:rsidR="00695CE7">
          <w:rPr>
            <w:color w:val="0462C1"/>
            <w:u w:val="single" w:color="0462C1"/>
          </w:rPr>
          <w:t>https://platformazakupowa.pl/strona/45-instrukcje</w:t>
        </w:r>
        <w:r w:rsidR="00695CE7">
          <w:t>.</w:t>
        </w:r>
      </w:hyperlink>
    </w:p>
    <w:p w14:paraId="26E36614" w14:textId="77777777" w:rsidR="00FD1D09" w:rsidRDefault="00695CE7">
      <w:pPr>
        <w:pStyle w:val="Akapitzlist"/>
        <w:numPr>
          <w:ilvl w:val="1"/>
          <w:numId w:val="20"/>
        </w:numPr>
        <w:tabs>
          <w:tab w:val="left" w:pos="705"/>
        </w:tabs>
        <w:spacing w:before="103" w:line="220" w:lineRule="auto"/>
        <w:ind w:right="287" w:hanging="598"/>
        <w:jc w:val="both"/>
      </w:pPr>
      <w:r>
        <w:t>Sposób sporządzenia dokumentów elektronicznych, oświadczeń lub elektronicznych kopii dokumentów lub oświadczeń musi być zgodny z wymaganiami określonymi w rozporządzeniu Prezesa Rady Ministrów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Pr>
          <w:spacing w:val="-5"/>
        </w:rPr>
        <w:t xml:space="preserve"> </w:t>
      </w:r>
      <w:r>
        <w:t>konkursie.</w:t>
      </w:r>
    </w:p>
    <w:p w14:paraId="26E36615" w14:textId="1B2335E7" w:rsidR="00FD1D09" w:rsidRDefault="00FD060D">
      <w:pPr>
        <w:pStyle w:val="Akapitzlist"/>
        <w:numPr>
          <w:ilvl w:val="1"/>
          <w:numId w:val="20"/>
        </w:numPr>
        <w:tabs>
          <w:tab w:val="left" w:pos="705"/>
        </w:tabs>
        <w:spacing w:before="102" w:line="220" w:lineRule="auto"/>
        <w:ind w:right="287" w:hanging="598"/>
        <w:jc w:val="both"/>
      </w:pPr>
      <w:r>
        <w:rPr>
          <w:noProof/>
        </w:rPr>
        <mc:AlternateContent>
          <mc:Choice Requires="wps">
            <w:drawing>
              <wp:anchor distT="0" distB="0" distL="114300" distR="114300" simplePos="0" relativeHeight="251047936" behindDoc="1" locked="0" layoutInCell="1" allowOverlap="1" wp14:anchorId="26E3671C" wp14:editId="4C20A33D">
                <wp:simplePos x="0" y="0"/>
                <wp:positionH relativeFrom="page">
                  <wp:posOffset>4321810</wp:posOffset>
                </wp:positionH>
                <wp:positionV relativeFrom="paragraph">
                  <wp:posOffset>338455</wp:posOffset>
                </wp:positionV>
                <wp:extent cx="9525" cy="0"/>
                <wp:effectExtent l="0" t="0" r="0" b="0"/>
                <wp:wrapNone/>
                <wp:docPr id="11639684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E0E0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590A" id="Line 13" o:spid="_x0000_s1026" style="position:absolute;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0.3pt,26.65pt" to="341.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" strokecolor="#e0e0e0" strokeweight=".26456mm">
                <w10:wrap anchorx="page"/>
              </v:line>
            </w:pict>
          </mc:Fallback>
        </mc:AlternateContent>
      </w:r>
      <w:r>
        <w:rPr>
          <w:noProof/>
        </w:rPr>
        <mc:AlternateContent>
          <mc:Choice Requires="wpg">
            <w:drawing>
              <wp:anchor distT="0" distB="0" distL="114300" distR="114300" simplePos="0" relativeHeight="251048960" behindDoc="1" locked="0" layoutInCell="1" allowOverlap="1" wp14:anchorId="26E3671D" wp14:editId="7D465CA8">
                <wp:simplePos x="0" y="0"/>
                <wp:positionH relativeFrom="page">
                  <wp:posOffset>1864995</wp:posOffset>
                </wp:positionH>
                <wp:positionV relativeFrom="paragraph">
                  <wp:posOffset>646430</wp:posOffset>
                </wp:positionV>
                <wp:extent cx="19050" cy="9525"/>
                <wp:effectExtent l="0" t="0" r="0" b="0"/>
                <wp:wrapNone/>
                <wp:docPr id="34519350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9525"/>
                          <a:chOff x="2937" y="1018"/>
                          <a:chExt cx="30" cy="15"/>
                        </a:xfrm>
                      </wpg:grpSpPr>
                      <wps:wsp>
                        <wps:cNvPr id="422098690" name="Line 12"/>
                        <wps:cNvCnPr>
                          <a:cxnSpLocks noChangeShapeType="1"/>
                        </wps:cNvCnPr>
                        <wps:spPr bwMode="auto">
                          <a:xfrm>
                            <a:off x="2937" y="1026"/>
                            <a:ext cx="15" cy="0"/>
                          </a:xfrm>
                          <a:prstGeom prst="line">
                            <a:avLst/>
                          </a:prstGeom>
                          <a:noFill/>
                          <a:ln w="9524">
                            <a:solidFill>
                              <a:srgbClr val="CACACA"/>
                            </a:solidFill>
                            <a:round/>
                            <a:headEnd/>
                            <a:tailEnd/>
                          </a:ln>
                          <a:extLst>
                            <a:ext uri="{909E8E84-426E-40DD-AFC4-6F175D3DCCD1}">
                              <a14:hiddenFill xmlns:a14="http://schemas.microsoft.com/office/drawing/2010/main">
                                <a:noFill/>
                              </a14:hiddenFill>
                            </a:ext>
                          </a:extLst>
                        </wps:spPr>
                        <wps:bodyPr/>
                      </wps:wsp>
                      <wps:wsp>
                        <wps:cNvPr id="541093338" name="Line 11"/>
                        <wps:cNvCnPr>
                          <a:cxnSpLocks noChangeShapeType="1"/>
                        </wps:cNvCnPr>
                        <wps:spPr bwMode="auto">
                          <a:xfrm>
                            <a:off x="2952" y="1026"/>
                            <a:ext cx="15" cy="0"/>
                          </a:xfrm>
                          <a:prstGeom prst="line">
                            <a:avLst/>
                          </a:prstGeom>
                          <a:noFill/>
                          <a:ln w="9524">
                            <a:solidFill>
                              <a:srgbClr val="D5D5D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6CB8FF" id="Group 10" o:spid="_x0000_s1026" style="position:absolute;margin-left:146.85pt;margin-top:50.9pt;width:1.5pt;height:.75pt;z-index:-252267520;mso-position-horizontal-relative:page" coordorigin="2937,1018" coordsize="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">
                <v:line id="Line 12" o:spid="_x0000_s1027" style="position:absolute;visibility:visible;mso-wrap-style:square" from="2937,1026" to="2952,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" strokecolor="#cacaca" strokeweight=".26456mm"/>
                <v:line id="Line 11" o:spid="_x0000_s1028" style="position:absolute;visibility:visible;mso-wrap-style:square" from="2952,1026" to="2967,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" strokecolor="#d5d5d5" strokeweight=".26456mm"/>
                <w10:wrap anchorx="page"/>
              </v:group>
            </w:pict>
          </mc:Fallback>
        </mc:AlternateContent>
      </w:r>
      <w:r>
        <w:rPr>
          <w:noProof/>
        </w:rPr>
        <mc:AlternateContent>
          <mc:Choice Requires="wps">
            <w:drawing>
              <wp:anchor distT="0" distB="0" distL="114300" distR="114300" simplePos="0" relativeHeight="251049984" behindDoc="1" locked="0" layoutInCell="1" allowOverlap="1" wp14:anchorId="26E3671E" wp14:editId="275E3BC2">
                <wp:simplePos x="0" y="0"/>
                <wp:positionH relativeFrom="page">
                  <wp:posOffset>4141470</wp:posOffset>
                </wp:positionH>
                <wp:positionV relativeFrom="paragraph">
                  <wp:posOffset>963930</wp:posOffset>
                </wp:positionV>
                <wp:extent cx="9525" cy="0"/>
                <wp:effectExtent l="0" t="0" r="0" b="0"/>
                <wp:wrapNone/>
                <wp:docPr id="10232237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122B2" id="Line 9" o:spid="_x0000_s1026" style="position:absolute;z-index:-25226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1pt,75.9pt" to="326.8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" strokecolor="#dadada" strokeweight=".26456mm">
                <w10:wrap anchorx="page"/>
              </v:line>
            </w:pict>
          </mc:Fallback>
        </mc:AlternateContent>
      </w:r>
      <w:r w:rsidR="00695CE7">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w:t>
      </w:r>
      <w:r w:rsidR="00695CE7">
        <w:rPr>
          <w:spacing w:val="-8"/>
        </w:rPr>
        <w:t xml:space="preserve"> </w:t>
      </w:r>
      <w:r w:rsidR="00695CE7">
        <w:t>podwykonawcę.</w:t>
      </w:r>
    </w:p>
    <w:p w14:paraId="26E36616" w14:textId="77777777" w:rsidR="00FD1D09" w:rsidRDefault="00FD1D09">
      <w:pPr>
        <w:pStyle w:val="Tekstpodstawowy"/>
        <w:ind w:left="0"/>
      </w:pPr>
    </w:p>
    <w:p w14:paraId="26E36617" w14:textId="77777777" w:rsidR="00FD1D09" w:rsidRDefault="00FD1D09">
      <w:pPr>
        <w:pStyle w:val="Tekstpodstawowy"/>
        <w:ind w:left="0"/>
      </w:pPr>
    </w:p>
    <w:p w14:paraId="26E36618" w14:textId="77777777" w:rsidR="00FD1D09" w:rsidRDefault="00FD1D09">
      <w:pPr>
        <w:pStyle w:val="Tekstpodstawowy"/>
        <w:spacing w:before="5"/>
        <w:ind w:left="0"/>
        <w:rPr>
          <w:sz w:val="20"/>
        </w:rPr>
      </w:pPr>
    </w:p>
    <w:p w14:paraId="26E36619" w14:textId="77777777" w:rsidR="00FD1D09" w:rsidRDefault="00695CE7">
      <w:pPr>
        <w:pStyle w:val="Tekstpodstawowy"/>
        <w:ind w:left="347" w:right="356"/>
        <w:jc w:val="center"/>
      </w:pPr>
      <w:r>
        <w:t>Rozdział 9</w:t>
      </w:r>
    </w:p>
    <w:p w14:paraId="26E3661A" w14:textId="77777777" w:rsidR="00FD1D09" w:rsidRDefault="00695CE7">
      <w:pPr>
        <w:pStyle w:val="Nagwek1"/>
        <w:spacing w:before="156"/>
        <w:ind w:right="299"/>
      </w:pPr>
      <w:r>
        <w:t>MIEJSCE ORAZ TERMIN SKŁADANIA I OTWARCIA OFERT</w:t>
      </w:r>
    </w:p>
    <w:p w14:paraId="26E3661B" w14:textId="77777777" w:rsidR="00FD1D09" w:rsidRDefault="00695CE7">
      <w:pPr>
        <w:pStyle w:val="Akapitzlist"/>
        <w:numPr>
          <w:ilvl w:val="1"/>
          <w:numId w:val="19"/>
        </w:numPr>
        <w:tabs>
          <w:tab w:val="left" w:pos="694"/>
        </w:tabs>
        <w:spacing w:before="17"/>
        <w:ind w:right="251" w:firstLine="0"/>
      </w:pPr>
      <w:r>
        <w:t>Wykonawca składa ofertę za pośrednictwem za pośrednictwem Formularza składania oferty lub wniosku dostępnego na</w:t>
      </w:r>
      <w:r>
        <w:rPr>
          <w:spacing w:val="-6"/>
        </w:rPr>
        <w:t xml:space="preserve"> </w:t>
      </w:r>
      <w:r>
        <w:t>platformazakupowa.pl.</w:t>
      </w:r>
    </w:p>
    <w:p w14:paraId="26E3661C" w14:textId="77777777" w:rsidR="00FD1D09" w:rsidRDefault="00695CE7">
      <w:pPr>
        <w:pStyle w:val="Akapitzlist"/>
        <w:numPr>
          <w:ilvl w:val="1"/>
          <w:numId w:val="19"/>
        </w:numPr>
        <w:tabs>
          <w:tab w:val="left" w:pos="674"/>
        </w:tabs>
        <w:spacing w:before="1"/>
        <w:ind w:left="673" w:hanging="378"/>
      </w:pPr>
      <w:r>
        <w:t>Sposób</w:t>
      </w:r>
      <w:r>
        <w:rPr>
          <w:spacing w:val="-12"/>
        </w:rPr>
        <w:t xml:space="preserve"> </w:t>
      </w:r>
      <w:r>
        <w:t>złożenia</w:t>
      </w:r>
      <w:r>
        <w:rPr>
          <w:spacing w:val="-11"/>
        </w:rPr>
        <w:t xml:space="preserve"> </w:t>
      </w:r>
      <w:r>
        <w:t>oferty/wniosku,</w:t>
      </w:r>
      <w:r>
        <w:rPr>
          <w:spacing w:val="-12"/>
        </w:rPr>
        <w:t xml:space="preserve"> </w:t>
      </w:r>
      <w:r>
        <w:t>w</w:t>
      </w:r>
      <w:r>
        <w:rPr>
          <w:spacing w:val="-12"/>
        </w:rPr>
        <w:t xml:space="preserve"> </w:t>
      </w:r>
      <w:r>
        <w:t>tym</w:t>
      </w:r>
      <w:r>
        <w:rPr>
          <w:spacing w:val="-8"/>
        </w:rPr>
        <w:t xml:space="preserve"> </w:t>
      </w:r>
      <w:r>
        <w:t>zaszyfrowania</w:t>
      </w:r>
      <w:r>
        <w:rPr>
          <w:spacing w:val="-11"/>
        </w:rPr>
        <w:t xml:space="preserve"> </w:t>
      </w:r>
      <w:r>
        <w:t>oferty</w:t>
      </w:r>
      <w:r>
        <w:rPr>
          <w:spacing w:val="-10"/>
        </w:rPr>
        <w:t xml:space="preserve"> </w:t>
      </w:r>
      <w:r>
        <w:t>opisany</w:t>
      </w:r>
      <w:r>
        <w:rPr>
          <w:spacing w:val="-11"/>
        </w:rPr>
        <w:t xml:space="preserve"> </w:t>
      </w:r>
      <w:r>
        <w:t>został</w:t>
      </w:r>
      <w:r>
        <w:rPr>
          <w:spacing w:val="-11"/>
        </w:rPr>
        <w:t xml:space="preserve"> </w:t>
      </w:r>
      <w:r>
        <w:t>opisany</w:t>
      </w:r>
      <w:r>
        <w:rPr>
          <w:spacing w:val="-11"/>
        </w:rPr>
        <w:t xml:space="preserve"> </w:t>
      </w:r>
      <w:r>
        <w:t>w</w:t>
      </w:r>
      <w:r>
        <w:rPr>
          <w:spacing w:val="-10"/>
        </w:rPr>
        <w:t xml:space="preserve"> </w:t>
      </w:r>
      <w:r>
        <w:t>Instrukcjach</w:t>
      </w:r>
    </w:p>
    <w:p w14:paraId="26E3661D" w14:textId="77777777" w:rsidR="00FD1D09" w:rsidRDefault="00695CE7">
      <w:pPr>
        <w:pStyle w:val="Tekstpodstawowy"/>
      </w:pPr>
      <w:r>
        <w:t>dla Wykonawców: https://platformazakupowa.pl/strona/45-instrukcje.</w:t>
      </w:r>
    </w:p>
    <w:p w14:paraId="26E3661E" w14:textId="77777777" w:rsidR="00FD1D09" w:rsidRDefault="00FD1D09">
      <w:pPr>
        <w:sectPr w:rsidR="00FD1D09">
          <w:pgSz w:w="11910" w:h="16840"/>
          <w:pgMar w:top="1660" w:right="1160" w:bottom="1200" w:left="1120" w:header="1055" w:footer="1005" w:gutter="0"/>
          <w:cols w:space="720"/>
        </w:sectPr>
      </w:pPr>
    </w:p>
    <w:p w14:paraId="26E3661F" w14:textId="2F03C2DC" w:rsidR="00FD1D09" w:rsidRDefault="00FD060D">
      <w:pPr>
        <w:pStyle w:val="Akapitzlist"/>
        <w:numPr>
          <w:ilvl w:val="1"/>
          <w:numId w:val="19"/>
        </w:numPr>
        <w:tabs>
          <w:tab w:val="left" w:pos="700"/>
        </w:tabs>
        <w:spacing w:before="126"/>
        <w:ind w:right="251" w:firstLine="0"/>
        <w:jc w:val="both"/>
      </w:pPr>
      <w:r>
        <w:rPr>
          <w:noProof/>
        </w:rPr>
        <w:lastRenderedPageBreak/>
        <mc:AlternateContent>
          <mc:Choice Requires="wps">
            <w:drawing>
              <wp:anchor distT="0" distB="0" distL="114300" distR="114300" simplePos="0" relativeHeight="251678720" behindDoc="0" locked="0" layoutInCell="1" allowOverlap="1" wp14:anchorId="26E3671F" wp14:editId="04A452A9">
                <wp:simplePos x="0" y="0"/>
                <wp:positionH relativeFrom="page">
                  <wp:posOffset>6910705</wp:posOffset>
                </wp:positionH>
                <wp:positionV relativeFrom="page">
                  <wp:posOffset>8198485</wp:posOffset>
                </wp:positionV>
                <wp:extent cx="6350" cy="0"/>
                <wp:effectExtent l="0" t="0" r="0" b="0"/>
                <wp:wrapNone/>
                <wp:docPr id="11182779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3174">
                          <a:solidFill>
                            <a:srgbClr val="D4D4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69E7" id="Line 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15pt,645.55pt" to="544.65pt,6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" strokecolor="#d4d4d4" strokeweight=".08817mm">
                <w10:wrap anchorx="page" anchory="page"/>
              </v:line>
            </w:pict>
          </mc:Fallback>
        </mc:AlternateContent>
      </w:r>
      <w:r w:rsidR="00695CE7">
        <w:t>Do oferty/wniosku należy dołączyć Załącznik nr 3 do SWZ - w postaci elektronicznej opatrzonej kwalifikowanym podpisem elektronicznym lub podpisem zaufanym, a następnie zaszyfrować wraz z plikami stanowiącymi ofertę zgodnie z Instrukcjami dla Wykonawców:</w:t>
      </w:r>
      <w:hyperlink r:id="rId22">
        <w:r w:rsidR="00695CE7">
          <w:rPr>
            <w:color w:val="0462C1"/>
            <w:u w:val="single" w:color="0462C1"/>
          </w:rPr>
          <w:t xml:space="preserve"> https://platformazakupowa.pl/strona/45-instrukcje</w:t>
        </w:r>
        <w:r w:rsidR="00695CE7">
          <w:t>.</w:t>
        </w:r>
      </w:hyperlink>
    </w:p>
    <w:p w14:paraId="26E36620" w14:textId="77777777" w:rsidR="00FD1D09" w:rsidRDefault="00695CE7">
      <w:pPr>
        <w:pStyle w:val="Akapitzlist"/>
        <w:numPr>
          <w:ilvl w:val="1"/>
          <w:numId w:val="19"/>
        </w:numPr>
        <w:tabs>
          <w:tab w:val="left" w:pos="681"/>
        </w:tabs>
        <w:spacing w:line="267" w:lineRule="exact"/>
        <w:ind w:left="680" w:hanging="385"/>
        <w:jc w:val="both"/>
      </w:pPr>
      <w:r>
        <w:t>Dokumenty sporządzone w języku obcym są składane wraz z tłumaczeniem na język</w:t>
      </w:r>
      <w:r>
        <w:rPr>
          <w:spacing w:val="-17"/>
        </w:rPr>
        <w:t xml:space="preserve"> </w:t>
      </w:r>
      <w:r>
        <w:t>polski.</w:t>
      </w:r>
    </w:p>
    <w:p w14:paraId="26E36621" w14:textId="77777777" w:rsidR="00FD1D09" w:rsidRPr="00E01F34" w:rsidRDefault="00695CE7">
      <w:pPr>
        <w:pStyle w:val="Akapitzlist"/>
        <w:numPr>
          <w:ilvl w:val="1"/>
          <w:numId w:val="19"/>
        </w:numPr>
        <w:tabs>
          <w:tab w:val="left" w:pos="717"/>
        </w:tabs>
        <w:ind w:right="252" w:firstLine="0"/>
        <w:jc w:val="both"/>
      </w:pPr>
      <w:r>
        <w:t xml:space="preserve">Wykonawca może przed upływem terminu do składania ofert wycofać ofertę lub wniosek za pośrednictwem Formularza składania oferty lub wniosku. Z uwagi na to, że oferta lub wniosek wykonawcy są zaszyfrowane nie można ich edytować. Przez zmianę oferty lub wniosku rozumie się złożenie nowej </w:t>
      </w:r>
      <w:r w:rsidRPr="00E01F34">
        <w:t>oferty i wycofanie poprzedniej, jednak należy to zrobić przed upływem terminu zakończenia składania ofert w</w:t>
      </w:r>
      <w:r w:rsidRPr="00E01F34">
        <w:rPr>
          <w:spacing w:val="-3"/>
        </w:rPr>
        <w:t xml:space="preserve"> </w:t>
      </w:r>
      <w:r w:rsidRPr="00E01F34">
        <w:t>postępowaniu</w:t>
      </w:r>
    </w:p>
    <w:p w14:paraId="26E36622" w14:textId="77777777" w:rsidR="00FD1D09" w:rsidRPr="00E01F34" w:rsidRDefault="00695CE7">
      <w:pPr>
        <w:pStyle w:val="Akapitzlist"/>
        <w:numPr>
          <w:ilvl w:val="1"/>
          <w:numId w:val="19"/>
        </w:numPr>
        <w:tabs>
          <w:tab w:val="left" w:pos="719"/>
        </w:tabs>
        <w:spacing w:before="2"/>
        <w:ind w:left="718" w:hanging="423"/>
        <w:jc w:val="both"/>
      </w:pPr>
      <w:r w:rsidRPr="00E01F34">
        <w:t>Wykonawca</w:t>
      </w:r>
      <w:r w:rsidRPr="00E01F34">
        <w:rPr>
          <w:spacing w:val="34"/>
        </w:rPr>
        <w:t xml:space="preserve"> </w:t>
      </w:r>
      <w:r w:rsidRPr="00E01F34">
        <w:t>po</w:t>
      </w:r>
      <w:r w:rsidRPr="00E01F34">
        <w:rPr>
          <w:spacing w:val="33"/>
        </w:rPr>
        <w:t xml:space="preserve"> </w:t>
      </w:r>
      <w:r w:rsidRPr="00E01F34">
        <w:t>upływie</w:t>
      </w:r>
      <w:r w:rsidRPr="00E01F34">
        <w:rPr>
          <w:spacing w:val="36"/>
        </w:rPr>
        <w:t xml:space="preserve"> </w:t>
      </w:r>
      <w:r w:rsidRPr="00E01F34">
        <w:t>terminu</w:t>
      </w:r>
      <w:r w:rsidRPr="00E01F34">
        <w:rPr>
          <w:spacing w:val="33"/>
        </w:rPr>
        <w:t xml:space="preserve"> </w:t>
      </w:r>
      <w:r w:rsidRPr="00E01F34">
        <w:t>do</w:t>
      </w:r>
      <w:r w:rsidRPr="00E01F34">
        <w:rPr>
          <w:spacing w:val="34"/>
        </w:rPr>
        <w:t xml:space="preserve"> </w:t>
      </w:r>
      <w:r w:rsidRPr="00E01F34">
        <w:t>składania</w:t>
      </w:r>
      <w:r w:rsidRPr="00E01F34">
        <w:rPr>
          <w:spacing w:val="34"/>
        </w:rPr>
        <w:t xml:space="preserve"> </w:t>
      </w:r>
      <w:r w:rsidRPr="00E01F34">
        <w:t>ofert</w:t>
      </w:r>
      <w:r w:rsidRPr="00E01F34">
        <w:rPr>
          <w:spacing w:val="35"/>
        </w:rPr>
        <w:t xml:space="preserve"> </w:t>
      </w:r>
      <w:r w:rsidRPr="00E01F34">
        <w:t>nie</w:t>
      </w:r>
      <w:r w:rsidRPr="00E01F34">
        <w:rPr>
          <w:spacing w:val="33"/>
        </w:rPr>
        <w:t xml:space="preserve"> </w:t>
      </w:r>
      <w:r w:rsidRPr="00E01F34">
        <w:t>może</w:t>
      </w:r>
      <w:r w:rsidRPr="00E01F34">
        <w:rPr>
          <w:spacing w:val="35"/>
        </w:rPr>
        <w:t xml:space="preserve"> </w:t>
      </w:r>
      <w:r w:rsidRPr="00E01F34">
        <w:t>skutecznie</w:t>
      </w:r>
      <w:r w:rsidRPr="00E01F34">
        <w:rPr>
          <w:spacing w:val="33"/>
        </w:rPr>
        <w:t xml:space="preserve"> </w:t>
      </w:r>
      <w:r w:rsidRPr="00E01F34">
        <w:t>dokonać</w:t>
      </w:r>
      <w:r w:rsidRPr="00E01F34">
        <w:rPr>
          <w:spacing w:val="37"/>
        </w:rPr>
        <w:t xml:space="preserve"> </w:t>
      </w:r>
      <w:r w:rsidRPr="00E01F34">
        <w:t>zmiany</w:t>
      </w:r>
      <w:r w:rsidRPr="00E01F34">
        <w:rPr>
          <w:spacing w:val="35"/>
        </w:rPr>
        <w:t xml:space="preserve"> </w:t>
      </w:r>
      <w:r w:rsidRPr="00E01F34">
        <w:t>ani</w:t>
      </w:r>
    </w:p>
    <w:p w14:paraId="26E36623" w14:textId="77777777" w:rsidR="00FD1D09" w:rsidRPr="00E01F34" w:rsidRDefault="00695CE7">
      <w:pPr>
        <w:pStyle w:val="Tekstpodstawowy"/>
        <w:jc w:val="both"/>
      </w:pPr>
      <w:r w:rsidRPr="00E01F34">
        <w:t>wycofać złożonej oferty.</w:t>
      </w:r>
    </w:p>
    <w:p w14:paraId="26E36624" w14:textId="37953316" w:rsidR="00FD1D09" w:rsidRPr="00973AD3" w:rsidRDefault="00695CE7">
      <w:pPr>
        <w:pStyle w:val="Akapitzlist"/>
        <w:numPr>
          <w:ilvl w:val="1"/>
          <w:numId w:val="19"/>
        </w:numPr>
        <w:tabs>
          <w:tab w:val="left" w:pos="683"/>
        </w:tabs>
        <w:ind w:left="682" w:hanging="387"/>
      </w:pPr>
      <w:r w:rsidRPr="00973AD3">
        <w:t>Oferty należy złożyć w terminie do dnia</w:t>
      </w:r>
      <w:r w:rsidR="00973AD3">
        <w:t xml:space="preserve"> 12.06.2023 r.</w:t>
      </w:r>
      <w:r w:rsidRPr="00973AD3">
        <w:t xml:space="preserve"> do godz.</w:t>
      </w:r>
      <w:r w:rsidRPr="00973AD3">
        <w:rPr>
          <w:spacing w:val="-8"/>
        </w:rPr>
        <w:t xml:space="preserve"> </w:t>
      </w:r>
      <w:r w:rsidRPr="00973AD3">
        <w:t>09:00.</w:t>
      </w:r>
    </w:p>
    <w:p w14:paraId="26E36625" w14:textId="77777777" w:rsidR="00FD1D09" w:rsidRPr="00973AD3" w:rsidRDefault="00695CE7">
      <w:pPr>
        <w:pStyle w:val="Akapitzlist"/>
        <w:numPr>
          <w:ilvl w:val="1"/>
          <w:numId w:val="19"/>
        </w:numPr>
        <w:tabs>
          <w:tab w:val="left" w:pos="693"/>
        </w:tabs>
        <w:spacing w:before="2" w:line="237" w:lineRule="auto"/>
        <w:ind w:right="255" w:firstLine="0"/>
      </w:pPr>
      <w:r w:rsidRPr="00973AD3">
        <w:t>Za datę przekazania oferty lub wniosków przyjmuje się datę ich przekazania w systemie poprzez kliknięcie przycisku Złóż ofertę w drugim kroku i wyświetlaniu komunikatu, że oferta została</w:t>
      </w:r>
      <w:r w:rsidRPr="00973AD3">
        <w:rPr>
          <w:spacing w:val="-25"/>
        </w:rPr>
        <w:t xml:space="preserve"> </w:t>
      </w:r>
      <w:r w:rsidRPr="00973AD3">
        <w:t>złożona</w:t>
      </w:r>
    </w:p>
    <w:p w14:paraId="26E36626" w14:textId="77777777" w:rsidR="00FD1D09" w:rsidRPr="00973AD3" w:rsidRDefault="00695CE7">
      <w:pPr>
        <w:pStyle w:val="Akapitzlist"/>
        <w:numPr>
          <w:ilvl w:val="1"/>
          <w:numId w:val="19"/>
        </w:numPr>
        <w:tabs>
          <w:tab w:val="left" w:pos="683"/>
        </w:tabs>
        <w:spacing w:before="2"/>
        <w:ind w:left="682" w:hanging="387"/>
      </w:pPr>
      <w:r w:rsidRPr="00973AD3">
        <w:t>Zamawiający odrzuci ofertę złożoną po terminie składania</w:t>
      </w:r>
      <w:r w:rsidRPr="00973AD3">
        <w:rPr>
          <w:spacing w:val="-10"/>
        </w:rPr>
        <w:t xml:space="preserve"> </w:t>
      </w:r>
      <w:r w:rsidRPr="00973AD3">
        <w:t>ofert.</w:t>
      </w:r>
    </w:p>
    <w:p w14:paraId="26E36627" w14:textId="590B418B" w:rsidR="00FD1D09" w:rsidRPr="00E01F34" w:rsidRDefault="00695CE7">
      <w:pPr>
        <w:pStyle w:val="Akapitzlist"/>
        <w:numPr>
          <w:ilvl w:val="1"/>
          <w:numId w:val="19"/>
        </w:numPr>
        <w:tabs>
          <w:tab w:val="left" w:pos="794"/>
        </w:tabs>
        <w:ind w:left="793" w:hanging="498"/>
      </w:pPr>
      <w:r w:rsidRPr="00973AD3">
        <w:t>Otwarcie ofert nastąpi w dniu</w:t>
      </w:r>
      <w:r w:rsidR="00973AD3">
        <w:t xml:space="preserve"> 12.06.2023 r.</w:t>
      </w:r>
      <w:r w:rsidRPr="00973AD3">
        <w:t xml:space="preserve"> o godzinie</w:t>
      </w:r>
      <w:r w:rsidRPr="00E01F34">
        <w:rPr>
          <w:spacing w:val="-5"/>
        </w:rPr>
        <w:t xml:space="preserve"> </w:t>
      </w:r>
      <w:r w:rsidRPr="00E01F34">
        <w:t>09:05.</w:t>
      </w:r>
    </w:p>
    <w:p w14:paraId="26E36628" w14:textId="77777777" w:rsidR="00FD1D09" w:rsidRPr="00E01F34" w:rsidRDefault="00695CE7">
      <w:pPr>
        <w:pStyle w:val="Akapitzlist"/>
        <w:numPr>
          <w:ilvl w:val="1"/>
          <w:numId w:val="19"/>
        </w:numPr>
        <w:tabs>
          <w:tab w:val="left" w:pos="930"/>
        </w:tabs>
        <w:ind w:right="287" w:firstLine="0"/>
      </w:pPr>
      <w:r w:rsidRPr="00E01F34">
        <w:t>Otwarcie ofert następuje poprzez użycie mechanizmu do odszyfrowania ofert na platformazakupowa.pl</w:t>
      </w:r>
    </w:p>
    <w:p w14:paraId="26E36629" w14:textId="77777777" w:rsidR="00FD1D09" w:rsidRDefault="00695CE7">
      <w:pPr>
        <w:pStyle w:val="Akapitzlist"/>
        <w:numPr>
          <w:ilvl w:val="1"/>
          <w:numId w:val="19"/>
        </w:numPr>
        <w:tabs>
          <w:tab w:val="left" w:pos="882"/>
        </w:tabs>
        <w:spacing w:before="1"/>
        <w:ind w:right="288" w:firstLine="0"/>
      </w:pPr>
      <w:r>
        <w:t>Niezwłocznie po otwarciu ofert zamawiający zamieści na własnej stronie internetowej (www.solidarityfund.pl) oraz w platformazakupowa.pl informacje</w:t>
      </w:r>
      <w:r>
        <w:rPr>
          <w:spacing w:val="1"/>
        </w:rPr>
        <w:t xml:space="preserve"> </w:t>
      </w:r>
      <w:r>
        <w:t>dotyczące:</w:t>
      </w:r>
    </w:p>
    <w:p w14:paraId="26E3662A" w14:textId="77777777" w:rsidR="00FD1D09" w:rsidRDefault="00695CE7">
      <w:pPr>
        <w:pStyle w:val="Akapitzlist"/>
        <w:numPr>
          <w:ilvl w:val="2"/>
          <w:numId w:val="19"/>
        </w:numPr>
        <w:tabs>
          <w:tab w:val="left" w:pos="952"/>
        </w:tabs>
      </w:pPr>
      <w:r>
        <w:t>kwoty, jaką zamierza przeznaczyć na sfinansowanie</w:t>
      </w:r>
      <w:r>
        <w:rPr>
          <w:spacing w:val="-8"/>
        </w:rPr>
        <w:t xml:space="preserve"> </w:t>
      </w:r>
      <w:r>
        <w:t>zamówienia;</w:t>
      </w:r>
    </w:p>
    <w:p w14:paraId="26E3662B" w14:textId="77777777" w:rsidR="00FD1D09" w:rsidRDefault="00695CE7">
      <w:pPr>
        <w:pStyle w:val="Akapitzlist"/>
        <w:numPr>
          <w:ilvl w:val="2"/>
          <w:numId w:val="19"/>
        </w:numPr>
        <w:tabs>
          <w:tab w:val="left" w:pos="952"/>
        </w:tabs>
        <w:spacing w:before="1"/>
      </w:pPr>
      <w:r>
        <w:t>firm (osób fizycznych) oraz adresów Wykonawców, którzy złożyli oferty w</w:t>
      </w:r>
      <w:r>
        <w:rPr>
          <w:spacing w:val="-14"/>
        </w:rPr>
        <w:t xml:space="preserve"> </w:t>
      </w:r>
      <w:r>
        <w:t>terminie;</w:t>
      </w:r>
    </w:p>
    <w:p w14:paraId="26E3662C" w14:textId="77777777" w:rsidR="00FD1D09" w:rsidRDefault="00695CE7">
      <w:pPr>
        <w:pStyle w:val="Akapitzlist"/>
        <w:numPr>
          <w:ilvl w:val="2"/>
          <w:numId w:val="19"/>
        </w:numPr>
        <w:tabs>
          <w:tab w:val="left" w:pos="978"/>
        </w:tabs>
        <w:spacing w:line="267" w:lineRule="exact"/>
        <w:ind w:left="978" w:hanging="634"/>
      </w:pPr>
      <w:r>
        <w:t>ceny, terminu wykonania zamówienia, okresu gwarancji i warunków płatności zawartych</w:t>
      </w:r>
      <w:r>
        <w:rPr>
          <w:spacing w:val="-26"/>
        </w:rPr>
        <w:t xml:space="preserve"> </w:t>
      </w:r>
      <w:r>
        <w:t>w</w:t>
      </w:r>
    </w:p>
    <w:p w14:paraId="26E3662F" w14:textId="61F8080A" w:rsidR="00FD1D09" w:rsidRDefault="00695CE7" w:rsidP="00FD060D">
      <w:pPr>
        <w:pStyle w:val="Tekstpodstawowy"/>
        <w:spacing w:line="267" w:lineRule="exact"/>
        <w:ind w:left="339"/>
      </w:pPr>
      <w:r>
        <w:t>ofertach.</w:t>
      </w:r>
    </w:p>
    <w:p w14:paraId="26E36630" w14:textId="77777777" w:rsidR="00FD1D09" w:rsidRDefault="00695CE7">
      <w:pPr>
        <w:pStyle w:val="Tekstpodstawowy"/>
        <w:spacing w:before="157"/>
        <w:ind w:left="387" w:right="298"/>
        <w:jc w:val="center"/>
      </w:pPr>
      <w:r>
        <w:t>Rozdział 10</w:t>
      </w:r>
    </w:p>
    <w:p w14:paraId="26E36631" w14:textId="77777777" w:rsidR="00FD1D09" w:rsidRDefault="00695CE7">
      <w:pPr>
        <w:pStyle w:val="Nagwek1"/>
        <w:ind w:right="298"/>
      </w:pPr>
      <w:r>
        <w:t>OPIS SPOSOBU OBLICZENIA CENY</w:t>
      </w:r>
    </w:p>
    <w:p w14:paraId="26E36632" w14:textId="77777777" w:rsidR="00FD1D09" w:rsidRDefault="00695CE7">
      <w:pPr>
        <w:pStyle w:val="Akapitzlist"/>
        <w:numPr>
          <w:ilvl w:val="1"/>
          <w:numId w:val="18"/>
        </w:numPr>
        <w:tabs>
          <w:tab w:val="left" w:pos="811"/>
        </w:tabs>
        <w:spacing w:before="154"/>
        <w:ind w:hanging="498"/>
      </w:pPr>
      <w:r>
        <w:t>Rozliczenia pomiędzy Zamawiającym a Wykonawcą będą prowadzone w polskich</w:t>
      </w:r>
      <w:r>
        <w:rPr>
          <w:spacing w:val="-13"/>
        </w:rPr>
        <w:t xml:space="preserve"> </w:t>
      </w:r>
      <w:r>
        <w:t>złotych.</w:t>
      </w:r>
    </w:p>
    <w:p w14:paraId="26E36633" w14:textId="2C6F4394" w:rsidR="00FD1D09" w:rsidRDefault="00FD060D">
      <w:pPr>
        <w:pStyle w:val="Akapitzlist"/>
        <w:numPr>
          <w:ilvl w:val="1"/>
          <w:numId w:val="18"/>
        </w:numPr>
        <w:tabs>
          <w:tab w:val="left" w:pos="851"/>
        </w:tabs>
        <w:spacing w:before="156" w:line="271" w:lineRule="auto"/>
        <w:ind w:left="313" w:right="267" w:firstLine="0"/>
        <w:jc w:val="both"/>
      </w:pPr>
      <w:r>
        <w:rPr>
          <w:noProof/>
        </w:rPr>
        <mc:AlternateContent>
          <mc:Choice Requires="wps">
            <w:drawing>
              <wp:anchor distT="0" distB="0" distL="114300" distR="114300" simplePos="0" relativeHeight="251051008" behindDoc="1" locked="0" layoutInCell="1" allowOverlap="1" wp14:anchorId="26E36720" wp14:editId="58861F65">
                <wp:simplePos x="0" y="0"/>
                <wp:positionH relativeFrom="page">
                  <wp:posOffset>3818255</wp:posOffset>
                </wp:positionH>
                <wp:positionV relativeFrom="paragraph">
                  <wp:posOffset>419100</wp:posOffset>
                </wp:positionV>
                <wp:extent cx="9525" cy="0"/>
                <wp:effectExtent l="0" t="0" r="0" b="0"/>
                <wp:wrapNone/>
                <wp:docPr id="119426149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D4D4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93836" id="Line 7" o:spid="_x0000_s1026" style="position:absolute;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65pt,33pt" to="301.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" strokecolor="#d4d4d4" strokeweight=".26456mm">
                <w10:wrap anchorx="page"/>
              </v:line>
            </w:pict>
          </mc:Fallback>
        </mc:AlternateContent>
      </w:r>
      <w:r w:rsidR="00695CE7">
        <w:t>Oferta musi zawierać ostateczną sumaryczną cenę obejmującą wszystkie koszty związane z realizacją zadania niezbędne do jego wykonania z uwzględnieniem kosztów dostawy do siedziby Zamawiającego oraz wszystkich opłat i</w:t>
      </w:r>
      <w:r w:rsidR="00695CE7">
        <w:rPr>
          <w:spacing w:val="-6"/>
        </w:rPr>
        <w:t xml:space="preserve"> </w:t>
      </w:r>
      <w:r w:rsidR="00695CE7">
        <w:t>podatków.</w:t>
      </w:r>
    </w:p>
    <w:p w14:paraId="26E36634" w14:textId="77777777" w:rsidR="00FD1D09" w:rsidRDefault="00695CE7">
      <w:pPr>
        <w:pStyle w:val="Akapitzlist"/>
        <w:numPr>
          <w:ilvl w:val="1"/>
          <w:numId w:val="18"/>
        </w:numPr>
        <w:tabs>
          <w:tab w:val="left" w:pos="794"/>
        </w:tabs>
        <w:spacing w:before="120"/>
        <w:ind w:left="793" w:hanging="498"/>
        <w:jc w:val="both"/>
      </w:pPr>
      <w:r>
        <w:t>Cenę oferty należy obliczyć w poniższy</w:t>
      </w:r>
      <w:r>
        <w:rPr>
          <w:spacing w:val="-8"/>
        </w:rPr>
        <w:t xml:space="preserve"> </w:t>
      </w:r>
      <w:r>
        <w:t>sposób:</w:t>
      </w:r>
    </w:p>
    <w:p w14:paraId="26E36635" w14:textId="77777777" w:rsidR="00FD1D09" w:rsidRDefault="00695CE7">
      <w:pPr>
        <w:pStyle w:val="Akapitzlist"/>
        <w:numPr>
          <w:ilvl w:val="2"/>
          <w:numId w:val="18"/>
        </w:numPr>
        <w:tabs>
          <w:tab w:val="left" w:pos="1000"/>
        </w:tabs>
        <w:spacing w:before="134"/>
      </w:pPr>
      <w:r>
        <w:t>dla każdej pozycji podać cenę jednostkową</w:t>
      </w:r>
      <w:r>
        <w:rPr>
          <w:spacing w:val="-7"/>
        </w:rPr>
        <w:t xml:space="preserve"> </w:t>
      </w:r>
      <w:r>
        <w:t>netto,</w:t>
      </w:r>
    </w:p>
    <w:p w14:paraId="26E36636" w14:textId="0A31ADEE" w:rsidR="00FD1D09" w:rsidRDefault="00FD060D">
      <w:pPr>
        <w:pStyle w:val="Akapitzlist"/>
        <w:numPr>
          <w:ilvl w:val="2"/>
          <w:numId w:val="18"/>
        </w:numPr>
        <w:tabs>
          <w:tab w:val="left" w:pos="1000"/>
        </w:tabs>
        <w:spacing w:before="53"/>
      </w:pPr>
      <w:r>
        <w:rPr>
          <w:noProof/>
        </w:rPr>
        <mc:AlternateContent>
          <mc:Choice Requires="wps">
            <w:drawing>
              <wp:anchor distT="0" distB="0" distL="114300" distR="114300" simplePos="0" relativeHeight="251677696" behindDoc="0" locked="0" layoutInCell="1" allowOverlap="1" wp14:anchorId="26E36721" wp14:editId="354A9B39">
                <wp:simplePos x="0" y="0"/>
                <wp:positionH relativeFrom="page">
                  <wp:posOffset>6910705</wp:posOffset>
                </wp:positionH>
                <wp:positionV relativeFrom="paragraph">
                  <wp:posOffset>48895</wp:posOffset>
                </wp:positionV>
                <wp:extent cx="6350" cy="0"/>
                <wp:effectExtent l="0" t="0" r="0" b="0"/>
                <wp:wrapNone/>
                <wp:docPr id="18634414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49">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B10D8" id="Line 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15pt,3.85pt" to="544.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" strokecolor="#d0d0d0" strokeweight=".17636mm">
                <w10:wrap anchorx="page"/>
              </v:line>
            </w:pict>
          </mc:Fallback>
        </mc:AlternateContent>
      </w:r>
      <w:r w:rsidR="00695CE7">
        <w:t>pomnożyć cenę jednostkową przez ilość, uzyskana kwota stanowi wartość netto</w:t>
      </w:r>
      <w:r w:rsidR="00695CE7">
        <w:rPr>
          <w:spacing w:val="-17"/>
        </w:rPr>
        <w:t xml:space="preserve"> </w:t>
      </w:r>
      <w:r w:rsidR="00695CE7">
        <w:t>pozycji,</w:t>
      </w:r>
    </w:p>
    <w:p w14:paraId="26E36637" w14:textId="7C24C216" w:rsidR="00FD1D09" w:rsidRDefault="00FD060D">
      <w:pPr>
        <w:pStyle w:val="Akapitzlist"/>
        <w:numPr>
          <w:ilvl w:val="2"/>
          <w:numId w:val="18"/>
        </w:numPr>
        <w:tabs>
          <w:tab w:val="left" w:pos="990"/>
        </w:tabs>
        <w:spacing w:before="51" w:line="255" w:lineRule="exact"/>
        <w:ind w:left="990" w:hanging="600"/>
      </w:pPr>
      <w:r>
        <w:rPr>
          <w:noProof/>
        </w:rPr>
        <mc:AlternateContent>
          <mc:Choice Requires="wps">
            <w:drawing>
              <wp:anchor distT="0" distB="0" distL="114300" distR="114300" simplePos="0" relativeHeight="251052032" behindDoc="1" locked="0" layoutInCell="1" allowOverlap="1" wp14:anchorId="26E36722" wp14:editId="05DCA14D">
                <wp:simplePos x="0" y="0"/>
                <wp:positionH relativeFrom="page">
                  <wp:posOffset>5060315</wp:posOffset>
                </wp:positionH>
                <wp:positionV relativeFrom="paragraph">
                  <wp:posOffset>159385</wp:posOffset>
                </wp:positionV>
                <wp:extent cx="9525" cy="0"/>
                <wp:effectExtent l="0" t="0" r="0" b="0"/>
                <wp:wrapNone/>
                <wp:docPr id="18713561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DC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9DD41" id="Line 5" o:spid="_x0000_s1026" style="position:absolute;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45pt,12.55pt" to="399.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" strokecolor="#dcdcdc" strokeweight=".26456mm">
                <w10:wrap anchorx="page"/>
              </v:line>
            </w:pict>
          </mc:Fallback>
        </mc:AlternateContent>
      </w:r>
      <w:r w:rsidR="00695CE7">
        <w:t>zsumować</w:t>
      </w:r>
      <w:r w:rsidR="00695CE7">
        <w:rPr>
          <w:spacing w:val="-12"/>
        </w:rPr>
        <w:t xml:space="preserve"> </w:t>
      </w:r>
      <w:r w:rsidR="00695CE7">
        <w:t>wartość</w:t>
      </w:r>
      <w:r w:rsidR="00695CE7">
        <w:rPr>
          <w:spacing w:val="-13"/>
        </w:rPr>
        <w:t xml:space="preserve"> </w:t>
      </w:r>
      <w:r w:rsidR="00695CE7">
        <w:t>netto</w:t>
      </w:r>
      <w:r w:rsidR="00695CE7">
        <w:rPr>
          <w:spacing w:val="-9"/>
        </w:rPr>
        <w:t xml:space="preserve"> </w:t>
      </w:r>
      <w:r w:rsidR="00695CE7">
        <w:t>pozycji</w:t>
      </w:r>
      <w:r w:rsidR="00695CE7">
        <w:rPr>
          <w:spacing w:val="-11"/>
        </w:rPr>
        <w:t xml:space="preserve"> </w:t>
      </w:r>
      <w:r w:rsidR="00695CE7">
        <w:t>i</w:t>
      </w:r>
      <w:r w:rsidR="00695CE7">
        <w:rPr>
          <w:spacing w:val="-13"/>
        </w:rPr>
        <w:t xml:space="preserve"> </w:t>
      </w:r>
      <w:r w:rsidR="00695CE7">
        <w:t>wartość</w:t>
      </w:r>
      <w:r w:rsidR="00695CE7">
        <w:rPr>
          <w:spacing w:val="-10"/>
        </w:rPr>
        <w:t xml:space="preserve"> </w:t>
      </w:r>
      <w:r w:rsidR="00695CE7">
        <w:t>VAT</w:t>
      </w:r>
      <w:r w:rsidR="00695CE7">
        <w:rPr>
          <w:spacing w:val="-12"/>
        </w:rPr>
        <w:t xml:space="preserve"> </w:t>
      </w:r>
      <w:r w:rsidR="00695CE7">
        <w:t>pozycji</w:t>
      </w:r>
      <w:r w:rsidR="00695CE7">
        <w:rPr>
          <w:spacing w:val="-10"/>
        </w:rPr>
        <w:t xml:space="preserve"> </w:t>
      </w:r>
      <w:r w:rsidR="00695CE7">
        <w:t>-</w:t>
      </w:r>
      <w:r w:rsidR="00695CE7">
        <w:rPr>
          <w:spacing w:val="-13"/>
        </w:rPr>
        <w:t xml:space="preserve"> </w:t>
      </w:r>
      <w:r w:rsidR="00695CE7">
        <w:t>otrzymana</w:t>
      </w:r>
      <w:r w:rsidR="00695CE7">
        <w:rPr>
          <w:spacing w:val="2"/>
        </w:rPr>
        <w:t xml:space="preserve"> </w:t>
      </w:r>
      <w:r w:rsidR="00695CE7">
        <w:t>kwota</w:t>
      </w:r>
      <w:r w:rsidR="00695CE7">
        <w:rPr>
          <w:spacing w:val="-13"/>
        </w:rPr>
        <w:t xml:space="preserve"> </w:t>
      </w:r>
      <w:r w:rsidR="00695CE7">
        <w:t>jest</w:t>
      </w:r>
      <w:r w:rsidR="00695CE7">
        <w:rPr>
          <w:spacing w:val="-10"/>
        </w:rPr>
        <w:t xml:space="preserve"> </w:t>
      </w:r>
      <w:r w:rsidR="00695CE7">
        <w:t>wartością</w:t>
      </w:r>
      <w:r w:rsidR="00695CE7">
        <w:rPr>
          <w:spacing w:val="-11"/>
        </w:rPr>
        <w:t xml:space="preserve"> </w:t>
      </w:r>
      <w:r w:rsidR="00695CE7">
        <w:t>brutto</w:t>
      </w:r>
    </w:p>
    <w:p w14:paraId="26E36638" w14:textId="77777777" w:rsidR="00FD1D09" w:rsidRDefault="00695CE7">
      <w:pPr>
        <w:pStyle w:val="Tekstpodstawowy"/>
        <w:spacing w:line="255" w:lineRule="exact"/>
        <w:ind w:left="390"/>
      </w:pPr>
      <w:r>
        <w:t>pozycji,</w:t>
      </w:r>
    </w:p>
    <w:p w14:paraId="26E36639" w14:textId="4616944C" w:rsidR="00FD1D09" w:rsidRDefault="00FD060D">
      <w:pPr>
        <w:pStyle w:val="Akapitzlist"/>
        <w:numPr>
          <w:ilvl w:val="2"/>
          <w:numId w:val="18"/>
        </w:numPr>
        <w:tabs>
          <w:tab w:val="left" w:pos="1000"/>
        </w:tabs>
        <w:spacing w:before="53"/>
      </w:pPr>
      <w:r>
        <w:rPr>
          <w:noProof/>
        </w:rPr>
        <mc:AlternateContent>
          <mc:Choice Requires="wps">
            <w:drawing>
              <wp:anchor distT="0" distB="0" distL="114300" distR="114300" simplePos="0" relativeHeight="251673600" behindDoc="0" locked="0" layoutInCell="1" allowOverlap="1" wp14:anchorId="26E36723" wp14:editId="6D28822B">
                <wp:simplePos x="0" y="0"/>
                <wp:positionH relativeFrom="page">
                  <wp:posOffset>6410960</wp:posOffset>
                </wp:positionH>
                <wp:positionV relativeFrom="paragraph">
                  <wp:posOffset>159385</wp:posOffset>
                </wp:positionV>
                <wp:extent cx="9525" cy="0"/>
                <wp:effectExtent l="0" t="0" r="0" b="0"/>
                <wp:wrapNone/>
                <wp:docPr id="132677087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E0E0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C0B6" id="Line 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8pt,12.55pt" to="505.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" strokecolor="#e0e0e0" strokeweight=".26456mm">
                <w10:wrap anchorx="page"/>
              </v:line>
            </w:pict>
          </mc:Fallback>
        </mc:AlternateContent>
      </w:r>
      <w:r w:rsidR="00695CE7">
        <w:t>zsumować wszystkie wartości netto pozycji, otrzymana kwota jest wartością netto</w:t>
      </w:r>
      <w:r w:rsidR="00695CE7">
        <w:rPr>
          <w:spacing w:val="-23"/>
        </w:rPr>
        <w:t xml:space="preserve"> </w:t>
      </w:r>
      <w:r w:rsidR="00695CE7">
        <w:t>oferty,</w:t>
      </w:r>
    </w:p>
    <w:p w14:paraId="26E3663A" w14:textId="0EC9B248" w:rsidR="00FD1D09" w:rsidRDefault="00FD060D">
      <w:pPr>
        <w:pStyle w:val="Akapitzlist"/>
        <w:numPr>
          <w:ilvl w:val="2"/>
          <w:numId w:val="18"/>
        </w:numPr>
        <w:tabs>
          <w:tab w:val="left" w:pos="1000"/>
        </w:tabs>
        <w:spacing w:before="51"/>
      </w:pPr>
      <w:r>
        <w:rPr>
          <w:noProof/>
        </w:rPr>
        <mc:AlternateContent>
          <mc:Choice Requires="wps">
            <w:drawing>
              <wp:anchor distT="0" distB="0" distL="114300" distR="114300" simplePos="0" relativeHeight="251054080" behindDoc="1" locked="0" layoutInCell="1" allowOverlap="1" wp14:anchorId="26E36724" wp14:editId="7EDD671D">
                <wp:simplePos x="0" y="0"/>
                <wp:positionH relativeFrom="page">
                  <wp:posOffset>5296535</wp:posOffset>
                </wp:positionH>
                <wp:positionV relativeFrom="paragraph">
                  <wp:posOffset>159385</wp:posOffset>
                </wp:positionV>
                <wp:extent cx="9525" cy="0"/>
                <wp:effectExtent l="0" t="0" r="0" b="0"/>
                <wp:wrapNone/>
                <wp:docPr id="20929874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E0E0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EFF5" id="Line 3" o:spid="_x0000_s1026" style="position:absolute;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05pt,12.55pt" to="41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" strokecolor="#e0e0e0" strokeweight=".26456mm">
                <w10:wrap anchorx="page"/>
              </v:line>
            </w:pict>
          </mc:Fallback>
        </mc:AlternateContent>
      </w:r>
      <w:r w:rsidR="00695CE7">
        <w:t>zsumować wartości VAT pozycji, otrzymana kwota jest wartością VAT</w:t>
      </w:r>
      <w:r w:rsidR="00695CE7">
        <w:rPr>
          <w:spacing w:val="-3"/>
        </w:rPr>
        <w:t xml:space="preserve"> </w:t>
      </w:r>
      <w:r w:rsidR="00695CE7">
        <w:t>oferty,</w:t>
      </w:r>
    </w:p>
    <w:p w14:paraId="26E3663B" w14:textId="77777777" w:rsidR="00FD1D09" w:rsidRDefault="00695CE7">
      <w:pPr>
        <w:pStyle w:val="Akapitzlist"/>
        <w:numPr>
          <w:ilvl w:val="2"/>
          <w:numId w:val="18"/>
        </w:numPr>
        <w:tabs>
          <w:tab w:val="left" w:pos="1000"/>
        </w:tabs>
        <w:spacing w:before="53"/>
      </w:pPr>
      <w:r>
        <w:t>zsumować wszystkie wartości brutto pozycji - otrzymana kwota jest ceną ofertową</w:t>
      </w:r>
      <w:r>
        <w:rPr>
          <w:spacing w:val="-20"/>
        </w:rPr>
        <w:t xml:space="preserve"> </w:t>
      </w:r>
      <w:r>
        <w:t>brutto,</w:t>
      </w:r>
    </w:p>
    <w:p w14:paraId="26E3663C" w14:textId="77777777" w:rsidR="00FD1D09" w:rsidRDefault="00695CE7">
      <w:pPr>
        <w:pStyle w:val="Akapitzlist"/>
        <w:numPr>
          <w:ilvl w:val="2"/>
          <w:numId w:val="18"/>
        </w:numPr>
        <w:tabs>
          <w:tab w:val="left" w:pos="998"/>
        </w:tabs>
        <w:spacing w:before="53" w:line="258" w:lineRule="exact"/>
        <w:ind w:left="997" w:hanging="654"/>
      </w:pPr>
      <w:r>
        <w:t>Otrzymaną</w:t>
      </w:r>
      <w:r>
        <w:rPr>
          <w:spacing w:val="-6"/>
        </w:rPr>
        <w:t xml:space="preserve"> </w:t>
      </w:r>
      <w:r>
        <w:t>cenę</w:t>
      </w:r>
      <w:r>
        <w:rPr>
          <w:spacing w:val="-5"/>
        </w:rPr>
        <w:t xml:space="preserve"> </w:t>
      </w:r>
      <w:r>
        <w:t>ofertową</w:t>
      </w:r>
      <w:r>
        <w:rPr>
          <w:spacing w:val="-2"/>
        </w:rPr>
        <w:t xml:space="preserve"> </w:t>
      </w:r>
      <w:r>
        <w:t>brutto</w:t>
      </w:r>
      <w:r>
        <w:rPr>
          <w:spacing w:val="-2"/>
        </w:rPr>
        <w:t xml:space="preserve"> </w:t>
      </w:r>
      <w:r>
        <w:t>należy</w:t>
      </w:r>
      <w:r>
        <w:rPr>
          <w:spacing w:val="-3"/>
        </w:rPr>
        <w:t xml:space="preserve"> </w:t>
      </w:r>
      <w:r>
        <w:t>wpisać</w:t>
      </w:r>
      <w:r>
        <w:rPr>
          <w:spacing w:val="-5"/>
        </w:rPr>
        <w:t xml:space="preserve"> </w:t>
      </w:r>
      <w:r>
        <w:t>do</w:t>
      </w:r>
      <w:r>
        <w:rPr>
          <w:spacing w:val="-1"/>
        </w:rPr>
        <w:t xml:space="preserve"> </w:t>
      </w:r>
      <w:r>
        <w:t>formularza</w:t>
      </w:r>
      <w:r>
        <w:rPr>
          <w:spacing w:val="-6"/>
        </w:rPr>
        <w:t xml:space="preserve"> </w:t>
      </w:r>
      <w:r>
        <w:t>ofertowego</w:t>
      </w:r>
      <w:r>
        <w:rPr>
          <w:spacing w:val="-4"/>
        </w:rPr>
        <w:t xml:space="preserve"> </w:t>
      </w:r>
      <w:r>
        <w:t>(wg</w:t>
      </w:r>
      <w:r>
        <w:rPr>
          <w:spacing w:val="-3"/>
        </w:rPr>
        <w:t xml:space="preserve"> </w:t>
      </w:r>
      <w:r>
        <w:t>załącznika</w:t>
      </w:r>
      <w:r>
        <w:rPr>
          <w:spacing w:val="-6"/>
        </w:rPr>
        <w:t xml:space="preserve"> </w:t>
      </w:r>
      <w:r>
        <w:t>nr</w:t>
      </w:r>
      <w:r>
        <w:rPr>
          <w:spacing w:val="-6"/>
        </w:rPr>
        <w:t xml:space="preserve"> </w:t>
      </w:r>
      <w:r>
        <w:t>4</w:t>
      </w:r>
    </w:p>
    <w:p w14:paraId="26E3663D" w14:textId="77777777" w:rsidR="00FD1D09" w:rsidRDefault="00695CE7">
      <w:pPr>
        <w:pStyle w:val="Tekstpodstawowy"/>
        <w:spacing w:line="245" w:lineRule="exact"/>
        <w:ind w:left="344"/>
      </w:pPr>
      <w:r>
        <w:rPr>
          <w:noProof/>
        </w:rPr>
        <w:drawing>
          <wp:anchor distT="0" distB="0" distL="0" distR="0" simplePos="0" relativeHeight="251675648" behindDoc="0" locked="0" layoutInCell="1" allowOverlap="1" wp14:anchorId="26E36725" wp14:editId="26E36726">
            <wp:simplePos x="0" y="0"/>
            <wp:positionH relativeFrom="page">
              <wp:posOffset>1439799</wp:posOffset>
            </wp:positionH>
            <wp:positionV relativeFrom="paragraph">
              <wp:posOffset>115440</wp:posOffset>
            </wp:positionV>
            <wp:extent cx="9524" cy="95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9524" cy="9524"/>
                    </a:xfrm>
                    <a:prstGeom prst="rect">
                      <a:avLst/>
                    </a:prstGeom>
                  </pic:spPr>
                </pic:pic>
              </a:graphicData>
            </a:graphic>
          </wp:anchor>
        </w:drawing>
      </w:r>
      <w:r>
        <w:t>do SWZ).</w:t>
      </w:r>
    </w:p>
    <w:p w14:paraId="26E3663E" w14:textId="552037DE" w:rsidR="00FD1D09" w:rsidRDefault="00FD060D">
      <w:pPr>
        <w:pStyle w:val="Akapitzlist"/>
        <w:numPr>
          <w:ilvl w:val="2"/>
          <w:numId w:val="18"/>
        </w:numPr>
        <w:tabs>
          <w:tab w:val="left" w:pos="942"/>
        </w:tabs>
        <w:spacing w:before="8" w:line="216" w:lineRule="auto"/>
        <w:ind w:left="339" w:right="287" w:firstLine="4"/>
        <w:jc w:val="both"/>
      </w:pPr>
      <w:r>
        <w:rPr>
          <w:noProof/>
        </w:rPr>
        <mc:AlternateContent>
          <mc:Choice Requires="wps">
            <w:drawing>
              <wp:anchor distT="0" distB="0" distL="114300" distR="114300" simplePos="0" relativeHeight="251056128" behindDoc="1" locked="0" layoutInCell="1" allowOverlap="1" wp14:anchorId="26E36727" wp14:editId="47EFC9DE">
                <wp:simplePos x="0" y="0"/>
                <wp:positionH relativeFrom="page">
                  <wp:posOffset>2637790</wp:posOffset>
                </wp:positionH>
                <wp:positionV relativeFrom="paragraph">
                  <wp:posOffset>426085</wp:posOffset>
                </wp:positionV>
                <wp:extent cx="9525" cy="0"/>
                <wp:effectExtent l="0" t="0" r="0" b="0"/>
                <wp:wrapNone/>
                <wp:docPr id="14326375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4">
                          <a:solidFill>
                            <a:srgbClr val="CECE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32292" id="Line 2" o:spid="_x0000_s1026" style="position:absolute;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7pt,33.55pt" to="208.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" strokecolor="#cecece" strokeweight=".26456mm">
                <w10:wrap anchorx="page"/>
              </v:line>
            </w:pict>
          </mc:Fallback>
        </mc:AlternateContent>
      </w:r>
      <w:r w:rsidR="00695CE7">
        <w:t>Wszelkie</w:t>
      </w:r>
      <w:r w:rsidR="00695CE7">
        <w:rPr>
          <w:spacing w:val="-16"/>
        </w:rPr>
        <w:t xml:space="preserve"> </w:t>
      </w:r>
      <w:r w:rsidR="00695CE7">
        <w:t>obliczenia</w:t>
      </w:r>
      <w:r w:rsidR="00695CE7">
        <w:rPr>
          <w:spacing w:val="-15"/>
        </w:rPr>
        <w:t xml:space="preserve"> </w:t>
      </w:r>
      <w:r w:rsidR="00695CE7">
        <w:t>należy</w:t>
      </w:r>
      <w:r w:rsidR="00695CE7">
        <w:rPr>
          <w:spacing w:val="-12"/>
        </w:rPr>
        <w:t xml:space="preserve"> </w:t>
      </w:r>
      <w:r w:rsidR="00695CE7">
        <w:t>dokonać</w:t>
      </w:r>
      <w:r w:rsidR="00695CE7">
        <w:rPr>
          <w:spacing w:val="-13"/>
        </w:rPr>
        <w:t xml:space="preserve"> </w:t>
      </w:r>
      <w:r w:rsidR="00695CE7">
        <w:t>z</w:t>
      </w:r>
      <w:r w:rsidR="00695CE7">
        <w:rPr>
          <w:spacing w:val="-14"/>
        </w:rPr>
        <w:t xml:space="preserve"> </w:t>
      </w:r>
      <w:r w:rsidR="00695CE7">
        <w:t>dokładnością</w:t>
      </w:r>
      <w:r w:rsidR="00695CE7">
        <w:rPr>
          <w:spacing w:val="-13"/>
        </w:rPr>
        <w:t xml:space="preserve"> </w:t>
      </w:r>
      <w:r w:rsidR="00695CE7">
        <w:t>do</w:t>
      </w:r>
      <w:r w:rsidR="00695CE7">
        <w:rPr>
          <w:spacing w:val="-12"/>
        </w:rPr>
        <w:t xml:space="preserve"> </w:t>
      </w:r>
      <w:r w:rsidR="00695CE7">
        <w:t>pełnych</w:t>
      </w:r>
      <w:r w:rsidR="00695CE7">
        <w:rPr>
          <w:spacing w:val="-13"/>
        </w:rPr>
        <w:t xml:space="preserve"> </w:t>
      </w:r>
      <w:r w:rsidR="00695CE7">
        <w:t>groszy</w:t>
      </w:r>
      <w:r w:rsidR="00695CE7">
        <w:rPr>
          <w:spacing w:val="-12"/>
        </w:rPr>
        <w:t xml:space="preserve"> </w:t>
      </w:r>
      <w:r w:rsidR="00695CE7">
        <w:t>(z</w:t>
      </w:r>
      <w:r w:rsidR="00695CE7">
        <w:rPr>
          <w:spacing w:val="-12"/>
        </w:rPr>
        <w:t xml:space="preserve"> </w:t>
      </w:r>
      <w:r w:rsidR="00695CE7">
        <w:t>dokładnością</w:t>
      </w:r>
      <w:r w:rsidR="00695CE7">
        <w:rPr>
          <w:spacing w:val="-14"/>
        </w:rPr>
        <w:t xml:space="preserve"> </w:t>
      </w:r>
      <w:r w:rsidR="00695CE7">
        <w:t>do</w:t>
      </w:r>
      <w:r w:rsidR="00695CE7">
        <w:rPr>
          <w:spacing w:val="-12"/>
        </w:rPr>
        <w:t xml:space="preserve"> </w:t>
      </w:r>
      <w:r w:rsidR="00695CE7">
        <w:t>dwóch miejsc po przecinku, zarówno przy kwotach netto, VAT i brutto), przy czym końcówki poniżej 0,5 grosza pomija się, a końcówki 0,5 grosza i wyższe zaokrągla się do 1 grosza.</w:t>
      </w:r>
    </w:p>
    <w:p w14:paraId="26E3663F" w14:textId="77777777" w:rsidR="00FD1D09" w:rsidRDefault="00FD1D09">
      <w:pPr>
        <w:spacing w:line="216" w:lineRule="auto"/>
        <w:jc w:val="both"/>
        <w:sectPr w:rsidR="00FD1D09">
          <w:pgSz w:w="11910" w:h="16840"/>
          <w:pgMar w:top="1660" w:right="1160" w:bottom="1200" w:left="1120" w:header="1055" w:footer="1005" w:gutter="0"/>
          <w:cols w:space="720"/>
        </w:sectPr>
      </w:pPr>
    </w:p>
    <w:p w14:paraId="26E36640" w14:textId="77777777" w:rsidR="00FD1D09" w:rsidRDefault="00695CE7">
      <w:pPr>
        <w:pStyle w:val="Tekstpodstawowy"/>
        <w:spacing w:before="126"/>
        <w:ind w:left="387" w:right="317"/>
        <w:jc w:val="center"/>
      </w:pPr>
      <w:r>
        <w:lastRenderedPageBreak/>
        <w:t>Rozdział 11</w:t>
      </w:r>
    </w:p>
    <w:p w14:paraId="26E36641" w14:textId="77777777" w:rsidR="00FD1D09" w:rsidRDefault="00695CE7">
      <w:pPr>
        <w:pStyle w:val="Nagwek1"/>
        <w:spacing w:before="153"/>
        <w:ind w:right="321"/>
      </w:pPr>
      <w:r>
        <w:t>PODSTAWY WYKLUCZENIA</w:t>
      </w:r>
    </w:p>
    <w:p w14:paraId="26E36642" w14:textId="77777777" w:rsidR="00FD1D09" w:rsidRDefault="00695CE7">
      <w:pPr>
        <w:pStyle w:val="Akapitzlist"/>
        <w:numPr>
          <w:ilvl w:val="1"/>
          <w:numId w:val="17"/>
        </w:numPr>
        <w:tabs>
          <w:tab w:val="left" w:pos="995"/>
        </w:tabs>
        <w:spacing w:before="157"/>
        <w:jc w:val="both"/>
        <w:rPr>
          <w:b/>
        </w:rPr>
      </w:pPr>
      <w:r>
        <w:rPr>
          <w:b/>
        </w:rPr>
        <w:t>Z</w:t>
      </w:r>
      <w:r>
        <w:rPr>
          <w:b/>
          <w:spacing w:val="39"/>
        </w:rPr>
        <w:t xml:space="preserve"> </w:t>
      </w:r>
      <w:r>
        <w:rPr>
          <w:b/>
        </w:rPr>
        <w:t>postępowania</w:t>
      </w:r>
      <w:r>
        <w:rPr>
          <w:b/>
          <w:spacing w:val="40"/>
        </w:rPr>
        <w:t xml:space="preserve"> </w:t>
      </w:r>
      <w:r>
        <w:rPr>
          <w:b/>
        </w:rPr>
        <w:t>o</w:t>
      </w:r>
      <w:r>
        <w:rPr>
          <w:b/>
          <w:spacing w:val="38"/>
        </w:rPr>
        <w:t xml:space="preserve"> </w:t>
      </w:r>
      <w:r>
        <w:rPr>
          <w:b/>
        </w:rPr>
        <w:t>udzielenie</w:t>
      </w:r>
      <w:r>
        <w:rPr>
          <w:b/>
          <w:spacing w:val="38"/>
        </w:rPr>
        <w:t xml:space="preserve"> </w:t>
      </w:r>
      <w:r>
        <w:rPr>
          <w:b/>
        </w:rPr>
        <w:t>zamówienia</w:t>
      </w:r>
      <w:r>
        <w:rPr>
          <w:b/>
          <w:spacing w:val="38"/>
        </w:rPr>
        <w:t xml:space="preserve"> </w:t>
      </w:r>
      <w:r>
        <w:rPr>
          <w:b/>
        </w:rPr>
        <w:t>wyklucza</w:t>
      </w:r>
      <w:r>
        <w:rPr>
          <w:b/>
          <w:spacing w:val="38"/>
        </w:rPr>
        <w:t xml:space="preserve"> </w:t>
      </w:r>
      <w:r>
        <w:rPr>
          <w:b/>
        </w:rPr>
        <w:t>się</w:t>
      </w:r>
      <w:r>
        <w:rPr>
          <w:b/>
          <w:spacing w:val="38"/>
        </w:rPr>
        <w:t xml:space="preserve"> </w:t>
      </w:r>
      <w:r>
        <w:rPr>
          <w:b/>
        </w:rPr>
        <w:t>z</w:t>
      </w:r>
      <w:r>
        <w:rPr>
          <w:b/>
          <w:spacing w:val="41"/>
        </w:rPr>
        <w:t xml:space="preserve"> </w:t>
      </w:r>
      <w:r>
        <w:rPr>
          <w:b/>
        </w:rPr>
        <w:t>zastrzeżeniem</w:t>
      </w:r>
      <w:r>
        <w:rPr>
          <w:b/>
          <w:spacing w:val="42"/>
        </w:rPr>
        <w:t xml:space="preserve"> </w:t>
      </w:r>
      <w:r>
        <w:rPr>
          <w:b/>
        </w:rPr>
        <w:t>art.</w:t>
      </w:r>
      <w:r>
        <w:rPr>
          <w:b/>
          <w:spacing w:val="40"/>
        </w:rPr>
        <w:t xml:space="preserve"> </w:t>
      </w:r>
      <w:r>
        <w:rPr>
          <w:b/>
        </w:rPr>
        <w:t>110</w:t>
      </w:r>
      <w:r>
        <w:rPr>
          <w:b/>
          <w:spacing w:val="42"/>
        </w:rPr>
        <w:t xml:space="preserve"> </w:t>
      </w:r>
      <w:r>
        <w:rPr>
          <w:b/>
        </w:rPr>
        <w:t>ust.</w:t>
      </w:r>
      <w:r>
        <w:rPr>
          <w:b/>
          <w:spacing w:val="40"/>
        </w:rPr>
        <w:t xml:space="preserve"> </w:t>
      </w:r>
      <w:r>
        <w:rPr>
          <w:b/>
        </w:rPr>
        <w:t>2</w:t>
      </w:r>
    </w:p>
    <w:p w14:paraId="26E36643" w14:textId="77777777" w:rsidR="00FD1D09" w:rsidRDefault="00695CE7">
      <w:pPr>
        <w:spacing w:before="34"/>
        <w:ind w:left="457"/>
        <w:rPr>
          <w:b/>
        </w:rPr>
      </w:pPr>
      <w:r>
        <w:rPr>
          <w:b/>
        </w:rPr>
        <w:t>Ustawy PZP, Wykonawcę</w:t>
      </w:r>
    </w:p>
    <w:p w14:paraId="26E36644" w14:textId="77777777" w:rsidR="00FD1D09" w:rsidRDefault="00695CE7">
      <w:pPr>
        <w:pStyle w:val="Akapitzlist"/>
        <w:numPr>
          <w:ilvl w:val="0"/>
          <w:numId w:val="16"/>
        </w:numPr>
        <w:tabs>
          <w:tab w:val="left" w:pos="671"/>
        </w:tabs>
        <w:spacing w:before="153" w:line="271" w:lineRule="auto"/>
        <w:ind w:right="375" w:hanging="10"/>
        <w:jc w:val="both"/>
      </w:pPr>
      <w:r>
        <w:t>w</w:t>
      </w:r>
      <w:r>
        <w:rPr>
          <w:spacing w:val="-5"/>
        </w:rPr>
        <w:t xml:space="preserve"> </w:t>
      </w:r>
      <w:r>
        <w:t>stosunku</w:t>
      </w:r>
      <w:r>
        <w:rPr>
          <w:spacing w:val="-8"/>
        </w:rPr>
        <w:t xml:space="preserve"> </w:t>
      </w:r>
      <w:r>
        <w:t>do</w:t>
      </w:r>
      <w:r>
        <w:rPr>
          <w:spacing w:val="-7"/>
        </w:rPr>
        <w:t xml:space="preserve"> </w:t>
      </w:r>
      <w:r>
        <w:t>którego</w:t>
      </w:r>
      <w:r>
        <w:rPr>
          <w:spacing w:val="-4"/>
        </w:rPr>
        <w:t xml:space="preserve"> </w:t>
      </w:r>
      <w:r>
        <w:t>zachodzi</w:t>
      </w:r>
      <w:r>
        <w:rPr>
          <w:spacing w:val="-6"/>
        </w:rPr>
        <w:t xml:space="preserve"> </w:t>
      </w:r>
      <w:r>
        <w:t>którakolwiek</w:t>
      </w:r>
      <w:r>
        <w:rPr>
          <w:spacing w:val="-7"/>
        </w:rPr>
        <w:t xml:space="preserve"> </w:t>
      </w:r>
      <w:r>
        <w:t>z</w:t>
      </w:r>
      <w:r>
        <w:rPr>
          <w:spacing w:val="-9"/>
        </w:rPr>
        <w:t xml:space="preserve"> </w:t>
      </w:r>
      <w:r>
        <w:t>okoliczności</w:t>
      </w:r>
      <w:r>
        <w:rPr>
          <w:spacing w:val="-8"/>
        </w:rPr>
        <w:t xml:space="preserve"> </w:t>
      </w:r>
      <w:r>
        <w:t>wskazanych</w:t>
      </w:r>
      <w:r>
        <w:rPr>
          <w:spacing w:val="-4"/>
        </w:rPr>
        <w:t xml:space="preserve"> </w:t>
      </w:r>
      <w:r>
        <w:t>w</w:t>
      </w:r>
      <w:r>
        <w:rPr>
          <w:spacing w:val="-7"/>
        </w:rPr>
        <w:t xml:space="preserve"> </w:t>
      </w:r>
      <w:r>
        <w:t>art.</w:t>
      </w:r>
      <w:r>
        <w:rPr>
          <w:spacing w:val="-11"/>
        </w:rPr>
        <w:t xml:space="preserve"> </w:t>
      </w:r>
      <w:r>
        <w:t>108</w:t>
      </w:r>
      <w:r>
        <w:rPr>
          <w:spacing w:val="-5"/>
        </w:rPr>
        <w:t xml:space="preserve"> </w:t>
      </w:r>
      <w:r>
        <w:t>ust.</w:t>
      </w:r>
      <w:r>
        <w:rPr>
          <w:spacing w:val="-8"/>
        </w:rPr>
        <w:t xml:space="preserve"> </w:t>
      </w:r>
      <w:r>
        <w:t>1</w:t>
      </w:r>
      <w:r>
        <w:rPr>
          <w:spacing w:val="-7"/>
        </w:rPr>
        <w:t xml:space="preserve"> </w:t>
      </w:r>
      <w:r>
        <w:t>Ustawy PZP,</w:t>
      </w:r>
    </w:p>
    <w:p w14:paraId="26E36645" w14:textId="77777777" w:rsidR="00FD1D09" w:rsidRDefault="00695CE7">
      <w:pPr>
        <w:pStyle w:val="Akapitzlist"/>
        <w:numPr>
          <w:ilvl w:val="0"/>
          <w:numId w:val="16"/>
        </w:numPr>
        <w:tabs>
          <w:tab w:val="left" w:pos="724"/>
        </w:tabs>
        <w:spacing w:before="121" w:line="271" w:lineRule="auto"/>
        <w:ind w:right="371" w:hanging="10"/>
        <w:jc w:val="both"/>
      </w:pPr>
      <w:r>
        <w:t>w stosunku do którego otwarto likwidację, ogłoszono upadłość, którego aktywami zarządza likwidator lub sąd, który zawarł układ z wierzycielami, którego działalność gospodarcza jest zawieszona, albo znajduje się on w innej tego rodzaju sytuacji wynikającej z podobnej procedury przewidzianej</w:t>
      </w:r>
      <w:r>
        <w:rPr>
          <w:spacing w:val="-7"/>
        </w:rPr>
        <w:t xml:space="preserve"> </w:t>
      </w:r>
      <w:r>
        <w:t>w</w:t>
      </w:r>
      <w:r>
        <w:rPr>
          <w:spacing w:val="-6"/>
        </w:rPr>
        <w:t xml:space="preserve"> </w:t>
      </w:r>
      <w:r>
        <w:t>przepisach</w:t>
      </w:r>
      <w:r>
        <w:rPr>
          <w:spacing w:val="-11"/>
        </w:rPr>
        <w:t xml:space="preserve"> </w:t>
      </w:r>
      <w:r>
        <w:t>miejsca</w:t>
      </w:r>
      <w:r>
        <w:rPr>
          <w:spacing w:val="-9"/>
        </w:rPr>
        <w:t xml:space="preserve"> </w:t>
      </w:r>
      <w:r>
        <w:t>wszczęcia</w:t>
      </w:r>
      <w:r>
        <w:rPr>
          <w:spacing w:val="-8"/>
        </w:rPr>
        <w:t xml:space="preserve"> </w:t>
      </w:r>
      <w:r>
        <w:t>tej</w:t>
      </w:r>
      <w:r>
        <w:rPr>
          <w:spacing w:val="-6"/>
        </w:rPr>
        <w:t xml:space="preserve"> </w:t>
      </w:r>
      <w:r>
        <w:t>procedury,</w:t>
      </w:r>
      <w:r>
        <w:rPr>
          <w:spacing w:val="-7"/>
        </w:rPr>
        <w:t xml:space="preserve"> </w:t>
      </w:r>
      <w:r>
        <w:t>to</w:t>
      </w:r>
      <w:r>
        <w:rPr>
          <w:spacing w:val="-5"/>
        </w:rPr>
        <w:t xml:space="preserve"> </w:t>
      </w:r>
      <w:r>
        <w:t>jest</w:t>
      </w:r>
      <w:r>
        <w:rPr>
          <w:spacing w:val="-7"/>
        </w:rPr>
        <w:t xml:space="preserve"> </w:t>
      </w:r>
      <w:r>
        <w:t>na</w:t>
      </w:r>
      <w:r>
        <w:rPr>
          <w:spacing w:val="-7"/>
        </w:rPr>
        <w:t xml:space="preserve"> </w:t>
      </w:r>
      <w:r>
        <w:t>podstawie</w:t>
      </w:r>
      <w:r>
        <w:rPr>
          <w:spacing w:val="-10"/>
        </w:rPr>
        <w:t xml:space="preserve"> </w:t>
      </w:r>
      <w:r>
        <w:t>art.</w:t>
      </w:r>
      <w:r>
        <w:rPr>
          <w:spacing w:val="-7"/>
        </w:rPr>
        <w:t xml:space="preserve"> </w:t>
      </w:r>
      <w:r>
        <w:t>109</w:t>
      </w:r>
      <w:r>
        <w:rPr>
          <w:spacing w:val="-7"/>
        </w:rPr>
        <w:t xml:space="preserve"> </w:t>
      </w:r>
      <w:r>
        <w:t>ust.</w:t>
      </w:r>
      <w:r>
        <w:rPr>
          <w:spacing w:val="-7"/>
        </w:rPr>
        <w:t xml:space="preserve"> </w:t>
      </w:r>
      <w:r>
        <w:t>1</w:t>
      </w:r>
      <w:r>
        <w:rPr>
          <w:spacing w:val="-7"/>
        </w:rPr>
        <w:t xml:space="preserve"> </w:t>
      </w:r>
      <w:r>
        <w:t>pkt 4 Ustawy</w:t>
      </w:r>
      <w:r>
        <w:rPr>
          <w:spacing w:val="-1"/>
        </w:rPr>
        <w:t xml:space="preserve"> </w:t>
      </w:r>
      <w:r>
        <w:t>PZP.</w:t>
      </w:r>
    </w:p>
    <w:p w14:paraId="79372A0A" w14:textId="02077EF8" w:rsidR="00E01F34" w:rsidRPr="00E01F34" w:rsidRDefault="00E01F34" w:rsidP="00E01F34">
      <w:pPr>
        <w:pStyle w:val="Akapitzlist"/>
        <w:tabs>
          <w:tab w:val="left" w:pos="724"/>
        </w:tabs>
        <w:spacing w:before="121" w:line="271" w:lineRule="auto"/>
        <w:ind w:left="457" w:right="371"/>
        <w:jc w:val="left"/>
        <w:rPr>
          <w:b/>
          <w:bCs/>
        </w:rPr>
      </w:pPr>
      <w:r w:rsidRPr="00E01F34">
        <w:rPr>
          <w:b/>
          <w:bCs/>
        </w:rPr>
        <w:t xml:space="preserve">11.2 </w:t>
      </w:r>
    </w:p>
    <w:p w14:paraId="0CC407D1" w14:textId="77777777" w:rsidR="00E01F34" w:rsidRDefault="00E01F34" w:rsidP="00E01F34">
      <w:pPr>
        <w:pStyle w:val="Akapitzlist"/>
        <w:tabs>
          <w:tab w:val="left" w:pos="724"/>
        </w:tabs>
        <w:spacing w:line="271" w:lineRule="auto"/>
        <w:ind w:left="459" w:right="369"/>
      </w:pPr>
      <w:r>
        <w:t xml:space="preserve">Z postępowania, zgodnie z art. 7 ustawy z dnia 13 kwietnia 2022 r. o szczególnych rozwiązaniach w zakresie przeciwdziałania wspieraniu agresji na Ukrainę oraz służących ochronie bezpieczeństwa narodowego wyklucza się: </w:t>
      </w:r>
    </w:p>
    <w:p w14:paraId="54FE8341" w14:textId="77777777" w:rsidR="00E01F34" w:rsidRDefault="00E01F34" w:rsidP="00E01F34">
      <w:pPr>
        <w:pStyle w:val="Akapitzlist"/>
        <w:tabs>
          <w:tab w:val="left" w:pos="724"/>
        </w:tabs>
        <w:spacing w:line="271" w:lineRule="auto"/>
        <w:ind w:left="459" w:right="369"/>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3280C5B" w14:textId="77777777" w:rsidR="00832DDF" w:rsidRDefault="00E01F34" w:rsidP="00E01F34">
      <w:pPr>
        <w:pStyle w:val="Akapitzlist"/>
        <w:tabs>
          <w:tab w:val="left" w:pos="724"/>
        </w:tabs>
        <w:spacing w:line="271" w:lineRule="auto"/>
        <w:ind w:left="459" w:right="369"/>
      </w:pPr>
      <w:r>
        <w:t xml:space="preserve">2) 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585A340" w14:textId="01E9D89F" w:rsidR="00E01F34" w:rsidRDefault="00E01F34" w:rsidP="00E01F34">
      <w:pPr>
        <w:pStyle w:val="Akapitzlist"/>
        <w:tabs>
          <w:tab w:val="left" w:pos="724"/>
        </w:tabs>
        <w:spacing w:line="271" w:lineRule="auto"/>
        <w:ind w:left="459" w:right="369"/>
      </w:pPr>
      <w:r>
        <w:t>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6E36646" w14:textId="77777777" w:rsidR="00FD1D09" w:rsidRDefault="00695CE7">
      <w:pPr>
        <w:pStyle w:val="Nagwek1"/>
        <w:numPr>
          <w:ilvl w:val="1"/>
          <w:numId w:val="17"/>
        </w:numPr>
        <w:tabs>
          <w:tab w:val="left" w:pos="940"/>
        </w:tabs>
        <w:spacing w:before="120" w:line="271" w:lineRule="auto"/>
        <w:ind w:left="457" w:right="377" w:hanging="10"/>
        <w:jc w:val="both"/>
      </w:pPr>
      <w:r>
        <w:t>Wykonawca</w:t>
      </w:r>
      <w:r>
        <w:rPr>
          <w:spacing w:val="-15"/>
        </w:rPr>
        <w:t xml:space="preserve"> </w:t>
      </w:r>
      <w:r>
        <w:t>może</w:t>
      </w:r>
      <w:r>
        <w:rPr>
          <w:spacing w:val="-16"/>
        </w:rPr>
        <w:t xml:space="preserve"> </w:t>
      </w:r>
      <w:r>
        <w:t>zostać</w:t>
      </w:r>
      <w:r>
        <w:rPr>
          <w:spacing w:val="-16"/>
        </w:rPr>
        <w:t xml:space="preserve"> </w:t>
      </w:r>
      <w:r>
        <w:t>wykluczony</w:t>
      </w:r>
      <w:r>
        <w:rPr>
          <w:spacing w:val="-13"/>
        </w:rPr>
        <w:t xml:space="preserve"> </w:t>
      </w:r>
      <w:r>
        <w:t>przez</w:t>
      </w:r>
      <w:r>
        <w:rPr>
          <w:spacing w:val="-14"/>
        </w:rPr>
        <w:t xml:space="preserve"> </w:t>
      </w:r>
      <w:r>
        <w:t>Zamawiającego</w:t>
      </w:r>
      <w:r>
        <w:rPr>
          <w:spacing w:val="-15"/>
        </w:rPr>
        <w:t xml:space="preserve"> </w:t>
      </w:r>
      <w:r>
        <w:t>na</w:t>
      </w:r>
      <w:r>
        <w:rPr>
          <w:spacing w:val="-16"/>
        </w:rPr>
        <w:t xml:space="preserve"> </w:t>
      </w:r>
      <w:r>
        <w:t>każdym</w:t>
      </w:r>
      <w:r>
        <w:rPr>
          <w:spacing w:val="-15"/>
        </w:rPr>
        <w:t xml:space="preserve"> </w:t>
      </w:r>
      <w:r>
        <w:t>etapie</w:t>
      </w:r>
      <w:r>
        <w:rPr>
          <w:spacing w:val="-15"/>
        </w:rPr>
        <w:t xml:space="preserve"> </w:t>
      </w:r>
      <w:r>
        <w:t>postępowania o udzielenie</w:t>
      </w:r>
      <w:r>
        <w:rPr>
          <w:spacing w:val="-5"/>
        </w:rPr>
        <w:t xml:space="preserve"> </w:t>
      </w:r>
      <w:r>
        <w:t>zamówienia.</w:t>
      </w:r>
    </w:p>
    <w:p w14:paraId="26E36647" w14:textId="77777777" w:rsidR="00FD1D09" w:rsidRDefault="00695CE7">
      <w:pPr>
        <w:pStyle w:val="Tekstpodstawowy"/>
        <w:spacing w:before="120"/>
        <w:ind w:left="387" w:right="317"/>
        <w:jc w:val="center"/>
      </w:pPr>
      <w:r>
        <w:t>Rozdział 12</w:t>
      </w:r>
    </w:p>
    <w:p w14:paraId="26E36648" w14:textId="77777777" w:rsidR="00FD1D09" w:rsidRDefault="00695CE7">
      <w:pPr>
        <w:pStyle w:val="Nagwek1"/>
        <w:ind w:right="318"/>
      </w:pPr>
      <w:r>
        <w:t>BADANIE OFERT</w:t>
      </w:r>
    </w:p>
    <w:p w14:paraId="26E36649" w14:textId="77777777" w:rsidR="00FD1D09" w:rsidRDefault="00695CE7">
      <w:pPr>
        <w:spacing w:before="154" w:line="271" w:lineRule="auto"/>
        <w:ind w:left="310" w:firstLine="2"/>
        <w:rPr>
          <w:b/>
        </w:rPr>
      </w:pPr>
      <w:r>
        <w:rPr>
          <w:b/>
        </w:rPr>
        <w:t>12.1</w:t>
      </w:r>
      <w:r>
        <w:rPr>
          <w:b/>
          <w:spacing w:val="-14"/>
        </w:rPr>
        <w:t xml:space="preserve"> </w:t>
      </w:r>
      <w:r>
        <w:rPr>
          <w:b/>
        </w:rPr>
        <w:t>W</w:t>
      </w:r>
      <w:r>
        <w:rPr>
          <w:b/>
          <w:spacing w:val="-15"/>
        </w:rPr>
        <w:t xml:space="preserve"> </w:t>
      </w:r>
      <w:r>
        <w:rPr>
          <w:b/>
        </w:rPr>
        <w:t>toku</w:t>
      </w:r>
      <w:r>
        <w:rPr>
          <w:b/>
          <w:spacing w:val="-15"/>
        </w:rPr>
        <w:t xml:space="preserve"> </w:t>
      </w:r>
      <w:r>
        <w:rPr>
          <w:b/>
        </w:rPr>
        <w:t>badania</w:t>
      </w:r>
      <w:r>
        <w:rPr>
          <w:b/>
          <w:spacing w:val="-15"/>
        </w:rPr>
        <w:t xml:space="preserve"> </w:t>
      </w:r>
      <w:r>
        <w:rPr>
          <w:b/>
        </w:rPr>
        <w:t>i</w:t>
      </w:r>
      <w:r>
        <w:rPr>
          <w:b/>
          <w:spacing w:val="-14"/>
        </w:rPr>
        <w:t xml:space="preserve"> </w:t>
      </w:r>
      <w:r>
        <w:rPr>
          <w:b/>
        </w:rPr>
        <w:t>oceny</w:t>
      </w:r>
      <w:r>
        <w:rPr>
          <w:b/>
          <w:spacing w:val="-13"/>
        </w:rPr>
        <w:t xml:space="preserve"> </w:t>
      </w:r>
      <w:r>
        <w:rPr>
          <w:b/>
        </w:rPr>
        <w:t>ofert</w:t>
      </w:r>
      <w:r>
        <w:rPr>
          <w:b/>
          <w:spacing w:val="-13"/>
        </w:rPr>
        <w:t xml:space="preserve"> </w:t>
      </w:r>
      <w:r>
        <w:rPr>
          <w:b/>
        </w:rPr>
        <w:t>zamawiający</w:t>
      </w:r>
      <w:r>
        <w:rPr>
          <w:b/>
          <w:spacing w:val="-13"/>
        </w:rPr>
        <w:t xml:space="preserve"> </w:t>
      </w:r>
      <w:r>
        <w:rPr>
          <w:b/>
        </w:rPr>
        <w:t>może</w:t>
      </w:r>
      <w:r>
        <w:rPr>
          <w:b/>
          <w:spacing w:val="-17"/>
        </w:rPr>
        <w:t xml:space="preserve"> </w:t>
      </w:r>
      <w:r>
        <w:rPr>
          <w:b/>
        </w:rPr>
        <w:t>żądać</w:t>
      </w:r>
      <w:r>
        <w:rPr>
          <w:b/>
          <w:spacing w:val="-14"/>
        </w:rPr>
        <w:t xml:space="preserve"> </w:t>
      </w:r>
      <w:r>
        <w:rPr>
          <w:b/>
        </w:rPr>
        <w:t>od</w:t>
      </w:r>
      <w:r>
        <w:rPr>
          <w:b/>
          <w:spacing w:val="-10"/>
        </w:rPr>
        <w:t xml:space="preserve"> </w:t>
      </w:r>
      <w:r>
        <w:rPr>
          <w:b/>
        </w:rPr>
        <w:t>Wykonawców</w:t>
      </w:r>
      <w:r>
        <w:rPr>
          <w:b/>
          <w:spacing w:val="-15"/>
        </w:rPr>
        <w:t xml:space="preserve"> </w:t>
      </w:r>
      <w:r>
        <w:rPr>
          <w:b/>
        </w:rPr>
        <w:t>wyjaśnień</w:t>
      </w:r>
      <w:r>
        <w:rPr>
          <w:b/>
          <w:spacing w:val="-16"/>
        </w:rPr>
        <w:t xml:space="preserve"> </w:t>
      </w:r>
      <w:r>
        <w:rPr>
          <w:b/>
        </w:rPr>
        <w:t>dotyczących treści złożonych</w:t>
      </w:r>
      <w:r>
        <w:rPr>
          <w:b/>
          <w:spacing w:val="-4"/>
        </w:rPr>
        <w:t xml:space="preserve"> </w:t>
      </w:r>
      <w:r>
        <w:rPr>
          <w:b/>
        </w:rPr>
        <w:t>ofert.</w:t>
      </w:r>
    </w:p>
    <w:p w14:paraId="26E3664A" w14:textId="77777777" w:rsidR="00FD1D09" w:rsidRDefault="00695CE7">
      <w:pPr>
        <w:pStyle w:val="Akapitzlist"/>
        <w:numPr>
          <w:ilvl w:val="1"/>
          <w:numId w:val="15"/>
        </w:numPr>
        <w:tabs>
          <w:tab w:val="left" w:pos="1004"/>
          <w:tab w:val="left" w:pos="1005"/>
        </w:tabs>
        <w:spacing w:before="120"/>
        <w:rPr>
          <w:b/>
        </w:rPr>
      </w:pPr>
      <w:r>
        <w:rPr>
          <w:b/>
        </w:rPr>
        <w:t>Zamawiający poprawi w</w:t>
      </w:r>
      <w:r>
        <w:rPr>
          <w:b/>
          <w:spacing w:val="-2"/>
        </w:rPr>
        <w:t xml:space="preserve"> </w:t>
      </w:r>
      <w:r>
        <w:rPr>
          <w:b/>
        </w:rPr>
        <w:t>ofercie:</w:t>
      </w:r>
    </w:p>
    <w:p w14:paraId="26E3664B" w14:textId="77777777" w:rsidR="00FD1D09" w:rsidRDefault="00695CE7">
      <w:pPr>
        <w:pStyle w:val="Akapitzlist"/>
        <w:numPr>
          <w:ilvl w:val="2"/>
          <w:numId w:val="15"/>
        </w:numPr>
        <w:tabs>
          <w:tab w:val="left" w:pos="1053"/>
        </w:tabs>
        <w:spacing w:before="34"/>
        <w:ind w:hanging="721"/>
      </w:pPr>
      <w:r>
        <w:t>oczywiste omyłki</w:t>
      </w:r>
      <w:r>
        <w:rPr>
          <w:spacing w:val="-6"/>
        </w:rPr>
        <w:t xml:space="preserve"> </w:t>
      </w:r>
      <w:r>
        <w:t>pisarskie,</w:t>
      </w:r>
    </w:p>
    <w:p w14:paraId="26E3664C" w14:textId="77777777" w:rsidR="00FD1D09" w:rsidRDefault="00695CE7">
      <w:pPr>
        <w:pStyle w:val="Akapitzlist"/>
        <w:numPr>
          <w:ilvl w:val="2"/>
          <w:numId w:val="15"/>
        </w:numPr>
        <w:tabs>
          <w:tab w:val="left" w:pos="1053"/>
        </w:tabs>
        <w:spacing w:before="36"/>
        <w:ind w:hanging="721"/>
      </w:pPr>
      <w:r>
        <w:t>oczywiste omyłki rachunkowe, z uwzględnieniem konsekwencji rachunkowych</w:t>
      </w:r>
      <w:r>
        <w:rPr>
          <w:spacing w:val="5"/>
        </w:rPr>
        <w:t xml:space="preserve"> </w:t>
      </w:r>
      <w:r>
        <w:t>dokonanych</w:t>
      </w:r>
    </w:p>
    <w:p w14:paraId="26E3664D" w14:textId="77777777" w:rsidR="00FD1D09" w:rsidRDefault="00695CE7">
      <w:pPr>
        <w:pStyle w:val="Tekstpodstawowy"/>
        <w:spacing w:before="34"/>
        <w:ind w:left="1052"/>
      </w:pPr>
      <w:r>
        <w:t>poprawek,</w:t>
      </w:r>
    </w:p>
    <w:p w14:paraId="26E3664E" w14:textId="77777777" w:rsidR="00FD1D09" w:rsidRDefault="00695CE7">
      <w:pPr>
        <w:pStyle w:val="Akapitzlist"/>
        <w:numPr>
          <w:ilvl w:val="2"/>
          <w:numId w:val="15"/>
        </w:numPr>
        <w:tabs>
          <w:tab w:val="left" w:pos="1053"/>
        </w:tabs>
        <w:spacing w:before="34"/>
        <w:ind w:hanging="721"/>
      </w:pPr>
      <w:r>
        <w:lastRenderedPageBreak/>
        <w:t>inne</w:t>
      </w:r>
      <w:r>
        <w:rPr>
          <w:spacing w:val="-7"/>
        </w:rPr>
        <w:t xml:space="preserve"> </w:t>
      </w:r>
      <w:r>
        <w:t>omyłki</w:t>
      </w:r>
      <w:r>
        <w:rPr>
          <w:spacing w:val="-8"/>
        </w:rPr>
        <w:t xml:space="preserve"> </w:t>
      </w:r>
      <w:r>
        <w:t>polegające</w:t>
      </w:r>
      <w:r>
        <w:rPr>
          <w:spacing w:val="-10"/>
        </w:rPr>
        <w:t xml:space="preserve"> </w:t>
      </w:r>
      <w:r>
        <w:t>na</w:t>
      </w:r>
      <w:r>
        <w:rPr>
          <w:spacing w:val="-8"/>
        </w:rPr>
        <w:t xml:space="preserve"> </w:t>
      </w:r>
      <w:r>
        <w:t>niezgodności</w:t>
      </w:r>
      <w:r>
        <w:rPr>
          <w:spacing w:val="-11"/>
        </w:rPr>
        <w:t xml:space="preserve"> </w:t>
      </w:r>
      <w:r>
        <w:t>oferty</w:t>
      </w:r>
      <w:r>
        <w:rPr>
          <w:spacing w:val="-9"/>
        </w:rPr>
        <w:t xml:space="preserve"> </w:t>
      </w:r>
      <w:r>
        <w:t>z</w:t>
      </w:r>
      <w:r>
        <w:rPr>
          <w:spacing w:val="-8"/>
        </w:rPr>
        <w:t xml:space="preserve"> </w:t>
      </w:r>
      <w:r>
        <w:t>SWZ,</w:t>
      </w:r>
      <w:r>
        <w:rPr>
          <w:spacing w:val="-7"/>
        </w:rPr>
        <w:t xml:space="preserve"> </w:t>
      </w:r>
      <w:r>
        <w:t>niepowodujące</w:t>
      </w:r>
      <w:r>
        <w:rPr>
          <w:spacing w:val="-10"/>
        </w:rPr>
        <w:t xml:space="preserve"> </w:t>
      </w:r>
      <w:r>
        <w:t>istotnych</w:t>
      </w:r>
      <w:r>
        <w:rPr>
          <w:spacing w:val="-9"/>
        </w:rPr>
        <w:t xml:space="preserve"> </w:t>
      </w:r>
      <w:r>
        <w:t>zmian</w:t>
      </w:r>
      <w:r>
        <w:rPr>
          <w:spacing w:val="-9"/>
        </w:rPr>
        <w:t xml:space="preserve"> </w:t>
      </w:r>
      <w:r>
        <w:t>w</w:t>
      </w:r>
      <w:r>
        <w:rPr>
          <w:spacing w:val="-7"/>
        </w:rPr>
        <w:t xml:space="preserve"> </w:t>
      </w:r>
      <w:r>
        <w:t>treści</w:t>
      </w:r>
    </w:p>
    <w:p w14:paraId="26E3664F" w14:textId="77777777" w:rsidR="00FD1D09" w:rsidRDefault="00695CE7">
      <w:pPr>
        <w:pStyle w:val="Tekstpodstawowy"/>
        <w:spacing w:before="36"/>
        <w:ind w:left="1052"/>
      </w:pPr>
      <w:r>
        <w:t>oferty,</w:t>
      </w:r>
    </w:p>
    <w:p w14:paraId="26E36650" w14:textId="77777777" w:rsidR="00FD1D09" w:rsidRDefault="00695CE7">
      <w:pPr>
        <w:pStyle w:val="Akapitzlist"/>
        <w:numPr>
          <w:ilvl w:val="0"/>
          <w:numId w:val="14"/>
        </w:numPr>
        <w:tabs>
          <w:tab w:val="left" w:pos="460"/>
        </w:tabs>
        <w:spacing w:before="154"/>
        <w:jc w:val="left"/>
      </w:pPr>
      <w:r>
        <w:t>niezwłocznie zawiadamiając o tym Wykonawcę, którego oferta została</w:t>
      </w:r>
      <w:r>
        <w:rPr>
          <w:spacing w:val="-11"/>
        </w:rPr>
        <w:t xml:space="preserve"> </w:t>
      </w:r>
      <w:r>
        <w:t>poprawiona.</w:t>
      </w:r>
    </w:p>
    <w:p w14:paraId="26E36651" w14:textId="77777777" w:rsidR="00FD1D09" w:rsidRDefault="00695CE7">
      <w:pPr>
        <w:pStyle w:val="Akapitzlist"/>
        <w:numPr>
          <w:ilvl w:val="1"/>
          <w:numId w:val="13"/>
        </w:numPr>
        <w:tabs>
          <w:tab w:val="left" w:pos="817"/>
        </w:tabs>
        <w:spacing w:before="154" w:line="271" w:lineRule="auto"/>
        <w:ind w:right="437" w:firstLine="0"/>
        <w:jc w:val="both"/>
      </w:pPr>
      <w:r>
        <w:t>W przypadku, o którym mowa w punkcie 12.2.3 SWZ, Zamawiający wyznacza Wykonawcy odpowiedni termin na wyrażenie zgody na poprawienie w ofercie omyłki lub zakwestionowanie jej poprawienia. Brak odpowiedzi w wyznaczonym terminie uznaje się za wyrażenie zgody na poprawienie</w:t>
      </w:r>
      <w:r>
        <w:rPr>
          <w:spacing w:val="-2"/>
        </w:rPr>
        <w:t xml:space="preserve"> </w:t>
      </w:r>
      <w:r>
        <w:t>omyłki.</w:t>
      </w:r>
    </w:p>
    <w:p w14:paraId="26E36652" w14:textId="77777777" w:rsidR="00FD1D09" w:rsidRDefault="00695CE7">
      <w:pPr>
        <w:pStyle w:val="Akapitzlist"/>
        <w:numPr>
          <w:ilvl w:val="1"/>
          <w:numId w:val="13"/>
        </w:numPr>
        <w:tabs>
          <w:tab w:val="left" w:pos="784"/>
        </w:tabs>
        <w:spacing w:before="121"/>
        <w:ind w:left="783" w:hanging="442"/>
        <w:jc w:val="both"/>
      </w:pPr>
      <w:r>
        <w:t>Zamawiający odrzuca ofertę,</w:t>
      </w:r>
      <w:r>
        <w:rPr>
          <w:spacing w:val="-4"/>
        </w:rPr>
        <w:t xml:space="preserve"> </w:t>
      </w:r>
      <w:r>
        <w:t>jeżeli:</w:t>
      </w:r>
    </w:p>
    <w:p w14:paraId="26E36653" w14:textId="77777777" w:rsidR="00FD1D09" w:rsidRDefault="00695CE7">
      <w:pPr>
        <w:pStyle w:val="Akapitzlist"/>
        <w:numPr>
          <w:ilvl w:val="0"/>
          <w:numId w:val="12"/>
        </w:numPr>
        <w:tabs>
          <w:tab w:val="left" w:pos="527"/>
        </w:tabs>
        <w:spacing w:before="154"/>
      </w:pPr>
      <w:r>
        <w:t>została złożona po terminie składania</w:t>
      </w:r>
      <w:r>
        <w:rPr>
          <w:spacing w:val="-6"/>
        </w:rPr>
        <w:t xml:space="preserve"> </w:t>
      </w:r>
      <w:r>
        <w:t>ofert;</w:t>
      </w:r>
    </w:p>
    <w:p w14:paraId="26E36654" w14:textId="77777777" w:rsidR="00FD1D09" w:rsidRDefault="00695CE7">
      <w:pPr>
        <w:pStyle w:val="Akapitzlist"/>
        <w:numPr>
          <w:ilvl w:val="0"/>
          <w:numId w:val="12"/>
        </w:numPr>
        <w:tabs>
          <w:tab w:val="left" w:pos="527"/>
        </w:tabs>
      </w:pPr>
      <w:r>
        <w:t>została złożona przez</w:t>
      </w:r>
      <w:r>
        <w:rPr>
          <w:spacing w:val="-6"/>
        </w:rPr>
        <w:t xml:space="preserve"> </w:t>
      </w:r>
      <w:r>
        <w:t>wykonawcę:</w:t>
      </w:r>
    </w:p>
    <w:p w14:paraId="26E36655" w14:textId="77777777" w:rsidR="00FD1D09" w:rsidRDefault="00695CE7">
      <w:pPr>
        <w:pStyle w:val="Akapitzlist"/>
        <w:numPr>
          <w:ilvl w:val="1"/>
          <w:numId w:val="12"/>
        </w:numPr>
        <w:tabs>
          <w:tab w:val="left" w:pos="520"/>
        </w:tabs>
        <w:spacing w:before="1"/>
        <w:ind w:hanging="224"/>
      </w:pPr>
      <w:r>
        <w:t>podlegającego wykluczeniu z postępowania</w:t>
      </w:r>
      <w:r>
        <w:rPr>
          <w:spacing w:val="-4"/>
        </w:rPr>
        <w:t xml:space="preserve"> </w:t>
      </w:r>
      <w:r>
        <w:t>lub</w:t>
      </w:r>
    </w:p>
    <w:p w14:paraId="26E36656" w14:textId="77777777" w:rsidR="00FD1D09" w:rsidRDefault="00695CE7">
      <w:pPr>
        <w:pStyle w:val="Akapitzlist"/>
        <w:numPr>
          <w:ilvl w:val="1"/>
          <w:numId w:val="12"/>
        </w:numPr>
        <w:tabs>
          <w:tab w:val="left" w:pos="530"/>
        </w:tabs>
        <w:ind w:left="529" w:hanging="234"/>
      </w:pPr>
      <w:r>
        <w:t>niespełniającego warunków udziału w postępowaniu,</w:t>
      </w:r>
      <w:r>
        <w:rPr>
          <w:spacing w:val="-4"/>
        </w:rPr>
        <w:t xml:space="preserve"> </w:t>
      </w:r>
      <w:r>
        <w:t>lub</w:t>
      </w:r>
    </w:p>
    <w:p w14:paraId="26E36657" w14:textId="77777777" w:rsidR="00FD1D09" w:rsidRDefault="00695CE7">
      <w:pPr>
        <w:pStyle w:val="Akapitzlist"/>
        <w:numPr>
          <w:ilvl w:val="0"/>
          <w:numId w:val="12"/>
        </w:numPr>
        <w:tabs>
          <w:tab w:val="left" w:pos="527"/>
        </w:tabs>
        <w:spacing w:before="154"/>
      </w:pPr>
      <w:r>
        <w:t>jest niezgodna z przepisami ustawy;</w:t>
      </w:r>
    </w:p>
    <w:p w14:paraId="26E36658" w14:textId="77777777" w:rsidR="00FD1D09" w:rsidRDefault="00695CE7">
      <w:pPr>
        <w:pStyle w:val="Akapitzlist"/>
        <w:numPr>
          <w:ilvl w:val="0"/>
          <w:numId w:val="12"/>
        </w:numPr>
        <w:tabs>
          <w:tab w:val="left" w:pos="527"/>
        </w:tabs>
      </w:pPr>
      <w:r>
        <w:t>jest nieważna na podstawie odrębnych</w:t>
      </w:r>
      <w:r>
        <w:rPr>
          <w:spacing w:val="-5"/>
        </w:rPr>
        <w:t xml:space="preserve"> </w:t>
      </w:r>
      <w:r>
        <w:t>przepisów;</w:t>
      </w:r>
    </w:p>
    <w:p w14:paraId="26E36659" w14:textId="77777777" w:rsidR="00FD1D09" w:rsidRDefault="00695CE7">
      <w:pPr>
        <w:pStyle w:val="Akapitzlist"/>
        <w:numPr>
          <w:ilvl w:val="0"/>
          <w:numId w:val="12"/>
        </w:numPr>
        <w:tabs>
          <w:tab w:val="left" w:pos="527"/>
        </w:tabs>
      </w:pPr>
      <w:r>
        <w:t>jej treść jest niezgodna z warunkami</w:t>
      </w:r>
      <w:r>
        <w:rPr>
          <w:spacing w:val="-4"/>
        </w:rPr>
        <w:t xml:space="preserve"> </w:t>
      </w:r>
      <w:r>
        <w:t>zamówienia;</w:t>
      </w:r>
    </w:p>
    <w:p w14:paraId="26E3665A" w14:textId="77777777" w:rsidR="00FD1D09" w:rsidRDefault="00695CE7">
      <w:pPr>
        <w:pStyle w:val="Akapitzlist"/>
        <w:numPr>
          <w:ilvl w:val="0"/>
          <w:numId w:val="12"/>
        </w:numPr>
        <w:tabs>
          <w:tab w:val="left" w:pos="582"/>
        </w:tabs>
        <w:spacing w:before="1"/>
        <w:ind w:left="296" w:right="252" w:firstLine="0"/>
        <w:jc w:val="both"/>
      </w:pPr>
      <w:r>
        <w:t>nie została sporządzona lub przekazana w sposób zgodny z wymaganiami technicznymi oraz organizacyjnymi</w:t>
      </w:r>
      <w:r>
        <w:rPr>
          <w:spacing w:val="-13"/>
        </w:rPr>
        <w:t xml:space="preserve"> </w:t>
      </w:r>
      <w:r>
        <w:t>sporządzania</w:t>
      </w:r>
      <w:r>
        <w:rPr>
          <w:spacing w:val="-10"/>
        </w:rPr>
        <w:t xml:space="preserve"> </w:t>
      </w:r>
      <w:r>
        <w:t>lub</w:t>
      </w:r>
      <w:r>
        <w:rPr>
          <w:spacing w:val="-10"/>
        </w:rPr>
        <w:t xml:space="preserve"> </w:t>
      </w:r>
      <w:r>
        <w:t>przekazywania</w:t>
      </w:r>
      <w:r>
        <w:rPr>
          <w:spacing w:val="-13"/>
        </w:rPr>
        <w:t xml:space="preserve"> </w:t>
      </w:r>
      <w:r>
        <w:t>ofert</w:t>
      </w:r>
      <w:r>
        <w:rPr>
          <w:spacing w:val="-11"/>
        </w:rPr>
        <w:t xml:space="preserve"> </w:t>
      </w:r>
      <w:r>
        <w:t>przy</w:t>
      </w:r>
      <w:r>
        <w:rPr>
          <w:spacing w:val="-9"/>
        </w:rPr>
        <w:t xml:space="preserve"> </w:t>
      </w:r>
      <w:r>
        <w:t>użyciu</w:t>
      </w:r>
      <w:r>
        <w:rPr>
          <w:spacing w:val="-10"/>
        </w:rPr>
        <w:t xml:space="preserve"> </w:t>
      </w:r>
      <w:r>
        <w:t>środków</w:t>
      </w:r>
      <w:r>
        <w:rPr>
          <w:spacing w:val="-12"/>
        </w:rPr>
        <w:t xml:space="preserve"> </w:t>
      </w:r>
      <w:r>
        <w:t>komunikacji</w:t>
      </w:r>
      <w:r>
        <w:rPr>
          <w:spacing w:val="-9"/>
        </w:rPr>
        <w:t xml:space="preserve"> </w:t>
      </w:r>
      <w:r>
        <w:t>elektronicznej określonymi przez</w:t>
      </w:r>
      <w:r>
        <w:rPr>
          <w:spacing w:val="-4"/>
        </w:rPr>
        <w:t xml:space="preserve"> </w:t>
      </w:r>
      <w:r>
        <w:t>zamawiającego;</w:t>
      </w:r>
    </w:p>
    <w:p w14:paraId="26E3665B" w14:textId="77777777" w:rsidR="00FD1D09" w:rsidRDefault="00FD1D09">
      <w:pPr>
        <w:jc w:val="both"/>
        <w:sectPr w:rsidR="00FD1D09">
          <w:pgSz w:w="11910" w:h="16840"/>
          <w:pgMar w:top="1660" w:right="1160" w:bottom="1200" w:left="1120" w:header="1055" w:footer="1005" w:gutter="0"/>
          <w:cols w:space="720"/>
        </w:sectPr>
      </w:pPr>
    </w:p>
    <w:p w14:paraId="26E3665C" w14:textId="77777777" w:rsidR="00FD1D09" w:rsidRDefault="00695CE7">
      <w:pPr>
        <w:pStyle w:val="Akapitzlist"/>
        <w:numPr>
          <w:ilvl w:val="0"/>
          <w:numId w:val="12"/>
        </w:numPr>
        <w:tabs>
          <w:tab w:val="left" w:pos="520"/>
        </w:tabs>
        <w:spacing w:before="126"/>
        <w:ind w:left="519" w:hanging="224"/>
      </w:pPr>
      <w:r>
        <w:lastRenderedPageBreak/>
        <w:t>została</w:t>
      </w:r>
      <w:r>
        <w:rPr>
          <w:spacing w:val="-9"/>
        </w:rPr>
        <w:t xml:space="preserve"> </w:t>
      </w:r>
      <w:r>
        <w:t>złożona</w:t>
      </w:r>
      <w:r>
        <w:rPr>
          <w:spacing w:val="-11"/>
        </w:rPr>
        <w:t xml:space="preserve"> </w:t>
      </w:r>
      <w:r>
        <w:t>w</w:t>
      </w:r>
      <w:r>
        <w:rPr>
          <w:spacing w:val="-10"/>
        </w:rPr>
        <w:t xml:space="preserve"> </w:t>
      </w:r>
      <w:r>
        <w:t>warunkach</w:t>
      </w:r>
      <w:r>
        <w:rPr>
          <w:spacing w:val="-8"/>
        </w:rPr>
        <w:t xml:space="preserve"> </w:t>
      </w:r>
      <w:r>
        <w:t>czynu</w:t>
      </w:r>
      <w:r>
        <w:rPr>
          <w:spacing w:val="-9"/>
        </w:rPr>
        <w:t xml:space="preserve"> </w:t>
      </w:r>
      <w:r>
        <w:t>nieuczciwej</w:t>
      </w:r>
      <w:r>
        <w:rPr>
          <w:spacing w:val="-10"/>
        </w:rPr>
        <w:t xml:space="preserve"> </w:t>
      </w:r>
      <w:r>
        <w:t>konkurencji</w:t>
      </w:r>
      <w:r>
        <w:rPr>
          <w:spacing w:val="-11"/>
        </w:rPr>
        <w:t xml:space="preserve"> </w:t>
      </w:r>
      <w:r>
        <w:t>w</w:t>
      </w:r>
      <w:r>
        <w:rPr>
          <w:spacing w:val="-7"/>
        </w:rPr>
        <w:t xml:space="preserve"> </w:t>
      </w:r>
      <w:r>
        <w:t>rozumieniu</w:t>
      </w:r>
      <w:r>
        <w:rPr>
          <w:spacing w:val="-9"/>
        </w:rPr>
        <w:t xml:space="preserve"> </w:t>
      </w:r>
      <w:r>
        <w:t>ustawy</w:t>
      </w:r>
      <w:r>
        <w:rPr>
          <w:spacing w:val="-9"/>
        </w:rPr>
        <w:t xml:space="preserve"> </w:t>
      </w:r>
      <w:r>
        <w:t>z</w:t>
      </w:r>
      <w:r>
        <w:rPr>
          <w:spacing w:val="-9"/>
        </w:rPr>
        <w:t xml:space="preserve"> </w:t>
      </w:r>
      <w:r>
        <w:t>dnia</w:t>
      </w:r>
      <w:r>
        <w:rPr>
          <w:spacing w:val="-11"/>
        </w:rPr>
        <w:t xml:space="preserve"> </w:t>
      </w:r>
      <w:r>
        <w:t>16</w:t>
      </w:r>
      <w:r>
        <w:rPr>
          <w:spacing w:val="-9"/>
        </w:rPr>
        <w:t xml:space="preserve"> </w:t>
      </w:r>
      <w:r>
        <w:t>kwietnia</w:t>
      </w:r>
    </w:p>
    <w:p w14:paraId="26E3665D" w14:textId="77777777" w:rsidR="00FD1D09" w:rsidRDefault="00695CE7">
      <w:pPr>
        <w:pStyle w:val="Tekstpodstawowy"/>
      </w:pPr>
      <w:r>
        <w:t>1993 r. o zwalczaniu nieuczciwej konkurencji;</w:t>
      </w:r>
    </w:p>
    <w:p w14:paraId="26E3665E" w14:textId="77777777" w:rsidR="00FD1D09" w:rsidRDefault="00695CE7">
      <w:pPr>
        <w:pStyle w:val="Akapitzlist"/>
        <w:numPr>
          <w:ilvl w:val="0"/>
          <w:numId w:val="12"/>
        </w:numPr>
        <w:tabs>
          <w:tab w:val="left" w:pos="527"/>
        </w:tabs>
      </w:pPr>
      <w:r>
        <w:t>zawiera rażąco niską cenę lub koszt w stosunku do przedmiotu</w:t>
      </w:r>
      <w:r>
        <w:rPr>
          <w:spacing w:val="-6"/>
        </w:rPr>
        <w:t xml:space="preserve"> </w:t>
      </w:r>
      <w:r>
        <w:t>zamówienia;</w:t>
      </w:r>
    </w:p>
    <w:p w14:paraId="26E3665F" w14:textId="77777777" w:rsidR="00FD1D09" w:rsidRDefault="00695CE7">
      <w:pPr>
        <w:pStyle w:val="Akapitzlist"/>
        <w:numPr>
          <w:ilvl w:val="0"/>
          <w:numId w:val="12"/>
        </w:numPr>
        <w:tabs>
          <w:tab w:val="left" w:pos="527"/>
        </w:tabs>
        <w:spacing w:line="267" w:lineRule="exact"/>
      </w:pPr>
      <w:r>
        <w:t>została złożona przez wykonawcę niezaproszonego do składania</w:t>
      </w:r>
      <w:r>
        <w:rPr>
          <w:spacing w:val="-7"/>
        </w:rPr>
        <w:t xml:space="preserve"> </w:t>
      </w:r>
      <w:r>
        <w:t>ofert;</w:t>
      </w:r>
    </w:p>
    <w:p w14:paraId="26E36660" w14:textId="77777777" w:rsidR="00FD1D09" w:rsidRDefault="00695CE7">
      <w:pPr>
        <w:pStyle w:val="Akapitzlist"/>
        <w:numPr>
          <w:ilvl w:val="0"/>
          <w:numId w:val="12"/>
        </w:numPr>
        <w:tabs>
          <w:tab w:val="left" w:pos="637"/>
        </w:tabs>
        <w:spacing w:line="267" w:lineRule="exact"/>
        <w:ind w:left="636" w:hanging="341"/>
      </w:pPr>
      <w:r>
        <w:t>zawiera błędy w obliczeniu ceny lub</w:t>
      </w:r>
      <w:r>
        <w:rPr>
          <w:spacing w:val="-7"/>
        </w:rPr>
        <w:t xml:space="preserve"> </w:t>
      </w:r>
      <w:r>
        <w:t>kosztu;</w:t>
      </w:r>
    </w:p>
    <w:p w14:paraId="26E36661" w14:textId="77777777" w:rsidR="00FD1D09" w:rsidRDefault="00695CE7">
      <w:pPr>
        <w:pStyle w:val="Akapitzlist"/>
        <w:numPr>
          <w:ilvl w:val="0"/>
          <w:numId w:val="12"/>
        </w:numPr>
        <w:tabs>
          <w:tab w:val="left" w:pos="644"/>
        </w:tabs>
        <w:spacing w:before="1"/>
        <w:ind w:left="643" w:hanging="348"/>
      </w:pPr>
      <w:r>
        <w:t>wykonawca</w:t>
      </w:r>
      <w:r>
        <w:rPr>
          <w:spacing w:val="4"/>
        </w:rPr>
        <w:t xml:space="preserve"> </w:t>
      </w:r>
      <w:r>
        <w:t>w</w:t>
      </w:r>
      <w:r>
        <w:rPr>
          <w:spacing w:val="6"/>
        </w:rPr>
        <w:t xml:space="preserve"> </w:t>
      </w:r>
      <w:r>
        <w:t>wyznaczonym</w:t>
      </w:r>
      <w:r>
        <w:rPr>
          <w:spacing w:val="7"/>
        </w:rPr>
        <w:t xml:space="preserve"> </w:t>
      </w:r>
      <w:r>
        <w:t>terminie</w:t>
      </w:r>
      <w:r>
        <w:rPr>
          <w:spacing w:val="7"/>
        </w:rPr>
        <w:t xml:space="preserve"> </w:t>
      </w:r>
      <w:r>
        <w:t>zakwestionował</w:t>
      </w:r>
      <w:r>
        <w:rPr>
          <w:spacing w:val="7"/>
        </w:rPr>
        <w:t xml:space="preserve"> </w:t>
      </w:r>
      <w:r>
        <w:t>poprawienie</w:t>
      </w:r>
      <w:r>
        <w:rPr>
          <w:spacing w:val="4"/>
        </w:rPr>
        <w:t xml:space="preserve"> </w:t>
      </w:r>
      <w:r>
        <w:t>omyłki,</w:t>
      </w:r>
      <w:r>
        <w:rPr>
          <w:spacing w:val="4"/>
        </w:rPr>
        <w:t xml:space="preserve"> </w:t>
      </w:r>
      <w:r>
        <w:t>o</w:t>
      </w:r>
      <w:r>
        <w:rPr>
          <w:spacing w:val="7"/>
        </w:rPr>
        <w:t xml:space="preserve"> </w:t>
      </w:r>
      <w:r>
        <w:t>której</w:t>
      </w:r>
      <w:r>
        <w:rPr>
          <w:spacing w:val="6"/>
        </w:rPr>
        <w:t xml:space="preserve"> </w:t>
      </w:r>
      <w:r>
        <w:t>mowa</w:t>
      </w:r>
      <w:r>
        <w:rPr>
          <w:spacing w:val="7"/>
        </w:rPr>
        <w:t xml:space="preserve"> </w:t>
      </w:r>
      <w:r>
        <w:t>w</w:t>
      </w:r>
      <w:r>
        <w:rPr>
          <w:spacing w:val="7"/>
        </w:rPr>
        <w:t xml:space="preserve"> </w:t>
      </w:r>
      <w:r>
        <w:t>art.</w:t>
      </w:r>
    </w:p>
    <w:p w14:paraId="26E36662" w14:textId="77777777" w:rsidR="00FD1D09" w:rsidRDefault="00695CE7">
      <w:pPr>
        <w:pStyle w:val="Tekstpodstawowy"/>
      </w:pPr>
      <w:r>
        <w:t>223 ust. 2 pkt 3 ustawy pzp;</w:t>
      </w:r>
    </w:p>
    <w:p w14:paraId="26E36663" w14:textId="77777777" w:rsidR="00FD1D09" w:rsidRDefault="00695CE7">
      <w:pPr>
        <w:pStyle w:val="Akapitzlist"/>
        <w:numPr>
          <w:ilvl w:val="0"/>
          <w:numId w:val="12"/>
        </w:numPr>
        <w:tabs>
          <w:tab w:val="left" w:pos="637"/>
        </w:tabs>
        <w:ind w:left="636" w:hanging="341"/>
        <w:jc w:val="both"/>
      </w:pPr>
      <w:r>
        <w:t>wykonawca nie wyraził pisemnej zgody na przedłużenie terminu związania</w:t>
      </w:r>
      <w:r>
        <w:rPr>
          <w:spacing w:val="-10"/>
        </w:rPr>
        <w:t xml:space="preserve"> </w:t>
      </w:r>
      <w:r>
        <w:t>ofertą;</w:t>
      </w:r>
    </w:p>
    <w:p w14:paraId="26E36664" w14:textId="77777777" w:rsidR="00FD1D09" w:rsidRDefault="00695CE7">
      <w:pPr>
        <w:pStyle w:val="Akapitzlist"/>
        <w:numPr>
          <w:ilvl w:val="0"/>
          <w:numId w:val="12"/>
        </w:numPr>
        <w:tabs>
          <w:tab w:val="left" w:pos="635"/>
        </w:tabs>
        <w:ind w:left="634" w:hanging="339"/>
        <w:jc w:val="both"/>
      </w:pPr>
      <w:r>
        <w:t>wykonawca</w:t>
      </w:r>
      <w:r>
        <w:rPr>
          <w:spacing w:val="-5"/>
        </w:rPr>
        <w:t xml:space="preserve"> </w:t>
      </w:r>
      <w:r>
        <w:t>nie</w:t>
      </w:r>
      <w:r>
        <w:rPr>
          <w:spacing w:val="-4"/>
        </w:rPr>
        <w:t xml:space="preserve"> </w:t>
      </w:r>
      <w:r>
        <w:t>wyraził</w:t>
      </w:r>
      <w:r>
        <w:rPr>
          <w:spacing w:val="-5"/>
        </w:rPr>
        <w:t xml:space="preserve"> </w:t>
      </w:r>
      <w:r>
        <w:t>pisemnej</w:t>
      </w:r>
      <w:r>
        <w:rPr>
          <w:spacing w:val="-4"/>
        </w:rPr>
        <w:t xml:space="preserve"> </w:t>
      </w:r>
      <w:r>
        <w:t>zgody</w:t>
      </w:r>
      <w:r>
        <w:rPr>
          <w:spacing w:val="-5"/>
        </w:rPr>
        <w:t xml:space="preserve"> </w:t>
      </w:r>
      <w:r>
        <w:t>na</w:t>
      </w:r>
      <w:r>
        <w:rPr>
          <w:spacing w:val="-5"/>
        </w:rPr>
        <w:t xml:space="preserve"> </w:t>
      </w:r>
      <w:r>
        <w:t>wybór</w:t>
      </w:r>
      <w:r>
        <w:rPr>
          <w:spacing w:val="-3"/>
        </w:rPr>
        <w:t xml:space="preserve"> </w:t>
      </w:r>
      <w:r>
        <w:t>jego</w:t>
      </w:r>
      <w:r>
        <w:rPr>
          <w:spacing w:val="-4"/>
        </w:rPr>
        <w:t xml:space="preserve"> </w:t>
      </w:r>
      <w:r>
        <w:t>oferty</w:t>
      </w:r>
      <w:r>
        <w:rPr>
          <w:spacing w:val="-3"/>
        </w:rPr>
        <w:t xml:space="preserve"> </w:t>
      </w:r>
      <w:r>
        <w:t>po</w:t>
      </w:r>
      <w:r>
        <w:rPr>
          <w:spacing w:val="-4"/>
        </w:rPr>
        <w:t xml:space="preserve"> </w:t>
      </w:r>
      <w:r>
        <w:t>upływie</w:t>
      </w:r>
      <w:r>
        <w:rPr>
          <w:spacing w:val="-4"/>
        </w:rPr>
        <w:t xml:space="preserve"> </w:t>
      </w:r>
      <w:r>
        <w:t>terminu</w:t>
      </w:r>
      <w:r>
        <w:rPr>
          <w:spacing w:val="-4"/>
        </w:rPr>
        <w:t xml:space="preserve"> </w:t>
      </w:r>
      <w:r>
        <w:t>związania</w:t>
      </w:r>
      <w:r>
        <w:rPr>
          <w:spacing w:val="-3"/>
        </w:rPr>
        <w:t xml:space="preserve"> </w:t>
      </w:r>
      <w:r>
        <w:t>ofertą;</w:t>
      </w:r>
    </w:p>
    <w:p w14:paraId="26E36665" w14:textId="77777777" w:rsidR="00FD1D09" w:rsidRDefault="00695CE7">
      <w:pPr>
        <w:pStyle w:val="Akapitzlist"/>
        <w:numPr>
          <w:ilvl w:val="0"/>
          <w:numId w:val="12"/>
        </w:numPr>
        <w:tabs>
          <w:tab w:val="left" w:pos="649"/>
        </w:tabs>
        <w:spacing w:before="1"/>
        <w:ind w:left="296" w:right="251" w:firstLine="0"/>
        <w:jc w:val="both"/>
      </w:pPr>
      <w:r>
        <w:t>wykonawca nie wniósł wadium, lub wniósł w sposób nieprawidłowy lub nie utrzymywał wadium nieprzerwanie</w:t>
      </w:r>
      <w:r>
        <w:rPr>
          <w:spacing w:val="-6"/>
        </w:rPr>
        <w:t xml:space="preserve"> </w:t>
      </w:r>
      <w:r>
        <w:t>do</w:t>
      </w:r>
      <w:r>
        <w:rPr>
          <w:spacing w:val="-4"/>
        </w:rPr>
        <w:t xml:space="preserve"> </w:t>
      </w:r>
      <w:r>
        <w:t>upływu</w:t>
      </w:r>
      <w:r>
        <w:rPr>
          <w:spacing w:val="-3"/>
        </w:rPr>
        <w:t xml:space="preserve"> </w:t>
      </w:r>
      <w:r>
        <w:t>terminu</w:t>
      </w:r>
      <w:r>
        <w:rPr>
          <w:spacing w:val="-4"/>
        </w:rPr>
        <w:t xml:space="preserve"> </w:t>
      </w:r>
      <w:r>
        <w:t>związania</w:t>
      </w:r>
      <w:r>
        <w:rPr>
          <w:spacing w:val="-5"/>
        </w:rPr>
        <w:t xml:space="preserve"> </w:t>
      </w:r>
      <w:r>
        <w:t>ofertą</w:t>
      </w:r>
      <w:r>
        <w:rPr>
          <w:spacing w:val="-5"/>
        </w:rPr>
        <w:t xml:space="preserve"> </w:t>
      </w:r>
      <w:r>
        <w:t>lub</w:t>
      </w:r>
      <w:r>
        <w:rPr>
          <w:spacing w:val="-4"/>
        </w:rPr>
        <w:t xml:space="preserve"> </w:t>
      </w:r>
      <w:r>
        <w:t>złożył</w:t>
      </w:r>
      <w:r>
        <w:rPr>
          <w:spacing w:val="-5"/>
        </w:rPr>
        <w:t xml:space="preserve"> </w:t>
      </w:r>
      <w:r>
        <w:t>wniosek</w:t>
      </w:r>
      <w:r>
        <w:rPr>
          <w:spacing w:val="-4"/>
        </w:rPr>
        <w:t xml:space="preserve"> </w:t>
      </w:r>
      <w:r>
        <w:t>o</w:t>
      </w:r>
      <w:r>
        <w:rPr>
          <w:spacing w:val="-4"/>
        </w:rPr>
        <w:t xml:space="preserve"> </w:t>
      </w:r>
      <w:r>
        <w:t>zwrot</w:t>
      </w:r>
      <w:r>
        <w:rPr>
          <w:spacing w:val="-5"/>
        </w:rPr>
        <w:t xml:space="preserve"> </w:t>
      </w:r>
      <w:r>
        <w:t>wadium</w:t>
      </w:r>
      <w:r>
        <w:rPr>
          <w:spacing w:val="-5"/>
        </w:rPr>
        <w:t xml:space="preserve"> </w:t>
      </w:r>
      <w:r>
        <w:t>w</w:t>
      </w:r>
      <w:r>
        <w:rPr>
          <w:spacing w:val="-3"/>
        </w:rPr>
        <w:t xml:space="preserve"> </w:t>
      </w:r>
      <w:r>
        <w:t>przypadku,</w:t>
      </w:r>
      <w:r>
        <w:rPr>
          <w:spacing w:val="-5"/>
        </w:rPr>
        <w:t xml:space="preserve"> </w:t>
      </w:r>
      <w:r>
        <w:t>o którym mowa w art. 98 ust. 2 pkt 3 ustawy</w:t>
      </w:r>
      <w:r>
        <w:rPr>
          <w:spacing w:val="-7"/>
        </w:rPr>
        <w:t xml:space="preserve"> </w:t>
      </w:r>
      <w:r>
        <w:t>pzp;</w:t>
      </w:r>
    </w:p>
    <w:p w14:paraId="26E36666" w14:textId="77777777" w:rsidR="00FD1D09" w:rsidRDefault="00695CE7">
      <w:pPr>
        <w:pStyle w:val="Akapitzlist"/>
        <w:numPr>
          <w:ilvl w:val="0"/>
          <w:numId w:val="12"/>
        </w:numPr>
        <w:tabs>
          <w:tab w:val="left" w:pos="656"/>
        </w:tabs>
        <w:spacing w:before="1"/>
        <w:ind w:left="296" w:right="253" w:firstLine="0"/>
        <w:jc w:val="both"/>
      </w:pPr>
      <w:r>
        <w:t>oferta wariantowa nie została złożona lub nie spełnia minimalnych wymagań określonych przez zamawiającego, w przypadku gdy zamawiający wymagał jej</w:t>
      </w:r>
      <w:r>
        <w:rPr>
          <w:spacing w:val="-6"/>
        </w:rPr>
        <w:t xml:space="preserve"> </w:t>
      </w:r>
      <w:r>
        <w:t>złożenia;</w:t>
      </w:r>
    </w:p>
    <w:p w14:paraId="26E36667" w14:textId="77777777" w:rsidR="00FD1D09" w:rsidRDefault="00695CE7">
      <w:pPr>
        <w:pStyle w:val="Akapitzlist"/>
        <w:numPr>
          <w:ilvl w:val="0"/>
          <w:numId w:val="12"/>
        </w:numPr>
        <w:tabs>
          <w:tab w:val="left" w:pos="639"/>
        </w:tabs>
        <w:ind w:left="296" w:right="252" w:firstLine="0"/>
        <w:jc w:val="both"/>
      </w:pPr>
      <w:r>
        <w:t>jej przyjęcie naruszałoby bezpieczeństwo publiczne lub istotny interes bezpieczeństwa państwa, a tego bezpieczeństwa lub interesu nie można zagwarantować w inny</w:t>
      </w:r>
      <w:r>
        <w:rPr>
          <w:spacing w:val="-6"/>
        </w:rPr>
        <w:t xml:space="preserve"> </w:t>
      </w:r>
      <w:r>
        <w:t>sposób;</w:t>
      </w:r>
    </w:p>
    <w:p w14:paraId="26E36668" w14:textId="77777777" w:rsidR="00FD1D09" w:rsidRDefault="00695CE7">
      <w:pPr>
        <w:pStyle w:val="Akapitzlist"/>
        <w:numPr>
          <w:ilvl w:val="0"/>
          <w:numId w:val="12"/>
        </w:numPr>
        <w:tabs>
          <w:tab w:val="left" w:pos="721"/>
        </w:tabs>
        <w:spacing w:line="271" w:lineRule="auto"/>
        <w:ind w:left="342" w:right="438" w:firstLine="0"/>
        <w:jc w:val="both"/>
      </w:pPr>
      <w:r>
        <w:t>obejmuje ona urządzenia informatyczne lub oprogramowanie wskazane w rekomendacji, o której</w:t>
      </w:r>
      <w:r>
        <w:rPr>
          <w:spacing w:val="-10"/>
        </w:rPr>
        <w:t xml:space="preserve"> </w:t>
      </w:r>
      <w:r>
        <w:t>mowa</w:t>
      </w:r>
      <w:r>
        <w:rPr>
          <w:spacing w:val="-12"/>
        </w:rPr>
        <w:t xml:space="preserve"> </w:t>
      </w:r>
      <w:r>
        <w:t>w</w:t>
      </w:r>
      <w:r>
        <w:rPr>
          <w:spacing w:val="-7"/>
        </w:rPr>
        <w:t xml:space="preserve"> </w:t>
      </w:r>
      <w:r>
        <w:t>art.</w:t>
      </w:r>
      <w:r>
        <w:rPr>
          <w:spacing w:val="-10"/>
        </w:rPr>
        <w:t xml:space="preserve"> </w:t>
      </w:r>
      <w:r>
        <w:t>33</w:t>
      </w:r>
      <w:r>
        <w:rPr>
          <w:spacing w:val="-9"/>
        </w:rPr>
        <w:t xml:space="preserve"> </w:t>
      </w:r>
      <w:r>
        <w:t>ust.</w:t>
      </w:r>
      <w:r>
        <w:rPr>
          <w:spacing w:val="-13"/>
        </w:rPr>
        <w:t xml:space="preserve"> </w:t>
      </w:r>
      <w:r>
        <w:t>4</w:t>
      </w:r>
      <w:r>
        <w:rPr>
          <w:spacing w:val="-7"/>
        </w:rPr>
        <w:t xml:space="preserve"> </w:t>
      </w:r>
      <w:r>
        <w:t>ustawy</w:t>
      </w:r>
      <w:r>
        <w:rPr>
          <w:spacing w:val="-7"/>
        </w:rPr>
        <w:t xml:space="preserve"> </w:t>
      </w:r>
      <w:r>
        <w:t>z</w:t>
      </w:r>
      <w:r>
        <w:rPr>
          <w:spacing w:val="-11"/>
        </w:rPr>
        <w:t xml:space="preserve"> </w:t>
      </w:r>
      <w:r>
        <w:t>dnia</w:t>
      </w:r>
      <w:r>
        <w:rPr>
          <w:spacing w:val="-11"/>
        </w:rPr>
        <w:t xml:space="preserve"> </w:t>
      </w:r>
      <w:r>
        <w:t>5</w:t>
      </w:r>
      <w:r>
        <w:rPr>
          <w:spacing w:val="-7"/>
        </w:rPr>
        <w:t xml:space="preserve"> </w:t>
      </w:r>
      <w:r>
        <w:t>lipca</w:t>
      </w:r>
      <w:r>
        <w:rPr>
          <w:spacing w:val="-12"/>
        </w:rPr>
        <w:t xml:space="preserve"> </w:t>
      </w:r>
      <w:r>
        <w:t>2018</w:t>
      </w:r>
      <w:r>
        <w:rPr>
          <w:spacing w:val="-9"/>
        </w:rPr>
        <w:t xml:space="preserve"> </w:t>
      </w:r>
      <w:r>
        <w:t>r.</w:t>
      </w:r>
      <w:r>
        <w:rPr>
          <w:spacing w:val="-11"/>
        </w:rPr>
        <w:t xml:space="preserve"> </w:t>
      </w:r>
      <w:r>
        <w:t>o</w:t>
      </w:r>
      <w:r>
        <w:rPr>
          <w:spacing w:val="-9"/>
        </w:rPr>
        <w:t xml:space="preserve"> </w:t>
      </w:r>
      <w:r>
        <w:t>krajowym</w:t>
      </w:r>
      <w:r>
        <w:rPr>
          <w:spacing w:val="-9"/>
        </w:rPr>
        <w:t xml:space="preserve"> </w:t>
      </w:r>
      <w:r>
        <w:t>systemie</w:t>
      </w:r>
      <w:r>
        <w:rPr>
          <w:spacing w:val="-10"/>
        </w:rPr>
        <w:t xml:space="preserve"> </w:t>
      </w:r>
      <w:r>
        <w:t>cyberbezpieczeństwa (Dz. U. poz. 1560), stwierdzającej ich negatywny wpływ na bezpieczeństwo publiczne lub bezpieczeństwo narodowe;</w:t>
      </w:r>
    </w:p>
    <w:p w14:paraId="26E36669" w14:textId="77777777" w:rsidR="00FD1D09" w:rsidRDefault="00695CE7">
      <w:pPr>
        <w:pStyle w:val="Akapitzlist"/>
        <w:numPr>
          <w:ilvl w:val="0"/>
          <w:numId w:val="12"/>
        </w:numPr>
        <w:tabs>
          <w:tab w:val="left" w:pos="707"/>
        </w:tabs>
        <w:spacing w:before="119" w:line="271" w:lineRule="auto"/>
        <w:ind w:left="342" w:right="441" w:firstLine="0"/>
        <w:jc w:val="both"/>
      </w:pPr>
      <w:r>
        <w:t>została złożona bez odbycia wizji lokalnej lub bez sprawdzenia dokumentów niezbędnych do realizacji zamówienia dostępnych na miejscu u zamawiającego, w przypadku gdy zamawiający tego wymagał w dokumentach</w:t>
      </w:r>
      <w:r>
        <w:rPr>
          <w:spacing w:val="-2"/>
        </w:rPr>
        <w:t xml:space="preserve"> </w:t>
      </w:r>
      <w:r>
        <w:t>zamówienia.</w:t>
      </w:r>
    </w:p>
    <w:p w14:paraId="26E3666A" w14:textId="77777777" w:rsidR="00FD1D09" w:rsidRDefault="00FD1D09">
      <w:pPr>
        <w:pStyle w:val="Tekstpodstawowy"/>
        <w:ind w:left="0"/>
      </w:pPr>
    </w:p>
    <w:p w14:paraId="26E3666B" w14:textId="77777777" w:rsidR="00FD1D09" w:rsidRDefault="00FD1D09">
      <w:pPr>
        <w:pStyle w:val="Tekstpodstawowy"/>
        <w:spacing w:before="5"/>
        <w:ind w:left="0"/>
      </w:pPr>
    </w:p>
    <w:p w14:paraId="26E3666C" w14:textId="77777777" w:rsidR="00FD1D09" w:rsidRDefault="00695CE7">
      <w:pPr>
        <w:pStyle w:val="Tekstpodstawowy"/>
        <w:ind w:left="387" w:right="317"/>
        <w:jc w:val="center"/>
      </w:pPr>
      <w:r>
        <w:t>Rozdział 13</w:t>
      </w:r>
    </w:p>
    <w:p w14:paraId="26E3666D" w14:textId="77777777" w:rsidR="00FD1D09" w:rsidRDefault="00695CE7">
      <w:pPr>
        <w:pStyle w:val="Nagwek1"/>
        <w:spacing w:before="156"/>
        <w:ind w:right="329"/>
      </w:pPr>
      <w:r>
        <w:t>OPIS KRYTERIÓW, KTÓRYMI ZAMAWIAJĄCY BĘDZIE SIĘ KIEROWAŁ PRZY WYBORZE OFERTY</w:t>
      </w:r>
    </w:p>
    <w:p w14:paraId="26E3666E" w14:textId="77777777" w:rsidR="00FD1D09" w:rsidRDefault="00695CE7">
      <w:pPr>
        <w:spacing w:before="34"/>
        <w:ind w:left="387" w:right="322"/>
        <w:jc w:val="center"/>
        <w:rPr>
          <w:b/>
        </w:rPr>
      </w:pPr>
      <w:r>
        <w:rPr>
          <w:b/>
        </w:rPr>
        <w:t>WRAZ Z PODANIEM WAG TYCH KRYTERIÓW 1 SPOSOBU OCENY OFERT</w:t>
      </w:r>
    </w:p>
    <w:p w14:paraId="26E3666F" w14:textId="77777777" w:rsidR="00FD1D09" w:rsidRDefault="00695CE7">
      <w:pPr>
        <w:pStyle w:val="Akapitzlist"/>
        <w:numPr>
          <w:ilvl w:val="1"/>
          <w:numId w:val="11"/>
        </w:numPr>
        <w:tabs>
          <w:tab w:val="left" w:pos="782"/>
        </w:tabs>
        <w:spacing w:before="154" w:line="271" w:lineRule="auto"/>
        <w:ind w:right="265" w:firstLine="2"/>
        <w:jc w:val="both"/>
        <w:rPr>
          <w:b/>
        </w:rPr>
      </w:pPr>
      <w:r>
        <w:rPr>
          <w:b/>
        </w:rPr>
        <w:t>Zamawiający dokona oceny ofert, które nie zostały odrzucone, na podstawie następujących kryteriów</w:t>
      </w:r>
      <w:r>
        <w:rPr>
          <w:b/>
          <w:spacing w:val="-10"/>
        </w:rPr>
        <w:t xml:space="preserve"> </w:t>
      </w:r>
      <w:r>
        <w:rPr>
          <w:b/>
        </w:rPr>
        <w:t>oceny</w:t>
      </w:r>
      <w:r>
        <w:rPr>
          <w:b/>
          <w:spacing w:val="-10"/>
        </w:rPr>
        <w:t xml:space="preserve"> </w:t>
      </w:r>
      <w:r>
        <w:rPr>
          <w:b/>
        </w:rPr>
        <w:t>ofert</w:t>
      </w:r>
      <w:r>
        <w:rPr>
          <w:b/>
          <w:spacing w:val="-8"/>
        </w:rPr>
        <w:t xml:space="preserve"> </w:t>
      </w:r>
      <w:r>
        <w:rPr>
          <w:b/>
        </w:rPr>
        <w:t>dla</w:t>
      </w:r>
      <w:r>
        <w:rPr>
          <w:b/>
          <w:spacing w:val="-10"/>
        </w:rPr>
        <w:t xml:space="preserve"> </w:t>
      </w:r>
      <w:r>
        <w:rPr>
          <w:b/>
        </w:rPr>
        <w:t>każdej</w:t>
      </w:r>
      <w:r>
        <w:rPr>
          <w:b/>
          <w:spacing w:val="-8"/>
        </w:rPr>
        <w:t xml:space="preserve"> </w:t>
      </w:r>
      <w:r>
        <w:rPr>
          <w:b/>
        </w:rPr>
        <w:t>części</w:t>
      </w:r>
      <w:r>
        <w:rPr>
          <w:b/>
          <w:spacing w:val="-9"/>
        </w:rPr>
        <w:t xml:space="preserve"> </w:t>
      </w:r>
      <w:r>
        <w:rPr>
          <w:b/>
        </w:rPr>
        <w:t>zamówienia,</w:t>
      </w:r>
      <w:r>
        <w:rPr>
          <w:b/>
          <w:spacing w:val="-8"/>
        </w:rPr>
        <w:t xml:space="preserve"> </w:t>
      </w:r>
      <w:r>
        <w:rPr>
          <w:b/>
        </w:rPr>
        <w:t>o</w:t>
      </w:r>
      <w:r>
        <w:rPr>
          <w:b/>
          <w:spacing w:val="-12"/>
        </w:rPr>
        <w:t xml:space="preserve"> </w:t>
      </w:r>
      <w:r>
        <w:rPr>
          <w:b/>
        </w:rPr>
        <w:t>której</w:t>
      </w:r>
      <w:r>
        <w:rPr>
          <w:b/>
          <w:spacing w:val="-9"/>
        </w:rPr>
        <w:t xml:space="preserve"> </w:t>
      </w:r>
      <w:r>
        <w:rPr>
          <w:b/>
        </w:rPr>
        <w:t>mowa</w:t>
      </w:r>
      <w:r>
        <w:rPr>
          <w:b/>
          <w:spacing w:val="-12"/>
        </w:rPr>
        <w:t xml:space="preserve"> </w:t>
      </w:r>
      <w:r>
        <w:rPr>
          <w:b/>
        </w:rPr>
        <w:t>w</w:t>
      </w:r>
      <w:r>
        <w:rPr>
          <w:b/>
          <w:spacing w:val="-8"/>
        </w:rPr>
        <w:t xml:space="preserve"> </w:t>
      </w:r>
      <w:r>
        <w:rPr>
          <w:b/>
        </w:rPr>
        <w:t>rozdziale</w:t>
      </w:r>
      <w:r>
        <w:rPr>
          <w:b/>
          <w:spacing w:val="-9"/>
        </w:rPr>
        <w:t xml:space="preserve"> </w:t>
      </w:r>
      <w:r>
        <w:rPr>
          <w:b/>
        </w:rPr>
        <w:t>2</w:t>
      </w:r>
      <w:r>
        <w:rPr>
          <w:b/>
          <w:spacing w:val="-13"/>
        </w:rPr>
        <w:t xml:space="preserve"> </w:t>
      </w:r>
      <w:r>
        <w:rPr>
          <w:b/>
        </w:rPr>
        <w:t>pkt</w:t>
      </w:r>
      <w:r>
        <w:rPr>
          <w:b/>
          <w:spacing w:val="-8"/>
        </w:rPr>
        <w:t xml:space="preserve"> </w:t>
      </w:r>
      <w:r>
        <w:rPr>
          <w:b/>
        </w:rPr>
        <w:t>2.2.</w:t>
      </w:r>
      <w:r>
        <w:rPr>
          <w:b/>
          <w:spacing w:val="-10"/>
        </w:rPr>
        <w:t xml:space="preserve"> </w:t>
      </w:r>
      <w:r>
        <w:rPr>
          <w:b/>
        </w:rPr>
        <w:t>oddzielnie:</w:t>
      </w:r>
    </w:p>
    <w:p w14:paraId="26E36670" w14:textId="77777777" w:rsidR="00FD1D09" w:rsidRDefault="00FD1D09">
      <w:pPr>
        <w:pStyle w:val="Tekstpodstawowy"/>
        <w:spacing w:before="11"/>
        <w:ind w:left="0"/>
        <w:rPr>
          <w:b/>
          <w:sz w:val="9"/>
        </w:rPr>
      </w:pPr>
    </w:p>
    <w:tbl>
      <w:tblPr>
        <w:tblW w:w="0" w:type="auto"/>
        <w:tblInd w:w="3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3"/>
        <w:gridCol w:w="6880"/>
        <w:gridCol w:w="1726"/>
      </w:tblGrid>
      <w:tr w:rsidR="00FD1D09" w14:paraId="26E36674" w14:textId="77777777">
        <w:trPr>
          <w:trHeight w:val="713"/>
        </w:trPr>
        <w:tc>
          <w:tcPr>
            <w:tcW w:w="533" w:type="dxa"/>
          </w:tcPr>
          <w:p w14:paraId="26E36671" w14:textId="77777777" w:rsidR="00FD1D09" w:rsidRDefault="00695CE7">
            <w:pPr>
              <w:pStyle w:val="TableParagraph"/>
              <w:ind w:right="99"/>
            </w:pPr>
            <w:r>
              <w:t>Lp.</w:t>
            </w:r>
          </w:p>
        </w:tc>
        <w:tc>
          <w:tcPr>
            <w:tcW w:w="6880" w:type="dxa"/>
          </w:tcPr>
          <w:p w14:paraId="26E36672" w14:textId="77777777" w:rsidR="00FD1D09" w:rsidRDefault="00695CE7">
            <w:pPr>
              <w:pStyle w:val="TableParagraph"/>
              <w:ind w:left="2665" w:right="2644"/>
            </w:pPr>
            <w:r>
              <w:t>Nazwa kryterium</w:t>
            </w:r>
          </w:p>
        </w:tc>
        <w:tc>
          <w:tcPr>
            <w:tcW w:w="1726" w:type="dxa"/>
          </w:tcPr>
          <w:p w14:paraId="26E36673" w14:textId="77777777" w:rsidR="00FD1D09" w:rsidRDefault="00695CE7">
            <w:pPr>
              <w:pStyle w:val="TableParagraph"/>
              <w:ind w:left="135" w:right="107"/>
            </w:pPr>
            <w:r>
              <w:t>Waga kryterium</w:t>
            </w:r>
          </w:p>
        </w:tc>
      </w:tr>
      <w:tr w:rsidR="00FD1D09" w14:paraId="26E36678" w14:textId="77777777">
        <w:trPr>
          <w:trHeight w:val="710"/>
        </w:trPr>
        <w:tc>
          <w:tcPr>
            <w:tcW w:w="533" w:type="dxa"/>
          </w:tcPr>
          <w:p w14:paraId="26E36675" w14:textId="77777777" w:rsidR="00FD1D09" w:rsidRDefault="00695CE7">
            <w:pPr>
              <w:pStyle w:val="TableParagraph"/>
              <w:ind w:right="209"/>
            </w:pPr>
            <w:r>
              <w:t>1.</w:t>
            </w:r>
          </w:p>
        </w:tc>
        <w:tc>
          <w:tcPr>
            <w:tcW w:w="6880" w:type="dxa"/>
          </w:tcPr>
          <w:p w14:paraId="26E36676" w14:textId="77777777" w:rsidR="00FD1D09" w:rsidRDefault="00695CE7">
            <w:pPr>
              <w:pStyle w:val="TableParagraph"/>
              <w:ind w:left="112"/>
              <w:jc w:val="left"/>
            </w:pPr>
            <w:r>
              <w:t>Cena</w:t>
            </w:r>
          </w:p>
        </w:tc>
        <w:tc>
          <w:tcPr>
            <w:tcW w:w="1726" w:type="dxa"/>
          </w:tcPr>
          <w:p w14:paraId="26E36677" w14:textId="77777777" w:rsidR="00FD1D09" w:rsidRDefault="00695CE7">
            <w:pPr>
              <w:pStyle w:val="TableParagraph"/>
              <w:ind w:left="127" w:right="107"/>
            </w:pPr>
            <w:r>
              <w:t>60</w:t>
            </w:r>
          </w:p>
        </w:tc>
      </w:tr>
      <w:tr w:rsidR="00FD1D09" w14:paraId="26E3667D" w14:textId="77777777">
        <w:trPr>
          <w:trHeight w:val="712"/>
        </w:trPr>
        <w:tc>
          <w:tcPr>
            <w:tcW w:w="533" w:type="dxa"/>
          </w:tcPr>
          <w:p w14:paraId="26E36679" w14:textId="77777777" w:rsidR="00FD1D09" w:rsidRDefault="00695CE7">
            <w:pPr>
              <w:pStyle w:val="TableParagraph"/>
              <w:spacing w:before="1" w:line="240" w:lineRule="auto"/>
              <w:ind w:right="209"/>
            </w:pPr>
            <w:r>
              <w:t>2.</w:t>
            </w:r>
          </w:p>
        </w:tc>
        <w:tc>
          <w:tcPr>
            <w:tcW w:w="6880" w:type="dxa"/>
          </w:tcPr>
          <w:p w14:paraId="26E3667A" w14:textId="77777777" w:rsidR="00FD1D09" w:rsidRDefault="00695CE7">
            <w:pPr>
              <w:pStyle w:val="TableParagraph"/>
              <w:spacing w:before="1" w:line="240" w:lineRule="auto"/>
              <w:ind w:left="112"/>
              <w:jc w:val="left"/>
            </w:pPr>
            <w:r>
              <w:t>Termin realizacji dostawy</w:t>
            </w:r>
          </w:p>
        </w:tc>
        <w:tc>
          <w:tcPr>
            <w:tcW w:w="1726" w:type="dxa"/>
          </w:tcPr>
          <w:p w14:paraId="26E3667B" w14:textId="77777777" w:rsidR="00FD1D09" w:rsidRDefault="00FD1D09">
            <w:pPr>
              <w:pStyle w:val="TableParagraph"/>
              <w:spacing w:before="9" w:line="240" w:lineRule="auto"/>
              <w:ind w:left="0"/>
              <w:jc w:val="left"/>
              <w:rPr>
                <w:b/>
                <w:sz w:val="19"/>
              </w:rPr>
            </w:pPr>
          </w:p>
          <w:p w14:paraId="26E3667C" w14:textId="77777777" w:rsidR="00FD1D09" w:rsidRDefault="00695CE7">
            <w:pPr>
              <w:pStyle w:val="TableParagraph"/>
              <w:spacing w:line="240" w:lineRule="auto"/>
              <w:ind w:left="127" w:right="107"/>
            </w:pPr>
            <w:r>
              <w:t>30</w:t>
            </w:r>
          </w:p>
        </w:tc>
      </w:tr>
      <w:tr w:rsidR="00FD1D09" w14:paraId="26E36681" w14:textId="77777777">
        <w:trPr>
          <w:trHeight w:val="712"/>
        </w:trPr>
        <w:tc>
          <w:tcPr>
            <w:tcW w:w="533" w:type="dxa"/>
          </w:tcPr>
          <w:p w14:paraId="26E3667E" w14:textId="77777777" w:rsidR="00FD1D09" w:rsidRDefault="00695CE7">
            <w:pPr>
              <w:pStyle w:val="TableParagraph"/>
              <w:ind w:left="83" w:right="218"/>
            </w:pPr>
            <w:r>
              <w:t>3.</w:t>
            </w:r>
          </w:p>
        </w:tc>
        <w:tc>
          <w:tcPr>
            <w:tcW w:w="6880" w:type="dxa"/>
          </w:tcPr>
          <w:p w14:paraId="26E3667F" w14:textId="77777777" w:rsidR="00FD1D09" w:rsidRDefault="00695CE7">
            <w:pPr>
              <w:pStyle w:val="TableParagraph"/>
              <w:ind w:left="112"/>
              <w:jc w:val="left"/>
            </w:pPr>
            <w:r>
              <w:t>Gwarancja on-site (pod wskazanym adresem)</w:t>
            </w:r>
          </w:p>
        </w:tc>
        <w:tc>
          <w:tcPr>
            <w:tcW w:w="1726" w:type="dxa"/>
          </w:tcPr>
          <w:p w14:paraId="26E36680" w14:textId="77777777" w:rsidR="00FD1D09" w:rsidRDefault="00695CE7">
            <w:pPr>
              <w:pStyle w:val="TableParagraph"/>
              <w:ind w:left="127" w:right="107"/>
            </w:pPr>
            <w:r>
              <w:t>10</w:t>
            </w:r>
          </w:p>
        </w:tc>
      </w:tr>
    </w:tbl>
    <w:p w14:paraId="26E36682" w14:textId="77777777" w:rsidR="00FD1D09" w:rsidRDefault="00695CE7">
      <w:pPr>
        <w:pStyle w:val="Akapitzlist"/>
        <w:numPr>
          <w:ilvl w:val="1"/>
          <w:numId w:val="11"/>
        </w:numPr>
        <w:tabs>
          <w:tab w:val="left" w:pos="734"/>
        </w:tabs>
        <w:spacing w:line="271" w:lineRule="auto"/>
        <w:ind w:left="296" w:right="270" w:firstLine="0"/>
        <w:jc w:val="both"/>
        <w:rPr>
          <w:b/>
        </w:rPr>
      </w:pPr>
      <w:r>
        <w:rPr>
          <w:b/>
        </w:rPr>
        <w:t>Punkty</w:t>
      </w:r>
      <w:r>
        <w:rPr>
          <w:b/>
          <w:spacing w:val="-12"/>
        </w:rPr>
        <w:t xml:space="preserve"> </w:t>
      </w:r>
      <w:r>
        <w:rPr>
          <w:b/>
        </w:rPr>
        <w:t>zostaną</w:t>
      </w:r>
      <w:r>
        <w:rPr>
          <w:b/>
          <w:spacing w:val="-10"/>
        </w:rPr>
        <w:t xml:space="preserve"> </w:t>
      </w:r>
      <w:r>
        <w:rPr>
          <w:b/>
        </w:rPr>
        <w:t>przyznane</w:t>
      </w:r>
      <w:r>
        <w:rPr>
          <w:b/>
          <w:spacing w:val="-10"/>
        </w:rPr>
        <w:t xml:space="preserve"> </w:t>
      </w:r>
      <w:r>
        <w:rPr>
          <w:b/>
        </w:rPr>
        <w:t>w</w:t>
      </w:r>
      <w:r>
        <w:rPr>
          <w:b/>
          <w:spacing w:val="-9"/>
        </w:rPr>
        <w:t xml:space="preserve"> </w:t>
      </w:r>
      <w:r>
        <w:rPr>
          <w:b/>
        </w:rPr>
        <w:t>skali</w:t>
      </w:r>
      <w:r>
        <w:rPr>
          <w:b/>
          <w:spacing w:val="-8"/>
        </w:rPr>
        <w:t xml:space="preserve"> </w:t>
      </w:r>
      <w:r>
        <w:rPr>
          <w:b/>
        </w:rPr>
        <w:t>punktowej</w:t>
      </w:r>
      <w:r>
        <w:rPr>
          <w:b/>
          <w:spacing w:val="-9"/>
        </w:rPr>
        <w:t xml:space="preserve"> </w:t>
      </w:r>
      <w:r>
        <w:rPr>
          <w:b/>
        </w:rPr>
        <w:t>łącznie</w:t>
      </w:r>
      <w:r>
        <w:rPr>
          <w:b/>
          <w:spacing w:val="-12"/>
        </w:rPr>
        <w:t xml:space="preserve"> </w:t>
      </w:r>
      <w:r>
        <w:rPr>
          <w:b/>
        </w:rPr>
        <w:t>100</w:t>
      </w:r>
      <w:r>
        <w:rPr>
          <w:b/>
          <w:spacing w:val="-9"/>
        </w:rPr>
        <w:t xml:space="preserve"> </w:t>
      </w:r>
      <w:r>
        <w:rPr>
          <w:b/>
        </w:rPr>
        <w:t>punktów</w:t>
      </w:r>
      <w:r>
        <w:rPr>
          <w:b/>
          <w:spacing w:val="-10"/>
        </w:rPr>
        <w:t xml:space="preserve"> </w:t>
      </w:r>
      <w:r>
        <w:rPr>
          <w:b/>
        </w:rPr>
        <w:t>za</w:t>
      </w:r>
      <w:r>
        <w:rPr>
          <w:b/>
          <w:spacing w:val="-12"/>
        </w:rPr>
        <w:t xml:space="preserve"> </w:t>
      </w:r>
      <w:r>
        <w:rPr>
          <w:b/>
        </w:rPr>
        <w:t>wszystkie</w:t>
      </w:r>
      <w:r>
        <w:rPr>
          <w:b/>
          <w:spacing w:val="-11"/>
        </w:rPr>
        <w:t xml:space="preserve"> </w:t>
      </w:r>
      <w:r>
        <w:rPr>
          <w:b/>
        </w:rPr>
        <w:t>kryteria</w:t>
      </w:r>
      <w:r>
        <w:rPr>
          <w:b/>
          <w:spacing w:val="-12"/>
        </w:rPr>
        <w:t xml:space="preserve"> </w:t>
      </w:r>
      <w:r>
        <w:rPr>
          <w:b/>
        </w:rPr>
        <w:t>zgodnie z poniższym</w:t>
      </w:r>
      <w:r>
        <w:rPr>
          <w:b/>
          <w:spacing w:val="-1"/>
        </w:rPr>
        <w:t xml:space="preserve"> </w:t>
      </w:r>
      <w:r>
        <w:rPr>
          <w:b/>
        </w:rPr>
        <w:t>podziałem:</w:t>
      </w:r>
    </w:p>
    <w:p w14:paraId="26E36683" w14:textId="77777777" w:rsidR="00FD1D09" w:rsidRDefault="00695CE7">
      <w:pPr>
        <w:pStyle w:val="Akapitzlist"/>
        <w:numPr>
          <w:ilvl w:val="2"/>
          <w:numId w:val="11"/>
        </w:numPr>
        <w:tabs>
          <w:tab w:val="left" w:pos="978"/>
        </w:tabs>
        <w:spacing w:before="120"/>
        <w:jc w:val="both"/>
      </w:pPr>
      <w:r>
        <w:t>Kryterium: cena</w:t>
      </w:r>
    </w:p>
    <w:p w14:paraId="26E36684" w14:textId="77777777" w:rsidR="00FD1D09" w:rsidRDefault="00695CE7">
      <w:pPr>
        <w:pStyle w:val="Akapitzlist"/>
        <w:numPr>
          <w:ilvl w:val="3"/>
          <w:numId w:val="11"/>
        </w:numPr>
        <w:tabs>
          <w:tab w:val="left" w:pos="1005"/>
        </w:tabs>
        <w:spacing w:before="154" w:line="271" w:lineRule="auto"/>
        <w:ind w:right="265" w:firstLine="0"/>
      </w:pPr>
      <w:r>
        <w:t>W</w:t>
      </w:r>
      <w:r>
        <w:rPr>
          <w:spacing w:val="-11"/>
        </w:rPr>
        <w:t xml:space="preserve"> </w:t>
      </w:r>
      <w:r>
        <w:t>ramach</w:t>
      </w:r>
      <w:r>
        <w:rPr>
          <w:spacing w:val="-13"/>
        </w:rPr>
        <w:t xml:space="preserve"> </w:t>
      </w:r>
      <w:r>
        <w:t>kryterium</w:t>
      </w:r>
      <w:r>
        <w:rPr>
          <w:spacing w:val="-15"/>
        </w:rPr>
        <w:t xml:space="preserve"> </w:t>
      </w:r>
      <w:r>
        <w:t>„cena”</w:t>
      </w:r>
      <w:r>
        <w:rPr>
          <w:spacing w:val="-11"/>
        </w:rPr>
        <w:t xml:space="preserve"> </w:t>
      </w:r>
      <w:r>
        <w:t>oferta</w:t>
      </w:r>
      <w:r>
        <w:rPr>
          <w:spacing w:val="-12"/>
        </w:rPr>
        <w:t xml:space="preserve"> </w:t>
      </w:r>
      <w:r>
        <w:t>zostanie</w:t>
      </w:r>
      <w:r>
        <w:rPr>
          <w:spacing w:val="-12"/>
        </w:rPr>
        <w:t xml:space="preserve"> </w:t>
      </w:r>
      <w:r>
        <w:t>oceniona</w:t>
      </w:r>
      <w:r>
        <w:rPr>
          <w:spacing w:val="-15"/>
        </w:rPr>
        <w:t xml:space="preserve"> </w:t>
      </w:r>
      <w:r>
        <w:t>na</w:t>
      </w:r>
      <w:r>
        <w:rPr>
          <w:spacing w:val="-12"/>
        </w:rPr>
        <w:t xml:space="preserve"> </w:t>
      </w:r>
      <w:r>
        <w:t>podstawie</w:t>
      </w:r>
      <w:r>
        <w:rPr>
          <w:spacing w:val="-10"/>
        </w:rPr>
        <w:t xml:space="preserve"> </w:t>
      </w:r>
      <w:r>
        <w:t>podanej</w:t>
      </w:r>
      <w:r>
        <w:rPr>
          <w:spacing w:val="-12"/>
        </w:rPr>
        <w:t xml:space="preserve"> </w:t>
      </w:r>
      <w:r>
        <w:t>przez</w:t>
      </w:r>
      <w:r>
        <w:rPr>
          <w:spacing w:val="-11"/>
        </w:rPr>
        <w:t xml:space="preserve"> </w:t>
      </w:r>
      <w:r>
        <w:t>Wykonawcę w ofercie łącznej ceny wykonania zamówienia obliczonej zgodnie z rozdziałem 10</w:t>
      </w:r>
      <w:r>
        <w:rPr>
          <w:spacing w:val="-7"/>
        </w:rPr>
        <w:t xml:space="preserve"> </w:t>
      </w:r>
      <w:r>
        <w:t>SWZ.</w:t>
      </w:r>
    </w:p>
    <w:p w14:paraId="26E36685" w14:textId="77777777" w:rsidR="00FD1D09" w:rsidRDefault="00FD1D09">
      <w:pPr>
        <w:spacing w:line="271" w:lineRule="auto"/>
        <w:sectPr w:rsidR="00FD1D09">
          <w:pgSz w:w="11910" w:h="16840"/>
          <w:pgMar w:top="1660" w:right="1160" w:bottom="1200" w:left="1120" w:header="1055" w:footer="1005" w:gutter="0"/>
          <w:cols w:space="720"/>
        </w:sectPr>
      </w:pPr>
    </w:p>
    <w:p w14:paraId="26E36686" w14:textId="77777777" w:rsidR="00FD1D09" w:rsidRDefault="00695CE7">
      <w:pPr>
        <w:pStyle w:val="Akapitzlist"/>
        <w:numPr>
          <w:ilvl w:val="3"/>
          <w:numId w:val="11"/>
        </w:numPr>
        <w:tabs>
          <w:tab w:val="left" w:pos="1054"/>
          <w:tab w:val="left" w:pos="1055"/>
        </w:tabs>
        <w:spacing w:before="126"/>
        <w:ind w:left="1054" w:hanging="401"/>
      </w:pPr>
      <w:r>
        <w:rPr>
          <w:noProof/>
        </w:rPr>
        <w:lastRenderedPageBreak/>
        <w:drawing>
          <wp:anchor distT="0" distB="0" distL="0" distR="0" simplePos="0" relativeHeight="251679744" behindDoc="0" locked="0" layoutInCell="1" allowOverlap="1" wp14:anchorId="26E36728" wp14:editId="26E36729">
            <wp:simplePos x="0" y="0"/>
            <wp:positionH relativeFrom="page">
              <wp:posOffset>3841750</wp:posOffset>
            </wp:positionH>
            <wp:positionV relativeFrom="page">
              <wp:posOffset>10104754</wp:posOffset>
            </wp:positionV>
            <wp:extent cx="26670" cy="44001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26670" cy="440016"/>
                    </a:xfrm>
                    <a:prstGeom prst="rect">
                      <a:avLst/>
                    </a:prstGeom>
                  </pic:spPr>
                </pic:pic>
              </a:graphicData>
            </a:graphic>
          </wp:anchor>
        </w:drawing>
      </w:r>
      <w:r>
        <w:t>Ocena punktowa w ramach kryterium „cena” zostanie obliczona zgodnie ze</w:t>
      </w:r>
      <w:r>
        <w:rPr>
          <w:spacing w:val="-12"/>
        </w:rPr>
        <w:t xml:space="preserve"> </w:t>
      </w:r>
      <w:r>
        <w:t>wzorem:</w:t>
      </w:r>
    </w:p>
    <w:p w14:paraId="26E36687" w14:textId="77777777" w:rsidR="00FD1D09" w:rsidRDefault="00695CE7">
      <w:pPr>
        <w:pStyle w:val="Tekstpodstawowy"/>
        <w:spacing w:before="153"/>
        <w:ind w:left="1004"/>
      </w:pPr>
      <w:r>
        <w:t>C= Cmin/Cbad x 60 punktów</w:t>
      </w:r>
    </w:p>
    <w:p w14:paraId="26E36688" w14:textId="77777777" w:rsidR="00FD1D09" w:rsidRDefault="00695CE7">
      <w:pPr>
        <w:pStyle w:val="Tekstpodstawowy"/>
        <w:spacing w:before="157"/>
        <w:ind w:left="1033"/>
      </w:pPr>
      <w:r>
        <w:t>gdzie:</w:t>
      </w:r>
    </w:p>
    <w:p w14:paraId="26E36689" w14:textId="77777777" w:rsidR="00FD1D09" w:rsidRDefault="00695CE7">
      <w:pPr>
        <w:pStyle w:val="Tekstpodstawowy"/>
        <w:spacing w:before="154"/>
        <w:ind w:left="1033"/>
      </w:pPr>
      <w:r>
        <w:t>Cmin - oznacza najniższą zaproponowaną cenę</w:t>
      </w:r>
    </w:p>
    <w:p w14:paraId="26E3668A" w14:textId="77777777" w:rsidR="00FD1D09" w:rsidRDefault="00695CE7">
      <w:pPr>
        <w:pStyle w:val="Tekstpodstawowy"/>
        <w:spacing w:before="33"/>
        <w:ind w:left="1033"/>
      </w:pPr>
      <w:r>
        <w:t>Cbad – oznacza cenę badanej oferty</w:t>
      </w:r>
    </w:p>
    <w:p w14:paraId="26E3668B" w14:textId="77777777" w:rsidR="00FD1D09" w:rsidRDefault="00695CE7">
      <w:pPr>
        <w:pStyle w:val="Tekstpodstawowy"/>
        <w:spacing w:before="37"/>
        <w:ind w:left="1033"/>
      </w:pPr>
      <w:r>
        <w:t>C – liczbę punktów przyznanych badanej ofercie w kryterium cena w zaokrągleniu do pełnej</w:t>
      </w:r>
    </w:p>
    <w:p w14:paraId="26E3668C" w14:textId="77777777" w:rsidR="00FD1D09" w:rsidRDefault="00695CE7">
      <w:pPr>
        <w:pStyle w:val="Tekstpodstawowy"/>
        <w:ind w:left="1033"/>
      </w:pPr>
      <w:r>
        <w:t>liczby.</w:t>
      </w:r>
    </w:p>
    <w:p w14:paraId="26E3668D" w14:textId="77777777" w:rsidR="00FD1D09" w:rsidRDefault="00695CE7">
      <w:pPr>
        <w:pStyle w:val="Akapitzlist"/>
        <w:numPr>
          <w:ilvl w:val="2"/>
          <w:numId w:val="11"/>
        </w:numPr>
        <w:tabs>
          <w:tab w:val="left" w:pos="978"/>
        </w:tabs>
      </w:pPr>
      <w:r>
        <w:t>Kryterium: termin realizacji</w:t>
      </w:r>
      <w:r>
        <w:rPr>
          <w:spacing w:val="-4"/>
        </w:rPr>
        <w:t xml:space="preserve"> </w:t>
      </w:r>
      <w:r>
        <w:t>dostawy</w:t>
      </w:r>
    </w:p>
    <w:p w14:paraId="26E3668E" w14:textId="77777777" w:rsidR="00FD1D09" w:rsidRDefault="00695CE7">
      <w:pPr>
        <w:pStyle w:val="Tekstpodstawowy"/>
        <w:spacing w:before="155"/>
        <w:ind w:left="1033"/>
      </w:pPr>
      <w:r>
        <w:t>W ramach kryterium „termin realizacji dostawy” oferta</w:t>
      </w:r>
    </w:p>
    <w:p w14:paraId="26E3668F" w14:textId="77777777" w:rsidR="00FD1D09" w:rsidRDefault="00695CE7">
      <w:pPr>
        <w:pStyle w:val="Akapitzlist"/>
        <w:numPr>
          <w:ilvl w:val="0"/>
          <w:numId w:val="10"/>
        </w:numPr>
        <w:tabs>
          <w:tab w:val="left" w:pos="1194"/>
        </w:tabs>
        <w:ind w:right="264" w:firstLine="0"/>
        <w:jc w:val="left"/>
      </w:pPr>
      <w:r>
        <w:t>otrzyma</w:t>
      </w:r>
      <w:r>
        <w:rPr>
          <w:spacing w:val="-9"/>
        </w:rPr>
        <w:t xml:space="preserve"> </w:t>
      </w:r>
      <w:r>
        <w:t>30</w:t>
      </w:r>
      <w:r>
        <w:rPr>
          <w:spacing w:val="-5"/>
        </w:rPr>
        <w:t xml:space="preserve"> </w:t>
      </w:r>
      <w:r>
        <w:t>punktów,</w:t>
      </w:r>
      <w:r>
        <w:rPr>
          <w:spacing w:val="-6"/>
        </w:rPr>
        <w:t xml:space="preserve"> </w:t>
      </w:r>
      <w:r>
        <w:t>jeśli</w:t>
      </w:r>
      <w:r>
        <w:rPr>
          <w:spacing w:val="-6"/>
        </w:rPr>
        <w:t xml:space="preserve"> </w:t>
      </w:r>
      <w:r>
        <w:t>deklarowany</w:t>
      </w:r>
      <w:r>
        <w:rPr>
          <w:spacing w:val="-6"/>
        </w:rPr>
        <w:t xml:space="preserve"> </w:t>
      </w:r>
      <w:r>
        <w:t>w</w:t>
      </w:r>
      <w:r>
        <w:rPr>
          <w:spacing w:val="-5"/>
        </w:rPr>
        <w:t xml:space="preserve"> </w:t>
      </w:r>
      <w:r>
        <w:t>ofercie</w:t>
      </w:r>
      <w:r>
        <w:rPr>
          <w:spacing w:val="-6"/>
        </w:rPr>
        <w:t xml:space="preserve"> </w:t>
      </w:r>
      <w:r>
        <w:t>termin</w:t>
      </w:r>
      <w:r>
        <w:rPr>
          <w:spacing w:val="-4"/>
        </w:rPr>
        <w:t xml:space="preserve"> </w:t>
      </w:r>
      <w:r>
        <w:t>dostarczenia</w:t>
      </w:r>
      <w:r>
        <w:rPr>
          <w:spacing w:val="-5"/>
        </w:rPr>
        <w:t xml:space="preserve"> </w:t>
      </w:r>
      <w:r>
        <w:t>sprzętu</w:t>
      </w:r>
      <w:r>
        <w:rPr>
          <w:spacing w:val="-6"/>
        </w:rPr>
        <w:t xml:space="preserve"> </w:t>
      </w:r>
      <w:r>
        <w:t>wyniesie</w:t>
      </w:r>
      <w:r>
        <w:rPr>
          <w:spacing w:val="-5"/>
        </w:rPr>
        <w:t xml:space="preserve"> </w:t>
      </w:r>
      <w:r>
        <w:t>7</w:t>
      </w:r>
      <w:r>
        <w:rPr>
          <w:spacing w:val="-6"/>
        </w:rPr>
        <w:t xml:space="preserve"> </w:t>
      </w:r>
      <w:r>
        <w:t>do 8 dni od terminu otwarcia ofert, o którym mowa w ust. 9.11</w:t>
      </w:r>
      <w:r>
        <w:rPr>
          <w:spacing w:val="-11"/>
        </w:rPr>
        <w:t xml:space="preserve"> </w:t>
      </w:r>
      <w:r>
        <w:t>SWZ</w:t>
      </w:r>
    </w:p>
    <w:p w14:paraId="26E36690" w14:textId="77777777" w:rsidR="00FD1D09" w:rsidRDefault="00695CE7">
      <w:pPr>
        <w:pStyle w:val="Akapitzlist"/>
        <w:numPr>
          <w:ilvl w:val="0"/>
          <w:numId w:val="10"/>
        </w:numPr>
        <w:tabs>
          <w:tab w:val="left" w:pos="1151"/>
        </w:tabs>
        <w:ind w:right="264" w:firstLine="0"/>
        <w:jc w:val="left"/>
      </w:pPr>
      <w:r>
        <w:t>otrzyma 20 punktów, jeśli deklarowany w ofercie termin dostarczenia sprzętu wyniesie 9 do 11 dni od terminu otwarcia ofert, o którym mowa w ust. 9.11</w:t>
      </w:r>
      <w:r>
        <w:rPr>
          <w:spacing w:val="-9"/>
        </w:rPr>
        <w:t xml:space="preserve"> </w:t>
      </w:r>
      <w:r>
        <w:t>SWZ</w:t>
      </w:r>
    </w:p>
    <w:p w14:paraId="26E36691" w14:textId="77777777" w:rsidR="00FD1D09" w:rsidRDefault="00695CE7">
      <w:pPr>
        <w:pStyle w:val="Akapitzlist"/>
        <w:numPr>
          <w:ilvl w:val="0"/>
          <w:numId w:val="10"/>
        </w:numPr>
        <w:tabs>
          <w:tab w:val="left" w:pos="1166"/>
        </w:tabs>
        <w:ind w:right="268" w:firstLine="0"/>
        <w:jc w:val="left"/>
      </w:pPr>
      <w:r>
        <w:t xml:space="preserve">otrzyma 10 punktów, jeśli deklarowany w ofercie termin dostarczenia sprzętu wyniesie </w:t>
      </w:r>
      <w:r>
        <w:rPr>
          <w:spacing w:val="-4"/>
        </w:rPr>
        <w:t xml:space="preserve">12 </w:t>
      </w:r>
      <w:r>
        <w:t>do 13 dni od terminu otwarcia ofert, o którym mowa w ust. 9.11</w:t>
      </w:r>
      <w:r>
        <w:rPr>
          <w:spacing w:val="-8"/>
        </w:rPr>
        <w:t xml:space="preserve"> </w:t>
      </w:r>
      <w:r>
        <w:t>SWZ</w:t>
      </w:r>
    </w:p>
    <w:p w14:paraId="26E36692" w14:textId="77777777" w:rsidR="00FD1D09" w:rsidRDefault="00695CE7">
      <w:pPr>
        <w:pStyle w:val="Akapitzlist"/>
        <w:numPr>
          <w:ilvl w:val="0"/>
          <w:numId w:val="10"/>
        </w:numPr>
        <w:tabs>
          <w:tab w:val="left" w:pos="1146"/>
        </w:tabs>
        <w:ind w:right="263" w:firstLine="0"/>
        <w:jc w:val="left"/>
      </w:pPr>
      <w:r>
        <w:t>otrzyma</w:t>
      </w:r>
      <w:r>
        <w:rPr>
          <w:spacing w:val="-10"/>
        </w:rPr>
        <w:t xml:space="preserve"> </w:t>
      </w:r>
      <w:r>
        <w:t>0</w:t>
      </w:r>
      <w:r>
        <w:rPr>
          <w:spacing w:val="-6"/>
        </w:rPr>
        <w:t xml:space="preserve"> </w:t>
      </w:r>
      <w:r>
        <w:t>punktów,</w:t>
      </w:r>
      <w:r>
        <w:rPr>
          <w:spacing w:val="-6"/>
        </w:rPr>
        <w:t xml:space="preserve"> </w:t>
      </w:r>
      <w:r>
        <w:t>jeśli</w:t>
      </w:r>
      <w:r>
        <w:rPr>
          <w:spacing w:val="-7"/>
        </w:rPr>
        <w:t xml:space="preserve"> </w:t>
      </w:r>
      <w:r>
        <w:t>deklarowany</w:t>
      </w:r>
      <w:r>
        <w:rPr>
          <w:spacing w:val="-8"/>
        </w:rPr>
        <w:t xml:space="preserve"> </w:t>
      </w:r>
      <w:r>
        <w:t>w</w:t>
      </w:r>
      <w:r>
        <w:rPr>
          <w:spacing w:val="-11"/>
        </w:rPr>
        <w:t xml:space="preserve"> </w:t>
      </w:r>
      <w:r>
        <w:t>ofercie</w:t>
      </w:r>
      <w:r>
        <w:rPr>
          <w:spacing w:val="-5"/>
        </w:rPr>
        <w:t xml:space="preserve"> </w:t>
      </w:r>
      <w:r>
        <w:t>termin</w:t>
      </w:r>
      <w:r>
        <w:rPr>
          <w:spacing w:val="-7"/>
        </w:rPr>
        <w:t xml:space="preserve"> </w:t>
      </w:r>
      <w:r>
        <w:t>dostarczenia</w:t>
      </w:r>
      <w:r>
        <w:rPr>
          <w:spacing w:val="-8"/>
        </w:rPr>
        <w:t xml:space="preserve"> </w:t>
      </w:r>
      <w:r>
        <w:t>sprzętu</w:t>
      </w:r>
      <w:r>
        <w:rPr>
          <w:spacing w:val="-9"/>
        </w:rPr>
        <w:t xml:space="preserve"> </w:t>
      </w:r>
      <w:r>
        <w:t>wyniesie</w:t>
      </w:r>
      <w:r>
        <w:rPr>
          <w:spacing w:val="-8"/>
        </w:rPr>
        <w:t xml:space="preserve"> </w:t>
      </w:r>
      <w:r>
        <w:t>więcej niż 13 dni od terminu otwarcia ofert o którym mowa w ust. 9.11</w:t>
      </w:r>
      <w:r>
        <w:rPr>
          <w:spacing w:val="-14"/>
        </w:rPr>
        <w:t xml:space="preserve"> </w:t>
      </w:r>
      <w:r>
        <w:t>SWZ</w:t>
      </w:r>
    </w:p>
    <w:p w14:paraId="26E36693" w14:textId="77777777" w:rsidR="00FD1D09" w:rsidRDefault="00FD1D09">
      <w:pPr>
        <w:pStyle w:val="Tekstpodstawowy"/>
        <w:spacing w:before="12"/>
        <w:ind w:left="0"/>
        <w:rPr>
          <w:sz w:val="21"/>
        </w:rPr>
      </w:pPr>
    </w:p>
    <w:p w14:paraId="26E36694" w14:textId="77777777" w:rsidR="00FD1D09" w:rsidRDefault="00695CE7">
      <w:pPr>
        <w:pStyle w:val="Akapitzlist"/>
        <w:numPr>
          <w:ilvl w:val="2"/>
          <w:numId w:val="11"/>
        </w:numPr>
        <w:tabs>
          <w:tab w:val="left" w:pos="978"/>
        </w:tabs>
        <w:ind w:left="978"/>
      </w:pPr>
      <w:r>
        <w:t>Kryterium:</w:t>
      </w:r>
      <w:r>
        <w:rPr>
          <w:spacing w:val="-1"/>
        </w:rPr>
        <w:t xml:space="preserve"> </w:t>
      </w:r>
      <w:r>
        <w:t>gwarancja</w:t>
      </w:r>
    </w:p>
    <w:p w14:paraId="26E36695" w14:textId="77777777" w:rsidR="00FD1D09" w:rsidRDefault="00695CE7">
      <w:pPr>
        <w:pStyle w:val="Tekstpodstawowy"/>
        <w:spacing w:before="154"/>
        <w:ind w:left="344"/>
      </w:pPr>
      <w:r>
        <w:t>W ramach kryterium „gwarancja” oferta otrzyma</w:t>
      </w:r>
    </w:p>
    <w:p w14:paraId="26E36696" w14:textId="77777777" w:rsidR="00FD1D09" w:rsidRDefault="00695CE7">
      <w:pPr>
        <w:pStyle w:val="Tekstpodstawowy"/>
        <w:tabs>
          <w:tab w:val="left" w:pos="1762"/>
        </w:tabs>
        <w:ind w:left="1107" w:right="265" w:hanging="766"/>
      </w:pPr>
      <w:r>
        <w:t>13.2.3.1.</w:t>
      </w:r>
      <w:r>
        <w:tab/>
        <w:t>10</w:t>
      </w:r>
      <w:r>
        <w:rPr>
          <w:spacing w:val="-13"/>
        </w:rPr>
        <w:t xml:space="preserve"> </w:t>
      </w:r>
      <w:r>
        <w:t>punktów,</w:t>
      </w:r>
      <w:r>
        <w:rPr>
          <w:spacing w:val="-13"/>
        </w:rPr>
        <w:t xml:space="preserve"> </w:t>
      </w:r>
      <w:r>
        <w:t>jeśli</w:t>
      </w:r>
      <w:r>
        <w:rPr>
          <w:spacing w:val="-14"/>
        </w:rPr>
        <w:t xml:space="preserve"> </w:t>
      </w:r>
      <w:r>
        <w:t>oferta</w:t>
      </w:r>
      <w:r>
        <w:rPr>
          <w:spacing w:val="-12"/>
        </w:rPr>
        <w:t xml:space="preserve"> </w:t>
      </w:r>
      <w:r>
        <w:t>zawiera</w:t>
      </w:r>
      <w:r>
        <w:rPr>
          <w:spacing w:val="-14"/>
        </w:rPr>
        <w:t xml:space="preserve"> </w:t>
      </w:r>
      <w:r>
        <w:t>gwarancję</w:t>
      </w:r>
      <w:r>
        <w:rPr>
          <w:spacing w:val="-12"/>
        </w:rPr>
        <w:t xml:space="preserve"> </w:t>
      </w:r>
      <w:r>
        <w:t>on-site</w:t>
      </w:r>
      <w:r>
        <w:rPr>
          <w:spacing w:val="-11"/>
        </w:rPr>
        <w:t xml:space="preserve"> </w:t>
      </w:r>
      <w:r>
        <w:t>(naprawa</w:t>
      </w:r>
      <w:r>
        <w:rPr>
          <w:spacing w:val="-11"/>
        </w:rPr>
        <w:t xml:space="preserve"> </w:t>
      </w:r>
      <w:r>
        <w:t>pod</w:t>
      </w:r>
      <w:r>
        <w:rPr>
          <w:spacing w:val="-15"/>
        </w:rPr>
        <w:t xml:space="preserve"> </w:t>
      </w:r>
      <w:r>
        <w:t>wskazanym</w:t>
      </w:r>
      <w:r>
        <w:rPr>
          <w:spacing w:val="-13"/>
        </w:rPr>
        <w:t xml:space="preserve"> </w:t>
      </w:r>
      <w:r>
        <w:t>adresem na terenie</w:t>
      </w:r>
      <w:r>
        <w:rPr>
          <w:spacing w:val="-3"/>
        </w:rPr>
        <w:t xml:space="preserve"> </w:t>
      </w:r>
      <w:r>
        <w:t>Polski);</w:t>
      </w:r>
    </w:p>
    <w:p w14:paraId="26E36697" w14:textId="77777777" w:rsidR="00FD1D09" w:rsidRDefault="00695CE7">
      <w:pPr>
        <w:pStyle w:val="Tekstpodstawowy"/>
        <w:spacing w:before="1"/>
        <w:ind w:left="1107"/>
      </w:pPr>
      <w:r>
        <w:t>0 punktów, jeśli oferta nie zawiera gwarancji on-site (naprawa pod wskazanym adresem na terenie Polski).</w:t>
      </w:r>
    </w:p>
    <w:p w14:paraId="26E36698" w14:textId="77777777" w:rsidR="00FD1D09" w:rsidRDefault="00FD1D09">
      <w:pPr>
        <w:pStyle w:val="Tekstpodstawowy"/>
        <w:ind w:left="0"/>
      </w:pPr>
    </w:p>
    <w:p w14:paraId="26E36699" w14:textId="77777777" w:rsidR="00FD1D09" w:rsidRDefault="00695CE7">
      <w:pPr>
        <w:pStyle w:val="Nagwek1"/>
        <w:numPr>
          <w:ilvl w:val="1"/>
          <w:numId w:val="9"/>
        </w:numPr>
        <w:tabs>
          <w:tab w:val="left" w:pos="818"/>
        </w:tabs>
        <w:spacing w:before="1"/>
        <w:ind w:hanging="505"/>
      </w:pPr>
      <w:r>
        <w:t>Jako najkorzystniejsza zostanie wybrana oferta, która otrzymała największą liczbę</w:t>
      </w:r>
      <w:r>
        <w:rPr>
          <w:spacing w:val="-17"/>
        </w:rPr>
        <w:t xml:space="preserve"> </w:t>
      </w:r>
      <w:r>
        <w:t>punktów.</w:t>
      </w:r>
    </w:p>
    <w:p w14:paraId="26E3669A" w14:textId="77777777" w:rsidR="00FD1D09" w:rsidRDefault="00695CE7">
      <w:pPr>
        <w:pStyle w:val="Akapitzlist"/>
        <w:numPr>
          <w:ilvl w:val="1"/>
          <w:numId w:val="9"/>
        </w:numPr>
        <w:tabs>
          <w:tab w:val="left" w:pos="854"/>
        </w:tabs>
        <w:spacing w:before="153" w:line="271" w:lineRule="auto"/>
        <w:ind w:left="706" w:right="270" w:hanging="396"/>
        <w:rPr>
          <w:b/>
        </w:rPr>
      </w:pPr>
      <w:r>
        <w:rPr>
          <w:b/>
        </w:rPr>
        <w:t>Maksymalna ilość punktów jaką oferta może otrzymać w kryteriach wyboru ofert to 100 punktów.</w:t>
      </w:r>
    </w:p>
    <w:p w14:paraId="26E3669B" w14:textId="77777777" w:rsidR="00FD1D09" w:rsidRDefault="00FD1D09">
      <w:pPr>
        <w:pStyle w:val="Tekstpodstawowy"/>
        <w:ind w:left="0"/>
        <w:rPr>
          <w:b/>
        </w:rPr>
      </w:pPr>
    </w:p>
    <w:p w14:paraId="26E3669C" w14:textId="77777777" w:rsidR="00FD1D09" w:rsidRDefault="00FD1D09">
      <w:pPr>
        <w:pStyle w:val="Tekstpodstawowy"/>
        <w:spacing w:before="6"/>
        <w:ind w:left="0"/>
        <w:rPr>
          <w:b/>
        </w:rPr>
      </w:pPr>
    </w:p>
    <w:p w14:paraId="26E3669D" w14:textId="77777777" w:rsidR="00FD1D09" w:rsidRDefault="00695CE7">
      <w:pPr>
        <w:pStyle w:val="Tekstpodstawowy"/>
        <w:spacing w:before="1"/>
        <w:ind w:left="333" w:right="356"/>
        <w:jc w:val="center"/>
      </w:pPr>
      <w:r>
        <w:t>Rozdział 14</w:t>
      </w:r>
    </w:p>
    <w:p w14:paraId="26E3669E" w14:textId="77777777" w:rsidR="00FD1D09" w:rsidRDefault="00695CE7">
      <w:pPr>
        <w:pStyle w:val="Nagwek1"/>
        <w:spacing w:before="153"/>
        <w:ind w:left="331" w:right="356"/>
      </w:pPr>
      <w:r>
        <w:t>UDZIELENIE ZAMÓWIENIA</w:t>
      </w:r>
    </w:p>
    <w:p w14:paraId="26E3669F" w14:textId="77777777" w:rsidR="00FD1D09" w:rsidRDefault="00695CE7">
      <w:pPr>
        <w:pStyle w:val="Akapitzlist"/>
        <w:numPr>
          <w:ilvl w:val="1"/>
          <w:numId w:val="8"/>
        </w:numPr>
        <w:tabs>
          <w:tab w:val="left" w:pos="842"/>
        </w:tabs>
        <w:spacing w:before="157" w:line="271" w:lineRule="auto"/>
        <w:ind w:right="268" w:firstLine="2"/>
        <w:jc w:val="both"/>
      </w:pPr>
      <w:r>
        <w:t>W przypadku, gdy zamawiający nie prowadzi negocjacji, dokonuje wyboru najkorzystniejszej oferty spośród niepodlegających odrzuceniu ofert złożonych w odpowiedzi na ogłoszenie o zamówieniu.</w:t>
      </w:r>
    </w:p>
    <w:p w14:paraId="26E366A0" w14:textId="77777777" w:rsidR="00FD1D09" w:rsidRDefault="00695CE7">
      <w:pPr>
        <w:pStyle w:val="Akapitzlist"/>
        <w:numPr>
          <w:ilvl w:val="1"/>
          <w:numId w:val="8"/>
        </w:numPr>
        <w:tabs>
          <w:tab w:val="left" w:pos="952"/>
        </w:tabs>
        <w:spacing w:before="119"/>
        <w:ind w:left="951" w:hanging="656"/>
        <w:jc w:val="both"/>
      </w:pPr>
      <w:r>
        <w:t>W razie podjęcia decyzji o negocjacjach Zamawiający informuje równocześnie</w:t>
      </w:r>
      <w:r>
        <w:rPr>
          <w:spacing w:val="28"/>
        </w:rPr>
        <w:t xml:space="preserve"> </w:t>
      </w:r>
      <w:r>
        <w:t>wszystkich</w:t>
      </w:r>
    </w:p>
    <w:p w14:paraId="26E366A1" w14:textId="77777777" w:rsidR="00FD1D09" w:rsidRDefault="00695CE7">
      <w:pPr>
        <w:pStyle w:val="Tekstpodstawowy"/>
        <w:jc w:val="both"/>
      </w:pPr>
      <w:r>
        <w:t>wykonawców którzy w odpowiedzi na ogłoszenie o zamówieniu złożyli oferty, o:</w:t>
      </w:r>
    </w:p>
    <w:p w14:paraId="26E366A2" w14:textId="77777777" w:rsidR="00FD1D09" w:rsidRDefault="00695CE7">
      <w:pPr>
        <w:pStyle w:val="Akapitzlist"/>
        <w:numPr>
          <w:ilvl w:val="2"/>
          <w:numId w:val="7"/>
        </w:numPr>
        <w:tabs>
          <w:tab w:val="left" w:pos="962"/>
        </w:tabs>
        <w:spacing w:before="120"/>
        <w:ind w:hanging="666"/>
        <w:jc w:val="both"/>
      </w:pPr>
      <w:r>
        <w:t>wykonawcach, którzy zostali</w:t>
      </w:r>
      <w:r>
        <w:rPr>
          <w:spacing w:val="-2"/>
        </w:rPr>
        <w:t xml:space="preserve"> </w:t>
      </w:r>
      <w:r>
        <w:t>wykluczeni,</w:t>
      </w:r>
    </w:p>
    <w:p w14:paraId="26E366A3" w14:textId="77777777" w:rsidR="00FD1D09" w:rsidRDefault="00695CE7">
      <w:pPr>
        <w:pStyle w:val="Akapitzlist"/>
        <w:numPr>
          <w:ilvl w:val="2"/>
          <w:numId w:val="7"/>
        </w:numPr>
        <w:tabs>
          <w:tab w:val="left" w:pos="962"/>
        </w:tabs>
        <w:spacing w:before="118"/>
        <w:ind w:hanging="666"/>
        <w:jc w:val="both"/>
      </w:pPr>
      <w:r>
        <w:t>wykonawcach, których oferty zostały odrzucone, powodach odrzucenia</w:t>
      </w:r>
      <w:r>
        <w:rPr>
          <w:spacing w:val="-13"/>
        </w:rPr>
        <w:t xml:space="preserve"> </w:t>
      </w:r>
      <w:r>
        <w:t>oferty</w:t>
      </w:r>
    </w:p>
    <w:p w14:paraId="26E366A4" w14:textId="77777777" w:rsidR="00FD1D09" w:rsidRDefault="00695CE7">
      <w:pPr>
        <w:pStyle w:val="Akapitzlist"/>
        <w:numPr>
          <w:ilvl w:val="2"/>
          <w:numId w:val="7"/>
        </w:numPr>
        <w:tabs>
          <w:tab w:val="left" w:pos="976"/>
        </w:tabs>
        <w:spacing w:before="121"/>
        <w:ind w:left="296" w:right="254" w:firstLine="0"/>
        <w:jc w:val="both"/>
      </w:pPr>
      <w:r>
        <w:t>wykonawcach, którzy nie zostali zakwalifikowani do negocjacji, oraz punktacji przyznanej ich ofertom w każdym kryterium oceny ofert i łącznej punktacji, w przypadku, o którym mowa w art. 288 ust. 1 Ustawy PZP.</w:t>
      </w:r>
    </w:p>
    <w:p w14:paraId="26E366A5" w14:textId="77777777" w:rsidR="00FD1D09" w:rsidRDefault="00FD1D09">
      <w:pPr>
        <w:jc w:val="both"/>
        <w:sectPr w:rsidR="00FD1D09">
          <w:pgSz w:w="11910" w:h="16840"/>
          <w:pgMar w:top="1660" w:right="1160" w:bottom="1200" w:left="1120" w:header="1055" w:footer="1005" w:gutter="0"/>
          <w:cols w:space="720"/>
        </w:sectPr>
      </w:pPr>
    </w:p>
    <w:p w14:paraId="26E366A6" w14:textId="77777777" w:rsidR="00FD1D09" w:rsidRDefault="00695CE7">
      <w:pPr>
        <w:pStyle w:val="Akapitzlist"/>
        <w:numPr>
          <w:ilvl w:val="0"/>
          <w:numId w:val="14"/>
        </w:numPr>
        <w:tabs>
          <w:tab w:val="left" w:pos="415"/>
        </w:tabs>
        <w:spacing w:before="126"/>
        <w:ind w:left="414" w:hanging="119"/>
      </w:pPr>
      <w:r>
        <w:lastRenderedPageBreak/>
        <w:t>podając powody faktyczne i</w:t>
      </w:r>
      <w:r>
        <w:rPr>
          <w:spacing w:val="-2"/>
        </w:rPr>
        <w:t xml:space="preserve"> </w:t>
      </w:r>
      <w:r>
        <w:t>prawne</w:t>
      </w:r>
    </w:p>
    <w:p w14:paraId="26E366A7" w14:textId="77777777" w:rsidR="00FD1D09" w:rsidRDefault="00695CE7">
      <w:pPr>
        <w:pStyle w:val="Akapitzlist"/>
        <w:numPr>
          <w:ilvl w:val="1"/>
          <w:numId w:val="8"/>
        </w:numPr>
        <w:tabs>
          <w:tab w:val="left" w:pos="940"/>
        </w:tabs>
        <w:spacing w:before="120"/>
        <w:ind w:left="296" w:right="248" w:firstLine="0"/>
        <w:jc w:val="both"/>
      </w:pPr>
      <w:r>
        <w:t>Zamawiający może zaprosić wykonawców do negocjacji ofert złożonych w odpowiedzi na ogłoszenie o zamówieniu, jeżeli nie podlegały one odrzuceniu. Negocjacje treści ofert nie mogą prowadzić do zmiany treści SWZ oraz dotyczą wyłącznie tych elementów treści ofert, które podlegają ocenie w ramach kryteriów oceny</w:t>
      </w:r>
      <w:r>
        <w:rPr>
          <w:spacing w:val="-8"/>
        </w:rPr>
        <w:t xml:space="preserve"> </w:t>
      </w:r>
      <w:r>
        <w:t>ofert.</w:t>
      </w:r>
    </w:p>
    <w:p w14:paraId="26E366A8" w14:textId="77777777" w:rsidR="00FD1D09" w:rsidRDefault="00695CE7">
      <w:pPr>
        <w:pStyle w:val="Akapitzlist"/>
        <w:numPr>
          <w:ilvl w:val="1"/>
          <w:numId w:val="8"/>
        </w:numPr>
        <w:tabs>
          <w:tab w:val="left" w:pos="832"/>
        </w:tabs>
        <w:spacing w:before="118"/>
        <w:ind w:left="296" w:right="255" w:firstLine="0"/>
        <w:jc w:val="both"/>
      </w:pPr>
      <w:r>
        <w:t>Zamawiający może ograniczyć liczbę wykonawców, których zaprosi do negocjacji ofert do 3 Wykonawców których oferty spełniają w najwyższym stopniu kryteria</w:t>
      </w:r>
      <w:r>
        <w:rPr>
          <w:spacing w:val="-11"/>
        </w:rPr>
        <w:t xml:space="preserve"> </w:t>
      </w:r>
      <w:r>
        <w:t>oceny.</w:t>
      </w:r>
    </w:p>
    <w:p w14:paraId="26E366A9" w14:textId="77777777" w:rsidR="00FD1D09" w:rsidRDefault="00695CE7">
      <w:pPr>
        <w:pStyle w:val="Akapitzlist"/>
        <w:numPr>
          <w:ilvl w:val="1"/>
          <w:numId w:val="8"/>
        </w:numPr>
        <w:tabs>
          <w:tab w:val="left" w:pos="808"/>
        </w:tabs>
        <w:spacing w:before="121"/>
        <w:ind w:left="807" w:hanging="512"/>
        <w:jc w:val="both"/>
      </w:pPr>
      <w:r>
        <w:t>Jeśli zamawiający decyduje się na prowadzenie negocjacji, ofertę wykonawcy</w:t>
      </w:r>
      <w:r>
        <w:rPr>
          <w:spacing w:val="6"/>
        </w:rPr>
        <w:t xml:space="preserve"> </w:t>
      </w:r>
      <w:r>
        <w:t>niezaproszonego</w:t>
      </w:r>
    </w:p>
    <w:p w14:paraId="26E366AA" w14:textId="77777777" w:rsidR="00FD1D09" w:rsidRDefault="00695CE7">
      <w:pPr>
        <w:pStyle w:val="Tekstpodstawowy"/>
        <w:jc w:val="both"/>
      </w:pPr>
      <w:r>
        <w:t>do negocjacji uznaje się za odrzuconą.</w:t>
      </w:r>
    </w:p>
    <w:p w14:paraId="26E366AB" w14:textId="77777777" w:rsidR="00FD1D09" w:rsidRDefault="00695CE7">
      <w:pPr>
        <w:pStyle w:val="Akapitzlist"/>
        <w:numPr>
          <w:ilvl w:val="1"/>
          <w:numId w:val="8"/>
        </w:numPr>
        <w:tabs>
          <w:tab w:val="left" w:pos="849"/>
        </w:tabs>
        <w:spacing w:before="121"/>
        <w:ind w:left="296" w:right="254" w:firstLine="0"/>
        <w:jc w:val="both"/>
      </w:pPr>
      <w:r>
        <w:t>Zamawiający w zaproszeniu do negocjacji wskazuje miejsce, termin i sposób prowadzenia negocjacji a także kryteria oceny ofert, w ramach których będą prowadzone negocjacje w celu ulepszenia treści</w:t>
      </w:r>
      <w:r>
        <w:rPr>
          <w:spacing w:val="-1"/>
        </w:rPr>
        <w:t xml:space="preserve"> </w:t>
      </w:r>
      <w:r>
        <w:t>ofert.</w:t>
      </w:r>
    </w:p>
    <w:p w14:paraId="26E366AC" w14:textId="77777777" w:rsidR="00FD1D09" w:rsidRDefault="00695CE7">
      <w:pPr>
        <w:pStyle w:val="Akapitzlist"/>
        <w:numPr>
          <w:ilvl w:val="1"/>
          <w:numId w:val="8"/>
        </w:numPr>
        <w:tabs>
          <w:tab w:val="left" w:pos="880"/>
        </w:tabs>
        <w:spacing w:before="121"/>
        <w:ind w:left="296" w:right="257" w:firstLine="0"/>
        <w:jc w:val="both"/>
      </w:pPr>
      <w:r>
        <w:t>Prowadzone negocjacje mają charakter poufny. Zamawiający udostępnia oferty wraz z załącznikami złożone w odpowiedzi na ogłoszenie o zamówieniu niezwłocznie po otwarciu tych ofert, nie później jednak niż w terminie 3 dni od dnia ich</w:t>
      </w:r>
      <w:r>
        <w:rPr>
          <w:spacing w:val="-11"/>
        </w:rPr>
        <w:t xml:space="preserve"> </w:t>
      </w:r>
      <w:r>
        <w:t>otwarcia.</w:t>
      </w:r>
    </w:p>
    <w:p w14:paraId="26E366AD" w14:textId="77777777" w:rsidR="00FD1D09" w:rsidRDefault="00695CE7">
      <w:pPr>
        <w:pStyle w:val="Akapitzlist"/>
        <w:numPr>
          <w:ilvl w:val="1"/>
          <w:numId w:val="8"/>
        </w:numPr>
        <w:tabs>
          <w:tab w:val="left" w:pos="866"/>
        </w:tabs>
        <w:spacing w:before="118"/>
        <w:ind w:left="296" w:right="252" w:firstLine="0"/>
        <w:jc w:val="both"/>
      </w:pPr>
      <w:r>
        <w:t>Zamawiający informuje równocześnie wszystkich wykonawców, których oferty złożone w odpowiedzi</w:t>
      </w:r>
      <w:r>
        <w:rPr>
          <w:spacing w:val="-8"/>
        </w:rPr>
        <w:t xml:space="preserve"> </w:t>
      </w:r>
      <w:r>
        <w:t>na</w:t>
      </w:r>
      <w:r>
        <w:rPr>
          <w:spacing w:val="-7"/>
        </w:rPr>
        <w:t xml:space="preserve"> </w:t>
      </w:r>
      <w:r>
        <w:t>ogłoszenie</w:t>
      </w:r>
      <w:r>
        <w:rPr>
          <w:spacing w:val="-9"/>
        </w:rPr>
        <w:t xml:space="preserve"> </w:t>
      </w:r>
      <w:r>
        <w:t>o</w:t>
      </w:r>
      <w:r>
        <w:rPr>
          <w:spacing w:val="-9"/>
        </w:rPr>
        <w:t xml:space="preserve"> </w:t>
      </w:r>
      <w:r>
        <w:t>zamówieniu</w:t>
      </w:r>
      <w:r>
        <w:rPr>
          <w:spacing w:val="-8"/>
        </w:rPr>
        <w:t xml:space="preserve"> </w:t>
      </w:r>
      <w:r>
        <w:t>nie</w:t>
      </w:r>
      <w:r>
        <w:rPr>
          <w:spacing w:val="-7"/>
        </w:rPr>
        <w:t xml:space="preserve"> </w:t>
      </w:r>
      <w:r>
        <w:t>zostały</w:t>
      </w:r>
      <w:r>
        <w:rPr>
          <w:spacing w:val="-10"/>
        </w:rPr>
        <w:t xml:space="preserve"> </w:t>
      </w:r>
      <w:r>
        <w:t>odrzucone,</w:t>
      </w:r>
      <w:r>
        <w:rPr>
          <w:spacing w:val="-9"/>
        </w:rPr>
        <w:t xml:space="preserve"> </w:t>
      </w:r>
      <w:r>
        <w:t>o</w:t>
      </w:r>
      <w:r>
        <w:rPr>
          <w:spacing w:val="-6"/>
        </w:rPr>
        <w:t xml:space="preserve"> </w:t>
      </w:r>
      <w:r>
        <w:t>zakończeniu</w:t>
      </w:r>
      <w:r>
        <w:rPr>
          <w:spacing w:val="-9"/>
        </w:rPr>
        <w:t xml:space="preserve"> </w:t>
      </w:r>
      <w:r>
        <w:t>negocjacji</w:t>
      </w:r>
      <w:r>
        <w:rPr>
          <w:spacing w:val="-10"/>
        </w:rPr>
        <w:t xml:space="preserve"> </w:t>
      </w:r>
      <w:r>
        <w:t>oraz</w:t>
      </w:r>
      <w:r>
        <w:rPr>
          <w:spacing w:val="-8"/>
        </w:rPr>
        <w:t xml:space="preserve"> </w:t>
      </w:r>
      <w:r>
        <w:t>zaprasza ich do składania ofert</w:t>
      </w:r>
      <w:r>
        <w:rPr>
          <w:spacing w:val="-7"/>
        </w:rPr>
        <w:t xml:space="preserve"> </w:t>
      </w:r>
      <w:r>
        <w:t>dodatkowych.</w:t>
      </w:r>
    </w:p>
    <w:p w14:paraId="26E366AE" w14:textId="77777777" w:rsidR="00FD1D09" w:rsidRDefault="00695CE7">
      <w:pPr>
        <w:pStyle w:val="Akapitzlist"/>
        <w:numPr>
          <w:ilvl w:val="1"/>
          <w:numId w:val="8"/>
        </w:numPr>
        <w:tabs>
          <w:tab w:val="left" w:pos="794"/>
        </w:tabs>
        <w:spacing w:before="121"/>
        <w:ind w:left="793" w:hanging="498"/>
        <w:jc w:val="both"/>
      </w:pPr>
      <w:r>
        <w:t>Zaproszenie do składania ofert dodatkowych zawiera co</w:t>
      </w:r>
      <w:r>
        <w:rPr>
          <w:spacing w:val="-1"/>
        </w:rPr>
        <w:t xml:space="preserve"> </w:t>
      </w:r>
      <w:r>
        <w:t>najmniej:</w:t>
      </w:r>
    </w:p>
    <w:p w14:paraId="26E366AF" w14:textId="77777777" w:rsidR="00FD1D09" w:rsidRDefault="00695CE7">
      <w:pPr>
        <w:pStyle w:val="Akapitzlist"/>
        <w:numPr>
          <w:ilvl w:val="0"/>
          <w:numId w:val="6"/>
        </w:numPr>
        <w:tabs>
          <w:tab w:val="left" w:pos="597"/>
        </w:tabs>
        <w:spacing w:before="120"/>
        <w:ind w:right="255" w:firstLine="0"/>
        <w:jc w:val="both"/>
      </w:pPr>
      <w:r>
        <w:t>nazwę oraz adres zamawiającego, numer telefonu, adres poczty elektronicznej oraz strony internetowej prowadzonego</w:t>
      </w:r>
      <w:r>
        <w:rPr>
          <w:spacing w:val="1"/>
        </w:rPr>
        <w:t xml:space="preserve"> </w:t>
      </w:r>
      <w:r>
        <w:t>postępowania;</w:t>
      </w:r>
    </w:p>
    <w:p w14:paraId="26E366B0" w14:textId="77777777" w:rsidR="00FD1D09" w:rsidRDefault="00695CE7">
      <w:pPr>
        <w:pStyle w:val="Akapitzlist"/>
        <w:numPr>
          <w:ilvl w:val="0"/>
          <w:numId w:val="6"/>
        </w:numPr>
        <w:tabs>
          <w:tab w:val="left" w:pos="580"/>
        </w:tabs>
        <w:spacing w:before="121"/>
        <w:ind w:right="253" w:firstLine="0"/>
        <w:jc w:val="both"/>
      </w:pPr>
      <w:r>
        <w:t>sposób i termin składania ofert dodatkowych oraz język lub języki, w jakich muszą one być sporządzone, oraz termin otwarcia tych</w:t>
      </w:r>
      <w:r>
        <w:rPr>
          <w:spacing w:val="-16"/>
        </w:rPr>
        <w:t xml:space="preserve"> </w:t>
      </w:r>
      <w:r>
        <w:t>ofert.</w:t>
      </w:r>
    </w:p>
    <w:p w14:paraId="26E366B1" w14:textId="77777777" w:rsidR="00FD1D09" w:rsidRDefault="00695CE7">
      <w:pPr>
        <w:pStyle w:val="Akapitzlist"/>
        <w:numPr>
          <w:ilvl w:val="1"/>
          <w:numId w:val="8"/>
        </w:numPr>
        <w:tabs>
          <w:tab w:val="left" w:pos="983"/>
        </w:tabs>
        <w:spacing w:before="120"/>
        <w:ind w:left="296" w:right="251" w:firstLine="0"/>
        <w:jc w:val="both"/>
      </w:pPr>
      <w:r>
        <w:t>Zamawiający wyznacza termin na złożenie ofert dodatkowych z uwzględnieniem czasu potrzebnego na przygotowanie tych ofert, z tym że termin ten nie może być krótszy niż 5 dni od dnia przekazania zaproszenia do składania ofert</w:t>
      </w:r>
      <w:r>
        <w:rPr>
          <w:spacing w:val="-6"/>
        </w:rPr>
        <w:t xml:space="preserve"> </w:t>
      </w:r>
      <w:r>
        <w:t>dodatkowych.</w:t>
      </w:r>
    </w:p>
    <w:p w14:paraId="26E366B2" w14:textId="77777777" w:rsidR="00FD1D09" w:rsidRDefault="00695CE7">
      <w:pPr>
        <w:pStyle w:val="Akapitzlist"/>
        <w:numPr>
          <w:ilvl w:val="1"/>
          <w:numId w:val="8"/>
        </w:numPr>
        <w:tabs>
          <w:tab w:val="left" w:pos="921"/>
        </w:tabs>
        <w:spacing w:before="119"/>
        <w:ind w:left="296" w:right="251" w:firstLine="0"/>
        <w:jc w:val="both"/>
      </w:pPr>
      <w:r>
        <w:t xml:space="preserve">Wykonawca może złożyć ofertę dodatkową, która zawiera nowe propozycje w zakresie treści oferty podlegających ocenie w ramach kryteriów oceny ofert wskazanych przez zamawiającego w </w:t>
      </w:r>
      <w:r>
        <w:rPr>
          <w:b/>
        </w:rPr>
        <w:t xml:space="preserve">zaproszeniu do negocjacji. </w:t>
      </w:r>
      <w:r>
        <w:t>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w:t>
      </w:r>
      <w:r>
        <w:rPr>
          <w:spacing w:val="-3"/>
        </w:rPr>
        <w:t xml:space="preserve"> </w:t>
      </w:r>
      <w:r>
        <w:t>odrzuceniu.</w:t>
      </w:r>
    </w:p>
    <w:p w14:paraId="26E366B3" w14:textId="77777777" w:rsidR="00FD1D09" w:rsidRDefault="00695CE7">
      <w:pPr>
        <w:pStyle w:val="Akapitzlist"/>
        <w:numPr>
          <w:ilvl w:val="1"/>
          <w:numId w:val="8"/>
        </w:numPr>
        <w:tabs>
          <w:tab w:val="left" w:pos="926"/>
        </w:tabs>
        <w:spacing w:before="120"/>
        <w:ind w:left="925" w:hanging="630"/>
        <w:jc w:val="both"/>
      </w:pPr>
      <w:r>
        <w:t>Wymagania</w:t>
      </w:r>
      <w:r>
        <w:rPr>
          <w:spacing w:val="20"/>
        </w:rPr>
        <w:t xml:space="preserve"> </w:t>
      </w:r>
      <w:r>
        <w:t>dotyczące</w:t>
      </w:r>
      <w:r>
        <w:rPr>
          <w:spacing w:val="21"/>
        </w:rPr>
        <w:t xml:space="preserve"> </w:t>
      </w:r>
      <w:r>
        <w:t>sporządzania</w:t>
      </w:r>
      <w:r>
        <w:rPr>
          <w:spacing w:val="20"/>
        </w:rPr>
        <w:t xml:space="preserve"> </w:t>
      </w:r>
      <w:r>
        <w:t>i</w:t>
      </w:r>
      <w:r>
        <w:rPr>
          <w:spacing w:val="20"/>
        </w:rPr>
        <w:t xml:space="preserve"> </w:t>
      </w:r>
      <w:r>
        <w:t>przekazywania</w:t>
      </w:r>
      <w:r>
        <w:rPr>
          <w:spacing w:val="20"/>
        </w:rPr>
        <w:t xml:space="preserve"> </w:t>
      </w:r>
      <w:r>
        <w:t>oferty</w:t>
      </w:r>
      <w:r>
        <w:rPr>
          <w:spacing w:val="21"/>
        </w:rPr>
        <w:t xml:space="preserve"> </w:t>
      </w:r>
      <w:r>
        <w:t>określone</w:t>
      </w:r>
      <w:r>
        <w:rPr>
          <w:spacing w:val="19"/>
        </w:rPr>
        <w:t xml:space="preserve"> </w:t>
      </w:r>
      <w:r>
        <w:t>w</w:t>
      </w:r>
      <w:r>
        <w:rPr>
          <w:spacing w:val="19"/>
        </w:rPr>
        <w:t xml:space="preserve"> </w:t>
      </w:r>
      <w:r>
        <w:t>niniejszej</w:t>
      </w:r>
      <w:r>
        <w:rPr>
          <w:spacing w:val="21"/>
        </w:rPr>
        <w:t xml:space="preserve"> </w:t>
      </w:r>
      <w:r>
        <w:t>SWZ</w:t>
      </w:r>
      <w:r>
        <w:rPr>
          <w:spacing w:val="17"/>
        </w:rPr>
        <w:t xml:space="preserve"> </w:t>
      </w:r>
      <w:r>
        <w:t>mają</w:t>
      </w:r>
    </w:p>
    <w:p w14:paraId="26E366B4" w14:textId="77777777" w:rsidR="00FD1D09" w:rsidRDefault="00695CE7">
      <w:pPr>
        <w:pStyle w:val="Tekstpodstawowy"/>
        <w:jc w:val="both"/>
      </w:pPr>
      <w:r>
        <w:t>odpowiednie zastosowanie do oferty dodatkowej.</w:t>
      </w:r>
    </w:p>
    <w:p w14:paraId="26E366B5" w14:textId="77777777" w:rsidR="00FD1D09" w:rsidRDefault="00FD1D09">
      <w:pPr>
        <w:pStyle w:val="Tekstpodstawowy"/>
        <w:ind w:left="0"/>
      </w:pPr>
    </w:p>
    <w:p w14:paraId="26E366B6" w14:textId="77777777" w:rsidR="00FD1D09" w:rsidRDefault="00FD1D09">
      <w:pPr>
        <w:pStyle w:val="Tekstpodstawowy"/>
        <w:spacing w:before="8"/>
        <w:ind w:left="0"/>
      </w:pPr>
    </w:p>
    <w:p w14:paraId="26E366B7" w14:textId="77777777" w:rsidR="00FD1D09" w:rsidRDefault="00695CE7">
      <w:pPr>
        <w:pStyle w:val="Tekstpodstawowy"/>
        <w:ind w:left="387" w:right="346"/>
        <w:jc w:val="center"/>
      </w:pPr>
      <w:r>
        <w:t>Rozdział 15</w:t>
      </w:r>
    </w:p>
    <w:p w14:paraId="26E366B8" w14:textId="77777777" w:rsidR="00FD1D09" w:rsidRDefault="00695CE7">
      <w:pPr>
        <w:pStyle w:val="Nagwek1"/>
        <w:spacing w:before="155"/>
        <w:ind w:right="356"/>
      </w:pPr>
      <w:r>
        <w:t>INFORMACJE O FORMALNOŚCIACH, JAKIE POWINNY ZOSTAĆ DOPEŁNIONE PO WYBORZE OFERTY</w:t>
      </w:r>
    </w:p>
    <w:p w14:paraId="26E366B9" w14:textId="77777777" w:rsidR="00FD1D09" w:rsidRDefault="00695CE7">
      <w:pPr>
        <w:spacing w:before="33"/>
        <w:ind w:left="387" w:right="349"/>
        <w:jc w:val="center"/>
        <w:rPr>
          <w:b/>
        </w:rPr>
      </w:pPr>
      <w:r>
        <w:rPr>
          <w:b/>
        </w:rPr>
        <w:t>W CELU ZAWARCIA UMOWY</w:t>
      </w:r>
    </w:p>
    <w:p w14:paraId="26E366BA" w14:textId="77777777" w:rsidR="00FD1D09" w:rsidRDefault="00695CE7">
      <w:pPr>
        <w:pStyle w:val="Akapitzlist"/>
        <w:numPr>
          <w:ilvl w:val="1"/>
          <w:numId w:val="5"/>
        </w:numPr>
        <w:tabs>
          <w:tab w:val="left" w:pos="823"/>
        </w:tabs>
        <w:spacing w:before="157"/>
        <w:ind w:right="255" w:firstLine="0"/>
        <w:jc w:val="both"/>
      </w:pPr>
      <w:r>
        <w:t>Wykonawca, którego oferta została wybrana jako najkorzystniejsza, zostanie poinformowany przez Zamawiającego o miejscu i terminie podpisania</w:t>
      </w:r>
      <w:r>
        <w:rPr>
          <w:spacing w:val="-6"/>
        </w:rPr>
        <w:t xml:space="preserve"> </w:t>
      </w:r>
      <w:r>
        <w:t>umowy.</w:t>
      </w:r>
    </w:p>
    <w:p w14:paraId="26E366BB" w14:textId="77777777" w:rsidR="00FD1D09" w:rsidRDefault="00FD1D09">
      <w:pPr>
        <w:jc w:val="both"/>
        <w:sectPr w:rsidR="00FD1D09">
          <w:pgSz w:w="11910" w:h="16840"/>
          <w:pgMar w:top="1660" w:right="1160" w:bottom="1200" w:left="1120" w:header="1055" w:footer="1005" w:gutter="0"/>
          <w:cols w:space="720"/>
        </w:sectPr>
      </w:pPr>
    </w:p>
    <w:p w14:paraId="26E366BC" w14:textId="77777777" w:rsidR="00FD1D09" w:rsidRDefault="00695CE7">
      <w:pPr>
        <w:pStyle w:val="Akapitzlist"/>
        <w:numPr>
          <w:ilvl w:val="1"/>
          <w:numId w:val="5"/>
        </w:numPr>
        <w:tabs>
          <w:tab w:val="left" w:pos="830"/>
        </w:tabs>
        <w:spacing w:before="126"/>
        <w:ind w:right="251" w:firstLine="0"/>
        <w:jc w:val="both"/>
      </w:pPr>
      <w:r>
        <w:lastRenderedPageBreak/>
        <w:t>Wykonawca</w:t>
      </w:r>
      <w:r>
        <w:rPr>
          <w:spacing w:val="-11"/>
        </w:rPr>
        <w:t xml:space="preserve"> </w:t>
      </w:r>
      <w:r>
        <w:t>przed</w:t>
      </w:r>
      <w:r>
        <w:rPr>
          <w:spacing w:val="-9"/>
        </w:rPr>
        <w:t xml:space="preserve"> </w:t>
      </w:r>
      <w:r>
        <w:t>zawarciem</w:t>
      </w:r>
      <w:r>
        <w:rPr>
          <w:spacing w:val="-8"/>
        </w:rPr>
        <w:t xml:space="preserve"> </w:t>
      </w:r>
      <w:r>
        <w:t>umowy</w:t>
      </w:r>
      <w:r>
        <w:rPr>
          <w:spacing w:val="-10"/>
        </w:rPr>
        <w:t xml:space="preserve"> </w:t>
      </w:r>
      <w:r>
        <w:t>poda</w:t>
      </w:r>
      <w:r>
        <w:rPr>
          <w:spacing w:val="-12"/>
        </w:rPr>
        <w:t xml:space="preserve"> </w:t>
      </w:r>
      <w:r>
        <w:t>wszelkie</w:t>
      </w:r>
      <w:r>
        <w:rPr>
          <w:spacing w:val="-9"/>
        </w:rPr>
        <w:t xml:space="preserve"> </w:t>
      </w:r>
      <w:r>
        <w:t>informacje</w:t>
      </w:r>
      <w:r>
        <w:rPr>
          <w:spacing w:val="-9"/>
        </w:rPr>
        <w:t xml:space="preserve"> </w:t>
      </w:r>
      <w:r>
        <w:t>niezbędne</w:t>
      </w:r>
      <w:r>
        <w:rPr>
          <w:spacing w:val="-11"/>
        </w:rPr>
        <w:t xml:space="preserve"> </w:t>
      </w:r>
      <w:r>
        <w:t>do</w:t>
      </w:r>
      <w:r>
        <w:rPr>
          <w:spacing w:val="-8"/>
        </w:rPr>
        <w:t xml:space="preserve"> </w:t>
      </w:r>
      <w:r>
        <w:t>wypełnienia</w:t>
      </w:r>
      <w:r>
        <w:rPr>
          <w:spacing w:val="-7"/>
        </w:rPr>
        <w:t xml:space="preserve"> </w:t>
      </w:r>
      <w:r>
        <w:t>treści umowy na wezwanie</w:t>
      </w:r>
      <w:r>
        <w:rPr>
          <w:spacing w:val="-2"/>
        </w:rPr>
        <w:t xml:space="preserve"> </w:t>
      </w:r>
      <w:r>
        <w:t>Zamawiającego.</w:t>
      </w:r>
    </w:p>
    <w:p w14:paraId="26E366BD" w14:textId="77777777" w:rsidR="00FD1D09" w:rsidRDefault="00695CE7">
      <w:pPr>
        <w:pStyle w:val="Akapitzlist"/>
        <w:numPr>
          <w:ilvl w:val="1"/>
          <w:numId w:val="5"/>
        </w:numPr>
        <w:tabs>
          <w:tab w:val="left" w:pos="799"/>
        </w:tabs>
        <w:spacing w:before="120"/>
        <w:ind w:right="253" w:firstLine="0"/>
        <w:jc w:val="both"/>
      </w:pPr>
      <w:r>
        <w:t>Jeżeli została wybrana oferta Wykonawców wspólnie ubiegających się o udzielenie zamówienia, Zamawiający może żądać przed zawarciem umowy w sprawie zamówienia publicznego umowy regulującej współpracę tych</w:t>
      </w:r>
      <w:r>
        <w:rPr>
          <w:spacing w:val="-2"/>
        </w:rPr>
        <w:t xml:space="preserve"> </w:t>
      </w:r>
      <w:r>
        <w:t>Wykonawców</w:t>
      </w:r>
    </w:p>
    <w:p w14:paraId="26E366BE" w14:textId="77777777" w:rsidR="00FD1D09" w:rsidRDefault="00695CE7">
      <w:pPr>
        <w:pStyle w:val="Akapitzlist"/>
        <w:numPr>
          <w:ilvl w:val="1"/>
          <w:numId w:val="5"/>
        </w:numPr>
        <w:tabs>
          <w:tab w:val="left" w:pos="794"/>
        </w:tabs>
        <w:spacing w:before="118"/>
        <w:ind w:right="252" w:firstLine="0"/>
        <w:jc w:val="both"/>
      </w:pPr>
      <w:r>
        <w:t>Jeżeli</w:t>
      </w:r>
      <w:r>
        <w:rPr>
          <w:spacing w:val="-6"/>
        </w:rPr>
        <w:t xml:space="preserve"> </w:t>
      </w:r>
      <w:r>
        <w:t>Wykonawca,</w:t>
      </w:r>
      <w:r>
        <w:rPr>
          <w:spacing w:val="-5"/>
        </w:rPr>
        <w:t xml:space="preserve"> </w:t>
      </w:r>
      <w:r>
        <w:t>którego</w:t>
      </w:r>
      <w:r>
        <w:rPr>
          <w:spacing w:val="-3"/>
        </w:rPr>
        <w:t xml:space="preserve"> </w:t>
      </w:r>
      <w:r>
        <w:t>oferta</w:t>
      </w:r>
      <w:r>
        <w:rPr>
          <w:spacing w:val="-5"/>
        </w:rPr>
        <w:t xml:space="preserve"> </w:t>
      </w:r>
      <w:r>
        <w:t>została</w:t>
      </w:r>
      <w:r>
        <w:rPr>
          <w:spacing w:val="-5"/>
        </w:rPr>
        <w:t xml:space="preserve"> </w:t>
      </w:r>
      <w:r>
        <w:t>wybrana</w:t>
      </w:r>
      <w:r>
        <w:rPr>
          <w:spacing w:val="-4"/>
        </w:rPr>
        <w:t xml:space="preserve"> </w:t>
      </w:r>
      <w:r>
        <w:t>jako</w:t>
      </w:r>
      <w:r>
        <w:rPr>
          <w:spacing w:val="-4"/>
        </w:rPr>
        <w:t xml:space="preserve"> </w:t>
      </w:r>
      <w:r>
        <w:t>najkorzystniejsza,</w:t>
      </w:r>
      <w:r>
        <w:rPr>
          <w:spacing w:val="-4"/>
        </w:rPr>
        <w:t xml:space="preserve"> </w:t>
      </w:r>
      <w:r>
        <w:t>uchyla</w:t>
      </w:r>
      <w:r>
        <w:rPr>
          <w:spacing w:val="-5"/>
        </w:rPr>
        <w:t xml:space="preserve"> </w:t>
      </w:r>
      <w:r>
        <w:t>się</w:t>
      </w:r>
      <w:r>
        <w:rPr>
          <w:spacing w:val="-5"/>
        </w:rPr>
        <w:t xml:space="preserve"> </w:t>
      </w:r>
      <w:r>
        <w:t>od</w:t>
      </w:r>
      <w:r>
        <w:rPr>
          <w:spacing w:val="-5"/>
        </w:rPr>
        <w:t xml:space="preserve"> </w:t>
      </w:r>
      <w:r>
        <w:t>zawarcia umowy w sprawie zamówienia publicznego Zamawiający może dokonać ponownego badania i oceny ofert spośród ofert pozostałych w postępowaniu Wykonawców albo unieważnić</w:t>
      </w:r>
      <w:r>
        <w:rPr>
          <w:spacing w:val="-17"/>
        </w:rPr>
        <w:t xml:space="preserve"> </w:t>
      </w:r>
      <w:r>
        <w:t>postępowanie.</w:t>
      </w:r>
    </w:p>
    <w:p w14:paraId="26E366BF" w14:textId="77777777" w:rsidR="00FD1D09" w:rsidRDefault="00695CE7">
      <w:pPr>
        <w:pStyle w:val="Akapitzlist"/>
        <w:numPr>
          <w:ilvl w:val="1"/>
          <w:numId w:val="5"/>
        </w:numPr>
        <w:tabs>
          <w:tab w:val="left" w:pos="801"/>
        </w:tabs>
        <w:spacing w:before="121"/>
        <w:ind w:right="253" w:firstLine="0"/>
        <w:jc w:val="both"/>
      </w:pPr>
      <w:r>
        <w:t>Osoby reprezentujące wykonawcę przy podpisywaniu umowy powinny przedstawić dokumenty potwierdzające ich umocowanie do reprezentowania Wykonawcy, o ile umocowanie to nie będzie wynikać z dokumentów załączonych do</w:t>
      </w:r>
      <w:r>
        <w:rPr>
          <w:spacing w:val="-4"/>
        </w:rPr>
        <w:t xml:space="preserve"> </w:t>
      </w:r>
      <w:r>
        <w:t>oferty.</w:t>
      </w:r>
    </w:p>
    <w:p w14:paraId="26E366C0" w14:textId="77777777" w:rsidR="00FD1D09" w:rsidRDefault="00695CE7">
      <w:pPr>
        <w:pStyle w:val="Akapitzlist"/>
        <w:numPr>
          <w:ilvl w:val="1"/>
          <w:numId w:val="5"/>
        </w:numPr>
        <w:tabs>
          <w:tab w:val="left" w:pos="801"/>
        </w:tabs>
        <w:spacing w:before="121"/>
        <w:ind w:right="253" w:firstLine="0"/>
        <w:jc w:val="both"/>
      </w:pPr>
      <w:r>
        <w:t>Jeżeli została wybrana oferta wykonawców wspólnie ubiegających się o udzielenie zamówienia, wykonawcy ustanawiają pełnomocnika do zawarcia umowy w sprawie zamówienia</w:t>
      </w:r>
      <w:r>
        <w:rPr>
          <w:spacing w:val="-13"/>
        </w:rPr>
        <w:t xml:space="preserve"> </w:t>
      </w:r>
      <w:r>
        <w:t>Publicznego.</w:t>
      </w:r>
    </w:p>
    <w:p w14:paraId="26E366C1" w14:textId="77777777" w:rsidR="00FD1D09" w:rsidRDefault="00FD1D09">
      <w:pPr>
        <w:pStyle w:val="Tekstpodstawowy"/>
        <w:ind w:left="0"/>
      </w:pPr>
    </w:p>
    <w:p w14:paraId="26E366C2" w14:textId="77777777" w:rsidR="00FD1D09" w:rsidRDefault="00FD1D09">
      <w:pPr>
        <w:pStyle w:val="Tekstpodstawowy"/>
        <w:spacing w:before="9"/>
        <w:ind w:left="0"/>
        <w:rPr>
          <w:sz w:val="19"/>
        </w:rPr>
      </w:pPr>
    </w:p>
    <w:p w14:paraId="26E366C3" w14:textId="77777777" w:rsidR="00FD1D09" w:rsidRDefault="00695CE7">
      <w:pPr>
        <w:pStyle w:val="Tekstpodstawowy"/>
        <w:ind w:left="387" w:right="314"/>
        <w:jc w:val="center"/>
      </w:pPr>
      <w:r>
        <w:t>Rozdział 16</w:t>
      </w:r>
    </w:p>
    <w:p w14:paraId="26E366C4" w14:textId="77777777" w:rsidR="00FD1D09" w:rsidRDefault="00695CE7">
      <w:pPr>
        <w:pStyle w:val="Nagwek1"/>
        <w:ind w:left="350" w:right="356"/>
      </w:pPr>
      <w:r>
        <w:t>WYMAGANIA DOTYCZĄCE ZABEZPIECZENIA NALEŻYTEGO WYKONANIA UMOWY</w:t>
      </w:r>
    </w:p>
    <w:p w14:paraId="26E366C5" w14:textId="77777777" w:rsidR="00FD1D09" w:rsidRDefault="00695CE7">
      <w:pPr>
        <w:pStyle w:val="Tekstpodstawowy"/>
        <w:spacing w:before="154"/>
        <w:ind w:left="342"/>
        <w:jc w:val="both"/>
      </w:pPr>
      <w:r>
        <w:t>Zamawiający nie wymaga wniesienia zabezpieczenia należytego wykonania umowy.</w:t>
      </w:r>
    </w:p>
    <w:p w14:paraId="26E366C6" w14:textId="77777777" w:rsidR="00FD1D09" w:rsidRDefault="00FD1D09">
      <w:pPr>
        <w:pStyle w:val="Tekstpodstawowy"/>
        <w:ind w:left="0"/>
      </w:pPr>
    </w:p>
    <w:p w14:paraId="26E366C7" w14:textId="77777777" w:rsidR="00FD1D09" w:rsidRDefault="00FD1D09">
      <w:pPr>
        <w:pStyle w:val="Tekstpodstawowy"/>
        <w:spacing w:before="5"/>
        <w:ind w:left="0"/>
        <w:rPr>
          <w:sz w:val="25"/>
        </w:rPr>
      </w:pPr>
    </w:p>
    <w:p w14:paraId="26E366C8" w14:textId="77777777" w:rsidR="00FD1D09" w:rsidRDefault="00695CE7">
      <w:pPr>
        <w:pStyle w:val="Tekstpodstawowy"/>
        <w:ind w:left="387" w:right="328"/>
        <w:jc w:val="center"/>
      </w:pPr>
      <w:r>
        <w:t>Rozdział 17</w:t>
      </w:r>
    </w:p>
    <w:p w14:paraId="26E366C9" w14:textId="77777777" w:rsidR="00FD1D09" w:rsidRDefault="00695CE7">
      <w:pPr>
        <w:pStyle w:val="Nagwek1"/>
        <w:ind w:right="336"/>
      </w:pPr>
      <w:r>
        <w:t>ISTOTNE POSTANOWIENIA UMOWY</w:t>
      </w:r>
    </w:p>
    <w:p w14:paraId="26E366CA" w14:textId="77777777" w:rsidR="00FD1D09" w:rsidRDefault="00695CE7">
      <w:pPr>
        <w:pStyle w:val="Akapitzlist"/>
        <w:numPr>
          <w:ilvl w:val="1"/>
          <w:numId w:val="4"/>
        </w:numPr>
        <w:tabs>
          <w:tab w:val="left" w:pos="794"/>
        </w:tabs>
        <w:spacing w:before="156"/>
        <w:ind w:hanging="498"/>
        <w:jc w:val="both"/>
      </w:pPr>
      <w:r>
        <w:t>Wzór Umowy stanowi Załącznik Nr 2 do</w:t>
      </w:r>
      <w:r>
        <w:rPr>
          <w:spacing w:val="-2"/>
        </w:rPr>
        <w:t xml:space="preserve"> </w:t>
      </w:r>
      <w:r>
        <w:t>SWZ.</w:t>
      </w:r>
    </w:p>
    <w:p w14:paraId="26E366CB" w14:textId="77777777" w:rsidR="00FD1D09" w:rsidRDefault="00695CE7">
      <w:pPr>
        <w:pStyle w:val="Akapitzlist"/>
        <w:numPr>
          <w:ilvl w:val="1"/>
          <w:numId w:val="4"/>
        </w:numPr>
        <w:tabs>
          <w:tab w:val="left" w:pos="820"/>
        </w:tabs>
        <w:spacing w:before="154"/>
        <w:ind w:left="819" w:hanging="507"/>
        <w:jc w:val="both"/>
      </w:pPr>
      <w:r>
        <w:t>Z</w:t>
      </w:r>
      <w:r>
        <w:rPr>
          <w:spacing w:val="8"/>
        </w:rPr>
        <w:t xml:space="preserve"> </w:t>
      </w:r>
      <w:r>
        <w:t>wykonawcami,</w:t>
      </w:r>
      <w:r>
        <w:rPr>
          <w:spacing w:val="6"/>
        </w:rPr>
        <w:t xml:space="preserve"> </w:t>
      </w:r>
      <w:r>
        <w:t>których</w:t>
      </w:r>
      <w:r>
        <w:rPr>
          <w:spacing w:val="8"/>
        </w:rPr>
        <w:t xml:space="preserve"> </w:t>
      </w:r>
      <w:r>
        <w:t>oferty</w:t>
      </w:r>
      <w:r>
        <w:rPr>
          <w:spacing w:val="9"/>
        </w:rPr>
        <w:t xml:space="preserve"> </w:t>
      </w:r>
      <w:r>
        <w:t>zostaną</w:t>
      </w:r>
      <w:r>
        <w:rPr>
          <w:spacing w:val="9"/>
        </w:rPr>
        <w:t xml:space="preserve"> </w:t>
      </w:r>
      <w:r>
        <w:t>uznane</w:t>
      </w:r>
      <w:r>
        <w:rPr>
          <w:spacing w:val="7"/>
        </w:rPr>
        <w:t xml:space="preserve"> </w:t>
      </w:r>
      <w:r>
        <w:t>za</w:t>
      </w:r>
      <w:r>
        <w:rPr>
          <w:spacing w:val="8"/>
        </w:rPr>
        <w:t xml:space="preserve"> </w:t>
      </w:r>
      <w:r>
        <w:t>najkorzystniejsze,</w:t>
      </w:r>
      <w:r>
        <w:rPr>
          <w:spacing w:val="10"/>
        </w:rPr>
        <w:t xml:space="preserve"> </w:t>
      </w:r>
      <w:r>
        <w:t>zostanie</w:t>
      </w:r>
      <w:r>
        <w:rPr>
          <w:spacing w:val="9"/>
        </w:rPr>
        <w:t xml:space="preserve"> </w:t>
      </w:r>
      <w:r>
        <w:t>zawarta</w:t>
      </w:r>
      <w:r>
        <w:rPr>
          <w:spacing w:val="9"/>
        </w:rPr>
        <w:t xml:space="preserve"> </w:t>
      </w:r>
      <w:r>
        <w:t>umowa,</w:t>
      </w:r>
    </w:p>
    <w:p w14:paraId="26E366CC" w14:textId="77777777" w:rsidR="00FD1D09" w:rsidRDefault="00695CE7">
      <w:pPr>
        <w:pStyle w:val="Tekstpodstawowy"/>
        <w:spacing w:before="34"/>
        <w:ind w:left="310"/>
        <w:jc w:val="both"/>
      </w:pPr>
      <w:r>
        <w:t>na warunkach, o których mowa w pkt 17.1.</w:t>
      </w:r>
    </w:p>
    <w:p w14:paraId="26E366CD" w14:textId="77777777" w:rsidR="00FD1D09" w:rsidRDefault="00695CE7">
      <w:pPr>
        <w:pStyle w:val="Akapitzlist"/>
        <w:numPr>
          <w:ilvl w:val="1"/>
          <w:numId w:val="4"/>
        </w:numPr>
        <w:tabs>
          <w:tab w:val="left" w:pos="806"/>
        </w:tabs>
        <w:spacing w:before="156" w:line="271" w:lineRule="auto"/>
        <w:ind w:left="310" w:right="266" w:firstLine="2"/>
        <w:jc w:val="both"/>
      </w:pPr>
      <w:r>
        <w:t>Zamawiający</w:t>
      </w:r>
      <w:r>
        <w:rPr>
          <w:spacing w:val="-6"/>
        </w:rPr>
        <w:t xml:space="preserve"> </w:t>
      </w:r>
      <w:r>
        <w:t>przewiduje</w:t>
      </w:r>
      <w:r>
        <w:rPr>
          <w:spacing w:val="-6"/>
        </w:rPr>
        <w:t xml:space="preserve"> </w:t>
      </w:r>
      <w:r>
        <w:t>możliwość</w:t>
      </w:r>
      <w:r>
        <w:rPr>
          <w:spacing w:val="-8"/>
        </w:rPr>
        <w:t xml:space="preserve"> </w:t>
      </w:r>
      <w:r>
        <w:t>wprowadzenia</w:t>
      </w:r>
      <w:r>
        <w:rPr>
          <w:spacing w:val="-7"/>
        </w:rPr>
        <w:t xml:space="preserve"> </w:t>
      </w:r>
      <w:r>
        <w:t>istotnych</w:t>
      </w:r>
      <w:r>
        <w:rPr>
          <w:spacing w:val="-6"/>
        </w:rPr>
        <w:t xml:space="preserve"> </w:t>
      </w:r>
      <w:r>
        <w:t>zmian</w:t>
      </w:r>
      <w:r>
        <w:rPr>
          <w:spacing w:val="-8"/>
        </w:rPr>
        <w:t xml:space="preserve"> </w:t>
      </w:r>
      <w:r>
        <w:t>zawartej</w:t>
      </w:r>
      <w:r>
        <w:rPr>
          <w:spacing w:val="-8"/>
        </w:rPr>
        <w:t xml:space="preserve"> </w:t>
      </w:r>
      <w:r>
        <w:t>umowy</w:t>
      </w:r>
      <w:r>
        <w:rPr>
          <w:spacing w:val="-7"/>
        </w:rPr>
        <w:t xml:space="preserve"> </w:t>
      </w:r>
      <w:r>
        <w:t>w</w:t>
      </w:r>
      <w:r>
        <w:rPr>
          <w:spacing w:val="-6"/>
        </w:rPr>
        <w:t xml:space="preserve"> </w:t>
      </w:r>
      <w:r>
        <w:t>stosunku do treści złożonej w niniejszym postępowaniu oferty w związku z okolicznościami niezawinionymi przez</w:t>
      </w:r>
      <w:r>
        <w:rPr>
          <w:spacing w:val="-4"/>
        </w:rPr>
        <w:t xml:space="preserve"> </w:t>
      </w:r>
      <w:r>
        <w:t>Zamawiającego</w:t>
      </w:r>
      <w:r>
        <w:rPr>
          <w:spacing w:val="-2"/>
        </w:rPr>
        <w:t xml:space="preserve"> </w:t>
      </w:r>
      <w:r>
        <w:t>i/lub</w:t>
      </w:r>
      <w:r>
        <w:rPr>
          <w:spacing w:val="-6"/>
        </w:rPr>
        <w:t xml:space="preserve"> </w:t>
      </w:r>
      <w:r>
        <w:t>Wykonawcę</w:t>
      </w:r>
      <w:r>
        <w:rPr>
          <w:spacing w:val="-3"/>
        </w:rPr>
        <w:t xml:space="preserve"> </w:t>
      </w:r>
      <w:r>
        <w:t>ani</w:t>
      </w:r>
      <w:r>
        <w:rPr>
          <w:spacing w:val="-3"/>
        </w:rPr>
        <w:t xml:space="preserve"> </w:t>
      </w:r>
      <w:r>
        <w:t>osoby,</w:t>
      </w:r>
      <w:r>
        <w:rPr>
          <w:spacing w:val="-3"/>
        </w:rPr>
        <w:t xml:space="preserve"> </w:t>
      </w:r>
      <w:r>
        <w:t>którymi</w:t>
      </w:r>
      <w:r>
        <w:rPr>
          <w:spacing w:val="-3"/>
        </w:rPr>
        <w:t xml:space="preserve"> </w:t>
      </w:r>
      <w:r>
        <w:t>się</w:t>
      </w:r>
      <w:r>
        <w:rPr>
          <w:spacing w:val="-3"/>
        </w:rPr>
        <w:t xml:space="preserve"> </w:t>
      </w:r>
      <w:r>
        <w:t>posługiwał</w:t>
      </w:r>
      <w:r>
        <w:rPr>
          <w:spacing w:val="-3"/>
        </w:rPr>
        <w:t xml:space="preserve"> </w:t>
      </w:r>
      <w:r>
        <w:t>przy</w:t>
      </w:r>
      <w:r>
        <w:rPr>
          <w:spacing w:val="-5"/>
        </w:rPr>
        <w:t xml:space="preserve"> </w:t>
      </w:r>
      <w:r>
        <w:t>wykonaniu</w:t>
      </w:r>
      <w:r>
        <w:rPr>
          <w:spacing w:val="-4"/>
        </w:rPr>
        <w:t xml:space="preserve"> </w:t>
      </w:r>
      <w:r>
        <w:t>przedmiotu umowy, których nie można było przewidzieć w dniu jej zawarcia. Zmiany, o których mowa powyżej definiowane są w szczególności</w:t>
      </w:r>
      <w:r>
        <w:rPr>
          <w:spacing w:val="-4"/>
        </w:rPr>
        <w:t xml:space="preserve"> </w:t>
      </w:r>
      <w:r>
        <w:t>jako:</w:t>
      </w:r>
    </w:p>
    <w:p w14:paraId="26E366CE" w14:textId="77777777" w:rsidR="00FD1D09" w:rsidRDefault="00695CE7">
      <w:pPr>
        <w:pStyle w:val="Akapitzlist"/>
        <w:numPr>
          <w:ilvl w:val="2"/>
          <w:numId w:val="4"/>
        </w:numPr>
        <w:tabs>
          <w:tab w:val="left" w:pos="962"/>
        </w:tabs>
        <w:spacing w:before="118"/>
        <w:ind w:hanging="666"/>
        <w:jc w:val="both"/>
      </w:pPr>
      <w:r>
        <w:t>zmiana przepisów mających zastosowanie przy wykonaniu</w:t>
      </w:r>
      <w:r>
        <w:rPr>
          <w:spacing w:val="-4"/>
        </w:rPr>
        <w:t xml:space="preserve"> </w:t>
      </w:r>
      <w:r>
        <w:t>umowy</w:t>
      </w:r>
    </w:p>
    <w:p w14:paraId="26E366CF" w14:textId="77777777" w:rsidR="00FD1D09" w:rsidRDefault="00695CE7">
      <w:pPr>
        <w:pStyle w:val="Akapitzlist"/>
        <w:numPr>
          <w:ilvl w:val="2"/>
          <w:numId w:val="4"/>
        </w:numPr>
        <w:tabs>
          <w:tab w:val="left" w:pos="962"/>
        </w:tabs>
        <w:spacing w:before="156"/>
        <w:ind w:hanging="666"/>
        <w:jc w:val="both"/>
      </w:pPr>
      <w:r>
        <w:t>zmiany stawki podatku VAT w odniesieniu do całości przedmiotu zamówienia — w</w:t>
      </w:r>
      <w:r>
        <w:rPr>
          <w:spacing w:val="-15"/>
        </w:rPr>
        <w:t xml:space="preserve"> </w:t>
      </w:r>
      <w:r>
        <w:t>przypadku</w:t>
      </w:r>
    </w:p>
    <w:p w14:paraId="26E366D0" w14:textId="77777777" w:rsidR="00FD1D09" w:rsidRDefault="00695CE7">
      <w:pPr>
        <w:pStyle w:val="Tekstpodstawowy"/>
        <w:spacing w:before="34"/>
        <w:jc w:val="both"/>
      </w:pPr>
      <w:r>
        <w:t>zmiany przepisów ustawy o podatku od towarów i usług;</w:t>
      </w:r>
    </w:p>
    <w:p w14:paraId="26E366D1" w14:textId="77777777" w:rsidR="00FD1D09" w:rsidRDefault="00695CE7">
      <w:pPr>
        <w:pStyle w:val="Akapitzlist"/>
        <w:numPr>
          <w:ilvl w:val="2"/>
          <w:numId w:val="4"/>
        </w:numPr>
        <w:tabs>
          <w:tab w:val="left" w:pos="981"/>
        </w:tabs>
        <w:spacing w:before="156" w:line="271" w:lineRule="auto"/>
        <w:ind w:left="296" w:right="254" w:firstLine="0"/>
        <w:jc w:val="both"/>
      </w:pPr>
      <w: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26E366D2" w14:textId="77777777" w:rsidR="00FD1D09" w:rsidRDefault="00695CE7">
      <w:pPr>
        <w:pStyle w:val="Akapitzlist"/>
        <w:numPr>
          <w:ilvl w:val="2"/>
          <w:numId w:val="4"/>
        </w:numPr>
        <w:tabs>
          <w:tab w:val="left" w:pos="969"/>
        </w:tabs>
        <w:spacing w:before="118"/>
        <w:ind w:left="968" w:hanging="673"/>
        <w:jc w:val="both"/>
      </w:pPr>
      <w:r>
        <w:t>Dopuszcza się nadto możliwość zmiany terminu realizacji jeżeli Wykonawca zgłosi</w:t>
      </w:r>
      <w:r>
        <w:rPr>
          <w:spacing w:val="49"/>
        </w:rPr>
        <w:t xml:space="preserve"> </w:t>
      </w:r>
      <w:r>
        <w:t>przeszkodę</w:t>
      </w:r>
    </w:p>
    <w:p w14:paraId="26E366D3" w14:textId="77777777" w:rsidR="00FD1D09" w:rsidRDefault="00695CE7">
      <w:pPr>
        <w:pStyle w:val="Tekstpodstawowy"/>
        <w:spacing w:before="36"/>
        <w:jc w:val="both"/>
      </w:pPr>
      <w:r>
        <w:t>w realizacji zadania zawinioną przez Zamawiającego.</w:t>
      </w:r>
    </w:p>
    <w:p w14:paraId="26E366D4" w14:textId="77777777" w:rsidR="00FD1D09" w:rsidRDefault="00FD1D09">
      <w:pPr>
        <w:jc w:val="both"/>
        <w:sectPr w:rsidR="00FD1D09">
          <w:pgSz w:w="11910" w:h="16840"/>
          <w:pgMar w:top="1660" w:right="1160" w:bottom="1200" w:left="1120" w:header="1055" w:footer="1005" w:gutter="0"/>
          <w:cols w:space="720"/>
        </w:sectPr>
      </w:pPr>
    </w:p>
    <w:p w14:paraId="26E366D5" w14:textId="77777777" w:rsidR="00FD1D09" w:rsidRDefault="00695CE7">
      <w:pPr>
        <w:pStyle w:val="Akapitzlist"/>
        <w:numPr>
          <w:ilvl w:val="1"/>
          <w:numId w:val="4"/>
        </w:numPr>
        <w:tabs>
          <w:tab w:val="left" w:pos="823"/>
        </w:tabs>
        <w:spacing w:before="126" w:line="271" w:lineRule="auto"/>
        <w:ind w:left="313" w:right="268" w:firstLine="0"/>
        <w:jc w:val="both"/>
      </w:pPr>
      <w:r>
        <w:lastRenderedPageBreak/>
        <w:t>Każda zmiana umowy może nastąpić jedynie za zgodą obu stron wyrażoną na piśmie w formie aneksu pod rygorem</w:t>
      </w:r>
      <w:r>
        <w:rPr>
          <w:spacing w:val="-3"/>
        </w:rPr>
        <w:t xml:space="preserve"> </w:t>
      </w:r>
      <w:r>
        <w:t>nieważności.</w:t>
      </w:r>
    </w:p>
    <w:p w14:paraId="26E366D6" w14:textId="77777777" w:rsidR="00FD1D09" w:rsidRDefault="00FD1D09">
      <w:pPr>
        <w:pStyle w:val="Tekstpodstawowy"/>
        <w:ind w:left="0"/>
      </w:pPr>
    </w:p>
    <w:p w14:paraId="26E366D7" w14:textId="77777777" w:rsidR="00FD1D09" w:rsidRDefault="00FD1D09">
      <w:pPr>
        <w:pStyle w:val="Tekstpodstawowy"/>
        <w:spacing w:before="5"/>
        <w:ind w:left="0"/>
      </w:pPr>
    </w:p>
    <w:p w14:paraId="26E366D8" w14:textId="77777777" w:rsidR="00FD1D09" w:rsidRDefault="00695CE7">
      <w:pPr>
        <w:pStyle w:val="Tekstpodstawowy"/>
        <w:ind w:left="387" w:right="346"/>
        <w:jc w:val="center"/>
      </w:pPr>
      <w:r>
        <w:t>Rozdział 18</w:t>
      </w:r>
    </w:p>
    <w:p w14:paraId="26E366D9" w14:textId="77777777" w:rsidR="00FD1D09" w:rsidRDefault="00695CE7">
      <w:pPr>
        <w:pStyle w:val="Nagwek1"/>
        <w:spacing w:before="27"/>
        <w:ind w:right="345"/>
      </w:pPr>
      <w:r>
        <w:t>OPIS SPOSOBU UDZIELANIA WYJAŚNIEŃ I ZMIAN TREŚCI SWZ</w:t>
      </w:r>
    </w:p>
    <w:p w14:paraId="26E366DA" w14:textId="77777777" w:rsidR="00FD1D09" w:rsidRDefault="00FD1D09">
      <w:pPr>
        <w:pStyle w:val="Tekstpodstawowy"/>
        <w:spacing w:before="8"/>
        <w:ind w:left="0"/>
        <w:rPr>
          <w:b/>
          <w:sz w:val="19"/>
        </w:rPr>
      </w:pPr>
    </w:p>
    <w:p w14:paraId="26E366DB" w14:textId="77777777" w:rsidR="00FD1D09" w:rsidRDefault="00695CE7">
      <w:pPr>
        <w:pStyle w:val="Akapitzlist"/>
        <w:numPr>
          <w:ilvl w:val="1"/>
          <w:numId w:val="3"/>
        </w:numPr>
        <w:tabs>
          <w:tab w:val="left" w:pos="818"/>
        </w:tabs>
        <w:spacing w:line="268" w:lineRule="auto"/>
        <w:ind w:right="251" w:firstLine="0"/>
        <w:jc w:val="both"/>
      </w:pPr>
      <w:r>
        <w:t>Wykonawca może zwrócić się drogą elektroniczną za pośrednictwem platformazakupowa.pl i formularza Wyślij wiadomość lub za pomocą poczty elektronicznej, na adres email:</w:t>
      </w:r>
      <w:hyperlink r:id="rId25">
        <w:r>
          <w:t xml:space="preserve"> przetargi@solidarityfund.pl, </w:t>
        </w:r>
      </w:hyperlink>
      <w:r>
        <w:t>do Zamawiającego z wnioskiem o wyjaśnienie treści</w:t>
      </w:r>
      <w:r>
        <w:rPr>
          <w:spacing w:val="-8"/>
        </w:rPr>
        <w:t xml:space="preserve"> </w:t>
      </w:r>
      <w:r>
        <w:t>SWZ.</w:t>
      </w:r>
    </w:p>
    <w:p w14:paraId="26E366DC" w14:textId="77777777" w:rsidR="00FD1D09" w:rsidRDefault="00695CE7">
      <w:pPr>
        <w:pStyle w:val="Akapitzlist"/>
        <w:numPr>
          <w:ilvl w:val="1"/>
          <w:numId w:val="3"/>
        </w:numPr>
        <w:tabs>
          <w:tab w:val="left" w:pos="827"/>
        </w:tabs>
        <w:spacing w:before="8" w:line="271" w:lineRule="auto"/>
        <w:ind w:right="251" w:firstLine="0"/>
        <w:jc w:val="both"/>
      </w:pPr>
      <w:r>
        <w:t>Zamawiający udzieli wyjaśnień niezwłocznie, nie później jednak niż na 2 dni przed upływem terminu składania ofert, pod warunkiem, że wniosek o wyjaśnienie treści SWZ wpłynie do Zamawiającego nie później niż na 4 dni przed upływem wyznaczonego terminu składania ofert i nie dotyczy już udzielonych</w:t>
      </w:r>
      <w:r>
        <w:rPr>
          <w:spacing w:val="-5"/>
        </w:rPr>
        <w:t xml:space="preserve"> </w:t>
      </w:r>
      <w:r>
        <w:t>wyjaśnień</w:t>
      </w:r>
    </w:p>
    <w:p w14:paraId="26E366DD" w14:textId="77777777" w:rsidR="00FD1D09" w:rsidRDefault="00695CE7">
      <w:pPr>
        <w:pStyle w:val="Akapitzlist"/>
        <w:numPr>
          <w:ilvl w:val="1"/>
          <w:numId w:val="3"/>
        </w:numPr>
        <w:tabs>
          <w:tab w:val="left" w:pos="851"/>
        </w:tabs>
        <w:spacing w:line="271" w:lineRule="auto"/>
        <w:ind w:right="251" w:firstLine="0"/>
        <w:jc w:val="both"/>
      </w:pPr>
      <w:r>
        <w:t>Zamawiający przekaże treść zapytań wraz z wyjaśnieniami Wykonawcom bez ujawniania źródła zapytania oraz zamieści taką informację na własnej stronie</w:t>
      </w:r>
      <w:r>
        <w:rPr>
          <w:spacing w:val="-8"/>
        </w:rPr>
        <w:t xml:space="preserve"> </w:t>
      </w:r>
      <w:r>
        <w:t>internetowej.</w:t>
      </w:r>
    </w:p>
    <w:p w14:paraId="26E366DE" w14:textId="77777777" w:rsidR="00FD1D09" w:rsidRDefault="00695CE7">
      <w:pPr>
        <w:pStyle w:val="Akapitzlist"/>
        <w:numPr>
          <w:ilvl w:val="1"/>
          <w:numId w:val="3"/>
        </w:numPr>
        <w:tabs>
          <w:tab w:val="left" w:pos="818"/>
        </w:tabs>
        <w:spacing w:before="3" w:line="271" w:lineRule="auto"/>
        <w:ind w:right="251" w:firstLine="0"/>
        <w:jc w:val="both"/>
      </w:pPr>
      <w:r>
        <w:rPr>
          <w:rFonts w:ascii="Times New Roman" w:hAnsi="Times New Roman"/>
        </w:rPr>
        <w:t xml:space="preserve">W </w:t>
      </w:r>
      <w:r>
        <w:t>uzasadnionych przypadkach Zamawiający może w każdym czasie przed upływem terminu składania ofert zmienić treść SWZ. Każda wprowadzona przez Zamawiającego zmiana SWZ stanie się częścią SWZ. Zamawiający zamieści tę zmianę na własnej stronie</w:t>
      </w:r>
      <w:r>
        <w:rPr>
          <w:spacing w:val="-10"/>
        </w:rPr>
        <w:t xml:space="preserve"> </w:t>
      </w:r>
      <w:r>
        <w:t>internetowej.</w:t>
      </w:r>
    </w:p>
    <w:p w14:paraId="26E366DF" w14:textId="77777777" w:rsidR="00FD1D09" w:rsidRDefault="00695CE7">
      <w:pPr>
        <w:pStyle w:val="Akapitzlist"/>
        <w:numPr>
          <w:ilvl w:val="1"/>
          <w:numId w:val="3"/>
        </w:numPr>
        <w:tabs>
          <w:tab w:val="left" w:pos="789"/>
        </w:tabs>
        <w:spacing w:before="2" w:line="268" w:lineRule="auto"/>
        <w:ind w:right="251" w:firstLine="0"/>
        <w:jc w:val="both"/>
      </w:pPr>
      <w:r>
        <w:t>Jeżeli</w:t>
      </w:r>
      <w:r>
        <w:rPr>
          <w:spacing w:val="-10"/>
        </w:rPr>
        <w:t xml:space="preserve"> </w:t>
      </w:r>
      <w:r>
        <w:t>w</w:t>
      </w:r>
      <w:r>
        <w:rPr>
          <w:spacing w:val="-11"/>
        </w:rPr>
        <w:t xml:space="preserve"> </w:t>
      </w:r>
      <w:r>
        <w:t>wyniku</w:t>
      </w:r>
      <w:r>
        <w:rPr>
          <w:spacing w:val="-8"/>
        </w:rPr>
        <w:t xml:space="preserve"> </w:t>
      </w:r>
      <w:r>
        <w:t>zmiany</w:t>
      </w:r>
      <w:r>
        <w:rPr>
          <w:spacing w:val="-8"/>
        </w:rPr>
        <w:t xml:space="preserve"> </w:t>
      </w:r>
      <w:r>
        <w:t>treści</w:t>
      </w:r>
      <w:r>
        <w:rPr>
          <w:spacing w:val="-8"/>
        </w:rPr>
        <w:t xml:space="preserve"> </w:t>
      </w:r>
      <w:r>
        <w:t>SWZ</w:t>
      </w:r>
      <w:r>
        <w:rPr>
          <w:spacing w:val="-9"/>
        </w:rPr>
        <w:t xml:space="preserve"> </w:t>
      </w:r>
      <w:r>
        <w:t>nieprowadzącej</w:t>
      </w:r>
      <w:r>
        <w:rPr>
          <w:spacing w:val="-8"/>
        </w:rPr>
        <w:t xml:space="preserve"> </w:t>
      </w:r>
      <w:r>
        <w:t>do</w:t>
      </w:r>
      <w:r>
        <w:rPr>
          <w:spacing w:val="-7"/>
        </w:rPr>
        <w:t xml:space="preserve"> </w:t>
      </w:r>
      <w:r>
        <w:t>zmiany</w:t>
      </w:r>
      <w:r>
        <w:rPr>
          <w:spacing w:val="-8"/>
        </w:rPr>
        <w:t xml:space="preserve"> </w:t>
      </w:r>
      <w:r>
        <w:t>treści</w:t>
      </w:r>
      <w:r>
        <w:rPr>
          <w:spacing w:val="-11"/>
        </w:rPr>
        <w:t xml:space="preserve"> </w:t>
      </w:r>
      <w:r>
        <w:t>ogłoszenia</w:t>
      </w:r>
      <w:r>
        <w:rPr>
          <w:spacing w:val="-9"/>
        </w:rPr>
        <w:t xml:space="preserve"> </w:t>
      </w:r>
      <w:r>
        <w:t>o</w:t>
      </w:r>
      <w:r>
        <w:rPr>
          <w:spacing w:val="-7"/>
        </w:rPr>
        <w:t xml:space="preserve"> </w:t>
      </w:r>
      <w:r>
        <w:t>zamówieniu</w:t>
      </w:r>
      <w:r>
        <w:rPr>
          <w:spacing w:val="-10"/>
        </w:rPr>
        <w:t xml:space="preserve"> </w:t>
      </w:r>
      <w:r>
        <w:t>jest niezbędny dodatkowy czas na wprowadzenie zmian w ofertach, zamawiający przedłuży termin składania ofert i poinformuje o tym wykonawców, którym przekazano SWZ oraz zamieści taką informację na własnej stronie</w:t>
      </w:r>
      <w:r>
        <w:rPr>
          <w:spacing w:val="-4"/>
        </w:rPr>
        <w:t xml:space="preserve"> </w:t>
      </w:r>
      <w:r>
        <w:t>internetowej.</w:t>
      </w:r>
    </w:p>
    <w:p w14:paraId="26E366E0" w14:textId="77777777" w:rsidR="00FD1D09" w:rsidRDefault="00695CE7">
      <w:pPr>
        <w:pStyle w:val="Akapitzlist"/>
        <w:numPr>
          <w:ilvl w:val="1"/>
          <w:numId w:val="3"/>
        </w:numPr>
        <w:tabs>
          <w:tab w:val="left" w:pos="811"/>
        </w:tabs>
        <w:spacing w:before="9" w:line="271" w:lineRule="auto"/>
        <w:ind w:right="252" w:firstLine="0"/>
        <w:jc w:val="both"/>
      </w:pPr>
      <w:r>
        <w:t>W przypadku rozbieżności pomiędzy treścią SWZ a treścią udzielonych wyjaśnień i zmian, jako obowiązującą należy przyjąć treść informacji zawierającej późniejsze oświadczenie</w:t>
      </w:r>
      <w:r>
        <w:rPr>
          <w:spacing w:val="-16"/>
        </w:rPr>
        <w:t xml:space="preserve"> </w:t>
      </w:r>
      <w:r>
        <w:t>Zamawiającego.</w:t>
      </w:r>
    </w:p>
    <w:p w14:paraId="26E366E1" w14:textId="77777777" w:rsidR="00FD1D09" w:rsidRDefault="00FD1D09">
      <w:pPr>
        <w:pStyle w:val="Tekstpodstawowy"/>
        <w:ind w:left="0"/>
      </w:pPr>
    </w:p>
    <w:p w14:paraId="26E366E2" w14:textId="77777777" w:rsidR="00FD1D09" w:rsidRDefault="00695CE7">
      <w:pPr>
        <w:pStyle w:val="Tekstpodstawowy"/>
        <w:spacing w:before="157"/>
        <w:ind w:left="387" w:right="347"/>
        <w:jc w:val="center"/>
      </w:pPr>
      <w:r>
        <w:t>Rozdział 19</w:t>
      </w:r>
    </w:p>
    <w:p w14:paraId="26E366E3" w14:textId="77777777" w:rsidR="00FD1D09" w:rsidRDefault="00695CE7">
      <w:pPr>
        <w:pStyle w:val="Nagwek1"/>
        <w:spacing w:before="156"/>
        <w:ind w:right="348"/>
      </w:pPr>
      <w:r>
        <w:t>POUCZENIE O ŚRODKACH OCHRONY PRAWNEJ</w:t>
      </w:r>
    </w:p>
    <w:p w14:paraId="26E366E4" w14:textId="77777777" w:rsidR="00FD1D09" w:rsidRDefault="00695CE7">
      <w:pPr>
        <w:pStyle w:val="Akapitzlist"/>
        <w:numPr>
          <w:ilvl w:val="1"/>
          <w:numId w:val="2"/>
        </w:numPr>
        <w:tabs>
          <w:tab w:val="left" w:pos="782"/>
        </w:tabs>
        <w:spacing w:before="154" w:line="271" w:lineRule="auto"/>
        <w:ind w:right="254" w:firstLine="0"/>
        <w:jc w:val="both"/>
      </w:pPr>
      <w:r>
        <w:t>Każdemu</w:t>
      </w:r>
      <w:r>
        <w:rPr>
          <w:spacing w:val="-15"/>
        </w:rPr>
        <w:t xml:space="preserve"> </w:t>
      </w:r>
      <w:r>
        <w:t>Wykonawcy,</w:t>
      </w:r>
      <w:r>
        <w:rPr>
          <w:spacing w:val="-13"/>
        </w:rPr>
        <w:t xml:space="preserve"> </w:t>
      </w:r>
      <w:r>
        <w:t>a</w:t>
      </w:r>
      <w:r>
        <w:rPr>
          <w:spacing w:val="-13"/>
        </w:rPr>
        <w:t xml:space="preserve"> </w:t>
      </w:r>
      <w:r>
        <w:t>także</w:t>
      </w:r>
      <w:r>
        <w:rPr>
          <w:spacing w:val="-14"/>
        </w:rPr>
        <w:t xml:space="preserve"> </w:t>
      </w:r>
      <w:r>
        <w:t>innemu</w:t>
      </w:r>
      <w:r>
        <w:rPr>
          <w:spacing w:val="-14"/>
        </w:rPr>
        <w:t xml:space="preserve"> </w:t>
      </w:r>
      <w:r>
        <w:t>podmiotowi,</w:t>
      </w:r>
      <w:r>
        <w:rPr>
          <w:spacing w:val="-13"/>
        </w:rPr>
        <w:t xml:space="preserve"> </w:t>
      </w:r>
      <w:r>
        <w:t>jeżeli</w:t>
      </w:r>
      <w:r>
        <w:rPr>
          <w:spacing w:val="-16"/>
        </w:rPr>
        <w:t xml:space="preserve"> </w:t>
      </w:r>
      <w:r>
        <w:t>ma</w:t>
      </w:r>
      <w:r>
        <w:rPr>
          <w:spacing w:val="-14"/>
        </w:rPr>
        <w:t xml:space="preserve"> </w:t>
      </w:r>
      <w:r>
        <w:t>lub</w:t>
      </w:r>
      <w:r>
        <w:rPr>
          <w:spacing w:val="-16"/>
        </w:rPr>
        <w:t xml:space="preserve"> </w:t>
      </w:r>
      <w:r>
        <w:t>miał</w:t>
      </w:r>
      <w:r>
        <w:rPr>
          <w:spacing w:val="-13"/>
        </w:rPr>
        <w:t xml:space="preserve"> </w:t>
      </w:r>
      <w:r>
        <w:t>interes</w:t>
      </w:r>
      <w:r>
        <w:rPr>
          <w:spacing w:val="-13"/>
        </w:rPr>
        <w:t xml:space="preserve"> </w:t>
      </w:r>
      <w:r>
        <w:t>w</w:t>
      </w:r>
      <w:r>
        <w:rPr>
          <w:spacing w:val="-13"/>
        </w:rPr>
        <w:t xml:space="preserve"> </w:t>
      </w:r>
      <w:r>
        <w:t>uzyskaniu</w:t>
      </w:r>
      <w:r>
        <w:rPr>
          <w:spacing w:val="-14"/>
        </w:rPr>
        <w:t xml:space="preserve"> </w:t>
      </w:r>
      <w:r>
        <w:t>danego zamówienia oraz poniósł lub może ponieść szkodę w wyniku naruszenia przez Zamawiającego przepisów ustawy przysługują środki ochrony prawnej przewidziane w dziale IX Ustawy</w:t>
      </w:r>
      <w:r>
        <w:rPr>
          <w:spacing w:val="-15"/>
        </w:rPr>
        <w:t xml:space="preserve"> </w:t>
      </w:r>
      <w:r>
        <w:t>PZP.</w:t>
      </w:r>
    </w:p>
    <w:p w14:paraId="26E366E5" w14:textId="77777777" w:rsidR="00FD1D09" w:rsidRDefault="00695CE7">
      <w:pPr>
        <w:pStyle w:val="Akapitzlist"/>
        <w:numPr>
          <w:ilvl w:val="1"/>
          <w:numId w:val="2"/>
        </w:numPr>
        <w:tabs>
          <w:tab w:val="left" w:pos="894"/>
        </w:tabs>
        <w:spacing w:before="119" w:line="271" w:lineRule="auto"/>
        <w:ind w:right="252" w:firstLine="0"/>
        <w:jc w:val="both"/>
      </w:pPr>
      <w:r>
        <w:t>Środki ochrony prawnej wobec ogłoszenia wszczynającego postępowanie o udzielenie zamówienia przysługują również organizacjom wpisanym na listę, o której mowa w art. 469 pkt 15 Ustawy PZP, oraz Rzecznikowi Małych i Średnich</w:t>
      </w:r>
      <w:r>
        <w:rPr>
          <w:spacing w:val="-13"/>
        </w:rPr>
        <w:t xml:space="preserve"> </w:t>
      </w:r>
      <w:r>
        <w:t>Przedsiębiorców.</w:t>
      </w:r>
    </w:p>
    <w:p w14:paraId="26E366E6" w14:textId="77777777" w:rsidR="00FD1D09" w:rsidRDefault="00FD1D09">
      <w:pPr>
        <w:pStyle w:val="Tekstpodstawowy"/>
        <w:ind w:left="0"/>
      </w:pPr>
    </w:p>
    <w:p w14:paraId="26E366E7" w14:textId="77777777" w:rsidR="00FD1D09" w:rsidRDefault="00FD1D09">
      <w:pPr>
        <w:pStyle w:val="Tekstpodstawowy"/>
        <w:spacing w:before="7"/>
        <w:ind w:left="0"/>
      </w:pPr>
    </w:p>
    <w:p w14:paraId="26E366E8" w14:textId="77777777" w:rsidR="00FD1D09" w:rsidRDefault="00695CE7">
      <w:pPr>
        <w:pStyle w:val="Tekstpodstawowy"/>
        <w:ind w:left="387" w:right="346"/>
        <w:jc w:val="center"/>
      </w:pPr>
      <w:r>
        <w:t>Rozdział 20</w:t>
      </w:r>
    </w:p>
    <w:p w14:paraId="26E366E9" w14:textId="77777777" w:rsidR="00FD1D09" w:rsidRDefault="00695CE7">
      <w:pPr>
        <w:pStyle w:val="Nagwek1"/>
        <w:ind w:right="339"/>
      </w:pPr>
      <w:r>
        <w:t>OBOWIĄZEK INFORMACYJNY RODO</w:t>
      </w:r>
    </w:p>
    <w:p w14:paraId="26E366EA" w14:textId="77777777" w:rsidR="00FD1D09" w:rsidRDefault="00FD1D09">
      <w:pPr>
        <w:pStyle w:val="Tekstpodstawowy"/>
        <w:spacing w:before="10"/>
        <w:ind w:left="0"/>
        <w:rPr>
          <w:b/>
          <w:sz w:val="24"/>
        </w:rPr>
      </w:pPr>
    </w:p>
    <w:p w14:paraId="26E366EB" w14:textId="77777777" w:rsidR="00FD1D09" w:rsidRDefault="00695CE7">
      <w:pPr>
        <w:pStyle w:val="Tekstpodstawowy"/>
        <w:spacing w:line="271" w:lineRule="auto"/>
        <w:ind w:left="310" w:right="265" w:firstLine="2"/>
        <w:jc w:val="both"/>
      </w:pPr>
      <w:r>
        <w:t>Zgodnie</w:t>
      </w:r>
      <w:r>
        <w:rPr>
          <w:spacing w:val="-11"/>
        </w:rPr>
        <w:t xml:space="preserve"> </w:t>
      </w:r>
      <w:r>
        <w:t>z</w:t>
      </w:r>
      <w:r>
        <w:rPr>
          <w:spacing w:val="-11"/>
        </w:rPr>
        <w:t xml:space="preserve"> </w:t>
      </w:r>
      <w:r>
        <w:t>art.</w:t>
      </w:r>
      <w:r>
        <w:rPr>
          <w:spacing w:val="-11"/>
        </w:rPr>
        <w:t xml:space="preserve"> </w:t>
      </w:r>
      <w:r>
        <w:t>13</w:t>
      </w:r>
      <w:r>
        <w:rPr>
          <w:spacing w:val="-10"/>
        </w:rPr>
        <w:t xml:space="preserve"> </w:t>
      </w:r>
      <w:r>
        <w:t>Rozporządzenia</w:t>
      </w:r>
      <w:r>
        <w:rPr>
          <w:spacing w:val="-11"/>
        </w:rPr>
        <w:t xml:space="preserve"> </w:t>
      </w:r>
      <w:r>
        <w:t>Parlamentu</w:t>
      </w:r>
      <w:r>
        <w:rPr>
          <w:spacing w:val="-11"/>
        </w:rPr>
        <w:t xml:space="preserve"> </w:t>
      </w:r>
      <w:r>
        <w:t>Europejskiego</w:t>
      </w:r>
      <w:r>
        <w:rPr>
          <w:spacing w:val="-10"/>
        </w:rPr>
        <w:t xml:space="preserve"> </w:t>
      </w:r>
      <w:r>
        <w:t>i</w:t>
      </w:r>
      <w:r>
        <w:rPr>
          <w:spacing w:val="-13"/>
        </w:rPr>
        <w:t xml:space="preserve"> </w:t>
      </w:r>
      <w:r>
        <w:t>Rady</w:t>
      </w:r>
      <w:r>
        <w:rPr>
          <w:spacing w:val="-10"/>
        </w:rPr>
        <w:t xml:space="preserve"> </w:t>
      </w:r>
      <w:r>
        <w:t>(UE)</w:t>
      </w:r>
      <w:r>
        <w:rPr>
          <w:spacing w:val="-10"/>
        </w:rPr>
        <w:t xml:space="preserve"> </w:t>
      </w:r>
      <w:r>
        <w:t>nr</w:t>
      </w:r>
      <w:r>
        <w:rPr>
          <w:spacing w:val="-13"/>
        </w:rPr>
        <w:t xml:space="preserve"> </w:t>
      </w:r>
      <w:r>
        <w:t>679/2016</w:t>
      </w:r>
      <w:r>
        <w:rPr>
          <w:spacing w:val="-10"/>
        </w:rPr>
        <w:t xml:space="preserve"> </w:t>
      </w:r>
      <w:r>
        <w:t>z</w:t>
      </w:r>
      <w:r>
        <w:rPr>
          <w:spacing w:val="-12"/>
        </w:rPr>
        <w:t xml:space="preserve"> </w:t>
      </w:r>
      <w:r>
        <w:t>dnia</w:t>
      </w:r>
      <w:r>
        <w:rPr>
          <w:spacing w:val="-11"/>
        </w:rPr>
        <w:t xml:space="preserve"> </w:t>
      </w:r>
      <w:r>
        <w:t>27</w:t>
      </w:r>
      <w:r>
        <w:rPr>
          <w:spacing w:val="-10"/>
        </w:rPr>
        <w:t xml:space="preserve"> </w:t>
      </w:r>
      <w:r>
        <w:t>kwietnia 2016</w:t>
      </w:r>
      <w:r>
        <w:rPr>
          <w:spacing w:val="-9"/>
        </w:rPr>
        <w:t xml:space="preserve"> </w:t>
      </w:r>
      <w:r>
        <w:t>r.,</w:t>
      </w:r>
      <w:r>
        <w:rPr>
          <w:spacing w:val="-10"/>
        </w:rPr>
        <w:t xml:space="preserve"> </w:t>
      </w:r>
      <w:r>
        <w:t>dalej</w:t>
      </w:r>
      <w:r>
        <w:rPr>
          <w:spacing w:val="-9"/>
        </w:rPr>
        <w:t xml:space="preserve"> </w:t>
      </w:r>
      <w:r>
        <w:t>zwanym</w:t>
      </w:r>
      <w:r>
        <w:rPr>
          <w:spacing w:val="-9"/>
        </w:rPr>
        <w:t xml:space="preserve"> </w:t>
      </w:r>
      <w:r>
        <w:t>(RODO)</w:t>
      </w:r>
      <w:r>
        <w:rPr>
          <w:spacing w:val="-10"/>
        </w:rPr>
        <w:t xml:space="preserve"> </w:t>
      </w:r>
      <w:r>
        <w:t>oraz</w:t>
      </w:r>
      <w:r>
        <w:rPr>
          <w:spacing w:val="-10"/>
        </w:rPr>
        <w:t xml:space="preserve"> </w:t>
      </w:r>
      <w:r>
        <w:t>ustawą</w:t>
      </w:r>
      <w:r>
        <w:rPr>
          <w:spacing w:val="-11"/>
        </w:rPr>
        <w:t xml:space="preserve"> </w:t>
      </w:r>
      <w:r>
        <w:t>z</w:t>
      </w:r>
      <w:r>
        <w:rPr>
          <w:spacing w:val="-10"/>
        </w:rPr>
        <w:t xml:space="preserve"> </w:t>
      </w:r>
      <w:r>
        <w:t>dnia</w:t>
      </w:r>
      <w:r>
        <w:rPr>
          <w:spacing w:val="-11"/>
        </w:rPr>
        <w:t xml:space="preserve"> </w:t>
      </w:r>
      <w:r>
        <w:t>25</w:t>
      </w:r>
      <w:r>
        <w:rPr>
          <w:spacing w:val="-11"/>
        </w:rPr>
        <w:t xml:space="preserve"> </w:t>
      </w:r>
      <w:r>
        <w:t>maja</w:t>
      </w:r>
      <w:r>
        <w:rPr>
          <w:spacing w:val="-11"/>
        </w:rPr>
        <w:t xml:space="preserve"> </w:t>
      </w:r>
      <w:r>
        <w:t>2018</w:t>
      </w:r>
      <w:r>
        <w:rPr>
          <w:spacing w:val="-9"/>
        </w:rPr>
        <w:t xml:space="preserve"> </w:t>
      </w:r>
      <w:r>
        <w:t>r.</w:t>
      </w:r>
      <w:r>
        <w:rPr>
          <w:spacing w:val="-10"/>
        </w:rPr>
        <w:t xml:space="preserve"> </w:t>
      </w:r>
      <w:r>
        <w:t>o</w:t>
      </w:r>
      <w:r>
        <w:rPr>
          <w:spacing w:val="-12"/>
        </w:rPr>
        <w:t xml:space="preserve"> </w:t>
      </w:r>
      <w:r>
        <w:t>ochronie</w:t>
      </w:r>
      <w:r>
        <w:rPr>
          <w:spacing w:val="-9"/>
        </w:rPr>
        <w:t xml:space="preserve"> </w:t>
      </w:r>
      <w:r>
        <w:t>danych</w:t>
      </w:r>
      <w:r>
        <w:rPr>
          <w:spacing w:val="-9"/>
        </w:rPr>
        <w:t xml:space="preserve"> </w:t>
      </w:r>
      <w:r>
        <w:t>osobowych</w:t>
      </w:r>
      <w:r>
        <w:rPr>
          <w:spacing w:val="-11"/>
        </w:rPr>
        <w:t xml:space="preserve"> </w:t>
      </w:r>
      <w:r>
        <w:t>(Dz.U. 2018, poz. 1000 z późn.zm) dalej zwanym (UODO), informujemy,</w:t>
      </w:r>
      <w:r>
        <w:rPr>
          <w:spacing w:val="-9"/>
        </w:rPr>
        <w:t xml:space="preserve"> </w:t>
      </w:r>
      <w:r>
        <w:t>że:</w:t>
      </w:r>
    </w:p>
    <w:p w14:paraId="26E366EC" w14:textId="77777777" w:rsidR="00FD1D09" w:rsidRDefault="00FD1D09">
      <w:pPr>
        <w:spacing w:line="271" w:lineRule="auto"/>
        <w:jc w:val="both"/>
        <w:sectPr w:rsidR="00FD1D09">
          <w:pgSz w:w="11910" w:h="16840"/>
          <w:pgMar w:top="1660" w:right="1160" w:bottom="1200" w:left="1120" w:header="1055" w:footer="1005" w:gutter="0"/>
          <w:cols w:space="720"/>
        </w:sectPr>
      </w:pPr>
    </w:p>
    <w:p w14:paraId="26E366ED" w14:textId="77777777" w:rsidR="00FD1D09" w:rsidRDefault="00695CE7">
      <w:pPr>
        <w:pStyle w:val="Akapitzlist"/>
        <w:numPr>
          <w:ilvl w:val="1"/>
          <w:numId w:val="1"/>
        </w:numPr>
        <w:tabs>
          <w:tab w:val="left" w:pos="918"/>
        </w:tabs>
        <w:spacing w:before="126" w:line="278" w:lineRule="auto"/>
        <w:ind w:right="266" w:firstLine="4"/>
        <w:jc w:val="both"/>
      </w:pPr>
      <w:r>
        <w:lastRenderedPageBreak/>
        <w:t>Administratorem danych osobowych, zebranych w wyniku prowadzonego postepowania przetargowego w trybie Ustawy z dnia 11 września 2019 r. Prawo zamówień publicznych (Dz.U. 2019 poz.</w:t>
      </w:r>
      <w:r>
        <w:rPr>
          <w:spacing w:val="-14"/>
        </w:rPr>
        <w:t xml:space="preserve"> </w:t>
      </w:r>
      <w:r>
        <w:t>2019</w:t>
      </w:r>
      <w:r>
        <w:rPr>
          <w:spacing w:val="-15"/>
        </w:rPr>
        <w:t xml:space="preserve"> </w:t>
      </w:r>
      <w:r>
        <w:t>)</w:t>
      </w:r>
      <w:r>
        <w:rPr>
          <w:spacing w:val="-13"/>
        </w:rPr>
        <w:t xml:space="preserve"> </w:t>
      </w:r>
      <w:r>
        <w:t>jest</w:t>
      </w:r>
      <w:r>
        <w:rPr>
          <w:spacing w:val="-13"/>
        </w:rPr>
        <w:t xml:space="preserve"> </w:t>
      </w:r>
      <w:r>
        <w:t>Fundacja</w:t>
      </w:r>
      <w:r>
        <w:rPr>
          <w:spacing w:val="-13"/>
        </w:rPr>
        <w:t xml:space="preserve"> </w:t>
      </w:r>
      <w:r>
        <w:t>Solidarności</w:t>
      </w:r>
      <w:r>
        <w:rPr>
          <w:spacing w:val="-16"/>
        </w:rPr>
        <w:t xml:space="preserve"> </w:t>
      </w:r>
      <w:r>
        <w:t>Międzynarodowej</w:t>
      </w:r>
      <w:r>
        <w:rPr>
          <w:spacing w:val="-12"/>
        </w:rPr>
        <w:t xml:space="preserve"> </w:t>
      </w:r>
      <w:r>
        <w:t>z</w:t>
      </w:r>
      <w:r>
        <w:rPr>
          <w:spacing w:val="-15"/>
        </w:rPr>
        <w:t xml:space="preserve"> </w:t>
      </w:r>
      <w:r>
        <w:t>siedzibą</w:t>
      </w:r>
      <w:r>
        <w:rPr>
          <w:spacing w:val="-14"/>
        </w:rPr>
        <w:t xml:space="preserve"> </w:t>
      </w:r>
      <w:r>
        <w:t>w</w:t>
      </w:r>
      <w:r>
        <w:rPr>
          <w:spacing w:val="-16"/>
        </w:rPr>
        <w:t xml:space="preserve"> </w:t>
      </w:r>
      <w:r>
        <w:t>Warszawie,</w:t>
      </w:r>
      <w:r>
        <w:rPr>
          <w:spacing w:val="-13"/>
        </w:rPr>
        <w:t xml:space="preserve"> </w:t>
      </w:r>
      <w:r>
        <w:t>adres:</w:t>
      </w:r>
      <w:r>
        <w:rPr>
          <w:spacing w:val="-13"/>
        </w:rPr>
        <w:t xml:space="preserve"> </w:t>
      </w:r>
      <w:r>
        <w:t>ul.</w:t>
      </w:r>
      <w:r>
        <w:rPr>
          <w:spacing w:val="-14"/>
        </w:rPr>
        <w:t xml:space="preserve"> </w:t>
      </w:r>
      <w:r>
        <w:t>Mysłowicka 4, 01-612 Warszawa (zwana dalej Administratorem</w:t>
      </w:r>
      <w:r>
        <w:rPr>
          <w:spacing w:val="-1"/>
        </w:rPr>
        <w:t xml:space="preserve"> </w:t>
      </w:r>
      <w:r>
        <w:t>Danych).</w:t>
      </w:r>
    </w:p>
    <w:p w14:paraId="26E366EE" w14:textId="77777777" w:rsidR="00FD1D09" w:rsidRDefault="00FD1D09">
      <w:pPr>
        <w:pStyle w:val="Tekstpodstawowy"/>
        <w:ind w:left="0"/>
        <w:rPr>
          <w:sz w:val="19"/>
        </w:rPr>
      </w:pPr>
    </w:p>
    <w:p w14:paraId="26E366EF" w14:textId="77777777" w:rsidR="00FD1D09" w:rsidRDefault="00695CE7">
      <w:pPr>
        <w:pStyle w:val="Akapitzlist"/>
        <w:numPr>
          <w:ilvl w:val="1"/>
          <w:numId w:val="1"/>
        </w:numPr>
        <w:tabs>
          <w:tab w:val="left" w:pos="1005"/>
        </w:tabs>
        <w:spacing w:line="278" w:lineRule="auto"/>
        <w:ind w:left="730" w:right="268" w:hanging="435"/>
        <w:jc w:val="both"/>
      </w:pPr>
      <w:r>
        <w:t>Fundacja Solidarności Międzynarodowej w Warszawie wyznaczyła osobę odpowiedzialną za zapewnienie przestrzegania przepisów prawa w zakresie ochrony danych osobowych, z którą można skontaktować się pod adresem e-mail:</w:t>
      </w:r>
      <w:r>
        <w:rPr>
          <w:color w:val="0462C1"/>
          <w:spacing w:val="-6"/>
        </w:rPr>
        <w:t xml:space="preserve"> </w:t>
      </w:r>
      <w:hyperlink r:id="rId26">
        <w:r>
          <w:rPr>
            <w:color w:val="0462C1"/>
            <w:u w:val="single" w:color="0462C1"/>
          </w:rPr>
          <w:t>iod@solidarityfund.pl</w:t>
        </w:r>
      </w:hyperlink>
    </w:p>
    <w:p w14:paraId="26E366F0" w14:textId="77777777" w:rsidR="00FD1D09" w:rsidRDefault="00695CE7">
      <w:pPr>
        <w:pStyle w:val="Akapitzlist"/>
        <w:numPr>
          <w:ilvl w:val="1"/>
          <w:numId w:val="1"/>
        </w:numPr>
        <w:tabs>
          <w:tab w:val="left" w:pos="1005"/>
        </w:tabs>
        <w:spacing w:line="278" w:lineRule="auto"/>
        <w:ind w:left="730" w:right="265" w:hanging="435"/>
        <w:jc w:val="both"/>
      </w:pPr>
      <w:r>
        <w:t>Dane osobowe przetwarzane są na podstawie art. 6 ust.l lit c) RODO w celu związanym z przeprowadzeniem postępowania o udzielenie zamówienia publicznego w trybie podstawowym, na</w:t>
      </w:r>
      <w:r>
        <w:rPr>
          <w:spacing w:val="-13"/>
        </w:rPr>
        <w:t xml:space="preserve"> </w:t>
      </w:r>
      <w:r>
        <w:t>podstawie</w:t>
      </w:r>
      <w:r>
        <w:rPr>
          <w:spacing w:val="-12"/>
        </w:rPr>
        <w:t xml:space="preserve"> </w:t>
      </w:r>
      <w:r>
        <w:t>art.</w:t>
      </w:r>
      <w:r>
        <w:rPr>
          <w:spacing w:val="-13"/>
        </w:rPr>
        <w:t xml:space="preserve"> </w:t>
      </w:r>
      <w:r>
        <w:t>275</w:t>
      </w:r>
      <w:r>
        <w:rPr>
          <w:spacing w:val="-11"/>
        </w:rPr>
        <w:t xml:space="preserve"> </w:t>
      </w:r>
      <w:r>
        <w:t>pkt</w:t>
      </w:r>
      <w:r>
        <w:rPr>
          <w:spacing w:val="-15"/>
        </w:rPr>
        <w:t xml:space="preserve"> </w:t>
      </w:r>
      <w:r>
        <w:t>2</w:t>
      </w:r>
      <w:r>
        <w:rPr>
          <w:spacing w:val="-11"/>
        </w:rPr>
        <w:t xml:space="preserve"> </w:t>
      </w:r>
      <w:r>
        <w:t>Ustawy</w:t>
      </w:r>
      <w:r>
        <w:rPr>
          <w:spacing w:val="-12"/>
        </w:rPr>
        <w:t xml:space="preserve"> </w:t>
      </w:r>
      <w:r>
        <w:t>z</w:t>
      </w:r>
      <w:r>
        <w:rPr>
          <w:spacing w:val="-13"/>
        </w:rPr>
        <w:t xml:space="preserve"> </w:t>
      </w:r>
      <w:r>
        <w:t>dnia</w:t>
      </w:r>
      <w:r>
        <w:rPr>
          <w:spacing w:val="-13"/>
        </w:rPr>
        <w:t xml:space="preserve"> </w:t>
      </w:r>
      <w:r>
        <w:t>11</w:t>
      </w:r>
      <w:r>
        <w:rPr>
          <w:spacing w:val="-11"/>
        </w:rPr>
        <w:t xml:space="preserve"> </w:t>
      </w:r>
      <w:r>
        <w:t>września</w:t>
      </w:r>
      <w:r>
        <w:rPr>
          <w:spacing w:val="-15"/>
        </w:rPr>
        <w:t xml:space="preserve"> </w:t>
      </w:r>
      <w:r>
        <w:t>2019</w:t>
      </w:r>
      <w:r>
        <w:rPr>
          <w:spacing w:val="-11"/>
        </w:rPr>
        <w:t xml:space="preserve"> </w:t>
      </w:r>
      <w:r>
        <w:t>r.</w:t>
      </w:r>
      <w:r>
        <w:rPr>
          <w:spacing w:val="-13"/>
        </w:rPr>
        <w:t xml:space="preserve"> </w:t>
      </w:r>
      <w:r>
        <w:t>Prawo</w:t>
      </w:r>
      <w:r>
        <w:rPr>
          <w:spacing w:val="-11"/>
        </w:rPr>
        <w:t xml:space="preserve"> </w:t>
      </w:r>
      <w:r>
        <w:t>zamówień</w:t>
      </w:r>
      <w:r>
        <w:rPr>
          <w:spacing w:val="-12"/>
        </w:rPr>
        <w:t xml:space="preserve"> </w:t>
      </w:r>
      <w:r>
        <w:t>publicznych</w:t>
      </w:r>
      <w:r>
        <w:rPr>
          <w:spacing w:val="-13"/>
        </w:rPr>
        <w:t xml:space="preserve"> </w:t>
      </w:r>
      <w:r>
        <w:t>(Dz.U. 2019 poz. 2019</w:t>
      </w:r>
      <w:r>
        <w:rPr>
          <w:spacing w:val="-2"/>
        </w:rPr>
        <w:t xml:space="preserve"> </w:t>
      </w:r>
      <w:r>
        <w:t>).</w:t>
      </w:r>
    </w:p>
    <w:p w14:paraId="26E366F1" w14:textId="77777777" w:rsidR="00FD1D09" w:rsidRDefault="00695CE7">
      <w:pPr>
        <w:pStyle w:val="Akapitzlist"/>
        <w:numPr>
          <w:ilvl w:val="1"/>
          <w:numId w:val="1"/>
        </w:numPr>
        <w:tabs>
          <w:tab w:val="left" w:pos="1005"/>
        </w:tabs>
        <w:spacing w:line="278" w:lineRule="auto"/>
        <w:ind w:left="730" w:right="268" w:hanging="435"/>
        <w:jc w:val="both"/>
      </w:pPr>
      <w:r>
        <w:t>Odbiorcami danych osobowych będą osoby lub podmioty, którym udostępniona zostanie dokumentacja z prowadzonego postepowania przetargowego w oparciu o art.18 oraz art.74 ustawy z dnia 11 września 2019r. Prawo zamówień</w:t>
      </w:r>
      <w:r>
        <w:rPr>
          <w:spacing w:val="-8"/>
        </w:rPr>
        <w:t xml:space="preserve"> </w:t>
      </w:r>
      <w:r>
        <w:t>publicznych.</w:t>
      </w:r>
    </w:p>
    <w:p w14:paraId="26E366F2" w14:textId="77777777" w:rsidR="00FD1D09" w:rsidRDefault="00695CE7">
      <w:pPr>
        <w:pStyle w:val="Akapitzlist"/>
        <w:numPr>
          <w:ilvl w:val="1"/>
          <w:numId w:val="1"/>
        </w:numPr>
        <w:tabs>
          <w:tab w:val="left" w:pos="1005"/>
        </w:tabs>
        <w:spacing w:line="278" w:lineRule="auto"/>
        <w:ind w:left="730" w:right="268" w:hanging="435"/>
        <w:jc w:val="both"/>
      </w:pPr>
      <w:r>
        <w:t>Dane osobowe, zebrane w niniejszym postepowaniu przetargowym, przetwarzane są zgodnie z celami i podstawą legalności przetwarzania, ustawą PZP, przez okres 5 lat od dnia zakończenia postępowania o udzielenie zamówienia, a jeżeli czas trwania umowy przekracza 5 lata, okres przechowywania obejmuje cały czas trwania</w:t>
      </w:r>
      <w:r>
        <w:rPr>
          <w:spacing w:val="-8"/>
        </w:rPr>
        <w:t xml:space="preserve"> </w:t>
      </w:r>
      <w:r>
        <w:t>umowy.</w:t>
      </w:r>
    </w:p>
    <w:p w14:paraId="26E366F3" w14:textId="77777777" w:rsidR="00FD1D09" w:rsidRDefault="00695CE7">
      <w:pPr>
        <w:pStyle w:val="Akapitzlist"/>
        <w:numPr>
          <w:ilvl w:val="1"/>
          <w:numId w:val="1"/>
        </w:numPr>
        <w:tabs>
          <w:tab w:val="left" w:pos="1005"/>
        </w:tabs>
        <w:spacing w:line="278" w:lineRule="auto"/>
        <w:ind w:left="730" w:right="266" w:hanging="435"/>
        <w:jc w:val="both"/>
      </w:pPr>
      <w:r>
        <w:t>Obowiązek</w:t>
      </w:r>
      <w:r>
        <w:rPr>
          <w:spacing w:val="-10"/>
        </w:rPr>
        <w:t xml:space="preserve"> </w:t>
      </w:r>
      <w:r>
        <w:t>podania</w:t>
      </w:r>
      <w:r>
        <w:rPr>
          <w:spacing w:val="-10"/>
        </w:rPr>
        <w:t xml:space="preserve"> </w:t>
      </w:r>
      <w:r>
        <w:t>danych</w:t>
      </w:r>
      <w:r>
        <w:rPr>
          <w:spacing w:val="-12"/>
        </w:rPr>
        <w:t xml:space="preserve"> </w:t>
      </w:r>
      <w:r>
        <w:t>jest</w:t>
      </w:r>
      <w:r>
        <w:rPr>
          <w:spacing w:val="-14"/>
        </w:rPr>
        <w:t xml:space="preserve"> </w:t>
      </w:r>
      <w:r>
        <w:t>wymogiem</w:t>
      </w:r>
      <w:r>
        <w:rPr>
          <w:spacing w:val="-11"/>
        </w:rPr>
        <w:t xml:space="preserve"> </w:t>
      </w:r>
      <w:r>
        <w:t>ustawowym</w:t>
      </w:r>
      <w:r>
        <w:rPr>
          <w:spacing w:val="-10"/>
        </w:rPr>
        <w:t xml:space="preserve"> </w:t>
      </w:r>
      <w:r>
        <w:t>określonym</w:t>
      </w:r>
      <w:r>
        <w:rPr>
          <w:spacing w:val="-11"/>
        </w:rPr>
        <w:t xml:space="preserve"> </w:t>
      </w:r>
      <w:r>
        <w:t>w</w:t>
      </w:r>
      <w:r>
        <w:rPr>
          <w:spacing w:val="-9"/>
        </w:rPr>
        <w:t xml:space="preserve"> </w:t>
      </w:r>
      <w:r>
        <w:t>przepisach</w:t>
      </w:r>
      <w:r>
        <w:rPr>
          <w:spacing w:val="-10"/>
        </w:rPr>
        <w:t xml:space="preserve"> </w:t>
      </w:r>
      <w:r>
        <w:t>ustawy</w:t>
      </w:r>
      <w:r>
        <w:rPr>
          <w:spacing w:val="-9"/>
        </w:rPr>
        <w:t xml:space="preserve"> </w:t>
      </w:r>
      <w:r>
        <w:t>PZP, związany z udziałem w prowadzonym postępowaniu o udzielenie zamówienia publicznego. Konsekwencje nie podania wymaganych danych wynikają z ustawy</w:t>
      </w:r>
      <w:r>
        <w:rPr>
          <w:spacing w:val="-6"/>
        </w:rPr>
        <w:t xml:space="preserve"> </w:t>
      </w:r>
      <w:r>
        <w:t>PZP.</w:t>
      </w:r>
    </w:p>
    <w:p w14:paraId="26E366F4" w14:textId="77777777" w:rsidR="00FD1D09" w:rsidRDefault="00695CE7">
      <w:pPr>
        <w:pStyle w:val="Akapitzlist"/>
        <w:numPr>
          <w:ilvl w:val="1"/>
          <w:numId w:val="1"/>
        </w:numPr>
        <w:tabs>
          <w:tab w:val="left" w:pos="1005"/>
        </w:tabs>
        <w:spacing w:line="268" w:lineRule="exact"/>
        <w:ind w:left="1004" w:hanging="709"/>
        <w:jc w:val="both"/>
      </w:pPr>
      <w:r>
        <w:t>W odniesieniu do zebranych danych, oświadczamy że decyzje nie są podejmowane w</w:t>
      </w:r>
      <w:r>
        <w:rPr>
          <w:spacing w:val="46"/>
        </w:rPr>
        <w:t xml:space="preserve"> </w:t>
      </w:r>
      <w:r>
        <w:t>sposób</w:t>
      </w:r>
    </w:p>
    <w:p w14:paraId="26E366F5" w14:textId="77777777" w:rsidR="00FD1D09" w:rsidRDefault="00695CE7">
      <w:pPr>
        <w:pStyle w:val="Tekstpodstawowy"/>
        <w:spacing w:before="36"/>
        <w:ind w:left="730"/>
        <w:jc w:val="both"/>
      </w:pPr>
      <w:r>
        <w:t>zautomatyzowany, stosowanie do art. 22 RODO.</w:t>
      </w:r>
    </w:p>
    <w:p w14:paraId="26E366F6" w14:textId="77777777" w:rsidR="00FD1D09" w:rsidRDefault="00695CE7">
      <w:pPr>
        <w:pStyle w:val="Akapitzlist"/>
        <w:numPr>
          <w:ilvl w:val="1"/>
          <w:numId w:val="1"/>
        </w:numPr>
        <w:tabs>
          <w:tab w:val="left" w:pos="1005"/>
        </w:tabs>
        <w:spacing w:before="41" w:line="278" w:lineRule="auto"/>
        <w:ind w:left="730" w:right="268" w:hanging="435"/>
        <w:jc w:val="both"/>
      </w:pPr>
      <w:r>
        <w:t>W stosunku do danych osobowych, przetwarzanych w niniejszym postepowaniu, mają Państwo prawo do:</w:t>
      </w:r>
    </w:p>
    <w:p w14:paraId="26E366F7" w14:textId="77777777" w:rsidR="00FD1D09" w:rsidRDefault="00695CE7">
      <w:pPr>
        <w:pStyle w:val="Akapitzlist"/>
        <w:numPr>
          <w:ilvl w:val="2"/>
          <w:numId w:val="1"/>
        </w:numPr>
        <w:tabs>
          <w:tab w:val="left" w:pos="1017"/>
        </w:tabs>
        <w:spacing w:line="278" w:lineRule="auto"/>
        <w:ind w:right="270"/>
        <w:jc w:val="both"/>
      </w:pPr>
      <w:r>
        <w:t>dostępu do swoich danych (żądania wydania kopii danych). Prawo to można wykonywać poprzez wysłanie e-maila na adres:</w:t>
      </w:r>
      <w:r>
        <w:rPr>
          <w:color w:val="0462C1"/>
          <w:spacing w:val="-3"/>
        </w:rPr>
        <w:t xml:space="preserve"> </w:t>
      </w:r>
      <w:hyperlink r:id="rId27">
        <w:r>
          <w:rPr>
            <w:color w:val="0462C1"/>
            <w:u w:val="single" w:color="0462C1"/>
          </w:rPr>
          <w:t>iod@solidarityfund.pl</w:t>
        </w:r>
      </w:hyperlink>
    </w:p>
    <w:p w14:paraId="26E366F8" w14:textId="77777777" w:rsidR="00FD1D09" w:rsidRDefault="00695CE7">
      <w:pPr>
        <w:pStyle w:val="Akapitzlist"/>
        <w:numPr>
          <w:ilvl w:val="2"/>
          <w:numId w:val="1"/>
        </w:numPr>
        <w:tabs>
          <w:tab w:val="left" w:pos="1017"/>
        </w:tabs>
        <w:spacing w:line="278" w:lineRule="auto"/>
        <w:ind w:right="266"/>
        <w:jc w:val="both"/>
      </w:pPr>
      <w:r>
        <w:t>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adres</w:t>
      </w:r>
      <w:r>
        <w:rPr>
          <w:color w:val="0462C1"/>
          <w:spacing w:val="-12"/>
        </w:rPr>
        <w:t xml:space="preserve"> </w:t>
      </w:r>
      <w:hyperlink r:id="rId28">
        <w:r>
          <w:rPr>
            <w:color w:val="0462C1"/>
            <w:u w:val="single" w:color="0462C1"/>
          </w:rPr>
          <w:t>iod@solidarityfund.pl</w:t>
        </w:r>
      </w:hyperlink>
    </w:p>
    <w:p w14:paraId="26E366F9" w14:textId="77777777" w:rsidR="00FD1D09" w:rsidRDefault="00695CE7">
      <w:pPr>
        <w:pStyle w:val="Akapitzlist"/>
        <w:numPr>
          <w:ilvl w:val="2"/>
          <w:numId w:val="1"/>
        </w:numPr>
        <w:tabs>
          <w:tab w:val="left" w:pos="1017"/>
        </w:tabs>
        <w:spacing w:line="278" w:lineRule="auto"/>
        <w:ind w:right="265"/>
        <w:jc w:val="both"/>
      </w:pPr>
      <w:r>
        <w:t>żądania usunięcia (prawo do bycia zapomnianym) dotyczących Państwa danych osobowych. Prawo to zostanie przez Administratora zrealizowane, o ile nie spoczywa na Administratorze prawny obowiązek zachowania, a tym samym przetwarzania danych, pomimo wniesienia prawa</w:t>
      </w:r>
      <w:r>
        <w:rPr>
          <w:spacing w:val="-4"/>
        </w:rPr>
        <w:t xml:space="preserve"> </w:t>
      </w:r>
      <w:r>
        <w:t>do</w:t>
      </w:r>
      <w:r>
        <w:rPr>
          <w:spacing w:val="-3"/>
        </w:rPr>
        <w:t xml:space="preserve"> </w:t>
      </w:r>
      <w:r>
        <w:t>bycia</w:t>
      </w:r>
      <w:r>
        <w:rPr>
          <w:spacing w:val="-7"/>
        </w:rPr>
        <w:t xml:space="preserve"> </w:t>
      </w:r>
      <w:r>
        <w:t>zapomnianym.</w:t>
      </w:r>
      <w:r>
        <w:rPr>
          <w:spacing w:val="-6"/>
        </w:rPr>
        <w:t xml:space="preserve"> </w:t>
      </w:r>
      <w:r>
        <w:t>W</w:t>
      </w:r>
      <w:r>
        <w:rPr>
          <w:spacing w:val="-6"/>
        </w:rPr>
        <w:t xml:space="preserve"> </w:t>
      </w:r>
      <w:r>
        <w:t>tym</w:t>
      </w:r>
      <w:r>
        <w:rPr>
          <w:spacing w:val="-3"/>
        </w:rPr>
        <w:t xml:space="preserve"> </w:t>
      </w:r>
      <w:r>
        <w:t>przypadku</w:t>
      </w:r>
      <w:r>
        <w:rPr>
          <w:spacing w:val="-6"/>
        </w:rPr>
        <w:t xml:space="preserve"> </w:t>
      </w:r>
      <w:r>
        <w:t>podstawą</w:t>
      </w:r>
      <w:r>
        <w:rPr>
          <w:spacing w:val="-7"/>
        </w:rPr>
        <w:t xml:space="preserve"> </w:t>
      </w:r>
      <w:r>
        <w:t>prawną</w:t>
      </w:r>
      <w:r>
        <w:rPr>
          <w:spacing w:val="-6"/>
        </w:rPr>
        <w:t xml:space="preserve"> </w:t>
      </w:r>
      <w:r>
        <w:t>przetwarzania</w:t>
      </w:r>
      <w:r>
        <w:rPr>
          <w:spacing w:val="-5"/>
        </w:rPr>
        <w:t xml:space="preserve"> </w:t>
      </w:r>
      <w:r>
        <w:t>jest</w:t>
      </w:r>
      <w:r>
        <w:rPr>
          <w:spacing w:val="-4"/>
        </w:rPr>
        <w:t xml:space="preserve"> </w:t>
      </w:r>
      <w:r>
        <w:t>przepis prawny (Ustawa PZP), co oznacza, że zgodnie z art. 17 ust. 3 lit b), wskazane prawo nie przysługuje.</w:t>
      </w:r>
    </w:p>
    <w:p w14:paraId="26E366FA" w14:textId="77777777" w:rsidR="00FD1D09" w:rsidRDefault="00695CE7">
      <w:pPr>
        <w:pStyle w:val="Akapitzlist"/>
        <w:numPr>
          <w:ilvl w:val="2"/>
          <w:numId w:val="1"/>
        </w:numPr>
        <w:tabs>
          <w:tab w:val="left" w:pos="1017"/>
        </w:tabs>
        <w:spacing w:line="278" w:lineRule="auto"/>
        <w:ind w:right="265"/>
        <w:jc w:val="both"/>
      </w:pPr>
      <w:r>
        <w:t>ograniczenia przetwarzania, prawo do żądania od Administratora Danych ograniczenia przetwarzania danych osobowych z zastrzeżeniem przypadków, o których mowa w art. 18 ust.2</w:t>
      </w:r>
      <w:r>
        <w:rPr>
          <w:spacing w:val="-1"/>
        </w:rPr>
        <w:t xml:space="preserve"> </w:t>
      </w:r>
      <w:r>
        <w:t>RODO.</w:t>
      </w:r>
    </w:p>
    <w:p w14:paraId="26E366FB" w14:textId="77777777" w:rsidR="00FD1D09" w:rsidRDefault="00695CE7">
      <w:pPr>
        <w:pStyle w:val="Akapitzlist"/>
        <w:numPr>
          <w:ilvl w:val="2"/>
          <w:numId w:val="1"/>
        </w:numPr>
        <w:tabs>
          <w:tab w:val="left" w:pos="1017"/>
        </w:tabs>
        <w:spacing w:line="278" w:lineRule="auto"/>
        <w:ind w:right="267"/>
        <w:jc w:val="both"/>
      </w:pPr>
      <w:r>
        <w:t>prawo do wniesienia sprzeciwu wobec przetwarzania danych powołując się na określoną sytuację. Informujemy, że wskazane prawo zostanie przez Administratora zrealizowane wyłącznie</w:t>
      </w:r>
      <w:r>
        <w:rPr>
          <w:spacing w:val="-6"/>
        </w:rPr>
        <w:t xml:space="preserve"> </w:t>
      </w:r>
      <w:r>
        <w:t>w</w:t>
      </w:r>
      <w:r>
        <w:rPr>
          <w:spacing w:val="-7"/>
        </w:rPr>
        <w:t xml:space="preserve"> </w:t>
      </w:r>
      <w:r>
        <w:t>sytuacji,</w:t>
      </w:r>
      <w:r>
        <w:rPr>
          <w:spacing w:val="-6"/>
        </w:rPr>
        <w:t xml:space="preserve"> </w:t>
      </w:r>
      <w:r>
        <w:t>gdy</w:t>
      </w:r>
      <w:r>
        <w:rPr>
          <w:spacing w:val="-8"/>
        </w:rPr>
        <w:t xml:space="preserve"> </w:t>
      </w:r>
      <w:r>
        <w:t>wykonanie</w:t>
      </w:r>
      <w:r>
        <w:rPr>
          <w:spacing w:val="-5"/>
        </w:rPr>
        <w:t xml:space="preserve"> </w:t>
      </w:r>
      <w:r>
        <w:t>określonej</w:t>
      </w:r>
      <w:r>
        <w:rPr>
          <w:spacing w:val="-7"/>
        </w:rPr>
        <w:t xml:space="preserve"> </w:t>
      </w:r>
      <w:r>
        <w:t>czynności</w:t>
      </w:r>
      <w:r>
        <w:rPr>
          <w:spacing w:val="-7"/>
        </w:rPr>
        <w:t xml:space="preserve"> </w:t>
      </w:r>
      <w:r>
        <w:t>nie</w:t>
      </w:r>
      <w:r>
        <w:rPr>
          <w:spacing w:val="-8"/>
        </w:rPr>
        <w:t xml:space="preserve"> </w:t>
      </w:r>
      <w:r>
        <w:t>jest</w:t>
      </w:r>
      <w:r>
        <w:rPr>
          <w:spacing w:val="-7"/>
        </w:rPr>
        <w:t xml:space="preserve"> </w:t>
      </w:r>
      <w:r>
        <w:t>sprzeczne</w:t>
      </w:r>
      <w:r>
        <w:rPr>
          <w:spacing w:val="-6"/>
        </w:rPr>
        <w:t xml:space="preserve"> </w:t>
      </w:r>
      <w:r>
        <w:t>z</w:t>
      </w:r>
      <w:r>
        <w:rPr>
          <w:spacing w:val="-9"/>
        </w:rPr>
        <w:t xml:space="preserve"> </w:t>
      </w:r>
      <w:r>
        <w:t>obowiązującymi</w:t>
      </w:r>
    </w:p>
    <w:p w14:paraId="26E366FC" w14:textId="77777777" w:rsidR="00FD1D09" w:rsidRDefault="00FD1D09">
      <w:pPr>
        <w:spacing w:line="278" w:lineRule="auto"/>
        <w:jc w:val="both"/>
        <w:sectPr w:rsidR="00FD1D09">
          <w:pgSz w:w="11910" w:h="16840"/>
          <w:pgMar w:top="1660" w:right="1160" w:bottom="1200" w:left="1120" w:header="1055" w:footer="1005" w:gutter="0"/>
          <w:cols w:space="720"/>
        </w:sectPr>
      </w:pPr>
    </w:p>
    <w:p w14:paraId="26E366FD" w14:textId="77777777" w:rsidR="00FD1D09" w:rsidRDefault="00695CE7">
      <w:pPr>
        <w:pStyle w:val="Tekstpodstawowy"/>
        <w:spacing w:before="126" w:line="278" w:lineRule="auto"/>
        <w:ind w:left="1016" w:right="265"/>
        <w:jc w:val="both"/>
      </w:pPr>
      <w:r>
        <w:lastRenderedPageBreak/>
        <w:t>przepisami prawa, które obligują Administratora do przetwarzania danych. Wskazane prawo nie przysługuje, gdyż podstawą prawną przetwarzania jest art. 6 ust. I lit. c) RODO</w:t>
      </w:r>
    </w:p>
    <w:p w14:paraId="26E366FE" w14:textId="77777777" w:rsidR="00FD1D09" w:rsidRDefault="00695CE7">
      <w:pPr>
        <w:pStyle w:val="Akapitzlist"/>
        <w:numPr>
          <w:ilvl w:val="2"/>
          <w:numId w:val="1"/>
        </w:numPr>
        <w:tabs>
          <w:tab w:val="left" w:pos="1017"/>
        </w:tabs>
        <w:spacing w:line="278" w:lineRule="auto"/>
        <w:ind w:right="270"/>
        <w:jc w:val="both"/>
      </w:pPr>
      <w:r>
        <w:t>prawo do przenoszenia danych, o którym mowa w art. 20 RODO. Wskazane prawo nie przysługuje ze względu na brak technicznej możliwości spełnienia wskazanego</w:t>
      </w:r>
      <w:r>
        <w:rPr>
          <w:spacing w:val="-15"/>
        </w:rPr>
        <w:t xml:space="preserve"> </w:t>
      </w:r>
      <w:r>
        <w:t>prawa.</w:t>
      </w:r>
    </w:p>
    <w:p w14:paraId="26E366FF" w14:textId="77777777" w:rsidR="00FD1D09" w:rsidRDefault="00695CE7">
      <w:pPr>
        <w:pStyle w:val="Akapitzlist"/>
        <w:numPr>
          <w:ilvl w:val="1"/>
          <w:numId w:val="1"/>
        </w:numPr>
        <w:tabs>
          <w:tab w:val="left" w:pos="1005"/>
        </w:tabs>
        <w:spacing w:line="278" w:lineRule="auto"/>
        <w:ind w:left="730" w:right="264" w:hanging="435"/>
        <w:jc w:val="both"/>
      </w:pPr>
      <w:r>
        <w:t>Wykonawca</w:t>
      </w:r>
      <w:r>
        <w:rPr>
          <w:spacing w:val="-8"/>
        </w:rPr>
        <w:t xml:space="preserve"> </w:t>
      </w:r>
      <w:r>
        <w:t>oświadcza,</w:t>
      </w:r>
      <w:r>
        <w:rPr>
          <w:spacing w:val="-8"/>
        </w:rPr>
        <w:t xml:space="preserve"> </w:t>
      </w:r>
      <w:r>
        <w:t>że</w:t>
      </w:r>
      <w:r>
        <w:rPr>
          <w:spacing w:val="-6"/>
        </w:rPr>
        <w:t xml:space="preserve"> </w:t>
      </w:r>
      <w:r>
        <w:t>wypełnił</w:t>
      </w:r>
      <w:r>
        <w:rPr>
          <w:spacing w:val="-7"/>
        </w:rPr>
        <w:t xml:space="preserve"> </w:t>
      </w:r>
      <w:r>
        <w:t>obowiązek</w:t>
      </w:r>
      <w:r>
        <w:rPr>
          <w:spacing w:val="-6"/>
        </w:rPr>
        <w:t xml:space="preserve"> </w:t>
      </w:r>
      <w:r>
        <w:t>informacyjny</w:t>
      </w:r>
      <w:r>
        <w:rPr>
          <w:spacing w:val="-7"/>
        </w:rPr>
        <w:t xml:space="preserve"> </w:t>
      </w:r>
      <w:r>
        <w:t>przewidziany</w:t>
      </w:r>
      <w:r>
        <w:rPr>
          <w:spacing w:val="-6"/>
        </w:rPr>
        <w:t xml:space="preserve"> </w:t>
      </w:r>
      <w:r>
        <w:t>w</w:t>
      </w:r>
      <w:r>
        <w:rPr>
          <w:spacing w:val="-5"/>
        </w:rPr>
        <w:t xml:space="preserve"> </w:t>
      </w:r>
      <w:r>
        <w:t>art.</w:t>
      </w:r>
      <w:r>
        <w:rPr>
          <w:spacing w:val="-7"/>
        </w:rPr>
        <w:t xml:space="preserve"> </w:t>
      </w:r>
      <w:r>
        <w:t>13</w:t>
      </w:r>
      <w:r>
        <w:rPr>
          <w:spacing w:val="-5"/>
        </w:rPr>
        <w:t xml:space="preserve"> </w:t>
      </w:r>
      <w:r>
        <w:t>lub</w:t>
      </w:r>
      <w:r>
        <w:rPr>
          <w:spacing w:val="-8"/>
        </w:rPr>
        <w:t xml:space="preserve"> </w:t>
      </w:r>
      <w:r>
        <w:t>art.</w:t>
      </w:r>
      <w:r>
        <w:rPr>
          <w:spacing w:val="-8"/>
        </w:rPr>
        <w:t xml:space="preserve"> </w:t>
      </w:r>
      <w:r>
        <w:t>14 RODO w stosunku do danych osób fizycznych, których dane osobowe zostały bezpośrednio (pracownicy, współpracownicy) lub pośrednio (osoby trzecie) pozyskane i udostępnione w celu ubiegania się o udzielenie zamówienia publicznego w niniejszym</w:t>
      </w:r>
      <w:r>
        <w:rPr>
          <w:spacing w:val="-8"/>
        </w:rPr>
        <w:t xml:space="preserve"> </w:t>
      </w:r>
      <w:r>
        <w:t>postępowaniu.</w:t>
      </w:r>
    </w:p>
    <w:p w14:paraId="26E36700" w14:textId="77777777" w:rsidR="00FD1D09" w:rsidRDefault="00FD1D09">
      <w:pPr>
        <w:pStyle w:val="Tekstpodstawowy"/>
        <w:ind w:left="0"/>
        <w:rPr>
          <w:sz w:val="20"/>
        </w:rPr>
      </w:pPr>
    </w:p>
    <w:p w14:paraId="26E36701" w14:textId="77777777" w:rsidR="00FD1D09" w:rsidRDefault="00FD1D09">
      <w:pPr>
        <w:pStyle w:val="Tekstpodstawowy"/>
        <w:spacing w:before="11"/>
        <w:ind w:left="0"/>
        <w:rPr>
          <w:sz w:val="24"/>
        </w:rPr>
      </w:pPr>
    </w:p>
    <w:p w14:paraId="26E36702" w14:textId="77777777" w:rsidR="00FD1D09" w:rsidRDefault="00FD1D09">
      <w:pPr>
        <w:rPr>
          <w:sz w:val="24"/>
        </w:rPr>
        <w:sectPr w:rsidR="00FD1D09">
          <w:pgSz w:w="11910" w:h="16840"/>
          <w:pgMar w:top="1660" w:right="1160" w:bottom="1200" w:left="1120" w:header="1055" w:footer="1005" w:gutter="0"/>
          <w:cols w:space="720"/>
        </w:sectPr>
      </w:pPr>
    </w:p>
    <w:p w14:paraId="26E36703" w14:textId="77777777" w:rsidR="00FD1D09" w:rsidRDefault="00FD1D09">
      <w:pPr>
        <w:pStyle w:val="Tekstpodstawowy"/>
        <w:ind w:left="0"/>
      </w:pPr>
    </w:p>
    <w:p w14:paraId="26E36704" w14:textId="77777777" w:rsidR="00FD1D09" w:rsidRDefault="00FD1D09">
      <w:pPr>
        <w:pStyle w:val="Tekstpodstawowy"/>
        <w:ind w:left="0"/>
      </w:pPr>
    </w:p>
    <w:p w14:paraId="26E36705" w14:textId="77777777" w:rsidR="00FD1D09" w:rsidRDefault="00FD1D09">
      <w:pPr>
        <w:pStyle w:val="Tekstpodstawowy"/>
        <w:spacing w:before="9"/>
        <w:ind w:left="0"/>
        <w:rPr>
          <w:sz w:val="29"/>
        </w:rPr>
      </w:pPr>
    </w:p>
    <w:p w14:paraId="26E36706" w14:textId="77777777" w:rsidR="00FD1D09" w:rsidRDefault="00695CE7">
      <w:pPr>
        <w:pStyle w:val="Tekstpodstawowy"/>
        <w:spacing w:before="1"/>
      </w:pPr>
      <w:r>
        <w:t>Integralną częścią SWZ są załączniki:</w:t>
      </w:r>
    </w:p>
    <w:p w14:paraId="26E36707" w14:textId="77777777" w:rsidR="00FD1D09" w:rsidRDefault="00695CE7">
      <w:pPr>
        <w:pStyle w:val="Tekstpodstawowy"/>
        <w:spacing w:before="56"/>
        <w:ind w:left="280" w:right="3839"/>
        <w:jc w:val="center"/>
      </w:pPr>
      <w:r>
        <w:br w:type="column"/>
      </w:r>
      <w:r>
        <w:t>Rozdział 21</w:t>
      </w:r>
    </w:p>
    <w:p w14:paraId="26E36708" w14:textId="77777777" w:rsidR="00FD1D09" w:rsidRDefault="00695CE7">
      <w:pPr>
        <w:pStyle w:val="Nagwek1"/>
        <w:ind w:left="281" w:right="3839"/>
      </w:pPr>
      <w:r>
        <w:t>ZAŁĄCZNIKI DO SWZ</w:t>
      </w:r>
    </w:p>
    <w:p w14:paraId="26E36709" w14:textId="77777777" w:rsidR="00FD1D09" w:rsidRDefault="00FD1D09">
      <w:pPr>
        <w:sectPr w:rsidR="00FD1D09">
          <w:type w:val="continuous"/>
          <w:pgSz w:w="11910" w:h="16840"/>
          <w:pgMar w:top="1660" w:right="1160" w:bottom="1200" w:left="1120" w:header="720" w:footer="720" w:gutter="0"/>
          <w:cols w:num="2" w:space="720" w:equalWidth="0">
            <w:col w:w="3532" w:space="71"/>
            <w:col w:w="6027"/>
          </w:cols>
        </w:sectPr>
      </w:pPr>
    </w:p>
    <w:p w14:paraId="26E3670A" w14:textId="77777777" w:rsidR="00FD1D09" w:rsidRDefault="00695CE7">
      <w:pPr>
        <w:pStyle w:val="Tekstpodstawowy"/>
        <w:spacing w:before="156" w:line="271" w:lineRule="auto"/>
        <w:ind w:right="5096"/>
      </w:pPr>
      <w:r>
        <w:t>Załącznik Nr 1 — Opis Przedmiotu Zamówienia, Załącznik Nr 2 — wzór umowy,</w:t>
      </w:r>
    </w:p>
    <w:p w14:paraId="26E3670B" w14:textId="77777777" w:rsidR="00FD1D09" w:rsidRDefault="00695CE7" w:rsidP="00B355AC">
      <w:pPr>
        <w:pStyle w:val="Tekstpodstawowy"/>
        <w:spacing w:line="271" w:lineRule="auto"/>
        <w:jc w:val="both"/>
      </w:pPr>
      <w:r>
        <w:t>Załącznik Nr 3 — wzór oświadczenia o spełnianiu warunków udziału w postępowaniu oraz wzór oświadczenia o braku podstaw do</w:t>
      </w:r>
      <w:r>
        <w:rPr>
          <w:spacing w:val="-3"/>
        </w:rPr>
        <w:t xml:space="preserve"> </w:t>
      </w:r>
      <w:r>
        <w:t>wykluczenia,</w:t>
      </w:r>
    </w:p>
    <w:p w14:paraId="26E3670C" w14:textId="77777777" w:rsidR="00FD1D09" w:rsidRDefault="00695CE7">
      <w:pPr>
        <w:pStyle w:val="Tekstpodstawowy"/>
      </w:pPr>
      <w:r>
        <w:t>Załącznik Nr 4 — wzór Formularza</w:t>
      </w:r>
      <w:r>
        <w:rPr>
          <w:spacing w:val="-15"/>
        </w:rPr>
        <w:t xml:space="preserve"> </w:t>
      </w:r>
      <w:r>
        <w:t>Ofertowego,</w:t>
      </w:r>
    </w:p>
    <w:p w14:paraId="26E3670D" w14:textId="77777777" w:rsidR="00FD1D09" w:rsidRDefault="00695CE7">
      <w:pPr>
        <w:pStyle w:val="Tekstpodstawowy"/>
        <w:spacing w:before="32"/>
      </w:pPr>
      <w:r>
        <w:t>Załącznik Nr 5 — wzór informacji, że wykonawca nie należy/należy do grupy kapitałowej (na wezwanie</w:t>
      </w:r>
    </w:p>
    <w:p w14:paraId="26E3670E" w14:textId="77777777" w:rsidR="00FD1D09" w:rsidRDefault="00695CE7">
      <w:pPr>
        <w:pStyle w:val="Tekstpodstawowy"/>
        <w:spacing w:before="36"/>
      </w:pPr>
      <w:r>
        <w:t>Zamawiającego).</w:t>
      </w:r>
    </w:p>
    <w:p w14:paraId="26E3670F" w14:textId="77777777" w:rsidR="00FD1D09" w:rsidRDefault="00695CE7">
      <w:pPr>
        <w:pStyle w:val="Tekstpodstawowy"/>
        <w:spacing w:before="34"/>
      </w:pPr>
      <w:r>
        <w:t>Załącznik nr 6 — zobowiązanie podmiotu trzeciego jeżeli wykonawca polega na zasobach lub sytuacji</w:t>
      </w:r>
    </w:p>
    <w:p w14:paraId="26E36710" w14:textId="77777777" w:rsidR="00FD1D09" w:rsidRDefault="00695CE7">
      <w:pPr>
        <w:pStyle w:val="Tekstpodstawowy"/>
        <w:spacing w:before="34"/>
      </w:pPr>
      <w:r>
        <w:t>podmiotu trzeciego</w:t>
      </w:r>
    </w:p>
    <w:sectPr w:rsidR="00FD1D09">
      <w:type w:val="continuous"/>
      <w:pgSz w:w="11910" w:h="16840"/>
      <w:pgMar w:top="1660" w:right="1160" w:bottom="120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D275" w14:textId="77777777" w:rsidR="00435433" w:rsidRDefault="00435433">
      <w:r>
        <w:separator/>
      </w:r>
    </w:p>
  </w:endnote>
  <w:endnote w:type="continuationSeparator" w:id="0">
    <w:p w14:paraId="142CD7B6" w14:textId="77777777" w:rsidR="00435433" w:rsidRDefault="0043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72B" w14:textId="14A3A434" w:rsidR="00FD1D09" w:rsidRDefault="00FD060D">
    <w:pPr>
      <w:pStyle w:val="Tekstpodstawowy"/>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26E3672E" wp14:editId="57AFF700">
              <wp:simplePos x="0" y="0"/>
              <wp:positionH relativeFrom="page">
                <wp:posOffset>6336665</wp:posOffset>
              </wp:positionH>
              <wp:positionV relativeFrom="page">
                <wp:posOffset>9914890</wp:posOffset>
              </wp:positionV>
              <wp:extent cx="216535" cy="180975"/>
              <wp:effectExtent l="0" t="0" r="0" b="0"/>
              <wp:wrapNone/>
              <wp:docPr id="19781658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3672F" w14:textId="77777777" w:rsidR="00FD1D09" w:rsidRDefault="00695CE7">
                          <w:pPr>
                            <w:pStyle w:val="Tekstpodstawowy"/>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672E" id="_x0000_t202" coordsize="21600,21600" o:spt="202" path="m,l,21600r21600,l21600,xe">
              <v:stroke joinstyle="miter"/>
              <v:path gradientshapeok="t" o:connecttype="rect"/>
            </v:shapetype>
            <v:shape id="Text Box 1" o:spid="_x0000_s1026" type="#_x0000_t202" style="position:absolute;margin-left:498.95pt;margin-top:780.7pt;width:17.0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" filled="f" stroked="f">
              <v:textbox inset="0,0,0,0">
                <w:txbxContent>
                  <w:p w14:paraId="26E3672F" w14:textId="77777777" w:rsidR="00FD1D09" w:rsidRDefault="00695CE7">
                    <w:pPr>
                      <w:pStyle w:val="Tekstpodstawowy"/>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35EB" w14:textId="77777777" w:rsidR="00435433" w:rsidRDefault="00435433">
      <w:r>
        <w:separator/>
      </w:r>
    </w:p>
  </w:footnote>
  <w:footnote w:type="continuationSeparator" w:id="0">
    <w:p w14:paraId="773ED8B4" w14:textId="77777777" w:rsidR="00435433" w:rsidRDefault="0043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72A" w14:textId="77777777" w:rsidR="00FD1D09" w:rsidRDefault="00695CE7">
    <w:pPr>
      <w:pStyle w:val="Tekstpodstawowy"/>
      <w:spacing w:line="14" w:lineRule="auto"/>
      <w:ind w:left="0"/>
      <w:rPr>
        <w:sz w:val="20"/>
      </w:rPr>
    </w:pPr>
    <w:r>
      <w:rPr>
        <w:noProof/>
      </w:rPr>
      <w:drawing>
        <wp:anchor distT="0" distB="0" distL="0" distR="0" simplePos="0" relativeHeight="251657216" behindDoc="1" locked="0" layoutInCell="1" allowOverlap="1" wp14:anchorId="26E3672C" wp14:editId="26E3672D">
          <wp:simplePos x="0" y="0"/>
          <wp:positionH relativeFrom="page">
            <wp:posOffset>929639</wp:posOffset>
          </wp:positionH>
          <wp:positionV relativeFrom="page">
            <wp:posOffset>670004</wp:posOffset>
          </wp:positionV>
          <wp:extent cx="915981" cy="293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5981" cy="2938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249"/>
    <w:multiLevelType w:val="hybridMultilevel"/>
    <w:tmpl w:val="4C9EA426"/>
    <w:lvl w:ilvl="0" w:tplc="B0924CE2">
      <w:start w:val="1"/>
      <w:numFmt w:val="decimal"/>
      <w:lvlText w:val="%1)"/>
      <w:lvlJc w:val="left"/>
      <w:pPr>
        <w:ind w:left="526" w:hanging="231"/>
        <w:jc w:val="left"/>
      </w:pPr>
      <w:rPr>
        <w:rFonts w:ascii="Calibri" w:eastAsia="Calibri" w:hAnsi="Calibri" w:cs="Calibri" w:hint="default"/>
        <w:w w:val="100"/>
        <w:sz w:val="22"/>
        <w:szCs w:val="22"/>
        <w:lang w:val="pl-PL" w:eastAsia="pl-PL" w:bidi="pl-PL"/>
      </w:rPr>
    </w:lvl>
    <w:lvl w:ilvl="1" w:tplc="CBC8335C">
      <w:start w:val="1"/>
      <w:numFmt w:val="lowerLetter"/>
      <w:lvlText w:val="%2)"/>
      <w:lvlJc w:val="left"/>
      <w:pPr>
        <w:ind w:left="519" w:hanging="223"/>
        <w:jc w:val="left"/>
      </w:pPr>
      <w:rPr>
        <w:rFonts w:ascii="Calibri" w:eastAsia="Calibri" w:hAnsi="Calibri" w:cs="Calibri" w:hint="default"/>
        <w:w w:val="100"/>
        <w:sz w:val="22"/>
        <w:szCs w:val="22"/>
        <w:lang w:val="pl-PL" w:eastAsia="pl-PL" w:bidi="pl-PL"/>
      </w:rPr>
    </w:lvl>
    <w:lvl w:ilvl="2" w:tplc="9C48EDEE">
      <w:numFmt w:val="bullet"/>
      <w:lvlText w:val="•"/>
      <w:lvlJc w:val="left"/>
      <w:pPr>
        <w:ind w:left="2341" w:hanging="223"/>
      </w:pPr>
      <w:rPr>
        <w:rFonts w:hint="default"/>
        <w:lang w:val="pl-PL" w:eastAsia="pl-PL" w:bidi="pl-PL"/>
      </w:rPr>
    </w:lvl>
    <w:lvl w:ilvl="3" w:tplc="4566BB84">
      <w:numFmt w:val="bullet"/>
      <w:lvlText w:val="•"/>
      <w:lvlJc w:val="left"/>
      <w:pPr>
        <w:ind w:left="3251" w:hanging="223"/>
      </w:pPr>
      <w:rPr>
        <w:rFonts w:hint="default"/>
        <w:lang w:val="pl-PL" w:eastAsia="pl-PL" w:bidi="pl-PL"/>
      </w:rPr>
    </w:lvl>
    <w:lvl w:ilvl="4" w:tplc="3230CDA6">
      <w:numFmt w:val="bullet"/>
      <w:lvlText w:val="•"/>
      <w:lvlJc w:val="left"/>
      <w:pPr>
        <w:ind w:left="4162" w:hanging="223"/>
      </w:pPr>
      <w:rPr>
        <w:rFonts w:hint="default"/>
        <w:lang w:val="pl-PL" w:eastAsia="pl-PL" w:bidi="pl-PL"/>
      </w:rPr>
    </w:lvl>
    <w:lvl w:ilvl="5" w:tplc="068CA210">
      <w:numFmt w:val="bullet"/>
      <w:lvlText w:val="•"/>
      <w:lvlJc w:val="left"/>
      <w:pPr>
        <w:ind w:left="5073" w:hanging="223"/>
      </w:pPr>
      <w:rPr>
        <w:rFonts w:hint="default"/>
        <w:lang w:val="pl-PL" w:eastAsia="pl-PL" w:bidi="pl-PL"/>
      </w:rPr>
    </w:lvl>
    <w:lvl w:ilvl="6" w:tplc="C6707152">
      <w:numFmt w:val="bullet"/>
      <w:lvlText w:val="•"/>
      <w:lvlJc w:val="left"/>
      <w:pPr>
        <w:ind w:left="5983" w:hanging="223"/>
      </w:pPr>
      <w:rPr>
        <w:rFonts w:hint="default"/>
        <w:lang w:val="pl-PL" w:eastAsia="pl-PL" w:bidi="pl-PL"/>
      </w:rPr>
    </w:lvl>
    <w:lvl w:ilvl="7" w:tplc="DA929276">
      <w:numFmt w:val="bullet"/>
      <w:lvlText w:val="•"/>
      <w:lvlJc w:val="left"/>
      <w:pPr>
        <w:ind w:left="6894" w:hanging="223"/>
      </w:pPr>
      <w:rPr>
        <w:rFonts w:hint="default"/>
        <w:lang w:val="pl-PL" w:eastAsia="pl-PL" w:bidi="pl-PL"/>
      </w:rPr>
    </w:lvl>
    <w:lvl w:ilvl="8" w:tplc="59C2B9F8">
      <w:numFmt w:val="bullet"/>
      <w:lvlText w:val="•"/>
      <w:lvlJc w:val="left"/>
      <w:pPr>
        <w:ind w:left="7805" w:hanging="223"/>
      </w:pPr>
      <w:rPr>
        <w:rFonts w:hint="default"/>
        <w:lang w:val="pl-PL" w:eastAsia="pl-PL" w:bidi="pl-PL"/>
      </w:rPr>
    </w:lvl>
  </w:abstractNum>
  <w:abstractNum w:abstractNumId="1" w15:restartNumberingAfterBreak="0">
    <w:nsid w:val="056B7AF0"/>
    <w:multiLevelType w:val="hybridMultilevel"/>
    <w:tmpl w:val="4B5A35C2"/>
    <w:lvl w:ilvl="0" w:tplc="DCD8E4CA">
      <w:numFmt w:val="bullet"/>
      <w:lvlText w:val="-"/>
      <w:lvlJc w:val="left"/>
      <w:pPr>
        <w:ind w:left="459" w:hanging="118"/>
      </w:pPr>
      <w:rPr>
        <w:rFonts w:ascii="Calibri" w:eastAsia="Calibri" w:hAnsi="Calibri" w:cs="Calibri" w:hint="default"/>
        <w:w w:val="100"/>
        <w:sz w:val="22"/>
        <w:szCs w:val="22"/>
        <w:lang w:val="pl-PL" w:eastAsia="pl-PL" w:bidi="pl-PL"/>
      </w:rPr>
    </w:lvl>
    <w:lvl w:ilvl="1" w:tplc="B526F63E">
      <w:numFmt w:val="bullet"/>
      <w:lvlText w:val="•"/>
      <w:lvlJc w:val="left"/>
      <w:pPr>
        <w:ind w:left="1376" w:hanging="118"/>
      </w:pPr>
      <w:rPr>
        <w:rFonts w:hint="default"/>
        <w:lang w:val="pl-PL" w:eastAsia="pl-PL" w:bidi="pl-PL"/>
      </w:rPr>
    </w:lvl>
    <w:lvl w:ilvl="2" w:tplc="649888AA">
      <w:numFmt w:val="bullet"/>
      <w:lvlText w:val="•"/>
      <w:lvlJc w:val="left"/>
      <w:pPr>
        <w:ind w:left="2293" w:hanging="118"/>
      </w:pPr>
      <w:rPr>
        <w:rFonts w:hint="default"/>
        <w:lang w:val="pl-PL" w:eastAsia="pl-PL" w:bidi="pl-PL"/>
      </w:rPr>
    </w:lvl>
    <w:lvl w:ilvl="3" w:tplc="815ACC50">
      <w:numFmt w:val="bullet"/>
      <w:lvlText w:val="•"/>
      <w:lvlJc w:val="left"/>
      <w:pPr>
        <w:ind w:left="3209" w:hanging="118"/>
      </w:pPr>
      <w:rPr>
        <w:rFonts w:hint="default"/>
        <w:lang w:val="pl-PL" w:eastAsia="pl-PL" w:bidi="pl-PL"/>
      </w:rPr>
    </w:lvl>
    <w:lvl w:ilvl="4" w:tplc="AFF4B01A">
      <w:numFmt w:val="bullet"/>
      <w:lvlText w:val="•"/>
      <w:lvlJc w:val="left"/>
      <w:pPr>
        <w:ind w:left="4126" w:hanging="118"/>
      </w:pPr>
      <w:rPr>
        <w:rFonts w:hint="default"/>
        <w:lang w:val="pl-PL" w:eastAsia="pl-PL" w:bidi="pl-PL"/>
      </w:rPr>
    </w:lvl>
    <w:lvl w:ilvl="5" w:tplc="66C60F5E">
      <w:numFmt w:val="bullet"/>
      <w:lvlText w:val="•"/>
      <w:lvlJc w:val="left"/>
      <w:pPr>
        <w:ind w:left="5043" w:hanging="118"/>
      </w:pPr>
      <w:rPr>
        <w:rFonts w:hint="default"/>
        <w:lang w:val="pl-PL" w:eastAsia="pl-PL" w:bidi="pl-PL"/>
      </w:rPr>
    </w:lvl>
    <w:lvl w:ilvl="6" w:tplc="C5D05266">
      <w:numFmt w:val="bullet"/>
      <w:lvlText w:val="•"/>
      <w:lvlJc w:val="left"/>
      <w:pPr>
        <w:ind w:left="5959" w:hanging="118"/>
      </w:pPr>
      <w:rPr>
        <w:rFonts w:hint="default"/>
        <w:lang w:val="pl-PL" w:eastAsia="pl-PL" w:bidi="pl-PL"/>
      </w:rPr>
    </w:lvl>
    <w:lvl w:ilvl="7" w:tplc="95BA86BC">
      <w:numFmt w:val="bullet"/>
      <w:lvlText w:val="•"/>
      <w:lvlJc w:val="left"/>
      <w:pPr>
        <w:ind w:left="6876" w:hanging="118"/>
      </w:pPr>
      <w:rPr>
        <w:rFonts w:hint="default"/>
        <w:lang w:val="pl-PL" w:eastAsia="pl-PL" w:bidi="pl-PL"/>
      </w:rPr>
    </w:lvl>
    <w:lvl w:ilvl="8" w:tplc="802482AC">
      <w:numFmt w:val="bullet"/>
      <w:lvlText w:val="•"/>
      <w:lvlJc w:val="left"/>
      <w:pPr>
        <w:ind w:left="7793" w:hanging="118"/>
      </w:pPr>
      <w:rPr>
        <w:rFonts w:hint="default"/>
        <w:lang w:val="pl-PL" w:eastAsia="pl-PL" w:bidi="pl-PL"/>
      </w:rPr>
    </w:lvl>
  </w:abstractNum>
  <w:abstractNum w:abstractNumId="2" w15:restartNumberingAfterBreak="0">
    <w:nsid w:val="05CF0455"/>
    <w:multiLevelType w:val="multilevel"/>
    <w:tmpl w:val="C7E8A8B6"/>
    <w:lvl w:ilvl="0">
      <w:start w:val="13"/>
      <w:numFmt w:val="decimal"/>
      <w:lvlText w:val="%1"/>
      <w:lvlJc w:val="left"/>
      <w:pPr>
        <w:ind w:left="817" w:hanging="504"/>
        <w:jc w:val="left"/>
      </w:pPr>
      <w:rPr>
        <w:rFonts w:hint="default"/>
        <w:lang w:val="pl-PL" w:eastAsia="pl-PL" w:bidi="pl-PL"/>
      </w:rPr>
    </w:lvl>
    <w:lvl w:ilvl="1">
      <w:start w:val="3"/>
      <w:numFmt w:val="decimal"/>
      <w:lvlText w:val="%1.%2."/>
      <w:lvlJc w:val="left"/>
      <w:pPr>
        <w:ind w:left="817" w:hanging="504"/>
        <w:jc w:val="left"/>
      </w:pPr>
      <w:rPr>
        <w:rFonts w:ascii="Calibri" w:eastAsia="Calibri" w:hAnsi="Calibri" w:cs="Calibri" w:hint="default"/>
        <w:b/>
        <w:bCs/>
        <w:spacing w:val="-2"/>
        <w:w w:val="100"/>
        <w:sz w:val="22"/>
        <w:szCs w:val="22"/>
        <w:lang w:val="pl-PL" w:eastAsia="pl-PL" w:bidi="pl-PL"/>
      </w:rPr>
    </w:lvl>
    <w:lvl w:ilvl="2">
      <w:numFmt w:val="bullet"/>
      <w:lvlText w:val="•"/>
      <w:lvlJc w:val="left"/>
      <w:pPr>
        <w:ind w:left="2581" w:hanging="504"/>
      </w:pPr>
      <w:rPr>
        <w:rFonts w:hint="default"/>
        <w:lang w:val="pl-PL" w:eastAsia="pl-PL" w:bidi="pl-PL"/>
      </w:rPr>
    </w:lvl>
    <w:lvl w:ilvl="3">
      <w:numFmt w:val="bullet"/>
      <w:lvlText w:val="•"/>
      <w:lvlJc w:val="left"/>
      <w:pPr>
        <w:ind w:left="3461" w:hanging="504"/>
      </w:pPr>
      <w:rPr>
        <w:rFonts w:hint="default"/>
        <w:lang w:val="pl-PL" w:eastAsia="pl-PL" w:bidi="pl-PL"/>
      </w:rPr>
    </w:lvl>
    <w:lvl w:ilvl="4">
      <w:numFmt w:val="bullet"/>
      <w:lvlText w:val="•"/>
      <w:lvlJc w:val="left"/>
      <w:pPr>
        <w:ind w:left="4342" w:hanging="504"/>
      </w:pPr>
      <w:rPr>
        <w:rFonts w:hint="default"/>
        <w:lang w:val="pl-PL" w:eastAsia="pl-PL" w:bidi="pl-PL"/>
      </w:rPr>
    </w:lvl>
    <w:lvl w:ilvl="5">
      <w:numFmt w:val="bullet"/>
      <w:lvlText w:val="•"/>
      <w:lvlJc w:val="left"/>
      <w:pPr>
        <w:ind w:left="5223" w:hanging="504"/>
      </w:pPr>
      <w:rPr>
        <w:rFonts w:hint="default"/>
        <w:lang w:val="pl-PL" w:eastAsia="pl-PL" w:bidi="pl-PL"/>
      </w:rPr>
    </w:lvl>
    <w:lvl w:ilvl="6">
      <w:numFmt w:val="bullet"/>
      <w:lvlText w:val="•"/>
      <w:lvlJc w:val="left"/>
      <w:pPr>
        <w:ind w:left="6103" w:hanging="504"/>
      </w:pPr>
      <w:rPr>
        <w:rFonts w:hint="default"/>
        <w:lang w:val="pl-PL" w:eastAsia="pl-PL" w:bidi="pl-PL"/>
      </w:rPr>
    </w:lvl>
    <w:lvl w:ilvl="7">
      <w:numFmt w:val="bullet"/>
      <w:lvlText w:val="•"/>
      <w:lvlJc w:val="left"/>
      <w:pPr>
        <w:ind w:left="6984" w:hanging="504"/>
      </w:pPr>
      <w:rPr>
        <w:rFonts w:hint="default"/>
        <w:lang w:val="pl-PL" w:eastAsia="pl-PL" w:bidi="pl-PL"/>
      </w:rPr>
    </w:lvl>
    <w:lvl w:ilvl="8">
      <w:numFmt w:val="bullet"/>
      <w:lvlText w:val="•"/>
      <w:lvlJc w:val="left"/>
      <w:pPr>
        <w:ind w:left="7865" w:hanging="504"/>
      </w:pPr>
      <w:rPr>
        <w:rFonts w:hint="default"/>
        <w:lang w:val="pl-PL" w:eastAsia="pl-PL" w:bidi="pl-PL"/>
      </w:rPr>
    </w:lvl>
  </w:abstractNum>
  <w:abstractNum w:abstractNumId="3" w15:restartNumberingAfterBreak="0">
    <w:nsid w:val="06F524D9"/>
    <w:multiLevelType w:val="multilevel"/>
    <w:tmpl w:val="9B129274"/>
    <w:lvl w:ilvl="0">
      <w:start w:val="4"/>
      <w:numFmt w:val="decimal"/>
      <w:lvlText w:val="%1"/>
      <w:lvlJc w:val="left"/>
      <w:pPr>
        <w:ind w:left="626" w:hanging="331"/>
        <w:jc w:val="left"/>
      </w:pPr>
      <w:rPr>
        <w:rFonts w:hint="default"/>
        <w:lang w:val="pl-PL" w:eastAsia="pl-PL" w:bidi="pl-PL"/>
      </w:rPr>
    </w:lvl>
    <w:lvl w:ilvl="1">
      <w:start w:val="1"/>
      <w:numFmt w:val="decimal"/>
      <w:lvlText w:val="%1.%2"/>
      <w:lvlJc w:val="left"/>
      <w:pPr>
        <w:ind w:left="626" w:hanging="331"/>
        <w:jc w:val="left"/>
      </w:pPr>
      <w:rPr>
        <w:rFonts w:hint="default"/>
        <w:spacing w:val="-1"/>
        <w:w w:val="100"/>
        <w:lang w:val="pl-PL" w:eastAsia="pl-PL" w:bidi="pl-PL"/>
      </w:rPr>
    </w:lvl>
    <w:lvl w:ilvl="2">
      <w:start w:val="1"/>
      <w:numFmt w:val="decimal"/>
      <w:lvlText w:val="%1.%2.%3"/>
      <w:lvlJc w:val="left"/>
      <w:pPr>
        <w:ind w:left="296" w:hanging="490"/>
        <w:jc w:val="left"/>
      </w:pPr>
      <w:rPr>
        <w:rFonts w:ascii="Calibri" w:eastAsia="Calibri" w:hAnsi="Calibri" w:cs="Calibri" w:hint="default"/>
        <w:spacing w:val="-1"/>
        <w:w w:val="100"/>
        <w:sz w:val="22"/>
        <w:szCs w:val="22"/>
        <w:lang w:val="pl-PL" w:eastAsia="pl-PL" w:bidi="pl-PL"/>
      </w:rPr>
    </w:lvl>
    <w:lvl w:ilvl="3">
      <w:numFmt w:val="bullet"/>
      <w:lvlText w:val="•"/>
      <w:lvlJc w:val="left"/>
      <w:pPr>
        <w:ind w:left="2621" w:hanging="490"/>
      </w:pPr>
      <w:rPr>
        <w:rFonts w:hint="default"/>
        <w:lang w:val="pl-PL" w:eastAsia="pl-PL" w:bidi="pl-PL"/>
      </w:rPr>
    </w:lvl>
    <w:lvl w:ilvl="4">
      <w:numFmt w:val="bullet"/>
      <w:lvlText w:val="•"/>
      <w:lvlJc w:val="left"/>
      <w:pPr>
        <w:ind w:left="3622" w:hanging="490"/>
      </w:pPr>
      <w:rPr>
        <w:rFonts w:hint="default"/>
        <w:lang w:val="pl-PL" w:eastAsia="pl-PL" w:bidi="pl-PL"/>
      </w:rPr>
    </w:lvl>
    <w:lvl w:ilvl="5">
      <w:numFmt w:val="bullet"/>
      <w:lvlText w:val="•"/>
      <w:lvlJc w:val="left"/>
      <w:pPr>
        <w:ind w:left="4622" w:hanging="490"/>
      </w:pPr>
      <w:rPr>
        <w:rFonts w:hint="default"/>
        <w:lang w:val="pl-PL" w:eastAsia="pl-PL" w:bidi="pl-PL"/>
      </w:rPr>
    </w:lvl>
    <w:lvl w:ilvl="6">
      <w:numFmt w:val="bullet"/>
      <w:lvlText w:val="•"/>
      <w:lvlJc w:val="left"/>
      <w:pPr>
        <w:ind w:left="5623" w:hanging="490"/>
      </w:pPr>
      <w:rPr>
        <w:rFonts w:hint="default"/>
        <w:lang w:val="pl-PL" w:eastAsia="pl-PL" w:bidi="pl-PL"/>
      </w:rPr>
    </w:lvl>
    <w:lvl w:ilvl="7">
      <w:numFmt w:val="bullet"/>
      <w:lvlText w:val="•"/>
      <w:lvlJc w:val="left"/>
      <w:pPr>
        <w:ind w:left="6624" w:hanging="490"/>
      </w:pPr>
      <w:rPr>
        <w:rFonts w:hint="default"/>
        <w:lang w:val="pl-PL" w:eastAsia="pl-PL" w:bidi="pl-PL"/>
      </w:rPr>
    </w:lvl>
    <w:lvl w:ilvl="8">
      <w:numFmt w:val="bullet"/>
      <w:lvlText w:val="•"/>
      <w:lvlJc w:val="left"/>
      <w:pPr>
        <w:ind w:left="7624" w:hanging="490"/>
      </w:pPr>
      <w:rPr>
        <w:rFonts w:hint="default"/>
        <w:lang w:val="pl-PL" w:eastAsia="pl-PL" w:bidi="pl-PL"/>
      </w:rPr>
    </w:lvl>
  </w:abstractNum>
  <w:abstractNum w:abstractNumId="4" w15:restartNumberingAfterBreak="0">
    <w:nsid w:val="0863629B"/>
    <w:multiLevelType w:val="multilevel"/>
    <w:tmpl w:val="57B894A6"/>
    <w:lvl w:ilvl="0">
      <w:start w:val="5"/>
      <w:numFmt w:val="decimal"/>
      <w:lvlText w:val="%1"/>
      <w:lvlJc w:val="left"/>
      <w:pPr>
        <w:ind w:left="656" w:hanging="411"/>
        <w:jc w:val="left"/>
      </w:pPr>
      <w:rPr>
        <w:rFonts w:hint="default"/>
        <w:lang w:val="pl-PL" w:eastAsia="pl-PL" w:bidi="pl-PL"/>
      </w:rPr>
    </w:lvl>
    <w:lvl w:ilvl="1">
      <w:start w:val="2"/>
      <w:numFmt w:val="decimal"/>
      <w:lvlText w:val="%1.%2."/>
      <w:lvlJc w:val="left"/>
      <w:pPr>
        <w:ind w:left="656" w:hanging="411"/>
        <w:jc w:val="left"/>
      </w:pPr>
      <w:rPr>
        <w:rFonts w:hint="default"/>
        <w:spacing w:val="-1"/>
        <w:w w:val="100"/>
        <w:lang w:val="pl-PL" w:eastAsia="pl-PL" w:bidi="pl-PL"/>
      </w:rPr>
    </w:lvl>
    <w:lvl w:ilvl="2">
      <w:start w:val="1"/>
      <w:numFmt w:val="decimal"/>
      <w:lvlText w:val="%1.%2.%3."/>
      <w:lvlJc w:val="left"/>
      <w:pPr>
        <w:ind w:left="1016" w:hanging="720"/>
        <w:jc w:val="left"/>
      </w:pPr>
      <w:rPr>
        <w:rFonts w:ascii="Calibri" w:eastAsia="Calibri" w:hAnsi="Calibri" w:cs="Calibri" w:hint="default"/>
        <w:spacing w:val="-1"/>
        <w:w w:val="100"/>
        <w:sz w:val="22"/>
        <w:szCs w:val="22"/>
        <w:lang w:val="pl-PL" w:eastAsia="pl-PL" w:bidi="pl-PL"/>
      </w:rPr>
    </w:lvl>
    <w:lvl w:ilvl="3">
      <w:numFmt w:val="bullet"/>
      <w:lvlText w:val="•"/>
      <w:lvlJc w:val="left"/>
      <w:pPr>
        <w:ind w:left="2932" w:hanging="720"/>
      </w:pPr>
      <w:rPr>
        <w:rFonts w:hint="default"/>
        <w:lang w:val="pl-PL" w:eastAsia="pl-PL" w:bidi="pl-PL"/>
      </w:rPr>
    </w:lvl>
    <w:lvl w:ilvl="4">
      <w:numFmt w:val="bullet"/>
      <w:lvlText w:val="•"/>
      <w:lvlJc w:val="left"/>
      <w:pPr>
        <w:ind w:left="3888" w:hanging="720"/>
      </w:pPr>
      <w:rPr>
        <w:rFonts w:hint="default"/>
        <w:lang w:val="pl-PL" w:eastAsia="pl-PL" w:bidi="pl-PL"/>
      </w:rPr>
    </w:lvl>
    <w:lvl w:ilvl="5">
      <w:numFmt w:val="bullet"/>
      <w:lvlText w:val="•"/>
      <w:lvlJc w:val="left"/>
      <w:pPr>
        <w:ind w:left="4845" w:hanging="720"/>
      </w:pPr>
      <w:rPr>
        <w:rFonts w:hint="default"/>
        <w:lang w:val="pl-PL" w:eastAsia="pl-PL" w:bidi="pl-PL"/>
      </w:rPr>
    </w:lvl>
    <w:lvl w:ilvl="6">
      <w:numFmt w:val="bullet"/>
      <w:lvlText w:val="•"/>
      <w:lvlJc w:val="left"/>
      <w:pPr>
        <w:ind w:left="5801" w:hanging="720"/>
      </w:pPr>
      <w:rPr>
        <w:rFonts w:hint="default"/>
        <w:lang w:val="pl-PL" w:eastAsia="pl-PL" w:bidi="pl-PL"/>
      </w:rPr>
    </w:lvl>
    <w:lvl w:ilvl="7">
      <w:numFmt w:val="bullet"/>
      <w:lvlText w:val="•"/>
      <w:lvlJc w:val="left"/>
      <w:pPr>
        <w:ind w:left="6757" w:hanging="720"/>
      </w:pPr>
      <w:rPr>
        <w:rFonts w:hint="default"/>
        <w:lang w:val="pl-PL" w:eastAsia="pl-PL" w:bidi="pl-PL"/>
      </w:rPr>
    </w:lvl>
    <w:lvl w:ilvl="8">
      <w:numFmt w:val="bullet"/>
      <w:lvlText w:val="•"/>
      <w:lvlJc w:val="left"/>
      <w:pPr>
        <w:ind w:left="7713" w:hanging="720"/>
      </w:pPr>
      <w:rPr>
        <w:rFonts w:hint="default"/>
        <w:lang w:val="pl-PL" w:eastAsia="pl-PL" w:bidi="pl-PL"/>
      </w:rPr>
    </w:lvl>
  </w:abstractNum>
  <w:abstractNum w:abstractNumId="5" w15:restartNumberingAfterBreak="0">
    <w:nsid w:val="08903DB8"/>
    <w:multiLevelType w:val="multilevel"/>
    <w:tmpl w:val="DA94F08E"/>
    <w:lvl w:ilvl="0">
      <w:start w:val="19"/>
      <w:numFmt w:val="decimal"/>
      <w:lvlText w:val="%1"/>
      <w:lvlJc w:val="left"/>
      <w:pPr>
        <w:ind w:left="296" w:hanging="485"/>
        <w:jc w:val="left"/>
      </w:pPr>
      <w:rPr>
        <w:rFonts w:hint="default"/>
        <w:lang w:val="pl-PL" w:eastAsia="pl-PL" w:bidi="pl-PL"/>
      </w:rPr>
    </w:lvl>
    <w:lvl w:ilvl="1">
      <w:start w:val="1"/>
      <w:numFmt w:val="decimal"/>
      <w:lvlText w:val="%1.%2."/>
      <w:lvlJc w:val="left"/>
      <w:pPr>
        <w:ind w:left="296" w:hanging="485"/>
        <w:jc w:val="left"/>
      </w:pPr>
      <w:rPr>
        <w:rFonts w:ascii="Calibri" w:eastAsia="Calibri" w:hAnsi="Calibri" w:cs="Calibri" w:hint="default"/>
        <w:spacing w:val="-1"/>
        <w:w w:val="100"/>
        <w:sz w:val="22"/>
        <w:szCs w:val="22"/>
        <w:lang w:val="pl-PL" w:eastAsia="pl-PL" w:bidi="pl-PL"/>
      </w:rPr>
    </w:lvl>
    <w:lvl w:ilvl="2">
      <w:numFmt w:val="bullet"/>
      <w:lvlText w:val="•"/>
      <w:lvlJc w:val="left"/>
      <w:pPr>
        <w:ind w:left="2165" w:hanging="485"/>
      </w:pPr>
      <w:rPr>
        <w:rFonts w:hint="default"/>
        <w:lang w:val="pl-PL" w:eastAsia="pl-PL" w:bidi="pl-PL"/>
      </w:rPr>
    </w:lvl>
    <w:lvl w:ilvl="3">
      <w:numFmt w:val="bullet"/>
      <w:lvlText w:val="•"/>
      <w:lvlJc w:val="left"/>
      <w:pPr>
        <w:ind w:left="3097" w:hanging="485"/>
      </w:pPr>
      <w:rPr>
        <w:rFonts w:hint="default"/>
        <w:lang w:val="pl-PL" w:eastAsia="pl-PL" w:bidi="pl-PL"/>
      </w:rPr>
    </w:lvl>
    <w:lvl w:ilvl="4">
      <w:numFmt w:val="bullet"/>
      <w:lvlText w:val="•"/>
      <w:lvlJc w:val="left"/>
      <w:pPr>
        <w:ind w:left="4030" w:hanging="485"/>
      </w:pPr>
      <w:rPr>
        <w:rFonts w:hint="default"/>
        <w:lang w:val="pl-PL" w:eastAsia="pl-PL" w:bidi="pl-PL"/>
      </w:rPr>
    </w:lvl>
    <w:lvl w:ilvl="5">
      <w:numFmt w:val="bullet"/>
      <w:lvlText w:val="•"/>
      <w:lvlJc w:val="left"/>
      <w:pPr>
        <w:ind w:left="4963" w:hanging="485"/>
      </w:pPr>
      <w:rPr>
        <w:rFonts w:hint="default"/>
        <w:lang w:val="pl-PL" w:eastAsia="pl-PL" w:bidi="pl-PL"/>
      </w:rPr>
    </w:lvl>
    <w:lvl w:ilvl="6">
      <w:numFmt w:val="bullet"/>
      <w:lvlText w:val="•"/>
      <w:lvlJc w:val="left"/>
      <w:pPr>
        <w:ind w:left="5895" w:hanging="485"/>
      </w:pPr>
      <w:rPr>
        <w:rFonts w:hint="default"/>
        <w:lang w:val="pl-PL" w:eastAsia="pl-PL" w:bidi="pl-PL"/>
      </w:rPr>
    </w:lvl>
    <w:lvl w:ilvl="7">
      <w:numFmt w:val="bullet"/>
      <w:lvlText w:val="•"/>
      <w:lvlJc w:val="left"/>
      <w:pPr>
        <w:ind w:left="6828" w:hanging="485"/>
      </w:pPr>
      <w:rPr>
        <w:rFonts w:hint="default"/>
        <w:lang w:val="pl-PL" w:eastAsia="pl-PL" w:bidi="pl-PL"/>
      </w:rPr>
    </w:lvl>
    <w:lvl w:ilvl="8">
      <w:numFmt w:val="bullet"/>
      <w:lvlText w:val="•"/>
      <w:lvlJc w:val="left"/>
      <w:pPr>
        <w:ind w:left="7761" w:hanging="485"/>
      </w:pPr>
      <w:rPr>
        <w:rFonts w:hint="default"/>
        <w:lang w:val="pl-PL" w:eastAsia="pl-PL" w:bidi="pl-PL"/>
      </w:rPr>
    </w:lvl>
  </w:abstractNum>
  <w:abstractNum w:abstractNumId="6" w15:restartNumberingAfterBreak="0">
    <w:nsid w:val="0B225421"/>
    <w:multiLevelType w:val="multilevel"/>
    <w:tmpl w:val="5A0AB352"/>
    <w:lvl w:ilvl="0">
      <w:start w:val="15"/>
      <w:numFmt w:val="decimal"/>
      <w:lvlText w:val="%1"/>
      <w:lvlJc w:val="left"/>
      <w:pPr>
        <w:ind w:left="296" w:hanging="526"/>
        <w:jc w:val="left"/>
      </w:pPr>
      <w:rPr>
        <w:rFonts w:hint="default"/>
        <w:lang w:val="pl-PL" w:eastAsia="pl-PL" w:bidi="pl-PL"/>
      </w:rPr>
    </w:lvl>
    <w:lvl w:ilvl="1">
      <w:start w:val="1"/>
      <w:numFmt w:val="decimal"/>
      <w:lvlText w:val="%1.%2."/>
      <w:lvlJc w:val="left"/>
      <w:pPr>
        <w:ind w:left="296" w:hanging="526"/>
        <w:jc w:val="left"/>
      </w:pPr>
      <w:rPr>
        <w:rFonts w:ascii="Calibri" w:eastAsia="Calibri" w:hAnsi="Calibri" w:cs="Calibri" w:hint="default"/>
        <w:spacing w:val="-1"/>
        <w:w w:val="100"/>
        <w:sz w:val="22"/>
        <w:szCs w:val="22"/>
        <w:lang w:val="pl-PL" w:eastAsia="pl-PL" w:bidi="pl-PL"/>
      </w:rPr>
    </w:lvl>
    <w:lvl w:ilvl="2">
      <w:numFmt w:val="bullet"/>
      <w:lvlText w:val="•"/>
      <w:lvlJc w:val="left"/>
      <w:pPr>
        <w:ind w:left="2165" w:hanging="526"/>
      </w:pPr>
      <w:rPr>
        <w:rFonts w:hint="default"/>
        <w:lang w:val="pl-PL" w:eastAsia="pl-PL" w:bidi="pl-PL"/>
      </w:rPr>
    </w:lvl>
    <w:lvl w:ilvl="3">
      <w:numFmt w:val="bullet"/>
      <w:lvlText w:val="•"/>
      <w:lvlJc w:val="left"/>
      <w:pPr>
        <w:ind w:left="3097" w:hanging="526"/>
      </w:pPr>
      <w:rPr>
        <w:rFonts w:hint="default"/>
        <w:lang w:val="pl-PL" w:eastAsia="pl-PL" w:bidi="pl-PL"/>
      </w:rPr>
    </w:lvl>
    <w:lvl w:ilvl="4">
      <w:numFmt w:val="bullet"/>
      <w:lvlText w:val="•"/>
      <w:lvlJc w:val="left"/>
      <w:pPr>
        <w:ind w:left="4030" w:hanging="526"/>
      </w:pPr>
      <w:rPr>
        <w:rFonts w:hint="default"/>
        <w:lang w:val="pl-PL" w:eastAsia="pl-PL" w:bidi="pl-PL"/>
      </w:rPr>
    </w:lvl>
    <w:lvl w:ilvl="5">
      <w:numFmt w:val="bullet"/>
      <w:lvlText w:val="•"/>
      <w:lvlJc w:val="left"/>
      <w:pPr>
        <w:ind w:left="4963" w:hanging="526"/>
      </w:pPr>
      <w:rPr>
        <w:rFonts w:hint="default"/>
        <w:lang w:val="pl-PL" w:eastAsia="pl-PL" w:bidi="pl-PL"/>
      </w:rPr>
    </w:lvl>
    <w:lvl w:ilvl="6">
      <w:numFmt w:val="bullet"/>
      <w:lvlText w:val="•"/>
      <w:lvlJc w:val="left"/>
      <w:pPr>
        <w:ind w:left="5895" w:hanging="526"/>
      </w:pPr>
      <w:rPr>
        <w:rFonts w:hint="default"/>
        <w:lang w:val="pl-PL" w:eastAsia="pl-PL" w:bidi="pl-PL"/>
      </w:rPr>
    </w:lvl>
    <w:lvl w:ilvl="7">
      <w:numFmt w:val="bullet"/>
      <w:lvlText w:val="•"/>
      <w:lvlJc w:val="left"/>
      <w:pPr>
        <w:ind w:left="6828" w:hanging="526"/>
      </w:pPr>
      <w:rPr>
        <w:rFonts w:hint="default"/>
        <w:lang w:val="pl-PL" w:eastAsia="pl-PL" w:bidi="pl-PL"/>
      </w:rPr>
    </w:lvl>
    <w:lvl w:ilvl="8">
      <w:numFmt w:val="bullet"/>
      <w:lvlText w:val="•"/>
      <w:lvlJc w:val="left"/>
      <w:pPr>
        <w:ind w:left="7761" w:hanging="526"/>
      </w:pPr>
      <w:rPr>
        <w:rFonts w:hint="default"/>
        <w:lang w:val="pl-PL" w:eastAsia="pl-PL" w:bidi="pl-PL"/>
      </w:rPr>
    </w:lvl>
  </w:abstractNum>
  <w:abstractNum w:abstractNumId="7" w15:restartNumberingAfterBreak="0">
    <w:nsid w:val="12A85E62"/>
    <w:multiLevelType w:val="multilevel"/>
    <w:tmpl w:val="2924CA04"/>
    <w:lvl w:ilvl="0">
      <w:start w:val="14"/>
      <w:numFmt w:val="decimal"/>
      <w:lvlText w:val="%1"/>
      <w:lvlJc w:val="left"/>
      <w:pPr>
        <w:ind w:left="961" w:hanging="665"/>
        <w:jc w:val="left"/>
      </w:pPr>
      <w:rPr>
        <w:rFonts w:hint="default"/>
        <w:lang w:val="pl-PL" w:eastAsia="pl-PL" w:bidi="pl-PL"/>
      </w:rPr>
    </w:lvl>
    <w:lvl w:ilvl="1">
      <w:start w:val="2"/>
      <w:numFmt w:val="decimal"/>
      <w:lvlText w:val="%1.%2"/>
      <w:lvlJc w:val="left"/>
      <w:pPr>
        <w:ind w:left="961" w:hanging="665"/>
        <w:jc w:val="left"/>
      </w:pPr>
      <w:rPr>
        <w:rFonts w:hint="default"/>
        <w:lang w:val="pl-PL" w:eastAsia="pl-PL" w:bidi="pl-PL"/>
      </w:rPr>
    </w:lvl>
    <w:lvl w:ilvl="2">
      <w:start w:val="2"/>
      <w:numFmt w:val="decimal"/>
      <w:lvlText w:val="%1.%2.%3."/>
      <w:lvlJc w:val="left"/>
      <w:pPr>
        <w:ind w:left="961" w:hanging="665"/>
        <w:jc w:val="left"/>
      </w:pPr>
      <w:rPr>
        <w:rFonts w:ascii="Calibri" w:eastAsia="Calibri" w:hAnsi="Calibri" w:cs="Calibri" w:hint="default"/>
        <w:spacing w:val="-3"/>
        <w:w w:val="100"/>
        <w:sz w:val="22"/>
        <w:szCs w:val="22"/>
        <w:lang w:val="pl-PL" w:eastAsia="pl-PL" w:bidi="pl-PL"/>
      </w:rPr>
    </w:lvl>
    <w:lvl w:ilvl="3">
      <w:numFmt w:val="bullet"/>
      <w:lvlText w:val="•"/>
      <w:lvlJc w:val="left"/>
      <w:pPr>
        <w:ind w:left="3559" w:hanging="665"/>
      </w:pPr>
      <w:rPr>
        <w:rFonts w:hint="default"/>
        <w:lang w:val="pl-PL" w:eastAsia="pl-PL" w:bidi="pl-PL"/>
      </w:rPr>
    </w:lvl>
    <w:lvl w:ilvl="4">
      <w:numFmt w:val="bullet"/>
      <w:lvlText w:val="•"/>
      <w:lvlJc w:val="left"/>
      <w:pPr>
        <w:ind w:left="4426" w:hanging="665"/>
      </w:pPr>
      <w:rPr>
        <w:rFonts w:hint="default"/>
        <w:lang w:val="pl-PL" w:eastAsia="pl-PL" w:bidi="pl-PL"/>
      </w:rPr>
    </w:lvl>
    <w:lvl w:ilvl="5">
      <w:numFmt w:val="bullet"/>
      <w:lvlText w:val="•"/>
      <w:lvlJc w:val="left"/>
      <w:pPr>
        <w:ind w:left="5293" w:hanging="665"/>
      </w:pPr>
      <w:rPr>
        <w:rFonts w:hint="default"/>
        <w:lang w:val="pl-PL" w:eastAsia="pl-PL" w:bidi="pl-PL"/>
      </w:rPr>
    </w:lvl>
    <w:lvl w:ilvl="6">
      <w:numFmt w:val="bullet"/>
      <w:lvlText w:val="•"/>
      <w:lvlJc w:val="left"/>
      <w:pPr>
        <w:ind w:left="6159" w:hanging="665"/>
      </w:pPr>
      <w:rPr>
        <w:rFonts w:hint="default"/>
        <w:lang w:val="pl-PL" w:eastAsia="pl-PL" w:bidi="pl-PL"/>
      </w:rPr>
    </w:lvl>
    <w:lvl w:ilvl="7">
      <w:numFmt w:val="bullet"/>
      <w:lvlText w:val="•"/>
      <w:lvlJc w:val="left"/>
      <w:pPr>
        <w:ind w:left="7026" w:hanging="665"/>
      </w:pPr>
      <w:rPr>
        <w:rFonts w:hint="default"/>
        <w:lang w:val="pl-PL" w:eastAsia="pl-PL" w:bidi="pl-PL"/>
      </w:rPr>
    </w:lvl>
    <w:lvl w:ilvl="8">
      <w:numFmt w:val="bullet"/>
      <w:lvlText w:val="•"/>
      <w:lvlJc w:val="left"/>
      <w:pPr>
        <w:ind w:left="7893" w:hanging="665"/>
      </w:pPr>
      <w:rPr>
        <w:rFonts w:hint="default"/>
        <w:lang w:val="pl-PL" w:eastAsia="pl-PL" w:bidi="pl-PL"/>
      </w:rPr>
    </w:lvl>
  </w:abstractNum>
  <w:abstractNum w:abstractNumId="8" w15:restartNumberingAfterBreak="0">
    <w:nsid w:val="1C71490C"/>
    <w:multiLevelType w:val="hybridMultilevel"/>
    <w:tmpl w:val="502642CC"/>
    <w:lvl w:ilvl="0" w:tplc="DB306C48">
      <w:numFmt w:val="bullet"/>
      <w:lvlText w:val="-"/>
      <w:lvlJc w:val="left"/>
      <w:pPr>
        <w:ind w:left="1033" w:hanging="161"/>
      </w:pPr>
      <w:rPr>
        <w:rFonts w:ascii="Calibri" w:eastAsia="Calibri" w:hAnsi="Calibri" w:cs="Calibri" w:hint="default"/>
        <w:w w:val="100"/>
        <w:sz w:val="22"/>
        <w:szCs w:val="22"/>
        <w:lang w:val="pl-PL" w:eastAsia="pl-PL" w:bidi="pl-PL"/>
      </w:rPr>
    </w:lvl>
    <w:lvl w:ilvl="1" w:tplc="85AEEF90">
      <w:numFmt w:val="bullet"/>
      <w:lvlText w:val="•"/>
      <w:lvlJc w:val="left"/>
      <w:pPr>
        <w:ind w:left="1898" w:hanging="161"/>
      </w:pPr>
      <w:rPr>
        <w:rFonts w:hint="default"/>
        <w:lang w:val="pl-PL" w:eastAsia="pl-PL" w:bidi="pl-PL"/>
      </w:rPr>
    </w:lvl>
    <w:lvl w:ilvl="2" w:tplc="00760766">
      <w:numFmt w:val="bullet"/>
      <w:lvlText w:val="•"/>
      <w:lvlJc w:val="left"/>
      <w:pPr>
        <w:ind w:left="2757" w:hanging="161"/>
      </w:pPr>
      <w:rPr>
        <w:rFonts w:hint="default"/>
        <w:lang w:val="pl-PL" w:eastAsia="pl-PL" w:bidi="pl-PL"/>
      </w:rPr>
    </w:lvl>
    <w:lvl w:ilvl="3" w:tplc="50BA8A78">
      <w:numFmt w:val="bullet"/>
      <w:lvlText w:val="•"/>
      <w:lvlJc w:val="left"/>
      <w:pPr>
        <w:ind w:left="3615" w:hanging="161"/>
      </w:pPr>
      <w:rPr>
        <w:rFonts w:hint="default"/>
        <w:lang w:val="pl-PL" w:eastAsia="pl-PL" w:bidi="pl-PL"/>
      </w:rPr>
    </w:lvl>
    <w:lvl w:ilvl="4" w:tplc="95BA9A26">
      <w:numFmt w:val="bullet"/>
      <w:lvlText w:val="•"/>
      <w:lvlJc w:val="left"/>
      <w:pPr>
        <w:ind w:left="4474" w:hanging="161"/>
      </w:pPr>
      <w:rPr>
        <w:rFonts w:hint="default"/>
        <w:lang w:val="pl-PL" w:eastAsia="pl-PL" w:bidi="pl-PL"/>
      </w:rPr>
    </w:lvl>
    <w:lvl w:ilvl="5" w:tplc="2C6690EC">
      <w:numFmt w:val="bullet"/>
      <w:lvlText w:val="•"/>
      <w:lvlJc w:val="left"/>
      <w:pPr>
        <w:ind w:left="5333" w:hanging="161"/>
      </w:pPr>
      <w:rPr>
        <w:rFonts w:hint="default"/>
        <w:lang w:val="pl-PL" w:eastAsia="pl-PL" w:bidi="pl-PL"/>
      </w:rPr>
    </w:lvl>
    <w:lvl w:ilvl="6" w:tplc="375AD316">
      <w:numFmt w:val="bullet"/>
      <w:lvlText w:val="•"/>
      <w:lvlJc w:val="left"/>
      <w:pPr>
        <w:ind w:left="6191" w:hanging="161"/>
      </w:pPr>
      <w:rPr>
        <w:rFonts w:hint="default"/>
        <w:lang w:val="pl-PL" w:eastAsia="pl-PL" w:bidi="pl-PL"/>
      </w:rPr>
    </w:lvl>
    <w:lvl w:ilvl="7" w:tplc="934427DA">
      <w:numFmt w:val="bullet"/>
      <w:lvlText w:val="•"/>
      <w:lvlJc w:val="left"/>
      <w:pPr>
        <w:ind w:left="7050" w:hanging="161"/>
      </w:pPr>
      <w:rPr>
        <w:rFonts w:hint="default"/>
        <w:lang w:val="pl-PL" w:eastAsia="pl-PL" w:bidi="pl-PL"/>
      </w:rPr>
    </w:lvl>
    <w:lvl w:ilvl="8" w:tplc="3752B06E">
      <w:numFmt w:val="bullet"/>
      <w:lvlText w:val="•"/>
      <w:lvlJc w:val="left"/>
      <w:pPr>
        <w:ind w:left="7909" w:hanging="161"/>
      </w:pPr>
      <w:rPr>
        <w:rFonts w:hint="default"/>
        <w:lang w:val="pl-PL" w:eastAsia="pl-PL" w:bidi="pl-PL"/>
      </w:rPr>
    </w:lvl>
  </w:abstractNum>
  <w:abstractNum w:abstractNumId="9" w15:restartNumberingAfterBreak="0">
    <w:nsid w:val="1FC50E5B"/>
    <w:multiLevelType w:val="multilevel"/>
    <w:tmpl w:val="CCCC47F4"/>
    <w:lvl w:ilvl="0">
      <w:start w:val="2"/>
      <w:numFmt w:val="decimal"/>
      <w:lvlText w:val="%1"/>
      <w:lvlJc w:val="left"/>
      <w:pPr>
        <w:ind w:left="677" w:hanging="382"/>
        <w:jc w:val="left"/>
      </w:pPr>
      <w:rPr>
        <w:rFonts w:hint="default"/>
        <w:lang w:val="pl-PL" w:eastAsia="pl-PL" w:bidi="pl-PL"/>
      </w:rPr>
    </w:lvl>
    <w:lvl w:ilvl="1">
      <w:start w:val="1"/>
      <w:numFmt w:val="decimal"/>
      <w:lvlText w:val="%1.%2"/>
      <w:lvlJc w:val="left"/>
      <w:pPr>
        <w:ind w:left="677" w:hanging="382"/>
        <w:jc w:val="left"/>
      </w:pPr>
      <w:rPr>
        <w:rFonts w:hint="default"/>
        <w:b/>
        <w:bCs/>
        <w:spacing w:val="-2"/>
        <w:w w:val="100"/>
        <w:lang w:val="pl-PL" w:eastAsia="pl-PL" w:bidi="pl-PL"/>
      </w:rPr>
    </w:lvl>
    <w:lvl w:ilvl="2">
      <w:numFmt w:val="bullet"/>
      <w:lvlText w:val="•"/>
      <w:lvlJc w:val="left"/>
      <w:pPr>
        <w:ind w:left="2469" w:hanging="382"/>
      </w:pPr>
      <w:rPr>
        <w:rFonts w:hint="default"/>
        <w:lang w:val="pl-PL" w:eastAsia="pl-PL" w:bidi="pl-PL"/>
      </w:rPr>
    </w:lvl>
    <w:lvl w:ilvl="3">
      <w:numFmt w:val="bullet"/>
      <w:lvlText w:val="•"/>
      <w:lvlJc w:val="left"/>
      <w:pPr>
        <w:ind w:left="3363" w:hanging="382"/>
      </w:pPr>
      <w:rPr>
        <w:rFonts w:hint="default"/>
        <w:lang w:val="pl-PL" w:eastAsia="pl-PL" w:bidi="pl-PL"/>
      </w:rPr>
    </w:lvl>
    <w:lvl w:ilvl="4">
      <w:numFmt w:val="bullet"/>
      <w:lvlText w:val="•"/>
      <w:lvlJc w:val="left"/>
      <w:pPr>
        <w:ind w:left="4258" w:hanging="382"/>
      </w:pPr>
      <w:rPr>
        <w:rFonts w:hint="default"/>
        <w:lang w:val="pl-PL" w:eastAsia="pl-PL" w:bidi="pl-PL"/>
      </w:rPr>
    </w:lvl>
    <w:lvl w:ilvl="5">
      <w:numFmt w:val="bullet"/>
      <w:lvlText w:val="•"/>
      <w:lvlJc w:val="left"/>
      <w:pPr>
        <w:ind w:left="5153" w:hanging="382"/>
      </w:pPr>
      <w:rPr>
        <w:rFonts w:hint="default"/>
        <w:lang w:val="pl-PL" w:eastAsia="pl-PL" w:bidi="pl-PL"/>
      </w:rPr>
    </w:lvl>
    <w:lvl w:ilvl="6">
      <w:numFmt w:val="bullet"/>
      <w:lvlText w:val="•"/>
      <w:lvlJc w:val="left"/>
      <w:pPr>
        <w:ind w:left="6047" w:hanging="382"/>
      </w:pPr>
      <w:rPr>
        <w:rFonts w:hint="default"/>
        <w:lang w:val="pl-PL" w:eastAsia="pl-PL" w:bidi="pl-PL"/>
      </w:rPr>
    </w:lvl>
    <w:lvl w:ilvl="7">
      <w:numFmt w:val="bullet"/>
      <w:lvlText w:val="•"/>
      <w:lvlJc w:val="left"/>
      <w:pPr>
        <w:ind w:left="6942" w:hanging="382"/>
      </w:pPr>
      <w:rPr>
        <w:rFonts w:hint="default"/>
        <w:lang w:val="pl-PL" w:eastAsia="pl-PL" w:bidi="pl-PL"/>
      </w:rPr>
    </w:lvl>
    <w:lvl w:ilvl="8">
      <w:numFmt w:val="bullet"/>
      <w:lvlText w:val="•"/>
      <w:lvlJc w:val="left"/>
      <w:pPr>
        <w:ind w:left="7837" w:hanging="382"/>
      </w:pPr>
      <w:rPr>
        <w:rFonts w:hint="default"/>
        <w:lang w:val="pl-PL" w:eastAsia="pl-PL" w:bidi="pl-PL"/>
      </w:rPr>
    </w:lvl>
  </w:abstractNum>
  <w:abstractNum w:abstractNumId="10" w15:restartNumberingAfterBreak="0">
    <w:nsid w:val="20005D86"/>
    <w:multiLevelType w:val="multilevel"/>
    <w:tmpl w:val="68ACECA8"/>
    <w:lvl w:ilvl="0">
      <w:start w:val="1"/>
      <w:numFmt w:val="decimal"/>
      <w:lvlText w:val="%1"/>
      <w:lvlJc w:val="left"/>
      <w:pPr>
        <w:ind w:left="296" w:hanging="545"/>
        <w:jc w:val="left"/>
      </w:pPr>
      <w:rPr>
        <w:rFonts w:hint="default"/>
        <w:lang w:val="pl-PL" w:eastAsia="pl-PL" w:bidi="pl-PL"/>
      </w:rPr>
    </w:lvl>
    <w:lvl w:ilvl="1">
      <w:start w:val="7"/>
      <w:numFmt w:val="decimal"/>
      <w:lvlText w:val="%1.%2"/>
      <w:lvlJc w:val="left"/>
      <w:pPr>
        <w:ind w:left="296" w:hanging="545"/>
        <w:jc w:val="left"/>
      </w:pPr>
      <w:rPr>
        <w:rFonts w:hint="default"/>
        <w:lang w:val="pl-PL" w:eastAsia="pl-PL" w:bidi="pl-PL"/>
      </w:rPr>
    </w:lvl>
    <w:lvl w:ilvl="2">
      <w:start w:val="1"/>
      <w:numFmt w:val="decimal"/>
      <w:lvlText w:val="%1.%2.%3"/>
      <w:lvlJc w:val="left"/>
      <w:pPr>
        <w:ind w:left="296" w:hanging="545"/>
        <w:jc w:val="left"/>
      </w:pPr>
      <w:rPr>
        <w:rFonts w:ascii="Calibri" w:eastAsia="Calibri" w:hAnsi="Calibri" w:cs="Calibri" w:hint="default"/>
        <w:spacing w:val="-1"/>
        <w:w w:val="100"/>
        <w:sz w:val="22"/>
        <w:szCs w:val="22"/>
        <w:lang w:val="pl-PL" w:eastAsia="pl-PL" w:bidi="pl-PL"/>
      </w:rPr>
    </w:lvl>
    <w:lvl w:ilvl="3">
      <w:numFmt w:val="bullet"/>
      <w:lvlText w:val="•"/>
      <w:lvlJc w:val="left"/>
      <w:pPr>
        <w:ind w:left="3097" w:hanging="545"/>
      </w:pPr>
      <w:rPr>
        <w:rFonts w:hint="default"/>
        <w:lang w:val="pl-PL" w:eastAsia="pl-PL" w:bidi="pl-PL"/>
      </w:rPr>
    </w:lvl>
    <w:lvl w:ilvl="4">
      <w:numFmt w:val="bullet"/>
      <w:lvlText w:val="•"/>
      <w:lvlJc w:val="left"/>
      <w:pPr>
        <w:ind w:left="4030" w:hanging="545"/>
      </w:pPr>
      <w:rPr>
        <w:rFonts w:hint="default"/>
        <w:lang w:val="pl-PL" w:eastAsia="pl-PL" w:bidi="pl-PL"/>
      </w:rPr>
    </w:lvl>
    <w:lvl w:ilvl="5">
      <w:numFmt w:val="bullet"/>
      <w:lvlText w:val="•"/>
      <w:lvlJc w:val="left"/>
      <w:pPr>
        <w:ind w:left="4963" w:hanging="545"/>
      </w:pPr>
      <w:rPr>
        <w:rFonts w:hint="default"/>
        <w:lang w:val="pl-PL" w:eastAsia="pl-PL" w:bidi="pl-PL"/>
      </w:rPr>
    </w:lvl>
    <w:lvl w:ilvl="6">
      <w:numFmt w:val="bullet"/>
      <w:lvlText w:val="•"/>
      <w:lvlJc w:val="left"/>
      <w:pPr>
        <w:ind w:left="5895" w:hanging="545"/>
      </w:pPr>
      <w:rPr>
        <w:rFonts w:hint="default"/>
        <w:lang w:val="pl-PL" w:eastAsia="pl-PL" w:bidi="pl-PL"/>
      </w:rPr>
    </w:lvl>
    <w:lvl w:ilvl="7">
      <w:numFmt w:val="bullet"/>
      <w:lvlText w:val="•"/>
      <w:lvlJc w:val="left"/>
      <w:pPr>
        <w:ind w:left="6828" w:hanging="545"/>
      </w:pPr>
      <w:rPr>
        <w:rFonts w:hint="default"/>
        <w:lang w:val="pl-PL" w:eastAsia="pl-PL" w:bidi="pl-PL"/>
      </w:rPr>
    </w:lvl>
    <w:lvl w:ilvl="8">
      <w:numFmt w:val="bullet"/>
      <w:lvlText w:val="•"/>
      <w:lvlJc w:val="left"/>
      <w:pPr>
        <w:ind w:left="7761" w:hanging="545"/>
      </w:pPr>
      <w:rPr>
        <w:rFonts w:hint="default"/>
        <w:lang w:val="pl-PL" w:eastAsia="pl-PL" w:bidi="pl-PL"/>
      </w:rPr>
    </w:lvl>
  </w:abstractNum>
  <w:abstractNum w:abstractNumId="11" w15:restartNumberingAfterBreak="0">
    <w:nsid w:val="28A324DE"/>
    <w:multiLevelType w:val="multilevel"/>
    <w:tmpl w:val="05CA6B8A"/>
    <w:lvl w:ilvl="0">
      <w:start w:val="14"/>
      <w:numFmt w:val="decimal"/>
      <w:lvlText w:val="%1"/>
      <w:lvlJc w:val="left"/>
      <w:pPr>
        <w:ind w:left="310" w:hanging="528"/>
        <w:jc w:val="left"/>
      </w:pPr>
      <w:rPr>
        <w:rFonts w:hint="default"/>
        <w:lang w:val="pl-PL" w:eastAsia="pl-PL" w:bidi="pl-PL"/>
      </w:rPr>
    </w:lvl>
    <w:lvl w:ilvl="1">
      <w:start w:val="1"/>
      <w:numFmt w:val="decimal"/>
      <w:lvlText w:val="%1.%2."/>
      <w:lvlJc w:val="left"/>
      <w:pPr>
        <w:ind w:left="310" w:hanging="528"/>
        <w:jc w:val="left"/>
      </w:pPr>
      <w:rPr>
        <w:rFonts w:ascii="Calibri" w:eastAsia="Calibri" w:hAnsi="Calibri" w:cs="Calibri" w:hint="default"/>
        <w:spacing w:val="-1"/>
        <w:w w:val="100"/>
        <w:sz w:val="22"/>
        <w:szCs w:val="22"/>
        <w:lang w:val="pl-PL" w:eastAsia="pl-PL" w:bidi="pl-PL"/>
      </w:rPr>
    </w:lvl>
    <w:lvl w:ilvl="2">
      <w:numFmt w:val="bullet"/>
      <w:lvlText w:val="•"/>
      <w:lvlJc w:val="left"/>
      <w:pPr>
        <w:ind w:left="2181" w:hanging="528"/>
      </w:pPr>
      <w:rPr>
        <w:rFonts w:hint="default"/>
        <w:lang w:val="pl-PL" w:eastAsia="pl-PL" w:bidi="pl-PL"/>
      </w:rPr>
    </w:lvl>
    <w:lvl w:ilvl="3">
      <w:numFmt w:val="bullet"/>
      <w:lvlText w:val="•"/>
      <w:lvlJc w:val="left"/>
      <w:pPr>
        <w:ind w:left="3111" w:hanging="528"/>
      </w:pPr>
      <w:rPr>
        <w:rFonts w:hint="default"/>
        <w:lang w:val="pl-PL" w:eastAsia="pl-PL" w:bidi="pl-PL"/>
      </w:rPr>
    </w:lvl>
    <w:lvl w:ilvl="4">
      <w:numFmt w:val="bullet"/>
      <w:lvlText w:val="•"/>
      <w:lvlJc w:val="left"/>
      <w:pPr>
        <w:ind w:left="4042" w:hanging="528"/>
      </w:pPr>
      <w:rPr>
        <w:rFonts w:hint="default"/>
        <w:lang w:val="pl-PL" w:eastAsia="pl-PL" w:bidi="pl-PL"/>
      </w:rPr>
    </w:lvl>
    <w:lvl w:ilvl="5">
      <w:numFmt w:val="bullet"/>
      <w:lvlText w:val="•"/>
      <w:lvlJc w:val="left"/>
      <w:pPr>
        <w:ind w:left="4973" w:hanging="528"/>
      </w:pPr>
      <w:rPr>
        <w:rFonts w:hint="default"/>
        <w:lang w:val="pl-PL" w:eastAsia="pl-PL" w:bidi="pl-PL"/>
      </w:rPr>
    </w:lvl>
    <w:lvl w:ilvl="6">
      <w:numFmt w:val="bullet"/>
      <w:lvlText w:val="•"/>
      <w:lvlJc w:val="left"/>
      <w:pPr>
        <w:ind w:left="5903" w:hanging="528"/>
      </w:pPr>
      <w:rPr>
        <w:rFonts w:hint="default"/>
        <w:lang w:val="pl-PL" w:eastAsia="pl-PL" w:bidi="pl-PL"/>
      </w:rPr>
    </w:lvl>
    <w:lvl w:ilvl="7">
      <w:numFmt w:val="bullet"/>
      <w:lvlText w:val="•"/>
      <w:lvlJc w:val="left"/>
      <w:pPr>
        <w:ind w:left="6834" w:hanging="528"/>
      </w:pPr>
      <w:rPr>
        <w:rFonts w:hint="default"/>
        <w:lang w:val="pl-PL" w:eastAsia="pl-PL" w:bidi="pl-PL"/>
      </w:rPr>
    </w:lvl>
    <w:lvl w:ilvl="8">
      <w:numFmt w:val="bullet"/>
      <w:lvlText w:val="•"/>
      <w:lvlJc w:val="left"/>
      <w:pPr>
        <w:ind w:left="7765" w:hanging="528"/>
      </w:pPr>
      <w:rPr>
        <w:rFonts w:hint="default"/>
        <w:lang w:val="pl-PL" w:eastAsia="pl-PL" w:bidi="pl-PL"/>
      </w:rPr>
    </w:lvl>
  </w:abstractNum>
  <w:abstractNum w:abstractNumId="12" w15:restartNumberingAfterBreak="0">
    <w:nsid w:val="2ADA2ACF"/>
    <w:multiLevelType w:val="hybridMultilevel"/>
    <w:tmpl w:val="E604AA72"/>
    <w:lvl w:ilvl="0" w:tplc="4626836A">
      <w:start w:val="1"/>
      <w:numFmt w:val="decimal"/>
      <w:lvlText w:val="%1)"/>
      <w:lvlJc w:val="left"/>
      <w:pPr>
        <w:ind w:left="296" w:hanging="300"/>
        <w:jc w:val="left"/>
      </w:pPr>
      <w:rPr>
        <w:rFonts w:ascii="Calibri" w:eastAsia="Calibri" w:hAnsi="Calibri" w:cs="Calibri" w:hint="default"/>
        <w:w w:val="100"/>
        <w:sz w:val="22"/>
        <w:szCs w:val="22"/>
        <w:lang w:val="pl-PL" w:eastAsia="pl-PL" w:bidi="pl-PL"/>
      </w:rPr>
    </w:lvl>
    <w:lvl w:ilvl="1" w:tplc="F0BC2054">
      <w:numFmt w:val="bullet"/>
      <w:lvlText w:val="•"/>
      <w:lvlJc w:val="left"/>
      <w:pPr>
        <w:ind w:left="1232" w:hanging="300"/>
      </w:pPr>
      <w:rPr>
        <w:rFonts w:hint="default"/>
        <w:lang w:val="pl-PL" w:eastAsia="pl-PL" w:bidi="pl-PL"/>
      </w:rPr>
    </w:lvl>
    <w:lvl w:ilvl="2" w:tplc="81900FBA">
      <w:numFmt w:val="bullet"/>
      <w:lvlText w:val="•"/>
      <w:lvlJc w:val="left"/>
      <w:pPr>
        <w:ind w:left="2165" w:hanging="300"/>
      </w:pPr>
      <w:rPr>
        <w:rFonts w:hint="default"/>
        <w:lang w:val="pl-PL" w:eastAsia="pl-PL" w:bidi="pl-PL"/>
      </w:rPr>
    </w:lvl>
    <w:lvl w:ilvl="3" w:tplc="A544D2F0">
      <w:numFmt w:val="bullet"/>
      <w:lvlText w:val="•"/>
      <w:lvlJc w:val="left"/>
      <w:pPr>
        <w:ind w:left="3097" w:hanging="300"/>
      </w:pPr>
      <w:rPr>
        <w:rFonts w:hint="default"/>
        <w:lang w:val="pl-PL" w:eastAsia="pl-PL" w:bidi="pl-PL"/>
      </w:rPr>
    </w:lvl>
    <w:lvl w:ilvl="4" w:tplc="C02AAF8A">
      <w:numFmt w:val="bullet"/>
      <w:lvlText w:val="•"/>
      <w:lvlJc w:val="left"/>
      <w:pPr>
        <w:ind w:left="4030" w:hanging="300"/>
      </w:pPr>
      <w:rPr>
        <w:rFonts w:hint="default"/>
        <w:lang w:val="pl-PL" w:eastAsia="pl-PL" w:bidi="pl-PL"/>
      </w:rPr>
    </w:lvl>
    <w:lvl w:ilvl="5" w:tplc="C7C6B086">
      <w:numFmt w:val="bullet"/>
      <w:lvlText w:val="•"/>
      <w:lvlJc w:val="left"/>
      <w:pPr>
        <w:ind w:left="4963" w:hanging="300"/>
      </w:pPr>
      <w:rPr>
        <w:rFonts w:hint="default"/>
        <w:lang w:val="pl-PL" w:eastAsia="pl-PL" w:bidi="pl-PL"/>
      </w:rPr>
    </w:lvl>
    <w:lvl w:ilvl="6" w:tplc="90A20C94">
      <w:numFmt w:val="bullet"/>
      <w:lvlText w:val="•"/>
      <w:lvlJc w:val="left"/>
      <w:pPr>
        <w:ind w:left="5895" w:hanging="300"/>
      </w:pPr>
      <w:rPr>
        <w:rFonts w:hint="default"/>
        <w:lang w:val="pl-PL" w:eastAsia="pl-PL" w:bidi="pl-PL"/>
      </w:rPr>
    </w:lvl>
    <w:lvl w:ilvl="7" w:tplc="F7062352">
      <w:numFmt w:val="bullet"/>
      <w:lvlText w:val="•"/>
      <w:lvlJc w:val="left"/>
      <w:pPr>
        <w:ind w:left="6828" w:hanging="300"/>
      </w:pPr>
      <w:rPr>
        <w:rFonts w:hint="default"/>
        <w:lang w:val="pl-PL" w:eastAsia="pl-PL" w:bidi="pl-PL"/>
      </w:rPr>
    </w:lvl>
    <w:lvl w:ilvl="8" w:tplc="66DC9F78">
      <w:numFmt w:val="bullet"/>
      <w:lvlText w:val="•"/>
      <w:lvlJc w:val="left"/>
      <w:pPr>
        <w:ind w:left="7761" w:hanging="300"/>
      </w:pPr>
      <w:rPr>
        <w:rFonts w:hint="default"/>
        <w:lang w:val="pl-PL" w:eastAsia="pl-PL" w:bidi="pl-PL"/>
      </w:rPr>
    </w:lvl>
  </w:abstractNum>
  <w:abstractNum w:abstractNumId="13" w15:restartNumberingAfterBreak="0">
    <w:nsid w:val="2C1C6B55"/>
    <w:multiLevelType w:val="multilevel"/>
    <w:tmpl w:val="B22CE62A"/>
    <w:lvl w:ilvl="0">
      <w:start w:val="8"/>
      <w:numFmt w:val="decimal"/>
      <w:lvlText w:val="%1"/>
      <w:lvlJc w:val="left"/>
      <w:pPr>
        <w:ind w:left="704" w:hanging="360"/>
        <w:jc w:val="left"/>
      </w:pPr>
      <w:rPr>
        <w:rFonts w:hint="default"/>
        <w:lang w:val="pl-PL" w:eastAsia="pl-PL" w:bidi="pl-PL"/>
      </w:rPr>
    </w:lvl>
    <w:lvl w:ilvl="1">
      <w:start w:val="1"/>
      <w:numFmt w:val="decimal"/>
      <w:lvlText w:val="%1.%2."/>
      <w:lvlJc w:val="left"/>
      <w:pPr>
        <w:ind w:left="704" w:hanging="360"/>
        <w:jc w:val="right"/>
      </w:pPr>
      <w:rPr>
        <w:rFonts w:ascii="Calibri" w:eastAsia="Calibri" w:hAnsi="Calibri" w:cs="Calibri" w:hint="default"/>
        <w:spacing w:val="-1"/>
        <w:w w:val="100"/>
        <w:sz w:val="22"/>
        <w:szCs w:val="22"/>
        <w:lang w:val="pl-PL" w:eastAsia="pl-PL" w:bidi="pl-PL"/>
      </w:rPr>
    </w:lvl>
    <w:lvl w:ilvl="2">
      <w:start w:val="1"/>
      <w:numFmt w:val="decimal"/>
      <w:lvlText w:val="%1.%2.%3."/>
      <w:lvlJc w:val="left"/>
      <w:pPr>
        <w:ind w:left="1064" w:hanging="720"/>
        <w:jc w:val="left"/>
      </w:pPr>
      <w:rPr>
        <w:rFonts w:ascii="Calibri" w:eastAsia="Calibri" w:hAnsi="Calibri" w:cs="Calibri" w:hint="default"/>
        <w:spacing w:val="-1"/>
        <w:w w:val="100"/>
        <w:sz w:val="22"/>
        <w:szCs w:val="22"/>
        <w:lang w:val="pl-PL" w:eastAsia="pl-PL" w:bidi="pl-PL"/>
      </w:rPr>
    </w:lvl>
    <w:lvl w:ilvl="3">
      <w:numFmt w:val="bullet"/>
      <w:lvlText w:val="•"/>
      <w:lvlJc w:val="left"/>
      <w:pPr>
        <w:ind w:left="2963" w:hanging="720"/>
      </w:pPr>
      <w:rPr>
        <w:rFonts w:hint="default"/>
        <w:lang w:val="pl-PL" w:eastAsia="pl-PL" w:bidi="pl-PL"/>
      </w:rPr>
    </w:lvl>
    <w:lvl w:ilvl="4">
      <w:numFmt w:val="bullet"/>
      <w:lvlText w:val="•"/>
      <w:lvlJc w:val="left"/>
      <w:pPr>
        <w:ind w:left="3915" w:hanging="720"/>
      </w:pPr>
      <w:rPr>
        <w:rFonts w:hint="default"/>
        <w:lang w:val="pl-PL" w:eastAsia="pl-PL" w:bidi="pl-PL"/>
      </w:rPr>
    </w:lvl>
    <w:lvl w:ilvl="5">
      <w:numFmt w:val="bullet"/>
      <w:lvlText w:val="•"/>
      <w:lvlJc w:val="left"/>
      <w:pPr>
        <w:ind w:left="4867" w:hanging="720"/>
      </w:pPr>
      <w:rPr>
        <w:rFonts w:hint="default"/>
        <w:lang w:val="pl-PL" w:eastAsia="pl-PL" w:bidi="pl-PL"/>
      </w:rPr>
    </w:lvl>
    <w:lvl w:ilvl="6">
      <w:numFmt w:val="bullet"/>
      <w:lvlText w:val="•"/>
      <w:lvlJc w:val="left"/>
      <w:pPr>
        <w:ind w:left="5819" w:hanging="720"/>
      </w:pPr>
      <w:rPr>
        <w:rFonts w:hint="default"/>
        <w:lang w:val="pl-PL" w:eastAsia="pl-PL" w:bidi="pl-PL"/>
      </w:rPr>
    </w:lvl>
    <w:lvl w:ilvl="7">
      <w:numFmt w:val="bullet"/>
      <w:lvlText w:val="•"/>
      <w:lvlJc w:val="left"/>
      <w:pPr>
        <w:ind w:left="6770" w:hanging="720"/>
      </w:pPr>
      <w:rPr>
        <w:rFonts w:hint="default"/>
        <w:lang w:val="pl-PL" w:eastAsia="pl-PL" w:bidi="pl-PL"/>
      </w:rPr>
    </w:lvl>
    <w:lvl w:ilvl="8">
      <w:numFmt w:val="bullet"/>
      <w:lvlText w:val="•"/>
      <w:lvlJc w:val="left"/>
      <w:pPr>
        <w:ind w:left="7722" w:hanging="720"/>
      </w:pPr>
      <w:rPr>
        <w:rFonts w:hint="default"/>
        <w:lang w:val="pl-PL" w:eastAsia="pl-PL" w:bidi="pl-PL"/>
      </w:rPr>
    </w:lvl>
  </w:abstractNum>
  <w:abstractNum w:abstractNumId="14" w15:restartNumberingAfterBreak="0">
    <w:nsid w:val="300A2B5E"/>
    <w:multiLevelType w:val="multilevel"/>
    <w:tmpl w:val="F5C89C40"/>
    <w:lvl w:ilvl="0">
      <w:start w:val="1"/>
      <w:numFmt w:val="decimal"/>
      <w:lvlText w:val="%1"/>
      <w:lvlJc w:val="left"/>
      <w:pPr>
        <w:ind w:left="296" w:hanging="344"/>
        <w:jc w:val="left"/>
      </w:pPr>
      <w:rPr>
        <w:rFonts w:hint="default"/>
        <w:lang w:val="pl-PL" w:eastAsia="pl-PL" w:bidi="pl-PL"/>
      </w:rPr>
    </w:lvl>
    <w:lvl w:ilvl="1">
      <w:start w:val="5"/>
      <w:numFmt w:val="decimal"/>
      <w:lvlText w:val="%1.%2"/>
      <w:lvlJc w:val="left"/>
      <w:pPr>
        <w:ind w:left="296" w:hanging="344"/>
        <w:jc w:val="left"/>
      </w:pPr>
      <w:rPr>
        <w:rFonts w:ascii="Calibri" w:eastAsia="Calibri" w:hAnsi="Calibri" w:cs="Calibri" w:hint="default"/>
        <w:b/>
        <w:bCs/>
        <w:spacing w:val="-2"/>
        <w:w w:val="100"/>
        <w:sz w:val="22"/>
        <w:szCs w:val="22"/>
        <w:lang w:val="pl-PL" w:eastAsia="pl-PL" w:bidi="pl-PL"/>
      </w:rPr>
    </w:lvl>
    <w:lvl w:ilvl="2">
      <w:start w:val="1"/>
      <w:numFmt w:val="lowerLetter"/>
      <w:lvlText w:val="%3)"/>
      <w:lvlJc w:val="left"/>
      <w:pPr>
        <w:ind w:left="553" w:hanging="447"/>
        <w:jc w:val="left"/>
      </w:pPr>
      <w:rPr>
        <w:rFonts w:ascii="Times New Roman" w:eastAsia="Times New Roman" w:hAnsi="Times New Roman" w:cs="Times New Roman" w:hint="default"/>
        <w:spacing w:val="-4"/>
        <w:w w:val="99"/>
        <w:sz w:val="24"/>
        <w:szCs w:val="24"/>
        <w:lang w:val="pl-PL" w:eastAsia="pl-PL" w:bidi="pl-PL"/>
      </w:rPr>
    </w:lvl>
    <w:lvl w:ilvl="3">
      <w:numFmt w:val="bullet"/>
      <w:lvlText w:val="•"/>
      <w:lvlJc w:val="left"/>
      <w:pPr>
        <w:ind w:left="2574" w:hanging="447"/>
      </w:pPr>
      <w:rPr>
        <w:rFonts w:hint="default"/>
        <w:lang w:val="pl-PL" w:eastAsia="pl-PL" w:bidi="pl-PL"/>
      </w:rPr>
    </w:lvl>
    <w:lvl w:ilvl="4">
      <w:numFmt w:val="bullet"/>
      <w:lvlText w:val="•"/>
      <w:lvlJc w:val="left"/>
      <w:pPr>
        <w:ind w:left="3582" w:hanging="447"/>
      </w:pPr>
      <w:rPr>
        <w:rFonts w:hint="default"/>
        <w:lang w:val="pl-PL" w:eastAsia="pl-PL" w:bidi="pl-PL"/>
      </w:rPr>
    </w:lvl>
    <w:lvl w:ilvl="5">
      <w:numFmt w:val="bullet"/>
      <w:lvlText w:val="•"/>
      <w:lvlJc w:val="left"/>
      <w:pPr>
        <w:ind w:left="4589" w:hanging="447"/>
      </w:pPr>
      <w:rPr>
        <w:rFonts w:hint="default"/>
        <w:lang w:val="pl-PL" w:eastAsia="pl-PL" w:bidi="pl-PL"/>
      </w:rPr>
    </w:lvl>
    <w:lvl w:ilvl="6">
      <w:numFmt w:val="bullet"/>
      <w:lvlText w:val="•"/>
      <w:lvlJc w:val="left"/>
      <w:pPr>
        <w:ind w:left="5596" w:hanging="447"/>
      </w:pPr>
      <w:rPr>
        <w:rFonts w:hint="default"/>
        <w:lang w:val="pl-PL" w:eastAsia="pl-PL" w:bidi="pl-PL"/>
      </w:rPr>
    </w:lvl>
    <w:lvl w:ilvl="7">
      <w:numFmt w:val="bullet"/>
      <w:lvlText w:val="•"/>
      <w:lvlJc w:val="left"/>
      <w:pPr>
        <w:ind w:left="6604" w:hanging="447"/>
      </w:pPr>
      <w:rPr>
        <w:rFonts w:hint="default"/>
        <w:lang w:val="pl-PL" w:eastAsia="pl-PL" w:bidi="pl-PL"/>
      </w:rPr>
    </w:lvl>
    <w:lvl w:ilvl="8">
      <w:numFmt w:val="bullet"/>
      <w:lvlText w:val="•"/>
      <w:lvlJc w:val="left"/>
      <w:pPr>
        <w:ind w:left="7611" w:hanging="447"/>
      </w:pPr>
      <w:rPr>
        <w:rFonts w:hint="default"/>
        <w:lang w:val="pl-PL" w:eastAsia="pl-PL" w:bidi="pl-PL"/>
      </w:rPr>
    </w:lvl>
  </w:abstractNum>
  <w:abstractNum w:abstractNumId="15" w15:restartNumberingAfterBreak="0">
    <w:nsid w:val="36FE6A13"/>
    <w:multiLevelType w:val="multilevel"/>
    <w:tmpl w:val="37ECE7AC"/>
    <w:lvl w:ilvl="0">
      <w:start w:val="5"/>
      <w:numFmt w:val="decimal"/>
      <w:lvlText w:val="%1"/>
      <w:lvlJc w:val="left"/>
      <w:pPr>
        <w:ind w:left="680" w:hanging="384"/>
        <w:jc w:val="left"/>
      </w:pPr>
      <w:rPr>
        <w:rFonts w:hint="default"/>
        <w:lang w:val="pl-PL" w:eastAsia="pl-PL" w:bidi="pl-PL"/>
      </w:rPr>
    </w:lvl>
    <w:lvl w:ilvl="1">
      <w:start w:val="4"/>
      <w:numFmt w:val="decimal"/>
      <w:lvlText w:val="%1.%2"/>
      <w:lvlJc w:val="left"/>
      <w:pPr>
        <w:ind w:left="680" w:hanging="384"/>
        <w:jc w:val="left"/>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296" w:hanging="548"/>
        <w:jc w:val="left"/>
      </w:pPr>
      <w:rPr>
        <w:rFonts w:ascii="Calibri" w:eastAsia="Calibri" w:hAnsi="Calibri" w:cs="Calibri" w:hint="default"/>
        <w:spacing w:val="-1"/>
        <w:w w:val="100"/>
        <w:sz w:val="22"/>
        <w:szCs w:val="22"/>
        <w:lang w:val="pl-PL" w:eastAsia="pl-PL" w:bidi="pl-PL"/>
      </w:rPr>
    </w:lvl>
    <w:lvl w:ilvl="3">
      <w:numFmt w:val="bullet"/>
      <w:lvlText w:val="•"/>
      <w:lvlJc w:val="left"/>
      <w:pPr>
        <w:ind w:left="2668" w:hanging="548"/>
      </w:pPr>
      <w:rPr>
        <w:rFonts w:hint="default"/>
        <w:lang w:val="pl-PL" w:eastAsia="pl-PL" w:bidi="pl-PL"/>
      </w:rPr>
    </w:lvl>
    <w:lvl w:ilvl="4">
      <w:numFmt w:val="bullet"/>
      <w:lvlText w:val="•"/>
      <w:lvlJc w:val="left"/>
      <w:pPr>
        <w:ind w:left="3662" w:hanging="548"/>
      </w:pPr>
      <w:rPr>
        <w:rFonts w:hint="default"/>
        <w:lang w:val="pl-PL" w:eastAsia="pl-PL" w:bidi="pl-PL"/>
      </w:rPr>
    </w:lvl>
    <w:lvl w:ilvl="5">
      <w:numFmt w:val="bullet"/>
      <w:lvlText w:val="•"/>
      <w:lvlJc w:val="left"/>
      <w:pPr>
        <w:ind w:left="4656" w:hanging="548"/>
      </w:pPr>
      <w:rPr>
        <w:rFonts w:hint="default"/>
        <w:lang w:val="pl-PL" w:eastAsia="pl-PL" w:bidi="pl-PL"/>
      </w:rPr>
    </w:lvl>
    <w:lvl w:ilvl="6">
      <w:numFmt w:val="bullet"/>
      <w:lvlText w:val="•"/>
      <w:lvlJc w:val="left"/>
      <w:pPr>
        <w:ind w:left="5650" w:hanging="548"/>
      </w:pPr>
      <w:rPr>
        <w:rFonts w:hint="default"/>
        <w:lang w:val="pl-PL" w:eastAsia="pl-PL" w:bidi="pl-PL"/>
      </w:rPr>
    </w:lvl>
    <w:lvl w:ilvl="7">
      <w:numFmt w:val="bullet"/>
      <w:lvlText w:val="•"/>
      <w:lvlJc w:val="left"/>
      <w:pPr>
        <w:ind w:left="6644" w:hanging="548"/>
      </w:pPr>
      <w:rPr>
        <w:rFonts w:hint="default"/>
        <w:lang w:val="pl-PL" w:eastAsia="pl-PL" w:bidi="pl-PL"/>
      </w:rPr>
    </w:lvl>
    <w:lvl w:ilvl="8">
      <w:numFmt w:val="bullet"/>
      <w:lvlText w:val="•"/>
      <w:lvlJc w:val="left"/>
      <w:pPr>
        <w:ind w:left="7638" w:hanging="548"/>
      </w:pPr>
      <w:rPr>
        <w:rFonts w:hint="default"/>
        <w:lang w:val="pl-PL" w:eastAsia="pl-PL" w:bidi="pl-PL"/>
      </w:rPr>
    </w:lvl>
  </w:abstractNum>
  <w:abstractNum w:abstractNumId="16" w15:restartNumberingAfterBreak="0">
    <w:nsid w:val="373E0C68"/>
    <w:multiLevelType w:val="multilevel"/>
    <w:tmpl w:val="65E6C87A"/>
    <w:lvl w:ilvl="0">
      <w:start w:val="1"/>
      <w:numFmt w:val="decimal"/>
      <w:lvlText w:val="%1"/>
      <w:lvlJc w:val="left"/>
      <w:pPr>
        <w:ind w:left="985" w:hanging="689"/>
        <w:jc w:val="left"/>
      </w:pPr>
      <w:rPr>
        <w:rFonts w:hint="default"/>
        <w:lang w:val="pl-PL" w:eastAsia="pl-PL" w:bidi="pl-PL"/>
      </w:rPr>
    </w:lvl>
    <w:lvl w:ilvl="1">
      <w:start w:val="7"/>
      <w:numFmt w:val="decimal"/>
      <w:lvlText w:val="%1.%2"/>
      <w:lvlJc w:val="left"/>
      <w:pPr>
        <w:ind w:left="985" w:hanging="689"/>
        <w:jc w:val="left"/>
      </w:pPr>
      <w:rPr>
        <w:rFonts w:hint="default"/>
        <w:lang w:val="pl-PL" w:eastAsia="pl-PL" w:bidi="pl-PL"/>
      </w:rPr>
    </w:lvl>
    <w:lvl w:ilvl="2">
      <w:start w:val="10"/>
      <w:numFmt w:val="decimal"/>
      <w:lvlText w:val="%1.%2.%3"/>
      <w:lvlJc w:val="left"/>
      <w:pPr>
        <w:ind w:left="985" w:hanging="689"/>
        <w:jc w:val="left"/>
      </w:pPr>
      <w:rPr>
        <w:rFonts w:ascii="Calibri" w:eastAsia="Calibri" w:hAnsi="Calibri" w:cs="Calibri" w:hint="default"/>
        <w:spacing w:val="-2"/>
        <w:w w:val="100"/>
        <w:sz w:val="22"/>
        <w:szCs w:val="22"/>
        <w:lang w:val="pl-PL" w:eastAsia="pl-PL" w:bidi="pl-PL"/>
      </w:rPr>
    </w:lvl>
    <w:lvl w:ilvl="3">
      <w:numFmt w:val="bullet"/>
      <w:lvlText w:val="•"/>
      <w:lvlJc w:val="left"/>
      <w:pPr>
        <w:ind w:left="3573" w:hanging="689"/>
      </w:pPr>
      <w:rPr>
        <w:rFonts w:hint="default"/>
        <w:lang w:val="pl-PL" w:eastAsia="pl-PL" w:bidi="pl-PL"/>
      </w:rPr>
    </w:lvl>
    <w:lvl w:ilvl="4">
      <w:numFmt w:val="bullet"/>
      <w:lvlText w:val="•"/>
      <w:lvlJc w:val="left"/>
      <w:pPr>
        <w:ind w:left="4438" w:hanging="689"/>
      </w:pPr>
      <w:rPr>
        <w:rFonts w:hint="default"/>
        <w:lang w:val="pl-PL" w:eastAsia="pl-PL" w:bidi="pl-PL"/>
      </w:rPr>
    </w:lvl>
    <w:lvl w:ilvl="5">
      <w:numFmt w:val="bullet"/>
      <w:lvlText w:val="•"/>
      <w:lvlJc w:val="left"/>
      <w:pPr>
        <w:ind w:left="5303" w:hanging="689"/>
      </w:pPr>
      <w:rPr>
        <w:rFonts w:hint="default"/>
        <w:lang w:val="pl-PL" w:eastAsia="pl-PL" w:bidi="pl-PL"/>
      </w:rPr>
    </w:lvl>
    <w:lvl w:ilvl="6">
      <w:numFmt w:val="bullet"/>
      <w:lvlText w:val="•"/>
      <w:lvlJc w:val="left"/>
      <w:pPr>
        <w:ind w:left="6167" w:hanging="689"/>
      </w:pPr>
      <w:rPr>
        <w:rFonts w:hint="default"/>
        <w:lang w:val="pl-PL" w:eastAsia="pl-PL" w:bidi="pl-PL"/>
      </w:rPr>
    </w:lvl>
    <w:lvl w:ilvl="7">
      <w:numFmt w:val="bullet"/>
      <w:lvlText w:val="•"/>
      <w:lvlJc w:val="left"/>
      <w:pPr>
        <w:ind w:left="7032" w:hanging="689"/>
      </w:pPr>
      <w:rPr>
        <w:rFonts w:hint="default"/>
        <w:lang w:val="pl-PL" w:eastAsia="pl-PL" w:bidi="pl-PL"/>
      </w:rPr>
    </w:lvl>
    <w:lvl w:ilvl="8">
      <w:numFmt w:val="bullet"/>
      <w:lvlText w:val="•"/>
      <w:lvlJc w:val="left"/>
      <w:pPr>
        <w:ind w:left="7897" w:hanging="689"/>
      </w:pPr>
      <w:rPr>
        <w:rFonts w:hint="default"/>
        <w:lang w:val="pl-PL" w:eastAsia="pl-PL" w:bidi="pl-PL"/>
      </w:rPr>
    </w:lvl>
  </w:abstractNum>
  <w:abstractNum w:abstractNumId="17" w15:restartNumberingAfterBreak="0">
    <w:nsid w:val="3F9049C0"/>
    <w:multiLevelType w:val="multilevel"/>
    <w:tmpl w:val="258CBB08"/>
    <w:lvl w:ilvl="0">
      <w:start w:val="12"/>
      <w:numFmt w:val="decimal"/>
      <w:lvlText w:val="%1"/>
      <w:lvlJc w:val="left"/>
      <w:pPr>
        <w:ind w:left="342" w:hanging="475"/>
        <w:jc w:val="left"/>
      </w:pPr>
      <w:rPr>
        <w:rFonts w:hint="default"/>
        <w:lang w:val="pl-PL" w:eastAsia="pl-PL" w:bidi="pl-PL"/>
      </w:rPr>
    </w:lvl>
    <w:lvl w:ilvl="1">
      <w:start w:val="3"/>
      <w:numFmt w:val="decimal"/>
      <w:lvlText w:val="%1.%2"/>
      <w:lvlJc w:val="left"/>
      <w:pPr>
        <w:ind w:left="342" w:hanging="475"/>
        <w:jc w:val="left"/>
      </w:pPr>
      <w:rPr>
        <w:rFonts w:ascii="Calibri" w:eastAsia="Calibri" w:hAnsi="Calibri" w:cs="Calibri" w:hint="default"/>
        <w:spacing w:val="-1"/>
        <w:w w:val="100"/>
        <w:sz w:val="22"/>
        <w:szCs w:val="22"/>
        <w:lang w:val="pl-PL" w:eastAsia="pl-PL" w:bidi="pl-PL"/>
      </w:rPr>
    </w:lvl>
    <w:lvl w:ilvl="2">
      <w:numFmt w:val="bullet"/>
      <w:lvlText w:val="•"/>
      <w:lvlJc w:val="left"/>
      <w:pPr>
        <w:ind w:left="2197" w:hanging="475"/>
      </w:pPr>
      <w:rPr>
        <w:rFonts w:hint="default"/>
        <w:lang w:val="pl-PL" w:eastAsia="pl-PL" w:bidi="pl-PL"/>
      </w:rPr>
    </w:lvl>
    <w:lvl w:ilvl="3">
      <w:numFmt w:val="bullet"/>
      <w:lvlText w:val="•"/>
      <w:lvlJc w:val="left"/>
      <w:pPr>
        <w:ind w:left="3125" w:hanging="475"/>
      </w:pPr>
      <w:rPr>
        <w:rFonts w:hint="default"/>
        <w:lang w:val="pl-PL" w:eastAsia="pl-PL" w:bidi="pl-PL"/>
      </w:rPr>
    </w:lvl>
    <w:lvl w:ilvl="4">
      <w:numFmt w:val="bullet"/>
      <w:lvlText w:val="•"/>
      <w:lvlJc w:val="left"/>
      <w:pPr>
        <w:ind w:left="4054" w:hanging="475"/>
      </w:pPr>
      <w:rPr>
        <w:rFonts w:hint="default"/>
        <w:lang w:val="pl-PL" w:eastAsia="pl-PL" w:bidi="pl-PL"/>
      </w:rPr>
    </w:lvl>
    <w:lvl w:ilvl="5">
      <w:numFmt w:val="bullet"/>
      <w:lvlText w:val="•"/>
      <w:lvlJc w:val="left"/>
      <w:pPr>
        <w:ind w:left="4983" w:hanging="475"/>
      </w:pPr>
      <w:rPr>
        <w:rFonts w:hint="default"/>
        <w:lang w:val="pl-PL" w:eastAsia="pl-PL" w:bidi="pl-PL"/>
      </w:rPr>
    </w:lvl>
    <w:lvl w:ilvl="6">
      <w:numFmt w:val="bullet"/>
      <w:lvlText w:val="•"/>
      <w:lvlJc w:val="left"/>
      <w:pPr>
        <w:ind w:left="5911" w:hanging="475"/>
      </w:pPr>
      <w:rPr>
        <w:rFonts w:hint="default"/>
        <w:lang w:val="pl-PL" w:eastAsia="pl-PL" w:bidi="pl-PL"/>
      </w:rPr>
    </w:lvl>
    <w:lvl w:ilvl="7">
      <w:numFmt w:val="bullet"/>
      <w:lvlText w:val="•"/>
      <w:lvlJc w:val="left"/>
      <w:pPr>
        <w:ind w:left="6840" w:hanging="475"/>
      </w:pPr>
      <w:rPr>
        <w:rFonts w:hint="default"/>
        <w:lang w:val="pl-PL" w:eastAsia="pl-PL" w:bidi="pl-PL"/>
      </w:rPr>
    </w:lvl>
    <w:lvl w:ilvl="8">
      <w:numFmt w:val="bullet"/>
      <w:lvlText w:val="•"/>
      <w:lvlJc w:val="left"/>
      <w:pPr>
        <w:ind w:left="7769" w:hanging="475"/>
      </w:pPr>
      <w:rPr>
        <w:rFonts w:hint="default"/>
        <w:lang w:val="pl-PL" w:eastAsia="pl-PL" w:bidi="pl-PL"/>
      </w:rPr>
    </w:lvl>
  </w:abstractNum>
  <w:abstractNum w:abstractNumId="18" w15:restartNumberingAfterBreak="0">
    <w:nsid w:val="4BDF7CED"/>
    <w:multiLevelType w:val="multilevel"/>
    <w:tmpl w:val="DB5E5108"/>
    <w:lvl w:ilvl="0">
      <w:start w:val="18"/>
      <w:numFmt w:val="decimal"/>
      <w:lvlText w:val="%1"/>
      <w:lvlJc w:val="left"/>
      <w:pPr>
        <w:ind w:left="296" w:hanging="521"/>
        <w:jc w:val="left"/>
      </w:pPr>
      <w:rPr>
        <w:rFonts w:hint="default"/>
        <w:lang w:val="pl-PL" w:eastAsia="pl-PL" w:bidi="pl-PL"/>
      </w:rPr>
    </w:lvl>
    <w:lvl w:ilvl="1">
      <w:start w:val="1"/>
      <w:numFmt w:val="decimal"/>
      <w:lvlText w:val="%1.%2."/>
      <w:lvlJc w:val="left"/>
      <w:pPr>
        <w:ind w:left="296" w:hanging="521"/>
        <w:jc w:val="left"/>
      </w:pPr>
      <w:rPr>
        <w:rFonts w:ascii="Calibri" w:eastAsia="Calibri" w:hAnsi="Calibri" w:cs="Calibri" w:hint="default"/>
        <w:spacing w:val="-1"/>
        <w:w w:val="100"/>
        <w:sz w:val="22"/>
        <w:szCs w:val="22"/>
        <w:lang w:val="pl-PL" w:eastAsia="pl-PL" w:bidi="pl-PL"/>
      </w:rPr>
    </w:lvl>
    <w:lvl w:ilvl="2">
      <w:numFmt w:val="bullet"/>
      <w:lvlText w:val="•"/>
      <w:lvlJc w:val="left"/>
      <w:pPr>
        <w:ind w:left="2165" w:hanging="521"/>
      </w:pPr>
      <w:rPr>
        <w:rFonts w:hint="default"/>
        <w:lang w:val="pl-PL" w:eastAsia="pl-PL" w:bidi="pl-PL"/>
      </w:rPr>
    </w:lvl>
    <w:lvl w:ilvl="3">
      <w:numFmt w:val="bullet"/>
      <w:lvlText w:val="•"/>
      <w:lvlJc w:val="left"/>
      <w:pPr>
        <w:ind w:left="3097" w:hanging="521"/>
      </w:pPr>
      <w:rPr>
        <w:rFonts w:hint="default"/>
        <w:lang w:val="pl-PL" w:eastAsia="pl-PL" w:bidi="pl-PL"/>
      </w:rPr>
    </w:lvl>
    <w:lvl w:ilvl="4">
      <w:numFmt w:val="bullet"/>
      <w:lvlText w:val="•"/>
      <w:lvlJc w:val="left"/>
      <w:pPr>
        <w:ind w:left="4030" w:hanging="521"/>
      </w:pPr>
      <w:rPr>
        <w:rFonts w:hint="default"/>
        <w:lang w:val="pl-PL" w:eastAsia="pl-PL" w:bidi="pl-PL"/>
      </w:rPr>
    </w:lvl>
    <w:lvl w:ilvl="5">
      <w:numFmt w:val="bullet"/>
      <w:lvlText w:val="•"/>
      <w:lvlJc w:val="left"/>
      <w:pPr>
        <w:ind w:left="4963" w:hanging="521"/>
      </w:pPr>
      <w:rPr>
        <w:rFonts w:hint="default"/>
        <w:lang w:val="pl-PL" w:eastAsia="pl-PL" w:bidi="pl-PL"/>
      </w:rPr>
    </w:lvl>
    <w:lvl w:ilvl="6">
      <w:numFmt w:val="bullet"/>
      <w:lvlText w:val="•"/>
      <w:lvlJc w:val="left"/>
      <w:pPr>
        <w:ind w:left="5895" w:hanging="521"/>
      </w:pPr>
      <w:rPr>
        <w:rFonts w:hint="default"/>
        <w:lang w:val="pl-PL" w:eastAsia="pl-PL" w:bidi="pl-PL"/>
      </w:rPr>
    </w:lvl>
    <w:lvl w:ilvl="7">
      <w:numFmt w:val="bullet"/>
      <w:lvlText w:val="•"/>
      <w:lvlJc w:val="left"/>
      <w:pPr>
        <w:ind w:left="6828" w:hanging="521"/>
      </w:pPr>
      <w:rPr>
        <w:rFonts w:hint="default"/>
        <w:lang w:val="pl-PL" w:eastAsia="pl-PL" w:bidi="pl-PL"/>
      </w:rPr>
    </w:lvl>
    <w:lvl w:ilvl="8">
      <w:numFmt w:val="bullet"/>
      <w:lvlText w:val="•"/>
      <w:lvlJc w:val="left"/>
      <w:pPr>
        <w:ind w:left="7761" w:hanging="521"/>
      </w:pPr>
      <w:rPr>
        <w:rFonts w:hint="default"/>
        <w:lang w:val="pl-PL" w:eastAsia="pl-PL" w:bidi="pl-PL"/>
      </w:rPr>
    </w:lvl>
  </w:abstractNum>
  <w:abstractNum w:abstractNumId="19" w15:restartNumberingAfterBreak="0">
    <w:nsid w:val="4FC45DF4"/>
    <w:multiLevelType w:val="multilevel"/>
    <w:tmpl w:val="419E9528"/>
    <w:lvl w:ilvl="0">
      <w:start w:val="1"/>
      <w:numFmt w:val="decimal"/>
      <w:lvlText w:val="%1"/>
      <w:lvlJc w:val="left"/>
      <w:pPr>
        <w:ind w:left="296" w:hanging="552"/>
        <w:jc w:val="left"/>
      </w:pPr>
      <w:rPr>
        <w:rFonts w:hint="default"/>
        <w:lang w:val="pl-PL" w:eastAsia="pl-PL" w:bidi="pl-PL"/>
      </w:rPr>
    </w:lvl>
    <w:lvl w:ilvl="1">
      <w:start w:val="7"/>
      <w:numFmt w:val="decimal"/>
      <w:lvlText w:val="%1.%2"/>
      <w:lvlJc w:val="left"/>
      <w:pPr>
        <w:ind w:left="296" w:hanging="552"/>
        <w:jc w:val="left"/>
      </w:pPr>
      <w:rPr>
        <w:rFonts w:hint="default"/>
        <w:lang w:val="pl-PL" w:eastAsia="pl-PL" w:bidi="pl-PL"/>
      </w:rPr>
    </w:lvl>
    <w:lvl w:ilvl="2">
      <w:start w:val="6"/>
      <w:numFmt w:val="decimal"/>
      <w:lvlText w:val="%1.%2.%3."/>
      <w:lvlJc w:val="left"/>
      <w:pPr>
        <w:ind w:left="296" w:hanging="552"/>
        <w:jc w:val="left"/>
      </w:pPr>
      <w:rPr>
        <w:rFonts w:ascii="Calibri" w:eastAsia="Calibri" w:hAnsi="Calibri" w:cs="Calibri" w:hint="default"/>
        <w:spacing w:val="-1"/>
        <w:w w:val="100"/>
        <w:sz w:val="22"/>
        <w:szCs w:val="22"/>
        <w:lang w:val="pl-PL" w:eastAsia="pl-PL" w:bidi="pl-PL"/>
      </w:rPr>
    </w:lvl>
    <w:lvl w:ilvl="3">
      <w:numFmt w:val="bullet"/>
      <w:lvlText w:val="•"/>
      <w:lvlJc w:val="left"/>
      <w:pPr>
        <w:ind w:left="3097" w:hanging="552"/>
      </w:pPr>
      <w:rPr>
        <w:rFonts w:hint="default"/>
        <w:lang w:val="pl-PL" w:eastAsia="pl-PL" w:bidi="pl-PL"/>
      </w:rPr>
    </w:lvl>
    <w:lvl w:ilvl="4">
      <w:numFmt w:val="bullet"/>
      <w:lvlText w:val="•"/>
      <w:lvlJc w:val="left"/>
      <w:pPr>
        <w:ind w:left="4030" w:hanging="552"/>
      </w:pPr>
      <w:rPr>
        <w:rFonts w:hint="default"/>
        <w:lang w:val="pl-PL" w:eastAsia="pl-PL" w:bidi="pl-PL"/>
      </w:rPr>
    </w:lvl>
    <w:lvl w:ilvl="5">
      <w:numFmt w:val="bullet"/>
      <w:lvlText w:val="•"/>
      <w:lvlJc w:val="left"/>
      <w:pPr>
        <w:ind w:left="4963" w:hanging="552"/>
      </w:pPr>
      <w:rPr>
        <w:rFonts w:hint="default"/>
        <w:lang w:val="pl-PL" w:eastAsia="pl-PL" w:bidi="pl-PL"/>
      </w:rPr>
    </w:lvl>
    <w:lvl w:ilvl="6">
      <w:numFmt w:val="bullet"/>
      <w:lvlText w:val="•"/>
      <w:lvlJc w:val="left"/>
      <w:pPr>
        <w:ind w:left="5895" w:hanging="552"/>
      </w:pPr>
      <w:rPr>
        <w:rFonts w:hint="default"/>
        <w:lang w:val="pl-PL" w:eastAsia="pl-PL" w:bidi="pl-PL"/>
      </w:rPr>
    </w:lvl>
    <w:lvl w:ilvl="7">
      <w:numFmt w:val="bullet"/>
      <w:lvlText w:val="•"/>
      <w:lvlJc w:val="left"/>
      <w:pPr>
        <w:ind w:left="6828" w:hanging="552"/>
      </w:pPr>
      <w:rPr>
        <w:rFonts w:hint="default"/>
        <w:lang w:val="pl-PL" w:eastAsia="pl-PL" w:bidi="pl-PL"/>
      </w:rPr>
    </w:lvl>
    <w:lvl w:ilvl="8">
      <w:numFmt w:val="bullet"/>
      <w:lvlText w:val="•"/>
      <w:lvlJc w:val="left"/>
      <w:pPr>
        <w:ind w:left="7761" w:hanging="552"/>
      </w:pPr>
      <w:rPr>
        <w:rFonts w:hint="default"/>
        <w:lang w:val="pl-PL" w:eastAsia="pl-PL" w:bidi="pl-PL"/>
      </w:rPr>
    </w:lvl>
  </w:abstractNum>
  <w:abstractNum w:abstractNumId="20" w15:restartNumberingAfterBreak="0">
    <w:nsid w:val="5A832BCF"/>
    <w:multiLevelType w:val="multilevel"/>
    <w:tmpl w:val="9C1C5E00"/>
    <w:lvl w:ilvl="0">
      <w:start w:val="11"/>
      <w:numFmt w:val="decimal"/>
      <w:lvlText w:val="%1"/>
      <w:lvlJc w:val="left"/>
      <w:pPr>
        <w:ind w:left="994" w:hanging="548"/>
        <w:jc w:val="left"/>
      </w:pPr>
      <w:rPr>
        <w:rFonts w:hint="default"/>
        <w:lang w:val="pl-PL" w:eastAsia="pl-PL" w:bidi="pl-PL"/>
      </w:rPr>
    </w:lvl>
    <w:lvl w:ilvl="1">
      <w:start w:val="1"/>
      <w:numFmt w:val="decimal"/>
      <w:lvlText w:val="%1.%2."/>
      <w:lvlJc w:val="left"/>
      <w:pPr>
        <w:ind w:left="994" w:hanging="548"/>
        <w:jc w:val="left"/>
      </w:pPr>
      <w:rPr>
        <w:rFonts w:ascii="Calibri" w:eastAsia="Calibri" w:hAnsi="Calibri" w:cs="Calibri" w:hint="default"/>
        <w:b/>
        <w:bCs/>
        <w:spacing w:val="-2"/>
        <w:w w:val="100"/>
        <w:sz w:val="22"/>
        <w:szCs w:val="22"/>
        <w:lang w:val="pl-PL" w:eastAsia="pl-PL" w:bidi="pl-PL"/>
      </w:rPr>
    </w:lvl>
    <w:lvl w:ilvl="2">
      <w:numFmt w:val="bullet"/>
      <w:lvlText w:val="•"/>
      <w:lvlJc w:val="left"/>
      <w:pPr>
        <w:ind w:left="2725" w:hanging="548"/>
      </w:pPr>
      <w:rPr>
        <w:rFonts w:hint="default"/>
        <w:lang w:val="pl-PL" w:eastAsia="pl-PL" w:bidi="pl-PL"/>
      </w:rPr>
    </w:lvl>
    <w:lvl w:ilvl="3">
      <w:numFmt w:val="bullet"/>
      <w:lvlText w:val="•"/>
      <w:lvlJc w:val="left"/>
      <w:pPr>
        <w:ind w:left="3587" w:hanging="548"/>
      </w:pPr>
      <w:rPr>
        <w:rFonts w:hint="default"/>
        <w:lang w:val="pl-PL" w:eastAsia="pl-PL" w:bidi="pl-PL"/>
      </w:rPr>
    </w:lvl>
    <w:lvl w:ilvl="4">
      <w:numFmt w:val="bullet"/>
      <w:lvlText w:val="•"/>
      <w:lvlJc w:val="left"/>
      <w:pPr>
        <w:ind w:left="4450" w:hanging="548"/>
      </w:pPr>
      <w:rPr>
        <w:rFonts w:hint="default"/>
        <w:lang w:val="pl-PL" w:eastAsia="pl-PL" w:bidi="pl-PL"/>
      </w:rPr>
    </w:lvl>
    <w:lvl w:ilvl="5">
      <w:numFmt w:val="bullet"/>
      <w:lvlText w:val="•"/>
      <w:lvlJc w:val="left"/>
      <w:pPr>
        <w:ind w:left="5313" w:hanging="548"/>
      </w:pPr>
      <w:rPr>
        <w:rFonts w:hint="default"/>
        <w:lang w:val="pl-PL" w:eastAsia="pl-PL" w:bidi="pl-PL"/>
      </w:rPr>
    </w:lvl>
    <w:lvl w:ilvl="6">
      <w:numFmt w:val="bullet"/>
      <w:lvlText w:val="•"/>
      <w:lvlJc w:val="left"/>
      <w:pPr>
        <w:ind w:left="6175" w:hanging="548"/>
      </w:pPr>
      <w:rPr>
        <w:rFonts w:hint="default"/>
        <w:lang w:val="pl-PL" w:eastAsia="pl-PL" w:bidi="pl-PL"/>
      </w:rPr>
    </w:lvl>
    <w:lvl w:ilvl="7">
      <w:numFmt w:val="bullet"/>
      <w:lvlText w:val="•"/>
      <w:lvlJc w:val="left"/>
      <w:pPr>
        <w:ind w:left="7038" w:hanging="548"/>
      </w:pPr>
      <w:rPr>
        <w:rFonts w:hint="default"/>
        <w:lang w:val="pl-PL" w:eastAsia="pl-PL" w:bidi="pl-PL"/>
      </w:rPr>
    </w:lvl>
    <w:lvl w:ilvl="8">
      <w:numFmt w:val="bullet"/>
      <w:lvlText w:val="•"/>
      <w:lvlJc w:val="left"/>
      <w:pPr>
        <w:ind w:left="7901" w:hanging="548"/>
      </w:pPr>
      <w:rPr>
        <w:rFonts w:hint="default"/>
        <w:lang w:val="pl-PL" w:eastAsia="pl-PL" w:bidi="pl-PL"/>
      </w:rPr>
    </w:lvl>
  </w:abstractNum>
  <w:abstractNum w:abstractNumId="21" w15:restartNumberingAfterBreak="0">
    <w:nsid w:val="5B8D03CF"/>
    <w:multiLevelType w:val="multilevel"/>
    <w:tmpl w:val="BCC67C6A"/>
    <w:lvl w:ilvl="0">
      <w:start w:val="12"/>
      <w:numFmt w:val="decimal"/>
      <w:lvlText w:val="%1"/>
      <w:lvlJc w:val="left"/>
      <w:pPr>
        <w:ind w:left="1004" w:hanging="692"/>
        <w:jc w:val="left"/>
      </w:pPr>
      <w:rPr>
        <w:rFonts w:hint="default"/>
        <w:lang w:val="pl-PL" w:eastAsia="pl-PL" w:bidi="pl-PL"/>
      </w:rPr>
    </w:lvl>
    <w:lvl w:ilvl="1">
      <w:start w:val="2"/>
      <w:numFmt w:val="decimal"/>
      <w:lvlText w:val="%1.%2."/>
      <w:lvlJc w:val="left"/>
      <w:pPr>
        <w:ind w:left="1004" w:hanging="692"/>
        <w:jc w:val="left"/>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1052" w:hanging="720"/>
        <w:jc w:val="left"/>
      </w:pPr>
      <w:rPr>
        <w:rFonts w:ascii="Calibri" w:eastAsia="Calibri" w:hAnsi="Calibri" w:cs="Calibri" w:hint="default"/>
        <w:spacing w:val="-3"/>
        <w:w w:val="100"/>
        <w:sz w:val="22"/>
        <w:szCs w:val="22"/>
        <w:lang w:val="pl-PL" w:eastAsia="pl-PL" w:bidi="pl-PL"/>
      </w:rPr>
    </w:lvl>
    <w:lvl w:ilvl="3">
      <w:numFmt w:val="bullet"/>
      <w:lvlText w:val="•"/>
      <w:lvlJc w:val="left"/>
      <w:pPr>
        <w:ind w:left="2963" w:hanging="720"/>
      </w:pPr>
      <w:rPr>
        <w:rFonts w:hint="default"/>
        <w:lang w:val="pl-PL" w:eastAsia="pl-PL" w:bidi="pl-PL"/>
      </w:rPr>
    </w:lvl>
    <w:lvl w:ilvl="4">
      <w:numFmt w:val="bullet"/>
      <w:lvlText w:val="•"/>
      <w:lvlJc w:val="left"/>
      <w:pPr>
        <w:ind w:left="3915" w:hanging="720"/>
      </w:pPr>
      <w:rPr>
        <w:rFonts w:hint="default"/>
        <w:lang w:val="pl-PL" w:eastAsia="pl-PL" w:bidi="pl-PL"/>
      </w:rPr>
    </w:lvl>
    <w:lvl w:ilvl="5">
      <w:numFmt w:val="bullet"/>
      <w:lvlText w:val="•"/>
      <w:lvlJc w:val="left"/>
      <w:pPr>
        <w:ind w:left="4867" w:hanging="720"/>
      </w:pPr>
      <w:rPr>
        <w:rFonts w:hint="default"/>
        <w:lang w:val="pl-PL" w:eastAsia="pl-PL" w:bidi="pl-PL"/>
      </w:rPr>
    </w:lvl>
    <w:lvl w:ilvl="6">
      <w:numFmt w:val="bullet"/>
      <w:lvlText w:val="•"/>
      <w:lvlJc w:val="left"/>
      <w:pPr>
        <w:ind w:left="5819" w:hanging="720"/>
      </w:pPr>
      <w:rPr>
        <w:rFonts w:hint="default"/>
        <w:lang w:val="pl-PL" w:eastAsia="pl-PL" w:bidi="pl-PL"/>
      </w:rPr>
    </w:lvl>
    <w:lvl w:ilvl="7">
      <w:numFmt w:val="bullet"/>
      <w:lvlText w:val="•"/>
      <w:lvlJc w:val="left"/>
      <w:pPr>
        <w:ind w:left="6770" w:hanging="720"/>
      </w:pPr>
      <w:rPr>
        <w:rFonts w:hint="default"/>
        <w:lang w:val="pl-PL" w:eastAsia="pl-PL" w:bidi="pl-PL"/>
      </w:rPr>
    </w:lvl>
    <w:lvl w:ilvl="8">
      <w:numFmt w:val="bullet"/>
      <w:lvlText w:val="•"/>
      <w:lvlJc w:val="left"/>
      <w:pPr>
        <w:ind w:left="7722" w:hanging="720"/>
      </w:pPr>
      <w:rPr>
        <w:rFonts w:hint="default"/>
        <w:lang w:val="pl-PL" w:eastAsia="pl-PL" w:bidi="pl-PL"/>
      </w:rPr>
    </w:lvl>
  </w:abstractNum>
  <w:abstractNum w:abstractNumId="22" w15:restartNumberingAfterBreak="0">
    <w:nsid w:val="62202B89"/>
    <w:multiLevelType w:val="multilevel"/>
    <w:tmpl w:val="A6C07FBC"/>
    <w:lvl w:ilvl="0">
      <w:start w:val="17"/>
      <w:numFmt w:val="decimal"/>
      <w:lvlText w:val="%1"/>
      <w:lvlJc w:val="left"/>
      <w:pPr>
        <w:ind w:left="793" w:hanging="497"/>
        <w:jc w:val="left"/>
      </w:pPr>
      <w:rPr>
        <w:rFonts w:hint="default"/>
        <w:lang w:val="pl-PL" w:eastAsia="pl-PL" w:bidi="pl-PL"/>
      </w:rPr>
    </w:lvl>
    <w:lvl w:ilvl="1">
      <w:start w:val="1"/>
      <w:numFmt w:val="decimal"/>
      <w:lvlText w:val="%1.%2."/>
      <w:lvlJc w:val="left"/>
      <w:pPr>
        <w:ind w:left="793" w:hanging="497"/>
        <w:jc w:val="left"/>
      </w:pPr>
      <w:rPr>
        <w:rFonts w:ascii="Calibri" w:eastAsia="Calibri" w:hAnsi="Calibri" w:cs="Calibri" w:hint="default"/>
        <w:spacing w:val="-1"/>
        <w:w w:val="100"/>
        <w:sz w:val="22"/>
        <w:szCs w:val="22"/>
        <w:lang w:val="pl-PL" w:eastAsia="pl-PL" w:bidi="pl-PL"/>
      </w:rPr>
    </w:lvl>
    <w:lvl w:ilvl="2">
      <w:start w:val="1"/>
      <w:numFmt w:val="decimal"/>
      <w:lvlText w:val="%1.%2.%3."/>
      <w:lvlJc w:val="left"/>
      <w:pPr>
        <w:ind w:left="961" w:hanging="665"/>
        <w:jc w:val="left"/>
      </w:pPr>
      <w:rPr>
        <w:rFonts w:ascii="Calibri" w:eastAsia="Calibri" w:hAnsi="Calibri" w:cs="Calibri" w:hint="default"/>
        <w:spacing w:val="-3"/>
        <w:w w:val="100"/>
        <w:sz w:val="22"/>
        <w:szCs w:val="22"/>
        <w:lang w:val="pl-PL" w:eastAsia="pl-PL" w:bidi="pl-PL"/>
      </w:rPr>
    </w:lvl>
    <w:lvl w:ilvl="3">
      <w:numFmt w:val="bullet"/>
      <w:lvlText w:val="•"/>
      <w:lvlJc w:val="left"/>
      <w:pPr>
        <w:ind w:left="2885" w:hanging="665"/>
      </w:pPr>
      <w:rPr>
        <w:rFonts w:hint="default"/>
        <w:lang w:val="pl-PL" w:eastAsia="pl-PL" w:bidi="pl-PL"/>
      </w:rPr>
    </w:lvl>
    <w:lvl w:ilvl="4">
      <w:numFmt w:val="bullet"/>
      <w:lvlText w:val="•"/>
      <w:lvlJc w:val="left"/>
      <w:pPr>
        <w:ind w:left="3848" w:hanging="665"/>
      </w:pPr>
      <w:rPr>
        <w:rFonts w:hint="default"/>
        <w:lang w:val="pl-PL" w:eastAsia="pl-PL" w:bidi="pl-PL"/>
      </w:rPr>
    </w:lvl>
    <w:lvl w:ilvl="5">
      <w:numFmt w:val="bullet"/>
      <w:lvlText w:val="•"/>
      <w:lvlJc w:val="left"/>
      <w:pPr>
        <w:ind w:left="4811" w:hanging="665"/>
      </w:pPr>
      <w:rPr>
        <w:rFonts w:hint="default"/>
        <w:lang w:val="pl-PL" w:eastAsia="pl-PL" w:bidi="pl-PL"/>
      </w:rPr>
    </w:lvl>
    <w:lvl w:ilvl="6">
      <w:numFmt w:val="bullet"/>
      <w:lvlText w:val="•"/>
      <w:lvlJc w:val="left"/>
      <w:pPr>
        <w:ind w:left="5774" w:hanging="665"/>
      </w:pPr>
      <w:rPr>
        <w:rFonts w:hint="default"/>
        <w:lang w:val="pl-PL" w:eastAsia="pl-PL" w:bidi="pl-PL"/>
      </w:rPr>
    </w:lvl>
    <w:lvl w:ilvl="7">
      <w:numFmt w:val="bullet"/>
      <w:lvlText w:val="•"/>
      <w:lvlJc w:val="left"/>
      <w:pPr>
        <w:ind w:left="6737" w:hanging="665"/>
      </w:pPr>
      <w:rPr>
        <w:rFonts w:hint="default"/>
        <w:lang w:val="pl-PL" w:eastAsia="pl-PL" w:bidi="pl-PL"/>
      </w:rPr>
    </w:lvl>
    <w:lvl w:ilvl="8">
      <w:numFmt w:val="bullet"/>
      <w:lvlText w:val="•"/>
      <w:lvlJc w:val="left"/>
      <w:pPr>
        <w:ind w:left="7700" w:hanging="665"/>
      </w:pPr>
      <w:rPr>
        <w:rFonts w:hint="default"/>
        <w:lang w:val="pl-PL" w:eastAsia="pl-PL" w:bidi="pl-PL"/>
      </w:rPr>
    </w:lvl>
  </w:abstractNum>
  <w:abstractNum w:abstractNumId="23" w15:restartNumberingAfterBreak="0">
    <w:nsid w:val="63A62DD7"/>
    <w:multiLevelType w:val="multilevel"/>
    <w:tmpl w:val="9B7C7B94"/>
    <w:lvl w:ilvl="0">
      <w:start w:val="10"/>
      <w:numFmt w:val="decimal"/>
      <w:lvlText w:val="%1"/>
      <w:lvlJc w:val="left"/>
      <w:pPr>
        <w:ind w:left="810" w:hanging="497"/>
        <w:jc w:val="left"/>
      </w:pPr>
      <w:rPr>
        <w:rFonts w:hint="default"/>
        <w:lang w:val="pl-PL" w:eastAsia="pl-PL" w:bidi="pl-PL"/>
      </w:rPr>
    </w:lvl>
    <w:lvl w:ilvl="1">
      <w:start w:val="1"/>
      <w:numFmt w:val="decimal"/>
      <w:lvlText w:val="%1.%2."/>
      <w:lvlJc w:val="left"/>
      <w:pPr>
        <w:ind w:left="810" w:hanging="497"/>
        <w:jc w:val="left"/>
      </w:pPr>
      <w:rPr>
        <w:rFonts w:ascii="Calibri" w:eastAsia="Calibri" w:hAnsi="Calibri" w:cs="Calibri" w:hint="default"/>
        <w:spacing w:val="-1"/>
        <w:w w:val="100"/>
        <w:sz w:val="22"/>
        <w:szCs w:val="22"/>
        <w:lang w:val="pl-PL" w:eastAsia="pl-PL" w:bidi="pl-PL"/>
      </w:rPr>
    </w:lvl>
    <w:lvl w:ilvl="2">
      <w:start w:val="1"/>
      <w:numFmt w:val="decimal"/>
      <w:lvlText w:val="%1.%2.%3"/>
      <w:lvlJc w:val="left"/>
      <w:pPr>
        <w:ind w:left="999" w:hanging="610"/>
        <w:jc w:val="left"/>
      </w:pPr>
      <w:rPr>
        <w:rFonts w:ascii="Calibri" w:eastAsia="Calibri" w:hAnsi="Calibri" w:cs="Calibri" w:hint="default"/>
        <w:spacing w:val="-3"/>
        <w:w w:val="100"/>
        <w:sz w:val="22"/>
        <w:szCs w:val="22"/>
        <w:lang w:val="pl-PL" w:eastAsia="pl-PL" w:bidi="pl-PL"/>
      </w:rPr>
    </w:lvl>
    <w:lvl w:ilvl="3">
      <w:numFmt w:val="bullet"/>
      <w:lvlText w:val="•"/>
      <w:lvlJc w:val="left"/>
      <w:pPr>
        <w:ind w:left="2916" w:hanging="610"/>
      </w:pPr>
      <w:rPr>
        <w:rFonts w:hint="default"/>
        <w:lang w:val="pl-PL" w:eastAsia="pl-PL" w:bidi="pl-PL"/>
      </w:rPr>
    </w:lvl>
    <w:lvl w:ilvl="4">
      <w:numFmt w:val="bullet"/>
      <w:lvlText w:val="•"/>
      <w:lvlJc w:val="left"/>
      <w:pPr>
        <w:ind w:left="3875" w:hanging="610"/>
      </w:pPr>
      <w:rPr>
        <w:rFonts w:hint="default"/>
        <w:lang w:val="pl-PL" w:eastAsia="pl-PL" w:bidi="pl-PL"/>
      </w:rPr>
    </w:lvl>
    <w:lvl w:ilvl="5">
      <w:numFmt w:val="bullet"/>
      <w:lvlText w:val="•"/>
      <w:lvlJc w:val="left"/>
      <w:pPr>
        <w:ind w:left="4833" w:hanging="610"/>
      </w:pPr>
      <w:rPr>
        <w:rFonts w:hint="default"/>
        <w:lang w:val="pl-PL" w:eastAsia="pl-PL" w:bidi="pl-PL"/>
      </w:rPr>
    </w:lvl>
    <w:lvl w:ilvl="6">
      <w:numFmt w:val="bullet"/>
      <w:lvlText w:val="•"/>
      <w:lvlJc w:val="left"/>
      <w:pPr>
        <w:ind w:left="5792" w:hanging="610"/>
      </w:pPr>
      <w:rPr>
        <w:rFonts w:hint="default"/>
        <w:lang w:val="pl-PL" w:eastAsia="pl-PL" w:bidi="pl-PL"/>
      </w:rPr>
    </w:lvl>
    <w:lvl w:ilvl="7">
      <w:numFmt w:val="bullet"/>
      <w:lvlText w:val="•"/>
      <w:lvlJc w:val="left"/>
      <w:pPr>
        <w:ind w:left="6750" w:hanging="610"/>
      </w:pPr>
      <w:rPr>
        <w:rFonts w:hint="default"/>
        <w:lang w:val="pl-PL" w:eastAsia="pl-PL" w:bidi="pl-PL"/>
      </w:rPr>
    </w:lvl>
    <w:lvl w:ilvl="8">
      <w:numFmt w:val="bullet"/>
      <w:lvlText w:val="•"/>
      <w:lvlJc w:val="left"/>
      <w:pPr>
        <w:ind w:left="7709" w:hanging="610"/>
      </w:pPr>
      <w:rPr>
        <w:rFonts w:hint="default"/>
        <w:lang w:val="pl-PL" w:eastAsia="pl-PL" w:bidi="pl-PL"/>
      </w:rPr>
    </w:lvl>
  </w:abstractNum>
  <w:abstractNum w:abstractNumId="24" w15:restartNumberingAfterBreak="0">
    <w:nsid w:val="67A57EA0"/>
    <w:multiLevelType w:val="multilevel"/>
    <w:tmpl w:val="478071DC"/>
    <w:lvl w:ilvl="0">
      <w:start w:val="13"/>
      <w:numFmt w:val="decimal"/>
      <w:lvlText w:val="%1"/>
      <w:lvlJc w:val="left"/>
      <w:pPr>
        <w:ind w:left="310" w:hanging="468"/>
        <w:jc w:val="left"/>
      </w:pPr>
      <w:rPr>
        <w:rFonts w:hint="default"/>
        <w:lang w:val="pl-PL" w:eastAsia="pl-PL" w:bidi="pl-PL"/>
      </w:rPr>
    </w:lvl>
    <w:lvl w:ilvl="1">
      <w:start w:val="1"/>
      <w:numFmt w:val="decimal"/>
      <w:lvlText w:val="%1.%2"/>
      <w:lvlJc w:val="left"/>
      <w:pPr>
        <w:ind w:left="310" w:hanging="468"/>
        <w:jc w:val="left"/>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977" w:hanging="665"/>
        <w:jc w:val="left"/>
      </w:pPr>
      <w:rPr>
        <w:rFonts w:ascii="Calibri" w:eastAsia="Calibri" w:hAnsi="Calibri" w:cs="Calibri" w:hint="default"/>
        <w:spacing w:val="-3"/>
        <w:w w:val="100"/>
        <w:sz w:val="22"/>
        <w:szCs w:val="22"/>
        <w:lang w:val="pl-PL" w:eastAsia="pl-PL" w:bidi="pl-PL"/>
      </w:rPr>
    </w:lvl>
    <w:lvl w:ilvl="3">
      <w:start w:val="1"/>
      <w:numFmt w:val="lowerLetter"/>
      <w:lvlText w:val="%4)"/>
      <w:lvlJc w:val="left"/>
      <w:pPr>
        <w:ind w:left="654" w:hanging="351"/>
        <w:jc w:val="left"/>
      </w:pPr>
      <w:rPr>
        <w:rFonts w:ascii="Calibri" w:eastAsia="Calibri" w:hAnsi="Calibri" w:cs="Calibri" w:hint="default"/>
        <w:spacing w:val="-1"/>
        <w:w w:val="100"/>
        <w:sz w:val="22"/>
        <w:szCs w:val="22"/>
        <w:lang w:val="pl-PL" w:eastAsia="pl-PL" w:bidi="pl-PL"/>
      </w:rPr>
    </w:lvl>
    <w:lvl w:ilvl="4">
      <w:numFmt w:val="bullet"/>
      <w:lvlText w:val="•"/>
      <w:lvlJc w:val="left"/>
      <w:pPr>
        <w:ind w:left="3141" w:hanging="351"/>
      </w:pPr>
      <w:rPr>
        <w:rFonts w:hint="default"/>
        <w:lang w:val="pl-PL" w:eastAsia="pl-PL" w:bidi="pl-PL"/>
      </w:rPr>
    </w:lvl>
    <w:lvl w:ilvl="5">
      <w:numFmt w:val="bullet"/>
      <w:lvlText w:val="•"/>
      <w:lvlJc w:val="left"/>
      <w:pPr>
        <w:ind w:left="4222" w:hanging="351"/>
      </w:pPr>
      <w:rPr>
        <w:rFonts w:hint="default"/>
        <w:lang w:val="pl-PL" w:eastAsia="pl-PL" w:bidi="pl-PL"/>
      </w:rPr>
    </w:lvl>
    <w:lvl w:ilvl="6">
      <w:numFmt w:val="bullet"/>
      <w:lvlText w:val="•"/>
      <w:lvlJc w:val="left"/>
      <w:pPr>
        <w:ind w:left="5303" w:hanging="351"/>
      </w:pPr>
      <w:rPr>
        <w:rFonts w:hint="default"/>
        <w:lang w:val="pl-PL" w:eastAsia="pl-PL" w:bidi="pl-PL"/>
      </w:rPr>
    </w:lvl>
    <w:lvl w:ilvl="7">
      <w:numFmt w:val="bullet"/>
      <w:lvlText w:val="•"/>
      <w:lvlJc w:val="left"/>
      <w:pPr>
        <w:ind w:left="6384" w:hanging="351"/>
      </w:pPr>
      <w:rPr>
        <w:rFonts w:hint="default"/>
        <w:lang w:val="pl-PL" w:eastAsia="pl-PL" w:bidi="pl-PL"/>
      </w:rPr>
    </w:lvl>
    <w:lvl w:ilvl="8">
      <w:numFmt w:val="bullet"/>
      <w:lvlText w:val="•"/>
      <w:lvlJc w:val="left"/>
      <w:pPr>
        <w:ind w:left="7464" w:hanging="351"/>
      </w:pPr>
      <w:rPr>
        <w:rFonts w:hint="default"/>
        <w:lang w:val="pl-PL" w:eastAsia="pl-PL" w:bidi="pl-PL"/>
      </w:rPr>
    </w:lvl>
  </w:abstractNum>
  <w:abstractNum w:abstractNumId="25" w15:restartNumberingAfterBreak="0">
    <w:nsid w:val="6CAC566C"/>
    <w:multiLevelType w:val="hybridMultilevel"/>
    <w:tmpl w:val="64C67356"/>
    <w:lvl w:ilvl="0" w:tplc="16866638">
      <w:start w:val="1"/>
      <w:numFmt w:val="decimal"/>
      <w:lvlText w:val="%1)"/>
      <w:lvlJc w:val="left"/>
      <w:pPr>
        <w:ind w:left="457" w:hanging="224"/>
        <w:jc w:val="left"/>
      </w:pPr>
      <w:rPr>
        <w:rFonts w:ascii="Calibri" w:eastAsia="Calibri" w:hAnsi="Calibri" w:cs="Calibri" w:hint="default"/>
        <w:w w:val="100"/>
        <w:sz w:val="22"/>
        <w:szCs w:val="22"/>
        <w:lang w:val="pl-PL" w:eastAsia="pl-PL" w:bidi="pl-PL"/>
      </w:rPr>
    </w:lvl>
    <w:lvl w:ilvl="1" w:tplc="0270EBA6">
      <w:numFmt w:val="bullet"/>
      <w:lvlText w:val="•"/>
      <w:lvlJc w:val="left"/>
      <w:pPr>
        <w:ind w:left="1376" w:hanging="224"/>
      </w:pPr>
      <w:rPr>
        <w:rFonts w:hint="default"/>
        <w:lang w:val="pl-PL" w:eastAsia="pl-PL" w:bidi="pl-PL"/>
      </w:rPr>
    </w:lvl>
    <w:lvl w:ilvl="2" w:tplc="E6D6326A">
      <w:numFmt w:val="bullet"/>
      <w:lvlText w:val="•"/>
      <w:lvlJc w:val="left"/>
      <w:pPr>
        <w:ind w:left="2293" w:hanging="224"/>
      </w:pPr>
      <w:rPr>
        <w:rFonts w:hint="default"/>
        <w:lang w:val="pl-PL" w:eastAsia="pl-PL" w:bidi="pl-PL"/>
      </w:rPr>
    </w:lvl>
    <w:lvl w:ilvl="3" w:tplc="5D723658">
      <w:numFmt w:val="bullet"/>
      <w:lvlText w:val="•"/>
      <w:lvlJc w:val="left"/>
      <w:pPr>
        <w:ind w:left="3209" w:hanging="224"/>
      </w:pPr>
      <w:rPr>
        <w:rFonts w:hint="default"/>
        <w:lang w:val="pl-PL" w:eastAsia="pl-PL" w:bidi="pl-PL"/>
      </w:rPr>
    </w:lvl>
    <w:lvl w:ilvl="4" w:tplc="1BB2D030">
      <w:numFmt w:val="bullet"/>
      <w:lvlText w:val="•"/>
      <w:lvlJc w:val="left"/>
      <w:pPr>
        <w:ind w:left="4126" w:hanging="224"/>
      </w:pPr>
      <w:rPr>
        <w:rFonts w:hint="default"/>
        <w:lang w:val="pl-PL" w:eastAsia="pl-PL" w:bidi="pl-PL"/>
      </w:rPr>
    </w:lvl>
    <w:lvl w:ilvl="5" w:tplc="6C0A1F1A">
      <w:numFmt w:val="bullet"/>
      <w:lvlText w:val="•"/>
      <w:lvlJc w:val="left"/>
      <w:pPr>
        <w:ind w:left="5043" w:hanging="224"/>
      </w:pPr>
      <w:rPr>
        <w:rFonts w:hint="default"/>
        <w:lang w:val="pl-PL" w:eastAsia="pl-PL" w:bidi="pl-PL"/>
      </w:rPr>
    </w:lvl>
    <w:lvl w:ilvl="6" w:tplc="7592C752">
      <w:numFmt w:val="bullet"/>
      <w:lvlText w:val="•"/>
      <w:lvlJc w:val="left"/>
      <w:pPr>
        <w:ind w:left="5959" w:hanging="224"/>
      </w:pPr>
      <w:rPr>
        <w:rFonts w:hint="default"/>
        <w:lang w:val="pl-PL" w:eastAsia="pl-PL" w:bidi="pl-PL"/>
      </w:rPr>
    </w:lvl>
    <w:lvl w:ilvl="7" w:tplc="4148D9C4">
      <w:numFmt w:val="bullet"/>
      <w:lvlText w:val="•"/>
      <w:lvlJc w:val="left"/>
      <w:pPr>
        <w:ind w:left="6876" w:hanging="224"/>
      </w:pPr>
      <w:rPr>
        <w:rFonts w:hint="default"/>
        <w:lang w:val="pl-PL" w:eastAsia="pl-PL" w:bidi="pl-PL"/>
      </w:rPr>
    </w:lvl>
    <w:lvl w:ilvl="8" w:tplc="F1FAB4D2">
      <w:numFmt w:val="bullet"/>
      <w:lvlText w:val="•"/>
      <w:lvlJc w:val="left"/>
      <w:pPr>
        <w:ind w:left="7793" w:hanging="224"/>
      </w:pPr>
      <w:rPr>
        <w:rFonts w:hint="default"/>
        <w:lang w:val="pl-PL" w:eastAsia="pl-PL" w:bidi="pl-PL"/>
      </w:rPr>
    </w:lvl>
  </w:abstractNum>
  <w:abstractNum w:abstractNumId="26" w15:restartNumberingAfterBreak="0">
    <w:nsid w:val="711F7342"/>
    <w:multiLevelType w:val="multilevel"/>
    <w:tmpl w:val="F9225A48"/>
    <w:lvl w:ilvl="0">
      <w:start w:val="5"/>
      <w:numFmt w:val="decimal"/>
      <w:lvlText w:val="%1"/>
      <w:lvlJc w:val="left"/>
      <w:pPr>
        <w:ind w:left="1016" w:hanging="720"/>
        <w:jc w:val="left"/>
      </w:pPr>
      <w:rPr>
        <w:rFonts w:hint="default"/>
        <w:lang w:val="pl-PL" w:eastAsia="pl-PL" w:bidi="pl-PL"/>
      </w:rPr>
    </w:lvl>
    <w:lvl w:ilvl="1">
      <w:start w:val="1"/>
      <w:numFmt w:val="decimal"/>
      <w:lvlText w:val="%1.%2"/>
      <w:lvlJc w:val="left"/>
      <w:pPr>
        <w:ind w:left="1016" w:hanging="720"/>
        <w:jc w:val="left"/>
      </w:pPr>
      <w:rPr>
        <w:rFonts w:hint="default"/>
        <w:lang w:val="pl-PL" w:eastAsia="pl-PL" w:bidi="pl-PL"/>
      </w:rPr>
    </w:lvl>
    <w:lvl w:ilvl="2">
      <w:start w:val="1"/>
      <w:numFmt w:val="decimal"/>
      <w:lvlText w:val="%1.%2.%3."/>
      <w:lvlJc w:val="left"/>
      <w:pPr>
        <w:ind w:left="1016" w:hanging="720"/>
        <w:jc w:val="left"/>
      </w:pPr>
      <w:rPr>
        <w:rFonts w:ascii="Calibri" w:eastAsia="Calibri" w:hAnsi="Calibri" w:cs="Calibri" w:hint="default"/>
        <w:spacing w:val="-1"/>
        <w:w w:val="100"/>
        <w:sz w:val="22"/>
        <w:szCs w:val="22"/>
        <w:lang w:val="pl-PL" w:eastAsia="pl-PL" w:bidi="pl-PL"/>
      </w:rPr>
    </w:lvl>
    <w:lvl w:ilvl="3">
      <w:numFmt w:val="bullet"/>
      <w:lvlText w:val="•"/>
      <w:lvlJc w:val="left"/>
      <w:pPr>
        <w:ind w:left="3601" w:hanging="720"/>
      </w:pPr>
      <w:rPr>
        <w:rFonts w:hint="default"/>
        <w:lang w:val="pl-PL" w:eastAsia="pl-PL" w:bidi="pl-PL"/>
      </w:rPr>
    </w:lvl>
    <w:lvl w:ilvl="4">
      <w:numFmt w:val="bullet"/>
      <w:lvlText w:val="•"/>
      <w:lvlJc w:val="left"/>
      <w:pPr>
        <w:ind w:left="4462" w:hanging="720"/>
      </w:pPr>
      <w:rPr>
        <w:rFonts w:hint="default"/>
        <w:lang w:val="pl-PL" w:eastAsia="pl-PL" w:bidi="pl-PL"/>
      </w:rPr>
    </w:lvl>
    <w:lvl w:ilvl="5">
      <w:numFmt w:val="bullet"/>
      <w:lvlText w:val="•"/>
      <w:lvlJc w:val="left"/>
      <w:pPr>
        <w:ind w:left="5323" w:hanging="720"/>
      </w:pPr>
      <w:rPr>
        <w:rFonts w:hint="default"/>
        <w:lang w:val="pl-PL" w:eastAsia="pl-PL" w:bidi="pl-PL"/>
      </w:rPr>
    </w:lvl>
    <w:lvl w:ilvl="6">
      <w:numFmt w:val="bullet"/>
      <w:lvlText w:val="•"/>
      <w:lvlJc w:val="left"/>
      <w:pPr>
        <w:ind w:left="6183" w:hanging="720"/>
      </w:pPr>
      <w:rPr>
        <w:rFonts w:hint="default"/>
        <w:lang w:val="pl-PL" w:eastAsia="pl-PL" w:bidi="pl-PL"/>
      </w:rPr>
    </w:lvl>
    <w:lvl w:ilvl="7">
      <w:numFmt w:val="bullet"/>
      <w:lvlText w:val="•"/>
      <w:lvlJc w:val="left"/>
      <w:pPr>
        <w:ind w:left="7044" w:hanging="720"/>
      </w:pPr>
      <w:rPr>
        <w:rFonts w:hint="default"/>
        <w:lang w:val="pl-PL" w:eastAsia="pl-PL" w:bidi="pl-PL"/>
      </w:rPr>
    </w:lvl>
    <w:lvl w:ilvl="8">
      <w:numFmt w:val="bullet"/>
      <w:lvlText w:val="•"/>
      <w:lvlJc w:val="left"/>
      <w:pPr>
        <w:ind w:left="7905" w:hanging="720"/>
      </w:pPr>
      <w:rPr>
        <w:rFonts w:hint="default"/>
        <w:lang w:val="pl-PL" w:eastAsia="pl-PL" w:bidi="pl-PL"/>
      </w:rPr>
    </w:lvl>
  </w:abstractNum>
  <w:abstractNum w:abstractNumId="27" w15:restartNumberingAfterBreak="0">
    <w:nsid w:val="78CD175C"/>
    <w:multiLevelType w:val="multilevel"/>
    <w:tmpl w:val="B6AA2D00"/>
    <w:lvl w:ilvl="0">
      <w:start w:val="9"/>
      <w:numFmt w:val="decimal"/>
      <w:lvlText w:val="%1"/>
      <w:lvlJc w:val="left"/>
      <w:pPr>
        <w:ind w:left="296" w:hanging="398"/>
        <w:jc w:val="left"/>
      </w:pPr>
      <w:rPr>
        <w:rFonts w:hint="default"/>
        <w:lang w:val="pl-PL" w:eastAsia="pl-PL" w:bidi="pl-PL"/>
      </w:rPr>
    </w:lvl>
    <w:lvl w:ilvl="1">
      <w:start w:val="1"/>
      <w:numFmt w:val="decimal"/>
      <w:lvlText w:val="%1.%2."/>
      <w:lvlJc w:val="left"/>
      <w:pPr>
        <w:ind w:left="296" w:hanging="398"/>
        <w:jc w:val="left"/>
      </w:pPr>
      <w:rPr>
        <w:rFonts w:ascii="Calibri" w:eastAsia="Calibri" w:hAnsi="Calibri" w:cs="Calibri" w:hint="default"/>
        <w:spacing w:val="-1"/>
        <w:w w:val="100"/>
        <w:sz w:val="22"/>
        <w:szCs w:val="22"/>
        <w:lang w:val="pl-PL" w:eastAsia="pl-PL" w:bidi="pl-PL"/>
      </w:rPr>
    </w:lvl>
    <w:lvl w:ilvl="2">
      <w:start w:val="1"/>
      <w:numFmt w:val="decimal"/>
      <w:lvlText w:val="%1.%2.%3"/>
      <w:lvlJc w:val="left"/>
      <w:pPr>
        <w:ind w:left="951" w:hanging="610"/>
        <w:jc w:val="left"/>
      </w:pPr>
      <w:rPr>
        <w:rFonts w:ascii="Calibri" w:eastAsia="Calibri" w:hAnsi="Calibri" w:cs="Calibri" w:hint="default"/>
        <w:spacing w:val="-3"/>
        <w:w w:val="100"/>
        <w:sz w:val="22"/>
        <w:szCs w:val="22"/>
        <w:lang w:val="pl-PL" w:eastAsia="pl-PL" w:bidi="pl-PL"/>
      </w:rPr>
    </w:lvl>
    <w:lvl w:ilvl="3">
      <w:numFmt w:val="bullet"/>
      <w:lvlText w:val="•"/>
      <w:lvlJc w:val="left"/>
      <w:pPr>
        <w:ind w:left="2885" w:hanging="610"/>
      </w:pPr>
      <w:rPr>
        <w:rFonts w:hint="default"/>
        <w:lang w:val="pl-PL" w:eastAsia="pl-PL" w:bidi="pl-PL"/>
      </w:rPr>
    </w:lvl>
    <w:lvl w:ilvl="4">
      <w:numFmt w:val="bullet"/>
      <w:lvlText w:val="•"/>
      <w:lvlJc w:val="left"/>
      <w:pPr>
        <w:ind w:left="3848" w:hanging="610"/>
      </w:pPr>
      <w:rPr>
        <w:rFonts w:hint="default"/>
        <w:lang w:val="pl-PL" w:eastAsia="pl-PL" w:bidi="pl-PL"/>
      </w:rPr>
    </w:lvl>
    <w:lvl w:ilvl="5">
      <w:numFmt w:val="bullet"/>
      <w:lvlText w:val="•"/>
      <w:lvlJc w:val="left"/>
      <w:pPr>
        <w:ind w:left="4811" w:hanging="610"/>
      </w:pPr>
      <w:rPr>
        <w:rFonts w:hint="default"/>
        <w:lang w:val="pl-PL" w:eastAsia="pl-PL" w:bidi="pl-PL"/>
      </w:rPr>
    </w:lvl>
    <w:lvl w:ilvl="6">
      <w:numFmt w:val="bullet"/>
      <w:lvlText w:val="•"/>
      <w:lvlJc w:val="left"/>
      <w:pPr>
        <w:ind w:left="5774" w:hanging="610"/>
      </w:pPr>
      <w:rPr>
        <w:rFonts w:hint="default"/>
        <w:lang w:val="pl-PL" w:eastAsia="pl-PL" w:bidi="pl-PL"/>
      </w:rPr>
    </w:lvl>
    <w:lvl w:ilvl="7">
      <w:numFmt w:val="bullet"/>
      <w:lvlText w:val="•"/>
      <w:lvlJc w:val="left"/>
      <w:pPr>
        <w:ind w:left="6737" w:hanging="610"/>
      </w:pPr>
      <w:rPr>
        <w:rFonts w:hint="default"/>
        <w:lang w:val="pl-PL" w:eastAsia="pl-PL" w:bidi="pl-PL"/>
      </w:rPr>
    </w:lvl>
    <w:lvl w:ilvl="8">
      <w:numFmt w:val="bullet"/>
      <w:lvlText w:val="•"/>
      <w:lvlJc w:val="left"/>
      <w:pPr>
        <w:ind w:left="7700" w:hanging="610"/>
      </w:pPr>
      <w:rPr>
        <w:rFonts w:hint="default"/>
        <w:lang w:val="pl-PL" w:eastAsia="pl-PL" w:bidi="pl-PL"/>
      </w:rPr>
    </w:lvl>
  </w:abstractNum>
  <w:abstractNum w:abstractNumId="28" w15:restartNumberingAfterBreak="0">
    <w:nsid w:val="7C300856"/>
    <w:multiLevelType w:val="multilevel"/>
    <w:tmpl w:val="1D4A1F4E"/>
    <w:lvl w:ilvl="0">
      <w:start w:val="1"/>
      <w:numFmt w:val="decimal"/>
      <w:lvlText w:val="%1"/>
      <w:lvlJc w:val="left"/>
      <w:pPr>
        <w:ind w:left="687" w:hanging="392"/>
        <w:jc w:val="left"/>
      </w:pPr>
      <w:rPr>
        <w:rFonts w:hint="default"/>
        <w:lang w:val="pl-PL" w:eastAsia="pl-PL" w:bidi="pl-PL"/>
      </w:rPr>
    </w:lvl>
    <w:lvl w:ilvl="1">
      <w:start w:val="1"/>
      <w:numFmt w:val="decimal"/>
      <w:lvlText w:val="%1.%2."/>
      <w:lvlJc w:val="left"/>
      <w:pPr>
        <w:ind w:left="687" w:hanging="392"/>
        <w:jc w:val="left"/>
      </w:pPr>
      <w:rPr>
        <w:rFonts w:ascii="Calibri" w:eastAsia="Calibri" w:hAnsi="Calibri" w:cs="Calibri" w:hint="default"/>
        <w:b/>
        <w:bCs/>
        <w:spacing w:val="-2"/>
        <w:w w:val="100"/>
        <w:sz w:val="22"/>
        <w:szCs w:val="22"/>
        <w:lang w:val="pl-PL" w:eastAsia="pl-PL" w:bidi="pl-PL"/>
      </w:rPr>
    </w:lvl>
    <w:lvl w:ilvl="2">
      <w:start w:val="1"/>
      <w:numFmt w:val="decimal"/>
      <w:lvlText w:val="%1.%2.%3"/>
      <w:lvlJc w:val="left"/>
      <w:pPr>
        <w:ind w:left="793" w:hanging="497"/>
        <w:jc w:val="left"/>
      </w:pPr>
      <w:rPr>
        <w:rFonts w:ascii="Calibri" w:eastAsia="Calibri" w:hAnsi="Calibri" w:cs="Calibri" w:hint="default"/>
        <w:spacing w:val="-1"/>
        <w:w w:val="100"/>
        <w:sz w:val="22"/>
        <w:szCs w:val="22"/>
        <w:lang w:val="pl-PL" w:eastAsia="pl-PL" w:bidi="pl-PL"/>
      </w:rPr>
    </w:lvl>
    <w:lvl w:ilvl="3">
      <w:numFmt w:val="bullet"/>
      <w:lvlText w:val="•"/>
      <w:lvlJc w:val="left"/>
      <w:pPr>
        <w:ind w:left="1185" w:hanging="497"/>
      </w:pPr>
      <w:rPr>
        <w:rFonts w:hint="default"/>
        <w:lang w:val="pl-PL" w:eastAsia="pl-PL" w:bidi="pl-PL"/>
      </w:rPr>
    </w:lvl>
    <w:lvl w:ilvl="4">
      <w:numFmt w:val="bullet"/>
      <w:lvlText w:val="•"/>
      <w:lvlJc w:val="left"/>
      <w:pPr>
        <w:ind w:left="1378" w:hanging="497"/>
      </w:pPr>
      <w:rPr>
        <w:rFonts w:hint="default"/>
        <w:lang w:val="pl-PL" w:eastAsia="pl-PL" w:bidi="pl-PL"/>
      </w:rPr>
    </w:lvl>
    <w:lvl w:ilvl="5">
      <w:numFmt w:val="bullet"/>
      <w:lvlText w:val="•"/>
      <w:lvlJc w:val="left"/>
      <w:pPr>
        <w:ind w:left="1571" w:hanging="497"/>
      </w:pPr>
      <w:rPr>
        <w:rFonts w:hint="default"/>
        <w:lang w:val="pl-PL" w:eastAsia="pl-PL" w:bidi="pl-PL"/>
      </w:rPr>
    </w:lvl>
    <w:lvl w:ilvl="6">
      <w:numFmt w:val="bullet"/>
      <w:lvlText w:val="•"/>
      <w:lvlJc w:val="left"/>
      <w:pPr>
        <w:ind w:left="1764" w:hanging="497"/>
      </w:pPr>
      <w:rPr>
        <w:rFonts w:hint="default"/>
        <w:lang w:val="pl-PL" w:eastAsia="pl-PL" w:bidi="pl-PL"/>
      </w:rPr>
    </w:lvl>
    <w:lvl w:ilvl="7">
      <w:numFmt w:val="bullet"/>
      <w:lvlText w:val="•"/>
      <w:lvlJc w:val="left"/>
      <w:pPr>
        <w:ind w:left="1957" w:hanging="497"/>
      </w:pPr>
      <w:rPr>
        <w:rFonts w:hint="default"/>
        <w:lang w:val="pl-PL" w:eastAsia="pl-PL" w:bidi="pl-PL"/>
      </w:rPr>
    </w:lvl>
    <w:lvl w:ilvl="8">
      <w:numFmt w:val="bullet"/>
      <w:lvlText w:val="•"/>
      <w:lvlJc w:val="left"/>
      <w:pPr>
        <w:ind w:left="2150" w:hanging="497"/>
      </w:pPr>
      <w:rPr>
        <w:rFonts w:hint="default"/>
        <w:lang w:val="pl-PL" w:eastAsia="pl-PL" w:bidi="pl-PL"/>
      </w:rPr>
    </w:lvl>
  </w:abstractNum>
  <w:abstractNum w:abstractNumId="29" w15:restartNumberingAfterBreak="0">
    <w:nsid w:val="7CB57F0D"/>
    <w:multiLevelType w:val="multilevel"/>
    <w:tmpl w:val="F618A2EE"/>
    <w:lvl w:ilvl="0">
      <w:start w:val="20"/>
      <w:numFmt w:val="decimal"/>
      <w:lvlText w:val="%1"/>
      <w:lvlJc w:val="left"/>
      <w:pPr>
        <w:ind w:left="339" w:hanging="574"/>
        <w:jc w:val="left"/>
      </w:pPr>
      <w:rPr>
        <w:rFonts w:hint="default"/>
        <w:lang w:val="pl-PL" w:eastAsia="pl-PL" w:bidi="pl-PL"/>
      </w:rPr>
    </w:lvl>
    <w:lvl w:ilvl="1">
      <w:start w:val="1"/>
      <w:numFmt w:val="decimal"/>
      <w:lvlText w:val="%1.%2."/>
      <w:lvlJc w:val="left"/>
      <w:pPr>
        <w:ind w:left="339" w:hanging="574"/>
        <w:jc w:val="left"/>
      </w:pPr>
      <w:rPr>
        <w:rFonts w:ascii="Calibri" w:eastAsia="Calibri" w:hAnsi="Calibri" w:cs="Calibri" w:hint="default"/>
        <w:spacing w:val="-1"/>
        <w:w w:val="100"/>
        <w:sz w:val="22"/>
        <w:szCs w:val="22"/>
        <w:lang w:val="pl-PL" w:eastAsia="pl-PL" w:bidi="pl-PL"/>
      </w:rPr>
    </w:lvl>
    <w:lvl w:ilvl="2">
      <w:start w:val="1"/>
      <w:numFmt w:val="decimal"/>
      <w:lvlText w:val="%1.%2.%3."/>
      <w:lvlJc w:val="left"/>
      <w:pPr>
        <w:ind w:left="1016" w:hanging="720"/>
        <w:jc w:val="left"/>
      </w:pPr>
      <w:rPr>
        <w:rFonts w:ascii="Calibri" w:eastAsia="Calibri" w:hAnsi="Calibri" w:cs="Calibri" w:hint="default"/>
        <w:spacing w:val="-3"/>
        <w:w w:val="100"/>
        <w:sz w:val="22"/>
        <w:szCs w:val="22"/>
        <w:lang w:val="pl-PL" w:eastAsia="pl-PL" w:bidi="pl-PL"/>
      </w:rPr>
    </w:lvl>
    <w:lvl w:ilvl="3">
      <w:numFmt w:val="bullet"/>
      <w:lvlText w:val="•"/>
      <w:lvlJc w:val="left"/>
      <w:pPr>
        <w:ind w:left="2932" w:hanging="720"/>
      </w:pPr>
      <w:rPr>
        <w:rFonts w:hint="default"/>
        <w:lang w:val="pl-PL" w:eastAsia="pl-PL" w:bidi="pl-PL"/>
      </w:rPr>
    </w:lvl>
    <w:lvl w:ilvl="4">
      <w:numFmt w:val="bullet"/>
      <w:lvlText w:val="•"/>
      <w:lvlJc w:val="left"/>
      <w:pPr>
        <w:ind w:left="3888" w:hanging="720"/>
      </w:pPr>
      <w:rPr>
        <w:rFonts w:hint="default"/>
        <w:lang w:val="pl-PL" w:eastAsia="pl-PL" w:bidi="pl-PL"/>
      </w:rPr>
    </w:lvl>
    <w:lvl w:ilvl="5">
      <w:numFmt w:val="bullet"/>
      <w:lvlText w:val="•"/>
      <w:lvlJc w:val="left"/>
      <w:pPr>
        <w:ind w:left="4845" w:hanging="720"/>
      </w:pPr>
      <w:rPr>
        <w:rFonts w:hint="default"/>
        <w:lang w:val="pl-PL" w:eastAsia="pl-PL" w:bidi="pl-PL"/>
      </w:rPr>
    </w:lvl>
    <w:lvl w:ilvl="6">
      <w:numFmt w:val="bullet"/>
      <w:lvlText w:val="•"/>
      <w:lvlJc w:val="left"/>
      <w:pPr>
        <w:ind w:left="5801" w:hanging="720"/>
      </w:pPr>
      <w:rPr>
        <w:rFonts w:hint="default"/>
        <w:lang w:val="pl-PL" w:eastAsia="pl-PL" w:bidi="pl-PL"/>
      </w:rPr>
    </w:lvl>
    <w:lvl w:ilvl="7">
      <w:numFmt w:val="bullet"/>
      <w:lvlText w:val="•"/>
      <w:lvlJc w:val="left"/>
      <w:pPr>
        <w:ind w:left="6757" w:hanging="720"/>
      </w:pPr>
      <w:rPr>
        <w:rFonts w:hint="default"/>
        <w:lang w:val="pl-PL" w:eastAsia="pl-PL" w:bidi="pl-PL"/>
      </w:rPr>
    </w:lvl>
    <w:lvl w:ilvl="8">
      <w:numFmt w:val="bullet"/>
      <w:lvlText w:val="•"/>
      <w:lvlJc w:val="left"/>
      <w:pPr>
        <w:ind w:left="7713" w:hanging="720"/>
      </w:pPr>
      <w:rPr>
        <w:rFonts w:hint="default"/>
        <w:lang w:val="pl-PL" w:eastAsia="pl-PL" w:bidi="pl-PL"/>
      </w:rPr>
    </w:lvl>
  </w:abstractNum>
  <w:num w:numId="1" w16cid:durableId="1204825138">
    <w:abstractNumId w:val="29"/>
  </w:num>
  <w:num w:numId="2" w16cid:durableId="970550506">
    <w:abstractNumId w:val="5"/>
  </w:num>
  <w:num w:numId="3" w16cid:durableId="150030328">
    <w:abstractNumId w:val="18"/>
  </w:num>
  <w:num w:numId="4" w16cid:durableId="70660732">
    <w:abstractNumId w:val="22"/>
  </w:num>
  <w:num w:numId="5" w16cid:durableId="780151196">
    <w:abstractNumId w:val="6"/>
  </w:num>
  <w:num w:numId="6" w16cid:durableId="2123180249">
    <w:abstractNumId w:val="12"/>
  </w:num>
  <w:num w:numId="7" w16cid:durableId="64955150">
    <w:abstractNumId w:val="7"/>
  </w:num>
  <w:num w:numId="8" w16cid:durableId="775831137">
    <w:abstractNumId w:val="11"/>
  </w:num>
  <w:num w:numId="9" w16cid:durableId="1403521494">
    <w:abstractNumId w:val="2"/>
  </w:num>
  <w:num w:numId="10" w16cid:durableId="1174612774">
    <w:abstractNumId w:val="8"/>
  </w:num>
  <w:num w:numId="11" w16cid:durableId="158353042">
    <w:abstractNumId w:val="24"/>
  </w:num>
  <w:num w:numId="12" w16cid:durableId="1345667373">
    <w:abstractNumId w:val="0"/>
  </w:num>
  <w:num w:numId="13" w16cid:durableId="199053331">
    <w:abstractNumId w:val="17"/>
  </w:num>
  <w:num w:numId="14" w16cid:durableId="1704288263">
    <w:abstractNumId w:val="1"/>
  </w:num>
  <w:num w:numId="15" w16cid:durableId="1996254427">
    <w:abstractNumId w:val="21"/>
  </w:num>
  <w:num w:numId="16" w16cid:durableId="848368192">
    <w:abstractNumId w:val="25"/>
  </w:num>
  <w:num w:numId="17" w16cid:durableId="2137940569">
    <w:abstractNumId w:val="20"/>
  </w:num>
  <w:num w:numId="18" w16cid:durableId="1873180201">
    <w:abstractNumId w:val="23"/>
  </w:num>
  <w:num w:numId="19" w16cid:durableId="447434863">
    <w:abstractNumId w:val="27"/>
  </w:num>
  <w:num w:numId="20" w16cid:durableId="958873278">
    <w:abstractNumId w:val="13"/>
  </w:num>
  <w:num w:numId="21" w16cid:durableId="699625554">
    <w:abstractNumId w:val="15"/>
  </w:num>
  <w:num w:numId="22" w16cid:durableId="518081870">
    <w:abstractNumId w:val="4"/>
  </w:num>
  <w:num w:numId="23" w16cid:durableId="1741362860">
    <w:abstractNumId w:val="26"/>
  </w:num>
  <w:num w:numId="24" w16cid:durableId="1824543551">
    <w:abstractNumId w:val="3"/>
  </w:num>
  <w:num w:numId="25" w16cid:durableId="1843397655">
    <w:abstractNumId w:val="9"/>
  </w:num>
  <w:num w:numId="26" w16cid:durableId="10572003">
    <w:abstractNumId w:val="16"/>
  </w:num>
  <w:num w:numId="27" w16cid:durableId="2066491738">
    <w:abstractNumId w:val="19"/>
  </w:num>
  <w:num w:numId="28" w16cid:durableId="1257910114">
    <w:abstractNumId w:val="10"/>
  </w:num>
  <w:num w:numId="29" w16cid:durableId="1304001454">
    <w:abstractNumId w:val="14"/>
  </w:num>
  <w:num w:numId="30" w16cid:durableId="12230610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09"/>
    <w:rsid w:val="0001745B"/>
    <w:rsid w:val="0027315A"/>
    <w:rsid w:val="00352F7F"/>
    <w:rsid w:val="00435433"/>
    <w:rsid w:val="00491E2C"/>
    <w:rsid w:val="004A3153"/>
    <w:rsid w:val="00534E95"/>
    <w:rsid w:val="00695CE7"/>
    <w:rsid w:val="007F420D"/>
    <w:rsid w:val="00815CC5"/>
    <w:rsid w:val="00832DDF"/>
    <w:rsid w:val="00852BC6"/>
    <w:rsid w:val="00880976"/>
    <w:rsid w:val="00973AD3"/>
    <w:rsid w:val="00B05FAF"/>
    <w:rsid w:val="00B355AC"/>
    <w:rsid w:val="00BC7C6E"/>
    <w:rsid w:val="00D555B1"/>
    <w:rsid w:val="00E01F34"/>
    <w:rsid w:val="00FA1367"/>
    <w:rsid w:val="00FD060D"/>
    <w:rsid w:val="00FD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3656B"/>
  <w15:docId w15:val="{CB9CA853-4F64-4434-B8CD-875D380F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eastAsia="pl-PL" w:bidi="pl-PL"/>
    </w:rPr>
  </w:style>
  <w:style w:type="paragraph" w:styleId="Nagwek1">
    <w:name w:val="heading 1"/>
    <w:basedOn w:val="Normalny"/>
    <w:uiPriority w:val="9"/>
    <w:qFormat/>
    <w:pPr>
      <w:spacing w:before="154"/>
      <w:ind w:left="38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ind w:left="296"/>
    </w:pPr>
  </w:style>
  <w:style w:type="paragraph" w:styleId="Akapitzlist">
    <w:name w:val="List Paragraph"/>
    <w:basedOn w:val="Normalny"/>
    <w:uiPriority w:val="1"/>
    <w:qFormat/>
    <w:pPr>
      <w:ind w:left="296"/>
      <w:jc w:val="both"/>
    </w:pPr>
  </w:style>
  <w:style w:type="paragraph" w:customStyle="1" w:styleId="TableParagraph">
    <w:name w:val="Table Paragraph"/>
    <w:basedOn w:val="Normalny"/>
    <w:uiPriority w:val="1"/>
    <w:qFormat/>
    <w:pPr>
      <w:spacing w:line="268"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mailto:przetargi@solidarityfund.pl" TargetMode="External"/><Relationship Id="rId26" Type="http://schemas.openxmlformats.org/officeDocument/2006/relationships/hyperlink" Target="mailto:iod@solidarityfund.pl"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www.uzp.gov.pl/__data/assets/word_doc/0031/39874/tekst-ujednolicony-stan-na-07.06.2019-r..docx"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przetargi@solidarityfund.pl"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idarityfund.pl/"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przetargi@solidarityfund.pl" TargetMode="External"/><Relationship Id="rId23" Type="http://schemas.openxmlformats.org/officeDocument/2006/relationships/image" Target="media/image3.png"/><Relationship Id="rId28" Type="http://schemas.openxmlformats.org/officeDocument/2006/relationships/hyperlink" Target="mailto:iod@solidarityfund.pl"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iod@solidarityfund.p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0F8A589A34054D93D64726F0583061" ma:contentTypeVersion="10" ma:contentTypeDescription="Utwórz nowy dokument." ma:contentTypeScope="" ma:versionID="c7b18c2876d9a4981d68ae31b0f23866">
  <xsd:schema xmlns:xsd="http://www.w3.org/2001/XMLSchema" xmlns:xs="http://www.w3.org/2001/XMLSchema" xmlns:p="http://schemas.microsoft.com/office/2006/metadata/properties" xmlns:ns2="cd26dd95-5852-4237-a1c1-337129524e7f" xmlns:ns3="9b1827a0-3320-40fd-b146-f40d1d11fe42" targetNamespace="http://schemas.microsoft.com/office/2006/metadata/properties" ma:root="true" ma:fieldsID="fa11f1053939a0e1c0f3031ecabf23e6" ns2:_="" ns3:_="">
    <xsd:import namespace="cd26dd95-5852-4237-a1c1-337129524e7f"/>
    <xsd:import namespace="9b1827a0-3320-40fd-b146-f40d1d11fe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dd95-5852-4237-a1c1-337129524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827a0-3320-40fd-b146-f40d1d11fe4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40D61-690D-408C-AA6F-6D39E7E7B4F8}">
  <ds:schemaRefs>
    <ds:schemaRef ds:uri="http://schemas.microsoft.com/sharepoint/v3/contenttype/forms"/>
  </ds:schemaRefs>
</ds:datastoreItem>
</file>

<file path=customXml/itemProps2.xml><?xml version="1.0" encoding="utf-8"?>
<ds:datastoreItem xmlns:ds="http://schemas.openxmlformats.org/officeDocument/2006/customXml" ds:itemID="{E492EA2D-9F80-4C99-940D-564B7246E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6dd95-5852-4237-a1c1-337129524e7f"/>
    <ds:schemaRef ds:uri="9b1827a0-3320-40fd-b146-f40d1d11f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6177</Words>
  <Characters>37065</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Wiktoria Lach</cp:lastModifiedBy>
  <cp:revision>5</cp:revision>
  <dcterms:created xsi:type="dcterms:W3CDTF">2023-05-28T16:07:00Z</dcterms:created>
  <dcterms:modified xsi:type="dcterms:W3CDTF">2023-05-28T16:45:00Z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dla Microsoft 365</vt:lpwstr>
  </property>
  <property fmtid="{D5CDD505-2E9C-101B-9397-08002B2CF9AE}" pid="4" name="LastSaved">
    <vt:filetime>2023-05-19T00:00:00Z</vt:filetime>
  </property>
</Properties>
</file>