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69B1D" w14:textId="26076030"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FA52AA">
        <w:rPr>
          <w:rFonts w:eastAsia="Times New Roman" w:cs="Times New Roman"/>
          <w:b/>
          <w:bCs/>
          <w:color w:val="000000"/>
          <w:sz w:val="20"/>
          <w:szCs w:val="20"/>
        </w:rPr>
        <w:t>.</w:t>
      </w:r>
      <w:r w:rsidR="000F7F5B">
        <w:rPr>
          <w:rFonts w:eastAsia="Times New Roman" w:cs="Times New Roman"/>
          <w:b/>
          <w:bCs/>
          <w:color w:val="000000"/>
          <w:sz w:val="20"/>
          <w:szCs w:val="20"/>
        </w:rPr>
        <w:t>33</w:t>
      </w:r>
      <w:r w:rsidR="00FA52AA">
        <w:rPr>
          <w:rFonts w:eastAsia="Times New Roman" w:cs="Times New Roman"/>
          <w:b/>
          <w:bCs/>
          <w:color w:val="000000"/>
          <w:sz w:val="20"/>
          <w:szCs w:val="20"/>
        </w:rPr>
        <w:t>.2023</w:t>
      </w:r>
    </w:p>
    <w:p w14:paraId="7D496619" w14:textId="77777777" w:rsidR="00FB48EE" w:rsidRDefault="00FB48EE" w:rsidP="00206396">
      <w:pPr>
        <w:spacing w:after="0" w:line="329" w:lineRule="atLeast"/>
        <w:rPr>
          <w:rFonts w:eastAsia="Times New Roman" w:cs="Times New Roman"/>
          <w:sz w:val="20"/>
          <w:szCs w:val="20"/>
        </w:rPr>
      </w:pPr>
    </w:p>
    <w:p w14:paraId="03DEC0A0" w14:textId="77777777" w:rsidR="00F116C5" w:rsidRPr="00B05919" w:rsidRDefault="00F116C5" w:rsidP="00206396">
      <w:pPr>
        <w:spacing w:after="0" w:line="329" w:lineRule="atLeast"/>
        <w:rPr>
          <w:rFonts w:eastAsia="Times New Roman" w:cs="Times New Roman"/>
          <w:sz w:val="20"/>
          <w:szCs w:val="20"/>
        </w:rPr>
      </w:pPr>
    </w:p>
    <w:p w14:paraId="13907133"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75EE7B02" wp14:editId="58F1F23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2753786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483F278A"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39DCB957"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63BF2122" w14:textId="77777777" w:rsidR="00206396" w:rsidRPr="00B05919" w:rsidRDefault="00206396" w:rsidP="00206396">
      <w:pPr>
        <w:spacing w:after="0" w:line="240" w:lineRule="auto"/>
        <w:rPr>
          <w:rFonts w:eastAsia="Times New Roman" w:cs="Times New Roman"/>
          <w:sz w:val="20"/>
          <w:szCs w:val="20"/>
        </w:rPr>
      </w:pPr>
    </w:p>
    <w:p w14:paraId="36671016" w14:textId="77777777" w:rsidR="00206396" w:rsidRPr="00B05919" w:rsidRDefault="00206396" w:rsidP="00206396">
      <w:pPr>
        <w:spacing w:after="0" w:line="240" w:lineRule="auto"/>
        <w:jc w:val="center"/>
        <w:rPr>
          <w:rFonts w:eastAsia="Times New Roman" w:cs="Times New Roman"/>
          <w:sz w:val="20"/>
          <w:szCs w:val="20"/>
        </w:rPr>
      </w:pPr>
    </w:p>
    <w:p w14:paraId="2AE0E3B3" w14:textId="77777777" w:rsidR="00206396" w:rsidRPr="00B05919" w:rsidRDefault="00206396" w:rsidP="00206396">
      <w:pPr>
        <w:spacing w:after="0" w:line="240" w:lineRule="auto"/>
        <w:jc w:val="center"/>
        <w:rPr>
          <w:rFonts w:eastAsia="Times New Roman" w:cs="Times New Roman"/>
          <w:sz w:val="20"/>
          <w:szCs w:val="20"/>
        </w:rPr>
      </w:pPr>
    </w:p>
    <w:p w14:paraId="108C1D5A"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6A4EB892"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690B9FB0" w14:textId="77777777" w:rsidR="00206396" w:rsidRPr="00B05919" w:rsidRDefault="00206396" w:rsidP="00206396">
      <w:pPr>
        <w:spacing w:after="0" w:line="240" w:lineRule="auto"/>
        <w:jc w:val="center"/>
        <w:rPr>
          <w:rFonts w:eastAsia="Times New Roman" w:cs="Times New Roman"/>
          <w:sz w:val="20"/>
          <w:szCs w:val="20"/>
        </w:rPr>
      </w:pPr>
    </w:p>
    <w:p w14:paraId="7DFA1D4B" w14:textId="77777777"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14:paraId="7F42B7D5"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3D9374AB" w14:textId="77777777"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1438AA">
        <w:rPr>
          <w:rFonts w:cstheme="minorHAnsi"/>
          <w:b/>
          <w:color w:val="000000"/>
          <w:sz w:val="20"/>
          <w:szCs w:val="20"/>
        </w:rPr>
        <w:t>3</w:t>
      </w:r>
      <w:r w:rsidRPr="000C3089">
        <w:rPr>
          <w:rFonts w:cstheme="minorHAnsi"/>
          <w:b/>
          <w:color w:val="000000"/>
          <w:sz w:val="20"/>
          <w:szCs w:val="20"/>
        </w:rPr>
        <w:t xml:space="preserve"> r. poz. </w:t>
      </w:r>
      <w:r w:rsidR="00A84A0C">
        <w:rPr>
          <w:rFonts w:cstheme="minorHAnsi"/>
          <w:b/>
          <w:color w:val="000000"/>
          <w:sz w:val="20"/>
          <w:szCs w:val="20"/>
        </w:rPr>
        <w:t>1</w:t>
      </w:r>
      <w:r w:rsidR="001438AA">
        <w:rPr>
          <w:rFonts w:cstheme="minorHAnsi"/>
          <w:b/>
          <w:color w:val="000000"/>
          <w:sz w:val="20"/>
          <w:szCs w:val="20"/>
        </w:rPr>
        <w:t>605)</w:t>
      </w:r>
    </w:p>
    <w:p w14:paraId="5CEF9B90" w14:textId="77777777" w:rsidR="00206396" w:rsidRPr="000C3089" w:rsidRDefault="00206396" w:rsidP="00206396">
      <w:pPr>
        <w:spacing w:after="0" w:line="240" w:lineRule="auto"/>
        <w:jc w:val="right"/>
        <w:rPr>
          <w:rFonts w:eastAsia="Times New Roman" w:cs="Times New Roman"/>
          <w:sz w:val="20"/>
          <w:szCs w:val="20"/>
        </w:rPr>
      </w:pPr>
    </w:p>
    <w:p w14:paraId="6F2FBC2D" w14:textId="77777777" w:rsidR="00206396" w:rsidRPr="000C3089" w:rsidRDefault="00206396" w:rsidP="00206396">
      <w:pPr>
        <w:spacing w:after="0" w:line="102" w:lineRule="atLeast"/>
        <w:jc w:val="center"/>
        <w:rPr>
          <w:rFonts w:eastAsia="Times New Roman" w:cs="Times New Roman"/>
          <w:b/>
          <w:sz w:val="20"/>
          <w:szCs w:val="20"/>
        </w:rPr>
      </w:pPr>
    </w:p>
    <w:p w14:paraId="1552F486" w14:textId="77777777"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2A7B7AFE" w14:textId="77777777" w:rsidR="00206396" w:rsidRPr="000C3089" w:rsidRDefault="00206396" w:rsidP="00206396">
      <w:pPr>
        <w:spacing w:after="0" w:line="102" w:lineRule="atLeast"/>
        <w:jc w:val="center"/>
        <w:rPr>
          <w:rFonts w:eastAsia="Times New Roman" w:cstheme="minorHAnsi"/>
          <w:b/>
          <w:sz w:val="24"/>
          <w:szCs w:val="24"/>
        </w:rPr>
      </w:pPr>
    </w:p>
    <w:p w14:paraId="5E2A3298" w14:textId="50A622CD" w:rsidR="00DE476C" w:rsidRDefault="00DE476C" w:rsidP="00282C2E">
      <w:pPr>
        <w:autoSpaceDE w:val="0"/>
        <w:ind w:hanging="15"/>
        <w:jc w:val="center"/>
        <w:rPr>
          <w:rFonts w:ascii="Arial" w:hAnsi="Arial" w:cs="Arial"/>
          <w:b/>
          <w:bCs/>
          <w:sz w:val="20"/>
          <w:szCs w:val="20"/>
        </w:rPr>
      </w:pPr>
      <w:r>
        <w:rPr>
          <w:rFonts w:ascii="Arial" w:hAnsi="Arial" w:cs="Arial"/>
          <w:b/>
          <w:bCs/>
          <w:sz w:val="20"/>
          <w:szCs w:val="20"/>
        </w:rPr>
        <w:t>„</w:t>
      </w:r>
      <w:r w:rsidR="002A473C">
        <w:rPr>
          <w:rFonts w:ascii="Arial" w:hAnsi="Arial" w:cs="Arial"/>
          <w:b/>
          <w:bCs/>
          <w:sz w:val="20"/>
          <w:szCs w:val="20"/>
        </w:rPr>
        <w:t>Wykonanie placów zabaw na terenie Gminy Wołów</w:t>
      </w:r>
      <w:r>
        <w:rPr>
          <w:rFonts w:ascii="Arial" w:hAnsi="Arial" w:cs="Arial"/>
          <w:b/>
          <w:bCs/>
          <w:sz w:val="20"/>
          <w:szCs w:val="20"/>
        </w:rPr>
        <w:t>”</w:t>
      </w:r>
    </w:p>
    <w:p w14:paraId="13E3E6A2" w14:textId="77777777" w:rsidR="00206396" w:rsidRPr="00B05919" w:rsidRDefault="00206396" w:rsidP="00206396">
      <w:pPr>
        <w:spacing w:after="0" w:line="240" w:lineRule="auto"/>
        <w:rPr>
          <w:rFonts w:eastAsia="Times New Roman" w:cs="Times New Roman"/>
          <w:sz w:val="20"/>
          <w:szCs w:val="20"/>
        </w:rPr>
      </w:pPr>
    </w:p>
    <w:p w14:paraId="2913A088" w14:textId="77777777" w:rsidR="00FB48EE" w:rsidRDefault="00FB48EE" w:rsidP="00206396">
      <w:pPr>
        <w:spacing w:after="0" w:line="240" w:lineRule="auto"/>
        <w:rPr>
          <w:rFonts w:eastAsia="Times New Roman" w:cs="Times New Roman"/>
          <w:sz w:val="20"/>
          <w:szCs w:val="20"/>
        </w:rPr>
      </w:pPr>
    </w:p>
    <w:p w14:paraId="7102466A" w14:textId="77777777" w:rsidR="00FB48EE" w:rsidRPr="00B05919" w:rsidRDefault="00FB48EE" w:rsidP="00206396">
      <w:pPr>
        <w:spacing w:after="0" w:line="240" w:lineRule="auto"/>
        <w:rPr>
          <w:rFonts w:eastAsia="Times New Roman" w:cs="Times New Roman"/>
          <w:sz w:val="20"/>
          <w:szCs w:val="20"/>
        </w:rPr>
      </w:pPr>
    </w:p>
    <w:p w14:paraId="7F543582" w14:textId="77777777" w:rsidR="00206396" w:rsidRPr="00B05919" w:rsidRDefault="00206396" w:rsidP="00206396">
      <w:pPr>
        <w:spacing w:after="0" w:line="240" w:lineRule="auto"/>
        <w:rPr>
          <w:rFonts w:eastAsia="Times New Roman" w:cs="Times New Roman"/>
          <w:sz w:val="20"/>
          <w:szCs w:val="20"/>
        </w:rPr>
      </w:pPr>
    </w:p>
    <w:p w14:paraId="5C95B6BC" w14:textId="77777777" w:rsidR="00206396" w:rsidRPr="00B05919" w:rsidRDefault="00206396" w:rsidP="00206396">
      <w:pPr>
        <w:spacing w:after="0" w:line="240" w:lineRule="auto"/>
        <w:ind w:left="5670"/>
        <w:rPr>
          <w:rFonts w:eastAsia="Times New Roman" w:cs="Times New Roman"/>
          <w:sz w:val="20"/>
          <w:szCs w:val="20"/>
        </w:rPr>
      </w:pPr>
    </w:p>
    <w:p w14:paraId="76902389" w14:textId="77777777"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14:paraId="12B0256D"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0A987462"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15B58668" w14:textId="77777777" w:rsidR="00532F66" w:rsidRDefault="00532F66" w:rsidP="00532F66">
      <w:pPr>
        <w:suppressAutoHyphens/>
        <w:spacing w:after="0" w:line="240" w:lineRule="auto"/>
        <w:ind w:left="5670"/>
        <w:rPr>
          <w:rFonts w:eastAsia="Times New Roman" w:cs="Times New Roman"/>
          <w:sz w:val="20"/>
          <w:szCs w:val="20"/>
        </w:rPr>
      </w:pPr>
    </w:p>
    <w:p w14:paraId="6FF1FD19" w14:textId="77777777" w:rsidR="00FB48EE" w:rsidRDefault="00FB48EE" w:rsidP="00532F66">
      <w:pPr>
        <w:suppressAutoHyphens/>
        <w:spacing w:after="0" w:line="240" w:lineRule="auto"/>
        <w:ind w:left="5670"/>
        <w:rPr>
          <w:rFonts w:eastAsia="Times New Roman" w:cs="Times New Roman"/>
          <w:sz w:val="20"/>
          <w:szCs w:val="20"/>
        </w:rPr>
      </w:pPr>
    </w:p>
    <w:p w14:paraId="3187A690" w14:textId="77777777" w:rsidR="00FB48EE" w:rsidRPr="00532F66" w:rsidRDefault="00FB48EE" w:rsidP="00532F66">
      <w:pPr>
        <w:suppressAutoHyphens/>
        <w:spacing w:after="0" w:line="240" w:lineRule="auto"/>
        <w:ind w:left="5670"/>
        <w:rPr>
          <w:rFonts w:eastAsia="Times New Roman" w:cs="Times New Roman"/>
          <w:sz w:val="20"/>
          <w:szCs w:val="20"/>
        </w:rPr>
      </w:pPr>
    </w:p>
    <w:p w14:paraId="3C0DAD2B" w14:textId="77777777" w:rsidR="00532F66" w:rsidRPr="00532F66" w:rsidRDefault="00532F66" w:rsidP="00532F66">
      <w:pPr>
        <w:suppressAutoHyphens/>
        <w:spacing w:after="0" w:line="240" w:lineRule="auto"/>
        <w:ind w:left="5670"/>
        <w:rPr>
          <w:rFonts w:eastAsia="Times New Roman" w:cs="Times New Roman"/>
          <w:sz w:val="20"/>
          <w:szCs w:val="20"/>
        </w:rPr>
      </w:pPr>
    </w:p>
    <w:p w14:paraId="73B90FB4" w14:textId="77777777" w:rsidR="00532F66" w:rsidRDefault="00532F66" w:rsidP="00532F66">
      <w:pPr>
        <w:suppressAutoHyphens/>
        <w:spacing w:after="0" w:line="240" w:lineRule="auto"/>
        <w:ind w:left="5670"/>
        <w:rPr>
          <w:rFonts w:eastAsia="Times New Roman" w:cs="Times New Roman"/>
          <w:sz w:val="20"/>
          <w:szCs w:val="20"/>
        </w:rPr>
      </w:pPr>
    </w:p>
    <w:p w14:paraId="1D9C585D" w14:textId="77777777" w:rsidR="00FB48EE" w:rsidRDefault="00FB48EE" w:rsidP="00532F66">
      <w:pPr>
        <w:suppressAutoHyphens/>
        <w:spacing w:after="0" w:line="240" w:lineRule="auto"/>
        <w:ind w:left="5670"/>
        <w:rPr>
          <w:rFonts w:eastAsia="Times New Roman" w:cs="Times New Roman"/>
          <w:sz w:val="20"/>
          <w:szCs w:val="20"/>
        </w:rPr>
      </w:pPr>
    </w:p>
    <w:p w14:paraId="11F6B7E3" w14:textId="77777777" w:rsidR="00532F66" w:rsidRDefault="00532F66" w:rsidP="00532F66">
      <w:pPr>
        <w:suppressAutoHyphens/>
        <w:spacing w:after="0" w:line="240" w:lineRule="auto"/>
        <w:ind w:left="5670"/>
        <w:rPr>
          <w:rFonts w:eastAsia="Times New Roman" w:cs="Times New Roman"/>
          <w:sz w:val="20"/>
          <w:szCs w:val="20"/>
        </w:rPr>
      </w:pPr>
    </w:p>
    <w:p w14:paraId="40F9399C" w14:textId="77777777" w:rsidR="00AA511B" w:rsidRPr="00532F66" w:rsidRDefault="00AA511B" w:rsidP="00532F66">
      <w:pPr>
        <w:suppressAutoHyphens/>
        <w:spacing w:after="0" w:line="240" w:lineRule="auto"/>
        <w:ind w:left="5670"/>
        <w:rPr>
          <w:rFonts w:eastAsia="Times New Roman" w:cs="Times New Roman"/>
          <w:sz w:val="20"/>
          <w:szCs w:val="20"/>
        </w:rPr>
      </w:pPr>
    </w:p>
    <w:p w14:paraId="3423EDB7" w14:textId="77777777" w:rsidR="00532F66" w:rsidRPr="00532F66" w:rsidRDefault="00532F66" w:rsidP="00532F66">
      <w:pPr>
        <w:suppressAutoHyphens/>
        <w:spacing w:after="0" w:line="240" w:lineRule="auto"/>
        <w:rPr>
          <w:rFonts w:eastAsia="Times New Roman" w:cs="Times New Roman"/>
          <w:b/>
          <w:bCs/>
          <w:color w:val="000000"/>
          <w:sz w:val="20"/>
          <w:szCs w:val="20"/>
        </w:rPr>
      </w:pPr>
    </w:p>
    <w:p w14:paraId="6163495D" w14:textId="77777777"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14:paraId="3902645B" w14:textId="77777777"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14:paraId="2BD0BC4B" w14:textId="77777777" w:rsidR="00FB48EE" w:rsidRDefault="00FB48EE" w:rsidP="00A14057">
      <w:pPr>
        <w:spacing w:before="100" w:beforeAutospacing="1" w:after="0" w:line="240" w:lineRule="auto"/>
        <w:jc w:val="center"/>
        <w:rPr>
          <w:rFonts w:eastAsia="Times New Roman" w:cs="Times New Roman"/>
          <w:b/>
          <w:bCs/>
          <w:color w:val="000000"/>
          <w:sz w:val="20"/>
          <w:szCs w:val="20"/>
        </w:rPr>
      </w:pPr>
    </w:p>
    <w:p w14:paraId="01D45CCC" w14:textId="6AA629EF"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354D60">
        <w:rPr>
          <w:rFonts w:eastAsia="Times New Roman" w:cs="Times New Roman"/>
          <w:b/>
          <w:bCs/>
          <w:color w:val="000000"/>
          <w:sz w:val="20"/>
          <w:szCs w:val="20"/>
        </w:rPr>
        <w:t>09.</w:t>
      </w:r>
      <w:r w:rsidR="000F7F5B">
        <w:rPr>
          <w:rFonts w:eastAsia="Times New Roman" w:cs="Times New Roman"/>
          <w:b/>
          <w:bCs/>
          <w:color w:val="000000"/>
          <w:sz w:val="20"/>
          <w:szCs w:val="20"/>
        </w:rPr>
        <w:t>10</w:t>
      </w:r>
      <w:r w:rsidR="00FA52AA">
        <w:rPr>
          <w:rFonts w:eastAsia="Times New Roman" w:cs="Times New Roman"/>
          <w:b/>
          <w:bCs/>
          <w:color w:val="000000"/>
          <w:sz w:val="20"/>
          <w:szCs w:val="20"/>
        </w:rPr>
        <w:t>.2023</w:t>
      </w:r>
      <w:r w:rsidRPr="00411554">
        <w:rPr>
          <w:rFonts w:eastAsia="Times New Roman" w:cs="Times New Roman"/>
          <w:b/>
          <w:bCs/>
          <w:color w:val="000000"/>
          <w:sz w:val="20"/>
          <w:szCs w:val="20"/>
        </w:rPr>
        <w:t xml:space="preserve"> r.</w:t>
      </w:r>
    </w:p>
    <w:p w14:paraId="4AF89F87" w14:textId="77777777" w:rsidR="00414B07" w:rsidRPr="00BB5ED1" w:rsidRDefault="00414B07" w:rsidP="00BB5ED1">
      <w:pPr>
        <w:spacing w:before="100" w:beforeAutospacing="1" w:after="0"/>
        <w:jc w:val="center"/>
        <w:rPr>
          <w:rFonts w:eastAsia="Times New Roman" w:cstheme="minorHAnsi"/>
          <w:b/>
          <w:bCs/>
          <w:color w:val="000000"/>
        </w:rPr>
      </w:pPr>
    </w:p>
    <w:p w14:paraId="3F0CD856" w14:textId="77777777" w:rsidR="0079443A" w:rsidRPr="00BB5ED1" w:rsidRDefault="00980818" w:rsidP="00BB5ED1">
      <w:pPr>
        <w:shd w:val="clear" w:color="auto" w:fill="F2F2F2" w:themeFill="background1" w:themeFillShade="F2"/>
        <w:tabs>
          <w:tab w:val="left" w:pos="851"/>
        </w:tabs>
        <w:spacing w:after="0"/>
        <w:jc w:val="both"/>
        <w:rPr>
          <w:rFonts w:cstheme="minorHAnsi"/>
          <w:b/>
        </w:rPr>
      </w:pPr>
      <w:bookmarkStart w:id="0" w:name="_Hlk97542135"/>
      <w:r w:rsidRPr="00BB5ED1">
        <w:rPr>
          <w:rFonts w:cstheme="minorHAnsi"/>
          <w:b/>
        </w:rPr>
        <w:lastRenderedPageBreak/>
        <w:t>I.  Nazwa (firma) oraz adres zamawiającego:</w:t>
      </w:r>
    </w:p>
    <w:bookmarkEnd w:id="0"/>
    <w:p w14:paraId="6AD42100" w14:textId="77777777" w:rsidR="0079443A" w:rsidRPr="00BB5ED1" w:rsidRDefault="00980818" w:rsidP="00BB5ED1">
      <w:pPr>
        <w:tabs>
          <w:tab w:val="left" w:pos="851"/>
        </w:tabs>
        <w:spacing w:after="0"/>
        <w:jc w:val="both"/>
        <w:rPr>
          <w:rFonts w:cstheme="minorHAnsi"/>
        </w:rPr>
      </w:pPr>
      <w:r w:rsidRPr="00BB5ED1">
        <w:rPr>
          <w:rFonts w:cstheme="minorHAnsi"/>
        </w:rPr>
        <w:t xml:space="preserve">Nazwa zamawiającego </w:t>
      </w:r>
      <w:r w:rsidR="008A1E7C" w:rsidRPr="00BB5ED1">
        <w:rPr>
          <w:rFonts w:cstheme="minorHAnsi"/>
        </w:rPr>
        <w:tab/>
      </w:r>
      <w:r w:rsidRPr="00BB5ED1">
        <w:rPr>
          <w:rFonts w:cstheme="minorHAnsi"/>
        </w:rPr>
        <w:tab/>
      </w:r>
      <w:r w:rsidR="0079443A" w:rsidRPr="00BB5ED1">
        <w:rPr>
          <w:rFonts w:cstheme="minorHAnsi"/>
          <w:b/>
        </w:rPr>
        <w:t>GMINA WOŁÓW</w:t>
      </w:r>
      <w:r w:rsidRPr="00BB5ED1">
        <w:rPr>
          <w:rFonts w:cstheme="minorHAnsi"/>
          <w:b/>
        </w:rPr>
        <w:cr/>
      </w:r>
      <w:r w:rsidRPr="00BB5ED1">
        <w:rPr>
          <w:rFonts w:cstheme="minorHAnsi"/>
        </w:rPr>
        <w:t xml:space="preserve">Adres zamawiającego </w:t>
      </w:r>
      <w:r w:rsidRPr="00BB5ED1">
        <w:rPr>
          <w:rFonts w:cstheme="minorHAnsi"/>
        </w:rPr>
        <w:tab/>
      </w:r>
      <w:r w:rsidR="008A1E7C" w:rsidRPr="00BB5ED1">
        <w:rPr>
          <w:rFonts w:cstheme="minorHAnsi"/>
        </w:rPr>
        <w:tab/>
      </w:r>
      <w:r w:rsidR="0079443A" w:rsidRPr="00BB5ED1">
        <w:rPr>
          <w:rFonts w:cstheme="minorHAnsi"/>
          <w:b/>
        </w:rPr>
        <w:t>RYNEK 34</w:t>
      </w:r>
      <w:r w:rsidRPr="00BB5ED1">
        <w:rPr>
          <w:rFonts w:cstheme="minorHAnsi"/>
          <w:b/>
        </w:rPr>
        <w:cr/>
      </w:r>
      <w:r w:rsidRPr="00BB5ED1">
        <w:rPr>
          <w:rFonts w:cstheme="minorHAnsi"/>
        </w:rPr>
        <w:t xml:space="preserve">Kod Miejscowość </w:t>
      </w:r>
      <w:r w:rsidRPr="00BB5ED1">
        <w:rPr>
          <w:rFonts w:cstheme="minorHAnsi"/>
        </w:rPr>
        <w:tab/>
      </w:r>
      <w:r w:rsidR="008A1E7C" w:rsidRPr="00BB5ED1">
        <w:rPr>
          <w:rFonts w:cstheme="minorHAnsi"/>
        </w:rPr>
        <w:tab/>
      </w:r>
      <w:r w:rsidR="0079443A" w:rsidRPr="00BB5ED1">
        <w:rPr>
          <w:rFonts w:cstheme="minorHAnsi"/>
          <w:b/>
        </w:rPr>
        <w:t>56-100 WOŁÓW</w:t>
      </w:r>
    </w:p>
    <w:p w14:paraId="6702DAF5" w14:textId="77777777" w:rsidR="007F7753" w:rsidRPr="00BB5ED1" w:rsidRDefault="00980818" w:rsidP="00BB5ED1">
      <w:pPr>
        <w:tabs>
          <w:tab w:val="left" w:pos="851"/>
        </w:tabs>
        <w:spacing w:after="0"/>
        <w:jc w:val="both"/>
        <w:rPr>
          <w:rFonts w:cstheme="minorHAnsi"/>
        </w:rPr>
      </w:pPr>
      <w:r w:rsidRPr="00BB5ED1">
        <w:rPr>
          <w:rFonts w:cstheme="minorHAnsi"/>
        </w:rPr>
        <w:t xml:space="preserve">Telefon: </w:t>
      </w:r>
      <w:r w:rsidRPr="00BB5ED1">
        <w:rPr>
          <w:rFonts w:cstheme="minorHAnsi"/>
        </w:rPr>
        <w:tab/>
      </w:r>
      <w:r w:rsidR="007F7753" w:rsidRPr="00BB5ED1">
        <w:rPr>
          <w:rFonts w:cstheme="minorHAnsi"/>
        </w:rPr>
        <w:tab/>
      </w:r>
      <w:r w:rsidR="008A1E7C" w:rsidRPr="00BB5ED1">
        <w:rPr>
          <w:rFonts w:cstheme="minorHAnsi"/>
        </w:rPr>
        <w:tab/>
      </w:r>
      <w:r w:rsidR="00815135" w:rsidRPr="00BB5ED1">
        <w:rPr>
          <w:rFonts w:cstheme="minorHAnsi"/>
        </w:rPr>
        <w:tab/>
      </w:r>
      <w:r w:rsidR="007F7753" w:rsidRPr="00BB5ED1">
        <w:rPr>
          <w:rFonts w:cstheme="minorHAnsi"/>
          <w:b/>
        </w:rPr>
        <w:t>71 319 13 05</w:t>
      </w:r>
    </w:p>
    <w:p w14:paraId="7396E0D0" w14:textId="77777777" w:rsidR="008A1E7C" w:rsidRPr="00BB5ED1" w:rsidRDefault="00980818" w:rsidP="00BB5ED1">
      <w:pPr>
        <w:tabs>
          <w:tab w:val="left" w:pos="851"/>
        </w:tabs>
        <w:spacing w:after="0"/>
        <w:jc w:val="both"/>
        <w:rPr>
          <w:rFonts w:cstheme="minorHAnsi"/>
        </w:rPr>
      </w:pPr>
      <w:r w:rsidRPr="00BB5ED1">
        <w:rPr>
          <w:rFonts w:cstheme="minorHAnsi"/>
        </w:rPr>
        <w:t xml:space="preserve">Faks: </w:t>
      </w:r>
      <w:r w:rsidRPr="00BB5ED1">
        <w:rPr>
          <w:rFonts w:cstheme="minorHAnsi"/>
        </w:rPr>
        <w:tab/>
      </w:r>
      <w:r w:rsidR="007F7753" w:rsidRPr="00BB5ED1">
        <w:rPr>
          <w:rFonts w:cstheme="minorHAnsi"/>
        </w:rPr>
        <w:tab/>
      </w:r>
      <w:r w:rsidR="007F7753" w:rsidRPr="00BB5ED1">
        <w:rPr>
          <w:rFonts w:cstheme="minorHAnsi"/>
        </w:rPr>
        <w:tab/>
      </w:r>
      <w:r w:rsidR="008A1E7C" w:rsidRPr="00BB5ED1">
        <w:rPr>
          <w:rFonts w:cstheme="minorHAnsi"/>
        </w:rPr>
        <w:tab/>
      </w:r>
      <w:r w:rsidR="008A1E7C" w:rsidRPr="00BB5ED1">
        <w:rPr>
          <w:rFonts w:cstheme="minorHAnsi"/>
          <w:b/>
        </w:rPr>
        <w:t>71 319 13 03</w:t>
      </w:r>
      <w:r w:rsidRPr="00BB5ED1">
        <w:rPr>
          <w:rFonts w:cstheme="minorHAnsi"/>
        </w:rPr>
        <w:cr/>
        <w:t xml:space="preserve">adres strony internetowej </w:t>
      </w:r>
      <w:r w:rsidRPr="00BB5ED1">
        <w:rPr>
          <w:rFonts w:cstheme="minorHAnsi"/>
        </w:rPr>
        <w:tab/>
      </w:r>
      <w:hyperlink r:id="rId10" w:history="1">
        <w:r w:rsidR="008A1E7C" w:rsidRPr="00BB5ED1">
          <w:rPr>
            <w:rStyle w:val="Hipercze"/>
            <w:rFonts w:cstheme="minorHAnsi"/>
            <w:b/>
          </w:rPr>
          <w:t>www.wolow.pl</w:t>
        </w:r>
      </w:hyperlink>
    </w:p>
    <w:p w14:paraId="7E3B7668" w14:textId="77777777" w:rsidR="005D59C6" w:rsidRPr="00BB5ED1" w:rsidRDefault="005D59C6" w:rsidP="00BB5ED1">
      <w:pPr>
        <w:tabs>
          <w:tab w:val="left" w:pos="851"/>
        </w:tabs>
        <w:autoSpaceDE w:val="0"/>
        <w:autoSpaceDN w:val="0"/>
        <w:adjustRightInd w:val="0"/>
        <w:spacing w:after="0"/>
        <w:jc w:val="both"/>
        <w:rPr>
          <w:rFonts w:cstheme="minorHAnsi"/>
          <w:b/>
        </w:rPr>
      </w:pPr>
      <w:r w:rsidRPr="00BB5ED1">
        <w:rPr>
          <w:rFonts w:cstheme="minorHAnsi"/>
        </w:rPr>
        <w:t>Godziny urzędowania:</w:t>
      </w:r>
      <w:r w:rsidRPr="00BB5ED1">
        <w:rPr>
          <w:rFonts w:cstheme="minorHAnsi"/>
        </w:rPr>
        <w:tab/>
      </w:r>
      <w:r w:rsidRPr="00BB5ED1">
        <w:rPr>
          <w:rFonts w:cstheme="minorHAnsi"/>
        </w:rPr>
        <w:tab/>
      </w:r>
      <w:r w:rsidR="008A1E7C" w:rsidRPr="00BB5ED1">
        <w:rPr>
          <w:rFonts w:cstheme="minorHAnsi"/>
          <w:b/>
        </w:rPr>
        <w:t xml:space="preserve">od poniedziałku do piątku w godz. 7:30 – 15:30, </w:t>
      </w:r>
    </w:p>
    <w:p w14:paraId="4A3A74E2" w14:textId="77777777" w:rsidR="008D25C9" w:rsidRPr="00BB5ED1" w:rsidRDefault="008A1E7C" w:rsidP="00BB5ED1">
      <w:pPr>
        <w:tabs>
          <w:tab w:val="left" w:pos="851"/>
        </w:tabs>
        <w:autoSpaceDE w:val="0"/>
        <w:autoSpaceDN w:val="0"/>
        <w:adjustRightInd w:val="0"/>
        <w:spacing w:after="0"/>
        <w:ind w:left="2127" w:firstLine="709"/>
        <w:jc w:val="both"/>
        <w:rPr>
          <w:rFonts w:cstheme="minorHAnsi"/>
          <w:b/>
        </w:rPr>
      </w:pPr>
      <w:r w:rsidRPr="00BB5ED1">
        <w:rPr>
          <w:rFonts w:cstheme="minorHAnsi"/>
          <w:b/>
        </w:rPr>
        <w:t>we wtorki w godz. 08:00 – 16:00</w:t>
      </w:r>
    </w:p>
    <w:p w14:paraId="3FA2DABE" w14:textId="77777777" w:rsidR="008D25C9" w:rsidRPr="00BB5ED1" w:rsidRDefault="008D25C9" w:rsidP="00BB5ED1">
      <w:pPr>
        <w:tabs>
          <w:tab w:val="left" w:pos="851"/>
        </w:tabs>
        <w:autoSpaceDE w:val="0"/>
        <w:autoSpaceDN w:val="0"/>
        <w:adjustRightInd w:val="0"/>
        <w:spacing w:after="0"/>
        <w:jc w:val="both"/>
        <w:rPr>
          <w:rFonts w:cstheme="minorHAnsi"/>
          <w:b/>
        </w:rPr>
      </w:pPr>
    </w:p>
    <w:p w14:paraId="65AE804A" w14:textId="77777777" w:rsidR="009B1A86" w:rsidRPr="00BB5ED1" w:rsidRDefault="00086998" w:rsidP="00BB5ED1">
      <w:pPr>
        <w:shd w:val="clear" w:color="auto" w:fill="F2F2F2" w:themeFill="background1" w:themeFillShade="F2"/>
        <w:tabs>
          <w:tab w:val="left" w:pos="851"/>
        </w:tabs>
        <w:spacing w:after="0"/>
        <w:jc w:val="both"/>
        <w:rPr>
          <w:rFonts w:cstheme="minorHAnsi"/>
          <w:b/>
        </w:rPr>
      </w:pPr>
      <w:bookmarkStart w:id="1" w:name="_Hlk98252248"/>
      <w:r w:rsidRPr="00BB5ED1">
        <w:rPr>
          <w:rFonts w:cstheme="minorHAnsi"/>
          <w:b/>
          <w:shd w:val="clear" w:color="auto" w:fill="F2F2F2" w:themeFill="background1" w:themeFillShade="F2"/>
        </w:rPr>
        <w:t>II. Tryb udzielenia zamówienia</w:t>
      </w:r>
      <w:bookmarkEnd w:id="1"/>
    </w:p>
    <w:p w14:paraId="727C8BD8" w14:textId="77777777" w:rsidR="009B1A86" w:rsidRPr="00BB5ED1" w:rsidRDefault="009B1A86"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 xml:space="preserve">Postępowanie o udzielenie zamówienia publicznego </w:t>
      </w:r>
      <w:r w:rsidR="0000078E" w:rsidRPr="00BB5ED1">
        <w:rPr>
          <w:rFonts w:cstheme="minorHAnsi"/>
        </w:rPr>
        <w:t>prowadzone jest w trybie podstawowym, na podstawie art. 275 pkt 1 ustawy z dnia 11 września 2019 r. – Prawo zamówień publicznych (Dz. U. z 202</w:t>
      </w:r>
      <w:r w:rsidR="001438AA" w:rsidRPr="00BB5ED1">
        <w:rPr>
          <w:rFonts w:cstheme="minorHAnsi"/>
        </w:rPr>
        <w:t>3</w:t>
      </w:r>
      <w:r w:rsidR="0000078E" w:rsidRPr="00BB5ED1">
        <w:rPr>
          <w:rFonts w:cstheme="minorHAnsi"/>
        </w:rPr>
        <w:t xml:space="preserve">., poz. </w:t>
      </w:r>
      <w:r w:rsidR="001438AA" w:rsidRPr="00BB5ED1">
        <w:rPr>
          <w:rFonts w:cstheme="minorHAnsi"/>
        </w:rPr>
        <w:t>1605</w:t>
      </w:r>
      <w:r w:rsidR="0000078E" w:rsidRPr="00BB5ED1">
        <w:rPr>
          <w:rFonts w:cstheme="minorHAnsi"/>
        </w:rPr>
        <w:t>.) zwanej dalej „</w:t>
      </w:r>
      <w:proofErr w:type="spellStart"/>
      <w:r w:rsidR="0000078E" w:rsidRPr="00BB5ED1">
        <w:rPr>
          <w:rFonts w:cstheme="minorHAnsi"/>
        </w:rPr>
        <w:t>Pzp</w:t>
      </w:r>
      <w:proofErr w:type="spellEnd"/>
      <w:r w:rsidR="0000078E" w:rsidRPr="00BB5ED1">
        <w:rPr>
          <w:rFonts w:cstheme="minorHAnsi"/>
        </w:rPr>
        <w:t>”</w:t>
      </w:r>
    </w:p>
    <w:p w14:paraId="2F0DCC10" w14:textId="77777777" w:rsidR="00FE1C9E" w:rsidRPr="00BB5ED1" w:rsidRDefault="000B45E8"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Zamawiający</w:t>
      </w:r>
      <w:r w:rsidR="00EC008B" w:rsidRPr="00BB5ED1">
        <w:rPr>
          <w:rFonts w:cstheme="minorHAnsi"/>
        </w:rPr>
        <w:t xml:space="preserve"> nie przewiduje wyboru najkorzystniejszej oferty z możliwością prowadzenia negocjacji. </w:t>
      </w:r>
    </w:p>
    <w:p w14:paraId="3F5A5F8C" w14:textId="77777777" w:rsidR="00FE1C9E" w:rsidRPr="00BB5ED1" w:rsidRDefault="00A466B1"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 xml:space="preserve">Podstawa prawna wyboru trybu udzielenia zamówienia publicznego: art. 266, art. 275 ustawy </w:t>
      </w:r>
      <w:proofErr w:type="spellStart"/>
      <w:r w:rsidRPr="00BB5ED1">
        <w:rPr>
          <w:rFonts w:cstheme="minorHAnsi"/>
        </w:rPr>
        <w:t>Pzp</w:t>
      </w:r>
      <w:proofErr w:type="spellEnd"/>
      <w:r w:rsidRPr="00BB5ED1">
        <w:rPr>
          <w:rFonts w:cstheme="minorHAnsi"/>
        </w:rPr>
        <w:t>.</w:t>
      </w:r>
    </w:p>
    <w:p w14:paraId="0910609E" w14:textId="77777777" w:rsidR="00FE1C9E" w:rsidRPr="00BB5ED1" w:rsidRDefault="00A466B1"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 xml:space="preserve">W zakresie nieuregulowanym w niniejszej Specyfikacji Warunków Zamówienia (zwanej dalej </w:t>
      </w:r>
      <w:r w:rsidR="005A1411" w:rsidRPr="00BB5ED1">
        <w:rPr>
          <w:rFonts w:cstheme="minorHAnsi"/>
        </w:rPr>
        <w:t>„</w:t>
      </w:r>
      <w:r w:rsidRPr="00BB5ED1">
        <w:rPr>
          <w:rFonts w:cstheme="minorHAnsi"/>
        </w:rPr>
        <w:t xml:space="preserve">SWZ" lub </w:t>
      </w:r>
      <w:r w:rsidR="005A1411" w:rsidRPr="00BB5ED1">
        <w:rPr>
          <w:rFonts w:cstheme="minorHAnsi"/>
        </w:rPr>
        <w:t>„</w:t>
      </w:r>
      <w:r w:rsidRPr="00BB5ED1">
        <w:rPr>
          <w:rFonts w:cstheme="minorHAnsi"/>
        </w:rPr>
        <w:t xml:space="preserve">specyfikacją"), zastosowanie mają przepisy ustawy </w:t>
      </w:r>
      <w:proofErr w:type="spellStart"/>
      <w:r w:rsidRPr="00BB5ED1">
        <w:rPr>
          <w:rFonts w:cstheme="minorHAnsi"/>
        </w:rPr>
        <w:t>Pzp</w:t>
      </w:r>
      <w:proofErr w:type="spellEnd"/>
      <w:r w:rsidRPr="00BB5ED1">
        <w:rPr>
          <w:rFonts w:cstheme="minorHAnsi"/>
        </w:rPr>
        <w:t>.</w:t>
      </w:r>
    </w:p>
    <w:p w14:paraId="5457504F" w14:textId="77777777" w:rsidR="009D1CF1" w:rsidRPr="00BB5ED1" w:rsidRDefault="000B45E8" w:rsidP="00BB5ED1">
      <w:pPr>
        <w:pStyle w:val="Akapitzlist"/>
        <w:numPr>
          <w:ilvl w:val="0"/>
          <w:numId w:val="43"/>
        </w:numPr>
        <w:spacing w:after="120"/>
        <w:jc w:val="both"/>
        <w:rPr>
          <w:rFonts w:cstheme="minorHAnsi"/>
        </w:rPr>
      </w:pPr>
      <w:r w:rsidRPr="00BB5ED1">
        <w:rPr>
          <w:rFonts w:cstheme="minorHAnsi"/>
        </w:rPr>
        <w:t>Zamawiający</w:t>
      </w:r>
      <w:r w:rsidR="009D1CF1" w:rsidRPr="00BB5ED1">
        <w:rPr>
          <w:rFonts w:cstheme="minorHAnsi"/>
        </w:rPr>
        <w:t xml:space="preserve"> nie przewiduje złożenia ofert w postaci katalogów elektronicznych.</w:t>
      </w:r>
    </w:p>
    <w:p w14:paraId="34B0C868" w14:textId="77777777" w:rsidR="009D1CF1" w:rsidRPr="00BB5ED1" w:rsidRDefault="000B45E8" w:rsidP="00BB5ED1">
      <w:pPr>
        <w:pStyle w:val="Akapitzlist"/>
        <w:numPr>
          <w:ilvl w:val="0"/>
          <w:numId w:val="43"/>
        </w:numPr>
        <w:spacing w:after="120"/>
        <w:jc w:val="both"/>
        <w:rPr>
          <w:rFonts w:cstheme="minorHAnsi"/>
        </w:rPr>
      </w:pPr>
      <w:r w:rsidRPr="00BB5ED1">
        <w:rPr>
          <w:rFonts w:cstheme="minorHAnsi"/>
        </w:rPr>
        <w:t>Zamawiający</w:t>
      </w:r>
      <w:r w:rsidR="009D1CF1" w:rsidRPr="00BB5ED1">
        <w:rPr>
          <w:rFonts w:cstheme="minorHAnsi"/>
        </w:rPr>
        <w:t xml:space="preserve"> nie zastrzega możliwości ubiegania się o udzielenie zamówienia wyłącznie przez wykonawców, o których mowa w art. 94 ustawy.</w:t>
      </w:r>
    </w:p>
    <w:p w14:paraId="7D051239" w14:textId="77777777" w:rsidR="009D1CF1" w:rsidRPr="00BB5ED1" w:rsidRDefault="000B45E8" w:rsidP="00BB5ED1">
      <w:pPr>
        <w:pStyle w:val="Akapitzlist"/>
        <w:numPr>
          <w:ilvl w:val="0"/>
          <w:numId w:val="43"/>
        </w:numPr>
        <w:spacing w:after="120"/>
        <w:jc w:val="both"/>
        <w:rPr>
          <w:rFonts w:cstheme="minorHAnsi"/>
        </w:rPr>
      </w:pPr>
      <w:r w:rsidRPr="00BB5ED1">
        <w:rPr>
          <w:rFonts w:cstheme="minorHAnsi"/>
        </w:rPr>
        <w:t>Zamawiający</w:t>
      </w:r>
      <w:r w:rsidR="009D1CF1" w:rsidRPr="00BB5ED1">
        <w:rPr>
          <w:rFonts w:cstheme="minorHAnsi"/>
        </w:rPr>
        <w:t xml:space="preserve"> nie określa dodatkowych wymagań związanych z zatrudnieniem osób, o których mowa w art. 96 ust. 2 pkt 2 ustawy </w:t>
      </w:r>
      <w:proofErr w:type="spellStart"/>
      <w:r w:rsidR="009D1CF1" w:rsidRPr="00BB5ED1">
        <w:rPr>
          <w:rFonts w:cstheme="minorHAnsi"/>
        </w:rPr>
        <w:t>Pzp</w:t>
      </w:r>
      <w:proofErr w:type="spellEnd"/>
      <w:r w:rsidR="009D1CF1" w:rsidRPr="00BB5ED1">
        <w:rPr>
          <w:rFonts w:cstheme="minorHAnsi"/>
        </w:rPr>
        <w:t>.</w:t>
      </w:r>
    </w:p>
    <w:p w14:paraId="469909BF" w14:textId="77777777" w:rsidR="00FE1C9E" w:rsidRPr="00BB5ED1" w:rsidRDefault="00A466B1"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BB5ED1">
        <w:rPr>
          <w:rFonts w:cstheme="minorHAnsi"/>
        </w:rPr>
        <w:t xml:space="preserve">Postępowanie prowadzone jest przy użyciu Platformy zakupowej </w:t>
      </w:r>
      <w:r w:rsidR="0090297D" w:rsidRPr="00BB5ED1">
        <w:rPr>
          <w:rFonts w:cstheme="minorHAnsi"/>
        </w:rPr>
        <w:t>Open</w:t>
      </w:r>
      <w:r w:rsidR="003F5D88" w:rsidRPr="00BB5ED1">
        <w:rPr>
          <w:rFonts w:cstheme="minorHAnsi"/>
        </w:rPr>
        <w:t xml:space="preserve"> </w:t>
      </w:r>
      <w:proofErr w:type="spellStart"/>
      <w:r w:rsidR="0090297D" w:rsidRPr="00BB5ED1">
        <w:rPr>
          <w:rFonts w:cstheme="minorHAnsi"/>
        </w:rPr>
        <w:t>Nexus</w:t>
      </w:r>
      <w:proofErr w:type="spellEnd"/>
      <w:r w:rsidR="002F2EC3" w:rsidRPr="00BB5ED1">
        <w:rPr>
          <w:rFonts w:cstheme="minorHAnsi"/>
        </w:rPr>
        <w:t>.</w:t>
      </w:r>
      <w:r w:rsidR="003F5D88" w:rsidRPr="00BB5ED1">
        <w:rPr>
          <w:rFonts w:cstheme="minorHAnsi"/>
        </w:rPr>
        <w:t xml:space="preserve"> </w:t>
      </w:r>
      <w:r w:rsidRPr="00BB5ED1">
        <w:rPr>
          <w:rFonts w:cstheme="minorHAnsi"/>
        </w:rPr>
        <w:t>Ilekroć w niniejszej SWZ lub w przepisach o zamówieniach publicznych mowa jest o stronie internetowej prowadzonego postępowania należy przez to rozumieć także Platformę.</w:t>
      </w:r>
    </w:p>
    <w:p w14:paraId="7817B3BC" w14:textId="07F3AADD" w:rsidR="00D25ABD" w:rsidRPr="00BB5ED1" w:rsidRDefault="00A466B1" w:rsidP="00BB5ED1">
      <w:pPr>
        <w:pStyle w:val="Akapitzlist"/>
        <w:numPr>
          <w:ilvl w:val="0"/>
          <w:numId w:val="43"/>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bookmarkStart w:id="2" w:name="_Hlk102395399"/>
      <w:r w:rsidRPr="00BB5ED1">
        <w:rPr>
          <w:rFonts w:cstheme="minorHAnsi"/>
          <w:b/>
          <w:bCs/>
        </w:rPr>
        <w:t>Adres strony internetowej prowadzonego postępowania</w:t>
      </w:r>
      <w:r w:rsidRPr="00BB5ED1">
        <w:rPr>
          <w:rFonts w:cstheme="minorHAnsi"/>
        </w:rPr>
        <w:t>, na której udostępniane będą zmiany i wyjaśnienia treści SWZ oraz inne dokumenty zamówienia bezpośrednio związane z postępowaniem o udzielenie zamówienia</w:t>
      </w:r>
      <w:r w:rsidR="00C574F9" w:rsidRPr="00BB5ED1">
        <w:rPr>
          <w:rFonts w:cstheme="minorHAnsi"/>
        </w:rPr>
        <w:t xml:space="preserve">: </w:t>
      </w:r>
      <w:hyperlink r:id="rId11" w:history="1">
        <w:r w:rsidR="00DB1751" w:rsidRPr="00BB5ED1">
          <w:rPr>
            <w:rStyle w:val="Hipercze"/>
            <w:rFonts w:cstheme="minorHAnsi"/>
          </w:rPr>
          <w:t>https://platformazakupowa.pl/pn/wolow</w:t>
        </w:r>
      </w:hyperlink>
      <w:r w:rsidR="00DB1751" w:rsidRPr="00BB5ED1">
        <w:rPr>
          <w:rFonts w:cstheme="minorHAnsi"/>
        </w:rPr>
        <w:t xml:space="preserve">; </w:t>
      </w:r>
      <w:hyperlink r:id="rId12" w:history="1">
        <w:r w:rsidR="00DB1751" w:rsidRPr="00BB5ED1">
          <w:rPr>
            <w:rStyle w:val="Hipercze"/>
            <w:rFonts w:cstheme="minorHAnsi"/>
          </w:rPr>
          <w:t>http://bip.wolow.pl</w:t>
        </w:r>
      </w:hyperlink>
      <w:r w:rsidR="00DB1751" w:rsidRPr="00BB5ED1">
        <w:rPr>
          <w:rFonts w:cstheme="minorHAnsi"/>
        </w:rPr>
        <w:t xml:space="preserve"> zakładka </w:t>
      </w:r>
      <w:r w:rsidR="008D2CF5" w:rsidRPr="00BB5ED1">
        <w:rPr>
          <w:rFonts w:cstheme="minorHAnsi"/>
        </w:rPr>
        <w:t xml:space="preserve">ZAMÓWIENIA PUBLICZNE </w:t>
      </w:r>
      <w:r w:rsidR="005A436D">
        <w:rPr>
          <w:rFonts w:cstheme="minorHAnsi"/>
        </w:rPr>
        <w:t>–</w:t>
      </w:r>
      <w:r w:rsidR="008D2CF5" w:rsidRPr="00BB5ED1">
        <w:rPr>
          <w:rFonts w:cstheme="minorHAnsi"/>
        </w:rPr>
        <w:t xml:space="preserve"> </w:t>
      </w:r>
      <w:r w:rsidR="00086998" w:rsidRPr="00BB5ED1">
        <w:rPr>
          <w:rFonts w:cstheme="minorHAnsi"/>
          <w:i/>
        </w:rPr>
        <w:t>zamówienia</w:t>
      </w:r>
      <w:r w:rsidR="005A436D">
        <w:rPr>
          <w:rFonts w:cstheme="minorHAnsi"/>
          <w:i/>
        </w:rPr>
        <w:t xml:space="preserve"> </w:t>
      </w:r>
      <w:r w:rsidR="00086998" w:rsidRPr="00BB5ED1">
        <w:rPr>
          <w:rFonts w:cstheme="minorHAnsi"/>
          <w:i/>
        </w:rPr>
        <w:t>o wartości równej lub przekraczającej kwotę 130</w:t>
      </w:r>
      <w:r w:rsidR="005A1411" w:rsidRPr="00BB5ED1">
        <w:rPr>
          <w:rFonts w:cstheme="minorHAnsi"/>
          <w:i/>
        </w:rPr>
        <w:t>.</w:t>
      </w:r>
      <w:r w:rsidR="00086998" w:rsidRPr="00BB5ED1">
        <w:rPr>
          <w:rFonts w:cstheme="minorHAnsi"/>
          <w:i/>
        </w:rPr>
        <w:t>000 złotych</w:t>
      </w:r>
      <w:r w:rsidR="005A1411" w:rsidRPr="00BB5ED1">
        <w:rPr>
          <w:rFonts w:cstheme="minorHAnsi"/>
          <w:i/>
        </w:rPr>
        <w:t>.</w:t>
      </w:r>
    </w:p>
    <w:bookmarkEnd w:id="2"/>
    <w:p w14:paraId="40571AD9" w14:textId="77777777" w:rsidR="00BD356A" w:rsidRPr="00BB5ED1" w:rsidRDefault="00BD356A" w:rsidP="00BB5ED1">
      <w:pPr>
        <w:autoSpaceDE w:val="0"/>
        <w:autoSpaceDN w:val="0"/>
        <w:adjustRightInd w:val="0"/>
        <w:spacing w:after="0"/>
        <w:jc w:val="both"/>
        <w:rPr>
          <w:rFonts w:cstheme="minorHAnsi"/>
          <w:b/>
        </w:rPr>
      </w:pPr>
    </w:p>
    <w:p w14:paraId="68ADD1DE" w14:textId="77777777" w:rsidR="004E3CF9" w:rsidRPr="00BB5ED1" w:rsidRDefault="005843AD" w:rsidP="00BB5ED1">
      <w:pPr>
        <w:shd w:val="clear" w:color="auto" w:fill="F2F2F2" w:themeFill="background1" w:themeFillShade="F2"/>
        <w:tabs>
          <w:tab w:val="left" w:pos="851"/>
        </w:tabs>
        <w:spacing w:after="0"/>
        <w:jc w:val="both"/>
        <w:rPr>
          <w:rFonts w:cstheme="minorHAnsi"/>
          <w:b/>
        </w:rPr>
      </w:pPr>
      <w:r w:rsidRPr="00BB5ED1">
        <w:rPr>
          <w:rFonts w:cstheme="minorHAnsi"/>
          <w:b/>
          <w:bCs/>
          <w:shd w:val="clear" w:color="auto" w:fill="F2F2F2" w:themeFill="background1" w:themeFillShade="F2"/>
        </w:rPr>
        <w:t>III. Opis przedmiotu zamówienia</w:t>
      </w:r>
    </w:p>
    <w:p w14:paraId="6F592616" w14:textId="77777777" w:rsidR="00D1460E" w:rsidRPr="00BB5ED1" w:rsidRDefault="00D1460E" w:rsidP="00BB5ED1">
      <w:pPr>
        <w:autoSpaceDE w:val="0"/>
        <w:spacing w:after="0"/>
        <w:jc w:val="both"/>
        <w:rPr>
          <w:rFonts w:cstheme="minorHAnsi"/>
          <w:color w:val="000000"/>
        </w:rPr>
      </w:pPr>
      <w:r w:rsidRPr="00BB5ED1">
        <w:rPr>
          <w:rFonts w:cstheme="minorHAnsi"/>
          <w:color w:val="000000"/>
        </w:rPr>
        <w:t>1. Przedmiot zamówienia dotyczy wykonania placów zabaw na terenie Gminy Wołów z podziałem na części:</w:t>
      </w:r>
      <w:r w:rsidR="00CF525F" w:rsidRPr="00BB5ED1">
        <w:rPr>
          <w:rFonts w:cstheme="minorHAnsi"/>
          <w:color w:val="000000"/>
        </w:rPr>
        <w:t xml:space="preserve"> </w:t>
      </w:r>
    </w:p>
    <w:p w14:paraId="7CABCA10" w14:textId="77777777" w:rsidR="00D86751" w:rsidRPr="00BB5ED1" w:rsidRDefault="00D86751" w:rsidP="00BB5ED1">
      <w:pPr>
        <w:autoSpaceDE w:val="0"/>
        <w:spacing w:after="0"/>
        <w:jc w:val="both"/>
        <w:rPr>
          <w:rFonts w:cstheme="minorHAnsi"/>
        </w:rPr>
      </w:pPr>
    </w:p>
    <w:p w14:paraId="6573C1DE" w14:textId="6F26304D" w:rsidR="0084283F" w:rsidRPr="000F7F5B" w:rsidRDefault="0084283F" w:rsidP="0084283F">
      <w:pPr>
        <w:spacing w:after="0"/>
        <w:jc w:val="both"/>
        <w:rPr>
          <w:rFonts w:cstheme="minorHAnsi"/>
          <w:b/>
        </w:rPr>
      </w:pPr>
      <w:r w:rsidRPr="000F7F5B">
        <w:rPr>
          <w:rFonts w:cstheme="minorHAnsi"/>
          <w:b/>
        </w:rPr>
        <w:t xml:space="preserve">CZĘŚĆ NR </w:t>
      </w:r>
      <w:r w:rsidR="000F7F5B" w:rsidRPr="000F7F5B">
        <w:rPr>
          <w:rFonts w:cstheme="minorHAnsi"/>
          <w:b/>
        </w:rPr>
        <w:t>1</w:t>
      </w:r>
      <w:r w:rsidRPr="000F7F5B">
        <w:rPr>
          <w:rFonts w:cstheme="minorHAnsi"/>
          <w:b/>
        </w:rPr>
        <w:t xml:space="preserve"> – </w:t>
      </w:r>
      <w:r w:rsidR="000F7F5B" w:rsidRPr="000F7F5B">
        <w:rPr>
          <w:rFonts w:cstheme="minorHAnsi"/>
          <w:b/>
        </w:rPr>
        <w:t>Doposażenie</w:t>
      </w:r>
      <w:r w:rsidRPr="000F7F5B">
        <w:rPr>
          <w:rFonts w:cstheme="minorHAnsi"/>
          <w:b/>
        </w:rPr>
        <w:t xml:space="preserve"> placu zabaw w miejscowości Prawików</w:t>
      </w:r>
      <w:r w:rsidR="000F7F5B" w:rsidRPr="000F7F5B">
        <w:rPr>
          <w:rFonts w:cstheme="minorHAnsi"/>
          <w:b/>
        </w:rPr>
        <w:t xml:space="preserve"> i Stęszów</w:t>
      </w:r>
    </w:p>
    <w:p w14:paraId="24E15DCE" w14:textId="77777777" w:rsidR="00914CA3" w:rsidRPr="000F7F5B" w:rsidRDefault="00914CA3" w:rsidP="0084283F">
      <w:pPr>
        <w:spacing w:after="0"/>
        <w:jc w:val="both"/>
        <w:rPr>
          <w:rFonts w:cstheme="minorHAnsi"/>
          <w:b/>
        </w:rPr>
      </w:pPr>
      <w:r w:rsidRPr="000F7F5B">
        <w:rPr>
          <w:rFonts w:cstheme="minorHAnsi"/>
          <w:b/>
        </w:rPr>
        <w:t>Zamówienie obejmuje:</w:t>
      </w:r>
    </w:p>
    <w:p w14:paraId="67469E94" w14:textId="77777777" w:rsidR="000F7F5B" w:rsidRPr="000F7F5B" w:rsidRDefault="000F7F5B" w:rsidP="000F7F5B">
      <w:pPr>
        <w:pStyle w:val="Akapitzlist"/>
        <w:widowControl w:val="0"/>
        <w:numPr>
          <w:ilvl w:val="0"/>
          <w:numId w:val="55"/>
        </w:numPr>
        <w:suppressAutoHyphens/>
        <w:autoSpaceDE w:val="0"/>
        <w:spacing w:after="0" w:line="360" w:lineRule="auto"/>
        <w:contextualSpacing w:val="0"/>
        <w:jc w:val="both"/>
        <w:rPr>
          <w:rFonts w:cstheme="minorHAnsi"/>
          <w:color w:val="000000"/>
        </w:rPr>
      </w:pPr>
      <w:r w:rsidRPr="000F7F5B">
        <w:rPr>
          <w:rFonts w:cstheme="minorHAnsi"/>
          <w:color w:val="000000"/>
        </w:rPr>
        <w:t>dostawę 5 urządzeń zabawowych zgodnie z załączoną specyfikacją urządzeń,</w:t>
      </w:r>
    </w:p>
    <w:p w14:paraId="47C2C52B" w14:textId="13681B6A" w:rsidR="000F7F5B" w:rsidRPr="005A436D" w:rsidRDefault="000F7F5B" w:rsidP="005A436D">
      <w:pPr>
        <w:pStyle w:val="Akapitzlist"/>
        <w:widowControl w:val="0"/>
        <w:numPr>
          <w:ilvl w:val="0"/>
          <w:numId w:val="55"/>
        </w:numPr>
        <w:suppressAutoHyphens/>
        <w:autoSpaceDE w:val="0"/>
        <w:spacing w:after="0" w:line="360" w:lineRule="auto"/>
        <w:contextualSpacing w:val="0"/>
        <w:jc w:val="both"/>
        <w:rPr>
          <w:rFonts w:cstheme="minorHAnsi"/>
          <w:color w:val="00000A"/>
        </w:rPr>
      </w:pPr>
      <w:r w:rsidRPr="000F7F5B">
        <w:rPr>
          <w:rFonts w:cstheme="minorHAnsi"/>
          <w:color w:val="000000"/>
        </w:rPr>
        <w:t>montaż zamówionych urządzeń  na terenie miejscowości Prawików oraz Stęszów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466"/>
        <w:gridCol w:w="3071"/>
      </w:tblGrid>
      <w:tr w:rsidR="000F7F5B" w:rsidRPr="000F7F5B" w14:paraId="5B438C7C" w14:textId="77777777" w:rsidTr="000F7F5B">
        <w:tc>
          <w:tcPr>
            <w:tcW w:w="675" w:type="dxa"/>
            <w:tcBorders>
              <w:top w:val="single" w:sz="4" w:space="0" w:color="000000"/>
              <w:left w:val="single" w:sz="4" w:space="0" w:color="000000"/>
              <w:bottom w:val="single" w:sz="4" w:space="0" w:color="000000"/>
              <w:right w:val="single" w:sz="4" w:space="0" w:color="000000"/>
            </w:tcBorders>
            <w:hideMark/>
          </w:tcPr>
          <w:p w14:paraId="1612CBAE" w14:textId="77777777" w:rsidR="000F7F5B" w:rsidRPr="000F7F5B" w:rsidRDefault="000F7F5B">
            <w:pPr>
              <w:autoSpaceDE w:val="0"/>
              <w:spacing w:after="0" w:line="360" w:lineRule="auto"/>
              <w:jc w:val="center"/>
              <w:rPr>
                <w:rFonts w:cstheme="minorHAnsi"/>
              </w:rPr>
            </w:pPr>
            <w:r w:rsidRPr="000F7F5B">
              <w:rPr>
                <w:rFonts w:cstheme="minorHAnsi"/>
              </w:rPr>
              <w:t>Lp.</w:t>
            </w:r>
          </w:p>
        </w:tc>
        <w:tc>
          <w:tcPr>
            <w:tcW w:w="5466" w:type="dxa"/>
            <w:tcBorders>
              <w:top w:val="single" w:sz="4" w:space="0" w:color="000000"/>
              <w:left w:val="single" w:sz="4" w:space="0" w:color="000000"/>
              <w:bottom w:val="single" w:sz="4" w:space="0" w:color="000000"/>
              <w:right w:val="single" w:sz="4" w:space="0" w:color="000000"/>
            </w:tcBorders>
            <w:hideMark/>
          </w:tcPr>
          <w:p w14:paraId="6A1C8981" w14:textId="77777777" w:rsidR="000F7F5B" w:rsidRPr="000F7F5B" w:rsidRDefault="000F7F5B">
            <w:pPr>
              <w:autoSpaceDE w:val="0"/>
              <w:spacing w:after="0" w:line="360" w:lineRule="auto"/>
              <w:jc w:val="center"/>
              <w:rPr>
                <w:rFonts w:cstheme="minorHAnsi"/>
              </w:rPr>
            </w:pPr>
            <w:r w:rsidRPr="000F7F5B">
              <w:rPr>
                <w:rFonts w:cstheme="minorHAnsi"/>
              </w:rPr>
              <w:t>Nazwa urządzenia</w:t>
            </w:r>
          </w:p>
        </w:tc>
        <w:tc>
          <w:tcPr>
            <w:tcW w:w="3071" w:type="dxa"/>
            <w:tcBorders>
              <w:top w:val="single" w:sz="4" w:space="0" w:color="000000"/>
              <w:left w:val="single" w:sz="4" w:space="0" w:color="000000"/>
              <w:bottom w:val="single" w:sz="4" w:space="0" w:color="000000"/>
              <w:right w:val="single" w:sz="4" w:space="0" w:color="000000"/>
            </w:tcBorders>
            <w:hideMark/>
          </w:tcPr>
          <w:p w14:paraId="63D41C03" w14:textId="77777777" w:rsidR="000F7F5B" w:rsidRPr="000F7F5B" w:rsidRDefault="000F7F5B">
            <w:pPr>
              <w:autoSpaceDE w:val="0"/>
              <w:spacing w:after="0" w:line="360" w:lineRule="auto"/>
              <w:jc w:val="center"/>
              <w:rPr>
                <w:rFonts w:cstheme="minorHAnsi"/>
              </w:rPr>
            </w:pPr>
            <w:r w:rsidRPr="000F7F5B">
              <w:rPr>
                <w:rFonts w:cstheme="minorHAnsi"/>
              </w:rPr>
              <w:t>ilość</w:t>
            </w:r>
          </w:p>
        </w:tc>
      </w:tr>
      <w:tr w:rsidR="000F7F5B" w:rsidRPr="000F7F5B" w14:paraId="1B722B35" w14:textId="77777777" w:rsidTr="000F7F5B">
        <w:tc>
          <w:tcPr>
            <w:tcW w:w="9212" w:type="dxa"/>
            <w:gridSpan w:val="3"/>
            <w:tcBorders>
              <w:top w:val="single" w:sz="4" w:space="0" w:color="000000"/>
              <w:left w:val="single" w:sz="4" w:space="0" w:color="000000"/>
              <w:bottom w:val="single" w:sz="4" w:space="0" w:color="000000"/>
              <w:right w:val="single" w:sz="4" w:space="0" w:color="000000"/>
            </w:tcBorders>
            <w:hideMark/>
          </w:tcPr>
          <w:p w14:paraId="49715261" w14:textId="77777777" w:rsidR="000F7F5B" w:rsidRPr="000F7F5B" w:rsidRDefault="000F7F5B">
            <w:pPr>
              <w:autoSpaceDE w:val="0"/>
              <w:spacing w:after="0" w:line="360" w:lineRule="auto"/>
              <w:jc w:val="center"/>
              <w:rPr>
                <w:rFonts w:cstheme="minorHAnsi"/>
              </w:rPr>
            </w:pPr>
            <w:r w:rsidRPr="000F7F5B">
              <w:rPr>
                <w:rFonts w:cstheme="minorHAnsi"/>
              </w:rPr>
              <w:t>Sołectwo Prawików</w:t>
            </w:r>
          </w:p>
        </w:tc>
      </w:tr>
      <w:tr w:rsidR="000F7F5B" w:rsidRPr="000F7F5B" w14:paraId="5F791FE0" w14:textId="77777777" w:rsidTr="000F7F5B">
        <w:tc>
          <w:tcPr>
            <w:tcW w:w="675" w:type="dxa"/>
            <w:tcBorders>
              <w:top w:val="single" w:sz="4" w:space="0" w:color="000000"/>
              <w:left w:val="single" w:sz="4" w:space="0" w:color="000000"/>
              <w:bottom w:val="single" w:sz="4" w:space="0" w:color="000000"/>
              <w:right w:val="single" w:sz="4" w:space="0" w:color="000000"/>
            </w:tcBorders>
            <w:hideMark/>
          </w:tcPr>
          <w:p w14:paraId="05F04D2D" w14:textId="77777777" w:rsidR="000F7F5B" w:rsidRPr="000F7F5B" w:rsidRDefault="000F7F5B">
            <w:pPr>
              <w:autoSpaceDE w:val="0"/>
              <w:spacing w:after="0" w:line="360" w:lineRule="auto"/>
              <w:jc w:val="center"/>
              <w:rPr>
                <w:rFonts w:cstheme="minorHAnsi"/>
              </w:rPr>
            </w:pPr>
            <w:r w:rsidRPr="000F7F5B">
              <w:rPr>
                <w:rFonts w:cstheme="minorHAnsi"/>
              </w:rPr>
              <w:lastRenderedPageBreak/>
              <w:t>1</w:t>
            </w:r>
          </w:p>
        </w:tc>
        <w:tc>
          <w:tcPr>
            <w:tcW w:w="5466" w:type="dxa"/>
            <w:tcBorders>
              <w:top w:val="single" w:sz="4" w:space="0" w:color="000000"/>
              <w:left w:val="single" w:sz="4" w:space="0" w:color="000000"/>
              <w:bottom w:val="single" w:sz="4" w:space="0" w:color="000000"/>
              <w:right w:val="single" w:sz="4" w:space="0" w:color="000000"/>
            </w:tcBorders>
            <w:hideMark/>
          </w:tcPr>
          <w:p w14:paraId="6ECD5E4F" w14:textId="77777777" w:rsidR="000F7F5B" w:rsidRPr="000F7F5B" w:rsidRDefault="000F7F5B">
            <w:pPr>
              <w:autoSpaceDE w:val="0"/>
              <w:spacing w:after="0" w:line="360" w:lineRule="auto"/>
              <w:rPr>
                <w:rFonts w:cstheme="minorHAnsi"/>
              </w:rPr>
            </w:pPr>
            <w:r w:rsidRPr="000F7F5B">
              <w:rPr>
                <w:rFonts w:cstheme="minorHAnsi"/>
              </w:rPr>
              <w:t>Zestaw wspinaczkowy</w:t>
            </w:r>
          </w:p>
        </w:tc>
        <w:tc>
          <w:tcPr>
            <w:tcW w:w="3071" w:type="dxa"/>
            <w:tcBorders>
              <w:top w:val="single" w:sz="4" w:space="0" w:color="000000"/>
              <w:left w:val="single" w:sz="4" w:space="0" w:color="000000"/>
              <w:bottom w:val="single" w:sz="4" w:space="0" w:color="000000"/>
              <w:right w:val="single" w:sz="4" w:space="0" w:color="000000"/>
            </w:tcBorders>
            <w:hideMark/>
          </w:tcPr>
          <w:p w14:paraId="57A7E7EC" w14:textId="77777777" w:rsidR="000F7F5B" w:rsidRPr="000F7F5B" w:rsidRDefault="000F7F5B">
            <w:pPr>
              <w:autoSpaceDE w:val="0"/>
              <w:spacing w:after="0" w:line="360" w:lineRule="auto"/>
              <w:rPr>
                <w:rFonts w:cstheme="minorHAnsi"/>
              </w:rPr>
            </w:pPr>
            <w:r w:rsidRPr="000F7F5B">
              <w:rPr>
                <w:rFonts w:cstheme="minorHAnsi"/>
              </w:rPr>
              <w:t>1</w:t>
            </w:r>
          </w:p>
        </w:tc>
      </w:tr>
      <w:tr w:rsidR="000F7F5B" w:rsidRPr="000F7F5B" w14:paraId="4464646D" w14:textId="77777777" w:rsidTr="000F7F5B">
        <w:tc>
          <w:tcPr>
            <w:tcW w:w="675" w:type="dxa"/>
            <w:tcBorders>
              <w:top w:val="single" w:sz="4" w:space="0" w:color="000000"/>
              <w:left w:val="single" w:sz="4" w:space="0" w:color="000000"/>
              <w:bottom w:val="single" w:sz="4" w:space="0" w:color="000000"/>
              <w:right w:val="single" w:sz="4" w:space="0" w:color="000000"/>
            </w:tcBorders>
            <w:hideMark/>
          </w:tcPr>
          <w:p w14:paraId="44C8B7BB" w14:textId="77777777" w:rsidR="000F7F5B" w:rsidRPr="000F7F5B" w:rsidRDefault="000F7F5B">
            <w:pPr>
              <w:autoSpaceDE w:val="0"/>
              <w:spacing w:after="0" w:line="360" w:lineRule="auto"/>
              <w:jc w:val="center"/>
              <w:rPr>
                <w:rFonts w:cstheme="minorHAnsi"/>
              </w:rPr>
            </w:pPr>
            <w:r w:rsidRPr="000F7F5B">
              <w:rPr>
                <w:rFonts w:cstheme="minorHAnsi"/>
              </w:rPr>
              <w:t>2</w:t>
            </w:r>
          </w:p>
        </w:tc>
        <w:tc>
          <w:tcPr>
            <w:tcW w:w="5466" w:type="dxa"/>
            <w:tcBorders>
              <w:top w:val="single" w:sz="4" w:space="0" w:color="000000"/>
              <w:left w:val="single" w:sz="4" w:space="0" w:color="000000"/>
              <w:bottom w:val="single" w:sz="4" w:space="0" w:color="000000"/>
              <w:right w:val="single" w:sz="4" w:space="0" w:color="000000"/>
            </w:tcBorders>
            <w:hideMark/>
          </w:tcPr>
          <w:p w14:paraId="633D553A" w14:textId="77777777" w:rsidR="000F7F5B" w:rsidRPr="000F7F5B" w:rsidRDefault="000F7F5B">
            <w:pPr>
              <w:autoSpaceDE w:val="0"/>
              <w:spacing w:after="0" w:line="360" w:lineRule="auto"/>
              <w:rPr>
                <w:rFonts w:cstheme="minorHAnsi"/>
              </w:rPr>
            </w:pPr>
            <w:r w:rsidRPr="000F7F5B">
              <w:rPr>
                <w:rFonts w:cstheme="minorHAnsi"/>
              </w:rPr>
              <w:t>Zestaw systemowy</w:t>
            </w:r>
          </w:p>
        </w:tc>
        <w:tc>
          <w:tcPr>
            <w:tcW w:w="3071" w:type="dxa"/>
            <w:tcBorders>
              <w:top w:val="single" w:sz="4" w:space="0" w:color="000000"/>
              <w:left w:val="single" w:sz="4" w:space="0" w:color="000000"/>
              <w:bottom w:val="single" w:sz="4" w:space="0" w:color="000000"/>
              <w:right w:val="single" w:sz="4" w:space="0" w:color="000000"/>
            </w:tcBorders>
            <w:hideMark/>
          </w:tcPr>
          <w:p w14:paraId="42FB792C" w14:textId="77777777" w:rsidR="000F7F5B" w:rsidRPr="000F7F5B" w:rsidRDefault="000F7F5B">
            <w:pPr>
              <w:autoSpaceDE w:val="0"/>
              <w:spacing w:after="0" w:line="360" w:lineRule="auto"/>
              <w:rPr>
                <w:rFonts w:cstheme="minorHAnsi"/>
              </w:rPr>
            </w:pPr>
            <w:r w:rsidRPr="000F7F5B">
              <w:rPr>
                <w:rFonts w:cstheme="minorHAnsi"/>
              </w:rPr>
              <w:t>1</w:t>
            </w:r>
          </w:p>
        </w:tc>
      </w:tr>
      <w:tr w:rsidR="000F7F5B" w:rsidRPr="000F7F5B" w14:paraId="13703A28" w14:textId="77777777" w:rsidTr="000F7F5B">
        <w:tc>
          <w:tcPr>
            <w:tcW w:w="675" w:type="dxa"/>
            <w:tcBorders>
              <w:top w:val="single" w:sz="4" w:space="0" w:color="000000"/>
              <w:left w:val="single" w:sz="4" w:space="0" w:color="000000"/>
              <w:bottom w:val="single" w:sz="4" w:space="0" w:color="000000"/>
              <w:right w:val="single" w:sz="4" w:space="0" w:color="000000"/>
            </w:tcBorders>
            <w:hideMark/>
          </w:tcPr>
          <w:p w14:paraId="5A6D8276" w14:textId="77777777" w:rsidR="000F7F5B" w:rsidRPr="000F7F5B" w:rsidRDefault="000F7F5B">
            <w:pPr>
              <w:autoSpaceDE w:val="0"/>
              <w:spacing w:after="0" w:line="360" w:lineRule="auto"/>
              <w:jc w:val="center"/>
              <w:rPr>
                <w:rFonts w:cstheme="minorHAnsi"/>
              </w:rPr>
            </w:pPr>
            <w:r w:rsidRPr="000F7F5B">
              <w:rPr>
                <w:rFonts w:cstheme="minorHAnsi"/>
              </w:rPr>
              <w:t>3</w:t>
            </w:r>
          </w:p>
        </w:tc>
        <w:tc>
          <w:tcPr>
            <w:tcW w:w="5466" w:type="dxa"/>
            <w:tcBorders>
              <w:top w:val="single" w:sz="4" w:space="0" w:color="000000"/>
              <w:left w:val="single" w:sz="4" w:space="0" w:color="000000"/>
              <w:bottom w:val="single" w:sz="4" w:space="0" w:color="000000"/>
              <w:right w:val="single" w:sz="4" w:space="0" w:color="000000"/>
            </w:tcBorders>
            <w:hideMark/>
          </w:tcPr>
          <w:p w14:paraId="3632D30B" w14:textId="77777777" w:rsidR="000F7F5B" w:rsidRPr="000F7F5B" w:rsidRDefault="000F7F5B">
            <w:pPr>
              <w:autoSpaceDE w:val="0"/>
              <w:spacing w:after="0" w:line="360" w:lineRule="auto"/>
              <w:rPr>
                <w:rFonts w:cstheme="minorHAnsi"/>
              </w:rPr>
            </w:pPr>
            <w:r w:rsidRPr="000F7F5B">
              <w:rPr>
                <w:rFonts w:cstheme="minorHAnsi"/>
              </w:rPr>
              <w:t>Huśtawka wahadłowa dwustanowiskowa</w:t>
            </w:r>
          </w:p>
        </w:tc>
        <w:tc>
          <w:tcPr>
            <w:tcW w:w="3071" w:type="dxa"/>
            <w:tcBorders>
              <w:top w:val="single" w:sz="4" w:space="0" w:color="000000"/>
              <w:left w:val="single" w:sz="4" w:space="0" w:color="000000"/>
              <w:bottom w:val="single" w:sz="4" w:space="0" w:color="000000"/>
              <w:right w:val="single" w:sz="4" w:space="0" w:color="000000"/>
            </w:tcBorders>
            <w:hideMark/>
          </w:tcPr>
          <w:p w14:paraId="56D70F3B" w14:textId="77777777" w:rsidR="000F7F5B" w:rsidRPr="000F7F5B" w:rsidRDefault="000F7F5B">
            <w:pPr>
              <w:autoSpaceDE w:val="0"/>
              <w:spacing w:after="0" w:line="360" w:lineRule="auto"/>
              <w:rPr>
                <w:rFonts w:cstheme="minorHAnsi"/>
              </w:rPr>
            </w:pPr>
            <w:r w:rsidRPr="000F7F5B">
              <w:rPr>
                <w:rFonts w:cstheme="minorHAnsi"/>
              </w:rPr>
              <w:t>1</w:t>
            </w:r>
          </w:p>
        </w:tc>
      </w:tr>
      <w:tr w:rsidR="000F7F5B" w:rsidRPr="000F7F5B" w14:paraId="1A337DE9" w14:textId="77777777" w:rsidTr="000F7F5B">
        <w:tc>
          <w:tcPr>
            <w:tcW w:w="9212" w:type="dxa"/>
            <w:gridSpan w:val="3"/>
            <w:tcBorders>
              <w:top w:val="single" w:sz="4" w:space="0" w:color="000000"/>
              <w:left w:val="single" w:sz="4" w:space="0" w:color="000000"/>
              <w:bottom w:val="single" w:sz="4" w:space="0" w:color="000000"/>
              <w:right w:val="single" w:sz="4" w:space="0" w:color="000000"/>
            </w:tcBorders>
            <w:hideMark/>
          </w:tcPr>
          <w:p w14:paraId="5373BD56" w14:textId="77777777" w:rsidR="000F7F5B" w:rsidRPr="000F7F5B" w:rsidRDefault="000F7F5B">
            <w:pPr>
              <w:autoSpaceDE w:val="0"/>
              <w:spacing w:after="0" w:line="360" w:lineRule="auto"/>
              <w:jc w:val="center"/>
              <w:rPr>
                <w:rFonts w:cstheme="minorHAnsi"/>
              </w:rPr>
            </w:pPr>
            <w:r w:rsidRPr="000F7F5B">
              <w:rPr>
                <w:rFonts w:cstheme="minorHAnsi"/>
              </w:rPr>
              <w:t>Sołectwo Stęszów</w:t>
            </w:r>
          </w:p>
        </w:tc>
      </w:tr>
      <w:tr w:rsidR="000F7F5B" w:rsidRPr="000F7F5B" w14:paraId="3348A02F" w14:textId="77777777" w:rsidTr="000F7F5B">
        <w:tc>
          <w:tcPr>
            <w:tcW w:w="675" w:type="dxa"/>
            <w:tcBorders>
              <w:top w:val="single" w:sz="4" w:space="0" w:color="000000"/>
              <w:left w:val="single" w:sz="4" w:space="0" w:color="000000"/>
              <w:bottom w:val="single" w:sz="4" w:space="0" w:color="000000"/>
              <w:right w:val="single" w:sz="4" w:space="0" w:color="000000"/>
            </w:tcBorders>
            <w:hideMark/>
          </w:tcPr>
          <w:p w14:paraId="44721C2D" w14:textId="77777777" w:rsidR="000F7F5B" w:rsidRPr="000F7F5B" w:rsidRDefault="000F7F5B">
            <w:pPr>
              <w:autoSpaceDE w:val="0"/>
              <w:spacing w:after="0" w:line="360" w:lineRule="auto"/>
              <w:jc w:val="center"/>
              <w:rPr>
                <w:rFonts w:cstheme="minorHAnsi"/>
              </w:rPr>
            </w:pPr>
            <w:r w:rsidRPr="000F7F5B">
              <w:rPr>
                <w:rFonts w:cstheme="minorHAnsi"/>
              </w:rPr>
              <w:t>1</w:t>
            </w:r>
          </w:p>
        </w:tc>
        <w:tc>
          <w:tcPr>
            <w:tcW w:w="5466" w:type="dxa"/>
            <w:tcBorders>
              <w:top w:val="single" w:sz="4" w:space="0" w:color="000000"/>
              <w:left w:val="single" w:sz="4" w:space="0" w:color="000000"/>
              <w:bottom w:val="single" w:sz="4" w:space="0" w:color="000000"/>
              <w:right w:val="single" w:sz="4" w:space="0" w:color="000000"/>
            </w:tcBorders>
            <w:hideMark/>
          </w:tcPr>
          <w:p w14:paraId="68AFBD97" w14:textId="77777777" w:rsidR="000F7F5B" w:rsidRPr="000F7F5B" w:rsidRDefault="000F7F5B">
            <w:pPr>
              <w:autoSpaceDE w:val="0"/>
              <w:spacing w:after="0" w:line="360" w:lineRule="auto"/>
              <w:jc w:val="both"/>
              <w:rPr>
                <w:rFonts w:cstheme="minorHAnsi"/>
              </w:rPr>
            </w:pPr>
            <w:r w:rsidRPr="000F7F5B">
              <w:rPr>
                <w:rFonts w:cstheme="minorHAnsi"/>
              </w:rPr>
              <w:t>Huśtawka wahadłowa dwustanowiskowa</w:t>
            </w:r>
          </w:p>
        </w:tc>
        <w:tc>
          <w:tcPr>
            <w:tcW w:w="3071" w:type="dxa"/>
            <w:tcBorders>
              <w:top w:val="single" w:sz="4" w:space="0" w:color="000000"/>
              <w:left w:val="single" w:sz="4" w:space="0" w:color="000000"/>
              <w:bottom w:val="single" w:sz="4" w:space="0" w:color="000000"/>
              <w:right w:val="single" w:sz="4" w:space="0" w:color="000000"/>
            </w:tcBorders>
            <w:hideMark/>
          </w:tcPr>
          <w:p w14:paraId="3909427E" w14:textId="77777777" w:rsidR="000F7F5B" w:rsidRPr="000F7F5B" w:rsidRDefault="000F7F5B">
            <w:pPr>
              <w:autoSpaceDE w:val="0"/>
              <w:spacing w:after="0" w:line="360" w:lineRule="auto"/>
              <w:jc w:val="both"/>
              <w:rPr>
                <w:rFonts w:cstheme="minorHAnsi"/>
              </w:rPr>
            </w:pPr>
            <w:r w:rsidRPr="000F7F5B">
              <w:rPr>
                <w:rFonts w:cstheme="minorHAnsi"/>
              </w:rPr>
              <w:t>1</w:t>
            </w:r>
          </w:p>
        </w:tc>
      </w:tr>
      <w:tr w:rsidR="000F7F5B" w:rsidRPr="000F7F5B" w14:paraId="12322358" w14:textId="77777777" w:rsidTr="000F7F5B">
        <w:tc>
          <w:tcPr>
            <w:tcW w:w="675" w:type="dxa"/>
            <w:tcBorders>
              <w:top w:val="single" w:sz="4" w:space="0" w:color="000000"/>
              <w:left w:val="single" w:sz="4" w:space="0" w:color="000000"/>
              <w:bottom w:val="single" w:sz="4" w:space="0" w:color="000000"/>
              <w:right w:val="single" w:sz="4" w:space="0" w:color="000000"/>
            </w:tcBorders>
            <w:hideMark/>
          </w:tcPr>
          <w:p w14:paraId="0435FEB3" w14:textId="77777777" w:rsidR="000F7F5B" w:rsidRPr="000F7F5B" w:rsidRDefault="000F7F5B">
            <w:pPr>
              <w:autoSpaceDE w:val="0"/>
              <w:spacing w:after="0" w:line="360" w:lineRule="auto"/>
              <w:jc w:val="center"/>
              <w:rPr>
                <w:rFonts w:cstheme="minorHAnsi"/>
              </w:rPr>
            </w:pPr>
            <w:r w:rsidRPr="000F7F5B">
              <w:rPr>
                <w:rFonts w:cstheme="minorHAnsi"/>
              </w:rPr>
              <w:t>2</w:t>
            </w:r>
          </w:p>
        </w:tc>
        <w:tc>
          <w:tcPr>
            <w:tcW w:w="5466" w:type="dxa"/>
            <w:tcBorders>
              <w:top w:val="single" w:sz="4" w:space="0" w:color="000000"/>
              <w:left w:val="single" w:sz="4" w:space="0" w:color="000000"/>
              <w:bottom w:val="single" w:sz="4" w:space="0" w:color="000000"/>
              <w:right w:val="single" w:sz="4" w:space="0" w:color="000000"/>
            </w:tcBorders>
            <w:hideMark/>
          </w:tcPr>
          <w:p w14:paraId="2678C16A" w14:textId="77777777" w:rsidR="000F7F5B" w:rsidRPr="000F7F5B" w:rsidRDefault="000F7F5B">
            <w:pPr>
              <w:autoSpaceDE w:val="0"/>
              <w:spacing w:after="0" w:line="360" w:lineRule="auto"/>
              <w:jc w:val="both"/>
              <w:rPr>
                <w:rFonts w:cstheme="minorHAnsi"/>
              </w:rPr>
            </w:pPr>
            <w:r w:rsidRPr="000F7F5B">
              <w:rPr>
                <w:rFonts w:cstheme="minorHAnsi"/>
              </w:rPr>
              <w:t>Sprężynowiec</w:t>
            </w:r>
          </w:p>
        </w:tc>
        <w:tc>
          <w:tcPr>
            <w:tcW w:w="3071" w:type="dxa"/>
            <w:tcBorders>
              <w:top w:val="single" w:sz="4" w:space="0" w:color="000000"/>
              <w:left w:val="single" w:sz="4" w:space="0" w:color="000000"/>
              <w:bottom w:val="single" w:sz="4" w:space="0" w:color="000000"/>
              <w:right w:val="single" w:sz="4" w:space="0" w:color="000000"/>
            </w:tcBorders>
            <w:hideMark/>
          </w:tcPr>
          <w:p w14:paraId="01A0D5AE" w14:textId="77777777" w:rsidR="000F7F5B" w:rsidRPr="000F7F5B" w:rsidRDefault="000F7F5B">
            <w:pPr>
              <w:autoSpaceDE w:val="0"/>
              <w:spacing w:after="0" w:line="360" w:lineRule="auto"/>
              <w:jc w:val="both"/>
              <w:rPr>
                <w:rFonts w:cstheme="minorHAnsi"/>
              </w:rPr>
            </w:pPr>
            <w:r w:rsidRPr="000F7F5B">
              <w:rPr>
                <w:rFonts w:cstheme="minorHAnsi"/>
              </w:rPr>
              <w:t>1</w:t>
            </w:r>
          </w:p>
        </w:tc>
      </w:tr>
    </w:tbl>
    <w:p w14:paraId="2882A41D" w14:textId="77777777" w:rsidR="000F7F5B" w:rsidRPr="000F7F5B" w:rsidRDefault="000F7F5B" w:rsidP="000F7F5B">
      <w:pPr>
        <w:pStyle w:val="Akapitzlist"/>
        <w:autoSpaceDE w:val="0"/>
        <w:spacing w:line="360" w:lineRule="auto"/>
        <w:ind w:left="0"/>
        <w:jc w:val="both"/>
        <w:rPr>
          <w:rFonts w:eastAsia="Lucida Sans Unicode" w:cstheme="minorHAnsi"/>
          <w:color w:val="00000A"/>
          <w:highlight w:val="yellow"/>
          <w:lang w:eastAsia="zh-CN"/>
        </w:rPr>
      </w:pPr>
    </w:p>
    <w:p w14:paraId="36DEB3E8" w14:textId="77777777" w:rsidR="000F7F5B" w:rsidRPr="000F7F5B" w:rsidRDefault="000F7F5B" w:rsidP="000F7F5B">
      <w:pPr>
        <w:jc w:val="both"/>
        <w:rPr>
          <w:rFonts w:cstheme="minorHAnsi"/>
        </w:rPr>
      </w:pPr>
      <w:r w:rsidRPr="000F7F5B">
        <w:rPr>
          <w:rFonts w:cstheme="minorHAnsi"/>
        </w:rPr>
        <w:t xml:space="preserve">Wykonawca zobowiązany jest udzielić minimum 2 –letniej gwarancji na roboty budowlano-montażowe, materiały i urządzenia użyte do realizacji przedmiotu umowy, liczonej od daty podpisania bezusterkowego protokołu końcowego. </w:t>
      </w:r>
    </w:p>
    <w:p w14:paraId="18A8926E" w14:textId="77777777" w:rsidR="000F7F5B" w:rsidRPr="000F7F5B" w:rsidRDefault="000F7F5B" w:rsidP="000F7F5B">
      <w:pPr>
        <w:jc w:val="both"/>
        <w:rPr>
          <w:rFonts w:cstheme="minorHAnsi"/>
        </w:rPr>
      </w:pPr>
      <w:r w:rsidRPr="000F7F5B">
        <w:rPr>
          <w:rFonts w:cstheme="minorHAnsi"/>
        </w:rPr>
        <w:t>Zaleca się aby Wykonawca dokonał wizji lokalnej terenu inwestycji i jej otoczenia, w tym dojazdów.</w:t>
      </w:r>
    </w:p>
    <w:p w14:paraId="1606382A" w14:textId="77777777" w:rsidR="000F7F5B" w:rsidRPr="000F7F5B" w:rsidRDefault="000F7F5B" w:rsidP="000F7F5B">
      <w:pPr>
        <w:jc w:val="both"/>
        <w:rPr>
          <w:rFonts w:cstheme="minorHAnsi"/>
        </w:rPr>
      </w:pPr>
      <w:r w:rsidRPr="000F7F5B">
        <w:rPr>
          <w:rFonts w:eastAsia="Calibri" w:cstheme="minorHAnsi"/>
          <w:color w:val="000000"/>
        </w:rPr>
        <w:t xml:space="preserve">montaż urządzeń na podłożu luźno związanym (trawa, piasek); </w:t>
      </w:r>
    </w:p>
    <w:p w14:paraId="07A57190" w14:textId="77777777" w:rsidR="000F7F5B" w:rsidRPr="000F7F5B" w:rsidRDefault="000F7F5B" w:rsidP="000F7F5B">
      <w:pPr>
        <w:jc w:val="both"/>
        <w:rPr>
          <w:rFonts w:cstheme="minorHAnsi"/>
        </w:rPr>
      </w:pPr>
      <w:r w:rsidRPr="000F7F5B">
        <w:rPr>
          <w:rFonts w:cstheme="minorHAnsi"/>
        </w:rPr>
        <w:t xml:space="preserve">Montaż urządzeń na terenie równym, o nieznacznych różnicach niwelacji na całej płaszczyźnie, jednorodnych geologicznie i litologicznie, równoległych do powierzchni; </w:t>
      </w:r>
    </w:p>
    <w:p w14:paraId="71024DAB" w14:textId="77777777" w:rsidR="000F7F5B" w:rsidRPr="000F7F5B" w:rsidRDefault="000F7F5B" w:rsidP="000F7F5B">
      <w:pPr>
        <w:jc w:val="both"/>
        <w:rPr>
          <w:rFonts w:cstheme="minorHAnsi"/>
        </w:rPr>
      </w:pPr>
      <w:r w:rsidRPr="000F7F5B">
        <w:rPr>
          <w:rFonts w:cstheme="minorHAnsi"/>
        </w:rPr>
        <w:t xml:space="preserve">Zamówienie obejmuje wywóz urobku wybranego w otworów montażowych poza teren bezpośrednio przyległy do placu montażu urządzeń; </w:t>
      </w:r>
    </w:p>
    <w:p w14:paraId="006A8758" w14:textId="77777777" w:rsidR="000F7F5B" w:rsidRPr="000F7F5B" w:rsidRDefault="000F7F5B" w:rsidP="000F7F5B">
      <w:pPr>
        <w:jc w:val="both"/>
        <w:rPr>
          <w:rFonts w:cstheme="minorHAnsi"/>
        </w:rPr>
      </w:pPr>
      <w:r w:rsidRPr="000F7F5B">
        <w:rPr>
          <w:rFonts w:cstheme="minorHAnsi"/>
        </w:rPr>
        <w:t>Opis przedmiotu zamówienia:</w:t>
      </w:r>
    </w:p>
    <w:p w14:paraId="11D6F5F1" w14:textId="77777777" w:rsidR="000F7F5B" w:rsidRPr="000F7F5B" w:rsidRDefault="000F7F5B" w:rsidP="000F7F5B">
      <w:pPr>
        <w:jc w:val="both"/>
        <w:rPr>
          <w:rFonts w:cstheme="minorHAnsi"/>
          <w:noProof/>
        </w:rPr>
      </w:pPr>
      <w:r w:rsidRPr="000F7F5B">
        <w:rPr>
          <w:rFonts w:cstheme="minorHAnsi"/>
          <w:noProof/>
        </w:rPr>
        <w:t>Dwie dwustanowiskowe huśtawki na słupach ze stali ocynkowanej , jedno siedzisko koszykowe, jedno siedzisko płaskie.</w:t>
      </w:r>
    </w:p>
    <w:p w14:paraId="7EA5D027" w14:textId="77777777" w:rsidR="000F7F5B" w:rsidRPr="000F7F5B" w:rsidRDefault="000F7F5B" w:rsidP="000F7F5B">
      <w:pPr>
        <w:jc w:val="both"/>
        <w:rPr>
          <w:rFonts w:cstheme="minorHAnsi"/>
        </w:rPr>
      </w:pPr>
      <w:r w:rsidRPr="000F7F5B">
        <w:rPr>
          <w:rFonts w:cstheme="minorHAnsi"/>
          <w:noProof/>
        </w:rPr>
        <w:t xml:space="preserve">Ponadto: </w:t>
      </w:r>
      <w:r w:rsidRPr="000F7F5B">
        <w:rPr>
          <w:rFonts w:cstheme="minorHAnsi"/>
        </w:rPr>
        <w:t>Zestaw wspinaczkowy składający się z: dwóch przeplotni liniowych, ścianki wspinaczkowej prostokątnej, drążka, drabinki linowej.</w:t>
      </w:r>
    </w:p>
    <w:p w14:paraId="3A2F56F3" w14:textId="77777777" w:rsidR="000F7F5B" w:rsidRPr="000F7F5B" w:rsidRDefault="000F7F5B" w:rsidP="000F7F5B">
      <w:pPr>
        <w:rPr>
          <w:rFonts w:cstheme="minorHAnsi"/>
          <w:noProof/>
        </w:rPr>
      </w:pPr>
      <w:r w:rsidRPr="000F7F5B">
        <w:rPr>
          <w:rFonts w:cstheme="minorHAnsi"/>
        </w:rPr>
        <w:t xml:space="preserve">A także: </w:t>
      </w:r>
      <w:r w:rsidRPr="000F7F5B">
        <w:rPr>
          <w:rFonts w:cstheme="minorHAnsi"/>
          <w:noProof/>
        </w:rPr>
        <w:t>Zestaw systemowy składający się z wieży, daszku, barierki, zjeżdżalni łączonej, schodów, drabinki łukowej, zjazdu strażackiego oraz siedzenia.</w:t>
      </w:r>
    </w:p>
    <w:p w14:paraId="4527845D" w14:textId="77777777" w:rsidR="000F7F5B" w:rsidRPr="000F7F5B" w:rsidRDefault="000F7F5B" w:rsidP="000F7F5B">
      <w:pPr>
        <w:rPr>
          <w:rFonts w:cstheme="minorHAnsi"/>
          <w:noProof/>
        </w:rPr>
      </w:pPr>
      <w:r w:rsidRPr="000F7F5B">
        <w:rPr>
          <w:rFonts w:cstheme="minorHAnsi"/>
          <w:noProof/>
        </w:rPr>
        <w:t>Oraz bujak sprężynowy.</w:t>
      </w:r>
    </w:p>
    <w:p w14:paraId="180DC6B1" w14:textId="77777777" w:rsidR="000F7F5B" w:rsidRPr="000F7F5B" w:rsidRDefault="000F7F5B" w:rsidP="000F7F5B">
      <w:pPr>
        <w:jc w:val="both"/>
        <w:rPr>
          <w:rFonts w:cstheme="minorHAnsi"/>
        </w:rPr>
      </w:pPr>
      <w:r w:rsidRPr="000F7F5B">
        <w:rPr>
          <w:rFonts w:cstheme="minorHAnsi"/>
        </w:rPr>
        <w:t>Materiały tworzywowe LLDPE posiadać mają potwierdzenie zgodności z normą PN-EN 71-3, powierzchnie przeznaczone do ruchu (podesty, schody, mostki) powinni być w klasie co najmniej R9 wg DIN 51130:2014-02 potwierdzonych raportem z badań niezależnej jednostki z akredytacją PCA, zestaw posiadać ma atest higieniczny wydany przez Narodowy Instytut Zdrowia Publicznego.</w:t>
      </w:r>
    </w:p>
    <w:p w14:paraId="420B6253" w14:textId="742D8645" w:rsidR="00D86751" w:rsidRPr="00AE348B" w:rsidRDefault="000F7F5B" w:rsidP="00BB5ED1">
      <w:pPr>
        <w:pStyle w:val="Akapitzlist"/>
        <w:autoSpaceDE w:val="0"/>
        <w:spacing w:after="0"/>
        <w:ind w:left="0"/>
        <w:jc w:val="both"/>
        <w:rPr>
          <w:rFonts w:cstheme="minorHAnsi"/>
        </w:rPr>
      </w:pPr>
      <w:bookmarkStart w:id="3" w:name="_Hlk147481368"/>
      <w:r w:rsidRPr="00AE348B">
        <w:rPr>
          <w:rFonts w:cstheme="minorHAnsi"/>
        </w:rPr>
        <w:t xml:space="preserve">Szczegółowy opis przedmiotu zamówienia znajduje się w załączniku nr </w:t>
      </w:r>
      <w:r w:rsidR="00AE348B" w:rsidRPr="00AE348B">
        <w:rPr>
          <w:rFonts w:cstheme="minorHAnsi"/>
        </w:rPr>
        <w:t>3</w:t>
      </w:r>
      <w:r w:rsidRPr="00AE348B">
        <w:rPr>
          <w:rFonts w:cstheme="minorHAnsi"/>
        </w:rPr>
        <w:t xml:space="preserve"> do SWZ</w:t>
      </w:r>
      <w:r w:rsidR="00EC576F">
        <w:rPr>
          <w:rFonts w:cstheme="minorHAnsi"/>
        </w:rPr>
        <w:t xml:space="preserve"> </w:t>
      </w:r>
      <w:bookmarkStart w:id="4" w:name="_Hlk147494135"/>
      <w:r w:rsidR="00EC576F">
        <w:rPr>
          <w:rFonts w:cstheme="minorHAnsi"/>
        </w:rPr>
        <w:t>(zdjęcia mają charakter poglądowy)</w:t>
      </w:r>
      <w:bookmarkEnd w:id="4"/>
      <w:r w:rsidR="00EC576F">
        <w:rPr>
          <w:rFonts w:cstheme="minorHAnsi"/>
        </w:rPr>
        <w:t>.</w:t>
      </w:r>
    </w:p>
    <w:bookmarkEnd w:id="3"/>
    <w:p w14:paraId="13360EC0" w14:textId="77777777" w:rsidR="000F7F5B" w:rsidRPr="000F7F5B" w:rsidRDefault="000F7F5B" w:rsidP="00BB5ED1">
      <w:pPr>
        <w:pStyle w:val="Akapitzlist"/>
        <w:autoSpaceDE w:val="0"/>
        <w:spacing w:after="0"/>
        <w:ind w:left="0"/>
        <w:jc w:val="both"/>
        <w:rPr>
          <w:rFonts w:cstheme="minorHAnsi"/>
          <w:highlight w:val="yellow"/>
        </w:rPr>
      </w:pPr>
    </w:p>
    <w:p w14:paraId="10BB378E" w14:textId="77777777" w:rsidR="000F7F5B" w:rsidRPr="000F7F5B" w:rsidRDefault="000F7F5B" w:rsidP="00BB5ED1">
      <w:pPr>
        <w:pStyle w:val="Akapitzlist"/>
        <w:autoSpaceDE w:val="0"/>
        <w:spacing w:after="0"/>
        <w:ind w:left="0"/>
        <w:jc w:val="both"/>
        <w:rPr>
          <w:rFonts w:cstheme="minorHAnsi"/>
          <w:highlight w:val="yellow"/>
        </w:rPr>
      </w:pPr>
    </w:p>
    <w:p w14:paraId="6816F4E4" w14:textId="77777777" w:rsidR="000F7F5B" w:rsidRPr="000F7F5B" w:rsidRDefault="000F7F5B" w:rsidP="00BB5ED1">
      <w:pPr>
        <w:pStyle w:val="Akapitzlist"/>
        <w:autoSpaceDE w:val="0"/>
        <w:spacing w:after="0"/>
        <w:ind w:left="0"/>
        <w:jc w:val="both"/>
        <w:rPr>
          <w:rFonts w:cstheme="minorHAnsi"/>
          <w:highlight w:val="yellow"/>
        </w:rPr>
      </w:pPr>
    </w:p>
    <w:p w14:paraId="33493CC1" w14:textId="77777777" w:rsidR="000F7F5B" w:rsidRPr="000F7F5B" w:rsidRDefault="000F7F5B" w:rsidP="00BB5ED1">
      <w:pPr>
        <w:pStyle w:val="Akapitzlist"/>
        <w:autoSpaceDE w:val="0"/>
        <w:spacing w:after="0"/>
        <w:ind w:left="0"/>
        <w:jc w:val="both"/>
        <w:rPr>
          <w:rFonts w:cstheme="minorHAnsi"/>
          <w:highlight w:val="yellow"/>
        </w:rPr>
      </w:pPr>
    </w:p>
    <w:p w14:paraId="424BFEA5" w14:textId="77777777" w:rsidR="000F7F5B" w:rsidRPr="000F7F5B" w:rsidRDefault="000F7F5B" w:rsidP="00BB5ED1">
      <w:pPr>
        <w:pStyle w:val="Akapitzlist"/>
        <w:autoSpaceDE w:val="0"/>
        <w:spacing w:after="0"/>
        <w:ind w:left="0"/>
        <w:jc w:val="both"/>
        <w:rPr>
          <w:rFonts w:cstheme="minorHAnsi"/>
          <w:highlight w:val="yellow"/>
        </w:rPr>
      </w:pPr>
    </w:p>
    <w:p w14:paraId="49C7EE42" w14:textId="58A40B5C" w:rsidR="0084283F" w:rsidRPr="000F7F5B" w:rsidRDefault="0084283F" w:rsidP="0084283F">
      <w:pPr>
        <w:spacing w:after="0"/>
        <w:jc w:val="both"/>
        <w:rPr>
          <w:rFonts w:cstheme="minorHAnsi"/>
          <w:b/>
        </w:rPr>
      </w:pPr>
      <w:r w:rsidRPr="000F7F5B">
        <w:rPr>
          <w:rFonts w:cstheme="minorHAnsi"/>
          <w:b/>
        </w:rPr>
        <w:lastRenderedPageBreak/>
        <w:t xml:space="preserve">CZĘŚĆ NR </w:t>
      </w:r>
      <w:r w:rsidR="000F7F5B" w:rsidRPr="000F7F5B">
        <w:rPr>
          <w:rFonts w:cstheme="minorHAnsi"/>
          <w:b/>
        </w:rPr>
        <w:t>2</w:t>
      </w:r>
      <w:r w:rsidRPr="000F7F5B">
        <w:rPr>
          <w:rFonts w:cstheme="minorHAnsi"/>
          <w:b/>
        </w:rPr>
        <w:t xml:space="preserve"> – Rozbudowa infrastruktury turystycznej na terenie mariny w Lubiążu</w:t>
      </w:r>
    </w:p>
    <w:p w14:paraId="160C32B2" w14:textId="77777777" w:rsidR="00914CA3" w:rsidRPr="000F7F5B" w:rsidRDefault="00914CA3" w:rsidP="0084283F">
      <w:pPr>
        <w:spacing w:after="0"/>
        <w:jc w:val="both"/>
        <w:rPr>
          <w:rFonts w:cstheme="minorHAnsi"/>
          <w:b/>
        </w:rPr>
      </w:pPr>
      <w:r w:rsidRPr="000F7F5B">
        <w:rPr>
          <w:rFonts w:cstheme="minorHAnsi"/>
          <w:b/>
        </w:rPr>
        <w:t xml:space="preserve">Zamówienie obejmuje: </w:t>
      </w:r>
    </w:p>
    <w:p w14:paraId="0A9B6948" w14:textId="1CB7F0C6" w:rsidR="000F7F5B" w:rsidRPr="000F7F5B" w:rsidRDefault="000F7F5B" w:rsidP="00384C26">
      <w:pPr>
        <w:jc w:val="both"/>
        <w:rPr>
          <w:rFonts w:cstheme="minorHAnsi"/>
        </w:rPr>
      </w:pPr>
      <w:r w:rsidRPr="000F7F5B">
        <w:rPr>
          <w:rFonts w:cstheme="minorHAnsi"/>
        </w:rPr>
        <w:t>„Rozbudowa infrastruktury turystycznej na terenie mariny w Lubiążu” na terenie powstającej tam przystani (Lubiąż, numer działki 216/4).</w:t>
      </w:r>
    </w:p>
    <w:p w14:paraId="0722B8AA" w14:textId="77777777" w:rsidR="000F7F5B" w:rsidRDefault="000F7F5B" w:rsidP="000F7F5B">
      <w:pPr>
        <w:spacing w:after="0"/>
        <w:jc w:val="both"/>
        <w:rPr>
          <w:rFonts w:cstheme="minorHAnsi"/>
        </w:rPr>
      </w:pPr>
      <w:r w:rsidRPr="000F7F5B">
        <w:rPr>
          <w:rFonts w:cstheme="minorHAnsi"/>
        </w:rPr>
        <w:t>- dostawę 2 urządzeń zabawowych na terenie mariny w Lubiążu</w:t>
      </w:r>
    </w:p>
    <w:p w14:paraId="7C913459" w14:textId="77777777" w:rsidR="00330C65" w:rsidRDefault="00330C65" w:rsidP="000F7F5B">
      <w:pPr>
        <w:spacing w:after="0"/>
        <w:jc w:val="both"/>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466"/>
        <w:gridCol w:w="3071"/>
      </w:tblGrid>
      <w:tr w:rsidR="000F7F5B" w:rsidRPr="000F7F5B" w14:paraId="55019970" w14:textId="77777777" w:rsidTr="000F7F5B">
        <w:tc>
          <w:tcPr>
            <w:tcW w:w="675" w:type="dxa"/>
            <w:tcBorders>
              <w:top w:val="single" w:sz="4" w:space="0" w:color="000000"/>
              <w:left w:val="single" w:sz="4" w:space="0" w:color="000000"/>
              <w:bottom w:val="single" w:sz="4" w:space="0" w:color="000000"/>
              <w:right w:val="single" w:sz="4" w:space="0" w:color="000000"/>
            </w:tcBorders>
            <w:hideMark/>
          </w:tcPr>
          <w:p w14:paraId="5A130C80" w14:textId="77777777" w:rsidR="000F7F5B" w:rsidRPr="000F7F5B" w:rsidRDefault="000F7F5B">
            <w:pPr>
              <w:autoSpaceDE w:val="0"/>
              <w:spacing w:after="0" w:line="360" w:lineRule="auto"/>
              <w:jc w:val="center"/>
              <w:rPr>
                <w:rFonts w:cstheme="minorHAnsi"/>
                <w:color w:val="00000A"/>
              </w:rPr>
            </w:pPr>
            <w:r w:rsidRPr="000F7F5B">
              <w:rPr>
                <w:rFonts w:cstheme="minorHAnsi"/>
              </w:rPr>
              <w:t>Lp.</w:t>
            </w:r>
          </w:p>
        </w:tc>
        <w:tc>
          <w:tcPr>
            <w:tcW w:w="5466" w:type="dxa"/>
            <w:tcBorders>
              <w:top w:val="single" w:sz="4" w:space="0" w:color="000000"/>
              <w:left w:val="single" w:sz="4" w:space="0" w:color="000000"/>
              <w:bottom w:val="single" w:sz="4" w:space="0" w:color="000000"/>
              <w:right w:val="single" w:sz="4" w:space="0" w:color="000000"/>
            </w:tcBorders>
            <w:hideMark/>
          </w:tcPr>
          <w:p w14:paraId="27D373ED" w14:textId="77777777" w:rsidR="000F7F5B" w:rsidRPr="000F7F5B" w:rsidRDefault="000F7F5B">
            <w:pPr>
              <w:autoSpaceDE w:val="0"/>
              <w:spacing w:after="0" w:line="360" w:lineRule="auto"/>
              <w:jc w:val="center"/>
              <w:rPr>
                <w:rFonts w:cstheme="minorHAnsi"/>
              </w:rPr>
            </w:pPr>
            <w:r w:rsidRPr="000F7F5B">
              <w:rPr>
                <w:rFonts w:cstheme="minorHAnsi"/>
              </w:rPr>
              <w:t>Nazwa urządzenia</w:t>
            </w:r>
          </w:p>
        </w:tc>
        <w:tc>
          <w:tcPr>
            <w:tcW w:w="3071" w:type="dxa"/>
            <w:tcBorders>
              <w:top w:val="single" w:sz="4" w:space="0" w:color="000000"/>
              <w:left w:val="single" w:sz="4" w:space="0" w:color="000000"/>
              <w:bottom w:val="single" w:sz="4" w:space="0" w:color="000000"/>
              <w:right w:val="single" w:sz="4" w:space="0" w:color="000000"/>
            </w:tcBorders>
            <w:hideMark/>
          </w:tcPr>
          <w:p w14:paraId="76131460" w14:textId="77777777" w:rsidR="000F7F5B" w:rsidRPr="000F7F5B" w:rsidRDefault="000F7F5B">
            <w:pPr>
              <w:autoSpaceDE w:val="0"/>
              <w:spacing w:after="0" w:line="360" w:lineRule="auto"/>
              <w:jc w:val="center"/>
              <w:rPr>
                <w:rFonts w:cstheme="minorHAnsi"/>
              </w:rPr>
            </w:pPr>
            <w:r w:rsidRPr="000F7F5B">
              <w:rPr>
                <w:rFonts w:cstheme="minorHAnsi"/>
              </w:rPr>
              <w:t>ilość</w:t>
            </w:r>
          </w:p>
        </w:tc>
      </w:tr>
      <w:tr w:rsidR="000F7F5B" w:rsidRPr="000F7F5B" w14:paraId="4A59F525" w14:textId="77777777" w:rsidTr="000F7F5B">
        <w:tc>
          <w:tcPr>
            <w:tcW w:w="675" w:type="dxa"/>
            <w:tcBorders>
              <w:top w:val="single" w:sz="4" w:space="0" w:color="000000"/>
              <w:left w:val="single" w:sz="4" w:space="0" w:color="000000"/>
              <w:bottom w:val="single" w:sz="4" w:space="0" w:color="000000"/>
              <w:right w:val="single" w:sz="4" w:space="0" w:color="000000"/>
            </w:tcBorders>
            <w:hideMark/>
          </w:tcPr>
          <w:p w14:paraId="3968538D" w14:textId="77777777" w:rsidR="000F7F5B" w:rsidRPr="000F7F5B" w:rsidRDefault="000F7F5B">
            <w:pPr>
              <w:autoSpaceDE w:val="0"/>
              <w:spacing w:after="0" w:line="360" w:lineRule="auto"/>
              <w:jc w:val="center"/>
              <w:rPr>
                <w:rFonts w:cstheme="minorHAnsi"/>
              </w:rPr>
            </w:pPr>
            <w:r w:rsidRPr="000F7F5B">
              <w:rPr>
                <w:rFonts w:cstheme="minorHAnsi"/>
              </w:rPr>
              <w:t>1</w:t>
            </w:r>
          </w:p>
        </w:tc>
        <w:tc>
          <w:tcPr>
            <w:tcW w:w="5466" w:type="dxa"/>
            <w:tcBorders>
              <w:top w:val="single" w:sz="4" w:space="0" w:color="000000"/>
              <w:left w:val="single" w:sz="4" w:space="0" w:color="000000"/>
              <w:bottom w:val="single" w:sz="4" w:space="0" w:color="000000"/>
              <w:right w:val="single" w:sz="4" w:space="0" w:color="000000"/>
            </w:tcBorders>
            <w:hideMark/>
          </w:tcPr>
          <w:p w14:paraId="725A1758" w14:textId="77777777" w:rsidR="000F7F5B" w:rsidRPr="000F7F5B" w:rsidRDefault="000F7F5B">
            <w:pPr>
              <w:autoSpaceDE w:val="0"/>
              <w:spacing w:after="0" w:line="360" w:lineRule="auto"/>
              <w:jc w:val="both"/>
              <w:rPr>
                <w:rFonts w:cstheme="minorHAnsi"/>
              </w:rPr>
            </w:pPr>
            <w:r w:rsidRPr="000F7F5B">
              <w:rPr>
                <w:rFonts w:cstheme="minorHAnsi"/>
              </w:rPr>
              <w:t>Zestaw zabawowy (statek)</w:t>
            </w:r>
          </w:p>
        </w:tc>
        <w:tc>
          <w:tcPr>
            <w:tcW w:w="3071" w:type="dxa"/>
            <w:tcBorders>
              <w:top w:val="single" w:sz="4" w:space="0" w:color="000000"/>
              <w:left w:val="single" w:sz="4" w:space="0" w:color="000000"/>
              <w:bottom w:val="single" w:sz="4" w:space="0" w:color="000000"/>
              <w:right w:val="single" w:sz="4" w:space="0" w:color="000000"/>
            </w:tcBorders>
            <w:hideMark/>
          </w:tcPr>
          <w:p w14:paraId="053E83FB" w14:textId="77777777" w:rsidR="000F7F5B" w:rsidRPr="000F7F5B" w:rsidRDefault="000F7F5B">
            <w:pPr>
              <w:autoSpaceDE w:val="0"/>
              <w:spacing w:after="0" w:line="360" w:lineRule="auto"/>
              <w:jc w:val="both"/>
              <w:rPr>
                <w:rFonts w:cstheme="minorHAnsi"/>
              </w:rPr>
            </w:pPr>
            <w:r w:rsidRPr="000F7F5B">
              <w:rPr>
                <w:rFonts w:cstheme="minorHAnsi"/>
              </w:rPr>
              <w:t>1</w:t>
            </w:r>
          </w:p>
        </w:tc>
      </w:tr>
      <w:tr w:rsidR="000F7F5B" w:rsidRPr="000F7F5B" w14:paraId="4AA9BCF6" w14:textId="77777777" w:rsidTr="000F7F5B">
        <w:tc>
          <w:tcPr>
            <w:tcW w:w="675" w:type="dxa"/>
            <w:tcBorders>
              <w:top w:val="single" w:sz="4" w:space="0" w:color="000000"/>
              <w:left w:val="single" w:sz="4" w:space="0" w:color="000000"/>
              <w:bottom w:val="single" w:sz="4" w:space="0" w:color="000000"/>
              <w:right w:val="single" w:sz="4" w:space="0" w:color="000000"/>
            </w:tcBorders>
            <w:hideMark/>
          </w:tcPr>
          <w:p w14:paraId="781E78C9" w14:textId="77777777" w:rsidR="000F7F5B" w:rsidRPr="000F7F5B" w:rsidRDefault="000F7F5B">
            <w:pPr>
              <w:autoSpaceDE w:val="0"/>
              <w:spacing w:after="0" w:line="360" w:lineRule="auto"/>
              <w:jc w:val="center"/>
              <w:rPr>
                <w:rFonts w:cstheme="minorHAnsi"/>
              </w:rPr>
            </w:pPr>
            <w:r w:rsidRPr="000F7F5B">
              <w:rPr>
                <w:rFonts w:cstheme="minorHAnsi"/>
              </w:rPr>
              <w:t>2</w:t>
            </w:r>
          </w:p>
        </w:tc>
        <w:tc>
          <w:tcPr>
            <w:tcW w:w="5466" w:type="dxa"/>
            <w:tcBorders>
              <w:top w:val="single" w:sz="4" w:space="0" w:color="000000"/>
              <w:left w:val="single" w:sz="4" w:space="0" w:color="000000"/>
              <w:bottom w:val="single" w:sz="4" w:space="0" w:color="000000"/>
              <w:right w:val="single" w:sz="4" w:space="0" w:color="000000"/>
            </w:tcBorders>
            <w:hideMark/>
          </w:tcPr>
          <w:p w14:paraId="440CA9E2" w14:textId="77777777" w:rsidR="000F7F5B" w:rsidRPr="000F7F5B" w:rsidRDefault="000F7F5B">
            <w:pPr>
              <w:autoSpaceDE w:val="0"/>
              <w:spacing w:after="0" w:line="360" w:lineRule="auto"/>
              <w:jc w:val="both"/>
              <w:rPr>
                <w:rFonts w:cstheme="minorHAnsi"/>
              </w:rPr>
            </w:pPr>
            <w:r w:rsidRPr="000F7F5B">
              <w:rPr>
                <w:rFonts w:cstheme="minorHAnsi"/>
              </w:rPr>
              <w:t>Huśtawka wahadłowa dwustanowiskowa</w:t>
            </w:r>
          </w:p>
        </w:tc>
        <w:tc>
          <w:tcPr>
            <w:tcW w:w="3071" w:type="dxa"/>
            <w:tcBorders>
              <w:top w:val="single" w:sz="4" w:space="0" w:color="000000"/>
              <w:left w:val="single" w:sz="4" w:space="0" w:color="000000"/>
              <w:bottom w:val="single" w:sz="4" w:space="0" w:color="000000"/>
              <w:right w:val="single" w:sz="4" w:space="0" w:color="000000"/>
            </w:tcBorders>
            <w:hideMark/>
          </w:tcPr>
          <w:p w14:paraId="34DE2E7A" w14:textId="77777777" w:rsidR="000F7F5B" w:rsidRPr="000F7F5B" w:rsidRDefault="000F7F5B">
            <w:pPr>
              <w:autoSpaceDE w:val="0"/>
              <w:spacing w:after="0" w:line="360" w:lineRule="auto"/>
              <w:jc w:val="both"/>
              <w:rPr>
                <w:rFonts w:cstheme="minorHAnsi"/>
              </w:rPr>
            </w:pPr>
            <w:r w:rsidRPr="000F7F5B">
              <w:rPr>
                <w:rFonts w:cstheme="minorHAnsi"/>
              </w:rPr>
              <w:t>1</w:t>
            </w:r>
          </w:p>
        </w:tc>
      </w:tr>
    </w:tbl>
    <w:p w14:paraId="6CC2FD82" w14:textId="77777777" w:rsidR="000F7F5B" w:rsidRPr="000F7F5B" w:rsidRDefault="000F7F5B" w:rsidP="000F7F5B">
      <w:pPr>
        <w:spacing w:after="0"/>
        <w:jc w:val="both"/>
        <w:rPr>
          <w:rFonts w:eastAsia="Times New Roman" w:cstheme="minorHAnsi"/>
          <w:lang w:eastAsia="zh-CN"/>
        </w:rPr>
      </w:pPr>
    </w:p>
    <w:p w14:paraId="64F3C2F2" w14:textId="77777777" w:rsidR="000F7F5B" w:rsidRPr="000F7F5B" w:rsidRDefault="000F7F5B" w:rsidP="000F7F5B">
      <w:pPr>
        <w:jc w:val="both"/>
        <w:rPr>
          <w:rFonts w:cstheme="minorHAnsi"/>
        </w:rPr>
      </w:pPr>
      <w:r w:rsidRPr="000F7F5B">
        <w:rPr>
          <w:rFonts w:cstheme="minorHAnsi"/>
        </w:rPr>
        <w:t xml:space="preserve">Wykonawca zobowiązany jest udzielić minimum 2 –letniej gwarancji na roboty budowlano-montażowe, materiały i urządzenia użyte do realizacji przedmiotu umowy, liczonej od daty podpisania bezusterkowego protokołu końcowego. </w:t>
      </w:r>
    </w:p>
    <w:p w14:paraId="768AA3F7" w14:textId="77777777" w:rsidR="000F7F5B" w:rsidRPr="000F7F5B" w:rsidRDefault="000F7F5B" w:rsidP="000F7F5B">
      <w:pPr>
        <w:jc w:val="both"/>
        <w:rPr>
          <w:rFonts w:cstheme="minorHAnsi"/>
        </w:rPr>
      </w:pPr>
      <w:r w:rsidRPr="000F7F5B">
        <w:rPr>
          <w:rFonts w:cstheme="minorHAnsi"/>
        </w:rPr>
        <w:t>Zaleca się aby Wykonawca dokonał wizji lokalnej terenu inwestycji i jej otoczenia, w tym dojazdów.</w:t>
      </w:r>
    </w:p>
    <w:p w14:paraId="3FC123B5" w14:textId="77777777" w:rsidR="000F7F5B" w:rsidRPr="000F7F5B" w:rsidRDefault="000F7F5B" w:rsidP="000F7F5B">
      <w:pPr>
        <w:jc w:val="both"/>
        <w:rPr>
          <w:rFonts w:cstheme="minorHAnsi"/>
        </w:rPr>
      </w:pPr>
      <w:r w:rsidRPr="000F7F5B">
        <w:rPr>
          <w:rFonts w:eastAsia="Calibri" w:cstheme="minorHAnsi"/>
          <w:color w:val="000000"/>
        </w:rPr>
        <w:t xml:space="preserve">montaż urządzeń na podłożu luźno związanym (piasek); </w:t>
      </w:r>
    </w:p>
    <w:p w14:paraId="6F839CA9" w14:textId="77777777" w:rsidR="000F7F5B" w:rsidRPr="000F7F5B" w:rsidRDefault="000F7F5B" w:rsidP="000F7F5B">
      <w:pPr>
        <w:jc w:val="both"/>
        <w:rPr>
          <w:rFonts w:cstheme="minorHAnsi"/>
        </w:rPr>
      </w:pPr>
      <w:r w:rsidRPr="000F7F5B">
        <w:rPr>
          <w:rFonts w:cstheme="minorHAnsi"/>
        </w:rPr>
        <w:t xml:space="preserve">Montaż urządzeń na terenie równym, o nieznacznych różnicach niwelacji na całej płaszczyźnie, jednorodnych geologicznie i litologicznie, równoległych do powierzchni; </w:t>
      </w:r>
    </w:p>
    <w:p w14:paraId="271DEB4B" w14:textId="77777777" w:rsidR="000F7F5B" w:rsidRPr="000F7F5B" w:rsidRDefault="000F7F5B" w:rsidP="000F7F5B">
      <w:pPr>
        <w:jc w:val="both"/>
        <w:rPr>
          <w:rFonts w:cstheme="minorHAnsi"/>
        </w:rPr>
      </w:pPr>
      <w:r w:rsidRPr="000F7F5B">
        <w:rPr>
          <w:rFonts w:cstheme="minorHAnsi"/>
        </w:rPr>
        <w:t xml:space="preserve">Zamówienie obejmuje wywóz urobku wybranego w otworów montażowych poza teren bezpośrednio przyległy do placu montażu urządzeń; </w:t>
      </w:r>
    </w:p>
    <w:p w14:paraId="41D8654D" w14:textId="77777777" w:rsidR="000F7F5B" w:rsidRPr="000F7F5B" w:rsidRDefault="000F7F5B" w:rsidP="000F7F5B">
      <w:pPr>
        <w:jc w:val="both"/>
        <w:rPr>
          <w:rFonts w:cstheme="minorHAnsi"/>
        </w:rPr>
      </w:pPr>
      <w:r w:rsidRPr="000F7F5B">
        <w:rPr>
          <w:rFonts w:cstheme="minorHAnsi"/>
        </w:rPr>
        <w:t>Opis przedmiotu zamówienia: Zestaw zabawowy w formie statku. Składający  się z elementów zabawowo-dekoracyjnych: minimalnie 1 wieża niezadaszona, minimalnie jedna wieża dwupoziomowa, minimum 1 mostek zadaszony, co najmniej  1 mostek otwarty, 2 zjeżdżalnie proste oraz jedna zjeżdżalnia tubowa (minimum ośmioczęściowa), tunel przeplotnia z lin wzmocnionych pancerzem stalowym, wspinaczka drabinkowa oraz ścianka wspinaczkowa, przejście tunelowe rurowe, zjazd strażacki typu frisbee z minimum 3 spodkami, a także dziób statku i rufa statku. W zestawie umieszczone są co najmniej 3 panele zabawowo-edukacyjne. Widoczne elementy dekoracyjne: maszty i flagi.</w:t>
      </w:r>
    </w:p>
    <w:p w14:paraId="25B318A3" w14:textId="77777777" w:rsidR="000F7F5B" w:rsidRPr="000F7F5B" w:rsidRDefault="000F7F5B" w:rsidP="000F7F5B">
      <w:pPr>
        <w:jc w:val="both"/>
        <w:rPr>
          <w:rFonts w:cstheme="minorHAnsi"/>
        </w:rPr>
      </w:pPr>
      <w:r w:rsidRPr="000F7F5B">
        <w:rPr>
          <w:rFonts w:cstheme="minorHAnsi"/>
        </w:rPr>
        <w:t>Materiały tworzywowe LLDPE posiadać mają potwierdzenie zgodności z normą PN-EN 71-3, powierzchnie przeznaczone do ruchu (podesty, schody, mostki) powinni być w klasie co najmniej R9 wg DIN 51130:2014-02 potwierdzonych raportem z badań niezależnej jednostki z akredytacją PCA, zestaw posiadać ma atest higieniczny wydany przez Narodowy Instytut Zdrowia Publicznego.</w:t>
      </w:r>
    </w:p>
    <w:p w14:paraId="5F2F5486" w14:textId="2115BF69" w:rsidR="000F7F5B" w:rsidRPr="00AE348B" w:rsidRDefault="000F7F5B" w:rsidP="000F7F5B">
      <w:pPr>
        <w:pStyle w:val="Akapitzlist"/>
        <w:autoSpaceDE w:val="0"/>
        <w:spacing w:after="0"/>
        <w:ind w:left="0"/>
        <w:jc w:val="both"/>
        <w:rPr>
          <w:rFonts w:cstheme="minorHAnsi"/>
        </w:rPr>
      </w:pPr>
      <w:r w:rsidRPr="00AE348B">
        <w:rPr>
          <w:rFonts w:cstheme="minorHAnsi"/>
        </w:rPr>
        <w:t xml:space="preserve">Szczegółowy opis przedmiotu zamówienia znajduje się w załączniku nr </w:t>
      </w:r>
      <w:r w:rsidR="00AE348B" w:rsidRPr="00AE348B">
        <w:rPr>
          <w:rFonts w:cstheme="minorHAnsi"/>
        </w:rPr>
        <w:t>4</w:t>
      </w:r>
      <w:r w:rsidRPr="00AE348B">
        <w:rPr>
          <w:rFonts w:cstheme="minorHAnsi"/>
        </w:rPr>
        <w:t xml:space="preserve"> do SWZ</w:t>
      </w:r>
      <w:r w:rsidR="00EC576F">
        <w:rPr>
          <w:rFonts w:cstheme="minorHAnsi"/>
        </w:rPr>
        <w:t xml:space="preserve"> (zdjęcia mają charakter poglądowy). </w:t>
      </w:r>
    </w:p>
    <w:p w14:paraId="105B7BF7" w14:textId="77777777" w:rsidR="006C7F69" w:rsidRDefault="006C7F69" w:rsidP="00BB5ED1">
      <w:pPr>
        <w:tabs>
          <w:tab w:val="left" w:pos="851"/>
        </w:tabs>
        <w:spacing w:after="0"/>
        <w:jc w:val="both"/>
        <w:rPr>
          <w:rFonts w:eastAsia="Times New Roman" w:cstheme="minorHAnsi"/>
        </w:rPr>
      </w:pPr>
    </w:p>
    <w:p w14:paraId="20AF7B90" w14:textId="77777777" w:rsidR="00761C64" w:rsidRPr="00BB5ED1" w:rsidRDefault="00761C64" w:rsidP="00BB5ED1">
      <w:pPr>
        <w:tabs>
          <w:tab w:val="left" w:pos="851"/>
        </w:tabs>
        <w:spacing w:after="0"/>
        <w:jc w:val="both"/>
        <w:rPr>
          <w:rFonts w:eastAsia="Times New Roman" w:cstheme="minorHAnsi"/>
          <w:i/>
          <w:u w:val="single"/>
        </w:rPr>
      </w:pPr>
      <w:r w:rsidRPr="00BB5ED1">
        <w:rPr>
          <w:rFonts w:eastAsia="Times New Roman" w:cstheme="minorHAnsi"/>
          <w:i/>
          <w:u w:val="single"/>
        </w:rPr>
        <w:t>Uwaga!</w:t>
      </w:r>
    </w:p>
    <w:p w14:paraId="07240C12" w14:textId="77777777" w:rsidR="00761C64" w:rsidRPr="00BB5ED1" w:rsidRDefault="00761C64" w:rsidP="00BB5ED1">
      <w:pPr>
        <w:tabs>
          <w:tab w:val="left" w:pos="851"/>
        </w:tabs>
        <w:autoSpaceDE w:val="0"/>
        <w:autoSpaceDN w:val="0"/>
        <w:adjustRightInd w:val="0"/>
        <w:spacing w:after="0"/>
        <w:jc w:val="both"/>
        <w:rPr>
          <w:rFonts w:eastAsia="Lucida Sans Unicode" w:cstheme="minorHAnsi"/>
          <w:i/>
          <w:highlight w:val="yellow"/>
        </w:rPr>
      </w:pPr>
      <w:r w:rsidRPr="00BB5ED1">
        <w:rPr>
          <w:rFonts w:eastAsia="Times New Roman" w:cstheme="minorHAnsi"/>
          <w:i/>
        </w:rPr>
        <w:t>W przypadku jakiegokolwiek zastosowania</w:t>
      </w:r>
      <w:r w:rsidR="005C5944" w:rsidRPr="00BB5ED1">
        <w:rPr>
          <w:rFonts w:eastAsia="Times New Roman" w:cstheme="minorHAnsi"/>
          <w:i/>
        </w:rPr>
        <w:t xml:space="preserve"> w </w:t>
      </w:r>
      <w:r w:rsidR="00A54C17" w:rsidRPr="00BB5ED1">
        <w:rPr>
          <w:rFonts w:eastAsia="Times New Roman" w:cstheme="minorHAnsi"/>
          <w:i/>
        </w:rPr>
        <w:t xml:space="preserve">dokumentacji </w:t>
      </w:r>
      <w:r w:rsidR="005B5C8F" w:rsidRPr="00BB5ED1">
        <w:rPr>
          <w:rFonts w:eastAsia="Times New Roman" w:cstheme="minorHAnsi"/>
          <w:i/>
        </w:rPr>
        <w:t>postępowania</w:t>
      </w:r>
      <w:r w:rsidR="00830F01" w:rsidRPr="00BB5ED1">
        <w:rPr>
          <w:rFonts w:eastAsia="Times New Roman" w:cstheme="minorHAnsi"/>
          <w:i/>
        </w:rPr>
        <w:t xml:space="preserve"> </w:t>
      </w:r>
      <w:r w:rsidRPr="00BB5ED1">
        <w:rPr>
          <w:rFonts w:eastAsia="Times New Roman" w:cstheme="minorHAnsi"/>
          <w:i/>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0CEFD054" w14:textId="77777777" w:rsidR="00761C64" w:rsidRPr="00BB5ED1" w:rsidRDefault="00761C64" w:rsidP="00BB5ED1">
      <w:pPr>
        <w:tabs>
          <w:tab w:val="left" w:pos="851"/>
        </w:tabs>
        <w:autoSpaceDE w:val="0"/>
        <w:autoSpaceDN w:val="0"/>
        <w:adjustRightInd w:val="0"/>
        <w:spacing w:after="0"/>
        <w:jc w:val="both"/>
        <w:rPr>
          <w:rFonts w:cstheme="minorHAnsi"/>
          <w:bCs/>
          <w:i/>
        </w:rPr>
      </w:pPr>
      <w:r w:rsidRPr="00BB5ED1">
        <w:rPr>
          <w:rFonts w:eastAsia="Times New Roman" w:cstheme="minorHAnsi"/>
          <w:i/>
        </w:rPr>
        <w:lastRenderedPageBreak/>
        <w:t>We ws</w:t>
      </w:r>
      <w:r w:rsidR="00B76D93" w:rsidRPr="00BB5ED1">
        <w:rPr>
          <w:rFonts w:eastAsia="Times New Roman" w:cstheme="minorHAnsi"/>
          <w:i/>
        </w:rPr>
        <w:t>zystkich miejscach niniejszej S</w:t>
      </w:r>
      <w:r w:rsidRPr="00BB5ED1">
        <w:rPr>
          <w:rFonts w:eastAsia="Times New Roman" w:cstheme="minorHAnsi"/>
          <w:i/>
        </w:rPr>
        <w:t xml:space="preserve">WZ, w których użyto przykładowego znaku towarowego, patentu lub pochodzenia, jest to uzasadnione specyfiką przedmiotu zamówienia i </w:t>
      </w:r>
      <w:r w:rsidR="000B45E8" w:rsidRPr="00BB5ED1">
        <w:rPr>
          <w:rFonts w:eastAsia="Times New Roman" w:cstheme="minorHAnsi"/>
          <w:i/>
        </w:rPr>
        <w:t>Zamawiający</w:t>
      </w:r>
      <w:r w:rsidRPr="00BB5ED1">
        <w:rPr>
          <w:rFonts w:eastAsia="Times New Roman" w:cstheme="minorHAnsi"/>
          <w:i/>
        </w:rPr>
        <w:t xml:space="preserve"> nie może opisać przedmiotu zamówienia za pomocą dostatecznie dokładnych określeń. </w:t>
      </w:r>
      <w:r w:rsidRPr="00BB5ED1">
        <w:rPr>
          <w:rFonts w:cstheme="minorHAnsi"/>
          <w:bCs/>
          <w:i/>
        </w:rPr>
        <w:t xml:space="preserve">Użyte w dokumentacji technicznej zapisy opisujące przedmiot zamówienia nie mają na celu naruszenia art. </w:t>
      </w:r>
      <w:r w:rsidR="00572DCD" w:rsidRPr="00BB5ED1">
        <w:rPr>
          <w:rFonts w:cstheme="minorHAnsi"/>
          <w:bCs/>
          <w:i/>
        </w:rPr>
        <w:t>99</w:t>
      </w:r>
      <w:r w:rsidRPr="00BB5ED1">
        <w:rPr>
          <w:rFonts w:cstheme="minorHAnsi"/>
          <w:bCs/>
          <w:i/>
        </w:rPr>
        <w:t xml:space="preserve">, </w:t>
      </w:r>
      <w:r w:rsidR="00D9435E" w:rsidRPr="00BB5ED1">
        <w:rPr>
          <w:rFonts w:cstheme="minorHAnsi"/>
          <w:bCs/>
          <w:i/>
        </w:rPr>
        <w:t>101</w:t>
      </w:r>
      <w:r w:rsidRPr="00BB5ED1">
        <w:rPr>
          <w:rFonts w:cstheme="minorHAnsi"/>
          <w:bCs/>
          <w:i/>
        </w:rPr>
        <w:t xml:space="preserve">, </w:t>
      </w:r>
      <w:r w:rsidR="00EC10CD" w:rsidRPr="00BB5ED1">
        <w:rPr>
          <w:rFonts w:cstheme="minorHAnsi"/>
          <w:bCs/>
          <w:i/>
        </w:rPr>
        <w:t>104</w:t>
      </w:r>
      <w:r w:rsidRPr="00BB5ED1">
        <w:rPr>
          <w:rFonts w:cstheme="minorHAnsi"/>
          <w:bCs/>
          <w:i/>
        </w:rPr>
        <w:t xml:space="preserve"> ustawy z dnia </w:t>
      </w:r>
      <w:r w:rsidR="00EC10CD" w:rsidRPr="00BB5ED1">
        <w:rPr>
          <w:rFonts w:cstheme="minorHAnsi"/>
          <w:bCs/>
          <w:i/>
        </w:rPr>
        <w:t>11 września</w:t>
      </w:r>
      <w:r w:rsidR="00AC191C" w:rsidRPr="00BB5ED1">
        <w:rPr>
          <w:rFonts w:cstheme="minorHAnsi"/>
          <w:bCs/>
          <w:i/>
        </w:rPr>
        <w:t xml:space="preserve"> </w:t>
      </w:r>
      <w:r w:rsidR="00B605EB" w:rsidRPr="00BB5ED1">
        <w:rPr>
          <w:rFonts w:cstheme="minorHAnsi"/>
          <w:bCs/>
          <w:i/>
        </w:rPr>
        <w:t xml:space="preserve">2019 </w:t>
      </w:r>
      <w:r w:rsidRPr="00BB5ED1">
        <w:rPr>
          <w:rFonts w:cstheme="minorHAnsi"/>
          <w:bCs/>
          <w:i/>
        </w:rPr>
        <w:t xml:space="preserve">r. </w:t>
      </w:r>
      <w:proofErr w:type="spellStart"/>
      <w:r w:rsidRPr="00BB5ED1">
        <w:rPr>
          <w:rFonts w:cstheme="minorHAnsi"/>
          <w:bCs/>
          <w:i/>
        </w:rPr>
        <w:t>Pzp</w:t>
      </w:r>
      <w:proofErr w:type="spellEnd"/>
      <w:r w:rsidRPr="00BB5ED1">
        <w:rPr>
          <w:rFonts w:cstheme="minorHAnsi"/>
          <w:bCs/>
          <w:i/>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6717EC6C" w14:textId="77777777" w:rsidR="00761C64" w:rsidRPr="00BB5ED1" w:rsidRDefault="00761C64" w:rsidP="00BB5ED1">
      <w:pPr>
        <w:tabs>
          <w:tab w:val="left" w:pos="851"/>
        </w:tabs>
        <w:autoSpaceDE w:val="0"/>
        <w:autoSpaceDN w:val="0"/>
        <w:adjustRightInd w:val="0"/>
        <w:spacing w:after="0"/>
        <w:jc w:val="both"/>
        <w:rPr>
          <w:rFonts w:eastAsia="TimesNewRoman" w:cstheme="minorHAnsi"/>
          <w:bCs/>
          <w:i/>
        </w:rPr>
      </w:pPr>
      <w:r w:rsidRPr="00BB5ED1">
        <w:rPr>
          <w:rFonts w:cstheme="minorHAnsi"/>
          <w:bCs/>
          <w:i/>
        </w:rPr>
        <w:t>Wykonawca może zastosować materiały i urządzenia równoważne o parametrach techniczn</w:t>
      </w:r>
      <w:r w:rsidR="00E70898" w:rsidRPr="00BB5ED1">
        <w:rPr>
          <w:rFonts w:cstheme="minorHAnsi"/>
          <w:bCs/>
          <w:i/>
        </w:rPr>
        <w:t>o-</w:t>
      </w:r>
      <w:r w:rsidRPr="00BB5ED1">
        <w:rPr>
          <w:rFonts w:cstheme="minorHAnsi"/>
          <w:bCs/>
          <w:i/>
        </w:rPr>
        <w:t xml:space="preserve">użytkowych odpowiadających co najmniej parametrom materiałów i urządzeń zaproponowanych w dokumentacji projektowej. </w:t>
      </w:r>
      <w:r w:rsidRPr="00BB5ED1">
        <w:rPr>
          <w:rFonts w:eastAsia="Times New Roman" w:cstheme="minorHAnsi"/>
          <w: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BB5ED1">
        <w:rPr>
          <w:rFonts w:eastAsia="Times New Roman" w:cstheme="minorHAnsi"/>
          <w:i/>
        </w:rPr>
        <w:t>105</w:t>
      </w:r>
      <w:r w:rsidRPr="00BB5ED1">
        <w:rPr>
          <w:rFonts w:eastAsia="Times New Roman" w:cstheme="minorHAnsi"/>
          <w:i/>
        </w:rPr>
        <w:t xml:space="preserve"> ust. 1 ustawy, że proponowane rozwiązania w równoważnym stopniu spełniają wymagania określone w opisie przedmiotu zamówienia.</w:t>
      </w:r>
      <w:r w:rsidRPr="00BB5ED1">
        <w:rPr>
          <w:rFonts w:eastAsia="TimesNewRoman" w:cstheme="minorHAnsi"/>
          <w:bCs/>
          <w:i/>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1BD5D722" w14:textId="77777777" w:rsidR="00761C64" w:rsidRPr="00BB5ED1" w:rsidRDefault="00761C64" w:rsidP="00BB5ED1">
      <w:pPr>
        <w:pStyle w:val="Default"/>
        <w:tabs>
          <w:tab w:val="left" w:pos="851"/>
        </w:tabs>
        <w:spacing w:line="276" w:lineRule="auto"/>
        <w:jc w:val="both"/>
        <w:rPr>
          <w:rFonts w:asciiTheme="minorHAnsi" w:hAnsiTheme="minorHAnsi" w:cstheme="minorHAnsi"/>
          <w:b/>
          <w:bCs/>
          <w:i/>
          <w:sz w:val="22"/>
          <w:szCs w:val="22"/>
        </w:rPr>
      </w:pPr>
      <w:r w:rsidRPr="00BB5ED1">
        <w:rPr>
          <w:rFonts w:asciiTheme="minorHAnsi" w:hAnsiTheme="minorHAnsi" w:cstheme="minorHAnsi"/>
          <w:i/>
          <w:sz w:val="22"/>
          <w:szCs w:val="22"/>
        </w:rPr>
        <w:t xml:space="preserve">Jeżeli Wykonawca w miejsce określonych w opisie przedmiotu zamówienia wymagań dotyczących wydajności lub funkcjonalności, o których mowa w art. </w:t>
      </w:r>
      <w:r w:rsidR="00D9435E" w:rsidRPr="00BB5ED1">
        <w:rPr>
          <w:rFonts w:asciiTheme="minorHAnsi" w:hAnsiTheme="minorHAnsi" w:cstheme="minorHAnsi"/>
          <w:i/>
          <w:sz w:val="22"/>
          <w:szCs w:val="22"/>
        </w:rPr>
        <w:t xml:space="preserve">101 </w:t>
      </w:r>
      <w:r w:rsidRPr="00BB5ED1">
        <w:rPr>
          <w:rFonts w:asciiTheme="minorHAnsi" w:hAnsiTheme="minorHAnsi" w:cstheme="minorHAnsi"/>
          <w: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BB5ED1">
        <w:rPr>
          <w:rFonts w:asciiTheme="minorHAnsi" w:hAnsiTheme="minorHAnsi" w:cstheme="minorHAnsi"/>
          <w:i/>
          <w:sz w:val="22"/>
          <w:szCs w:val="22"/>
        </w:rPr>
        <w:t xml:space="preserve">105 </w:t>
      </w:r>
      <w:r w:rsidRPr="00BB5ED1">
        <w:rPr>
          <w:rFonts w:asciiTheme="minorHAnsi" w:hAnsiTheme="minorHAnsi" w:cstheme="minorHAnsi"/>
          <w:i/>
          <w:sz w:val="22"/>
          <w:szCs w:val="22"/>
        </w:rPr>
        <w:t>ust. 1 ustawy, że obiekt budowlany, dostawa lub usługa, spełniają wymagania dotyczące wydajności lub funkcjonalności określone przez zamawiającego</w:t>
      </w:r>
      <w:r w:rsidRPr="00BB5ED1">
        <w:rPr>
          <w:rFonts w:asciiTheme="minorHAnsi" w:hAnsiTheme="minorHAnsi" w:cstheme="minorHAnsi"/>
          <w:b/>
          <w:bCs/>
          <w:i/>
          <w:sz w:val="22"/>
          <w:szCs w:val="22"/>
        </w:rPr>
        <w:t>.</w:t>
      </w:r>
    </w:p>
    <w:p w14:paraId="75AAFC67" w14:textId="77777777" w:rsidR="00761C64" w:rsidRPr="00BB5ED1" w:rsidRDefault="00761C64" w:rsidP="00BB5ED1">
      <w:pPr>
        <w:pStyle w:val="Default"/>
        <w:tabs>
          <w:tab w:val="left" w:pos="851"/>
        </w:tabs>
        <w:spacing w:line="276" w:lineRule="auto"/>
        <w:jc w:val="both"/>
        <w:rPr>
          <w:rFonts w:asciiTheme="minorHAnsi" w:hAnsiTheme="minorHAnsi" w:cstheme="minorHAnsi"/>
          <w:b/>
          <w:bCs/>
          <w:sz w:val="22"/>
          <w:szCs w:val="22"/>
        </w:rPr>
      </w:pPr>
    </w:p>
    <w:p w14:paraId="3BA1FF71" w14:textId="77777777" w:rsidR="00761C64" w:rsidRPr="00BB5ED1" w:rsidRDefault="003A2E21" w:rsidP="00BB5ED1">
      <w:pPr>
        <w:tabs>
          <w:tab w:val="left" w:pos="851"/>
        </w:tabs>
        <w:autoSpaceDE w:val="0"/>
        <w:autoSpaceDN w:val="0"/>
        <w:adjustRightInd w:val="0"/>
        <w:spacing w:after="0"/>
        <w:jc w:val="both"/>
        <w:rPr>
          <w:rFonts w:cstheme="minorHAnsi"/>
          <w:color w:val="000000"/>
        </w:rPr>
      </w:pPr>
      <w:r w:rsidRPr="00BB5ED1">
        <w:rPr>
          <w:rFonts w:cstheme="minorHAnsi"/>
          <w:color w:val="000000"/>
        </w:rPr>
        <w:t>Niniejsza S</w:t>
      </w:r>
      <w:r w:rsidR="00761C64" w:rsidRPr="00BB5ED1">
        <w:rPr>
          <w:rFonts w:cstheme="minorHAnsi"/>
          <w:color w:val="000000"/>
        </w:rPr>
        <w:t>WZ ze wszystkimi załącznikami oraz ewentualnymi późniejszymi uzupełnieniami stanowi komplet materiałów niezbędnych do przygotowania oferty.</w:t>
      </w:r>
    </w:p>
    <w:p w14:paraId="50D16DFD" w14:textId="77777777" w:rsidR="00761C64" w:rsidRPr="00BB5ED1" w:rsidRDefault="00761C64" w:rsidP="00BB5ED1">
      <w:pPr>
        <w:spacing w:after="0"/>
        <w:jc w:val="both"/>
        <w:rPr>
          <w:rStyle w:val="Hipercze"/>
          <w:rFonts w:cstheme="minorHAnsi"/>
        </w:rPr>
      </w:pPr>
      <w:r w:rsidRPr="00BB5ED1">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BB5ED1">
          <w:rPr>
            <w:rStyle w:val="Hipercze"/>
            <w:rFonts w:cstheme="minorHAnsi"/>
          </w:rPr>
          <w:t>http://bip.wolow.pl</w:t>
        </w:r>
      </w:hyperlink>
      <w:r w:rsidR="00DB185B" w:rsidRPr="00BB5ED1">
        <w:rPr>
          <w:rFonts w:cstheme="minorHAnsi"/>
        </w:rPr>
        <w:t xml:space="preserve"> ; </w:t>
      </w:r>
      <w:hyperlink r:id="rId14" w:history="1">
        <w:r w:rsidR="00DB185B" w:rsidRPr="00BB5ED1">
          <w:rPr>
            <w:rStyle w:val="Hipercze"/>
            <w:rFonts w:cstheme="minorHAnsi"/>
          </w:rPr>
          <w:t>https://platformazakupowa.pl/pn/wolow</w:t>
        </w:r>
      </w:hyperlink>
      <w:r w:rsidR="00DB185B" w:rsidRPr="00BB5ED1">
        <w:rPr>
          <w:rStyle w:val="Hipercze"/>
          <w:rFonts w:cstheme="minorHAnsi"/>
        </w:rPr>
        <w:t xml:space="preserve"> </w:t>
      </w:r>
    </w:p>
    <w:p w14:paraId="0D7557E2" w14:textId="77777777" w:rsidR="00AA511B" w:rsidRPr="00BB5ED1" w:rsidRDefault="00AA511B" w:rsidP="00BB5ED1">
      <w:pPr>
        <w:spacing w:after="0"/>
        <w:jc w:val="both"/>
        <w:rPr>
          <w:rStyle w:val="Hipercze"/>
          <w:rFonts w:cstheme="minorHAnsi"/>
        </w:rPr>
      </w:pPr>
    </w:p>
    <w:p w14:paraId="69B92BD3" w14:textId="77777777" w:rsidR="00943D4D" w:rsidRPr="00BB5ED1" w:rsidRDefault="00F85D29" w:rsidP="00BB5ED1">
      <w:pPr>
        <w:autoSpaceDE w:val="0"/>
        <w:autoSpaceDN w:val="0"/>
        <w:adjustRightInd w:val="0"/>
        <w:spacing w:after="0"/>
        <w:jc w:val="both"/>
        <w:rPr>
          <w:rFonts w:cstheme="minorHAnsi"/>
          <w:b/>
          <w:bCs/>
        </w:rPr>
      </w:pPr>
      <w:r w:rsidRPr="00BB5ED1">
        <w:rPr>
          <w:rFonts w:cstheme="minorHAnsi"/>
          <w:b/>
          <w:bCs/>
        </w:rPr>
        <w:t>Kody Wspólnego Słownika Zamówień (CPV)</w:t>
      </w:r>
    </w:p>
    <w:p w14:paraId="7FD33CBA" w14:textId="77777777" w:rsidR="00DB185B" w:rsidRPr="00405219" w:rsidRDefault="00DB185B" w:rsidP="00BB5ED1">
      <w:pPr>
        <w:autoSpaceDE w:val="0"/>
        <w:spacing w:after="0"/>
        <w:jc w:val="both"/>
        <w:rPr>
          <w:rStyle w:val="hgkelc"/>
          <w:rFonts w:cstheme="minorHAnsi"/>
          <w:bCs/>
        </w:rPr>
      </w:pPr>
      <w:r w:rsidRPr="00405219">
        <w:rPr>
          <w:rFonts w:cstheme="minorHAnsi"/>
        </w:rPr>
        <w:t xml:space="preserve">45112723-9 </w:t>
      </w:r>
      <w:r w:rsidRPr="00405219">
        <w:rPr>
          <w:rStyle w:val="hgkelc"/>
          <w:rFonts w:cstheme="minorHAnsi"/>
          <w:bCs/>
        </w:rPr>
        <w:t>Roboty w zakresie kształtowania placów zabaw</w:t>
      </w:r>
    </w:p>
    <w:p w14:paraId="1CC8BA20" w14:textId="45B5DE58" w:rsidR="00405219" w:rsidRDefault="00405219" w:rsidP="00BB5ED1">
      <w:pPr>
        <w:autoSpaceDE w:val="0"/>
        <w:spacing w:after="0"/>
        <w:jc w:val="both"/>
        <w:rPr>
          <w:rStyle w:val="hgkelc"/>
          <w:rFonts w:cstheme="minorHAnsi"/>
          <w:bCs/>
        </w:rPr>
      </w:pPr>
      <w:r w:rsidRPr="00405219">
        <w:rPr>
          <w:rStyle w:val="hgkelc"/>
          <w:rFonts w:cstheme="minorHAnsi"/>
          <w:bCs/>
        </w:rPr>
        <w:t>45236210-5 Wyrównywanie nawierzchni placów zabaw dla dzieci</w:t>
      </w:r>
    </w:p>
    <w:p w14:paraId="72525942" w14:textId="33E8CB08" w:rsidR="00405219" w:rsidRPr="00BB5ED1" w:rsidRDefault="00405219" w:rsidP="00BB5ED1">
      <w:pPr>
        <w:autoSpaceDE w:val="0"/>
        <w:spacing w:after="0"/>
        <w:jc w:val="both"/>
        <w:rPr>
          <w:rFonts w:cstheme="minorHAnsi"/>
        </w:rPr>
      </w:pPr>
      <w:r>
        <w:rPr>
          <w:rStyle w:val="hgkelc"/>
          <w:rFonts w:cstheme="minorHAnsi"/>
          <w:bCs/>
        </w:rPr>
        <w:t>14210000-6 Żwir, piasek, kamień kruszony i kruszywa</w:t>
      </w:r>
    </w:p>
    <w:p w14:paraId="65CDAE2B" w14:textId="77777777" w:rsidR="00DB185B" w:rsidRPr="00BB5ED1" w:rsidRDefault="00DB185B" w:rsidP="00BB5ED1">
      <w:pPr>
        <w:spacing w:after="0"/>
        <w:jc w:val="both"/>
        <w:rPr>
          <w:rFonts w:cstheme="minorHAnsi"/>
        </w:rPr>
      </w:pPr>
      <w:r w:rsidRPr="00BB5ED1">
        <w:rPr>
          <w:rFonts w:cstheme="minorHAnsi"/>
        </w:rPr>
        <w:t>37535200-9 Wyposażenie placów zabaw</w:t>
      </w:r>
    </w:p>
    <w:p w14:paraId="1E9F988A" w14:textId="77777777" w:rsidR="00DB185B" w:rsidRPr="00BB5ED1" w:rsidRDefault="00DB185B" w:rsidP="00BB5ED1">
      <w:pPr>
        <w:spacing w:after="0"/>
        <w:jc w:val="both"/>
        <w:rPr>
          <w:rFonts w:cstheme="minorHAnsi"/>
        </w:rPr>
      </w:pPr>
      <w:r w:rsidRPr="00BB5ED1">
        <w:rPr>
          <w:rFonts w:cstheme="minorHAnsi"/>
        </w:rPr>
        <w:t>45100000- 8 Przygotowanie terenu pod budowę</w:t>
      </w:r>
    </w:p>
    <w:p w14:paraId="6BABB5B4" w14:textId="1F3706D0" w:rsidR="00DB185B" w:rsidRPr="00BB5ED1" w:rsidRDefault="00DB185B" w:rsidP="00BB5ED1">
      <w:pPr>
        <w:spacing w:after="0"/>
        <w:jc w:val="both"/>
        <w:rPr>
          <w:rFonts w:cstheme="minorHAnsi"/>
        </w:rPr>
      </w:pPr>
      <w:r w:rsidRPr="00BB5ED1">
        <w:rPr>
          <w:rFonts w:cstheme="minorHAnsi"/>
        </w:rPr>
        <w:t>45112700-2 Roboty w zakresie kształtowania terenu</w:t>
      </w:r>
    </w:p>
    <w:p w14:paraId="3566B6D9" w14:textId="1D0D2924" w:rsidR="00DB185B" w:rsidRPr="00BB5ED1" w:rsidRDefault="00DB185B" w:rsidP="00BB5ED1">
      <w:pPr>
        <w:spacing w:after="0"/>
        <w:jc w:val="both"/>
        <w:rPr>
          <w:rFonts w:cstheme="minorHAnsi"/>
        </w:rPr>
      </w:pPr>
      <w:r w:rsidRPr="00BB5ED1">
        <w:rPr>
          <w:rFonts w:cstheme="minorHAnsi"/>
        </w:rPr>
        <w:t>45112710-5 Roboty w zakresie kształtowania terenów zielonych</w:t>
      </w:r>
    </w:p>
    <w:p w14:paraId="4081716F" w14:textId="4C9C612D" w:rsidR="00DB185B" w:rsidRPr="00BB5ED1" w:rsidRDefault="00DB185B" w:rsidP="00BB5ED1">
      <w:pPr>
        <w:spacing w:after="0"/>
        <w:jc w:val="both"/>
        <w:rPr>
          <w:rFonts w:cstheme="minorHAnsi"/>
        </w:rPr>
      </w:pPr>
      <w:r w:rsidRPr="00BB5ED1">
        <w:rPr>
          <w:rFonts w:cstheme="minorHAnsi"/>
        </w:rPr>
        <w:lastRenderedPageBreak/>
        <w:t>45112720-8 Roboty w zakresie kształtowania terenów sportowych i rekreacyjnych</w:t>
      </w:r>
    </w:p>
    <w:p w14:paraId="40E9778E" w14:textId="2648E825" w:rsidR="00DB185B" w:rsidRPr="00BB5ED1" w:rsidRDefault="00DB185B" w:rsidP="00BB5ED1">
      <w:pPr>
        <w:spacing w:after="0"/>
        <w:jc w:val="both"/>
        <w:rPr>
          <w:rFonts w:cstheme="minorHAnsi"/>
        </w:rPr>
      </w:pPr>
      <w:r w:rsidRPr="00BB5ED1">
        <w:rPr>
          <w:rFonts w:cstheme="minorHAnsi"/>
        </w:rPr>
        <w:t>45112723-9 Roboty w zakresie kształtowania placów zabaw</w:t>
      </w:r>
    </w:p>
    <w:p w14:paraId="579C6052" w14:textId="77777777" w:rsidR="00A5637D" w:rsidRPr="00BB5ED1" w:rsidRDefault="00A5637D" w:rsidP="00BB5ED1">
      <w:pPr>
        <w:widowControl w:val="0"/>
        <w:suppressAutoHyphens/>
        <w:autoSpaceDE w:val="0"/>
        <w:spacing w:after="0"/>
        <w:ind w:firstLine="709"/>
        <w:jc w:val="both"/>
        <w:rPr>
          <w:rFonts w:cstheme="minorHAnsi"/>
        </w:rPr>
      </w:pPr>
    </w:p>
    <w:p w14:paraId="25280C8C" w14:textId="77777777" w:rsidR="00AA3714" w:rsidRPr="00BB5ED1" w:rsidRDefault="000B45E8" w:rsidP="00BB5ED1">
      <w:pPr>
        <w:pStyle w:val="Akapitzlist"/>
        <w:numPr>
          <w:ilvl w:val="0"/>
          <w:numId w:val="47"/>
        </w:numPr>
        <w:autoSpaceDE w:val="0"/>
        <w:autoSpaceDN w:val="0"/>
        <w:adjustRightInd w:val="0"/>
        <w:spacing w:after="0"/>
        <w:jc w:val="both"/>
        <w:rPr>
          <w:rFonts w:cstheme="minorHAnsi"/>
          <w:b/>
          <w:bCs/>
        </w:rPr>
      </w:pPr>
      <w:r w:rsidRPr="00BB5ED1">
        <w:rPr>
          <w:rFonts w:cstheme="minorHAnsi"/>
          <w:b/>
          <w:bCs/>
        </w:rPr>
        <w:t>Zamawiający</w:t>
      </w:r>
      <w:r w:rsidR="005843AD" w:rsidRPr="00BB5ED1">
        <w:rPr>
          <w:rFonts w:cstheme="minorHAnsi"/>
          <w:b/>
          <w:bCs/>
        </w:rPr>
        <w:t xml:space="preserve"> </w:t>
      </w:r>
      <w:r w:rsidR="00AC191C" w:rsidRPr="00BB5ED1">
        <w:rPr>
          <w:rFonts w:cstheme="minorHAnsi"/>
          <w:b/>
          <w:bCs/>
          <w:u w:val="single"/>
        </w:rPr>
        <w:t xml:space="preserve"> </w:t>
      </w:r>
      <w:r w:rsidR="005843AD" w:rsidRPr="00BB5ED1">
        <w:rPr>
          <w:rFonts w:cstheme="minorHAnsi"/>
          <w:b/>
          <w:bCs/>
          <w:u w:val="single"/>
        </w:rPr>
        <w:t>dopuszcza</w:t>
      </w:r>
      <w:r w:rsidR="005D7247" w:rsidRPr="00BB5ED1">
        <w:rPr>
          <w:rFonts w:cstheme="minorHAnsi"/>
          <w:b/>
          <w:bCs/>
        </w:rPr>
        <w:t xml:space="preserve"> możliwość</w:t>
      </w:r>
      <w:r w:rsidR="005843AD" w:rsidRPr="00BB5ED1">
        <w:rPr>
          <w:rFonts w:cstheme="minorHAnsi"/>
          <w:b/>
          <w:bCs/>
        </w:rPr>
        <w:t xml:space="preserve"> skła</w:t>
      </w:r>
      <w:r w:rsidR="00E2552C" w:rsidRPr="00BB5ED1">
        <w:rPr>
          <w:rFonts w:cstheme="minorHAnsi"/>
          <w:b/>
          <w:bCs/>
        </w:rPr>
        <w:t>dania ofert częściowych</w:t>
      </w:r>
      <w:r w:rsidR="00CB01E3" w:rsidRPr="00BB5ED1">
        <w:rPr>
          <w:rFonts w:cstheme="minorHAnsi"/>
          <w:b/>
          <w:bCs/>
        </w:rPr>
        <w:t>.</w:t>
      </w:r>
      <w:r w:rsidR="00D1460E" w:rsidRPr="00BB5ED1">
        <w:rPr>
          <w:rFonts w:cstheme="minorHAnsi"/>
          <w:b/>
          <w:bCs/>
        </w:rPr>
        <w:t xml:space="preserve"> </w:t>
      </w:r>
    </w:p>
    <w:p w14:paraId="0C7619C6" w14:textId="77777777" w:rsidR="006F54E3" w:rsidRPr="00BB5ED1" w:rsidRDefault="00D1460E" w:rsidP="00BB5ED1">
      <w:pPr>
        <w:pStyle w:val="Akapitzlist"/>
        <w:autoSpaceDE w:val="0"/>
        <w:autoSpaceDN w:val="0"/>
        <w:adjustRightInd w:val="0"/>
        <w:spacing w:after="0"/>
        <w:ind w:left="360"/>
        <w:jc w:val="both"/>
        <w:rPr>
          <w:rFonts w:cstheme="minorHAnsi"/>
          <w:bCs/>
        </w:rPr>
      </w:pPr>
      <w:r w:rsidRPr="00BB5ED1">
        <w:rPr>
          <w:rFonts w:cstheme="minorHAnsi"/>
          <w:bCs/>
        </w:rPr>
        <w:t xml:space="preserve">Opis poszczególnych części zamówienia znajduje się w </w:t>
      </w:r>
      <w:r w:rsidR="00CF525F" w:rsidRPr="00BB5ED1">
        <w:rPr>
          <w:rFonts w:cstheme="minorHAnsi"/>
          <w:bCs/>
        </w:rPr>
        <w:t xml:space="preserve">pkt. 1. </w:t>
      </w:r>
    </w:p>
    <w:p w14:paraId="29C77C46" w14:textId="77777777" w:rsidR="00D1460E" w:rsidRPr="00BB5ED1" w:rsidRDefault="005C0FBB" w:rsidP="00BB5ED1">
      <w:pPr>
        <w:pStyle w:val="Akapitzlist"/>
        <w:autoSpaceDE w:val="0"/>
        <w:autoSpaceDN w:val="0"/>
        <w:adjustRightInd w:val="0"/>
        <w:spacing w:after="0"/>
        <w:ind w:left="360"/>
        <w:jc w:val="both"/>
        <w:rPr>
          <w:rFonts w:cstheme="minorHAnsi"/>
          <w:bCs/>
        </w:rPr>
      </w:pPr>
      <w:r w:rsidRPr="00BB5ED1">
        <w:rPr>
          <w:rFonts w:cstheme="minorHAnsi"/>
          <w:bCs/>
        </w:rPr>
        <w:t>Zamawiający nie wprowadza ograniczenia w zakresie liczby części zamówienia, na które Wykonawca może złożyć ofertę.</w:t>
      </w:r>
    </w:p>
    <w:p w14:paraId="64F75DDF" w14:textId="77777777" w:rsidR="009940E6" w:rsidRPr="00BB5ED1" w:rsidRDefault="005843AD" w:rsidP="00BB5ED1">
      <w:pPr>
        <w:autoSpaceDE w:val="0"/>
        <w:autoSpaceDN w:val="0"/>
        <w:adjustRightInd w:val="0"/>
        <w:spacing w:after="0"/>
        <w:jc w:val="both"/>
        <w:rPr>
          <w:rFonts w:cstheme="minorHAnsi"/>
        </w:rPr>
      </w:pPr>
      <w:r w:rsidRPr="00BB5ED1">
        <w:rPr>
          <w:rFonts w:cstheme="minorHAnsi"/>
          <w:b/>
          <w:bCs/>
        </w:rPr>
        <w:t xml:space="preserve">3. </w:t>
      </w:r>
      <w:r w:rsidR="000B45E8" w:rsidRPr="00BB5ED1">
        <w:rPr>
          <w:rFonts w:cstheme="minorHAnsi"/>
          <w:bCs/>
        </w:rPr>
        <w:t>Zamawiający</w:t>
      </w:r>
      <w:r w:rsidRPr="00BB5ED1">
        <w:rPr>
          <w:rFonts w:cstheme="minorHAnsi"/>
          <w:bCs/>
        </w:rPr>
        <w:t xml:space="preserve"> </w:t>
      </w:r>
      <w:r w:rsidRPr="00BB5ED1">
        <w:rPr>
          <w:rFonts w:cstheme="minorHAnsi"/>
          <w:bCs/>
          <w:u w:val="single"/>
        </w:rPr>
        <w:t>nie dopuszcza</w:t>
      </w:r>
      <w:r w:rsidRPr="00BB5ED1">
        <w:rPr>
          <w:rFonts w:cstheme="minorHAnsi"/>
          <w:bCs/>
        </w:rPr>
        <w:t xml:space="preserve"> możliwośc</w:t>
      </w:r>
      <w:r w:rsidR="0032401C" w:rsidRPr="00BB5ED1">
        <w:rPr>
          <w:rFonts w:cstheme="minorHAnsi"/>
          <w:bCs/>
        </w:rPr>
        <w:t>i składania ofert wariantowych.</w:t>
      </w:r>
      <w:r w:rsidRPr="00BB5ED1">
        <w:rPr>
          <w:rFonts w:cstheme="minorHAnsi"/>
          <w:b/>
          <w:bCs/>
        </w:rPr>
        <w:cr/>
      </w:r>
      <w:r w:rsidRPr="00BB5ED1">
        <w:rPr>
          <w:rFonts w:cstheme="minorHAnsi"/>
          <w:b/>
        </w:rPr>
        <w:t>4.</w:t>
      </w:r>
      <w:r w:rsidRPr="00BB5ED1">
        <w:rPr>
          <w:rFonts w:cstheme="minorHAnsi"/>
        </w:rPr>
        <w:t xml:space="preserve"> Przedmiotem niniejszego postępowania </w:t>
      </w:r>
      <w:r w:rsidRPr="00BB5ED1">
        <w:rPr>
          <w:rFonts w:cstheme="minorHAnsi"/>
          <w:u w:val="single"/>
        </w:rPr>
        <w:t>n</w:t>
      </w:r>
      <w:r w:rsidR="00E2552C" w:rsidRPr="00BB5ED1">
        <w:rPr>
          <w:rFonts w:cstheme="minorHAnsi"/>
          <w:u w:val="single"/>
        </w:rPr>
        <w:t>ie jest zawarcie umowy ramowej</w:t>
      </w:r>
      <w:r w:rsidR="009940E6" w:rsidRPr="00BB5ED1">
        <w:rPr>
          <w:rFonts w:cstheme="minorHAnsi"/>
        </w:rPr>
        <w:t>.</w:t>
      </w:r>
    </w:p>
    <w:p w14:paraId="00D9290E" w14:textId="77777777" w:rsidR="00D130DC" w:rsidRPr="00BB5ED1" w:rsidRDefault="005843AD" w:rsidP="00BB5ED1">
      <w:pPr>
        <w:autoSpaceDE w:val="0"/>
        <w:autoSpaceDN w:val="0"/>
        <w:adjustRightInd w:val="0"/>
        <w:spacing w:after="0"/>
        <w:jc w:val="both"/>
        <w:rPr>
          <w:rFonts w:cstheme="minorHAnsi"/>
        </w:rPr>
      </w:pPr>
      <w:r w:rsidRPr="00BB5ED1">
        <w:rPr>
          <w:rFonts w:cstheme="minorHAnsi"/>
          <w:b/>
        </w:rPr>
        <w:t>5</w:t>
      </w:r>
      <w:r w:rsidRPr="00BB5ED1">
        <w:rPr>
          <w:rFonts w:cstheme="minorHAnsi"/>
        </w:rPr>
        <w:t xml:space="preserve">. </w:t>
      </w:r>
      <w:r w:rsidR="000B45E8" w:rsidRPr="00BB5ED1">
        <w:rPr>
          <w:rFonts w:cstheme="minorHAnsi"/>
        </w:rPr>
        <w:t>Zamawiający</w:t>
      </w:r>
      <w:r w:rsidRPr="00BB5ED1">
        <w:rPr>
          <w:rFonts w:cstheme="minorHAnsi"/>
        </w:rPr>
        <w:t xml:space="preserve"> </w:t>
      </w:r>
      <w:r w:rsidRPr="00BB5ED1">
        <w:rPr>
          <w:rFonts w:cstheme="minorHAnsi"/>
          <w:u w:val="single"/>
        </w:rPr>
        <w:t xml:space="preserve">nie </w:t>
      </w:r>
      <w:r w:rsidR="0048333A" w:rsidRPr="00BB5ED1">
        <w:rPr>
          <w:rFonts w:cstheme="minorHAnsi"/>
          <w:u w:val="single"/>
        </w:rPr>
        <w:t>przewiduje</w:t>
      </w:r>
      <w:r w:rsidR="0048333A" w:rsidRPr="00BB5ED1">
        <w:rPr>
          <w:rFonts w:cstheme="minorHAnsi"/>
        </w:rPr>
        <w:t xml:space="preserve"> </w:t>
      </w:r>
      <w:r w:rsidRPr="00BB5ED1">
        <w:rPr>
          <w:rFonts w:cstheme="minorHAnsi"/>
        </w:rPr>
        <w:t>udzielenia zamówień, o których mowa w a</w:t>
      </w:r>
      <w:r w:rsidR="00200EEF" w:rsidRPr="00BB5ED1">
        <w:rPr>
          <w:rFonts w:cstheme="minorHAnsi"/>
        </w:rPr>
        <w:t xml:space="preserve">rt. </w:t>
      </w:r>
      <w:r w:rsidR="00E72F6A" w:rsidRPr="00BB5ED1">
        <w:rPr>
          <w:rFonts w:cstheme="minorHAnsi"/>
        </w:rPr>
        <w:t>214 ust. 1 pkt</w:t>
      </w:r>
      <w:r w:rsidR="00200EEF" w:rsidRPr="00BB5ED1">
        <w:rPr>
          <w:rFonts w:cstheme="minorHAnsi"/>
        </w:rPr>
        <w:t xml:space="preserve"> 7 lub 8</w:t>
      </w:r>
      <w:r w:rsidR="006F332C" w:rsidRPr="00BB5ED1">
        <w:rPr>
          <w:rFonts w:cstheme="minorHAnsi"/>
        </w:rPr>
        <w:t xml:space="preserve"> </w:t>
      </w:r>
      <w:r w:rsidR="005818A2" w:rsidRPr="00BB5ED1">
        <w:rPr>
          <w:rFonts w:cstheme="minorHAnsi"/>
        </w:rPr>
        <w:t xml:space="preserve">ustawy </w:t>
      </w:r>
      <w:proofErr w:type="spellStart"/>
      <w:r w:rsidR="005818A2" w:rsidRPr="00BB5ED1">
        <w:rPr>
          <w:rFonts w:cstheme="minorHAnsi"/>
        </w:rPr>
        <w:t>Pzp</w:t>
      </w:r>
      <w:proofErr w:type="spellEnd"/>
      <w:r w:rsidR="005818A2" w:rsidRPr="00BB5ED1">
        <w:rPr>
          <w:rFonts w:cstheme="minorHAnsi"/>
        </w:rPr>
        <w:t>.</w:t>
      </w:r>
    </w:p>
    <w:p w14:paraId="2608A6EC" w14:textId="77777777" w:rsidR="006C7BE8" w:rsidRPr="00BB5ED1" w:rsidRDefault="00DB1751" w:rsidP="00BB5ED1">
      <w:pPr>
        <w:autoSpaceDE w:val="0"/>
        <w:autoSpaceDN w:val="0"/>
        <w:adjustRightInd w:val="0"/>
        <w:spacing w:after="0"/>
        <w:jc w:val="both"/>
        <w:rPr>
          <w:rFonts w:cstheme="minorHAnsi"/>
          <w:b/>
          <w:bCs/>
        </w:rPr>
      </w:pPr>
      <w:r w:rsidRPr="00BB5ED1">
        <w:rPr>
          <w:rFonts w:cstheme="minorHAnsi"/>
          <w:b/>
          <w:bCs/>
        </w:rPr>
        <w:t>6.</w:t>
      </w:r>
      <w:r w:rsidR="00AC191C" w:rsidRPr="00BB5ED1">
        <w:rPr>
          <w:rFonts w:cstheme="minorHAnsi"/>
          <w:b/>
          <w:bCs/>
        </w:rPr>
        <w:t xml:space="preserve"> </w:t>
      </w:r>
      <w:r w:rsidRPr="00BB5ED1">
        <w:rPr>
          <w:rFonts w:cstheme="minorHAnsi"/>
          <w:b/>
          <w:bCs/>
        </w:rPr>
        <w:t>Informacja na temat możliwości powierzenia przez wykonawcę wykonania c</w:t>
      </w:r>
      <w:r w:rsidR="006C7BE8" w:rsidRPr="00BB5ED1">
        <w:rPr>
          <w:rFonts w:cstheme="minorHAnsi"/>
          <w:b/>
          <w:bCs/>
        </w:rPr>
        <w:t>zęści zamówienia podwykonawcom:</w:t>
      </w:r>
    </w:p>
    <w:p w14:paraId="34F8855A" w14:textId="77777777" w:rsidR="00414B07" w:rsidRPr="00BB5ED1" w:rsidRDefault="000B45E8"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b/>
          <w:bCs/>
        </w:rPr>
        <w:t>Zamawiający</w:t>
      </w:r>
      <w:r w:rsidR="00414B07" w:rsidRPr="00BB5ED1">
        <w:rPr>
          <w:rFonts w:cstheme="minorHAnsi"/>
          <w:b/>
          <w:bCs/>
        </w:rPr>
        <w:t xml:space="preserve"> </w:t>
      </w:r>
      <w:r w:rsidR="00641D45" w:rsidRPr="00BB5ED1">
        <w:rPr>
          <w:rFonts w:cstheme="minorHAnsi"/>
          <w:b/>
          <w:bCs/>
        </w:rPr>
        <w:t xml:space="preserve">nie </w:t>
      </w:r>
      <w:r w:rsidR="00414B07" w:rsidRPr="00BB5ED1">
        <w:rPr>
          <w:rFonts w:cstheme="minorHAnsi"/>
          <w:b/>
          <w:bCs/>
        </w:rPr>
        <w:t>zastrzega obowiąz</w:t>
      </w:r>
      <w:r w:rsidR="006D5003" w:rsidRPr="00BB5ED1">
        <w:rPr>
          <w:rFonts w:cstheme="minorHAnsi"/>
          <w:b/>
          <w:bCs/>
        </w:rPr>
        <w:t>ku</w:t>
      </w:r>
      <w:r w:rsidR="00414B07" w:rsidRPr="00BB5ED1">
        <w:rPr>
          <w:rFonts w:cstheme="minorHAnsi"/>
          <w:b/>
          <w:bCs/>
        </w:rPr>
        <w:t xml:space="preserve"> osobistego wykonania przez wykonawcę kluczowych </w:t>
      </w:r>
      <w:r w:rsidR="00944222" w:rsidRPr="00BB5ED1">
        <w:rPr>
          <w:rFonts w:cstheme="minorHAnsi"/>
          <w:b/>
          <w:bCs/>
        </w:rPr>
        <w:t>części zamówienia.</w:t>
      </w:r>
    </w:p>
    <w:p w14:paraId="3D2095F7" w14:textId="77777777" w:rsidR="006C7BE8" w:rsidRPr="00BB5ED1" w:rsidRDefault="00DB1751"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rPr>
        <w:t>W przypadku powierzenia wykonania części zamówienia podwykonawcy, Wykonawca zobowiązany jest do wykazania w formularzu ofertowym części zamówienia, której wykonanie zamierza powierzyć podwykonawcom.</w:t>
      </w:r>
    </w:p>
    <w:p w14:paraId="2625F2C5" w14:textId="77777777" w:rsidR="006C7BE8" w:rsidRPr="00BB5ED1" w:rsidRDefault="000B17FF"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rPr>
        <w:t>W</w:t>
      </w:r>
      <w:r w:rsidR="00DB1751" w:rsidRPr="00BB5ED1">
        <w:rPr>
          <w:rFonts w:cstheme="minorHAnsi"/>
        </w:rPr>
        <w:t xml:space="preserve"> związku z tym, że roboty budowlane, będą wykonywane w miejscu podlegającym bezpośredniemu nadzorowi Zamawiającego, </w:t>
      </w:r>
      <w:r w:rsidR="000B45E8" w:rsidRPr="00BB5ED1">
        <w:rPr>
          <w:rFonts w:cstheme="minorHAnsi"/>
        </w:rPr>
        <w:t>Zamawiający</w:t>
      </w:r>
      <w:r w:rsidR="00DB1751" w:rsidRPr="00BB5ED1">
        <w:rPr>
          <w:rFonts w:cstheme="minorHAnsi"/>
        </w:rPr>
        <w:t xml:space="preserve"> żąda, aby przed przystąpieniem do wykonania zamówienia wykonawca podał nazwy, dane kontaktowe oraz przedstawicieli, podwykonawców zaangażowanych w takie roboty budowlane</w:t>
      </w:r>
      <w:r w:rsidR="00723F34" w:rsidRPr="00BB5ED1">
        <w:rPr>
          <w:rFonts w:cstheme="minorHAnsi"/>
        </w:rPr>
        <w:t xml:space="preserve"> lub usługi, jeżeli </w:t>
      </w:r>
      <w:r w:rsidR="00121003" w:rsidRPr="00BB5ED1">
        <w:rPr>
          <w:rFonts w:cstheme="minorHAnsi"/>
        </w:rPr>
        <w:t>są</w:t>
      </w:r>
      <w:r w:rsidR="00723F34" w:rsidRPr="00BB5ED1">
        <w:rPr>
          <w:rFonts w:cstheme="minorHAnsi"/>
        </w:rPr>
        <w:t xml:space="preserve"> już znani. Wykonawca zawiadamia Zamawiającego o wszelkich zmianach</w:t>
      </w:r>
      <w:r w:rsidR="00BA14E3" w:rsidRPr="00BB5ED1">
        <w:rPr>
          <w:rFonts w:cstheme="minorHAnsi"/>
        </w:rPr>
        <w:t xml:space="preserve"> w odniesieniu do informacji, o których mowa w zdaniu pierwszym, w trakcie realizacji zamówienia, a także przekazuje wymagane informacje na temat  nowych podwykonawcó</w:t>
      </w:r>
      <w:r w:rsidR="001B10C2" w:rsidRPr="00BB5ED1">
        <w:rPr>
          <w:rFonts w:cstheme="minorHAnsi"/>
        </w:rPr>
        <w:t>w</w:t>
      </w:r>
      <w:r w:rsidR="00121003" w:rsidRPr="00BB5ED1">
        <w:rPr>
          <w:rFonts w:cstheme="minorHAnsi"/>
        </w:rPr>
        <w:t>, którym w późniejszym okresie zamierza powierzyć realizację robót budowlanych lub usług.</w:t>
      </w:r>
    </w:p>
    <w:p w14:paraId="18DF3D0C" w14:textId="77777777" w:rsidR="006C7BE8" w:rsidRPr="00BB5ED1" w:rsidRDefault="00DB1751"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rPr>
        <w:t xml:space="preserve">Jeżeli zmiana albo rezygnacja z podwykonawcy dotyczy podmiotu, na którego zasoby wykonawca powoływał się, na zasadach określonych w art. 118 ust. 1 ustawy </w:t>
      </w:r>
      <w:proofErr w:type="spellStart"/>
      <w:r w:rsidRPr="00BB5ED1">
        <w:rPr>
          <w:rFonts w:cstheme="minorHAnsi"/>
        </w:rPr>
        <w:t>Pzp</w:t>
      </w:r>
      <w:proofErr w:type="spellEnd"/>
      <w:r w:rsidRPr="00BB5ED1">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sidRPr="00BB5ED1">
        <w:rPr>
          <w:rFonts w:cstheme="minorHAnsi"/>
        </w:rPr>
        <w:t>Zamawiający</w:t>
      </w:r>
      <w:r w:rsidRPr="00BB5ED1">
        <w:rPr>
          <w:rFonts w:cstheme="minorHAnsi"/>
        </w:rPr>
        <w:t xml:space="preserve"> powoływał się w trakcie postępowania o udzielenie zamówienia. </w:t>
      </w:r>
    </w:p>
    <w:p w14:paraId="4735A1CB" w14:textId="77777777" w:rsidR="00DB1751" w:rsidRPr="00BB5ED1" w:rsidRDefault="00DB1751" w:rsidP="00BB5ED1">
      <w:pPr>
        <w:pStyle w:val="Akapitzlist"/>
        <w:numPr>
          <w:ilvl w:val="0"/>
          <w:numId w:val="7"/>
        </w:numPr>
        <w:autoSpaceDE w:val="0"/>
        <w:autoSpaceDN w:val="0"/>
        <w:adjustRightInd w:val="0"/>
        <w:spacing w:after="80"/>
        <w:contextualSpacing w:val="0"/>
        <w:jc w:val="both"/>
        <w:rPr>
          <w:rFonts w:cstheme="minorHAnsi"/>
        </w:rPr>
      </w:pPr>
      <w:r w:rsidRPr="00BB5ED1">
        <w:rPr>
          <w:rFonts w:cstheme="minorHAnsi"/>
        </w:rPr>
        <w:t>Powierzenie wykonania części zamówienia podwykonawcom nie zwalnia wykonawcy z odpowiedzialności za należyte wykonanie zamówienia.</w:t>
      </w:r>
    </w:p>
    <w:p w14:paraId="6F8CB791" w14:textId="77777777" w:rsidR="00AA3714" w:rsidRPr="00BB5ED1" w:rsidRDefault="00AA3714" w:rsidP="00BB5ED1">
      <w:pPr>
        <w:autoSpaceDE w:val="0"/>
        <w:autoSpaceDN w:val="0"/>
        <w:adjustRightInd w:val="0"/>
        <w:spacing w:after="0"/>
        <w:jc w:val="both"/>
        <w:rPr>
          <w:rFonts w:cstheme="minorHAnsi"/>
        </w:rPr>
      </w:pPr>
    </w:p>
    <w:p w14:paraId="046B392E" w14:textId="77777777" w:rsidR="00EE0F5F" w:rsidRPr="00BB5ED1" w:rsidRDefault="005843AD" w:rsidP="00BB5ED1">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b/>
        </w:rPr>
        <w:t>7. Wymaga</w:t>
      </w:r>
      <w:r w:rsidR="006312F7" w:rsidRPr="00BB5ED1">
        <w:rPr>
          <w:rFonts w:cstheme="minorHAnsi"/>
          <w:b/>
        </w:rPr>
        <w:t>nia stawiane wykonawcy:</w:t>
      </w:r>
    </w:p>
    <w:p w14:paraId="207D44CC" w14:textId="77777777"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 xml:space="preserve">Wykonawca jest odpowiedzialny za jakość, zgodność z warunkami technicznymi i jakościowymi opisanymi dla przedmiotu zamówienia. </w:t>
      </w:r>
    </w:p>
    <w:p w14:paraId="00C50A99" w14:textId="77777777"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Wykonawca ponosi pełną odpowiedzialność odszkodowawczą według zasad określonych Kodeksem cywilnym oraz postanowieniami Zamawiającego zawartymi w treści postanowień umowy,</w:t>
      </w:r>
    </w:p>
    <w:p w14:paraId="223443CF" w14:textId="77777777"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 xml:space="preserve">Wykonawca jest odpowiedzialny za całokształt, w tym za przebieg oraz terminowe wykonanie zamówienia do czasu wygaśnięcia zobowiązań Wykonawcy wobec Zamawiającego. </w:t>
      </w:r>
    </w:p>
    <w:p w14:paraId="4A1A26D4" w14:textId="77777777"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lastRenderedPageBreak/>
        <w:t>Wymagana jest należyta staranność przy realizacji zobowiązań umowy, rozumiana jako staranność profesjonalisty w działalności objętej przedmiotem niniejszego zamówienia,</w:t>
      </w:r>
    </w:p>
    <w:p w14:paraId="6850750F" w14:textId="77777777"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 xml:space="preserve">Ustalenia i decyzje dotyczące wykonywania zamówienia uzgadniane będą przez zamawiającego z ustanowionym przedstawicielem wykonawcy. </w:t>
      </w:r>
    </w:p>
    <w:p w14:paraId="71A7A11B" w14:textId="77777777"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Określenie przez wykonawcę telefonów kontaktowych i</w:t>
      </w:r>
      <w:r w:rsidR="00A00A54" w:rsidRPr="00BB5ED1">
        <w:rPr>
          <w:rFonts w:cstheme="minorHAnsi"/>
        </w:rPr>
        <w:t xml:space="preserve"> </w:t>
      </w:r>
      <w:r w:rsidR="00DA4126" w:rsidRPr="00BB5ED1">
        <w:rPr>
          <w:rFonts w:cstheme="minorHAnsi"/>
        </w:rPr>
        <w:t>e-</w:t>
      </w:r>
      <w:r w:rsidR="0061281E" w:rsidRPr="00BB5ED1">
        <w:rPr>
          <w:rFonts w:cstheme="minorHAnsi"/>
        </w:rPr>
        <w:t>maili</w:t>
      </w:r>
      <w:r w:rsidRPr="00BB5ED1">
        <w:rPr>
          <w:rFonts w:cstheme="minorHAnsi"/>
        </w:rPr>
        <w:t xml:space="preserve"> oraz innych ustaleń niezbędnych dla sprawnego i terminowego wykonania zamówienia. </w:t>
      </w:r>
    </w:p>
    <w:p w14:paraId="46DC6EC9" w14:textId="77777777" w:rsidR="00EE0F5F" w:rsidRPr="00BB5ED1" w:rsidRDefault="000B45E8"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Zamawiający</w:t>
      </w:r>
      <w:r w:rsidR="00EE0F5F" w:rsidRPr="00BB5ED1">
        <w:rPr>
          <w:rFonts w:cstheme="minorHAnsi"/>
        </w:rPr>
        <w:t xml:space="preserve"> nie ponosi odpowiedzialności za szkody wyrządzone przez wyko</w:t>
      </w:r>
      <w:r w:rsidR="00A00A54" w:rsidRPr="00BB5ED1">
        <w:rPr>
          <w:rFonts w:cstheme="minorHAnsi"/>
        </w:rPr>
        <w:t>nawcę (</w:t>
      </w:r>
      <w:r w:rsidR="00EE0F5F" w:rsidRPr="00BB5ED1">
        <w:rPr>
          <w:rFonts w:cstheme="minorHAnsi"/>
        </w:rPr>
        <w:t>w tym również podwykonawców) podczas wykonywania przedmiotu zamówienia</w:t>
      </w:r>
    </w:p>
    <w:p w14:paraId="1192F71B" w14:textId="77777777" w:rsidR="00EE0F5F" w:rsidRPr="00BB5ED1" w:rsidRDefault="00EE0F5F" w:rsidP="00BB5ED1">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r w:rsidRPr="00BB5ED1">
        <w:rPr>
          <w:rFonts w:cstheme="minorHAnsi"/>
        </w:rPr>
        <w:t>Wykonawca zobowiązany jest do zapoznania się z przedmiotem zamówienia oraz zawarcia w cenie oferty wszystkich kosztów niezbędn</w:t>
      </w:r>
      <w:r w:rsidR="00A416C5" w:rsidRPr="00BB5ED1">
        <w:rPr>
          <w:rFonts w:cstheme="minorHAnsi"/>
        </w:rPr>
        <w:t xml:space="preserve">ych </w:t>
      </w:r>
      <w:r w:rsidRPr="00BB5ED1">
        <w:rPr>
          <w:rFonts w:cstheme="minorHAnsi"/>
        </w:rPr>
        <w:t>do prawidłowego wykonania</w:t>
      </w:r>
      <w:r w:rsidR="00A416C5" w:rsidRPr="00BB5ED1">
        <w:rPr>
          <w:rFonts w:cstheme="minorHAnsi"/>
        </w:rPr>
        <w:t xml:space="preserve"> zmówienia.</w:t>
      </w:r>
    </w:p>
    <w:p w14:paraId="4E1E715E" w14:textId="77777777" w:rsidR="00670BA9" w:rsidRPr="00BB5ED1" w:rsidRDefault="00670BA9" w:rsidP="00BB5ED1">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rPr>
      </w:pPr>
    </w:p>
    <w:p w14:paraId="00F00396" w14:textId="77777777" w:rsidR="00A26004" w:rsidRPr="00BB5ED1" w:rsidRDefault="005843AD" w:rsidP="00BB5ED1">
      <w:pPr>
        <w:suppressAutoHyphens/>
        <w:spacing w:after="0"/>
        <w:jc w:val="both"/>
        <w:rPr>
          <w:rFonts w:cstheme="minorHAnsi"/>
        </w:rPr>
      </w:pPr>
      <w:r w:rsidRPr="00BB5ED1">
        <w:rPr>
          <w:rFonts w:cstheme="minorHAnsi"/>
          <w:b/>
        </w:rPr>
        <w:t>8.</w:t>
      </w:r>
      <w:r w:rsidR="007B647D" w:rsidRPr="00BB5ED1">
        <w:rPr>
          <w:rFonts w:cstheme="minorHAnsi"/>
          <w:b/>
        </w:rPr>
        <w:t xml:space="preserve"> </w:t>
      </w:r>
      <w:r w:rsidR="00B23966" w:rsidRPr="00BB5ED1">
        <w:rPr>
          <w:rFonts w:cstheme="minorHAnsi"/>
          <w:b/>
        </w:rPr>
        <w:t>Wymagania dot. zatrudnienia osób wykonujących wskazane czynności w zakresie realizacji zamówienia na podstawie umowy o pracę</w:t>
      </w:r>
      <w:r w:rsidR="00A26004" w:rsidRPr="00BB5ED1">
        <w:rPr>
          <w:rFonts w:cstheme="minorHAnsi"/>
          <w:b/>
        </w:rPr>
        <w:t>:</w:t>
      </w:r>
    </w:p>
    <w:p w14:paraId="12C63C34" w14:textId="77777777" w:rsidR="00B23966" w:rsidRPr="00BB5ED1" w:rsidRDefault="00B23966" w:rsidP="00BB5ED1">
      <w:pPr>
        <w:suppressAutoHyphens/>
        <w:spacing w:after="0"/>
        <w:jc w:val="both"/>
        <w:rPr>
          <w:rFonts w:cstheme="minorHAnsi"/>
          <w:bCs/>
        </w:rPr>
      </w:pPr>
      <w:r w:rsidRPr="00BB5ED1">
        <w:rPr>
          <w:rFonts w:cstheme="minorHAnsi"/>
        </w:rPr>
        <w:t xml:space="preserve">Stosownie do art. 95 ustawy, </w:t>
      </w:r>
      <w:r w:rsidR="000B45E8" w:rsidRPr="00BB5ED1">
        <w:rPr>
          <w:rFonts w:cstheme="minorHAnsi"/>
        </w:rPr>
        <w:t>Zamawiający</w:t>
      </w:r>
      <w:r w:rsidRPr="00BB5ED1">
        <w:rPr>
          <w:rFonts w:cstheme="minorHAnsi"/>
        </w:rPr>
        <w:t xml:space="preserve"> </w:t>
      </w:r>
      <w:r w:rsidRPr="00BB5ED1">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BB5ED1">
        <w:rPr>
          <w:rFonts w:cstheme="minorHAnsi"/>
          <w:bCs/>
        </w:rPr>
        <w:t>Zamawiający</w:t>
      </w:r>
      <w:r w:rsidRPr="00BB5ED1">
        <w:rPr>
          <w:rFonts w:cstheme="minorHAnsi"/>
          <w:bCs/>
        </w:rPr>
        <w:t xml:space="preserve"> zwraca uwagę, iż do tej grupy kwalifikować się będą wszystkie osoby wykonujące pracę robotniczą tj. taką, która wymaga wysiłku fizycznego oraz ruchu tj.:</w:t>
      </w:r>
    </w:p>
    <w:p w14:paraId="5A005EE6" w14:textId="77777777" w:rsidR="008D3D35" w:rsidRPr="00BB5ED1" w:rsidRDefault="008D3D35" w:rsidP="00BB5ED1">
      <w:pPr>
        <w:pStyle w:val="NormalnyWeb"/>
        <w:numPr>
          <w:ilvl w:val="0"/>
          <w:numId w:val="42"/>
        </w:numPr>
        <w:tabs>
          <w:tab w:val="left" w:pos="851"/>
        </w:tabs>
        <w:spacing w:before="0" w:beforeAutospacing="0" w:line="276" w:lineRule="auto"/>
        <w:jc w:val="both"/>
        <w:rPr>
          <w:rFonts w:asciiTheme="minorHAnsi" w:hAnsiTheme="minorHAnsi" w:cstheme="minorHAnsi"/>
          <w:bCs/>
          <w:sz w:val="22"/>
          <w:szCs w:val="22"/>
        </w:rPr>
      </w:pPr>
      <w:r w:rsidRPr="00BB5ED1">
        <w:rPr>
          <w:rFonts w:asciiTheme="minorHAnsi" w:hAnsiTheme="minorHAnsi" w:cstheme="minorHAnsi"/>
          <w:bCs/>
          <w:sz w:val="22"/>
          <w:szCs w:val="22"/>
        </w:rPr>
        <w:t>Rozbiórka elementów małej architektury,</w:t>
      </w:r>
    </w:p>
    <w:p w14:paraId="5B4571E3" w14:textId="4B13B927" w:rsidR="008D3D35" w:rsidRPr="00BB5ED1" w:rsidRDefault="008D3D35" w:rsidP="00BB5ED1">
      <w:pPr>
        <w:pStyle w:val="NormalnyWeb"/>
        <w:numPr>
          <w:ilvl w:val="0"/>
          <w:numId w:val="42"/>
        </w:numPr>
        <w:tabs>
          <w:tab w:val="left" w:pos="851"/>
        </w:tabs>
        <w:spacing w:before="0" w:beforeAutospacing="0" w:line="276" w:lineRule="auto"/>
        <w:jc w:val="both"/>
        <w:rPr>
          <w:rFonts w:asciiTheme="minorHAnsi" w:hAnsiTheme="minorHAnsi" w:cstheme="minorHAnsi"/>
          <w:bCs/>
          <w:sz w:val="22"/>
          <w:szCs w:val="22"/>
        </w:rPr>
      </w:pPr>
      <w:r w:rsidRPr="00BB5ED1">
        <w:rPr>
          <w:rFonts w:asciiTheme="minorHAnsi" w:hAnsiTheme="minorHAnsi" w:cstheme="minorHAnsi"/>
          <w:bCs/>
          <w:sz w:val="22"/>
          <w:szCs w:val="22"/>
        </w:rPr>
        <w:t>Montaż elementów małej architektury i elementów zabawowych</w:t>
      </w:r>
      <w:r w:rsidR="00300D5F">
        <w:rPr>
          <w:rFonts w:asciiTheme="minorHAnsi" w:hAnsiTheme="minorHAnsi" w:cstheme="minorHAnsi"/>
          <w:bCs/>
          <w:sz w:val="22"/>
          <w:szCs w:val="22"/>
        </w:rPr>
        <w:t>,</w:t>
      </w:r>
    </w:p>
    <w:p w14:paraId="122EE8D6" w14:textId="77777777" w:rsidR="008D3D35" w:rsidRPr="00BB5ED1" w:rsidRDefault="008D3D35" w:rsidP="00BB5ED1">
      <w:pPr>
        <w:pStyle w:val="NormalnyWeb"/>
        <w:numPr>
          <w:ilvl w:val="0"/>
          <w:numId w:val="42"/>
        </w:numPr>
        <w:tabs>
          <w:tab w:val="left" w:pos="851"/>
        </w:tabs>
        <w:spacing w:before="0" w:beforeAutospacing="0" w:line="276" w:lineRule="auto"/>
        <w:jc w:val="both"/>
        <w:rPr>
          <w:rFonts w:asciiTheme="minorHAnsi" w:hAnsiTheme="minorHAnsi" w:cstheme="minorHAnsi"/>
          <w:bCs/>
          <w:strike/>
          <w:sz w:val="22"/>
          <w:szCs w:val="22"/>
        </w:rPr>
      </w:pPr>
      <w:r w:rsidRPr="00BB5ED1">
        <w:rPr>
          <w:rFonts w:asciiTheme="minorHAnsi" w:hAnsiTheme="minorHAnsi" w:cstheme="minorHAnsi"/>
          <w:bCs/>
          <w:sz w:val="22"/>
          <w:szCs w:val="22"/>
        </w:rPr>
        <w:t>Prace porządkowe.</w:t>
      </w:r>
    </w:p>
    <w:p w14:paraId="2CA70547" w14:textId="77777777" w:rsidR="00BE5D44" w:rsidRPr="00BB5ED1" w:rsidRDefault="00BE5D44" w:rsidP="00BB5ED1">
      <w:pPr>
        <w:pStyle w:val="NormalnyWeb"/>
        <w:spacing w:before="0" w:beforeAutospacing="0" w:line="276" w:lineRule="auto"/>
        <w:jc w:val="both"/>
        <w:rPr>
          <w:rFonts w:asciiTheme="minorHAnsi" w:hAnsiTheme="minorHAnsi" w:cstheme="minorHAnsi"/>
          <w:bCs/>
          <w:sz w:val="22"/>
          <w:szCs w:val="22"/>
        </w:rPr>
      </w:pPr>
      <w:r w:rsidRPr="00BB5ED1">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sidRPr="00BB5ED1">
        <w:rPr>
          <w:rFonts w:asciiTheme="minorHAnsi" w:hAnsiTheme="minorHAnsi" w:cstheme="minorHAnsi"/>
          <w:bCs/>
          <w:sz w:val="22"/>
          <w:szCs w:val="22"/>
        </w:rPr>
        <w:t xml:space="preserve"> </w:t>
      </w:r>
      <w:r w:rsidRPr="00BB5ED1">
        <w:rPr>
          <w:rFonts w:asciiTheme="minorHAnsi" w:hAnsiTheme="minorHAnsi" w:cstheme="minorHAnsi"/>
          <w:bCs/>
          <w:sz w:val="22"/>
          <w:szCs w:val="22"/>
        </w:rPr>
        <w:t>22 ust. 1 ustawy z dnia 26 czerwca 1974 r. Kodeks pracy.</w:t>
      </w:r>
    </w:p>
    <w:p w14:paraId="1E823CBA" w14:textId="77777777" w:rsidR="006B535C" w:rsidRPr="00BB5ED1" w:rsidRDefault="006B535C" w:rsidP="00BB5ED1">
      <w:pPr>
        <w:spacing w:after="120"/>
        <w:jc w:val="both"/>
        <w:rPr>
          <w:rFonts w:cstheme="minorHAnsi"/>
        </w:rPr>
      </w:pPr>
      <w:r w:rsidRPr="00BB5ED1">
        <w:rPr>
          <w:rFonts w:cstheme="minorHAnsi"/>
        </w:rPr>
        <w:t xml:space="preserve">Obowiązek określony </w:t>
      </w:r>
      <w:r w:rsidR="00015E3C" w:rsidRPr="00BB5ED1">
        <w:rPr>
          <w:rFonts w:cstheme="minorHAnsi"/>
        </w:rPr>
        <w:t xml:space="preserve">powyżej </w:t>
      </w:r>
      <w:r w:rsidRPr="00BB5ED1">
        <w:rPr>
          <w:rFonts w:cstheme="minorHAnsi"/>
        </w:rPr>
        <w:t>dotyczy r</w:t>
      </w:r>
      <w:r w:rsidR="000C720F" w:rsidRPr="00BB5ED1">
        <w:rPr>
          <w:rFonts w:cstheme="minorHAnsi"/>
        </w:rPr>
        <w:t xml:space="preserve">ównież podwykonawców. Wykonawca </w:t>
      </w:r>
      <w:r w:rsidRPr="00BB5ED1">
        <w:rPr>
          <w:rFonts w:cstheme="minorHAnsi"/>
        </w:rPr>
        <w:t>zobowiązany jest zawrzeć w każdej umowie o podwykonawstwo stosowne klauzule</w:t>
      </w:r>
      <w:r w:rsidR="007174AD" w:rsidRPr="00BB5ED1">
        <w:rPr>
          <w:rFonts w:cstheme="minorHAnsi"/>
        </w:rPr>
        <w:t xml:space="preserve"> </w:t>
      </w:r>
      <w:r w:rsidRPr="00BB5ED1">
        <w:rPr>
          <w:rFonts w:cstheme="minorHAnsi"/>
        </w:rPr>
        <w:t>zobowiązujące podwykonawców do zatrudnienia na umowę o pracę wszystkich osób</w:t>
      </w:r>
      <w:r w:rsidR="007174AD" w:rsidRPr="00BB5ED1">
        <w:rPr>
          <w:rFonts w:cstheme="minorHAnsi"/>
        </w:rPr>
        <w:t xml:space="preserve"> </w:t>
      </w:r>
      <w:r w:rsidRPr="00BB5ED1">
        <w:rPr>
          <w:rFonts w:cstheme="minorHAnsi"/>
        </w:rPr>
        <w:t xml:space="preserve">wykonujących czynności wskazane </w:t>
      </w:r>
      <w:r w:rsidR="00015E3C" w:rsidRPr="00BB5ED1">
        <w:rPr>
          <w:rFonts w:cstheme="minorHAnsi"/>
        </w:rPr>
        <w:t>powyżej.</w:t>
      </w:r>
      <w:r w:rsidR="007174AD" w:rsidRPr="00BB5ED1">
        <w:rPr>
          <w:rFonts w:cstheme="minorHAnsi"/>
        </w:rPr>
        <w:t xml:space="preserve"> </w:t>
      </w:r>
      <w:r w:rsidRPr="00BB5ED1">
        <w:rPr>
          <w:rFonts w:cstheme="minorHAnsi"/>
        </w:rPr>
        <w:t xml:space="preserve">Pozostałe wymagania dotyczące zatrudnienia na podstawie umowy o pracę, tj. sposób udokumentowania zatrudnienia osób zgodnie z art. 95 ust. 1 ustawy </w:t>
      </w:r>
      <w:proofErr w:type="spellStart"/>
      <w:r w:rsidRPr="00BB5ED1">
        <w:rPr>
          <w:rFonts w:cstheme="minorHAnsi"/>
        </w:rPr>
        <w:t>Pzp</w:t>
      </w:r>
      <w:proofErr w:type="spellEnd"/>
      <w:r w:rsidRPr="00BB5ED1">
        <w:rPr>
          <w:rFonts w:cstheme="minorHAnsi"/>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BB5ED1">
        <w:rPr>
          <w:rFonts w:cstheme="minorHAnsi"/>
        </w:rPr>
        <w:t>.</w:t>
      </w:r>
    </w:p>
    <w:p w14:paraId="05606D70" w14:textId="77777777" w:rsidR="00BB5ED1" w:rsidRDefault="00BB5ED1" w:rsidP="00BB5ED1">
      <w:pPr>
        <w:pStyle w:val="Akapitzlist"/>
        <w:tabs>
          <w:tab w:val="left" w:pos="851"/>
        </w:tabs>
        <w:spacing w:after="0"/>
        <w:ind w:left="0"/>
        <w:jc w:val="both"/>
        <w:rPr>
          <w:rFonts w:cstheme="minorHAnsi"/>
          <w:b/>
        </w:rPr>
      </w:pPr>
    </w:p>
    <w:p w14:paraId="5F530833" w14:textId="77777777" w:rsidR="00117E13" w:rsidRPr="00BB5ED1" w:rsidRDefault="00584E32" w:rsidP="00BB5ED1">
      <w:pPr>
        <w:pStyle w:val="Akapitzlist"/>
        <w:tabs>
          <w:tab w:val="left" w:pos="851"/>
        </w:tabs>
        <w:spacing w:after="0"/>
        <w:ind w:left="0"/>
        <w:jc w:val="both"/>
        <w:rPr>
          <w:rFonts w:cstheme="minorHAnsi"/>
          <w:b/>
        </w:rPr>
      </w:pPr>
      <w:r w:rsidRPr="00BB5ED1">
        <w:rPr>
          <w:rFonts w:cstheme="minorHAnsi"/>
          <w:b/>
        </w:rPr>
        <w:t xml:space="preserve">9. </w:t>
      </w:r>
      <w:r w:rsidR="005843AD" w:rsidRPr="00BB5ED1">
        <w:rPr>
          <w:rFonts w:cstheme="minorHAnsi"/>
          <w:b/>
        </w:rPr>
        <w:t>Wymagania dot. gwarancji</w:t>
      </w:r>
    </w:p>
    <w:p w14:paraId="0F6E744E" w14:textId="77777777" w:rsidR="00FA52AA" w:rsidRPr="00BB5ED1" w:rsidRDefault="00FA52AA" w:rsidP="00BB5ED1">
      <w:pPr>
        <w:tabs>
          <w:tab w:val="left" w:pos="851"/>
        </w:tabs>
        <w:spacing w:after="0"/>
        <w:jc w:val="both"/>
        <w:rPr>
          <w:rFonts w:eastAsia="Times New Roman" w:cstheme="minorHAnsi"/>
        </w:rPr>
      </w:pPr>
      <w:r w:rsidRPr="00BB5ED1">
        <w:rPr>
          <w:rFonts w:eastAsia="Times New Roman" w:cstheme="minorHAnsi"/>
        </w:rPr>
        <w:t>Część nr 1</w:t>
      </w:r>
    </w:p>
    <w:p w14:paraId="1B709DC5" w14:textId="77777777" w:rsidR="002332FB" w:rsidRPr="00BB5ED1" w:rsidRDefault="002332FB" w:rsidP="00BB5ED1">
      <w:pPr>
        <w:tabs>
          <w:tab w:val="left" w:pos="851"/>
        </w:tabs>
        <w:spacing w:after="0"/>
        <w:jc w:val="both"/>
        <w:rPr>
          <w:rFonts w:eastAsia="Times New Roman" w:cstheme="minorHAnsi"/>
        </w:rPr>
      </w:pPr>
      <w:r w:rsidRPr="00BB5ED1">
        <w:rPr>
          <w:rFonts w:eastAsia="Times New Roman" w:cstheme="minorHAnsi"/>
        </w:rPr>
        <w:t xml:space="preserve">Wykonawca udziela </w:t>
      </w:r>
      <w:r w:rsidR="00FA52AA" w:rsidRPr="00BB5ED1">
        <w:rPr>
          <w:rFonts w:eastAsia="Times New Roman" w:cstheme="minorHAnsi"/>
        </w:rPr>
        <w:t xml:space="preserve">24- miesięcznej </w:t>
      </w:r>
      <w:r w:rsidRPr="00BB5ED1">
        <w:rPr>
          <w:rFonts w:eastAsia="Times New Roman" w:cstheme="minorHAnsi"/>
        </w:rPr>
        <w:t xml:space="preserve">gwarancji na wykonane roboty budowlane. </w:t>
      </w:r>
    </w:p>
    <w:p w14:paraId="4A614257" w14:textId="77777777" w:rsidR="003E4947" w:rsidRPr="00BB5ED1" w:rsidRDefault="003E4947" w:rsidP="00BB5ED1">
      <w:pPr>
        <w:tabs>
          <w:tab w:val="left" w:pos="851"/>
        </w:tabs>
        <w:spacing w:after="0"/>
        <w:jc w:val="both"/>
        <w:rPr>
          <w:rFonts w:eastAsia="Times New Roman" w:cstheme="minorHAnsi"/>
        </w:rPr>
      </w:pPr>
    </w:p>
    <w:p w14:paraId="103AF127" w14:textId="77777777" w:rsidR="00FA52AA" w:rsidRPr="00BB5ED1" w:rsidRDefault="00FA52AA" w:rsidP="00BB5ED1">
      <w:pPr>
        <w:tabs>
          <w:tab w:val="left" w:pos="851"/>
        </w:tabs>
        <w:spacing w:after="0"/>
        <w:jc w:val="both"/>
        <w:rPr>
          <w:rFonts w:eastAsia="Times New Roman" w:cstheme="minorHAnsi"/>
        </w:rPr>
      </w:pPr>
      <w:r w:rsidRPr="00BB5ED1">
        <w:rPr>
          <w:rFonts w:eastAsia="Times New Roman" w:cstheme="minorHAnsi"/>
        </w:rPr>
        <w:t>Część nr 2</w:t>
      </w:r>
    </w:p>
    <w:p w14:paraId="40422E13" w14:textId="77777777" w:rsidR="00FA52AA" w:rsidRPr="00BB5ED1" w:rsidRDefault="00FA52AA" w:rsidP="00BB5ED1">
      <w:pPr>
        <w:tabs>
          <w:tab w:val="left" w:pos="851"/>
        </w:tabs>
        <w:spacing w:after="0"/>
        <w:jc w:val="both"/>
        <w:rPr>
          <w:rFonts w:eastAsia="Times New Roman" w:cstheme="minorHAnsi"/>
        </w:rPr>
      </w:pPr>
      <w:r w:rsidRPr="00BB5ED1">
        <w:rPr>
          <w:rFonts w:eastAsia="Times New Roman" w:cstheme="minorHAnsi"/>
        </w:rPr>
        <w:t xml:space="preserve">Wykonawca udziela 24- miesięcznej gwarancji na wykonane roboty budowlane. </w:t>
      </w:r>
    </w:p>
    <w:p w14:paraId="45EE5EA0" w14:textId="77777777" w:rsidR="003E4947" w:rsidRPr="00BB5ED1" w:rsidRDefault="003E4947" w:rsidP="00BB5ED1">
      <w:pPr>
        <w:tabs>
          <w:tab w:val="left" w:pos="851"/>
        </w:tabs>
        <w:spacing w:after="0"/>
        <w:jc w:val="both"/>
        <w:rPr>
          <w:rFonts w:eastAsia="Times New Roman" w:cstheme="minorHAnsi"/>
        </w:rPr>
      </w:pPr>
    </w:p>
    <w:p w14:paraId="75056BEF" w14:textId="77777777" w:rsidR="00C5408D" w:rsidRPr="00BB5ED1" w:rsidRDefault="00C5408D" w:rsidP="00BB5ED1">
      <w:pPr>
        <w:autoSpaceDE w:val="0"/>
        <w:autoSpaceDN w:val="0"/>
        <w:adjustRightInd w:val="0"/>
        <w:spacing w:after="0"/>
        <w:jc w:val="both"/>
        <w:rPr>
          <w:rFonts w:cstheme="minorHAnsi"/>
        </w:rPr>
      </w:pPr>
    </w:p>
    <w:p w14:paraId="6C0AB113" w14:textId="77777777" w:rsidR="00F57F69" w:rsidRPr="00BB5ED1" w:rsidRDefault="00F57F69" w:rsidP="00BB5ED1">
      <w:pPr>
        <w:shd w:val="clear" w:color="auto" w:fill="F2F2F2" w:themeFill="background1" w:themeFillShade="F2"/>
        <w:tabs>
          <w:tab w:val="left" w:pos="851"/>
        </w:tabs>
        <w:spacing w:after="0"/>
        <w:jc w:val="both"/>
        <w:rPr>
          <w:rFonts w:cstheme="minorHAnsi"/>
          <w:b/>
        </w:rPr>
      </w:pPr>
      <w:bookmarkStart w:id="5" w:name="_Hlk98252289"/>
      <w:r w:rsidRPr="00BB5ED1">
        <w:rPr>
          <w:rFonts w:cstheme="minorHAnsi"/>
          <w:b/>
          <w:shd w:val="clear" w:color="auto" w:fill="F2F2F2" w:themeFill="background1" w:themeFillShade="F2"/>
        </w:rPr>
        <w:lastRenderedPageBreak/>
        <w:t>IV. Termin wykonania zamówienia</w:t>
      </w:r>
    </w:p>
    <w:bookmarkEnd w:id="5"/>
    <w:p w14:paraId="71380C7A" w14:textId="77777777" w:rsidR="00FB59D9" w:rsidRPr="00BB5ED1" w:rsidRDefault="00DE5286" w:rsidP="00BB5ED1">
      <w:pPr>
        <w:spacing w:after="0"/>
        <w:jc w:val="both"/>
        <w:rPr>
          <w:rFonts w:cstheme="minorHAnsi"/>
          <w:b/>
        </w:rPr>
      </w:pPr>
      <w:r w:rsidRPr="00BB5ED1">
        <w:rPr>
          <w:rFonts w:cstheme="minorHAnsi"/>
        </w:rPr>
        <w:t xml:space="preserve">Wymagany termin wykonania (realizacji) zamówienia: </w:t>
      </w:r>
      <w:r w:rsidR="00273156" w:rsidRPr="00BB5ED1">
        <w:rPr>
          <w:rFonts w:cstheme="minorHAnsi"/>
          <w:b/>
        </w:rPr>
        <w:t xml:space="preserve"> </w:t>
      </w:r>
    </w:p>
    <w:p w14:paraId="0E4397CA" w14:textId="77777777" w:rsidR="00FB59D9" w:rsidRPr="00BB5ED1" w:rsidRDefault="00FB59D9" w:rsidP="00BB5ED1">
      <w:pPr>
        <w:autoSpaceDE w:val="0"/>
        <w:autoSpaceDN w:val="0"/>
        <w:adjustRightInd w:val="0"/>
        <w:spacing w:after="0"/>
        <w:rPr>
          <w:rFonts w:cstheme="minorHAnsi"/>
          <w:color w:val="000000"/>
        </w:rPr>
      </w:pPr>
      <w:r w:rsidRPr="00BB5ED1">
        <w:rPr>
          <w:rFonts w:cstheme="minorHAnsi"/>
          <w:color w:val="000000"/>
        </w:rPr>
        <w:t xml:space="preserve">-rozpoczęcie:- </w:t>
      </w:r>
      <w:r w:rsidRPr="00BB5ED1">
        <w:rPr>
          <w:rFonts w:cstheme="minorHAnsi"/>
          <w:b/>
          <w:bCs/>
          <w:color w:val="000000"/>
        </w:rPr>
        <w:t xml:space="preserve">od dnia zawarcia umowy, </w:t>
      </w:r>
    </w:p>
    <w:p w14:paraId="5222D069" w14:textId="351EE3A2" w:rsidR="007711EB" w:rsidRPr="00BB5ED1" w:rsidRDefault="00FB59D9" w:rsidP="00BB5ED1">
      <w:pPr>
        <w:autoSpaceDE w:val="0"/>
        <w:autoSpaceDN w:val="0"/>
        <w:adjustRightInd w:val="0"/>
        <w:spacing w:after="0"/>
        <w:jc w:val="both"/>
        <w:rPr>
          <w:rFonts w:cstheme="minorHAnsi"/>
          <w:b/>
          <w:bCs/>
          <w:color w:val="000000"/>
        </w:rPr>
      </w:pPr>
      <w:r w:rsidRPr="00BB5ED1">
        <w:rPr>
          <w:rFonts w:cstheme="minorHAnsi"/>
          <w:color w:val="000000"/>
        </w:rPr>
        <w:t xml:space="preserve">- zakończenie: - </w:t>
      </w:r>
      <w:r w:rsidRPr="00BB5ED1">
        <w:rPr>
          <w:rFonts w:cstheme="minorHAnsi"/>
          <w:b/>
          <w:bCs/>
          <w:color w:val="000000"/>
        </w:rPr>
        <w:t xml:space="preserve">od dnia zawarcia umowy do dnia </w:t>
      </w:r>
      <w:r w:rsidR="00405219">
        <w:rPr>
          <w:rFonts w:cstheme="minorHAnsi"/>
          <w:b/>
          <w:bCs/>
          <w:color w:val="000000"/>
        </w:rPr>
        <w:t>15</w:t>
      </w:r>
      <w:r w:rsidRPr="00BB5ED1">
        <w:rPr>
          <w:rFonts w:cstheme="minorHAnsi"/>
          <w:b/>
          <w:bCs/>
          <w:color w:val="000000"/>
        </w:rPr>
        <w:t>.1</w:t>
      </w:r>
      <w:r w:rsidR="00405219">
        <w:rPr>
          <w:rFonts w:cstheme="minorHAnsi"/>
          <w:b/>
          <w:bCs/>
          <w:color w:val="000000"/>
        </w:rPr>
        <w:t>2</w:t>
      </w:r>
      <w:r w:rsidRPr="00BB5ED1">
        <w:rPr>
          <w:rFonts w:cstheme="minorHAnsi"/>
          <w:b/>
          <w:bCs/>
          <w:color w:val="000000"/>
        </w:rPr>
        <w:t>.2023 r.</w:t>
      </w:r>
    </w:p>
    <w:p w14:paraId="1CA2368C" w14:textId="77777777" w:rsidR="006F54E3" w:rsidRPr="00BB5ED1" w:rsidRDefault="006F54E3" w:rsidP="00BB5ED1">
      <w:pPr>
        <w:autoSpaceDE w:val="0"/>
        <w:autoSpaceDN w:val="0"/>
        <w:adjustRightInd w:val="0"/>
        <w:spacing w:after="0"/>
        <w:jc w:val="both"/>
        <w:rPr>
          <w:rFonts w:cstheme="minorHAnsi"/>
          <w:b/>
        </w:rPr>
      </w:pPr>
    </w:p>
    <w:p w14:paraId="161349A4" w14:textId="77777777" w:rsidR="00F57F69" w:rsidRPr="00BB5ED1" w:rsidRDefault="00F57F69" w:rsidP="00BB5ED1">
      <w:pPr>
        <w:shd w:val="clear" w:color="auto" w:fill="F2F2F2" w:themeFill="background1" w:themeFillShade="F2"/>
        <w:tabs>
          <w:tab w:val="left" w:pos="851"/>
        </w:tabs>
        <w:spacing w:after="0"/>
        <w:jc w:val="both"/>
        <w:rPr>
          <w:rFonts w:cstheme="minorHAnsi"/>
          <w:b/>
        </w:rPr>
      </w:pPr>
      <w:bookmarkStart w:id="6" w:name="_Hlk98311535"/>
      <w:r w:rsidRPr="00BB5ED1">
        <w:rPr>
          <w:rFonts w:cstheme="minorHAnsi"/>
          <w:b/>
          <w:shd w:val="clear" w:color="auto" w:fill="F2F2F2" w:themeFill="background1" w:themeFillShade="F2"/>
        </w:rPr>
        <w:t xml:space="preserve">V. </w:t>
      </w:r>
      <w:r w:rsidRPr="00BB5ED1">
        <w:rPr>
          <w:rFonts w:cstheme="minorHAnsi"/>
          <w:b/>
        </w:rPr>
        <w:t>Podstawy wykluczenia</w:t>
      </w:r>
    </w:p>
    <w:bookmarkEnd w:id="6"/>
    <w:p w14:paraId="7CFCD591" w14:textId="77777777" w:rsidR="00036540" w:rsidRPr="00BB5ED1" w:rsidRDefault="00036540" w:rsidP="00BB5ED1">
      <w:pPr>
        <w:pStyle w:val="Akapitzlist"/>
        <w:numPr>
          <w:ilvl w:val="0"/>
          <w:numId w:val="44"/>
        </w:numPr>
        <w:spacing w:after="120"/>
        <w:jc w:val="both"/>
        <w:rPr>
          <w:rFonts w:cstheme="minorHAnsi"/>
        </w:rPr>
      </w:pPr>
      <w:r w:rsidRPr="00BB5ED1">
        <w:rPr>
          <w:rFonts w:cstheme="minorHAnsi"/>
        </w:rPr>
        <w:t xml:space="preserve">Z postępowania o udzielenie zamówienia wyklucza się Wykonawców, </w:t>
      </w:r>
      <w:r w:rsidR="00653DD2" w:rsidRPr="00BB5ED1">
        <w:rPr>
          <w:rFonts w:cstheme="minorHAnsi"/>
        </w:rPr>
        <w:t>z zastrzeżeniem art. 110 ust 2,</w:t>
      </w:r>
      <w:r w:rsidR="00634AD9" w:rsidRPr="00BB5ED1">
        <w:rPr>
          <w:rFonts w:cstheme="minorHAnsi"/>
        </w:rPr>
        <w:t xml:space="preserve"> </w:t>
      </w:r>
      <w:r w:rsidRPr="00BB5ED1">
        <w:rPr>
          <w:rFonts w:cstheme="minorHAnsi"/>
        </w:rPr>
        <w:t>w stosunku do których zachodzi którakolwiek z okoliczności wskazanych:</w:t>
      </w:r>
    </w:p>
    <w:p w14:paraId="0A9A1656" w14:textId="77777777" w:rsidR="00036540" w:rsidRPr="00BB5ED1" w:rsidRDefault="00036540" w:rsidP="00BB5ED1">
      <w:pPr>
        <w:pStyle w:val="Akapitzlist"/>
        <w:numPr>
          <w:ilvl w:val="1"/>
          <w:numId w:val="44"/>
        </w:numPr>
        <w:spacing w:after="120"/>
        <w:jc w:val="both"/>
        <w:rPr>
          <w:rFonts w:cstheme="minorHAnsi"/>
        </w:rPr>
      </w:pPr>
      <w:r w:rsidRPr="00BB5ED1">
        <w:rPr>
          <w:rFonts w:cstheme="minorHAnsi"/>
        </w:rPr>
        <w:t>w art. 108 ust. 1 ustawy</w:t>
      </w:r>
      <w:r w:rsidR="0074483A" w:rsidRPr="00BB5ED1">
        <w:rPr>
          <w:rFonts w:cstheme="minorHAnsi"/>
        </w:rPr>
        <w:t xml:space="preserve"> </w:t>
      </w:r>
      <w:proofErr w:type="spellStart"/>
      <w:r w:rsidR="0074483A" w:rsidRPr="00BB5ED1">
        <w:rPr>
          <w:rFonts w:cstheme="minorHAnsi"/>
        </w:rPr>
        <w:t>Pzp</w:t>
      </w:r>
      <w:proofErr w:type="spellEnd"/>
      <w:r w:rsidRPr="00BB5ED1">
        <w:rPr>
          <w:rFonts w:cstheme="minorHAnsi"/>
        </w:rPr>
        <w:t>;</w:t>
      </w:r>
    </w:p>
    <w:p w14:paraId="5457A20E" w14:textId="77777777" w:rsidR="00036540" w:rsidRPr="00BB5ED1" w:rsidRDefault="00207885" w:rsidP="00BB5ED1">
      <w:pPr>
        <w:spacing w:after="120"/>
        <w:ind w:left="350"/>
        <w:jc w:val="both"/>
        <w:rPr>
          <w:rFonts w:cstheme="minorHAnsi"/>
        </w:rPr>
      </w:pPr>
      <w:r w:rsidRPr="00BB5ED1">
        <w:rPr>
          <w:rFonts w:cstheme="minorHAnsi"/>
        </w:rPr>
        <w:t xml:space="preserve">2) </w:t>
      </w:r>
      <w:r w:rsidR="00653DD2" w:rsidRPr="00BB5ED1">
        <w:rPr>
          <w:rFonts w:cstheme="minorHAnsi"/>
        </w:rPr>
        <w:t>w art. 7 ust. 1 ustawy z dnia 13 kwietnia 2022 r. ogłoszonej w Dzienniku Ustaw pod poz. 835 o szczególnych rozwiązaniach w zakresie przeciwdziałania wspieraniu agresji na Ukrainę oraz służących ochronie bezpieczeństwa narodowego.</w:t>
      </w:r>
    </w:p>
    <w:p w14:paraId="40F0D17F" w14:textId="77777777" w:rsidR="00634AD9" w:rsidRPr="00BB5ED1" w:rsidRDefault="00634AD9" w:rsidP="00BB5ED1">
      <w:pPr>
        <w:pStyle w:val="Akapitzlist"/>
        <w:numPr>
          <w:ilvl w:val="0"/>
          <w:numId w:val="44"/>
        </w:numPr>
        <w:spacing w:after="120"/>
        <w:jc w:val="both"/>
        <w:rPr>
          <w:rFonts w:cstheme="minorHAnsi"/>
        </w:rPr>
      </w:pPr>
      <w:r w:rsidRPr="00BB5ED1">
        <w:rPr>
          <w:rFonts w:cstheme="minorHAnsi"/>
        </w:rPr>
        <w:t xml:space="preserve">Zamawiający nie przewiduje wykluczenia wykonawcy z udziału w postępowaniu na podstawie art. 109 ustawy </w:t>
      </w:r>
      <w:proofErr w:type="spellStart"/>
      <w:r w:rsidRPr="00BB5ED1">
        <w:rPr>
          <w:rFonts w:cstheme="minorHAnsi"/>
        </w:rPr>
        <w:t>Pzp</w:t>
      </w:r>
      <w:proofErr w:type="spellEnd"/>
      <w:r w:rsidRPr="00BB5ED1">
        <w:rPr>
          <w:rFonts w:cstheme="minorHAnsi"/>
        </w:rPr>
        <w:t xml:space="preserve">. </w:t>
      </w:r>
    </w:p>
    <w:p w14:paraId="71A1C9E1" w14:textId="77777777" w:rsidR="00D25BA9" w:rsidRPr="00BB5ED1" w:rsidRDefault="00036540" w:rsidP="00BB5ED1">
      <w:pPr>
        <w:pStyle w:val="Akapitzlist"/>
        <w:numPr>
          <w:ilvl w:val="0"/>
          <w:numId w:val="44"/>
        </w:numPr>
        <w:spacing w:after="120"/>
        <w:jc w:val="both"/>
        <w:rPr>
          <w:rFonts w:cstheme="minorHAnsi"/>
        </w:rPr>
      </w:pPr>
      <w:r w:rsidRPr="00BB5ED1">
        <w:rPr>
          <w:rFonts w:cstheme="minorHAnsi"/>
        </w:rPr>
        <w:t xml:space="preserve">Wykluczenie Wykonawcy następuje zgodnie z art. </w:t>
      </w:r>
      <w:r w:rsidR="00ED1C57" w:rsidRPr="00BB5ED1">
        <w:rPr>
          <w:rFonts w:cstheme="minorHAnsi"/>
        </w:rPr>
        <w:t xml:space="preserve"> </w:t>
      </w:r>
      <w:r w:rsidRPr="00BB5ED1">
        <w:rPr>
          <w:rFonts w:cstheme="minorHAnsi"/>
        </w:rPr>
        <w:t>111 ustawy.</w:t>
      </w:r>
      <w:r w:rsidRPr="00BB5ED1">
        <w:rPr>
          <w:rFonts w:cstheme="minorHAnsi"/>
          <w:color w:val="FF0000"/>
        </w:rPr>
        <w:t xml:space="preserve"> </w:t>
      </w:r>
    </w:p>
    <w:p w14:paraId="66CAA749" w14:textId="77777777" w:rsidR="00B92F78" w:rsidRPr="00BB5ED1" w:rsidRDefault="000B45E8" w:rsidP="00BB5ED1">
      <w:pPr>
        <w:pStyle w:val="Akapitzlist"/>
        <w:numPr>
          <w:ilvl w:val="0"/>
          <w:numId w:val="44"/>
        </w:numPr>
        <w:spacing w:after="120"/>
        <w:jc w:val="both"/>
        <w:rPr>
          <w:rFonts w:cstheme="minorHAnsi"/>
        </w:rPr>
      </w:pPr>
      <w:r w:rsidRPr="00BB5ED1">
        <w:rPr>
          <w:rFonts w:cstheme="minorHAnsi"/>
        </w:rPr>
        <w:t>Zamawiający</w:t>
      </w:r>
      <w:r w:rsidR="00407B06" w:rsidRPr="00BB5ED1">
        <w:rPr>
          <w:rFonts w:cstheme="minorHAnsi"/>
        </w:rPr>
        <w:t xml:space="preserve"> może wykluczyć Wykonawcę na każdym etapie postęp</w:t>
      </w:r>
      <w:r w:rsidR="00D25BA9" w:rsidRPr="00BB5ED1">
        <w:rPr>
          <w:rFonts w:cstheme="minorHAnsi"/>
        </w:rPr>
        <w:t>owania o udzielenie zamówienia.</w:t>
      </w:r>
    </w:p>
    <w:p w14:paraId="078080C0" w14:textId="77777777" w:rsidR="0050567A" w:rsidRPr="00BB5ED1" w:rsidRDefault="00407B06" w:rsidP="00BB5ED1">
      <w:pPr>
        <w:pStyle w:val="Akapitzlist"/>
        <w:numPr>
          <w:ilvl w:val="0"/>
          <w:numId w:val="44"/>
        </w:numPr>
        <w:spacing w:after="120"/>
        <w:jc w:val="both"/>
        <w:rPr>
          <w:rFonts w:cstheme="minorHAnsi"/>
        </w:rPr>
      </w:pPr>
      <w:r w:rsidRPr="00BB5ED1">
        <w:rPr>
          <w:rFonts w:cstheme="minorHAnsi"/>
        </w:rPr>
        <w:t>Ocena spełnienia warunków udziału w postępowaniu oraz niepodleganie wykluczeniu dokonywana będzie w oparciu o złożone przez wykonawcę w niniejszym postępowaniu oświadczenia oraz dokumenty.</w:t>
      </w:r>
      <w:r w:rsidRPr="00BB5ED1">
        <w:rPr>
          <w:rFonts w:cstheme="minorHAnsi"/>
        </w:rPr>
        <w:cr/>
      </w:r>
    </w:p>
    <w:p w14:paraId="67D8086F" w14:textId="77777777" w:rsidR="00001511" w:rsidRPr="00BB5ED1" w:rsidRDefault="00001511" w:rsidP="00BB5ED1">
      <w:pPr>
        <w:shd w:val="clear" w:color="auto" w:fill="F2F2F2" w:themeFill="background1" w:themeFillShade="F2"/>
        <w:tabs>
          <w:tab w:val="left" w:pos="851"/>
        </w:tabs>
        <w:spacing w:after="0"/>
        <w:jc w:val="both"/>
        <w:rPr>
          <w:rFonts w:cstheme="minorHAnsi"/>
          <w:b/>
        </w:rPr>
      </w:pPr>
      <w:r w:rsidRPr="00BB5ED1">
        <w:rPr>
          <w:rFonts w:cstheme="minorHAnsi"/>
          <w:b/>
          <w:shd w:val="clear" w:color="auto" w:fill="F2F2F2" w:themeFill="background1" w:themeFillShade="F2"/>
        </w:rPr>
        <w:t xml:space="preserve">VI. </w:t>
      </w:r>
      <w:r w:rsidRPr="00BB5ED1">
        <w:rPr>
          <w:rFonts w:cstheme="minorHAnsi"/>
          <w:b/>
        </w:rPr>
        <w:t>Warunki udziału w postępowaniu</w:t>
      </w:r>
    </w:p>
    <w:p w14:paraId="65C87D7D" w14:textId="77777777" w:rsidR="00370CE6" w:rsidRPr="00BB5ED1" w:rsidRDefault="00C50196" w:rsidP="00BB5ED1">
      <w:pPr>
        <w:pStyle w:val="Akapitzlist"/>
        <w:tabs>
          <w:tab w:val="left" w:pos="851"/>
        </w:tabs>
        <w:autoSpaceDE w:val="0"/>
        <w:autoSpaceDN w:val="0"/>
        <w:adjustRightInd w:val="0"/>
        <w:spacing w:after="0"/>
        <w:ind w:left="0"/>
        <w:jc w:val="both"/>
        <w:rPr>
          <w:rFonts w:cstheme="minorHAnsi"/>
        </w:rPr>
      </w:pPr>
      <w:r w:rsidRPr="00BB5ED1">
        <w:rPr>
          <w:rFonts w:cstheme="minorHAnsi"/>
        </w:rPr>
        <w:t>1. O udzielenie niniejszego zamówienia mogą ubiegać się wykonawcy, którzy:</w:t>
      </w:r>
    </w:p>
    <w:p w14:paraId="57830537" w14:textId="77777777" w:rsidR="00370CE6" w:rsidRPr="00BB5ED1" w:rsidRDefault="00C50196" w:rsidP="00BB5ED1">
      <w:pPr>
        <w:pStyle w:val="Akapitzlist"/>
        <w:numPr>
          <w:ilvl w:val="0"/>
          <w:numId w:val="38"/>
        </w:numPr>
        <w:tabs>
          <w:tab w:val="left" w:pos="851"/>
        </w:tabs>
        <w:autoSpaceDE w:val="0"/>
        <w:autoSpaceDN w:val="0"/>
        <w:adjustRightInd w:val="0"/>
        <w:spacing w:after="0"/>
        <w:jc w:val="both"/>
        <w:rPr>
          <w:rFonts w:cstheme="minorHAnsi"/>
        </w:rPr>
      </w:pPr>
      <w:r w:rsidRPr="00BB5ED1">
        <w:rPr>
          <w:rFonts w:cstheme="minorHAnsi"/>
        </w:rPr>
        <w:t xml:space="preserve">nie podlegają wykluczeniu; </w:t>
      </w:r>
    </w:p>
    <w:p w14:paraId="586C02E5" w14:textId="77777777" w:rsidR="00370CE6" w:rsidRPr="00BB5ED1" w:rsidRDefault="00C50196" w:rsidP="00BB5ED1">
      <w:pPr>
        <w:pStyle w:val="Akapitzlist"/>
        <w:numPr>
          <w:ilvl w:val="0"/>
          <w:numId w:val="38"/>
        </w:numPr>
        <w:tabs>
          <w:tab w:val="left" w:pos="851"/>
        </w:tabs>
        <w:autoSpaceDE w:val="0"/>
        <w:autoSpaceDN w:val="0"/>
        <w:adjustRightInd w:val="0"/>
        <w:spacing w:after="0"/>
        <w:jc w:val="both"/>
        <w:rPr>
          <w:rFonts w:cstheme="minorHAnsi"/>
        </w:rPr>
      </w:pPr>
      <w:r w:rsidRPr="00BB5ED1">
        <w:rPr>
          <w:rFonts w:cstheme="minorHAnsi"/>
        </w:rPr>
        <w:t>spełniają warunki udziału w postępowaniu, określone w ogłoszeniu o zamówieniu oraz niniejszej specyfikacji warunków zamówienia.</w:t>
      </w:r>
      <w:r w:rsidRPr="00BB5ED1">
        <w:rPr>
          <w:rFonts w:cstheme="minorHAnsi"/>
        </w:rPr>
        <w:cr/>
      </w:r>
    </w:p>
    <w:p w14:paraId="42B7E4F5" w14:textId="77777777" w:rsidR="00370CE6" w:rsidRPr="00BB5ED1" w:rsidRDefault="00C50196" w:rsidP="00BB5ED1">
      <w:pPr>
        <w:tabs>
          <w:tab w:val="left" w:pos="851"/>
        </w:tabs>
        <w:autoSpaceDE w:val="0"/>
        <w:autoSpaceDN w:val="0"/>
        <w:adjustRightInd w:val="0"/>
        <w:spacing w:after="0"/>
        <w:jc w:val="both"/>
        <w:rPr>
          <w:rFonts w:cstheme="minorHAnsi"/>
        </w:rPr>
      </w:pPr>
      <w:r w:rsidRPr="00BB5ED1">
        <w:rPr>
          <w:rFonts w:cstheme="minorHAnsi"/>
        </w:rPr>
        <w:t>2. Warunki udziału w postępowaniu dotyczą:</w:t>
      </w:r>
      <w:r w:rsidRPr="00BB5ED1">
        <w:rPr>
          <w:rFonts w:cstheme="minorHAnsi"/>
        </w:rPr>
        <w:cr/>
      </w:r>
    </w:p>
    <w:p w14:paraId="23D755B6" w14:textId="77777777" w:rsidR="00370CE6" w:rsidRPr="00BB5ED1" w:rsidRDefault="00C50196" w:rsidP="00BB5ED1">
      <w:pPr>
        <w:pStyle w:val="Akapitzlist"/>
        <w:numPr>
          <w:ilvl w:val="0"/>
          <w:numId w:val="39"/>
        </w:numPr>
        <w:tabs>
          <w:tab w:val="left" w:pos="851"/>
        </w:tabs>
        <w:autoSpaceDE w:val="0"/>
        <w:autoSpaceDN w:val="0"/>
        <w:adjustRightInd w:val="0"/>
        <w:spacing w:after="120"/>
        <w:ind w:left="714" w:hanging="357"/>
        <w:contextualSpacing w:val="0"/>
        <w:jc w:val="both"/>
        <w:rPr>
          <w:rFonts w:cstheme="minorHAnsi"/>
        </w:rPr>
      </w:pPr>
      <w:r w:rsidRPr="00BB5ED1">
        <w:rPr>
          <w:rFonts w:cstheme="minorHAnsi"/>
          <w:u w:val="single"/>
        </w:rPr>
        <w:t>zdolności do występowania w obrocie gospodarczym</w:t>
      </w:r>
      <w:r w:rsidR="00370CE6" w:rsidRPr="00BB5ED1">
        <w:rPr>
          <w:rFonts w:cstheme="minorHAnsi"/>
          <w:u w:val="single"/>
        </w:rPr>
        <w:t>:</w:t>
      </w:r>
      <w:r w:rsidRPr="00BB5ED1">
        <w:rPr>
          <w:rFonts w:cstheme="minorHAnsi"/>
          <w:u w:val="single"/>
        </w:rPr>
        <w:cr/>
      </w:r>
      <w:r w:rsidR="000B45E8" w:rsidRPr="00BB5ED1">
        <w:rPr>
          <w:rFonts w:cstheme="minorHAnsi"/>
        </w:rPr>
        <w:t>Zamawiający</w:t>
      </w:r>
      <w:r w:rsidRPr="00BB5ED1">
        <w:rPr>
          <w:rFonts w:cstheme="minorHAnsi"/>
        </w:rPr>
        <w:t xml:space="preserve"> nie wyznacza szczegółowego warunku w tym zakresie.</w:t>
      </w:r>
    </w:p>
    <w:p w14:paraId="16FFDE44" w14:textId="77777777" w:rsidR="00370CE6" w:rsidRPr="00BB5ED1" w:rsidRDefault="00C50196" w:rsidP="00BB5ED1">
      <w:pPr>
        <w:pStyle w:val="Akapitzlist"/>
        <w:numPr>
          <w:ilvl w:val="0"/>
          <w:numId w:val="39"/>
        </w:numPr>
        <w:tabs>
          <w:tab w:val="left" w:pos="851"/>
        </w:tabs>
        <w:autoSpaceDE w:val="0"/>
        <w:autoSpaceDN w:val="0"/>
        <w:adjustRightInd w:val="0"/>
        <w:spacing w:after="120"/>
        <w:ind w:left="714" w:hanging="357"/>
        <w:contextualSpacing w:val="0"/>
        <w:jc w:val="both"/>
        <w:rPr>
          <w:rFonts w:cstheme="minorHAnsi"/>
        </w:rPr>
      </w:pPr>
      <w:r w:rsidRPr="00BB5ED1">
        <w:rPr>
          <w:rFonts w:cstheme="minorHAnsi"/>
          <w:u w:val="single"/>
        </w:rPr>
        <w:t>uprawnień do prowadzenia określonej działalności gospodarczej lub zawodowej</w:t>
      </w:r>
      <w:r w:rsidR="00370CE6" w:rsidRPr="00BB5ED1">
        <w:rPr>
          <w:rFonts w:cstheme="minorHAnsi"/>
          <w:u w:val="single"/>
        </w:rPr>
        <w:t>:</w:t>
      </w:r>
      <w:r w:rsidRPr="00BB5ED1">
        <w:rPr>
          <w:rFonts w:cstheme="minorHAnsi"/>
          <w:u w:val="single"/>
        </w:rPr>
        <w:cr/>
      </w:r>
      <w:r w:rsidR="000B45E8" w:rsidRPr="00BB5ED1">
        <w:rPr>
          <w:rFonts w:cstheme="minorHAnsi"/>
        </w:rPr>
        <w:t>Zamawiający</w:t>
      </w:r>
      <w:r w:rsidRPr="00BB5ED1">
        <w:rPr>
          <w:rFonts w:cstheme="minorHAnsi"/>
        </w:rPr>
        <w:t xml:space="preserve"> nie wyznacza szczegółowego warunku w tym zakresie.</w:t>
      </w:r>
    </w:p>
    <w:p w14:paraId="70FEA48D" w14:textId="77777777" w:rsidR="00D25BA9" w:rsidRPr="00BB5ED1" w:rsidRDefault="00C50196" w:rsidP="00BB5ED1">
      <w:pPr>
        <w:pStyle w:val="Akapitzlist"/>
        <w:numPr>
          <w:ilvl w:val="0"/>
          <w:numId w:val="39"/>
        </w:numPr>
        <w:tabs>
          <w:tab w:val="left" w:pos="851"/>
        </w:tabs>
        <w:autoSpaceDE w:val="0"/>
        <w:autoSpaceDN w:val="0"/>
        <w:adjustRightInd w:val="0"/>
        <w:spacing w:after="0"/>
        <w:contextualSpacing w:val="0"/>
        <w:jc w:val="both"/>
        <w:rPr>
          <w:rFonts w:cstheme="minorHAnsi"/>
        </w:rPr>
      </w:pPr>
      <w:r w:rsidRPr="00BB5ED1">
        <w:rPr>
          <w:rFonts w:cstheme="minorHAnsi"/>
          <w:u w:val="single"/>
        </w:rPr>
        <w:t>sytuac</w:t>
      </w:r>
      <w:r w:rsidR="00896BA0" w:rsidRPr="00BB5ED1">
        <w:rPr>
          <w:rFonts w:cstheme="minorHAnsi"/>
          <w:u w:val="single"/>
        </w:rPr>
        <w:t>ji ekonomicznej lub finansowej</w:t>
      </w:r>
      <w:r w:rsidR="00370CE6" w:rsidRPr="00BB5ED1">
        <w:rPr>
          <w:rFonts w:cstheme="minorHAnsi"/>
          <w:u w:val="single"/>
        </w:rPr>
        <w:t>:</w:t>
      </w:r>
    </w:p>
    <w:p w14:paraId="18D69AA8" w14:textId="048FEF63" w:rsidR="003F4EE2" w:rsidRPr="00405219" w:rsidRDefault="000B45E8" w:rsidP="00405219">
      <w:pPr>
        <w:pStyle w:val="Akapitzlist"/>
        <w:tabs>
          <w:tab w:val="left" w:pos="851"/>
        </w:tabs>
        <w:autoSpaceDE w:val="0"/>
        <w:autoSpaceDN w:val="0"/>
        <w:adjustRightInd w:val="0"/>
        <w:spacing w:after="0"/>
        <w:contextualSpacing w:val="0"/>
        <w:jc w:val="both"/>
        <w:rPr>
          <w:rFonts w:cstheme="minorHAnsi"/>
        </w:rPr>
      </w:pPr>
      <w:r w:rsidRPr="00BB5ED1">
        <w:rPr>
          <w:rFonts w:cstheme="minorHAnsi"/>
        </w:rPr>
        <w:t>Zamawiający</w:t>
      </w:r>
      <w:r w:rsidR="004F4759" w:rsidRPr="00BB5ED1">
        <w:rPr>
          <w:rFonts w:cstheme="minorHAnsi"/>
        </w:rPr>
        <w:t xml:space="preserve"> nie wyznacza szczegółowego warunku w tym zakresie.</w:t>
      </w:r>
    </w:p>
    <w:p w14:paraId="7BF7E5AF" w14:textId="77777777" w:rsidR="001759BC" w:rsidRPr="00405219" w:rsidRDefault="00C50196" w:rsidP="00BB5ED1">
      <w:pPr>
        <w:pStyle w:val="Akapitzlist"/>
        <w:numPr>
          <w:ilvl w:val="0"/>
          <w:numId w:val="39"/>
        </w:numPr>
        <w:spacing w:after="80"/>
        <w:contextualSpacing w:val="0"/>
        <w:jc w:val="both"/>
        <w:rPr>
          <w:rFonts w:cstheme="minorHAnsi"/>
          <w:b/>
          <w:kern w:val="2"/>
          <w:lang w:eastAsia="en-US" w:bidi="hi-IN"/>
        </w:rPr>
      </w:pPr>
      <w:r w:rsidRPr="00BB5ED1">
        <w:rPr>
          <w:rFonts w:cstheme="minorHAnsi"/>
          <w:u w:val="single"/>
        </w:rPr>
        <w:t>zdolności technicznej lub zawodowej</w:t>
      </w:r>
      <w:r w:rsidR="00370CE6" w:rsidRPr="00BB5ED1">
        <w:rPr>
          <w:rFonts w:cstheme="minorHAnsi"/>
          <w:u w:val="single"/>
        </w:rPr>
        <w:t>:</w:t>
      </w:r>
    </w:p>
    <w:p w14:paraId="7FB2AC7B" w14:textId="77777777" w:rsidR="00405219" w:rsidRPr="00BB5ED1" w:rsidRDefault="00405219" w:rsidP="00405219">
      <w:pPr>
        <w:pStyle w:val="Akapitzlist"/>
        <w:tabs>
          <w:tab w:val="left" w:pos="851"/>
        </w:tabs>
        <w:autoSpaceDE w:val="0"/>
        <w:autoSpaceDN w:val="0"/>
        <w:adjustRightInd w:val="0"/>
        <w:spacing w:after="0"/>
        <w:contextualSpacing w:val="0"/>
        <w:jc w:val="both"/>
        <w:rPr>
          <w:rFonts w:cstheme="minorHAnsi"/>
        </w:rPr>
      </w:pPr>
      <w:r w:rsidRPr="00BB5ED1">
        <w:rPr>
          <w:rFonts w:cstheme="minorHAnsi"/>
        </w:rPr>
        <w:t>Zamawiający nie wyznacza szczegółowego warunku w tym zakresie.</w:t>
      </w:r>
    </w:p>
    <w:p w14:paraId="21E30306" w14:textId="77777777" w:rsidR="009940E6" w:rsidRPr="00BB5ED1" w:rsidRDefault="009940E6" w:rsidP="00BB5ED1">
      <w:pPr>
        <w:pStyle w:val="Akapitzlist"/>
        <w:spacing w:after="60"/>
        <w:ind w:left="1066" w:right="15"/>
        <w:contextualSpacing w:val="0"/>
        <w:jc w:val="both"/>
        <w:rPr>
          <w:rFonts w:cstheme="minorHAnsi"/>
          <w:i/>
        </w:rPr>
      </w:pPr>
      <w:bookmarkStart w:id="7" w:name="_Hlk98330924"/>
    </w:p>
    <w:bookmarkEnd w:id="7"/>
    <w:p w14:paraId="1CF7B5C1" w14:textId="77777777" w:rsidR="00CE6C16" w:rsidRPr="00BB5ED1" w:rsidRDefault="00C50196" w:rsidP="00BB5ED1">
      <w:pPr>
        <w:autoSpaceDE w:val="0"/>
        <w:autoSpaceDN w:val="0"/>
        <w:adjustRightInd w:val="0"/>
        <w:spacing w:after="0"/>
        <w:jc w:val="both"/>
        <w:rPr>
          <w:rFonts w:cstheme="minorHAnsi"/>
          <w:b/>
        </w:rPr>
      </w:pPr>
      <w:r w:rsidRPr="00BB5ED1">
        <w:rPr>
          <w:rFonts w:cstheme="minorHAnsi"/>
          <w:b/>
        </w:rPr>
        <w:t>3. Postanowienia dotyczące Podmiotów udostępni</w:t>
      </w:r>
      <w:r w:rsidR="00CE6C16" w:rsidRPr="00BB5ED1">
        <w:rPr>
          <w:rFonts w:cstheme="minorHAnsi"/>
          <w:b/>
        </w:rPr>
        <w:t>ających zasoby:</w:t>
      </w:r>
    </w:p>
    <w:p w14:paraId="660465E8" w14:textId="77777777" w:rsidR="00CE6C16" w:rsidRPr="00BB5ED1" w:rsidRDefault="00912FC5" w:rsidP="00BB5ED1">
      <w:pPr>
        <w:pStyle w:val="Akapitzlist"/>
        <w:numPr>
          <w:ilvl w:val="0"/>
          <w:numId w:val="9"/>
        </w:numPr>
        <w:autoSpaceDE w:val="0"/>
        <w:autoSpaceDN w:val="0"/>
        <w:adjustRightInd w:val="0"/>
        <w:spacing w:after="0"/>
        <w:jc w:val="both"/>
        <w:rPr>
          <w:rFonts w:cstheme="minorHAnsi"/>
        </w:rPr>
      </w:pPr>
      <w:r w:rsidRPr="00BB5ED1">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w:t>
      </w:r>
      <w:r w:rsidRPr="00BB5ED1">
        <w:rPr>
          <w:rFonts w:cstheme="minorHAnsi"/>
        </w:rPr>
        <w:lastRenderedPageBreak/>
        <w:t xml:space="preserve">udostępniających zasoby, niezależnie od charakteru prawnego łączących go z nim stosunków prawnych (Podmioty udostępniające zasoby). </w:t>
      </w:r>
    </w:p>
    <w:p w14:paraId="51C66958" w14:textId="77777777" w:rsidR="00CE6C16" w:rsidRPr="00BB5ED1" w:rsidRDefault="00912FC5" w:rsidP="00BB5ED1">
      <w:pPr>
        <w:pStyle w:val="Akapitzlist"/>
        <w:numPr>
          <w:ilvl w:val="0"/>
          <w:numId w:val="9"/>
        </w:numPr>
        <w:autoSpaceDE w:val="0"/>
        <w:autoSpaceDN w:val="0"/>
        <w:adjustRightInd w:val="0"/>
        <w:spacing w:after="0"/>
        <w:jc w:val="both"/>
        <w:rPr>
          <w:rFonts w:cstheme="minorHAnsi"/>
        </w:rPr>
      </w:pPr>
      <w:r w:rsidRPr="00BB5ED1">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3C43CAB" w14:textId="77777777" w:rsidR="00D106C7" w:rsidRPr="00BB5ED1" w:rsidRDefault="00912FC5" w:rsidP="00BB5ED1">
      <w:pPr>
        <w:pStyle w:val="Akapitzlist"/>
        <w:numPr>
          <w:ilvl w:val="0"/>
          <w:numId w:val="9"/>
        </w:numPr>
        <w:autoSpaceDE w:val="0"/>
        <w:autoSpaceDN w:val="0"/>
        <w:adjustRightInd w:val="0"/>
        <w:spacing w:after="0"/>
        <w:jc w:val="both"/>
        <w:rPr>
          <w:rFonts w:cstheme="minorHAnsi"/>
        </w:rPr>
      </w:pPr>
      <w:r w:rsidRPr="00BB5ED1">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BB5ED1">
        <w:rPr>
          <w:rFonts w:cstheme="minorHAnsi"/>
        </w:rPr>
        <w:t xml:space="preserve">mi zasobami tego podmiotów. </w:t>
      </w:r>
    </w:p>
    <w:p w14:paraId="5A5854F2" w14:textId="77777777" w:rsidR="00D106C7" w:rsidRPr="00BB5ED1" w:rsidRDefault="00912FC5" w:rsidP="00BB5ED1">
      <w:pPr>
        <w:pStyle w:val="Akapitzlist"/>
        <w:numPr>
          <w:ilvl w:val="0"/>
          <w:numId w:val="9"/>
        </w:numPr>
        <w:autoSpaceDE w:val="0"/>
        <w:autoSpaceDN w:val="0"/>
        <w:adjustRightInd w:val="0"/>
        <w:spacing w:after="0"/>
        <w:jc w:val="both"/>
        <w:rPr>
          <w:rFonts w:cstheme="minorHAnsi"/>
        </w:rPr>
      </w:pPr>
      <w:r w:rsidRPr="00BB5ED1">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BB5ED1">
        <w:rPr>
          <w:rFonts w:cstheme="minorHAnsi"/>
        </w:rPr>
        <w:t>oraz określa w sz</w:t>
      </w:r>
      <w:r w:rsidR="00D106C7" w:rsidRPr="00BB5ED1">
        <w:rPr>
          <w:rFonts w:cstheme="minorHAnsi"/>
        </w:rPr>
        <w:t xml:space="preserve">czególności: </w:t>
      </w:r>
    </w:p>
    <w:p w14:paraId="09BFA62D" w14:textId="77777777" w:rsidR="00D106C7" w:rsidRPr="00BB5ED1" w:rsidRDefault="00912FC5" w:rsidP="00BB5ED1">
      <w:pPr>
        <w:pStyle w:val="Akapitzlist"/>
        <w:numPr>
          <w:ilvl w:val="0"/>
          <w:numId w:val="10"/>
        </w:numPr>
        <w:autoSpaceDE w:val="0"/>
        <w:autoSpaceDN w:val="0"/>
        <w:adjustRightInd w:val="0"/>
        <w:spacing w:after="0"/>
        <w:ind w:left="1418"/>
        <w:jc w:val="both"/>
        <w:rPr>
          <w:rFonts w:cstheme="minorHAnsi"/>
        </w:rPr>
      </w:pPr>
      <w:r w:rsidRPr="00BB5ED1">
        <w:rPr>
          <w:rFonts w:cstheme="minorHAnsi"/>
        </w:rPr>
        <w:t xml:space="preserve"> zakres dostępnych wykonawcy zasobów podm</w:t>
      </w:r>
      <w:r w:rsidR="00D106C7" w:rsidRPr="00BB5ED1">
        <w:rPr>
          <w:rFonts w:cstheme="minorHAnsi"/>
        </w:rPr>
        <w:t xml:space="preserve">iotu udostępniającego zasoby; </w:t>
      </w:r>
    </w:p>
    <w:p w14:paraId="1856D328" w14:textId="77777777" w:rsidR="00D106C7" w:rsidRPr="00BB5ED1" w:rsidRDefault="00912FC5" w:rsidP="00BB5ED1">
      <w:pPr>
        <w:pStyle w:val="Akapitzlist"/>
        <w:numPr>
          <w:ilvl w:val="0"/>
          <w:numId w:val="10"/>
        </w:numPr>
        <w:autoSpaceDE w:val="0"/>
        <w:autoSpaceDN w:val="0"/>
        <w:adjustRightInd w:val="0"/>
        <w:spacing w:after="0"/>
        <w:ind w:left="1418"/>
        <w:jc w:val="both"/>
        <w:rPr>
          <w:rFonts w:cstheme="minorHAnsi"/>
        </w:rPr>
      </w:pPr>
      <w:r w:rsidRPr="00BB5ED1">
        <w:rPr>
          <w:rFonts w:cstheme="minorHAnsi"/>
        </w:rPr>
        <w:t>sposób i okres udostępnienia wykonawcy i wykorzystania przez niego zasobów podmiotu udostępniającego te zasoby</w:t>
      </w:r>
      <w:r w:rsidR="00D106C7" w:rsidRPr="00BB5ED1">
        <w:rPr>
          <w:rFonts w:cstheme="minorHAnsi"/>
        </w:rPr>
        <w:t xml:space="preserve"> przy wykonywaniu zamówienia; </w:t>
      </w:r>
    </w:p>
    <w:p w14:paraId="55EF71F5" w14:textId="77777777" w:rsidR="00D106C7" w:rsidRPr="00BB5ED1" w:rsidRDefault="00912FC5" w:rsidP="00BB5ED1">
      <w:pPr>
        <w:pStyle w:val="Akapitzlist"/>
        <w:numPr>
          <w:ilvl w:val="0"/>
          <w:numId w:val="10"/>
        </w:numPr>
        <w:autoSpaceDE w:val="0"/>
        <w:autoSpaceDN w:val="0"/>
        <w:adjustRightInd w:val="0"/>
        <w:spacing w:after="0"/>
        <w:ind w:left="1418"/>
        <w:jc w:val="both"/>
        <w:rPr>
          <w:rFonts w:cstheme="minorHAnsi"/>
        </w:rPr>
      </w:pPr>
      <w:r w:rsidRPr="00BB5ED1">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BB5ED1">
        <w:rPr>
          <w:rFonts w:cstheme="minorHAnsi"/>
        </w:rPr>
        <w:t xml:space="preserve">azane zdolności dotyczą. </w:t>
      </w:r>
    </w:p>
    <w:p w14:paraId="5DF3A855" w14:textId="77777777" w:rsidR="00D106C7" w:rsidRPr="00BB5ED1" w:rsidRDefault="000B45E8" w:rsidP="00BB5ED1">
      <w:pPr>
        <w:numPr>
          <w:ilvl w:val="0"/>
          <w:numId w:val="9"/>
        </w:numPr>
        <w:spacing w:after="0"/>
        <w:ind w:right="20"/>
        <w:jc w:val="both"/>
        <w:textAlignment w:val="baseline"/>
        <w:rPr>
          <w:rFonts w:eastAsia="Times New Roman" w:cstheme="minorHAnsi"/>
          <w:color w:val="000000"/>
        </w:rPr>
      </w:pPr>
      <w:r w:rsidRPr="00BB5ED1">
        <w:rPr>
          <w:rFonts w:eastAsia="Times New Roman" w:cstheme="minorHAnsi"/>
          <w:color w:val="000000"/>
        </w:rPr>
        <w:t>Zamawiający</w:t>
      </w:r>
      <w:r w:rsidR="00D106C7" w:rsidRPr="00BB5ED1">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678DA708" w14:textId="77777777" w:rsidR="00866B92" w:rsidRPr="00BB5ED1" w:rsidRDefault="00866B92" w:rsidP="00BB5ED1">
      <w:pPr>
        <w:numPr>
          <w:ilvl w:val="0"/>
          <w:numId w:val="9"/>
        </w:numPr>
        <w:spacing w:after="0"/>
        <w:ind w:right="20"/>
        <w:jc w:val="both"/>
        <w:textAlignment w:val="baseline"/>
        <w:rPr>
          <w:rFonts w:eastAsia="Times New Roman" w:cstheme="minorHAnsi"/>
          <w:color w:val="000000"/>
        </w:rPr>
      </w:pPr>
      <w:r w:rsidRPr="00BB5ED1">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sidRPr="00BB5ED1">
        <w:rPr>
          <w:rFonts w:eastAsia="Times New Roman" w:cstheme="minorHAnsi"/>
          <w:color w:val="000000"/>
        </w:rPr>
        <w:t>Zamawiający</w:t>
      </w:r>
      <w:r w:rsidRPr="00BB5ED1">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404DDC29" w14:textId="77777777" w:rsidR="00866B92" w:rsidRPr="00BB5ED1" w:rsidRDefault="00866B92" w:rsidP="00BB5ED1">
      <w:pPr>
        <w:numPr>
          <w:ilvl w:val="0"/>
          <w:numId w:val="9"/>
        </w:numPr>
        <w:spacing w:after="0"/>
        <w:ind w:right="20"/>
        <w:jc w:val="both"/>
        <w:textAlignment w:val="baseline"/>
        <w:rPr>
          <w:rFonts w:eastAsia="Times New Roman" w:cstheme="minorHAnsi"/>
          <w:color w:val="000000"/>
        </w:rPr>
      </w:pPr>
      <w:r w:rsidRPr="00BB5ED1">
        <w:rPr>
          <w:rFonts w:eastAsia="Times New Roman" w:cstheme="minorHAnsi"/>
          <w:b/>
          <w:bCs/>
          <w:color w:val="000000"/>
        </w:rPr>
        <w:t xml:space="preserve">UWAGA: </w:t>
      </w:r>
      <w:r w:rsidRPr="00BB5ED1">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603ED36" w14:textId="77777777" w:rsidR="00866B92" w:rsidRPr="00BB5ED1" w:rsidRDefault="00912FC5" w:rsidP="00BB5ED1">
      <w:pPr>
        <w:numPr>
          <w:ilvl w:val="0"/>
          <w:numId w:val="9"/>
        </w:numPr>
        <w:autoSpaceDE w:val="0"/>
        <w:autoSpaceDN w:val="0"/>
        <w:adjustRightInd w:val="0"/>
        <w:spacing w:after="0"/>
        <w:ind w:right="20"/>
        <w:jc w:val="both"/>
        <w:textAlignment w:val="baseline"/>
        <w:rPr>
          <w:rFonts w:cstheme="minorHAnsi"/>
        </w:rPr>
      </w:pPr>
      <w:r w:rsidRPr="00BB5ED1">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FAFDBB3" w14:textId="77777777" w:rsidR="00866B92" w:rsidRPr="00BB5ED1" w:rsidRDefault="00866B92" w:rsidP="00BB5ED1">
      <w:pPr>
        <w:autoSpaceDE w:val="0"/>
        <w:autoSpaceDN w:val="0"/>
        <w:adjustRightInd w:val="0"/>
        <w:spacing w:after="0"/>
        <w:ind w:right="20"/>
        <w:jc w:val="both"/>
        <w:textAlignment w:val="baseline"/>
        <w:rPr>
          <w:rFonts w:cstheme="minorHAnsi"/>
        </w:rPr>
      </w:pPr>
    </w:p>
    <w:p w14:paraId="788C4CDF" w14:textId="77777777" w:rsidR="00674751" w:rsidRPr="00BB5ED1" w:rsidRDefault="00C50196" w:rsidP="00BB5ED1">
      <w:pPr>
        <w:autoSpaceDE w:val="0"/>
        <w:autoSpaceDN w:val="0"/>
        <w:adjustRightInd w:val="0"/>
        <w:spacing w:after="0"/>
        <w:ind w:right="20"/>
        <w:jc w:val="both"/>
        <w:textAlignment w:val="baseline"/>
        <w:rPr>
          <w:rFonts w:cstheme="minorHAnsi"/>
        </w:rPr>
      </w:pPr>
      <w:r w:rsidRPr="00BB5ED1">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BB5ED1">
        <w:rPr>
          <w:rFonts w:cstheme="minorHAnsi"/>
        </w:rPr>
        <w:t xml:space="preserve">Oferty </w:t>
      </w:r>
      <w:r w:rsidRPr="00BB5ED1">
        <w:rPr>
          <w:rFonts w:cstheme="minorHAnsi"/>
        </w:rPr>
        <w:t>Wykonawc</w:t>
      </w:r>
      <w:r w:rsidR="0032107B" w:rsidRPr="00BB5ED1">
        <w:rPr>
          <w:rFonts w:cstheme="minorHAnsi"/>
        </w:rPr>
        <w:t>ów</w:t>
      </w:r>
      <w:r w:rsidRPr="00BB5ED1">
        <w:rPr>
          <w:rFonts w:cstheme="minorHAnsi"/>
        </w:rPr>
        <w:t xml:space="preserve">, którzy nie wykażą spełnienia warunków udziału w postępowaniu podlegać będą </w:t>
      </w:r>
      <w:r w:rsidR="0032107B" w:rsidRPr="00BB5ED1">
        <w:rPr>
          <w:rFonts w:cstheme="minorHAnsi"/>
        </w:rPr>
        <w:t>odrzuceniu</w:t>
      </w:r>
      <w:r w:rsidRPr="00BB5ED1">
        <w:rPr>
          <w:rFonts w:cstheme="minorHAnsi"/>
        </w:rPr>
        <w:t>.</w:t>
      </w:r>
    </w:p>
    <w:p w14:paraId="396E07F7" w14:textId="4E8EDE48" w:rsidR="00674751" w:rsidRPr="00BB5ED1" w:rsidRDefault="00804952" w:rsidP="00BB5ED1">
      <w:pPr>
        <w:pStyle w:val="Akapitzlist"/>
        <w:numPr>
          <w:ilvl w:val="0"/>
          <w:numId w:val="2"/>
        </w:numPr>
        <w:tabs>
          <w:tab w:val="left" w:pos="284"/>
        </w:tabs>
        <w:spacing w:after="0"/>
        <w:ind w:left="0" w:firstLine="0"/>
        <w:jc w:val="both"/>
        <w:textAlignment w:val="baseline"/>
        <w:rPr>
          <w:rFonts w:eastAsia="Times New Roman" w:cstheme="minorHAnsi"/>
          <w:color w:val="000000"/>
        </w:rPr>
      </w:pPr>
      <w:r w:rsidRPr="00BB5ED1">
        <w:rPr>
          <w:rFonts w:eastAsia="Times New Roman" w:cstheme="minorHAnsi"/>
          <w:color w:val="000000"/>
        </w:rPr>
        <w:t>W</w:t>
      </w:r>
      <w:r w:rsidR="00674751" w:rsidRPr="00BB5ED1">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913147">
        <w:rPr>
          <w:rFonts w:eastAsia="Times New Roman" w:cstheme="minorHAnsi"/>
          <w:color w:val="000000"/>
        </w:rPr>
        <w:t xml:space="preserve"> </w:t>
      </w:r>
      <w:r w:rsidR="00674751" w:rsidRPr="00BB5ED1">
        <w:rPr>
          <w:rFonts w:eastAsia="Times New Roman" w:cstheme="minorHAnsi"/>
          <w:color w:val="000000"/>
        </w:rPr>
        <w:t>winno być załączone do oferty. </w:t>
      </w:r>
    </w:p>
    <w:p w14:paraId="4D34596F" w14:textId="77777777" w:rsidR="00674751" w:rsidRPr="00BB5ED1" w:rsidRDefault="00403D97" w:rsidP="00BB5ED1">
      <w:pPr>
        <w:spacing w:after="0"/>
        <w:jc w:val="both"/>
        <w:textAlignment w:val="baseline"/>
        <w:rPr>
          <w:rFonts w:eastAsia="Times New Roman" w:cstheme="minorHAnsi"/>
          <w:color w:val="000000"/>
        </w:rPr>
      </w:pPr>
      <w:r w:rsidRPr="00BB5ED1">
        <w:rPr>
          <w:rFonts w:eastAsia="Times New Roman" w:cstheme="minorHAnsi"/>
          <w:color w:val="000000"/>
        </w:rPr>
        <w:lastRenderedPageBreak/>
        <w:t>7.</w:t>
      </w:r>
      <w:r w:rsidR="00674751" w:rsidRPr="00BB5ED1">
        <w:rPr>
          <w:rFonts w:eastAsia="Times New Roman" w:cstheme="minorHAnsi"/>
          <w:color w:val="000000"/>
        </w:rPr>
        <w:t>W przypadku Wykonawców wspólnie ubiegających się o udziel</w:t>
      </w:r>
      <w:r w:rsidR="009E245E" w:rsidRPr="00BB5ED1">
        <w:rPr>
          <w:rFonts w:eastAsia="Times New Roman" w:cstheme="minorHAnsi"/>
          <w:color w:val="000000"/>
        </w:rPr>
        <w:t xml:space="preserve">enie zamówienia, oświadczenia, </w:t>
      </w:r>
      <w:r w:rsidR="009E245E" w:rsidRPr="00BB5ED1">
        <w:rPr>
          <w:rFonts w:cstheme="minorHAnsi"/>
          <w:color w:val="000000"/>
        </w:rPr>
        <w:t>o spełnianiu warunków udziału w postępowaniu oraz o braku podstaw do wykluczenia z postępowania</w:t>
      </w:r>
      <w:r w:rsidR="00674751" w:rsidRPr="00BB5ED1">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008CE399" w14:textId="62B135F4" w:rsidR="00674751" w:rsidRPr="00E34675" w:rsidRDefault="00E34675" w:rsidP="00E34675">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8.</w:t>
      </w:r>
      <w:r w:rsidR="00674751" w:rsidRPr="00E34675">
        <w:rPr>
          <w:rFonts w:eastAsia="Times New Roman" w:cstheme="minorHAnsi"/>
          <w:color w:val="000000"/>
        </w:rPr>
        <w:t>Oświadczenia i dokumenty potwierdzające brak podstaw do wykluczenia z postępowania składa każdy z Wykonawców wspólnie ubiegających się o zamówienie.</w:t>
      </w:r>
    </w:p>
    <w:p w14:paraId="38040D92" w14:textId="77777777" w:rsidR="00ED1C57" w:rsidRPr="00BB5ED1" w:rsidRDefault="00ED1C57" w:rsidP="00BB5ED1">
      <w:pPr>
        <w:pStyle w:val="Akapitzlist"/>
        <w:tabs>
          <w:tab w:val="left" w:pos="284"/>
          <w:tab w:val="left" w:pos="851"/>
        </w:tabs>
        <w:spacing w:after="0"/>
        <w:ind w:left="0"/>
        <w:jc w:val="both"/>
        <w:textAlignment w:val="baseline"/>
        <w:rPr>
          <w:rFonts w:eastAsia="Times New Roman" w:cstheme="minorHAnsi"/>
          <w:color w:val="000000"/>
        </w:rPr>
      </w:pPr>
    </w:p>
    <w:p w14:paraId="0E895B3B" w14:textId="77777777" w:rsidR="00001511" w:rsidRPr="00BB5ED1" w:rsidRDefault="00001511" w:rsidP="00BB5ED1">
      <w:pPr>
        <w:shd w:val="clear" w:color="auto" w:fill="F2F2F2" w:themeFill="background1" w:themeFillShade="F2"/>
        <w:tabs>
          <w:tab w:val="left" w:pos="851"/>
        </w:tabs>
        <w:spacing w:after="0"/>
        <w:jc w:val="both"/>
        <w:rPr>
          <w:rFonts w:cstheme="minorHAnsi"/>
          <w:b/>
          <w:color w:val="FF0000"/>
        </w:rPr>
      </w:pPr>
      <w:bookmarkStart w:id="8" w:name="_Hlk98311739"/>
      <w:r w:rsidRPr="00BB5ED1">
        <w:rPr>
          <w:rFonts w:cstheme="minorHAnsi"/>
          <w:b/>
          <w:shd w:val="clear" w:color="auto" w:fill="F2F2F2" w:themeFill="background1" w:themeFillShade="F2"/>
        </w:rPr>
        <w:t>V</w:t>
      </w:r>
      <w:r w:rsidR="00A22617" w:rsidRPr="00BB5ED1">
        <w:rPr>
          <w:rFonts w:cstheme="minorHAnsi"/>
          <w:b/>
          <w:shd w:val="clear" w:color="auto" w:fill="F2F2F2" w:themeFill="background1" w:themeFillShade="F2"/>
        </w:rPr>
        <w:t>II</w:t>
      </w:r>
      <w:r w:rsidRPr="00BB5ED1">
        <w:rPr>
          <w:rFonts w:cstheme="minorHAnsi"/>
          <w:b/>
          <w:shd w:val="clear" w:color="auto" w:fill="F2F2F2" w:themeFill="background1" w:themeFillShade="F2"/>
        </w:rPr>
        <w:t xml:space="preserve">. </w:t>
      </w:r>
      <w:r w:rsidR="00BA4E9D" w:rsidRPr="00BB5ED1">
        <w:rPr>
          <w:rFonts w:cstheme="minorHAnsi"/>
          <w:b/>
        </w:rPr>
        <w:t>Wymagania formalne dotyczące składanych oświadczeń i dokumentów</w:t>
      </w:r>
    </w:p>
    <w:bookmarkEnd w:id="8"/>
    <w:p w14:paraId="467DA66C" w14:textId="77777777" w:rsidR="00475667" w:rsidRPr="00BB5ED1" w:rsidRDefault="00A331EA" w:rsidP="00BB5ED1">
      <w:pPr>
        <w:pStyle w:val="Akapitzlist"/>
        <w:numPr>
          <w:ilvl w:val="0"/>
          <w:numId w:val="49"/>
        </w:numPr>
        <w:autoSpaceDE w:val="0"/>
        <w:autoSpaceDN w:val="0"/>
        <w:adjustRightInd w:val="0"/>
        <w:spacing w:after="0"/>
        <w:jc w:val="both"/>
        <w:rPr>
          <w:rFonts w:cstheme="minorHAnsi"/>
        </w:rPr>
      </w:pPr>
      <w:r w:rsidRPr="00BB5ED1">
        <w:rPr>
          <w:rFonts w:cstheme="minorHAnsi"/>
        </w:rPr>
        <w:t>Na ofertę składają się nastę</w:t>
      </w:r>
      <w:r w:rsidR="00475667" w:rsidRPr="00BB5ED1">
        <w:rPr>
          <w:rFonts w:cstheme="minorHAnsi"/>
        </w:rPr>
        <w:t>pujące dokumenty i załączniki:</w:t>
      </w:r>
    </w:p>
    <w:p w14:paraId="5D665BB8" w14:textId="77777777" w:rsidR="00096D97" w:rsidRDefault="00096D97" w:rsidP="00BB5ED1">
      <w:pPr>
        <w:pStyle w:val="Akapitzlist"/>
        <w:numPr>
          <w:ilvl w:val="0"/>
          <w:numId w:val="50"/>
        </w:numPr>
        <w:autoSpaceDE w:val="0"/>
        <w:autoSpaceDN w:val="0"/>
        <w:adjustRightInd w:val="0"/>
        <w:spacing w:after="0"/>
        <w:jc w:val="both"/>
        <w:rPr>
          <w:rFonts w:cstheme="minorHAnsi"/>
        </w:rPr>
      </w:pPr>
      <w:r w:rsidRPr="00BB5ED1">
        <w:rPr>
          <w:rFonts w:cstheme="minorHAnsi"/>
          <w:b/>
        </w:rPr>
        <w:t>Formularz ofertowy</w:t>
      </w:r>
      <w:r w:rsidRPr="00BB5ED1">
        <w:rPr>
          <w:rFonts w:cstheme="minorHAnsi"/>
        </w:rPr>
        <w:t xml:space="preserve"> </w:t>
      </w:r>
      <w:r w:rsidR="00A26004" w:rsidRPr="00BB5ED1">
        <w:rPr>
          <w:rFonts w:cstheme="minorHAnsi"/>
        </w:rPr>
        <w:t>–</w:t>
      </w:r>
      <w:r w:rsidRPr="00BB5ED1">
        <w:rPr>
          <w:rFonts w:cstheme="minorHAnsi"/>
        </w:rPr>
        <w:t xml:space="preserve"> wypełniony</w:t>
      </w:r>
      <w:r w:rsidR="00A26004" w:rsidRPr="00BB5ED1">
        <w:rPr>
          <w:rFonts w:cstheme="minorHAnsi"/>
        </w:rPr>
        <w:t xml:space="preserve"> </w:t>
      </w:r>
      <w:r w:rsidRPr="00BB5ED1">
        <w:rPr>
          <w:rFonts w:cstheme="minorHAnsi"/>
        </w:rPr>
        <w:t>i podpisany przez wykonawcę.</w:t>
      </w:r>
    </w:p>
    <w:p w14:paraId="3AD97D8E" w14:textId="732AF2C3" w:rsidR="00096D97" w:rsidRPr="00495301" w:rsidRDefault="00096D97" w:rsidP="00495301">
      <w:pPr>
        <w:pStyle w:val="Akapitzlist"/>
        <w:numPr>
          <w:ilvl w:val="0"/>
          <w:numId w:val="50"/>
        </w:numPr>
        <w:autoSpaceDE w:val="0"/>
        <w:autoSpaceDN w:val="0"/>
        <w:adjustRightInd w:val="0"/>
        <w:spacing w:after="0"/>
        <w:jc w:val="both"/>
        <w:rPr>
          <w:rFonts w:cstheme="minorHAnsi"/>
        </w:rPr>
      </w:pPr>
      <w:r w:rsidRPr="00495301">
        <w:rPr>
          <w:rFonts w:cstheme="minorHAnsi"/>
          <w:b/>
        </w:rPr>
        <w:t>Oświadczenie Wykonawcy o nie podleganiu wykluczeniu</w:t>
      </w:r>
      <w:r w:rsidRPr="00495301">
        <w:rPr>
          <w:rFonts w:cstheme="minorHAnsi"/>
        </w:rPr>
        <w:t xml:space="preserve"> - wypełnione i podpisane przez wykonawcę. Oświadczenie to stanowi dowód potwierdzający brak podstaw wykluczenia, odpowiednio na dzień składania ofert</w:t>
      </w:r>
      <w:r w:rsidR="00495301">
        <w:rPr>
          <w:rFonts w:cstheme="minorHAnsi"/>
        </w:rPr>
        <w:t xml:space="preserve">, </w:t>
      </w:r>
      <w:r w:rsidR="00495301" w:rsidRPr="00495301">
        <w:rPr>
          <w:rFonts w:cstheme="minorHAnsi"/>
          <w:color w:val="000000" w:themeColor="text1"/>
        </w:rPr>
        <w:t>zastępujący wymagane przez zamawiającego podmiotowe środki dowodowe.</w:t>
      </w:r>
    </w:p>
    <w:p w14:paraId="1258338C" w14:textId="768281A4" w:rsidR="00096D97" w:rsidRPr="00BB5ED1" w:rsidRDefault="00096D97" w:rsidP="00BB5ED1">
      <w:pPr>
        <w:pStyle w:val="Akapitzlist"/>
        <w:numPr>
          <w:ilvl w:val="0"/>
          <w:numId w:val="50"/>
        </w:numPr>
        <w:autoSpaceDE w:val="0"/>
        <w:autoSpaceDN w:val="0"/>
        <w:adjustRightInd w:val="0"/>
        <w:spacing w:after="0"/>
        <w:jc w:val="both"/>
        <w:rPr>
          <w:rFonts w:cstheme="minorHAnsi"/>
        </w:rPr>
      </w:pPr>
      <w:r w:rsidRPr="00BB5ED1">
        <w:rPr>
          <w:rFonts w:cstheme="minorHAnsi"/>
        </w:rPr>
        <w:t>W przypadku wspólnego ubiegania się o zamówienie przez wykonawców, oświadczenie, o którym mowa w pkt</w:t>
      </w:r>
      <w:r w:rsidR="00121054" w:rsidRPr="00BB5ED1">
        <w:rPr>
          <w:rFonts w:cstheme="minorHAnsi"/>
        </w:rPr>
        <w:t>.</w:t>
      </w:r>
      <w:r w:rsidRPr="00BB5ED1">
        <w:rPr>
          <w:rFonts w:cstheme="minorHAnsi"/>
        </w:rPr>
        <w:t xml:space="preserve"> </w:t>
      </w:r>
      <w:r w:rsidR="00121054" w:rsidRPr="00BB5ED1">
        <w:rPr>
          <w:rFonts w:cstheme="minorHAnsi"/>
        </w:rPr>
        <w:t>2</w:t>
      </w:r>
      <w:r w:rsidRPr="00BB5ED1">
        <w:rPr>
          <w:rFonts w:cstheme="minorHAnsi"/>
        </w:rPr>
        <w:t xml:space="preserve"> składa każdy z wykonawców</w:t>
      </w:r>
      <w:r w:rsidR="00495301">
        <w:rPr>
          <w:rFonts w:cstheme="minorHAnsi"/>
        </w:rPr>
        <w:t>.</w:t>
      </w:r>
      <w:r w:rsidR="00495301" w:rsidRPr="00495301">
        <w:rPr>
          <w:rFonts w:cstheme="minorHAnsi"/>
        </w:rPr>
        <w:t xml:space="preserve"> </w:t>
      </w:r>
      <w:r w:rsidR="00495301">
        <w:rPr>
          <w:rFonts w:cstheme="minorHAnsi"/>
        </w:rPr>
        <w:t>Oświadczenie to potwierdza brak podstaw wykluczenia;</w:t>
      </w:r>
    </w:p>
    <w:p w14:paraId="217682AE" w14:textId="64BE59D7" w:rsidR="00E823EB" w:rsidRPr="00BB5ED1" w:rsidRDefault="00DF3F3A" w:rsidP="00BB5ED1">
      <w:pPr>
        <w:pStyle w:val="Akapitzlist"/>
        <w:numPr>
          <w:ilvl w:val="0"/>
          <w:numId w:val="50"/>
        </w:numPr>
        <w:autoSpaceDE w:val="0"/>
        <w:autoSpaceDN w:val="0"/>
        <w:adjustRightInd w:val="0"/>
        <w:spacing w:after="0"/>
        <w:jc w:val="both"/>
        <w:rPr>
          <w:rFonts w:cstheme="minorHAnsi"/>
        </w:rPr>
      </w:pPr>
      <w:r w:rsidRPr="00BB5ED1">
        <w:rPr>
          <w:rFonts w:cstheme="minorHAnsi"/>
          <w:u w:val="single"/>
        </w:rPr>
        <w:t>Pełnomocnictwo</w:t>
      </w:r>
      <w:r w:rsidRPr="00BB5ED1">
        <w:rPr>
          <w:rFonts w:cstheme="minorHAnsi"/>
        </w:rPr>
        <w:t xml:space="preserve"> upoważniające do złożenia oferty, o ile ofertę składa pełnomocnik oraz </w:t>
      </w:r>
      <w:r w:rsidRPr="00BB5ED1">
        <w:rPr>
          <w:rFonts w:cstheme="minorHAnsi"/>
          <w:u w:val="single"/>
        </w:rPr>
        <w:t>pełnomocnictwo</w:t>
      </w:r>
      <w:r w:rsidRPr="00BB5ED1">
        <w:rPr>
          <w:rFonts w:cstheme="minorHAnsi"/>
        </w:rPr>
        <w:t xml:space="preserve"> do reprezentowania w postępowaniu Wykonawców wspólnie ubiegających się o udzielenie zamówienia – </w:t>
      </w:r>
      <w:r w:rsidRPr="00BB5ED1">
        <w:rPr>
          <w:rFonts w:cstheme="minorHAnsi"/>
          <w:u w:val="single"/>
        </w:rPr>
        <w:t>dotyczy ofert składanych przez Wykonawców wspólnie ubiegających się o udzielenie zamówienia</w:t>
      </w:r>
      <w:r w:rsidR="00BF6832">
        <w:rPr>
          <w:rFonts w:cstheme="minorHAnsi"/>
          <w:u w:val="single"/>
        </w:rPr>
        <w:t xml:space="preserve"> </w:t>
      </w:r>
      <w:r w:rsidRPr="00BB5ED1">
        <w:rPr>
          <w:rFonts w:cstheme="minorHAnsi"/>
          <w:u w:val="single"/>
        </w:rPr>
        <w:t>(konsorcjum, spółka cywilna)</w:t>
      </w:r>
      <w:r w:rsidRPr="00BB5ED1">
        <w:rPr>
          <w:rFonts w:cstheme="minorHAnsi"/>
        </w:rPr>
        <w:t>;</w:t>
      </w:r>
    </w:p>
    <w:p w14:paraId="5A801032" w14:textId="77777777" w:rsidR="00096D97" w:rsidRPr="00BB5ED1" w:rsidRDefault="00096D97" w:rsidP="00BB5ED1">
      <w:pPr>
        <w:pStyle w:val="Akapitzlist"/>
        <w:numPr>
          <w:ilvl w:val="0"/>
          <w:numId w:val="50"/>
        </w:numPr>
        <w:autoSpaceDE w:val="0"/>
        <w:autoSpaceDN w:val="0"/>
        <w:adjustRightInd w:val="0"/>
        <w:spacing w:after="0"/>
        <w:jc w:val="both"/>
        <w:rPr>
          <w:rFonts w:cstheme="minorHAnsi"/>
        </w:rPr>
      </w:pPr>
      <w:r w:rsidRPr="00BB5ED1">
        <w:rPr>
          <w:rFonts w:cstheme="minorHAnsi"/>
          <w:u w:val="single"/>
        </w:rPr>
        <w:t>Uzasadnienie</w:t>
      </w:r>
      <w:r w:rsidRPr="00BB5ED1">
        <w:rPr>
          <w:rFonts w:cstheme="minorHAnsi"/>
        </w:rPr>
        <w:t xml:space="preserve"> zastrzeżenia dokumentów wskazanych w formularzu ofertowym jako tajemnicy przedsiębiorstwa (jeżeli dotyczy).</w:t>
      </w:r>
    </w:p>
    <w:p w14:paraId="7DFA36D6" w14:textId="77777777" w:rsidR="00D708B8" w:rsidRPr="00BB5ED1" w:rsidRDefault="00D708B8" w:rsidP="00BB5ED1">
      <w:pPr>
        <w:autoSpaceDE w:val="0"/>
        <w:autoSpaceDN w:val="0"/>
        <w:adjustRightInd w:val="0"/>
        <w:spacing w:after="0"/>
        <w:jc w:val="both"/>
        <w:rPr>
          <w:rFonts w:cstheme="minorHAnsi"/>
        </w:rPr>
      </w:pPr>
    </w:p>
    <w:p w14:paraId="0316A66F" w14:textId="77777777" w:rsidR="00C57A17" w:rsidRPr="00BB5ED1" w:rsidRDefault="0089451A" w:rsidP="00BB5ED1">
      <w:pPr>
        <w:autoSpaceDE w:val="0"/>
        <w:autoSpaceDN w:val="0"/>
        <w:adjustRightInd w:val="0"/>
        <w:spacing w:after="0"/>
        <w:jc w:val="both"/>
        <w:rPr>
          <w:rFonts w:cstheme="minorHAnsi"/>
        </w:rPr>
      </w:pPr>
      <w:r w:rsidRPr="00BB5ED1">
        <w:rPr>
          <w:rFonts w:cstheme="minorHAnsi"/>
        </w:rPr>
        <w:t>2.</w:t>
      </w:r>
      <w:r w:rsidR="007632C3" w:rsidRPr="00BB5ED1">
        <w:rPr>
          <w:rFonts w:cstheme="minorHAnsi"/>
        </w:rPr>
        <w:t xml:space="preserve"> W sytuacjach określonych w art. 128 ustawy </w:t>
      </w:r>
      <w:proofErr w:type="spellStart"/>
      <w:r w:rsidR="007632C3" w:rsidRPr="00BB5ED1">
        <w:rPr>
          <w:rFonts w:cstheme="minorHAnsi"/>
        </w:rPr>
        <w:t>Pzp</w:t>
      </w:r>
      <w:proofErr w:type="spellEnd"/>
      <w:r w:rsidR="007632C3" w:rsidRPr="00BB5ED1">
        <w:rPr>
          <w:rFonts w:cstheme="minorHAnsi"/>
        </w:rPr>
        <w:t xml:space="preserve"> </w:t>
      </w:r>
      <w:r w:rsidR="000B45E8" w:rsidRPr="00BB5ED1">
        <w:rPr>
          <w:rFonts w:cstheme="minorHAnsi"/>
        </w:rPr>
        <w:t>Zamawiający</w:t>
      </w:r>
      <w:r w:rsidR="007632C3" w:rsidRPr="00BB5ED1">
        <w:rPr>
          <w:rFonts w:cstheme="minorHAnsi"/>
        </w:rPr>
        <w:t xml:space="preserve"> może wezwać do złożenia, poprawienia lub uzupełnienia w wyznaczonym terminie: </w:t>
      </w:r>
      <w:r w:rsidR="007632C3" w:rsidRPr="00BB5ED1">
        <w:rPr>
          <w:rFonts w:cstheme="minorHAnsi"/>
        </w:rPr>
        <w:cr/>
        <w:t>- oświadczenia</w:t>
      </w:r>
      <w:r w:rsidR="00C774A8" w:rsidRPr="00BB5ED1">
        <w:rPr>
          <w:rFonts w:cstheme="minorHAnsi"/>
        </w:rPr>
        <w:t>, o którym mowa w a</w:t>
      </w:r>
      <w:r w:rsidR="00D86767" w:rsidRPr="00BB5ED1">
        <w:rPr>
          <w:rFonts w:cstheme="minorHAnsi"/>
        </w:rPr>
        <w:t>rt</w:t>
      </w:r>
      <w:r w:rsidR="00C774A8" w:rsidRPr="00BB5ED1">
        <w:rPr>
          <w:rFonts w:cstheme="minorHAnsi"/>
        </w:rPr>
        <w:t xml:space="preserve">. 125 ust.1 ustawy </w:t>
      </w:r>
      <w:proofErr w:type="spellStart"/>
      <w:r w:rsidR="00C774A8" w:rsidRPr="00BB5ED1">
        <w:rPr>
          <w:rFonts w:cstheme="minorHAnsi"/>
        </w:rPr>
        <w:t>Pzp</w:t>
      </w:r>
      <w:proofErr w:type="spellEnd"/>
      <w:r w:rsidR="007632C3" w:rsidRPr="00BB5ED1">
        <w:rPr>
          <w:rFonts w:cstheme="minorHAnsi"/>
        </w:rPr>
        <w:t xml:space="preserve">, </w:t>
      </w:r>
      <w:r w:rsidR="007632C3" w:rsidRPr="00BB5ED1">
        <w:rPr>
          <w:rFonts w:cstheme="minorHAnsi"/>
        </w:rPr>
        <w:cr/>
        <w:t xml:space="preserve">- podmiotowych środków dowodowych, </w:t>
      </w:r>
      <w:r w:rsidR="007632C3" w:rsidRPr="00BB5ED1">
        <w:rPr>
          <w:rFonts w:cstheme="minorHAnsi"/>
        </w:rPr>
        <w:cr/>
        <w:t>- innych dokumentów lub oświa</w:t>
      </w:r>
      <w:r w:rsidR="00D86767" w:rsidRPr="00BB5ED1">
        <w:rPr>
          <w:rFonts w:cstheme="minorHAnsi"/>
        </w:rPr>
        <w:t>dczeń składanych w postępowaniu.</w:t>
      </w:r>
      <w:r w:rsidR="007632C3" w:rsidRPr="00BB5ED1">
        <w:rPr>
          <w:rFonts w:cstheme="minorHAnsi"/>
        </w:rPr>
        <w:cr/>
      </w:r>
      <w:r w:rsidR="003B2BA0" w:rsidRPr="00BB5ED1">
        <w:rPr>
          <w:rFonts w:cstheme="minorHAnsi"/>
        </w:rPr>
        <w:t>3.</w:t>
      </w:r>
      <w:r w:rsidR="007632C3" w:rsidRPr="00BB5ED1">
        <w:rPr>
          <w:rFonts w:cstheme="minorHAnsi"/>
        </w:rPr>
        <w:t xml:space="preserve"> </w:t>
      </w:r>
      <w:r w:rsidR="000B45E8" w:rsidRPr="00BB5ED1">
        <w:rPr>
          <w:rFonts w:cstheme="minorHAnsi"/>
        </w:rPr>
        <w:t>Zamawiający</w:t>
      </w:r>
      <w:r w:rsidR="007632C3" w:rsidRPr="00BB5ED1">
        <w:rPr>
          <w:rFonts w:cstheme="minorHAnsi"/>
        </w:rPr>
        <w:t xml:space="preserve"> może żądać od wykonawców wyjaśnień dotyczących treści oświadczenia</w:t>
      </w:r>
      <w:r w:rsidR="00ED1C57" w:rsidRPr="00BB5ED1">
        <w:rPr>
          <w:rFonts w:cstheme="minorHAnsi"/>
        </w:rPr>
        <w:t>,</w:t>
      </w:r>
      <w:r w:rsidR="00D86767" w:rsidRPr="00BB5ED1">
        <w:rPr>
          <w:rFonts w:cstheme="minorHAnsi"/>
        </w:rPr>
        <w:t xml:space="preserve"> o którym mowa w art. 125 ust.1 ustawy </w:t>
      </w:r>
      <w:proofErr w:type="spellStart"/>
      <w:r w:rsidR="00D86767" w:rsidRPr="00BB5ED1">
        <w:rPr>
          <w:rFonts w:cstheme="minorHAnsi"/>
        </w:rPr>
        <w:t>Pzp</w:t>
      </w:r>
      <w:proofErr w:type="spellEnd"/>
      <w:r w:rsidR="007632C3" w:rsidRPr="00BB5ED1">
        <w:rPr>
          <w:rFonts w:cstheme="minorHAnsi"/>
        </w:rPr>
        <w:t xml:space="preserve"> lub złożonych podmiotowych środków dowodowych lub innych dokumentów lub oświad</w:t>
      </w:r>
      <w:r w:rsidR="00C57A17" w:rsidRPr="00BB5ED1">
        <w:rPr>
          <w:rFonts w:cstheme="minorHAnsi"/>
        </w:rPr>
        <w:t>czeń składanych w postępowaniu.</w:t>
      </w:r>
    </w:p>
    <w:p w14:paraId="278BF1B4" w14:textId="77777777" w:rsidR="00692CA7" w:rsidRPr="00300D5F" w:rsidRDefault="00692CA7" w:rsidP="00300D5F">
      <w:pPr>
        <w:autoSpaceDE w:val="0"/>
        <w:autoSpaceDN w:val="0"/>
        <w:adjustRightInd w:val="0"/>
        <w:spacing w:after="0"/>
        <w:jc w:val="both"/>
        <w:rPr>
          <w:rFonts w:cstheme="minorHAnsi"/>
          <w:i/>
        </w:rPr>
      </w:pPr>
    </w:p>
    <w:p w14:paraId="3EC45B5C" w14:textId="772E9331" w:rsidR="005151AF" w:rsidRPr="00BB5ED1" w:rsidRDefault="00495301" w:rsidP="00BB5ED1">
      <w:pPr>
        <w:autoSpaceDE w:val="0"/>
        <w:autoSpaceDN w:val="0"/>
        <w:adjustRightInd w:val="0"/>
        <w:spacing w:after="0"/>
        <w:jc w:val="both"/>
        <w:rPr>
          <w:rFonts w:cstheme="minorHAnsi"/>
          <w:b/>
        </w:rPr>
      </w:pPr>
      <w:r>
        <w:rPr>
          <w:rFonts w:cstheme="minorHAnsi"/>
          <w:b/>
        </w:rPr>
        <w:t>4</w:t>
      </w:r>
      <w:r w:rsidR="00C57A17" w:rsidRPr="00BB5ED1">
        <w:rPr>
          <w:rFonts w:cstheme="minorHAnsi"/>
          <w:b/>
        </w:rPr>
        <w:t>. Postanowienia dot. podmiotowych środków dowodowy</w:t>
      </w:r>
      <w:r w:rsidR="005151AF" w:rsidRPr="00BB5ED1">
        <w:rPr>
          <w:rFonts w:cstheme="minorHAnsi"/>
          <w:b/>
        </w:rPr>
        <w:t>ch</w:t>
      </w:r>
    </w:p>
    <w:p w14:paraId="3971D793" w14:textId="77777777" w:rsidR="005151AF" w:rsidRPr="00BB5ED1" w:rsidRDefault="00C57A17" w:rsidP="00BB5ED1">
      <w:pPr>
        <w:pStyle w:val="Akapitzlist"/>
        <w:numPr>
          <w:ilvl w:val="0"/>
          <w:numId w:val="51"/>
        </w:numPr>
        <w:autoSpaceDE w:val="0"/>
        <w:autoSpaceDN w:val="0"/>
        <w:adjustRightInd w:val="0"/>
        <w:spacing w:after="0"/>
        <w:jc w:val="both"/>
        <w:rPr>
          <w:rFonts w:cstheme="minorHAnsi"/>
        </w:rPr>
      </w:pPr>
      <w:r w:rsidRPr="00BB5ED1">
        <w:rPr>
          <w:rFonts w:cstheme="minorHAnsi"/>
        </w:rPr>
        <w:t xml:space="preserve">Jeżeli jest to niezbędne do zapewnienia odpowiedniego przebiegu postępowania o udzielenie zamówienia, </w:t>
      </w:r>
      <w:r w:rsidR="000B45E8" w:rsidRPr="00BB5ED1">
        <w:rPr>
          <w:rFonts w:cstheme="minorHAnsi"/>
        </w:rPr>
        <w:t>Zamawiający</w:t>
      </w:r>
      <w:r w:rsidRPr="00BB5ED1">
        <w:rPr>
          <w:rFonts w:cstheme="minorHAnsi"/>
        </w:rPr>
        <w:t xml:space="preserve"> może na każdym etapie postępowania wezwać wykonawców do złożenia wszystkich lub niektórych podmiotowych środków dowodowych akt</w:t>
      </w:r>
      <w:r w:rsidR="005151AF" w:rsidRPr="00BB5ED1">
        <w:rPr>
          <w:rFonts w:cstheme="minorHAnsi"/>
        </w:rPr>
        <w:t xml:space="preserve">ualnych na dzień ich złożenia. </w:t>
      </w:r>
    </w:p>
    <w:p w14:paraId="5F67ECE1" w14:textId="77777777" w:rsidR="005151AF" w:rsidRPr="00BB5ED1" w:rsidRDefault="00C57A17" w:rsidP="00BB5ED1">
      <w:pPr>
        <w:pStyle w:val="Akapitzlist"/>
        <w:numPr>
          <w:ilvl w:val="0"/>
          <w:numId w:val="51"/>
        </w:numPr>
        <w:autoSpaceDE w:val="0"/>
        <w:autoSpaceDN w:val="0"/>
        <w:adjustRightInd w:val="0"/>
        <w:spacing w:after="0"/>
        <w:jc w:val="both"/>
        <w:rPr>
          <w:rFonts w:cstheme="minorHAnsi"/>
        </w:rPr>
      </w:pPr>
      <w:r w:rsidRPr="00BB5ED1">
        <w:rPr>
          <w:rFonts w:cstheme="minorHAnsi"/>
        </w:rPr>
        <w:t xml:space="preserve">Jeżeli zachodzą uzasadnione podstawy do uznania, że złożone uprzednio podmiotowe środki dowodowe nie są już aktualne, </w:t>
      </w:r>
      <w:r w:rsidR="000B45E8" w:rsidRPr="00BB5ED1">
        <w:rPr>
          <w:rFonts w:cstheme="minorHAnsi"/>
        </w:rPr>
        <w:t>Zamawiający</w:t>
      </w:r>
      <w:r w:rsidRPr="00BB5ED1">
        <w:rPr>
          <w:rFonts w:cstheme="minorHAnsi"/>
        </w:rPr>
        <w:t xml:space="preserve"> może w każdym czasie wezwać wykonawcę lub wykonawców do złożenia wszystkich lub niektórych podmiotowych środków dowodowych akt</w:t>
      </w:r>
      <w:r w:rsidR="0010208F" w:rsidRPr="00BB5ED1">
        <w:rPr>
          <w:rFonts w:cstheme="minorHAnsi"/>
        </w:rPr>
        <w:t xml:space="preserve">ualnych na dzień ich złożenia. </w:t>
      </w:r>
    </w:p>
    <w:p w14:paraId="1D9293F8" w14:textId="77777777" w:rsidR="005151AF" w:rsidRPr="00BB5ED1" w:rsidRDefault="005151AF" w:rsidP="00BB5ED1">
      <w:pPr>
        <w:autoSpaceDE w:val="0"/>
        <w:autoSpaceDN w:val="0"/>
        <w:adjustRightInd w:val="0"/>
        <w:spacing w:after="0"/>
        <w:jc w:val="both"/>
        <w:rPr>
          <w:rFonts w:cstheme="minorHAnsi"/>
          <w:b/>
        </w:rPr>
      </w:pPr>
    </w:p>
    <w:p w14:paraId="1B435F3F" w14:textId="77777777" w:rsidR="00A22617" w:rsidRPr="00BB5ED1" w:rsidRDefault="00A22617" w:rsidP="00BB5ED1">
      <w:pPr>
        <w:shd w:val="clear" w:color="auto" w:fill="F2F2F2" w:themeFill="background1" w:themeFillShade="F2"/>
        <w:tabs>
          <w:tab w:val="left" w:pos="851"/>
        </w:tabs>
        <w:spacing w:after="0"/>
        <w:jc w:val="both"/>
        <w:rPr>
          <w:rFonts w:cstheme="minorHAnsi"/>
          <w:b/>
        </w:rPr>
      </w:pPr>
      <w:r w:rsidRPr="00BB5ED1">
        <w:rPr>
          <w:rFonts w:cstheme="minorHAnsi"/>
          <w:b/>
          <w:shd w:val="clear" w:color="auto" w:fill="F2F2F2" w:themeFill="background1" w:themeFillShade="F2"/>
        </w:rPr>
        <w:t xml:space="preserve">VIII. </w:t>
      </w:r>
      <w:r w:rsidRPr="00BB5ED1">
        <w:rPr>
          <w:rFonts w:cstheme="minorHAnsi"/>
          <w:b/>
        </w:rPr>
        <w:t>Informacja o sposobie porozumiewania się zamawiającego z wykonawcami</w:t>
      </w:r>
    </w:p>
    <w:p w14:paraId="02A9B8AD" w14:textId="77777777" w:rsidR="00775E9E"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lastRenderedPageBreak/>
        <w:t xml:space="preserve">Osobą uprawnioną do kontaktu z Wykonawcami jest: </w:t>
      </w:r>
    </w:p>
    <w:p w14:paraId="441E6E95" w14:textId="77777777" w:rsidR="0010208F" w:rsidRPr="00BB5ED1" w:rsidRDefault="00160058" w:rsidP="00BB5ED1">
      <w:pPr>
        <w:pStyle w:val="NormalnyWeb"/>
        <w:numPr>
          <w:ilvl w:val="0"/>
          <w:numId w:val="37"/>
        </w:numPr>
        <w:spacing w:before="0" w:beforeAutospacing="0" w:after="80" w:line="276" w:lineRule="auto"/>
        <w:textAlignment w:val="baseline"/>
        <w:rPr>
          <w:rFonts w:asciiTheme="minorHAnsi" w:hAnsiTheme="minorHAnsi" w:cstheme="minorHAnsi"/>
          <w:sz w:val="22"/>
          <w:szCs w:val="22"/>
        </w:rPr>
      </w:pPr>
      <w:r w:rsidRPr="00BB5ED1">
        <w:rPr>
          <w:rFonts w:asciiTheme="minorHAnsi" w:hAnsiTheme="minorHAnsi" w:cstheme="minorHAnsi"/>
          <w:sz w:val="22"/>
          <w:szCs w:val="22"/>
        </w:rPr>
        <w:t>w</w:t>
      </w:r>
      <w:r w:rsidR="0010208F" w:rsidRPr="00BB5ED1">
        <w:rPr>
          <w:rFonts w:asciiTheme="minorHAnsi" w:hAnsiTheme="minorHAnsi" w:cstheme="minorHAnsi"/>
          <w:sz w:val="22"/>
          <w:szCs w:val="22"/>
        </w:rPr>
        <w:t xml:space="preserve"> sprawach formalnych: </w:t>
      </w:r>
      <w:r w:rsidR="00F936EF" w:rsidRPr="00BB5ED1">
        <w:rPr>
          <w:rFonts w:asciiTheme="minorHAnsi" w:hAnsiTheme="minorHAnsi" w:cstheme="minorHAnsi"/>
          <w:sz w:val="22"/>
          <w:szCs w:val="22"/>
        </w:rPr>
        <w:t>Karolina Pasek</w:t>
      </w:r>
      <w:r w:rsidR="00392E52" w:rsidRPr="00BB5ED1">
        <w:rPr>
          <w:rFonts w:asciiTheme="minorHAnsi" w:hAnsiTheme="minorHAnsi" w:cstheme="minorHAnsi"/>
          <w:sz w:val="22"/>
          <w:szCs w:val="22"/>
        </w:rPr>
        <w:t xml:space="preserve"> </w:t>
      </w:r>
      <w:r w:rsidR="0010208F" w:rsidRPr="00BB5ED1">
        <w:rPr>
          <w:rFonts w:asciiTheme="minorHAnsi" w:hAnsiTheme="minorHAnsi" w:cstheme="minorHAnsi"/>
          <w:sz w:val="22"/>
          <w:szCs w:val="22"/>
        </w:rPr>
        <w:t>– Wydzia</w:t>
      </w:r>
      <w:r w:rsidR="00006D29" w:rsidRPr="00BB5ED1">
        <w:rPr>
          <w:rFonts w:asciiTheme="minorHAnsi" w:hAnsiTheme="minorHAnsi" w:cstheme="minorHAnsi"/>
          <w:sz w:val="22"/>
          <w:szCs w:val="22"/>
        </w:rPr>
        <w:t>ł</w:t>
      </w:r>
      <w:r w:rsidR="0010208F" w:rsidRPr="00BB5ED1">
        <w:rPr>
          <w:rFonts w:asciiTheme="minorHAnsi" w:hAnsiTheme="minorHAnsi" w:cstheme="minorHAnsi"/>
          <w:sz w:val="22"/>
          <w:szCs w:val="22"/>
        </w:rPr>
        <w:t xml:space="preserve"> Zamówień Publicznych</w:t>
      </w:r>
    </w:p>
    <w:p w14:paraId="5E852AA3" w14:textId="77777777" w:rsidR="0010208F" w:rsidRPr="00BB5ED1" w:rsidRDefault="00160058" w:rsidP="00BB5ED1">
      <w:pPr>
        <w:pStyle w:val="NormalnyWeb"/>
        <w:numPr>
          <w:ilvl w:val="0"/>
          <w:numId w:val="37"/>
        </w:numPr>
        <w:spacing w:before="0" w:beforeAutospacing="0" w:after="80" w:line="276" w:lineRule="auto"/>
        <w:textAlignment w:val="baseline"/>
        <w:rPr>
          <w:rFonts w:asciiTheme="minorHAnsi" w:hAnsiTheme="minorHAnsi" w:cstheme="minorHAnsi"/>
          <w:sz w:val="22"/>
          <w:szCs w:val="22"/>
        </w:rPr>
      </w:pPr>
      <w:r w:rsidRPr="00BB5ED1">
        <w:rPr>
          <w:rFonts w:asciiTheme="minorHAnsi" w:hAnsiTheme="minorHAnsi" w:cstheme="minorHAnsi"/>
          <w:sz w:val="22"/>
          <w:szCs w:val="22"/>
        </w:rPr>
        <w:t>w</w:t>
      </w:r>
      <w:r w:rsidR="0010208F" w:rsidRPr="00BB5ED1">
        <w:rPr>
          <w:rFonts w:asciiTheme="minorHAnsi" w:hAnsiTheme="minorHAnsi" w:cstheme="minorHAnsi"/>
          <w:sz w:val="22"/>
          <w:szCs w:val="22"/>
        </w:rPr>
        <w:t xml:space="preserve"> sprawach merytorycznych: </w:t>
      </w:r>
      <w:r w:rsidR="007736F6" w:rsidRPr="00BB5ED1">
        <w:rPr>
          <w:rFonts w:asciiTheme="minorHAnsi" w:hAnsiTheme="minorHAnsi" w:cstheme="minorHAnsi"/>
          <w:sz w:val="22"/>
          <w:szCs w:val="22"/>
        </w:rPr>
        <w:t>Natalia Kasperek</w:t>
      </w:r>
      <w:r w:rsidR="009D5D4C" w:rsidRPr="00BB5ED1">
        <w:rPr>
          <w:rFonts w:asciiTheme="minorHAnsi" w:hAnsiTheme="minorHAnsi" w:cstheme="minorHAnsi"/>
          <w:sz w:val="22"/>
          <w:szCs w:val="22"/>
        </w:rPr>
        <w:t xml:space="preserve"> </w:t>
      </w:r>
      <w:r w:rsidR="0010208F" w:rsidRPr="00BB5ED1">
        <w:rPr>
          <w:rFonts w:asciiTheme="minorHAnsi" w:hAnsiTheme="minorHAnsi" w:cstheme="minorHAnsi"/>
          <w:sz w:val="22"/>
          <w:szCs w:val="22"/>
        </w:rPr>
        <w:t>– Wydzia</w:t>
      </w:r>
      <w:r w:rsidR="00006D29" w:rsidRPr="00BB5ED1">
        <w:rPr>
          <w:rFonts w:asciiTheme="minorHAnsi" w:hAnsiTheme="minorHAnsi" w:cstheme="minorHAnsi"/>
          <w:sz w:val="22"/>
          <w:szCs w:val="22"/>
        </w:rPr>
        <w:t>ł</w:t>
      </w:r>
      <w:r w:rsidR="0010208F" w:rsidRPr="00BB5ED1">
        <w:rPr>
          <w:rFonts w:asciiTheme="minorHAnsi" w:hAnsiTheme="minorHAnsi" w:cstheme="minorHAnsi"/>
          <w:sz w:val="22"/>
          <w:szCs w:val="22"/>
        </w:rPr>
        <w:t xml:space="preserve"> </w:t>
      </w:r>
      <w:r w:rsidR="007736F6" w:rsidRPr="00BB5ED1">
        <w:rPr>
          <w:rFonts w:asciiTheme="minorHAnsi" w:hAnsiTheme="minorHAnsi" w:cstheme="minorHAnsi"/>
          <w:sz w:val="22"/>
          <w:szCs w:val="22"/>
        </w:rPr>
        <w:t>Spraw Społecznych</w:t>
      </w:r>
    </w:p>
    <w:p w14:paraId="35C19E42" w14:textId="77777777" w:rsidR="001E28A7"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sz w:val="22"/>
          <w:szCs w:val="22"/>
        </w:rPr>
        <w:t>Postępowanie prowadzone jest w języku polskim w formie elektronicznej za pośrednictwem</w:t>
      </w:r>
      <w:r w:rsidRPr="00BB5ED1">
        <w:rPr>
          <w:rFonts w:asciiTheme="minorHAnsi" w:hAnsiTheme="minorHAnsi" w:cstheme="minorHAnsi"/>
          <w:color w:val="000000"/>
          <w:sz w:val="22"/>
          <w:szCs w:val="22"/>
        </w:rPr>
        <w:t xml:space="preserve"> </w:t>
      </w:r>
      <w:hyperlink r:id="rId15"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pod adresem</w:t>
      </w:r>
      <w:r w:rsidR="00054CC9" w:rsidRPr="00BB5ED1">
        <w:rPr>
          <w:rFonts w:asciiTheme="minorHAnsi" w:hAnsiTheme="minorHAnsi" w:cstheme="minorHAnsi"/>
          <w:color w:val="000000"/>
          <w:sz w:val="22"/>
          <w:szCs w:val="22"/>
        </w:rPr>
        <w:t xml:space="preserve"> </w:t>
      </w:r>
      <w:hyperlink r:id="rId16" w:history="1">
        <w:r w:rsidR="001E28A7" w:rsidRPr="00BB5ED1">
          <w:rPr>
            <w:rStyle w:val="Hipercze"/>
            <w:rFonts w:asciiTheme="minorHAnsi" w:hAnsiTheme="minorHAnsi" w:cstheme="minorHAnsi"/>
            <w:sz w:val="22"/>
            <w:szCs w:val="22"/>
          </w:rPr>
          <w:t>https://platformazakupowa.pl/pn/wolow</w:t>
        </w:r>
      </w:hyperlink>
    </w:p>
    <w:p w14:paraId="5FE12B28" w14:textId="77777777" w:rsidR="001E28A7"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W celu </w:t>
      </w:r>
      <w:r w:rsidR="001A212B" w:rsidRPr="00BB5ED1">
        <w:rPr>
          <w:rFonts w:asciiTheme="minorHAnsi" w:hAnsiTheme="minorHAnsi" w:cstheme="minorHAnsi"/>
          <w:color w:val="000000"/>
          <w:sz w:val="22"/>
          <w:szCs w:val="22"/>
        </w:rPr>
        <w:t xml:space="preserve">skrócenia </w:t>
      </w:r>
      <w:r w:rsidRPr="00BB5ED1">
        <w:rPr>
          <w:rFonts w:asciiTheme="minorHAnsi" w:hAnsiTheme="minorHAnsi" w:cstheme="minorHAnsi"/>
          <w:color w:val="000000"/>
          <w:sz w:val="22"/>
          <w:szCs w:val="22"/>
        </w:rPr>
        <w:t xml:space="preserve">czasu udzielenia odpowiedzi na pytania preferuje się, aby komunikacja między </w:t>
      </w:r>
      <w:r w:rsidR="000B45E8" w:rsidRPr="00BB5ED1">
        <w:rPr>
          <w:rFonts w:asciiTheme="minorHAnsi" w:hAnsiTheme="minorHAnsi" w:cstheme="minorHAnsi"/>
          <w:color w:val="000000"/>
          <w:sz w:val="22"/>
          <w:szCs w:val="22"/>
        </w:rPr>
        <w:t>Zamawiający</w:t>
      </w:r>
      <w:r w:rsidRPr="00BB5ED1">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7"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i formularza „</w:t>
      </w:r>
      <w:r w:rsidRPr="00BB5ED1">
        <w:rPr>
          <w:rFonts w:asciiTheme="minorHAnsi" w:hAnsiTheme="minorHAnsi" w:cstheme="minorHAnsi"/>
          <w:b/>
          <w:bCs/>
          <w:color w:val="000000"/>
          <w:sz w:val="22"/>
          <w:szCs w:val="22"/>
        </w:rPr>
        <w:t>Wyślij wiadomość do zamawiającego</w:t>
      </w:r>
      <w:r w:rsidRPr="00BB5ED1">
        <w:rPr>
          <w:rFonts w:asciiTheme="minorHAnsi" w:hAnsiTheme="minorHAnsi" w:cstheme="minorHAnsi"/>
          <w:color w:val="000000"/>
          <w:sz w:val="22"/>
          <w:szCs w:val="22"/>
        </w:rPr>
        <w:t>”. </w:t>
      </w:r>
    </w:p>
    <w:p w14:paraId="5C418DEC" w14:textId="77777777" w:rsidR="003C7B05"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8"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59EE8241" w14:textId="77777777" w:rsidR="003C7B05" w:rsidRPr="00BB5ED1" w:rsidRDefault="000B45E8"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9" w:history="1">
        <w:r w:rsidR="0010208F" w:rsidRPr="00BB5ED1">
          <w:rPr>
            <w:rStyle w:val="Hipercze"/>
            <w:rFonts w:asciiTheme="minorHAnsi" w:hAnsiTheme="minorHAnsi" w:cstheme="minorHAnsi"/>
            <w:sz w:val="22"/>
            <w:szCs w:val="22"/>
          </w:rPr>
          <w:t>zp@wolow.pl</w:t>
        </w:r>
      </w:hyperlink>
    </w:p>
    <w:p w14:paraId="2E07EA8E" w14:textId="77777777" w:rsidR="003C7B05" w:rsidRPr="00BB5ED1" w:rsidRDefault="000B45E8"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będzie przekazywał wykonawcom informacje za pośrednictwem </w:t>
      </w:r>
      <w:hyperlink r:id="rId20"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xml:space="preserve">. Informacje dotyczące odpowiedzi na pytania, zmiany specyfikacji, zmiany terminu składania i otwarcia ofert </w:t>
      </w: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1"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xml:space="preserve"> do konkretnego wykonawcy.</w:t>
      </w:r>
    </w:p>
    <w:p w14:paraId="00BE157E" w14:textId="77777777" w:rsidR="003C7B05" w:rsidRPr="00BB5ED1" w:rsidRDefault="00775E9E"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74B3654" w14:textId="77777777" w:rsidR="00775E9E" w:rsidRPr="00BB5ED1" w:rsidRDefault="000B45E8" w:rsidP="00BB5ED1">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2"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tj.:</w:t>
      </w:r>
    </w:p>
    <w:p w14:paraId="3B6FE6CB" w14:textId="77777777"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stały dostęp do sieci Internet o gwarantowanej przepustowości nie mniejszej niż 512 </w:t>
      </w:r>
      <w:proofErr w:type="spellStart"/>
      <w:r w:rsidRPr="00BB5ED1">
        <w:rPr>
          <w:rFonts w:asciiTheme="minorHAnsi" w:hAnsiTheme="minorHAnsi" w:cstheme="minorHAnsi"/>
          <w:color w:val="000000"/>
          <w:sz w:val="22"/>
          <w:szCs w:val="22"/>
        </w:rPr>
        <w:t>kb</w:t>
      </w:r>
      <w:proofErr w:type="spellEnd"/>
      <w:r w:rsidRPr="00BB5ED1">
        <w:rPr>
          <w:rFonts w:asciiTheme="minorHAnsi" w:hAnsiTheme="minorHAnsi" w:cstheme="minorHAnsi"/>
          <w:color w:val="000000"/>
          <w:sz w:val="22"/>
          <w:szCs w:val="22"/>
        </w:rPr>
        <w:t>/s,</w:t>
      </w:r>
    </w:p>
    <w:p w14:paraId="4EF5DA84" w14:textId="77777777"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48CCD72A" w14:textId="77777777"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zainstalowana dowolna przeglądarka internetowa, w przypadku Internet Explorer minimalnie wersja 10 0.,</w:t>
      </w:r>
    </w:p>
    <w:p w14:paraId="75673E98" w14:textId="77777777"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włączona obsługa JavaScript,</w:t>
      </w:r>
    </w:p>
    <w:p w14:paraId="14D95358" w14:textId="77777777"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zainstalowany program Adobe </w:t>
      </w:r>
      <w:proofErr w:type="spellStart"/>
      <w:r w:rsidRPr="00BB5ED1">
        <w:rPr>
          <w:rFonts w:asciiTheme="minorHAnsi" w:hAnsiTheme="minorHAnsi" w:cstheme="minorHAnsi"/>
          <w:color w:val="000000"/>
          <w:sz w:val="22"/>
          <w:szCs w:val="22"/>
        </w:rPr>
        <w:t>Acrobat</w:t>
      </w:r>
      <w:proofErr w:type="spellEnd"/>
      <w:r w:rsidRPr="00BB5ED1">
        <w:rPr>
          <w:rFonts w:asciiTheme="minorHAnsi" w:hAnsiTheme="minorHAnsi" w:cstheme="minorHAnsi"/>
          <w:color w:val="000000"/>
          <w:sz w:val="22"/>
          <w:szCs w:val="22"/>
        </w:rPr>
        <w:t xml:space="preserve"> Reader lub inny obsługujący format plików .pdf,</w:t>
      </w:r>
    </w:p>
    <w:p w14:paraId="705F0FD6" w14:textId="77777777" w:rsidR="00775E9E"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Platformazakupowa.pl działa według standardu przyjętego w komunikacji sieciowej - kodowanie UTF8,</w:t>
      </w:r>
    </w:p>
    <w:p w14:paraId="09EF7FC7" w14:textId="77777777" w:rsidR="003C7B05" w:rsidRPr="00BB5ED1" w:rsidRDefault="00775E9E" w:rsidP="00BB5ED1">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lastRenderedPageBreak/>
        <w:t>Oznaczenie czasu odbioru danych przez platformę zakupową stanowi datę oraz dokładny czas (</w:t>
      </w:r>
      <w:proofErr w:type="spellStart"/>
      <w:r w:rsidRPr="00BB5ED1">
        <w:rPr>
          <w:rFonts w:asciiTheme="minorHAnsi" w:hAnsiTheme="minorHAnsi" w:cstheme="minorHAnsi"/>
          <w:color w:val="000000"/>
          <w:sz w:val="22"/>
          <w:szCs w:val="22"/>
        </w:rPr>
        <w:t>hh:mm:ss</w:t>
      </w:r>
      <w:proofErr w:type="spellEnd"/>
      <w:r w:rsidRPr="00BB5ED1">
        <w:rPr>
          <w:rFonts w:asciiTheme="minorHAnsi" w:hAnsiTheme="minorHAnsi" w:cstheme="minorHAnsi"/>
          <w:color w:val="000000"/>
          <w:sz w:val="22"/>
          <w:szCs w:val="22"/>
        </w:rPr>
        <w:t>) generowany wg. czasu lokalnego serwera synchronizowanego z zegarem Głównego Urzędu Miar.</w:t>
      </w:r>
    </w:p>
    <w:p w14:paraId="4405B2A9" w14:textId="77777777" w:rsidR="002959C9" w:rsidRPr="00BB5ED1" w:rsidRDefault="00775E9E" w:rsidP="00BB5ED1">
      <w:pPr>
        <w:pStyle w:val="NormalnyWeb"/>
        <w:numPr>
          <w:ilvl w:val="0"/>
          <w:numId w:val="11"/>
        </w:numPr>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Wykonawca, przystępując do niniejszego postępowania o udzielenie zamówienia publicznego:</w:t>
      </w:r>
      <w:r w:rsidR="001A212B" w:rsidRPr="00BB5ED1">
        <w:rPr>
          <w:rFonts w:asciiTheme="minorHAnsi" w:hAnsiTheme="minorHAnsi" w:cstheme="minorHAnsi"/>
          <w:color w:val="000000"/>
          <w:sz w:val="22"/>
          <w:szCs w:val="22"/>
        </w:rPr>
        <w:t xml:space="preserve"> </w:t>
      </w:r>
      <w:r w:rsidRPr="00BB5ED1">
        <w:rPr>
          <w:rFonts w:asciiTheme="minorHAnsi" w:hAnsiTheme="minorHAnsi" w:cstheme="minorHAnsi"/>
          <w:color w:val="000000"/>
          <w:sz w:val="22"/>
          <w:szCs w:val="22"/>
        </w:rPr>
        <w:t xml:space="preserve">akceptuje warunki korzystania z </w:t>
      </w:r>
      <w:hyperlink r:id="rId23"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określone w Regulaminie zamieszczonym na stronie internetowej </w:t>
      </w:r>
      <w:hyperlink r:id="rId24" w:history="1">
        <w:r w:rsidRPr="00BB5ED1">
          <w:rPr>
            <w:rStyle w:val="Hipercze"/>
            <w:rFonts w:asciiTheme="minorHAnsi" w:hAnsiTheme="minorHAnsi" w:cstheme="minorHAnsi"/>
            <w:color w:val="000000"/>
            <w:sz w:val="22"/>
            <w:szCs w:val="22"/>
            <w:u w:val="none"/>
          </w:rPr>
          <w:t>pod linkiem</w:t>
        </w:r>
      </w:hyperlink>
      <w:r w:rsidRPr="00BB5ED1">
        <w:rPr>
          <w:rFonts w:asciiTheme="minorHAnsi" w:hAnsiTheme="minorHAnsi" w:cstheme="minorHAnsi"/>
          <w:color w:val="000000"/>
          <w:sz w:val="22"/>
          <w:szCs w:val="22"/>
        </w:rPr>
        <w:t xml:space="preserve">  w zakładce „Regulamin" oraz uznaje go za </w:t>
      </w:r>
      <w:proofErr w:type="spellStart"/>
      <w:r w:rsidRPr="00BB5ED1">
        <w:rPr>
          <w:rFonts w:asciiTheme="minorHAnsi" w:hAnsiTheme="minorHAnsi" w:cstheme="minorHAnsi"/>
          <w:color w:val="000000"/>
          <w:sz w:val="22"/>
          <w:szCs w:val="22"/>
        </w:rPr>
        <w:t>wiążący,zapoznał</w:t>
      </w:r>
      <w:proofErr w:type="spellEnd"/>
      <w:r w:rsidRPr="00BB5ED1">
        <w:rPr>
          <w:rFonts w:asciiTheme="minorHAnsi" w:hAnsiTheme="minorHAnsi" w:cstheme="minorHAnsi"/>
          <w:color w:val="000000"/>
          <w:sz w:val="22"/>
          <w:szCs w:val="22"/>
        </w:rPr>
        <w:t xml:space="preserve"> i stosuje się do Instrukcji składania ofert/wniosków dostępnej </w:t>
      </w:r>
      <w:hyperlink r:id="rId25" w:history="1">
        <w:r w:rsidRPr="00BB5ED1">
          <w:rPr>
            <w:rStyle w:val="Hipercze"/>
            <w:rFonts w:asciiTheme="minorHAnsi" w:hAnsiTheme="minorHAnsi" w:cstheme="minorHAnsi"/>
            <w:color w:val="1155CC"/>
            <w:sz w:val="22"/>
            <w:szCs w:val="22"/>
          </w:rPr>
          <w:t>pod linkiem</w:t>
        </w:r>
      </w:hyperlink>
      <w:r w:rsidRPr="00BB5ED1">
        <w:rPr>
          <w:rFonts w:asciiTheme="minorHAnsi" w:hAnsiTheme="minorHAnsi" w:cstheme="minorHAnsi"/>
          <w:color w:val="000000"/>
          <w:sz w:val="22"/>
          <w:szCs w:val="22"/>
        </w:rPr>
        <w:t>. </w:t>
      </w:r>
    </w:p>
    <w:p w14:paraId="29A3CE2B" w14:textId="77777777" w:rsidR="002959C9" w:rsidRPr="00BB5ED1" w:rsidRDefault="000B45E8" w:rsidP="00BB5ED1">
      <w:pPr>
        <w:pStyle w:val="NormalnyWeb"/>
        <w:numPr>
          <w:ilvl w:val="0"/>
          <w:numId w:val="11"/>
        </w:numPr>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b/>
          <w:bCs/>
          <w:color w:val="000000"/>
          <w:sz w:val="22"/>
          <w:szCs w:val="22"/>
        </w:rPr>
        <w:t>Zamawiający</w:t>
      </w:r>
      <w:r w:rsidR="00775E9E" w:rsidRPr="00BB5ED1">
        <w:rPr>
          <w:rFonts w:asciiTheme="minorHAnsi" w:hAnsiTheme="minorHAnsi" w:cstheme="minorHAnsi"/>
          <w:b/>
          <w:bCs/>
          <w:color w:val="000000"/>
          <w:sz w:val="22"/>
          <w:szCs w:val="22"/>
        </w:rPr>
        <w:t xml:space="preserve"> nie ponosi odpowiedzialności za złożenie oferty w sposób niezgodny z Instrukcją korzystania z </w:t>
      </w:r>
      <w:hyperlink r:id="rId26" w:history="1">
        <w:r w:rsidR="00775E9E" w:rsidRPr="00BB5ED1">
          <w:rPr>
            <w:rStyle w:val="Hipercze"/>
            <w:rFonts w:asciiTheme="minorHAnsi" w:hAnsiTheme="minorHAnsi" w:cstheme="minorHAnsi"/>
            <w:b/>
            <w:bCs/>
            <w:color w:val="1155CC"/>
            <w:sz w:val="22"/>
            <w:szCs w:val="22"/>
          </w:rPr>
          <w:t>platformazakupowa.pl</w:t>
        </w:r>
      </w:hyperlink>
      <w:r w:rsidR="00775E9E" w:rsidRPr="00BB5ED1">
        <w:rPr>
          <w:rFonts w:asciiTheme="minorHAnsi" w:hAnsiTheme="minorHAnsi" w:cstheme="minorHAnsi"/>
          <w:color w:val="000000"/>
          <w:sz w:val="22"/>
          <w:szCs w:val="22"/>
        </w:rPr>
        <w:t xml:space="preserve">, w szczególności za sytuację, gdy </w:t>
      </w: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C291A1F" w14:textId="77777777" w:rsidR="00775E9E" w:rsidRPr="00BB5ED1" w:rsidRDefault="000B45E8" w:rsidP="00BB5ED1">
      <w:pPr>
        <w:pStyle w:val="NormalnyWeb"/>
        <w:numPr>
          <w:ilvl w:val="0"/>
          <w:numId w:val="11"/>
        </w:numPr>
        <w:spacing w:before="0" w:beforeAutospacing="0" w:after="80" w:line="276" w:lineRule="auto"/>
        <w:ind w:left="567" w:hanging="567"/>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775E9E" w:rsidRPr="00BB5ED1">
        <w:rPr>
          <w:rFonts w:asciiTheme="minorHAnsi" w:hAnsiTheme="minorHAnsi" w:cstheme="minorHAnsi"/>
          <w:color w:val="000000"/>
          <w:sz w:val="22"/>
          <w:szCs w:val="22"/>
        </w:rPr>
        <w:t xml:space="preserve"> informuje, że instrukcje korzystania z </w:t>
      </w:r>
      <w:hyperlink r:id="rId27"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8" w:history="1">
        <w:r w:rsidR="00775E9E" w:rsidRPr="00BB5ED1">
          <w:rPr>
            <w:rStyle w:val="Hipercze"/>
            <w:rFonts w:asciiTheme="minorHAnsi" w:hAnsiTheme="minorHAnsi" w:cstheme="minorHAnsi"/>
            <w:color w:val="1155CC"/>
            <w:sz w:val="22"/>
            <w:szCs w:val="22"/>
          </w:rPr>
          <w:t>platformazakupowa.pl</w:t>
        </w:r>
      </w:hyperlink>
      <w:r w:rsidR="00775E9E" w:rsidRPr="00BB5ED1">
        <w:rPr>
          <w:rFonts w:asciiTheme="minorHAnsi" w:hAnsiTheme="minorHAnsi" w:cstheme="minorHAnsi"/>
          <w:color w:val="000000"/>
          <w:sz w:val="22"/>
          <w:szCs w:val="22"/>
        </w:rPr>
        <w:t xml:space="preserve"> znajdują się w zakładce „Instrukcje dla Wykonawców" na stronie internetowej pod adresem: </w:t>
      </w:r>
      <w:hyperlink r:id="rId29" w:history="1">
        <w:r w:rsidR="00775E9E" w:rsidRPr="00BB5ED1">
          <w:rPr>
            <w:rStyle w:val="Hipercze"/>
            <w:rFonts w:asciiTheme="minorHAnsi" w:hAnsiTheme="minorHAnsi" w:cstheme="minorHAnsi"/>
            <w:color w:val="1155CC"/>
            <w:sz w:val="22"/>
            <w:szCs w:val="22"/>
          </w:rPr>
          <w:t>https://platformazakupowa.pl/strona/45-instrukcje</w:t>
        </w:r>
      </w:hyperlink>
    </w:p>
    <w:p w14:paraId="1FDBCA37" w14:textId="77777777" w:rsidR="0050567A" w:rsidRPr="00BB5ED1" w:rsidRDefault="0050567A" w:rsidP="00BB5ED1">
      <w:pPr>
        <w:autoSpaceDE w:val="0"/>
        <w:autoSpaceDN w:val="0"/>
        <w:adjustRightInd w:val="0"/>
        <w:spacing w:after="80"/>
        <w:ind w:hanging="294"/>
        <w:jc w:val="both"/>
        <w:rPr>
          <w:rFonts w:cstheme="minorHAnsi"/>
          <w:b/>
        </w:rPr>
      </w:pPr>
    </w:p>
    <w:p w14:paraId="4DE9673D" w14:textId="77777777" w:rsidR="005F0FDB" w:rsidRPr="00BB5ED1" w:rsidRDefault="00392E52" w:rsidP="00BB5ED1">
      <w:pPr>
        <w:autoSpaceDE w:val="0"/>
        <w:autoSpaceDN w:val="0"/>
        <w:adjustRightInd w:val="0"/>
        <w:spacing w:after="80"/>
        <w:jc w:val="both"/>
        <w:rPr>
          <w:rFonts w:cstheme="minorHAnsi"/>
        </w:rPr>
      </w:pPr>
      <w:r w:rsidRPr="00BB5ED1">
        <w:rPr>
          <w:rFonts w:cstheme="minorHAnsi"/>
        </w:rPr>
        <w:t>12</w:t>
      </w:r>
      <w:r w:rsidR="00A17F27" w:rsidRPr="00BB5ED1">
        <w:rPr>
          <w:rFonts w:cstheme="minorHAnsi"/>
        </w:rPr>
        <w:t>. Modyfikacja treści specyfikacji warunków zamó</w:t>
      </w:r>
      <w:r w:rsidR="00BB5ED1" w:rsidRPr="00BB5ED1">
        <w:rPr>
          <w:rFonts w:cstheme="minorHAnsi"/>
        </w:rPr>
        <w:t>wienia:</w:t>
      </w:r>
    </w:p>
    <w:p w14:paraId="0E2A5F09" w14:textId="77777777" w:rsidR="005F0FDB" w:rsidRPr="00BB5ED1" w:rsidRDefault="00A17F27" w:rsidP="00BB5ED1">
      <w:pPr>
        <w:pStyle w:val="Akapitzlist"/>
        <w:numPr>
          <w:ilvl w:val="0"/>
          <w:numId w:val="46"/>
        </w:numPr>
        <w:autoSpaceDE w:val="0"/>
        <w:autoSpaceDN w:val="0"/>
        <w:adjustRightInd w:val="0"/>
        <w:spacing w:after="80"/>
        <w:contextualSpacing w:val="0"/>
        <w:jc w:val="both"/>
        <w:rPr>
          <w:rFonts w:cstheme="minorHAnsi"/>
        </w:rPr>
      </w:pPr>
      <w:r w:rsidRPr="00BB5ED1">
        <w:rPr>
          <w:rFonts w:cstheme="minorHAnsi"/>
        </w:rPr>
        <w:t xml:space="preserve">W uzasadnionych przypadkach </w:t>
      </w:r>
      <w:r w:rsidR="000B45E8" w:rsidRPr="00BB5ED1">
        <w:rPr>
          <w:rFonts w:cstheme="minorHAnsi"/>
        </w:rPr>
        <w:t>Zamawiający</w:t>
      </w:r>
      <w:r w:rsidRPr="00BB5ED1">
        <w:rPr>
          <w:rFonts w:cstheme="minorHAnsi"/>
        </w:rPr>
        <w:t xml:space="preserve"> może przed upływem terminu składania ofert zmodyfikować </w:t>
      </w:r>
      <w:r w:rsidR="001A212B" w:rsidRPr="00BB5ED1">
        <w:rPr>
          <w:rFonts w:cstheme="minorHAnsi"/>
        </w:rPr>
        <w:t xml:space="preserve"> </w:t>
      </w:r>
      <w:r w:rsidRPr="00BB5ED1">
        <w:rPr>
          <w:rFonts w:cstheme="minorHAnsi"/>
        </w:rPr>
        <w:t xml:space="preserve">treść </w:t>
      </w:r>
      <w:r w:rsidR="001A212B" w:rsidRPr="00BB5ED1">
        <w:rPr>
          <w:rFonts w:cstheme="minorHAnsi"/>
        </w:rPr>
        <w:t xml:space="preserve"> </w:t>
      </w:r>
      <w:r w:rsidRPr="00BB5ED1">
        <w:rPr>
          <w:rFonts w:cstheme="minorHAnsi"/>
        </w:rPr>
        <w:t>specy</w:t>
      </w:r>
      <w:r w:rsidR="005F0FDB" w:rsidRPr="00BB5ED1">
        <w:rPr>
          <w:rFonts w:cstheme="minorHAnsi"/>
        </w:rPr>
        <w:t xml:space="preserve">fikacji </w:t>
      </w:r>
      <w:r w:rsidR="001A212B" w:rsidRPr="00BB5ED1">
        <w:rPr>
          <w:rFonts w:cstheme="minorHAnsi"/>
        </w:rPr>
        <w:t xml:space="preserve"> </w:t>
      </w:r>
      <w:r w:rsidR="005F0FDB" w:rsidRPr="00BB5ED1">
        <w:rPr>
          <w:rFonts w:cstheme="minorHAnsi"/>
        </w:rPr>
        <w:t>warunków</w:t>
      </w:r>
      <w:r w:rsidR="001A212B" w:rsidRPr="00BB5ED1">
        <w:rPr>
          <w:rFonts w:cstheme="minorHAnsi"/>
        </w:rPr>
        <w:t xml:space="preserve"> </w:t>
      </w:r>
      <w:r w:rsidR="005F0FDB" w:rsidRPr="00BB5ED1">
        <w:rPr>
          <w:rFonts w:cstheme="minorHAnsi"/>
        </w:rPr>
        <w:t>zamówienia.</w:t>
      </w:r>
    </w:p>
    <w:p w14:paraId="0A8CA7E0" w14:textId="77777777" w:rsidR="00310167" w:rsidRPr="00BB5ED1" w:rsidRDefault="00A17F27" w:rsidP="00BB5ED1">
      <w:pPr>
        <w:pStyle w:val="Akapitzlist"/>
        <w:numPr>
          <w:ilvl w:val="0"/>
          <w:numId w:val="46"/>
        </w:numPr>
        <w:autoSpaceDE w:val="0"/>
        <w:autoSpaceDN w:val="0"/>
        <w:adjustRightInd w:val="0"/>
        <w:spacing w:after="80"/>
        <w:contextualSpacing w:val="0"/>
        <w:rPr>
          <w:rStyle w:val="Hipercze"/>
          <w:rFonts w:cstheme="minorHAnsi"/>
          <w:color w:val="auto"/>
          <w:u w:val="none"/>
        </w:rPr>
      </w:pPr>
      <w:r w:rsidRPr="00BB5ED1">
        <w:rPr>
          <w:rFonts w:cstheme="minorHAnsi"/>
        </w:rPr>
        <w:t>Wprowadzone w ten sposób modyfikacje, uzupełnienia i ustalenia lub zmiany, w tym zmiany terminów zamieszczone zostaną na stronie internetowej</w:t>
      </w:r>
      <w:r w:rsidR="004D62AF" w:rsidRPr="00BB5ED1">
        <w:rPr>
          <w:rFonts w:cstheme="minorHAnsi"/>
        </w:rPr>
        <w:t xml:space="preserve"> pod adresem: </w:t>
      </w:r>
      <w:hyperlink r:id="rId30" w:history="1">
        <w:r w:rsidR="0073397B" w:rsidRPr="00BB5ED1">
          <w:rPr>
            <w:rStyle w:val="Hipercze"/>
            <w:rFonts w:cstheme="minorHAnsi"/>
          </w:rPr>
          <w:t>https://platformazakupowa.pl/pn/wolow</w:t>
        </w:r>
      </w:hyperlink>
    </w:p>
    <w:p w14:paraId="5110FA6A" w14:textId="77777777" w:rsidR="0050567A" w:rsidRPr="00BB5ED1" w:rsidRDefault="00A17F27" w:rsidP="00BB5ED1">
      <w:pPr>
        <w:pStyle w:val="Akapitzlist"/>
        <w:numPr>
          <w:ilvl w:val="0"/>
          <w:numId w:val="46"/>
        </w:numPr>
        <w:autoSpaceDE w:val="0"/>
        <w:autoSpaceDN w:val="0"/>
        <w:adjustRightInd w:val="0"/>
        <w:spacing w:after="80"/>
        <w:contextualSpacing w:val="0"/>
        <w:rPr>
          <w:rFonts w:cstheme="minorHAnsi"/>
        </w:rPr>
      </w:pPr>
      <w:r w:rsidRPr="00BB5ED1">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BB5ED1">
        <w:rPr>
          <w:rFonts w:cstheme="minorHAnsi"/>
        </w:rPr>
        <w:cr/>
      </w:r>
    </w:p>
    <w:p w14:paraId="13639DA3" w14:textId="77777777" w:rsidR="00A22617" w:rsidRPr="00BB5ED1" w:rsidRDefault="00A22617" w:rsidP="00BB5ED1">
      <w:pPr>
        <w:shd w:val="clear" w:color="auto" w:fill="F2F2F2" w:themeFill="background1" w:themeFillShade="F2"/>
        <w:tabs>
          <w:tab w:val="left" w:pos="851"/>
        </w:tabs>
        <w:spacing w:after="0"/>
        <w:jc w:val="both"/>
        <w:rPr>
          <w:rFonts w:cstheme="minorHAnsi"/>
          <w:b/>
        </w:rPr>
      </w:pPr>
      <w:bookmarkStart w:id="9" w:name="_Hlk98311834"/>
      <w:r w:rsidRPr="00BB5ED1">
        <w:rPr>
          <w:rFonts w:cstheme="minorHAnsi"/>
          <w:b/>
          <w:shd w:val="clear" w:color="auto" w:fill="F2F2F2" w:themeFill="background1" w:themeFillShade="F2"/>
        </w:rPr>
        <w:t xml:space="preserve">IX. </w:t>
      </w:r>
      <w:r w:rsidRPr="00BB5ED1">
        <w:rPr>
          <w:rFonts w:cstheme="minorHAnsi"/>
          <w:b/>
        </w:rPr>
        <w:t>Wymagania dotyczące wadium</w:t>
      </w:r>
    </w:p>
    <w:bookmarkEnd w:id="9"/>
    <w:p w14:paraId="6FA3239E" w14:textId="77777777" w:rsidR="00A22617" w:rsidRPr="00BB5ED1" w:rsidRDefault="00A22617" w:rsidP="00BB5ED1">
      <w:pPr>
        <w:autoSpaceDE w:val="0"/>
        <w:autoSpaceDN w:val="0"/>
        <w:adjustRightInd w:val="0"/>
        <w:spacing w:after="0"/>
        <w:jc w:val="both"/>
        <w:rPr>
          <w:rFonts w:cstheme="minorHAnsi"/>
          <w:b/>
        </w:rPr>
      </w:pPr>
    </w:p>
    <w:p w14:paraId="609A6772" w14:textId="77777777" w:rsidR="000D2197" w:rsidRPr="00BB5ED1" w:rsidRDefault="00A616B0" w:rsidP="00BB5ED1">
      <w:pPr>
        <w:autoSpaceDE w:val="0"/>
        <w:autoSpaceDN w:val="0"/>
        <w:adjustRightInd w:val="0"/>
        <w:spacing w:after="0"/>
        <w:jc w:val="both"/>
        <w:rPr>
          <w:rFonts w:cstheme="minorHAnsi"/>
        </w:rPr>
      </w:pPr>
      <w:r w:rsidRPr="00BB5ED1">
        <w:rPr>
          <w:rFonts w:cstheme="minorHAnsi"/>
        </w:rPr>
        <w:t xml:space="preserve">1. </w:t>
      </w:r>
      <w:r w:rsidR="000B45E8" w:rsidRPr="00BB5ED1">
        <w:rPr>
          <w:rFonts w:cstheme="minorHAnsi"/>
        </w:rPr>
        <w:t>Zamawiający</w:t>
      </w:r>
      <w:r w:rsidRPr="00BB5ED1">
        <w:rPr>
          <w:rFonts w:cstheme="minorHAnsi"/>
        </w:rPr>
        <w:t xml:space="preserve"> </w:t>
      </w:r>
      <w:r w:rsidR="0010208F" w:rsidRPr="00BB5ED1">
        <w:rPr>
          <w:rFonts w:cstheme="minorHAnsi"/>
        </w:rPr>
        <w:t xml:space="preserve">nie </w:t>
      </w:r>
      <w:r w:rsidRPr="00BB5ED1">
        <w:rPr>
          <w:rFonts w:cstheme="minorHAnsi"/>
        </w:rPr>
        <w:t xml:space="preserve">wymaga wniesienia wadium. </w:t>
      </w:r>
      <w:r w:rsidRPr="00BB5ED1">
        <w:rPr>
          <w:rFonts w:cstheme="minorHAnsi"/>
        </w:rPr>
        <w:cr/>
      </w:r>
    </w:p>
    <w:p w14:paraId="1E7F74C8" w14:textId="77777777" w:rsidR="00A22617" w:rsidRPr="00BB5ED1" w:rsidRDefault="00A22617" w:rsidP="00BB5ED1">
      <w:pPr>
        <w:shd w:val="clear" w:color="auto" w:fill="F2F2F2" w:themeFill="background1" w:themeFillShade="F2"/>
        <w:tabs>
          <w:tab w:val="left" w:pos="851"/>
        </w:tabs>
        <w:spacing w:after="0"/>
        <w:jc w:val="both"/>
        <w:rPr>
          <w:rFonts w:cstheme="minorHAnsi"/>
          <w:b/>
        </w:rPr>
      </w:pPr>
      <w:bookmarkStart w:id="10" w:name="_Hlk98311892"/>
      <w:r w:rsidRPr="00BB5ED1">
        <w:rPr>
          <w:rFonts w:cstheme="minorHAnsi"/>
          <w:b/>
          <w:shd w:val="clear" w:color="auto" w:fill="F2F2F2" w:themeFill="background1" w:themeFillShade="F2"/>
        </w:rPr>
        <w:t xml:space="preserve">X. </w:t>
      </w:r>
      <w:r w:rsidRPr="00BB5ED1">
        <w:rPr>
          <w:rFonts w:cstheme="minorHAnsi"/>
          <w:b/>
        </w:rPr>
        <w:t>Termin związania ofertą</w:t>
      </w:r>
    </w:p>
    <w:bookmarkEnd w:id="10"/>
    <w:p w14:paraId="1AAFD382" w14:textId="77777777" w:rsidR="00A22617" w:rsidRPr="00BB5ED1" w:rsidRDefault="00A22617" w:rsidP="00BB5ED1">
      <w:pPr>
        <w:autoSpaceDE w:val="0"/>
        <w:autoSpaceDN w:val="0"/>
        <w:adjustRightInd w:val="0"/>
        <w:spacing w:after="0"/>
        <w:jc w:val="both"/>
        <w:rPr>
          <w:rFonts w:cstheme="minorHAnsi"/>
          <w:b/>
        </w:rPr>
      </w:pPr>
    </w:p>
    <w:p w14:paraId="6651D434" w14:textId="77777777" w:rsidR="000D219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t>Bieg terminu związania ofertą rozpoczyna się wraz z upły</w:t>
      </w:r>
      <w:r w:rsidR="000D2197" w:rsidRPr="00BB5ED1">
        <w:rPr>
          <w:rFonts w:cstheme="minorHAnsi"/>
        </w:rPr>
        <w:t>wem terminu składania ofert.</w:t>
      </w:r>
    </w:p>
    <w:p w14:paraId="6C46AEA6" w14:textId="22A2CED5" w:rsidR="000D219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t xml:space="preserve">Wykonawca pozostaje związany ofertą przez okres 30 dni od upływu terminu składania ofert, </w:t>
      </w:r>
      <w:r w:rsidR="004558ED" w:rsidRPr="00BB5ED1">
        <w:rPr>
          <w:rFonts w:cstheme="minorHAnsi"/>
        </w:rPr>
        <w:t xml:space="preserve">                   </w:t>
      </w:r>
      <w:r w:rsidRPr="00BB5ED1">
        <w:rPr>
          <w:rFonts w:cstheme="minorHAnsi"/>
        </w:rPr>
        <w:t>tj. do dnia</w:t>
      </w:r>
      <w:r w:rsidR="009D5D4C" w:rsidRPr="00BB5ED1">
        <w:rPr>
          <w:rFonts w:cstheme="minorHAnsi"/>
        </w:rPr>
        <w:t xml:space="preserve"> </w:t>
      </w:r>
      <w:r w:rsidR="004E733E">
        <w:rPr>
          <w:rFonts w:cstheme="minorHAnsi"/>
          <w:b/>
        </w:rPr>
        <w:t>2</w:t>
      </w:r>
      <w:r w:rsidR="0030326B">
        <w:rPr>
          <w:rFonts w:cstheme="minorHAnsi"/>
          <w:b/>
        </w:rPr>
        <w:t>3</w:t>
      </w:r>
      <w:r w:rsidR="004E733E">
        <w:rPr>
          <w:rFonts w:cstheme="minorHAnsi"/>
          <w:b/>
        </w:rPr>
        <w:t>.</w:t>
      </w:r>
      <w:r w:rsidR="00627535" w:rsidRPr="00BB5ED1">
        <w:rPr>
          <w:rFonts w:cstheme="minorHAnsi"/>
          <w:b/>
        </w:rPr>
        <w:t>1</w:t>
      </w:r>
      <w:r w:rsidR="00495301">
        <w:rPr>
          <w:rFonts w:cstheme="minorHAnsi"/>
          <w:b/>
        </w:rPr>
        <w:t>1</w:t>
      </w:r>
      <w:r w:rsidR="00627535" w:rsidRPr="00BB5ED1">
        <w:rPr>
          <w:rFonts w:cstheme="minorHAnsi"/>
          <w:b/>
        </w:rPr>
        <w:t>.2023</w:t>
      </w:r>
      <w:r w:rsidR="00A14057" w:rsidRPr="00BB5ED1">
        <w:rPr>
          <w:rFonts w:cstheme="minorHAnsi"/>
          <w:b/>
        </w:rPr>
        <w:t xml:space="preserve"> r.</w:t>
      </w:r>
    </w:p>
    <w:p w14:paraId="6EA6F563" w14:textId="77777777" w:rsidR="000D219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t xml:space="preserve">W przypadku gdy wybór najkorzystniejszej oferty nie nastąpi przed upływem terminu związania ofertą </w:t>
      </w:r>
      <w:r w:rsidR="000B45E8" w:rsidRPr="00BB5ED1">
        <w:rPr>
          <w:rFonts w:cstheme="minorHAnsi"/>
        </w:rPr>
        <w:t>Zamawiający</w:t>
      </w:r>
      <w:r w:rsidRPr="00BB5ED1">
        <w:rPr>
          <w:rFonts w:cstheme="minorHAnsi"/>
        </w:rPr>
        <w:t xml:space="preserve"> przed upływem terminu związania ofertą, zwraca się jednokrotnie do </w:t>
      </w:r>
      <w:r w:rsidRPr="00BB5ED1">
        <w:rPr>
          <w:rFonts w:cstheme="minorHAnsi"/>
        </w:rPr>
        <w:lastRenderedPageBreak/>
        <w:t>wykonawców o wyrażenie zgody na przedłużenie tego terminu o wskazywany ok</w:t>
      </w:r>
      <w:r w:rsidR="000D2197" w:rsidRPr="00BB5ED1">
        <w:rPr>
          <w:rFonts w:cstheme="minorHAnsi"/>
        </w:rPr>
        <w:t>res, nie dłuższy niż 30 dni.</w:t>
      </w:r>
    </w:p>
    <w:p w14:paraId="1620C423" w14:textId="77777777" w:rsidR="000D219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t>Przedłużenie terminu związania ofertą, o którym mowa w ust. 2, wymaga złożenia przez wykonawcę pisemnego oświadczenia o wyrażeniu zgody na przedłu</w:t>
      </w:r>
      <w:r w:rsidR="000D2197" w:rsidRPr="00BB5ED1">
        <w:rPr>
          <w:rFonts w:cstheme="minorHAnsi"/>
        </w:rPr>
        <w:t>żenie terminu związania ofertą.</w:t>
      </w:r>
    </w:p>
    <w:p w14:paraId="02113F39" w14:textId="77777777" w:rsidR="00A22617" w:rsidRPr="00BB5ED1" w:rsidRDefault="00A63B44" w:rsidP="00BB5ED1">
      <w:pPr>
        <w:pStyle w:val="Akapitzlist"/>
        <w:numPr>
          <w:ilvl w:val="0"/>
          <w:numId w:val="17"/>
        </w:numPr>
        <w:autoSpaceDE w:val="0"/>
        <w:autoSpaceDN w:val="0"/>
        <w:adjustRightInd w:val="0"/>
        <w:spacing w:after="60"/>
        <w:ind w:left="425" w:hanging="357"/>
        <w:contextualSpacing w:val="0"/>
        <w:jc w:val="both"/>
        <w:rPr>
          <w:rFonts w:cstheme="minorHAnsi"/>
          <w:b/>
        </w:rPr>
      </w:pPr>
      <w:r w:rsidRPr="00BB5ED1">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BB5ED1">
        <w:rPr>
          <w:rFonts w:cstheme="minorHAnsi"/>
        </w:rPr>
        <w:t>ofertą.</w:t>
      </w:r>
    </w:p>
    <w:p w14:paraId="6AB30C47" w14:textId="77777777" w:rsidR="00B92F78" w:rsidRPr="00BB5ED1" w:rsidRDefault="00B92F78" w:rsidP="00BB5ED1">
      <w:pPr>
        <w:pStyle w:val="Akapitzlist"/>
        <w:autoSpaceDE w:val="0"/>
        <w:autoSpaceDN w:val="0"/>
        <w:adjustRightInd w:val="0"/>
        <w:spacing w:after="60"/>
        <w:ind w:left="425"/>
        <w:contextualSpacing w:val="0"/>
        <w:jc w:val="both"/>
        <w:rPr>
          <w:rFonts w:cstheme="minorHAnsi"/>
          <w:b/>
        </w:rPr>
      </w:pPr>
    </w:p>
    <w:p w14:paraId="71EADDD4" w14:textId="77777777" w:rsidR="00A22617" w:rsidRPr="00BB5ED1" w:rsidRDefault="00A22617" w:rsidP="00BB5ED1">
      <w:pPr>
        <w:shd w:val="clear" w:color="auto" w:fill="F2F2F2" w:themeFill="background1" w:themeFillShade="F2"/>
        <w:tabs>
          <w:tab w:val="left" w:pos="851"/>
        </w:tabs>
        <w:spacing w:after="0"/>
        <w:jc w:val="both"/>
        <w:rPr>
          <w:rFonts w:cstheme="minorHAnsi"/>
          <w:b/>
        </w:rPr>
      </w:pPr>
      <w:r w:rsidRPr="00BB5ED1">
        <w:rPr>
          <w:rFonts w:cstheme="minorHAnsi"/>
          <w:b/>
          <w:shd w:val="clear" w:color="auto" w:fill="F2F2F2" w:themeFill="background1" w:themeFillShade="F2"/>
        </w:rPr>
        <w:t xml:space="preserve">XI. </w:t>
      </w:r>
      <w:r w:rsidRPr="00BB5ED1">
        <w:rPr>
          <w:rFonts w:cstheme="minorHAnsi"/>
          <w:b/>
        </w:rPr>
        <w:t>Opis sposobu przygotowania oferty</w:t>
      </w:r>
    </w:p>
    <w:p w14:paraId="5A4CFD48" w14:textId="77777777" w:rsidR="00590AFE" w:rsidRPr="00BB5ED1" w:rsidRDefault="004E60D4" w:rsidP="00BB5ED1">
      <w:pPr>
        <w:autoSpaceDE w:val="0"/>
        <w:autoSpaceDN w:val="0"/>
        <w:adjustRightInd w:val="0"/>
        <w:spacing w:after="0"/>
        <w:jc w:val="both"/>
        <w:rPr>
          <w:rFonts w:cstheme="minorHAnsi"/>
          <w:color w:val="000000"/>
        </w:rPr>
      </w:pPr>
      <w:r w:rsidRPr="00BB5ED1">
        <w:rPr>
          <w:rFonts w:cstheme="minorHAnsi"/>
        </w:rPr>
        <w:t>1</w:t>
      </w:r>
      <w:r w:rsidR="003170BF" w:rsidRPr="00BB5ED1">
        <w:rPr>
          <w:rFonts w:cstheme="minorHAnsi"/>
        </w:rPr>
        <w:t xml:space="preserve">. </w:t>
      </w:r>
      <w:r w:rsidR="00453628" w:rsidRPr="00BB5ED1">
        <w:rPr>
          <w:rFonts w:cstheme="minorHAnsi"/>
        </w:rPr>
        <w:t>Forma oferty oraz oświadczenia:</w:t>
      </w:r>
      <w:r w:rsidR="00453628" w:rsidRPr="00BB5ED1">
        <w:rPr>
          <w:rFonts w:cstheme="minorHAnsi"/>
        </w:rPr>
        <w:cr/>
      </w:r>
      <w:r w:rsidR="00432B90" w:rsidRPr="00BB5ED1">
        <w:rPr>
          <w:rFonts w:cstheme="minorHAnsi"/>
          <w:color w:val="000000"/>
        </w:rPr>
        <w:t xml:space="preserve">Oferta </w:t>
      </w:r>
      <w:r w:rsidR="00590AFE" w:rsidRPr="00BB5ED1">
        <w:rPr>
          <w:rFonts w:cstheme="minorHAnsi"/>
          <w:color w:val="000000"/>
        </w:rPr>
        <w:t xml:space="preserve">oraz przedmiotowe środki dowodowe (jeżeli były wymagane) składane elektronicznie muszą zostać podpisane </w:t>
      </w:r>
      <w:r w:rsidR="00590AFE" w:rsidRPr="00BB5ED1">
        <w:rPr>
          <w:rFonts w:cstheme="minorHAnsi"/>
          <w:b/>
          <w:bCs/>
          <w:color w:val="000000"/>
        </w:rPr>
        <w:t>elektronicznym kwalifikowanym podpisem</w:t>
      </w:r>
      <w:r w:rsidR="00590AFE" w:rsidRPr="00BB5ED1">
        <w:rPr>
          <w:rFonts w:cstheme="minorHAnsi"/>
          <w:color w:val="000000"/>
        </w:rPr>
        <w:t xml:space="preserve"> lub </w:t>
      </w:r>
      <w:r w:rsidR="00590AFE" w:rsidRPr="00BB5ED1">
        <w:rPr>
          <w:rFonts w:cstheme="minorHAnsi"/>
          <w:b/>
          <w:bCs/>
          <w:color w:val="000000"/>
        </w:rPr>
        <w:t>podpisem zaufanym</w:t>
      </w:r>
      <w:r w:rsidR="00590AFE" w:rsidRPr="00BB5ED1">
        <w:rPr>
          <w:rFonts w:cstheme="minorHAnsi"/>
          <w:color w:val="000000"/>
        </w:rPr>
        <w:t xml:space="preserve"> lub </w:t>
      </w:r>
      <w:r w:rsidR="00590AFE" w:rsidRPr="00BB5ED1">
        <w:rPr>
          <w:rFonts w:cstheme="minorHAnsi"/>
          <w:b/>
          <w:bCs/>
          <w:color w:val="000000"/>
        </w:rPr>
        <w:t>podpisem osobistym</w:t>
      </w:r>
      <w:r w:rsidR="00590AFE" w:rsidRPr="00BB5ED1">
        <w:rPr>
          <w:rFonts w:cstheme="minorHAnsi"/>
          <w:color w:val="000000"/>
        </w:rPr>
        <w:t xml:space="preserve">. W procesie składania oferty, wniosku w tym przedmiotowych środków dowodowych na platformie, </w:t>
      </w:r>
      <w:r w:rsidR="00590AFE" w:rsidRPr="00BB5ED1">
        <w:rPr>
          <w:rFonts w:cstheme="minorHAnsi"/>
          <w:b/>
          <w:bCs/>
          <w:color w:val="000000"/>
        </w:rPr>
        <w:t>kwalifikowany podpis elektroniczny</w:t>
      </w:r>
      <w:r w:rsidR="00590AFE" w:rsidRPr="00BB5ED1">
        <w:rPr>
          <w:rFonts w:cstheme="minorHAnsi"/>
          <w:color w:val="000000"/>
        </w:rPr>
        <w:t xml:space="preserve"> lub </w:t>
      </w:r>
      <w:r w:rsidR="00590AFE" w:rsidRPr="00BB5ED1">
        <w:rPr>
          <w:rFonts w:cstheme="minorHAnsi"/>
          <w:b/>
          <w:bCs/>
          <w:color w:val="000000"/>
        </w:rPr>
        <w:t>podpis zaufany</w:t>
      </w:r>
      <w:r w:rsidR="00590AFE" w:rsidRPr="00BB5ED1">
        <w:rPr>
          <w:rFonts w:cstheme="minorHAnsi"/>
          <w:color w:val="000000"/>
        </w:rPr>
        <w:t xml:space="preserve"> lub </w:t>
      </w:r>
      <w:r w:rsidR="00590AFE" w:rsidRPr="00BB5ED1">
        <w:rPr>
          <w:rFonts w:cstheme="minorHAnsi"/>
          <w:b/>
          <w:bCs/>
          <w:color w:val="000000"/>
        </w:rPr>
        <w:t>podpis osobisty</w:t>
      </w:r>
      <w:r w:rsidR="00590AFE" w:rsidRPr="00BB5ED1">
        <w:rPr>
          <w:rFonts w:cstheme="minorHAnsi"/>
          <w:color w:val="000000"/>
        </w:rPr>
        <w:t xml:space="preserve"> Wykonawca składa bezpośrednio na dokumencie, który następnie przesyła do systemu.</w:t>
      </w:r>
    </w:p>
    <w:p w14:paraId="569DA951" w14:textId="77777777" w:rsidR="00C51372" w:rsidRPr="00BB5ED1" w:rsidRDefault="00C51372" w:rsidP="00BB5ED1">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BB5ED1">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7975736C" w14:textId="77777777" w:rsidR="00590AFE" w:rsidRPr="00BB5ED1" w:rsidRDefault="00590AFE" w:rsidP="00BB5ED1">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BB5ED1">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BB5ED1">
        <w:rPr>
          <w:rFonts w:asciiTheme="minorHAnsi" w:hAnsiTheme="minorHAnsi" w:cstheme="minorHAnsi"/>
          <w:color w:val="000000"/>
          <w:sz w:val="22"/>
          <w:szCs w:val="22"/>
        </w:rPr>
        <w:t>kwalifikowanym podpisem elektronicznym</w:t>
      </w:r>
      <w:r w:rsidRPr="00BB5ED1">
        <w:rPr>
          <w:rFonts w:asciiTheme="minorHAnsi" w:hAnsiTheme="minorHAnsi" w:cstheme="minorHAnsi"/>
          <w:b w:val="0"/>
          <w:bCs w:val="0"/>
          <w:color w:val="000000"/>
          <w:sz w:val="22"/>
          <w:szCs w:val="22"/>
        </w:rPr>
        <w:t xml:space="preserve"> lub </w:t>
      </w:r>
      <w:r w:rsidRPr="00BB5ED1">
        <w:rPr>
          <w:rFonts w:asciiTheme="minorHAnsi" w:hAnsiTheme="minorHAnsi" w:cstheme="minorHAnsi"/>
          <w:color w:val="000000"/>
          <w:sz w:val="22"/>
          <w:szCs w:val="22"/>
        </w:rPr>
        <w:t>podpisem zaufanym</w:t>
      </w:r>
      <w:r w:rsidRPr="00BB5ED1">
        <w:rPr>
          <w:rFonts w:asciiTheme="minorHAnsi" w:hAnsiTheme="minorHAnsi" w:cstheme="minorHAnsi"/>
          <w:b w:val="0"/>
          <w:bCs w:val="0"/>
          <w:color w:val="000000"/>
          <w:sz w:val="22"/>
          <w:szCs w:val="22"/>
        </w:rPr>
        <w:t xml:space="preserve"> lub </w:t>
      </w:r>
      <w:r w:rsidRPr="00BB5ED1">
        <w:rPr>
          <w:rFonts w:asciiTheme="minorHAnsi" w:hAnsiTheme="minorHAnsi" w:cstheme="minorHAnsi"/>
          <w:color w:val="000000"/>
          <w:sz w:val="22"/>
          <w:szCs w:val="22"/>
        </w:rPr>
        <w:t>podpisem osobistym</w:t>
      </w:r>
      <w:r w:rsidRPr="00BB5ED1">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9D9DEC3" w14:textId="77777777" w:rsidR="000F1326" w:rsidRPr="00BB5ED1" w:rsidRDefault="009D73E3" w:rsidP="00BB5ED1">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BB5ED1">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2643A14E" w14:textId="77777777" w:rsidR="000F1326" w:rsidRPr="00BB5ED1" w:rsidRDefault="000F1326" w:rsidP="00BB5ED1">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BB5ED1">
        <w:rPr>
          <w:rFonts w:asciiTheme="minorHAnsi" w:hAnsiTheme="minorHAnsi" w:cstheme="minorHAnsi"/>
          <w:b w:val="0"/>
          <w:sz w:val="22"/>
          <w:szCs w:val="22"/>
        </w:rPr>
        <w:t xml:space="preserve">W celu potwierdzenia, że osoba działająca w imieniu wykonawcy jest umocowana do jego reprezentowania, </w:t>
      </w:r>
      <w:r w:rsidR="000B45E8" w:rsidRPr="00BB5ED1">
        <w:rPr>
          <w:rFonts w:asciiTheme="minorHAnsi" w:hAnsiTheme="minorHAnsi" w:cstheme="minorHAnsi"/>
          <w:b w:val="0"/>
          <w:sz w:val="22"/>
          <w:szCs w:val="22"/>
        </w:rPr>
        <w:t>Zamawiający</w:t>
      </w:r>
      <w:r w:rsidRPr="00BB5ED1">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sidRPr="00BB5ED1">
        <w:rPr>
          <w:rFonts w:asciiTheme="minorHAnsi" w:hAnsiTheme="minorHAnsi" w:cstheme="minorHAnsi"/>
          <w:b w:val="0"/>
          <w:sz w:val="22"/>
          <w:szCs w:val="22"/>
        </w:rPr>
        <w:t>Zamawiający</w:t>
      </w:r>
      <w:r w:rsidRPr="00BB5ED1">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0B8FE53C"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Oferta powinna być:</w:t>
      </w:r>
    </w:p>
    <w:p w14:paraId="2A59F59B" w14:textId="77777777" w:rsidR="000F1326" w:rsidRPr="00BB5ED1" w:rsidRDefault="00590AFE" w:rsidP="00BB5ED1">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BB5ED1">
        <w:rPr>
          <w:rFonts w:asciiTheme="minorHAnsi" w:hAnsiTheme="minorHAnsi" w:cstheme="minorHAnsi"/>
          <w:sz w:val="22"/>
          <w:szCs w:val="22"/>
        </w:rPr>
        <w:t>sporządzona na podstawie załączników niniejszej SWZ w języku polskim,</w:t>
      </w:r>
    </w:p>
    <w:p w14:paraId="583007BC" w14:textId="77777777" w:rsidR="000F1326" w:rsidRPr="00BB5ED1" w:rsidRDefault="00590AFE" w:rsidP="00BB5ED1">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BB5ED1">
        <w:rPr>
          <w:rFonts w:asciiTheme="minorHAnsi" w:hAnsiTheme="minorHAnsi" w:cstheme="minorHAnsi"/>
          <w:sz w:val="22"/>
          <w:szCs w:val="22"/>
        </w:rPr>
        <w:t xml:space="preserve">złożona przy użyciu środków komunikacji elektronicznej tzn. za pośrednictwem </w:t>
      </w:r>
      <w:hyperlink r:id="rId31" w:history="1">
        <w:r w:rsidRPr="00BB5ED1">
          <w:rPr>
            <w:rStyle w:val="Hipercze"/>
            <w:rFonts w:asciiTheme="minorHAnsi" w:hAnsiTheme="minorHAnsi" w:cstheme="minorHAnsi"/>
            <w:color w:val="auto"/>
            <w:sz w:val="22"/>
            <w:szCs w:val="22"/>
            <w:u w:val="none"/>
          </w:rPr>
          <w:t>platformazakupowa.pl</w:t>
        </w:r>
      </w:hyperlink>
      <w:r w:rsidRPr="00BB5ED1">
        <w:rPr>
          <w:rFonts w:asciiTheme="minorHAnsi" w:hAnsiTheme="minorHAnsi" w:cstheme="minorHAnsi"/>
          <w:sz w:val="22"/>
          <w:szCs w:val="22"/>
        </w:rPr>
        <w:t>,</w:t>
      </w:r>
    </w:p>
    <w:p w14:paraId="45A59BA0" w14:textId="77777777" w:rsidR="000F1326" w:rsidRPr="00BB5ED1" w:rsidRDefault="00590AFE" w:rsidP="00BB5ED1">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BB5ED1">
        <w:rPr>
          <w:rFonts w:asciiTheme="minorHAnsi" w:hAnsiTheme="minorHAnsi" w:cstheme="minorHAnsi"/>
          <w:sz w:val="22"/>
          <w:szCs w:val="22"/>
        </w:rPr>
        <w:t xml:space="preserve">podpisana </w:t>
      </w:r>
      <w:hyperlink r:id="rId32" w:history="1">
        <w:r w:rsidRPr="00BB5ED1">
          <w:rPr>
            <w:rStyle w:val="Hipercze"/>
            <w:rFonts w:asciiTheme="minorHAnsi" w:hAnsiTheme="minorHAnsi" w:cstheme="minorHAnsi"/>
            <w:b/>
            <w:bCs/>
            <w:color w:val="auto"/>
            <w:sz w:val="22"/>
            <w:szCs w:val="22"/>
            <w:u w:val="none"/>
          </w:rPr>
          <w:t>kwalifikowanym podpisem elektronicznym</w:t>
        </w:r>
      </w:hyperlink>
      <w:r w:rsidRPr="00BB5ED1">
        <w:rPr>
          <w:rFonts w:asciiTheme="minorHAnsi" w:hAnsiTheme="minorHAnsi" w:cstheme="minorHAnsi"/>
          <w:sz w:val="22"/>
          <w:szCs w:val="22"/>
        </w:rPr>
        <w:t xml:space="preserve"> lub </w:t>
      </w:r>
      <w:hyperlink r:id="rId33" w:history="1">
        <w:r w:rsidRPr="00BB5ED1">
          <w:rPr>
            <w:rStyle w:val="Hipercze"/>
            <w:rFonts w:asciiTheme="minorHAnsi" w:hAnsiTheme="minorHAnsi" w:cstheme="minorHAnsi"/>
            <w:b/>
            <w:bCs/>
            <w:color w:val="auto"/>
            <w:sz w:val="22"/>
            <w:szCs w:val="22"/>
            <w:u w:val="none"/>
          </w:rPr>
          <w:t>podpisem zaufanym</w:t>
        </w:r>
      </w:hyperlink>
      <w:r w:rsidRPr="00BB5ED1">
        <w:rPr>
          <w:rFonts w:asciiTheme="minorHAnsi" w:hAnsiTheme="minorHAnsi" w:cstheme="minorHAnsi"/>
          <w:sz w:val="22"/>
          <w:szCs w:val="22"/>
        </w:rPr>
        <w:t xml:space="preserve"> lub </w:t>
      </w:r>
      <w:hyperlink r:id="rId34" w:history="1">
        <w:r w:rsidRPr="00BB5ED1">
          <w:rPr>
            <w:rStyle w:val="Hipercze"/>
            <w:rFonts w:asciiTheme="minorHAnsi" w:hAnsiTheme="minorHAnsi" w:cstheme="minorHAnsi"/>
            <w:b/>
            <w:bCs/>
            <w:color w:val="auto"/>
            <w:sz w:val="22"/>
            <w:szCs w:val="22"/>
            <w:u w:val="none"/>
          </w:rPr>
          <w:t>podpisem osobistym</w:t>
        </w:r>
      </w:hyperlink>
      <w:r w:rsidRPr="00BB5ED1">
        <w:rPr>
          <w:rFonts w:asciiTheme="minorHAnsi" w:hAnsiTheme="minorHAnsi" w:cstheme="minorHAnsi"/>
          <w:sz w:val="22"/>
          <w:szCs w:val="22"/>
        </w:rPr>
        <w:t xml:space="preserve"> przez osobę/osoby upoważnioną/upoważnione.</w:t>
      </w:r>
    </w:p>
    <w:p w14:paraId="7D502B47"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Podpisy kwalifikowane wykorzystywane przez Wykonawców do podpisywania wszelkich plików muszą spełniać “Rozporządzenie Parlamentu Europejskiego i Rady w sprawie identyfikacji </w:t>
      </w:r>
      <w:r w:rsidRPr="00BB5ED1">
        <w:rPr>
          <w:rFonts w:asciiTheme="minorHAnsi" w:hAnsiTheme="minorHAnsi" w:cstheme="minorHAnsi"/>
          <w:color w:val="000000"/>
          <w:sz w:val="22"/>
          <w:szCs w:val="22"/>
        </w:rPr>
        <w:lastRenderedPageBreak/>
        <w:t>elektronicznej i usług zaufania w odniesieniu do transakcji elektronicznych na rynku wewnętrznym (</w:t>
      </w:r>
      <w:proofErr w:type="spellStart"/>
      <w:r w:rsidRPr="00BB5ED1">
        <w:rPr>
          <w:rFonts w:asciiTheme="minorHAnsi" w:hAnsiTheme="minorHAnsi" w:cstheme="minorHAnsi"/>
          <w:color w:val="000000"/>
          <w:sz w:val="22"/>
          <w:szCs w:val="22"/>
        </w:rPr>
        <w:t>eIDAS</w:t>
      </w:r>
      <w:proofErr w:type="spellEnd"/>
      <w:r w:rsidRPr="00BB5ED1">
        <w:rPr>
          <w:rFonts w:asciiTheme="minorHAnsi" w:hAnsiTheme="minorHAnsi" w:cstheme="minorHAnsi"/>
          <w:color w:val="000000"/>
          <w:sz w:val="22"/>
          <w:szCs w:val="22"/>
        </w:rPr>
        <w:t>) (UE) nr 910/2014 - od 1 lipca 2016 roku”.</w:t>
      </w:r>
    </w:p>
    <w:p w14:paraId="0799410D"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W przypadku wykorzystania formatu podpisu </w:t>
      </w:r>
      <w:proofErr w:type="spellStart"/>
      <w:r w:rsidRPr="00BB5ED1">
        <w:rPr>
          <w:rFonts w:asciiTheme="minorHAnsi" w:hAnsiTheme="minorHAnsi" w:cstheme="minorHAnsi"/>
          <w:color w:val="000000"/>
          <w:sz w:val="22"/>
          <w:szCs w:val="22"/>
        </w:rPr>
        <w:t>XAdES</w:t>
      </w:r>
      <w:proofErr w:type="spellEnd"/>
      <w:r w:rsidRPr="00BB5ED1">
        <w:rPr>
          <w:rFonts w:asciiTheme="minorHAnsi" w:hAnsiTheme="minorHAnsi" w:cstheme="minorHAnsi"/>
          <w:color w:val="000000"/>
          <w:sz w:val="22"/>
          <w:szCs w:val="22"/>
        </w:rPr>
        <w:t xml:space="preserve"> zewnętrzny. </w:t>
      </w:r>
      <w:r w:rsidR="000B45E8" w:rsidRPr="00BB5ED1">
        <w:rPr>
          <w:rFonts w:asciiTheme="minorHAnsi" w:hAnsiTheme="minorHAnsi" w:cstheme="minorHAnsi"/>
          <w:color w:val="000000"/>
          <w:sz w:val="22"/>
          <w:szCs w:val="22"/>
        </w:rPr>
        <w:t>Zamawiający</w:t>
      </w:r>
      <w:r w:rsidRPr="00BB5ED1">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BB5ED1">
        <w:rPr>
          <w:rFonts w:asciiTheme="minorHAnsi" w:hAnsiTheme="minorHAnsi" w:cstheme="minorHAnsi"/>
          <w:color w:val="000000"/>
          <w:sz w:val="22"/>
          <w:szCs w:val="22"/>
        </w:rPr>
        <w:t>XAdES</w:t>
      </w:r>
      <w:proofErr w:type="spellEnd"/>
      <w:r w:rsidRPr="00BB5ED1">
        <w:rPr>
          <w:rFonts w:asciiTheme="minorHAnsi" w:hAnsiTheme="minorHAnsi" w:cstheme="minorHAnsi"/>
          <w:color w:val="000000"/>
          <w:sz w:val="22"/>
          <w:szCs w:val="22"/>
        </w:rPr>
        <w:t>.</w:t>
      </w:r>
    </w:p>
    <w:p w14:paraId="1D6145C0"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Zgodnie z art. 18 ust. 3 ustawy </w:t>
      </w:r>
      <w:proofErr w:type="spellStart"/>
      <w:r w:rsidRPr="00BB5ED1">
        <w:rPr>
          <w:rFonts w:asciiTheme="minorHAnsi" w:hAnsiTheme="minorHAnsi" w:cstheme="minorHAnsi"/>
          <w:color w:val="000000"/>
          <w:sz w:val="22"/>
          <w:szCs w:val="22"/>
        </w:rPr>
        <w:t>Pzp</w:t>
      </w:r>
      <w:proofErr w:type="spellEnd"/>
      <w:r w:rsidRPr="00BB5ED1">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7BD88CE"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sz w:val="22"/>
          <w:szCs w:val="22"/>
        </w:rPr>
        <w:t>Wszelkie informacje stanowiące tajemnicę przedsiębiorstwa w rozumieniu ustawy z dnia 16 kwietnia 1993 r. o zwalczaniu nieuczciwej konkurencji (Dz.U.</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z</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2019</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r.</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poz.</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BB5ED1">
        <w:rPr>
          <w:rFonts w:asciiTheme="minorHAnsi" w:hAnsiTheme="minorHAnsi" w:cstheme="minorHAnsi"/>
          <w:sz w:val="22"/>
          <w:szCs w:val="22"/>
        </w:rPr>
        <w:t xml:space="preserve">. </w:t>
      </w:r>
      <w:r w:rsidRPr="00BB5ED1">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BB5ED1">
        <w:rPr>
          <w:rFonts w:asciiTheme="minorHAnsi" w:hAnsiTheme="minorHAnsi" w:cstheme="minorHAnsi"/>
          <w:sz w:val="22"/>
          <w:szCs w:val="22"/>
        </w:rPr>
        <w:t>Pzp</w:t>
      </w:r>
      <w:proofErr w:type="spellEnd"/>
      <w:r w:rsidRPr="00BB5ED1">
        <w:rPr>
          <w:rFonts w:asciiTheme="minorHAnsi" w:hAnsiTheme="minorHAnsi" w:cstheme="minorHAnsi"/>
          <w:sz w:val="22"/>
          <w:szCs w:val="22"/>
        </w:rPr>
        <w:t>.</w:t>
      </w:r>
    </w:p>
    <w:p w14:paraId="7D360732" w14:textId="77777777" w:rsidR="000F1326" w:rsidRPr="00BB5ED1" w:rsidRDefault="00590AFE" w:rsidP="00BB5ED1">
      <w:pPr>
        <w:pStyle w:val="NormalnyWeb"/>
        <w:numPr>
          <w:ilvl w:val="0"/>
          <w:numId w:val="4"/>
        </w:numPr>
        <w:tabs>
          <w:tab w:val="clear" w:pos="360"/>
          <w:tab w:val="num" w:pos="-5670"/>
        </w:tabs>
        <w:spacing w:before="0" w:beforeAutospacing="0" w:line="276" w:lineRule="auto"/>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Wykonawca, za pośrednictwem </w:t>
      </w:r>
      <w:hyperlink r:id="rId35"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sidRPr="00BB5ED1">
        <w:rPr>
          <w:rFonts w:asciiTheme="minorHAnsi" w:hAnsiTheme="minorHAnsi" w:cstheme="minorHAnsi"/>
          <w:color w:val="000000"/>
          <w:sz w:val="22"/>
          <w:szCs w:val="22"/>
        </w:rPr>
        <w:t xml:space="preserve"> </w:t>
      </w:r>
      <w:hyperlink r:id="rId36" w:history="1">
        <w:r w:rsidR="003170BF" w:rsidRPr="00BB5ED1">
          <w:rPr>
            <w:rStyle w:val="Hipercze"/>
            <w:rFonts w:asciiTheme="minorHAnsi" w:hAnsiTheme="minorHAnsi" w:cstheme="minorHAnsi"/>
            <w:sz w:val="22"/>
            <w:szCs w:val="22"/>
          </w:rPr>
          <w:t>https://platformazakupowa.pl/strona/45-instrukcje</w:t>
        </w:r>
      </w:hyperlink>
    </w:p>
    <w:p w14:paraId="1CBF0A7E"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68024B07"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3B0541C8" w14:textId="77777777" w:rsidR="00A0622B"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Dokumenty i oświadczenia składane przez wykonawc</w:t>
      </w:r>
      <w:r w:rsidR="00A0622B" w:rsidRPr="00BB5ED1">
        <w:rPr>
          <w:rFonts w:asciiTheme="minorHAnsi" w:hAnsiTheme="minorHAnsi" w:cstheme="minorHAnsi"/>
          <w:color w:val="000000"/>
          <w:sz w:val="22"/>
          <w:szCs w:val="22"/>
        </w:rPr>
        <w:t>ę powinny być w języku polskim.</w:t>
      </w:r>
    </w:p>
    <w:p w14:paraId="53B96142"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Zgodnie z definicją dokumentu elektronicznego z art.</w:t>
      </w:r>
      <w:r w:rsidR="00A0622B" w:rsidRPr="00BB5ED1">
        <w:rPr>
          <w:rFonts w:asciiTheme="minorHAnsi" w:hAnsiTheme="minorHAnsi" w:cstheme="minorHAnsi"/>
          <w:color w:val="000000"/>
          <w:sz w:val="22"/>
          <w:szCs w:val="22"/>
        </w:rPr>
        <w:t xml:space="preserve"> 3 ust.</w:t>
      </w:r>
      <w:r w:rsidRPr="00BB5ED1">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9D50562"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4C3C435D" w14:textId="77777777" w:rsidR="000F1326"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b/>
          <w:bCs/>
          <w:color w:val="000000"/>
          <w:sz w:val="22"/>
          <w:szCs w:val="22"/>
        </w:rPr>
        <w:t>Rozszerzenia plików wykorzystywanych przez Wykonawców powinny być zgodne z</w:t>
      </w:r>
      <w:r w:rsidRPr="00BB5ED1">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3EF11A8E" w14:textId="77777777" w:rsidR="000F1326"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rekomenduje wykorzystanie formatów: .pdf .</w:t>
      </w:r>
      <w:proofErr w:type="spellStart"/>
      <w:r w:rsidR="00590AFE" w:rsidRPr="00BB5ED1">
        <w:rPr>
          <w:rFonts w:asciiTheme="minorHAnsi" w:hAnsiTheme="minorHAnsi" w:cstheme="minorHAnsi"/>
          <w:color w:val="000000"/>
          <w:sz w:val="22"/>
          <w:szCs w:val="22"/>
        </w:rPr>
        <w:t>doc</w:t>
      </w:r>
      <w:proofErr w:type="spellEnd"/>
      <w:r w:rsidR="00590AFE" w:rsidRPr="00BB5ED1">
        <w:rPr>
          <w:rFonts w:asciiTheme="minorHAnsi" w:hAnsiTheme="minorHAnsi" w:cstheme="minorHAnsi"/>
          <w:color w:val="000000"/>
          <w:sz w:val="22"/>
          <w:szCs w:val="22"/>
        </w:rPr>
        <w:t xml:space="preserve"> .</w:t>
      </w:r>
      <w:proofErr w:type="spellStart"/>
      <w:r w:rsidR="00590AFE" w:rsidRPr="00BB5ED1">
        <w:rPr>
          <w:rFonts w:asciiTheme="minorHAnsi" w:hAnsiTheme="minorHAnsi" w:cstheme="minorHAnsi"/>
          <w:color w:val="000000"/>
          <w:sz w:val="22"/>
          <w:szCs w:val="22"/>
        </w:rPr>
        <w:t>docx</w:t>
      </w:r>
      <w:proofErr w:type="spellEnd"/>
      <w:r w:rsidR="00590AFE" w:rsidRPr="00BB5ED1">
        <w:rPr>
          <w:rFonts w:asciiTheme="minorHAnsi" w:hAnsiTheme="minorHAnsi" w:cstheme="minorHAnsi"/>
          <w:color w:val="000000"/>
          <w:sz w:val="22"/>
          <w:szCs w:val="22"/>
        </w:rPr>
        <w:t xml:space="preserve"> .xls .</w:t>
      </w:r>
      <w:proofErr w:type="spellStart"/>
      <w:r w:rsidR="00590AFE" w:rsidRPr="00BB5ED1">
        <w:rPr>
          <w:rFonts w:asciiTheme="minorHAnsi" w:hAnsiTheme="minorHAnsi" w:cstheme="minorHAnsi"/>
          <w:color w:val="000000"/>
          <w:sz w:val="22"/>
          <w:szCs w:val="22"/>
        </w:rPr>
        <w:t>xlsx</w:t>
      </w:r>
      <w:proofErr w:type="spellEnd"/>
      <w:r w:rsidR="00590AFE" w:rsidRPr="00BB5ED1">
        <w:rPr>
          <w:rFonts w:asciiTheme="minorHAnsi" w:hAnsiTheme="minorHAnsi" w:cstheme="minorHAnsi"/>
          <w:color w:val="000000"/>
          <w:sz w:val="22"/>
          <w:szCs w:val="22"/>
        </w:rPr>
        <w:t xml:space="preserve"> .jpg (.</w:t>
      </w:r>
      <w:proofErr w:type="spellStart"/>
      <w:r w:rsidR="00590AFE" w:rsidRPr="00BB5ED1">
        <w:rPr>
          <w:rFonts w:asciiTheme="minorHAnsi" w:hAnsiTheme="minorHAnsi" w:cstheme="minorHAnsi"/>
          <w:color w:val="000000"/>
          <w:sz w:val="22"/>
          <w:szCs w:val="22"/>
        </w:rPr>
        <w:t>jpeg</w:t>
      </w:r>
      <w:proofErr w:type="spellEnd"/>
      <w:r w:rsidR="00590AFE" w:rsidRPr="00BB5ED1">
        <w:rPr>
          <w:rFonts w:asciiTheme="minorHAnsi" w:hAnsiTheme="minorHAnsi" w:cstheme="minorHAnsi"/>
          <w:color w:val="000000"/>
          <w:sz w:val="22"/>
          <w:szCs w:val="22"/>
        </w:rPr>
        <w:t xml:space="preserve">) </w:t>
      </w:r>
      <w:r w:rsidR="009C297B" w:rsidRPr="00BB5ED1">
        <w:rPr>
          <w:rFonts w:asciiTheme="minorHAnsi" w:hAnsiTheme="minorHAnsi" w:cstheme="minorHAnsi"/>
          <w:color w:val="000000"/>
          <w:sz w:val="22"/>
          <w:szCs w:val="22"/>
        </w:rPr>
        <w:t xml:space="preserve">                             </w:t>
      </w:r>
      <w:r w:rsidR="00590AFE" w:rsidRPr="00BB5ED1">
        <w:rPr>
          <w:rFonts w:asciiTheme="minorHAnsi" w:hAnsiTheme="minorHAnsi" w:cstheme="minorHAnsi"/>
          <w:b/>
          <w:bCs/>
          <w:color w:val="000000"/>
          <w:sz w:val="22"/>
          <w:szCs w:val="22"/>
          <w:u w:val="single"/>
        </w:rPr>
        <w:t>ze szczególnym wskazaniem na .pdf</w:t>
      </w:r>
    </w:p>
    <w:p w14:paraId="42949646" w14:textId="77777777" w:rsidR="007B058D"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lastRenderedPageBreak/>
        <w:t xml:space="preserve">W celu ewentualnej kompresji danych </w:t>
      </w:r>
      <w:r w:rsidR="000B45E8" w:rsidRPr="00BB5ED1">
        <w:rPr>
          <w:rFonts w:asciiTheme="minorHAnsi" w:hAnsiTheme="minorHAnsi" w:cstheme="minorHAnsi"/>
          <w:color w:val="000000"/>
          <w:sz w:val="22"/>
          <w:szCs w:val="22"/>
        </w:rPr>
        <w:t>Zamawiający</w:t>
      </w:r>
      <w:r w:rsidRPr="00BB5ED1">
        <w:rPr>
          <w:rFonts w:asciiTheme="minorHAnsi" w:hAnsiTheme="minorHAnsi" w:cstheme="minorHAnsi"/>
          <w:color w:val="000000"/>
          <w:sz w:val="22"/>
          <w:szCs w:val="22"/>
        </w:rPr>
        <w:t xml:space="preserve"> rekomenduje wykorzystanie jednego z rozszerzeń:</w:t>
      </w:r>
    </w:p>
    <w:p w14:paraId="5955C95B" w14:textId="77777777" w:rsidR="007B058D" w:rsidRPr="00BB5ED1" w:rsidRDefault="00590AFE" w:rsidP="00BB5ED1">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.zip</w:t>
      </w:r>
    </w:p>
    <w:p w14:paraId="4B1A7E4D" w14:textId="77777777" w:rsidR="007B058D" w:rsidRPr="00BB5ED1" w:rsidRDefault="00590AFE" w:rsidP="00BB5ED1">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.7Z</w:t>
      </w:r>
    </w:p>
    <w:p w14:paraId="526C2C6F" w14:textId="77777777" w:rsidR="007B058D"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BB5ED1">
        <w:rPr>
          <w:rFonts w:asciiTheme="minorHAnsi" w:hAnsiTheme="minorHAnsi" w:cstheme="minorHAnsi"/>
          <w:sz w:val="22"/>
          <w:szCs w:val="22"/>
        </w:rPr>
        <w:t xml:space="preserve">Wśród rozszerzeń powszechnych a </w:t>
      </w:r>
      <w:r w:rsidRPr="00BB5ED1">
        <w:rPr>
          <w:rFonts w:asciiTheme="minorHAnsi" w:hAnsiTheme="minorHAnsi" w:cstheme="minorHAnsi"/>
          <w:b/>
          <w:bCs/>
          <w:sz w:val="22"/>
          <w:szCs w:val="22"/>
        </w:rPr>
        <w:t>niewystępujących</w:t>
      </w:r>
      <w:r w:rsidRPr="00BB5ED1">
        <w:rPr>
          <w:rFonts w:asciiTheme="minorHAnsi" w:hAnsiTheme="minorHAnsi" w:cstheme="minorHAnsi"/>
          <w:sz w:val="22"/>
          <w:szCs w:val="22"/>
        </w:rPr>
        <w:t xml:space="preserve"> w Rozporządzeniu KRI występują: .</w:t>
      </w:r>
      <w:proofErr w:type="spellStart"/>
      <w:r w:rsidRPr="00BB5ED1">
        <w:rPr>
          <w:rFonts w:asciiTheme="minorHAnsi" w:hAnsiTheme="minorHAnsi" w:cstheme="minorHAnsi"/>
          <w:sz w:val="22"/>
          <w:szCs w:val="22"/>
        </w:rPr>
        <w:t>rar</w:t>
      </w:r>
      <w:proofErr w:type="spellEnd"/>
      <w:r w:rsidRPr="00BB5ED1">
        <w:rPr>
          <w:rFonts w:asciiTheme="minorHAnsi" w:hAnsiTheme="minorHAnsi" w:cstheme="minorHAnsi"/>
          <w:sz w:val="22"/>
          <w:szCs w:val="22"/>
        </w:rPr>
        <w:t xml:space="preserve"> .gif .</w:t>
      </w:r>
      <w:proofErr w:type="spellStart"/>
      <w:r w:rsidRPr="00BB5ED1">
        <w:rPr>
          <w:rFonts w:asciiTheme="minorHAnsi" w:hAnsiTheme="minorHAnsi" w:cstheme="minorHAnsi"/>
          <w:sz w:val="22"/>
          <w:szCs w:val="22"/>
        </w:rPr>
        <w:t>bmp</w:t>
      </w:r>
      <w:proofErr w:type="spellEnd"/>
      <w:r w:rsidRPr="00BB5ED1">
        <w:rPr>
          <w:rFonts w:asciiTheme="minorHAnsi" w:hAnsiTheme="minorHAnsi" w:cstheme="minorHAnsi"/>
          <w:sz w:val="22"/>
          <w:szCs w:val="22"/>
        </w:rPr>
        <w:t xml:space="preserve"> .</w:t>
      </w:r>
      <w:proofErr w:type="spellStart"/>
      <w:r w:rsidRPr="00BB5ED1">
        <w:rPr>
          <w:rFonts w:asciiTheme="minorHAnsi" w:hAnsiTheme="minorHAnsi" w:cstheme="minorHAnsi"/>
          <w:sz w:val="22"/>
          <w:szCs w:val="22"/>
        </w:rPr>
        <w:t>numbers</w:t>
      </w:r>
      <w:proofErr w:type="spellEnd"/>
      <w:r w:rsidRPr="00BB5ED1">
        <w:rPr>
          <w:rFonts w:asciiTheme="minorHAnsi" w:hAnsiTheme="minorHAnsi" w:cstheme="minorHAnsi"/>
          <w:sz w:val="22"/>
          <w:szCs w:val="22"/>
        </w:rPr>
        <w:t xml:space="preserve"> .</w:t>
      </w:r>
      <w:proofErr w:type="spellStart"/>
      <w:r w:rsidRPr="00BB5ED1">
        <w:rPr>
          <w:rFonts w:asciiTheme="minorHAnsi" w:hAnsiTheme="minorHAnsi" w:cstheme="minorHAnsi"/>
          <w:sz w:val="22"/>
          <w:szCs w:val="22"/>
        </w:rPr>
        <w:t>pages</w:t>
      </w:r>
      <w:proofErr w:type="spellEnd"/>
      <w:r w:rsidRPr="00BB5ED1">
        <w:rPr>
          <w:rFonts w:asciiTheme="minorHAnsi" w:hAnsiTheme="minorHAnsi" w:cstheme="minorHAnsi"/>
          <w:sz w:val="22"/>
          <w:szCs w:val="22"/>
        </w:rPr>
        <w:t xml:space="preserve">. </w:t>
      </w:r>
      <w:r w:rsidR="000B45E8" w:rsidRPr="00BB5ED1">
        <w:rPr>
          <w:rFonts w:asciiTheme="minorHAnsi" w:hAnsiTheme="minorHAnsi" w:cstheme="minorHAnsi"/>
          <w:sz w:val="22"/>
          <w:szCs w:val="22"/>
        </w:rPr>
        <w:t>Zamawiający</w:t>
      </w:r>
      <w:r w:rsidR="00A0622B" w:rsidRPr="00BB5ED1">
        <w:rPr>
          <w:rFonts w:asciiTheme="minorHAnsi" w:hAnsiTheme="minorHAnsi" w:cstheme="minorHAnsi"/>
          <w:sz w:val="22"/>
          <w:szCs w:val="22"/>
        </w:rPr>
        <w:t xml:space="preserve"> </w:t>
      </w:r>
      <w:r w:rsidR="00E13C3E" w:rsidRPr="00BB5ED1">
        <w:rPr>
          <w:rFonts w:asciiTheme="minorHAnsi" w:hAnsiTheme="minorHAnsi" w:cstheme="minorHAnsi"/>
          <w:sz w:val="22"/>
          <w:szCs w:val="22"/>
        </w:rPr>
        <w:t>jeżeli będzie mieć</w:t>
      </w:r>
      <w:r w:rsidR="00A0622B" w:rsidRPr="00BB5ED1">
        <w:rPr>
          <w:rFonts w:asciiTheme="minorHAnsi" w:hAnsiTheme="minorHAnsi" w:cstheme="minorHAnsi"/>
          <w:sz w:val="22"/>
          <w:szCs w:val="22"/>
        </w:rPr>
        <w:t xml:space="preserve"> możliwość pobrania </w:t>
      </w:r>
      <w:r w:rsidR="00E13C3E" w:rsidRPr="00BB5ED1">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BB5ED1">
        <w:rPr>
          <w:rFonts w:asciiTheme="minorHAnsi" w:hAnsiTheme="minorHAnsi" w:cstheme="minorHAnsi"/>
          <w:b/>
          <w:sz w:val="22"/>
          <w:szCs w:val="22"/>
        </w:rPr>
        <w:t>d</w:t>
      </w:r>
      <w:r w:rsidRPr="00BB5ED1">
        <w:rPr>
          <w:rFonts w:asciiTheme="minorHAnsi" w:hAnsiTheme="minorHAnsi" w:cstheme="minorHAnsi"/>
          <w:b/>
          <w:bCs/>
          <w:sz w:val="22"/>
          <w:szCs w:val="22"/>
        </w:rPr>
        <w:t>okumenty złożone w takich plikach zostaną uznane za złożone nieskutecznie.</w:t>
      </w:r>
    </w:p>
    <w:p w14:paraId="1AF17DB6" w14:textId="77777777" w:rsidR="007B058D"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zwraca uwagę na ograniczenia wielkości plików podpisywanych profilem zaufanym, który wynosi </w:t>
      </w:r>
      <w:r w:rsidR="00590AFE" w:rsidRPr="00BB5ED1">
        <w:rPr>
          <w:rFonts w:asciiTheme="minorHAnsi" w:hAnsiTheme="minorHAnsi" w:cstheme="minorHAnsi"/>
          <w:b/>
          <w:bCs/>
          <w:color w:val="000000"/>
          <w:sz w:val="22"/>
          <w:szCs w:val="22"/>
        </w:rPr>
        <w:t>maksymalnie 10</w:t>
      </w:r>
      <w:r w:rsidR="00A416C5" w:rsidRPr="00BB5ED1">
        <w:rPr>
          <w:rFonts w:asciiTheme="minorHAnsi" w:hAnsiTheme="minorHAnsi" w:cstheme="minorHAnsi"/>
          <w:b/>
          <w:bCs/>
          <w:color w:val="000000"/>
          <w:sz w:val="22"/>
          <w:szCs w:val="22"/>
        </w:rPr>
        <w:t xml:space="preserve"> </w:t>
      </w:r>
      <w:r w:rsidR="00590AFE" w:rsidRPr="00BB5ED1">
        <w:rPr>
          <w:rFonts w:asciiTheme="minorHAnsi" w:hAnsiTheme="minorHAnsi" w:cstheme="minorHAnsi"/>
          <w:b/>
          <w:bCs/>
          <w:color w:val="000000"/>
          <w:sz w:val="22"/>
          <w:szCs w:val="22"/>
        </w:rPr>
        <w:t>MB</w:t>
      </w:r>
      <w:r w:rsidR="00590AFE" w:rsidRPr="00BB5ED1">
        <w:rPr>
          <w:rFonts w:asciiTheme="minorHAnsi" w:hAnsiTheme="minorHAnsi" w:cstheme="minorHAnsi"/>
          <w:color w:val="000000"/>
          <w:sz w:val="22"/>
          <w:szCs w:val="22"/>
        </w:rPr>
        <w:t xml:space="preserve">, oraz na ograniczenie wielkości plików podpisywanych w aplikacji </w:t>
      </w:r>
      <w:proofErr w:type="spellStart"/>
      <w:r w:rsidR="00590AFE" w:rsidRPr="00BB5ED1">
        <w:rPr>
          <w:rFonts w:asciiTheme="minorHAnsi" w:hAnsiTheme="minorHAnsi" w:cstheme="minorHAnsi"/>
          <w:color w:val="000000"/>
          <w:sz w:val="22"/>
          <w:szCs w:val="22"/>
        </w:rPr>
        <w:t>eDoApp</w:t>
      </w:r>
      <w:proofErr w:type="spellEnd"/>
      <w:r w:rsidR="00590AFE" w:rsidRPr="00BB5ED1">
        <w:rPr>
          <w:rFonts w:asciiTheme="minorHAnsi" w:hAnsiTheme="minorHAnsi" w:cstheme="minorHAnsi"/>
          <w:color w:val="000000"/>
          <w:sz w:val="22"/>
          <w:szCs w:val="22"/>
        </w:rPr>
        <w:t xml:space="preserve"> służącej do składania podpisu osobistego, który wynosi </w:t>
      </w:r>
      <w:r w:rsidR="00590AFE" w:rsidRPr="00BB5ED1">
        <w:rPr>
          <w:rFonts w:asciiTheme="minorHAnsi" w:hAnsiTheme="minorHAnsi" w:cstheme="minorHAnsi"/>
          <w:b/>
          <w:bCs/>
          <w:color w:val="000000"/>
          <w:sz w:val="22"/>
          <w:szCs w:val="22"/>
        </w:rPr>
        <w:t>maksymalnie 5</w:t>
      </w:r>
      <w:r w:rsidR="00BC210C" w:rsidRPr="00BB5ED1">
        <w:rPr>
          <w:rFonts w:asciiTheme="minorHAnsi" w:hAnsiTheme="minorHAnsi" w:cstheme="minorHAnsi"/>
          <w:b/>
          <w:bCs/>
          <w:color w:val="000000"/>
          <w:sz w:val="22"/>
          <w:szCs w:val="22"/>
        </w:rPr>
        <w:t xml:space="preserve"> </w:t>
      </w:r>
      <w:r w:rsidR="00590AFE" w:rsidRPr="00BB5ED1">
        <w:rPr>
          <w:rFonts w:asciiTheme="minorHAnsi" w:hAnsiTheme="minorHAnsi" w:cstheme="minorHAnsi"/>
          <w:b/>
          <w:bCs/>
          <w:color w:val="000000"/>
          <w:sz w:val="22"/>
          <w:szCs w:val="22"/>
        </w:rPr>
        <w:t>MB</w:t>
      </w:r>
      <w:r w:rsidR="00590AFE" w:rsidRPr="00BB5ED1">
        <w:rPr>
          <w:rFonts w:asciiTheme="minorHAnsi" w:hAnsiTheme="minorHAnsi" w:cstheme="minorHAnsi"/>
          <w:color w:val="000000"/>
          <w:sz w:val="22"/>
          <w:szCs w:val="22"/>
        </w:rPr>
        <w:t>.</w:t>
      </w:r>
    </w:p>
    <w:p w14:paraId="3D706B5C" w14:textId="77777777" w:rsidR="007B058D" w:rsidRPr="00BB5ED1" w:rsidRDefault="00590AFE" w:rsidP="00BB5ED1">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W przypadku stosowania przez wykonawcę kwalifikowanego podpisu elektronicznego:</w:t>
      </w:r>
    </w:p>
    <w:p w14:paraId="1CD383C3" w14:textId="77777777" w:rsidR="007B058D" w:rsidRPr="00BB5ED1" w:rsidRDefault="00590AFE" w:rsidP="00BB5ED1">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Ze względu na niskie ryzyko naruszenia integralności pliku oraz łatwiejszą weryfikację podpisu </w:t>
      </w:r>
      <w:r w:rsidR="000B45E8" w:rsidRPr="00BB5ED1">
        <w:rPr>
          <w:rFonts w:asciiTheme="minorHAnsi" w:hAnsiTheme="minorHAnsi" w:cstheme="minorHAnsi"/>
          <w:color w:val="000000"/>
          <w:sz w:val="22"/>
          <w:szCs w:val="22"/>
        </w:rPr>
        <w:t>Zamawiający</w:t>
      </w:r>
      <w:r w:rsidRPr="00BB5ED1">
        <w:rPr>
          <w:rFonts w:asciiTheme="minorHAnsi" w:hAnsiTheme="minorHAnsi" w:cstheme="minorHAnsi"/>
          <w:color w:val="000000"/>
          <w:sz w:val="22"/>
          <w:szCs w:val="22"/>
        </w:rPr>
        <w:t xml:space="preserve"> zaleca, w miarę możliwości, </w:t>
      </w:r>
      <w:r w:rsidRPr="00BB5ED1">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BB5ED1">
        <w:rPr>
          <w:rFonts w:asciiTheme="minorHAnsi" w:hAnsiTheme="minorHAnsi" w:cstheme="minorHAnsi"/>
          <w:b/>
          <w:bCs/>
          <w:color w:val="000000"/>
          <w:sz w:val="22"/>
          <w:szCs w:val="22"/>
        </w:rPr>
        <w:t>PAdES</w:t>
      </w:r>
      <w:proofErr w:type="spellEnd"/>
      <w:r w:rsidRPr="00BB5ED1">
        <w:rPr>
          <w:rFonts w:asciiTheme="minorHAnsi" w:hAnsiTheme="minorHAnsi" w:cstheme="minorHAnsi"/>
          <w:b/>
          <w:bCs/>
          <w:color w:val="000000"/>
          <w:sz w:val="22"/>
          <w:szCs w:val="22"/>
        </w:rPr>
        <w:t>. </w:t>
      </w:r>
    </w:p>
    <w:p w14:paraId="7972936C" w14:textId="77777777" w:rsidR="007B058D" w:rsidRPr="00BB5ED1" w:rsidRDefault="00590AFE" w:rsidP="00BB5ED1">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Pliki w innych formatach niż PDF </w:t>
      </w:r>
      <w:r w:rsidRPr="00BB5ED1">
        <w:rPr>
          <w:rFonts w:asciiTheme="minorHAnsi" w:hAnsiTheme="minorHAnsi" w:cstheme="minorHAnsi"/>
          <w:b/>
          <w:bCs/>
          <w:color w:val="000000"/>
          <w:sz w:val="22"/>
          <w:szCs w:val="22"/>
        </w:rPr>
        <w:t xml:space="preserve">zaleca się opatrzyć podpisem w formacie </w:t>
      </w:r>
      <w:proofErr w:type="spellStart"/>
      <w:r w:rsidRPr="00BB5ED1">
        <w:rPr>
          <w:rFonts w:asciiTheme="minorHAnsi" w:hAnsiTheme="minorHAnsi" w:cstheme="minorHAnsi"/>
          <w:b/>
          <w:bCs/>
          <w:color w:val="000000"/>
          <w:sz w:val="22"/>
          <w:szCs w:val="22"/>
        </w:rPr>
        <w:t>XAdES</w:t>
      </w:r>
      <w:proofErr w:type="spellEnd"/>
      <w:r w:rsidRPr="00BB5ED1">
        <w:rPr>
          <w:rFonts w:asciiTheme="minorHAnsi" w:hAnsiTheme="minorHAnsi" w:cstheme="minorHAnsi"/>
          <w:b/>
          <w:bCs/>
          <w:color w:val="000000"/>
          <w:sz w:val="22"/>
          <w:szCs w:val="22"/>
        </w:rPr>
        <w:t xml:space="preserve"> o typie zewnętrznym</w:t>
      </w:r>
      <w:r w:rsidRPr="00BB5ED1">
        <w:rPr>
          <w:rFonts w:asciiTheme="minorHAnsi" w:hAnsiTheme="minorHAnsi" w:cstheme="minorHAnsi"/>
          <w:color w:val="000000"/>
          <w:sz w:val="22"/>
          <w:szCs w:val="22"/>
        </w:rPr>
        <w:t>. Wykonawca powinien pamiętać, aby plik z podpisem przekazywać łącznie z dokumentem podpisywanym.</w:t>
      </w:r>
    </w:p>
    <w:p w14:paraId="3B8E904B" w14:textId="77777777" w:rsidR="007B058D"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rekomenduje wykorzystanie podpisu z kwalifikowanym znacznikiem czasu.</w:t>
      </w:r>
    </w:p>
    <w:p w14:paraId="67426309" w14:textId="77777777" w:rsidR="007B058D"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zaleca aby</w:t>
      </w:r>
      <w:r w:rsidR="00590AFE" w:rsidRPr="00BB5ED1">
        <w:rPr>
          <w:rFonts w:asciiTheme="minorHAnsi" w:hAnsiTheme="minorHAnsi" w:cstheme="minorHAnsi"/>
          <w:b/>
          <w:bCs/>
          <w:color w:val="000000"/>
          <w:sz w:val="22"/>
          <w:szCs w:val="22"/>
        </w:rPr>
        <w:t xml:space="preserve"> w przypadku podpisywania pliku przez kilka osób, stosować podpisy tego samego rodzaju.</w:t>
      </w:r>
      <w:r w:rsidR="00590AFE" w:rsidRPr="00BB5ED1">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78DE4FA5" w14:textId="77777777" w:rsidR="007B058D"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03A2650E" w14:textId="77777777" w:rsidR="007B058D"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Osobą składającą ofertę powinna być osoba kontaktowa podawana w dokumentacji.</w:t>
      </w:r>
    </w:p>
    <w:p w14:paraId="080B8429" w14:textId="77777777" w:rsidR="009F6E1E"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3CD9C39B" w14:textId="77777777" w:rsidR="007B058D" w:rsidRPr="00BB5ED1" w:rsidRDefault="00590AFE"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0931D951" w14:textId="77777777" w:rsidR="00590AFE" w:rsidRPr="00BB5ED1" w:rsidRDefault="000B45E8" w:rsidP="00BB5ED1">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590AFE" w:rsidRPr="00BB5ED1">
        <w:rPr>
          <w:rFonts w:asciiTheme="minorHAnsi" w:hAnsiTheme="minorHAnsi" w:cstheme="minorHAnsi"/>
          <w:color w:val="000000"/>
          <w:sz w:val="22"/>
          <w:szCs w:val="22"/>
        </w:rPr>
        <w:t xml:space="preserve"> zaleca</w:t>
      </w:r>
      <w:r w:rsidR="00CF51CF" w:rsidRPr="00BB5ED1">
        <w:rPr>
          <w:rFonts w:asciiTheme="minorHAnsi" w:hAnsiTheme="minorHAnsi" w:cstheme="minorHAnsi"/>
          <w:color w:val="000000"/>
          <w:sz w:val="22"/>
          <w:szCs w:val="22"/>
        </w:rPr>
        <w:t>,</w:t>
      </w:r>
      <w:r w:rsidR="00590AFE" w:rsidRPr="00BB5ED1">
        <w:rPr>
          <w:rFonts w:asciiTheme="minorHAnsi" w:hAnsiTheme="minorHAnsi" w:cstheme="minorHAnsi"/>
          <w:color w:val="000000"/>
          <w:sz w:val="22"/>
          <w:szCs w:val="22"/>
        </w:rPr>
        <w:t xml:space="preserve"> aby </w:t>
      </w:r>
      <w:r w:rsidR="00590AFE" w:rsidRPr="00BB5ED1">
        <w:rPr>
          <w:rFonts w:asciiTheme="minorHAnsi" w:hAnsiTheme="minorHAnsi" w:cstheme="minorHAnsi"/>
          <w:b/>
          <w:bCs/>
          <w:color w:val="000000"/>
          <w:sz w:val="22"/>
          <w:szCs w:val="22"/>
          <w:u w:val="single"/>
        </w:rPr>
        <w:t>nie</w:t>
      </w:r>
      <w:r w:rsidR="00E25CF2" w:rsidRPr="00BB5ED1">
        <w:rPr>
          <w:rFonts w:asciiTheme="minorHAnsi" w:hAnsiTheme="minorHAnsi" w:cstheme="minorHAnsi"/>
          <w:b/>
          <w:bCs/>
          <w:color w:val="000000"/>
          <w:sz w:val="22"/>
          <w:szCs w:val="22"/>
          <w:u w:val="single"/>
        </w:rPr>
        <w:t xml:space="preserve"> </w:t>
      </w:r>
      <w:r w:rsidR="00590AFE" w:rsidRPr="00BB5ED1">
        <w:rPr>
          <w:rFonts w:asciiTheme="minorHAnsi" w:hAnsiTheme="minorHAnsi" w:cstheme="minorHAnsi"/>
          <w:b/>
          <w:color w:val="000000"/>
          <w:sz w:val="22"/>
          <w:szCs w:val="22"/>
          <w:u w:val="single"/>
        </w:rPr>
        <w:t>wprowadzać</w:t>
      </w:r>
      <w:r w:rsidR="00590AFE" w:rsidRPr="00BB5ED1">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586AC141" w14:textId="77777777" w:rsidR="006205B0" w:rsidRPr="00BB5ED1" w:rsidRDefault="006205B0" w:rsidP="00BB5ED1">
      <w:pPr>
        <w:autoSpaceDE w:val="0"/>
        <w:autoSpaceDN w:val="0"/>
        <w:adjustRightInd w:val="0"/>
        <w:spacing w:after="0"/>
        <w:jc w:val="both"/>
        <w:rPr>
          <w:rFonts w:cstheme="minorHAnsi"/>
          <w:b/>
        </w:rPr>
      </w:pPr>
    </w:p>
    <w:p w14:paraId="1284C9BC" w14:textId="77777777" w:rsidR="009F6E1E" w:rsidRPr="00BB5ED1" w:rsidRDefault="003170BF" w:rsidP="00BB5ED1">
      <w:pPr>
        <w:autoSpaceDE w:val="0"/>
        <w:autoSpaceDN w:val="0"/>
        <w:adjustRightInd w:val="0"/>
        <w:spacing w:after="0"/>
        <w:jc w:val="both"/>
        <w:rPr>
          <w:rFonts w:cstheme="minorHAnsi"/>
        </w:rPr>
      </w:pPr>
      <w:r w:rsidRPr="00BB5ED1">
        <w:rPr>
          <w:rFonts w:cstheme="minorHAnsi"/>
        </w:rPr>
        <w:t xml:space="preserve">2. </w:t>
      </w:r>
      <w:r w:rsidR="009F6E1E" w:rsidRPr="00BB5ED1">
        <w:rPr>
          <w:rFonts w:cstheme="minorHAnsi"/>
        </w:rPr>
        <w:t>Przygotowanie oferty:</w:t>
      </w:r>
    </w:p>
    <w:p w14:paraId="0B3BF316" w14:textId="77777777" w:rsidR="009F6E1E"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 xml:space="preserve">Na ofertę składają się wszystkie oświadczenia i załączniki wymienione w </w:t>
      </w:r>
      <w:r w:rsidR="004B4FAC" w:rsidRPr="00BB5ED1">
        <w:rPr>
          <w:rFonts w:cstheme="minorHAnsi"/>
        </w:rPr>
        <w:t xml:space="preserve">Rozdziale </w:t>
      </w:r>
      <w:r w:rsidRPr="00BB5ED1">
        <w:rPr>
          <w:rFonts w:cstheme="minorHAnsi"/>
        </w:rPr>
        <w:t>VII</w:t>
      </w:r>
      <w:r w:rsidR="003170BF" w:rsidRPr="00BB5ED1">
        <w:rPr>
          <w:rFonts w:cstheme="minorHAnsi"/>
        </w:rPr>
        <w:t xml:space="preserve"> ust. 1</w:t>
      </w:r>
      <w:r w:rsidRPr="00BB5ED1">
        <w:rPr>
          <w:rFonts w:cstheme="minorHAnsi"/>
        </w:rPr>
        <w:t xml:space="preserve"> niniejszej specyfikacji. </w:t>
      </w:r>
    </w:p>
    <w:p w14:paraId="15E958E7" w14:textId="77777777" w:rsidR="009F6E1E"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Wykona</w:t>
      </w:r>
      <w:r w:rsidR="009F6E1E" w:rsidRPr="00BB5ED1">
        <w:rPr>
          <w:rFonts w:cstheme="minorHAnsi"/>
        </w:rPr>
        <w:t>wca może złożyć jedną ofertę.</w:t>
      </w:r>
    </w:p>
    <w:p w14:paraId="34045B74" w14:textId="77777777"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Koszty związane z przygotowaniem ofe</w:t>
      </w:r>
      <w:r w:rsidR="000C7525" w:rsidRPr="00BB5ED1">
        <w:rPr>
          <w:rFonts w:cstheme="minorHAnsi"/>
        </w:rPr>
        <w:t>rty ponosi składający ofertę.</w:t>
      </w:r>
    </w:p>
    <w:p w14:paraId="26353A33" w14:textId="77777777"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Oferta oraz wymagane formularze, zestawienia i wykazy składane wraz z ofertą wymagają podpisu osób uprawnionych do reprezentowania firmy w obrocie gospodarczym, zgodnie z aktem rejestra</w:t>
      </w:r>
      <w:r w:rsidR="000C7525" w:rsidRPr="00BB5ED1">
        <w:rPr>
          <w:rFonts w:cstheme="minorHAnsi"/>
        </w:rPr>
        <w:t>cyjnym oraz przepisami prawa.</w:t>
      </w:r>
    </w:p>
    <w:p w14:paraId="63066DD3" w14:textId="77777777"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Oferta podpisana przez upoważnionego przedstawiciela wykonawcy wymaga załączenia właściwego pełnomocnictwa lub umocowania p</w:t>
      </w:r>
      <w:r w:rsidR="000C7525" w:rsidRPr="00BB5ED1">
        <w:rPr>
          <w:rFonts w:cstheme="minorHAnsi"/>
        </w:rPr>
        <w:t>rawnego.</w:t>
      </w:r>
    </w:p>
    <w:p w14:paraId="08B01371" w14:textId="77777777"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lastRenderedPageBreak/>
        <w:t>Oferta powinna zawierać wszystkie wymagane dokumenty, oświadczenia, załączniki i inne dokumenty, o których mowa w tr</w:t>
      </w:r>
      <w:r w:rsidR="000C7525" w:rsidRPr="00BB5ED1">
        <w:rPr>
          <w:rFonts w:cstheme="minorHAnsi"/>
        </w:rPr>
        <w:t>eści niniejszej specyfikacji.</w:t>
      </w:r>
    </w:p>
    <w:p w14:paraId="65E69D15" w14:textId="77777777" w:rsidR="000C7525"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 xml:space="preserve">Dokumenty winny być sporządzone zgodnie z zaleceniami oraz przedstawionymi przez zamawiającego wzorcami (załącznikami), zawierać informacje i dane </w:t>
      </w:r>
      <w:r w:rsidR="000C7525" w:rsidRPr="00BB5ED1">
        <w:rPr>
          <w:rFonts w:cstheme="minorHAnsi"/>
        </w:rPr>
        <w:t>określone w tych dokumentach.</w:t>
      </w:r>
    </w:p>
    <w:p w14:paraId="5B250FF6" w14:textId="77777777" w:rsidR="00B61AAE" w:rsidRPr="00BB5ED1" w:rsidRDefault="00590AFE" w:rsidP="00BB5ED1">
      <w:pPr>
        <w:pStyle w:val="Akapitzlist"/>
        <w:numPr>
          <w:ilvl w:val="0"/>
          <w:numId w:val="21"/>
        </w:numPr>
        <w:autoSpaceDE w:val="0"/>
        <w:autoSpaceDN w:val="0"/>
        <w:adjustRightInd w:val="0"/>
        <w:spacing w:after="0"/>
        <w:jc w:val="both"/>
        <w:rPr>
          <w:rFonts w:cstheme="minorHAnsi"/>
          <w:strike/>
        </w:rPr>
      </w:pPr>
      <w:r w:rsidRPr="00BB5ED1">
        <w:rPr>
          <w:rFonts w:cstheme="minorHAnsi"/>
        </w:rPr>
        <w:t>W przypadku określonym w art. 225 wykonawca, składając ofertę, informuje zamawiającego, że</w:t>
      </w:r>
      <w:r w:rsidR="00B61AAE" w:rsidRPr="00BB5ED1">
        <w:rPr>
          <w:rFonts w:cstheme="minorHAnsi"/>
        </w:rPr>
        <w:t>, zgodnie z Rozdziałem XIII SWZ „Opis sposobu obliczenia ceny” pkt 7</w:t>
      </w:r>
      <w:r w:rsidR="00D251A6" w:rsidRPr="00BB5ED1">
        <w:rPr>
          <w:rFonts w:cstheme="minorHAnsi"/>
        </w:rPr>
        <w:t>.</w:t>
      </w:r>
    </w:p>
    <w:p w14:paraId="37E22855" w14:textId="77777777" w:rsidR="00B61AAE" w:rsidRPr="00BB5ED1" w:rsidRDefault="00B61AAE" w:rsidP="00BB5ED1">
      <w:pPr>
        <w:autoSpaceDE w:val="0"/>
        <w:autoSpaceDN w:val="0"/>
        <w:adjustRightInd w:val="0"/>
        <w:spacing w:after="0"/>
        <w:jc w:val="both"/>
        <w:rPr>
          <w:rFonts w:cstheme="minorHAnsi"/>
        </w:rPr>
      </w:pPr>
    </w:p>
    <w:p w14:paraId="7A322828" w14:textId="77777777" w:rsidR="00C82B1C" w:rsidRPr="00BB5ED1" w:rsidRDefault="003170BF" w:rsidP="00BB5ED1">
      <w:pPr>
        <w:autoSpaceDE w:val="0"/>
        <w:autoSpaceDN w:val="0"/>
        <w:adjustRightInd w:val="0"/>
        <w:spacing w:after="0"/>
        <w:jc w:val="both"/>
        <w:rPr>
          <w:rFonts w:cstheme="minorHAnsi"/>
        </w:rPr>
      </w:pPr>
      <w:r w:rsidRPr="00BB5ED1">
        <w:rPr>
          <w:rFonts w:cstheme="minorHAnsi"/>
        </w:rPr>
        <w:t xml:space="preserve">3. </w:t>
      </w:r>
      <w:r w:rsidR="00590AFE" w:rsidRPr="00BB5ED1">
        <w:rPr>
          <w:rFonts w:cstheme="minorHAnsi"/>
        </w:rPr>
        <w:t>Postanowienia dotyczące wnoszenia oferty wspólnej przez dwa lub więcej podmioty gospodarcze</w:t>
      </w:r>
      <w:r w:rsidR="00C82B1C" w:rsidRPr="00BB5ED1">
        <w:rPr>
          <w:rFonts w:cstheme="minorHAnsi"/>
        </w:rPr>
        <w:t xml:space="preserve"> (konsorcja/ spółki cywilne):</w:t>
      </w:r>
    </w:p>
    <w:p w14:paraId="713B7A38" w14:textId="77777777"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Wykonawcy mogą wspólnie ubiegać</w:t>
      </w:r>
      <w:r w:rsidR="00C82B1C" w:rsidRPr="00BB5ED1">
        <w:rPr>
          <w:rFonts w:cstheme="minorHAnsi"/>
        </w:rPr>
        <w:t xml:space="preserve"> się o udzielenie zamówienia.</w:t>
      </w:r>
    </w:p>
    <w:p w14:paraId="11CCA192" w14:textId="77777777"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BB5ED1">
        <w:rPr>
          <w:rFonts w:cstheme="minorHAnsi"/>
        </w:rPr>
        <w:t>ie należy załączyć do oferty.</w:t>
      </w:r>
    </w:p>
    <w:p w14:paraId="725F0ED1" w14:textId="77777777"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Oferta winna być podpisana przez każdego z wykonawców występujących wspólnie lub przez up</w:t>
      </w:r>
      <w:r w:rsidR="00C82B1C" w:rsidRPr="00BB5ED1">
        <w:rPr>
          <w:rFonts w:cstheme="minorHAnsi"/>
        </w:rPr>
        <w:t>oważnionego przedstawiciela.</w:t>
      </w:r>
    </w:p>
    <w:p w14:paraId="43C84B48" w14:textId="77777777"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Wykonawcy wspólnie ubiegający się o udzielenie zamówienia ponoszą solidarną odpowie</w:t>
      </w:r>
      <w:r w:rsidR="00C82B1C" w:rsidRPr="00BB5ED1">
        <w:rPr>
          <w:rFonts w:cstheme="minorHAnsi"/>
        </w:rPr>
        <w:t>dzialność za wykonanie umowy.</w:t>
      </w:r>
    </w:p>
    <w:p w14:paraId="75FCDD99" w14:textId="77777777" w:rsidR="00C82B1C" w:rsidRPr="00BB5ED1" w:rsidRDefault="00590AFE" w:rsidP="00BB5ED1">
      <w:pPr>
        <w:pStyle w:val="Akapitzlist"/>
        <w:numPr>
          <w:ilvl w:val="0"/>
          <w:numId w:val="22"/>
        </w:numPr>
        <w:autoSpaceDE w:val="0"/>
        <w:autoSpaceDN w:val="0"/>
        <w:adjustRightInd w:val="0"/>
        <w:spacing w:after="0"/>
        <w:jc w:val="both"/>
        <w:rPr>
          <w:rFonts w:cstheme="minorHAnsi"/>
        </w:rPr>
      </w:pPr>
      <w:r w:rsidRPr="00BB5ED1">
        <w:rPr>
          <w:rFonts w:cstheme="minorHAnsi"/>
        </w:rPr>
        <w:t xml:space="preserve">Jeżeli oferta wspólna złożona przez dwóch lub więcej wykonawców zostanie wyłoniona w prowadzonym postępowaniu jako najkorzystniejsza przed podpisaniem umowy </w:t>
      </w:r>
      <w:r w:rsidR="000B45E8" w:rsidRPr="00BB5ED1">
        <w:rPr>
          <w:rFonts w:cstheme="minorHAnsi"/>
        </w:rPr>
        <w:t>Zamawiający</w:t>
      </w:r>
      <w:r w:rsidRPr="00BB5ED1">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BB5ED1">
        <w:rPr>
          <w:rFonts w:cstheme="minorHAnsi"/>
        </w:rPr>
        <w:t>min realizacji zamówienia.</w:t>
      </w:r>
    </w:p>
    <w:p w14:paraId="00CE2BA0" w14:textId="77777777" w:rsidR="00C82B1C" w:rsidRPr="00BB5ED1" w:rsidRDefault="00C82B1C" w:rsidP="00BB5ED1">
      <w:pPr>
        <w:autoSpaceDE w:val="0"/>
        <w:autoSpaceDN w:val="0"/>
        <w:adjustRightInd w:val="0"/>
        <w:spacing w:after="0"/>
        <w:jc w:val="both"/>
        <w:rPr>
          <w:rFonts w:cstheme="minorHAnsi"/>
        </w:rPr>
      </w:pPr>
    </w:p>
    <w:p w14:paraId="006C421D" w14:textId="77777777" w:rsidR="000F3EFF" w:rsidRPr="00BB5ED1" w:rsidRDefault="004E60D4" w:rsidP="00BB5ED1">
      <w:pPr>
        <w:autoSpaceDE w:val="0"/>
        <w:autoSpaceDN w:val="0"/>
        <w:adjustRightInd w:val="0"/>
        <w:spacing w:after="0"/>
        <w:jc w:val="both"/>
        <w:rPr>
          <w:rFonts w:cstheme="minorHAnsi"/>
        </w:rPr>
      </w:pPr>
      <w:r w:rsidRPr="00BB5ED1">
        <w:rPr>
          <w:rFonts w:cstheme="minorHAnsi"/>
        </w:rPr>
        <w:t>4</w:t>
      </w:r>
      <w:r w:rsidR="003170BF" w:rsidRPr="00BB5ED1">
        <w:rPr>
          <w:rFonts w:cstheme="minorHAnsi"/>
        </w:rPr>
        <w:t xml:space="preserve">. </w:t>
      </w:r>
      <w:r w:rsidR="00590AFE" w:rsidRPr="00BB5ED1">
        <w:rPr>
          <w:rFonts w:cstheme="minorHAnsi"/>
        </w:rPr>
        <w:t xml:space="preserve">Postanowienia dotyczące prowadzenia przez Zamawiającego wyjaśnień </w:t>
      </w:r>
      <w:r w:rsidR="000F3EFF" w:rsidRPr="00BB5ED1">
        <w:rPr>
          <w:rFonts w:cstheme="minorHAnsi"/>
        </w:rPr>
        <w:t>w toku badania i oceny ofert:</w:t>
      </w:r>
    </w:p>
    <w:p w14:paraId="543113B9" w14:textId="77777777" w:rsidR="000F3EFF" w:rsidRPr="00BB5ED1" w:rsidRDefault="000B45E8" w:rsidP="00BB5ED1">
      <w:pPr>
        <w:pStyle w:val="Akapitzlist"/>
        <w:numPr>
          <w:ilvl w:val="0"/>
          <w:numId w:val="23"/>
        </w:numPr>
        <w:autoSpaceDE w:val="0"/>
        <w:autoSpaceDN w:val="0"/>
        <w:adjustRightInd w:val="0"/>
        <w:spacing w:after="0"/>
        <w:jc w:val="both"/>
        <w:rPr>
          <w:rFonts w:cstheme="minorHAnsi"/>
          <w:strike/>
        </w:rPr>
      </w:pPr>
      <w:r w:rsidRPr="00BB5ED1">
        <w:rPr>
          <w:rFonts w:cstheme="minorHAnsi"/>
        </w:rPr>
        <w:t>Zamawiający</w:t>
      </w:r>
      <w:r w:rsidR="00590AFE" w:rsidRPr="00BB5ED1">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BB5ED1">
        <w:rPr>
          <w:rFonts w:cstheme="minorHAnsi"/>
        </w:rPr>
        <w:t xml:space="preserve">lonych w art. 128 ustawy </w:t>
      </w:r>
      <w:proofErr w:type="spellStart"/>
      <w:r w:rsidR="000F3EFF" w:rsidRPr="00BB5ED1">
        <w:rPr>
          <w:rFonts w:cstheme="minorHAnsi"/>
        </w:rPr>
        <w:t>Pzp</w:t>
      </w:r>
      <w:proofErr w:type="spellEnd"/>
      <w:r w:rsidR="000F3EFF" w:rsidRPr="00BB5ED1">
        <w:rPr>
          <w:rFonts w:cstheme="minorHAnsi"/>
        </w:rPr>
        <w:t>.</w:t>
      </w:r>
    </w:p>
    <w:p w14:paraId="79CE8697" w14:textId="77777777" w:rsidR="000F3EFF" w:rsidRPr="00BB5ED1" w:rsidRDefault="000B45E8" w:rsidP="00BB5ED1">
      <w:pPr>
        <w:pStyle w:val="Akapitzlist"/>
        <w:numPr>
          <w:ilvl w:val="0"/>
          <w:numId w:val="23"/>
        </w:numPr>
        <w:autoSpaceDE w:val="0"/>
        <w:autoSpaceDN w:val="0"/>
        <w:adjustRightInd w:val="0"/>
        <w:spacing w:after="0"/>
        <w:jc w:val="both"/>
        <w:rPr>
          <w:rFonts w:cstheme="minorHAnsi"/>
          <w:strike/>
        </w:rPr>
      </w:pPr>
      <w:r w:rsidRPr="00BB5ED1">
        <w:rPr>
          <w:rFonts w:cstheme="minorHAnsi"/>
        </w:rPr>
        <w:t>Zamawiający</w:t>
      </w:r>
      <w:r w:rsidR="00590AFE" w:rsidRPr="00BB5ED1">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BB5ED1">
        <w:rPr>
          <w:rFonts w:cstheme="minorHAnsi"/>
        </w:rPr>
        <w:t>go oferta została poprawiona.</w:t>
      </w:r>
    </w:p>
    <w:p w14:paraId="030E5368" w14:textId="77777777" w:rsidR="000F3EFF" w:rsidRPr="00BB5ED1" w:rsidRDefault="000B45E8" w:rsidP="00BB5ED1">
      <w:pPr>
        <w:pStyle w:val="Akapitzlist"/>
        <w:numPr>
          <w:ilvl w:val="0"/>
          <w:numId w:val="23"/>
        </w:numPr>
        <w:autoSpaceDE w:val="0"/>
        <w:autoSpaceDN w:val="0"/>
        <w:adjustRightInd w:val="0"/>
        <w:spacing w:after="0"/>
        <w:jc w:val="both"/>
        <w:rPr>
          <w:rFonts w:cstheme="minorHAnsi"/>
          <w:strike/>
        </w:rPr>
      </w:pPr>
      <w:r w:rsidRPr="00BB5ED1">
        <w:rPr>
          <w:rFonts w:cstheme="minorHAnsi"/>
        </w:rPr>
        <w:t>Zamawiający</w:t>
      </w:r>
      <w:r w:rsidR="00590AFE" w:rsidRPr="00BB5ED1">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BB5ED1">
        <w:rPr>
          <w:rFonts w:cstheme="minorHAnsi"/>
        </w:rPr>
        <w:t xml:space="preserve"> zgody na poprawienie omyłki.</w:t>
      </w:r>
    </w:p>
    <w:p w14:paraId="57A27CB2" w14:textId="77777777" w:rsidR="000F3EFF" w:rsidRPr="00BB5ED1" w:rsidRDefault="00590AFE" w:rsidP="00BB5ED1">
      <w:pPr>
        <w:pStyle w:val="Akapitzlist"/>
        <w:numPr>
          <w:ilvl w:val="0"/>
          <w:numId w:val="23"/>
        </w:numPr>
        <w:autoSpaceDE w:val="0"/>
        <w:autoSpaceDN w:val="0"/>
        <w:adjustRightInd w:val="0"/>
        <w:spacing w:after="0"/>
        <w:jc w:val="both"/>
        <w:rPr>
          <w:rFonts w:cstheme="minorHAnsi"/>
          <w:strike/>
        </w:rPr>
      </w:pPr>
      <w:r w:rsidRPr="00BB5ED1">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BB5ED1">
        <w:rPr>
          <w:rFonts w:cstheme="minorHAnsi"/>
        </w:rPr>
        <w:t>Zamawiający</w:t>
      </w:r>
      <w:r w:rsidRPr="00BB5ED1">
        <w:rPr>
          <w:rFonts w:cstheme="minorHAnsi"/>
        </w:rPr>
        <w:t xml:space="preserve"> zażąda od wykonawcy wyjaśnień, w tym złożenia dowodów w zakresie wyliczenia ceny lub kosztu, lub ich istotnych części składowych. </w:t>
      </w:r>
      <w:r w:rsidRPr="00BB5ED1">
        <w:rPr>
          <w:rFonts w:cstheme="minorHAnsi"/>
        </w:rPr>
        <w:cr/>
        <w:t xml:space="preserve">Obowiązek wykazania, że oferta nie zawiera rażąco niskiej ceny lub kosztu spoczywa na </w:t>
      </w:r>
      <w:r w:rsidRPr="00BB5ED1">
        <w:rPr>
          <w:rFonts w:cstheme="minorHAnsi"/>
        </w:rPr>
        <w:lastRenderedPageBreak/>
        <w:t>wykonawcy. Odrzuceniu, jako oferta z rażąco niską ceną lub kosztem, podlega oferta wykonawcy, który nie udzielił wyjaśnień w wyznaczonym terminie, lub jeżeli złożone wyjaśnienia wraz z dowodami nie uzasadniają rażąco niski</w:t>
      </w:r>
      <w:r w:rsidR="000F3EFF" w:rsidRPr="00BB5ED1">
        <w:rPr>
          <w:rFonts w:cstheme="minorHAnsi"/>
        </w:rPr>
        <w:t>ej ceny lub kosztu tej oferty.</w:t>
      </w:r>
    </w:p>
    <w:p w14:paraId="0F969030" w14:textId="77777777" w:rsidR="009F6F5C" w:rsidRPr="00BB5ED1" w:rsidRDefault="009F6F5C" w:rsidP="00BB5ED1">
      <w:pPr>
        <w:autoSpaceDE w:val="0"/>
        <w:autoSpaceDN w:val="0"/>
        <w:adjustRightInd w:val="0"/>
        <w:spacing w:after="0"/>
        <w:jc w:val="both"/>
        <w:rPr>
          <w:rFonts w:cstheme="minorHAnsi"/>
        </w:rPr>
      </w:pPr>
    </w:p>
    <w:p w14:paraId="1E262B8D" w14:textId="77777777" w:rsidR="00510276" w:rsidRPr="00BB5ED1" w:rsidRDefault="00356E54" w:rsidP="00BB5ED1">
      <w:pPr>
        <w:pStyle w:val="NormalnyWeb"/>
        <w:tabs>
          <w:tab w:val="left" w:pos="567"/>
        </w:tabs>
        <w:spacing w:before="0" w:beforeAutospacing="0" w:line="276" w:lineRule="auto"/>
        <w:textAlignment w:val="baseline"/>
        <w:rPr>
          <w:rFonts w:asciiTheme="minorHAnsi" w:hAnsiTheme="minorHAnsi" w:cstheme="minorHAnsi"/>
          <w:b/>
          <w:sz w:val="22"/>
          <w:szCs w:val="22"/>
        </w:rPr>
      </w:pPr>
      <w:r w:rsidRPr="00BB5ED1">
        <w:rPr>
          <w:rFonts w:asciiTheme="minorHAnsi" w:hAnsiTheme="minorHAnsi" w:cstheme="minorHAnsi"/>
          <w:b/>
          <w:sz w:val="22"/>
          <w:szCs w:val="22"/>
        </w:rPr>
        <w:t>XII. Miejsce i termin składania i otwarcia ofert</w:t>
      </w:r>
    </w:p>
    <w:p w14:paraId="396176D9" w14:textId="77777777" w:rsidR="00EA1808" w:rsidRPr="00BB5ED1" w:rsidRDefault="00CC0D26" w:rsidP="00BB5ED1">
      <w:pPr>
        <w:pStyle w:val="NormalnyWeb"/>
        <w:numPr>
          <w:ilvl w:val="0"/>
          <w:numId w:val="15"/>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Ofertę wraz z wymaganymi dokumentami należy umieścić na </w:t>
      </w:r>
      <w:hyperlink r:id="rId37"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pod adresem: </w:t>
      </w:r>
      <w:r w:rsidR="004B0FC4" w:rsidRPr="00BB5ED1">
        <w:rPr>
          <w:rFonts w:asciiTheme="minorHAnsi" w:hAnsiTheme="minorHAnsi" w:cstheme="minorHAnsi"/>
          <w:sz w:val="22"/>
          <w:szCs w:val="22"/>
        </w:rPr>
        <w:t> </w:t>
      </w:r>
      <w:hyperlink r:id="rId38" w:history="1">
        <w:r w:rsidR="004B0FC4" w:rsidRPr="00BB5ED1">
          <w:rPr>
            <w:rStyle w:val="Hipercze"/>
            <w:rFonts w:asciiTheme="minorHAnsi" w:hAnsiTheme="minorHAnsi" w:cstheme="minorHAnsi"/>
            <w:sz w:val="22"/>
            <w:szCs w:val="22"/>
          </w:rPr>
          <w:t>https://platformazakupowa.pl/pn/wolow</w:t>
        </w:r>
      </w:hyperlink>
      <w:r w:rsidR="003A62EB" w:rsidRPr="00BB5ED1">
        <w:rPr>
          <w:rFonts w:asciiTheme="minorHAnsi" w:hAnsiTheme="minorHAnsi" w:cstheme="minorHAnsi"/>
          <w:sz w:val="22"/>
          <w:szCs w:val="22"/>
        </w:rPr>
        <w:t xml:space="preserve"> </w:t>
      </w:r>
      <w:r w:rsidRPr="00BB5ED1">
        <w:rPr>
          <w:rFonts w:asciiTheme="minorHAnsi" w:hAnsiTheme="minorHAnsi" w:cstheme="minorHAnsi"/>
          <w:color w:val="000000"/>
          <w:sz w:val="22"/>
          <w:szCs w:val="22"/>
        </w:rPr>
        <w:t xml:space="preserve">w myśl </w:t>
      </w:r>
      <w:r w:rsidR="005E3AD1" w:rsidRPr="00BB5ED1">
        <w:rPr>
          <w:rFonts w:asciiTheme="minorHAnsi" w:hAnsiTheme="minorHAnsi" w:cstheme="minorHAnsi"/>
          <w:color w:val="000000"/>
          <w:sz w:val="22"/>
          <w:szCs w:val="22"/>
        </w:rPr>
        <w:t>u</w:t>
      </w:r>
      <w:r w:rsidRPr="00BB5ED1">
        <w:rPr>
          <w:rFonts w:asciiTheme="minorHAnsi" w:hAnsiTheme="minorHAnsi" w:cstheme="minorHAnsi"/>
          <w:color w:val="000000"/>
          <w:sz w:val="22"/>
          <w:szCs w:val="22"/>
        </w:rPr>
        <w:t xml:space="preserve">stawy </w:t>
      </w:r>
      <w:proofErr w:type="spellStart"/>
      <w:r w:rsidRPr="00BB5ED1">
        <w:rPr>
          <w:rFonts w:asciiTheme="minorHAnsi" w:hAnsiTheme="minorHAnsi" w:cstheme="minorHAnsi"/>
          <w:color w:val="000000"/>
          <w:sz w:val="22"/>
          <w:szCs w:val="22"/>
        </w:rPr>
        <w:t>P</w:t>
      </w:r>
      <w:r w:rsidR="005E3AD1" w:rsidRPr="00BB5ED1">
        <w:rPr>
          <w:rFonts w:asciiTheme="minorHAnsi" w:hAnsiTheme="minorHAnsi" w:cstheme="minorHAnsi"/>
          <w:color w:val="000000"/>
          <w:sz w:val="22"/>
          <w:szCs w:val="22"/>
        </w:rPr>
        <w:t>zp</w:t>
      </w:r>
      <w:proofErr w:type="spellEnd"/>
      <w:r w:rsidRPr="00BB5ED1">
        <w:rPr>
          <w:rFonts w:asciiTheme="minorHAnsi" w:hAnsiTheme="minorHAnsi" w:cstheme="minorHAnsi"/>
          <w:color w:val="000000"/>
          <w:sz w:val="22"/>
          <w:szCs w:val="22"/>
        </w:rPr>
        <w:t xml:space="preserve"> na stronie internetowej prowadzonego postępowania.</w:t>
      </w:r>
    </w:p>
    <w:p w14:paraId="6B192644" w14:textId="33BA5973" w:rsidR="00EA1808" w:rsidRPr="00BB5ED1" w:rsidRDefault="00CC0D26" w:rsidP="00BB5ED1">
      <w:pPr>
        <w:pStyle w:val="NormalnyWeb"/>
        <w:spacing w:before="0" w:beforeAutospacing="0" w:line="276" w:lineRule="auto"/>
        <w:ind w:left="426"/>
        <w:jc w:val="both"/>
        <w:textAlignment w:val="baseline"/>
        <w:rPr>
          <w:rFonts w:asciiTheme="minorHAnsi" w:hAnsiTheme="minorHAnsi" w:cstheme="minorHAnsi"/>
          <w:sz w:val="22"/>
          <w:szCs w:val="22"/>
        </w:rPr>
      </w:pPr>
      <w:r w:rsidRPr="00BB5ED1">
        <w:rPr>
          <w:rFonts w:asciiTheme="minorHAnsi" w:hAnsiTheme="minorHAnsi" w:cstheme="minorHAnsi"/>
          <w:sz w:val="22"/>
          <w:szCs w:val="22"/>
        </w:rPr>
        <w:t>Oferty należy składać do dnia</w:t>
      </w:r>
      <w:r w:rsidR="001A212B" w:rsidRPr="00BB5ED1">
        <w:rPr>
          <w:rFonts w:asciiTheme="minorHAnsi" w:hAnsiTheme="minorHAnsi" w:cstheme="minorHAnsi"/>
          <w:sz w:val="22"/>
          <w:szCs w:val="22"/>
        </w:rPr>
        <w:t xml:space="preserve"> </w:t>
      </w:r>
      <w:r w:rsidR="004E733E">
        <w:rPr>
          <w:rFonts w:asciiTheme="minorHAnsi" w:hAnsiTheme="minorHAnsi" w:cstheme="minorHAnsi"/>
          <w:b/>
          <w:sz w:val="22"/>
          <w:szCs w:val="22"/>
        </w:rPr>
        <w:t>2</w:t>
      </w:r>
      <w:r w:rsidR="0030326B">
        <w:rPr>
          <w:rFonts w:asciiTheme="minorHAnsi" w:hAnsiTheme="minorHAnsi" w:cstheme="minorHAnsi"/>
          <w:b/>
          <w:sz w:val="22"/>
          <w:szCs w:val="22"/>
        </w:rPr>
        <w:t>5</w:t>
      </w:r>
      <w:r w:rsidR="004E733E">
        <w:rPr>
          <w:rFonts w:asciiTheme="minorHAnsi" w:hAnsiTheme="minorHAnsi" w:cstheme="minorHAnsi"/>
          <w:b/>
          <w:sz w:val="22"/>
          <w:szCs w:val="22"/>
        </w:rPr>
        <w:t>.</w:t>
      </w:r>
      <w:r w:rsidR="00495301">
        <w:rPr>
          <w:rFonts w:asciiTheme="minorHAnsi" w:hAnsiTheme="minorHAnsi" w:cstheme="minorHAnsi"/>
          <w:b/>
          <w:sz w:val="22"/>
          <w:szCs w:val="22"/>
        </w:rPr>
        <w:t>10</w:t>
      </w:r>
      <w:r w:rsidR="007736F6" w:rsidRPr="00BB5ED1">
        <w:rPr>
          <w:rFonts w:asciiTheme="minorHAnsi" w:hAnsiTheme="minorHAnsi" w:cstheme="minorHAnsi"/>
          <w:b/>
          <w:sz w:val="22"/>
          <w:szCs w:val="22"/>
        </w:rPr>
        <w:t>.2023</w:t>
      </w:r>
      <w:r w:rsidR="00457CD9" w:rsidRPr="00BB5ED1">
        <w:rPr>
          <w:rFonts w:asciiTheme="minorHAnsi" w:hAnsiTheme="minorHAnsi" w:cstheme="minorHAnsi"/>
          <w:b/>
          <w:color w:val="FF0000"/>
          <w:sz w:val="22"/>
          <w:szCs w:val="22"/>
        </w:rPr>
        <w:t xml:space="preserve"> </w:t>
      </w:r>
      <w:r w:rsidR="00457CD9" w:rsidRPr="00BB5ED1">
        <w:rPr>
          <w:rFonts w:asciiTheme="minorHAnsi" w:hAnsiTheme="minorHAnsi" w:cstheme="minorHAnsi"/>
          <w:b/>
          <w:sz w:val="22"/>
          <w:szCs w:val="22"/>
        </w:rPr>
        <w:t>r</w:t>
      </w:r>
      <w:r w:rsidR="00EA1808" w:rsidRPr="00BB5ED1">
        <w:rPr>
          <w:rFonts w:asciiTheme="minorHAnsi" w:hAnsiTheme="minorHAnsi" w:cstheme="minorHAnsi"/>
          <w:b/>
          <w:sz w:val="22"/>
          <w:szCs w:val="22"/>
        </w:rPr>
        <w:t>.</w:t>
      </w:r>
      <w:r w:rsidR="00EA1808" w:rsidRPr="00BB5ED1">
        <w:rPr>
          <w:rFonts w:asciiTheme="minorHAnsi" w:hAnsiTheme="minorHAnsi" w:cstheme="minorHAnsi"/>
          <w:sz w:val="22"/>
          <w:szCs w:val="22"/>
        </w:rPr>
        <w:t xml:space="preserve"> do godz. </w:t>
      </w:r>
      <w:r w:rsidR="00457CD9" w:rsidRPr="00BB5ED1">
        <w:rPr>
          <w:rFonts w:asciiTheme="minorHAnsi" w:hAnsiTheme="minorHAnsi" w:cstheme="minorHAnsi"/>
          <w:sz w:val="22"/>
          <w:szCs w:val="22"/>
        </w:rPr>
        <w:t>9:00</w:t>
      </w:r>
      <w:r w:rsidR="00ED689B" w:rsidRPr="00BB5ED1">
        <w:rPr>
          <w:rFonts w:asciiTheme="minorHAnsi" w:hAnsiTheme="minorHAnsi" w:cstheme="minorHAnsi"/>
          <w:sz w:val="22"/>
          <w:szCs w:val="22"/>
        </w:rPr>
        <w:t>.</w:t>
      </w:r>
    </w:p>
    <w:p w14:paraId="3EDDEAD3" w14:textId="03FB83A9" w:rsidR="00146BBB" w:rsidRPr="00BB5ED1" w:rsidRDefault="00DF420E" w:rsidP="00BB5ED1">
      <w:pPr>
        <w:pStyle w:val="NormalnyWeb"/>
        <w:spacing w:before="0" w:beforeAutospacing="0" w:line="276" w:lineRule="auto"/>
        <w:ind w:left="426"/>
        <w:jc w:val="both"/>
        <w:textAlignment w:val="baseline"/>
        <w:rPr>
          <w:rFonts w:asciiTheme="minorHAnsi" w:hAnsiTheme="minorHAnsi" w:cstheme="minorHAnsi"/>
          <w:color w:val="000000"/>
          <w:sz w:val="22"/>
          <w:szCs w:val="22"/>
        </w:rPr>
      </w:pPr>
      <w:r w:rsidRPr="00BB5ED1">
        <w:rPr>
          <w:rFonts w:asciiTheme="minorHAnsi" w:hAnsiTheme="minorHAnsi" w:cstheme="minorHAnsi"/>
          <w:sz w:val="22"/>
          <w:szCs w:val="22"/>
        </w:rPr>
        <w:t xml:space="preserve">Oferty zostaną otwarte dnia: </w:t>
      </w:r>
      <w:r w:rsidR="009F6F5C" w:rsidRPr="00BB5ED1">
        <w:rPr>
          <w:rFonts w:asciiTheme="minorHAnsi" w:hAnsiTheme="minorHAnsi" w:cstheme="minorHAnsi"/>
          <w:sz w:val="22"/>
          <w:szCs w:val="22"/>
        </w:rPr>
        <w:t xml:space="preserve"> </w:t>
      </w:r>
      <w:r w:rsidR="004E733E">
        <w:rPr>
          <w:rFonts w:asciiTheme="minorHAnsi" w:hAnsiTheme="minorHAnsi" w:cstheme="minorHAnsi"/>
          <w:b/>
          <w:sz w:val="22"/>
          <w:szCs w:val="22"/>
        </w:rPr>
        <w:t>2</w:t>
      </w:r>
      <w:r w:rsidR="0030326B">
        <w:rPr>
          <w:rFonts w:asciiTheme="minorHAnsi" w:hAnsiTheme="minorHAnsi" w:cstheme="minorHAnsi"/>
          <w:b/>
          <w:sz w:val="22"/>
          <w:szCs w:val="22"/>
        </w:rPr>
        <w:t>5</w:t>
      </w:r>
      <w:r w:rsidR="004E733E">
        <w:rPr>
          <w:rFonts w:asciiTheme="minorHAnsi" w:hAnsiTheme="minorHAnsi" w:cstheme="minorHAnsi"/>
          <w:b/>
          <w:sz w:val="22"/>
          <w:szCs w:val="22"/>
        </w:rPr>
        <w:t>.</w:t>
      </w:r>
      <w:r w:rsidR="00495301">
        <w:rPr>
          <w:rFonts w:asciiTheme="minorHAnsi" w:hAnsiTheme="minorHAnsi" w:cstheme="minorHAnsi"/>
          <w:b/>
          <w:sz w:val="22"/>
          <w:szCs w:val="22"/>
        </w:rPr>
        <w:t>10</w:t>
      </w:r>
      <w:r w:rsidR="007736F6" w:rsidRPr="00BB5ED1">
        <w:rPr>
          <w:rFonts w:asciiTheme="minorHAnsi" w:hAnsiTheme="minorHAnsi" w:cstheme="minorHAnsi"/>
          <w:b/>
          <w:sz w:val="22"/>
          <w:szCs w:val="22"/>
        </w:rPr>
        <w:t>.2023</w:t>
      </w:r>
      <w:r w:rsidR="00457CD9" w:rsidRPr="00BB5ED1">
        <w:rPr>
          <w:rFonts w:asciiTheme="minorHAnsi" w:hAnsiTheme="minorHAnsi" w:cstheme="minorHAnsi"/>
          <w:b/>
          <w:sz w:val="22"/>
          <w:szCs w:val="22"/>
        </w:rPr>
        <w:t xml:space="preserve"> r</w:t>
      </w:r>
      <w:r w:rsidR="00457CD9" w:rsidRPr="00BB5ED1">
        <w:rPr>
          <w:rFonts w:asciiTheme="minorHAnsi" w:hAnsiTheme="minorHAnsi" w:cstheme="minorHAnsi"/>
          <w:sz w:val="22"/>
          <w:szCs w:val="22"/>
        </w:rPr>
        <w:t>.</w:t>
      </w:r>
      <w:r w:rsidRPr="00BB5ED1">
        <w:rPr>
          <w:rFonts w:asciiTheme="minorHAnsi" w:hAnsiTheme="minorHAnsi" w:cstheme="minorHAnsi"/>
          <w:sz w:val="22"/>
          <w:szCs w:val="22"/>
        </w:rPr>
        <w:t>,</w:t>
      </w:r>
      <w:r w:rsidR="009F6F5C" w:rsidRPr="00BB5ED1">
        <w:rPr>
          <w:rFonts w:asciiTheme="minorHAnsi" w:hAnsiTheme="minorHAnsi" w:cstheme="minorHAnsi"/>
          <w:sz w:val="22"/>
          <w:szCs w:val="22"/>
        </w:rPr>
        <w:t xml:space="preserve"> </w:t>
      </w:r>
      <w:r w:rsidRPr="00BB5ED1">
        <w:rPr>
          <w:rFonts w:asciiTheme="minorHAnsi" w:hAnsiTheme="minorHAnsi" w:cstheme="minorHAnsi"/>
          <w:sz w:val="22"/>
          <w:szCs w:val="22"/>
        </w:rPr>
        <w:t xml:space="preserve"> o godz. </w:t>
      </w:r>
      <w:r w:rsidR="00457CD9" w:rsidRPr="00BB5ED1">
        <w:rPr>
          <w:rFonts w:asciiTheme="minorHAnsi" w:hAnsiTheme="minorHAnsi" w:cstheme="minorHAnsi"/>
          <w:sz w:val="22"/>
          <w:szCs w:val="22"/>
        </w:rPr>
        <w:t>9:</w:t>
      </w:r>
      <w:r w:rsidR="00A416C5" w:rsidRPr="00BB5ED1">
        <w:rPr>
          <w:rFonts w:asciiTheme="minorHAnsi" w:hAnsiTheme="minorHAnsi" w:cstheme="minorHAnsi"/>
          <w:sz w:val="22"/>
          <w:szCs w:val="22"/>
        </w:rPr>
        <w:t>1</w:t>
      </w:r>
      <w:r w:rsidR="00457CD9" w:rsidRPr="00BB5ED1">
        <w:rPr>
          <w:rFonts w:asciiTheme="minorHAnsi" w:hAnsiTheme="minorHAnsi" w:cstheme="minorHAnsi"/>
          <w:sz w:val="22"/>
          <w:szCs w:val="22"/>
        </w:rPr>
        <w:t>0</w:t>
      </w:r>
      <w:r w:rsidR="00ED689B" w:rsidRPr="00BB5ED1">
        <w:rPr>
          <w:rFonts w:asciiTheme="minorHAnsi" w:hAnsiTheme="minorHAnsi" w:cstheme="minorHAnsi"/>
          <w:sz w:val="22"/>
          <w:szCs w:val="22"/>
        </w:rPr>
        <w:t>.</w:t>
      </w:r>
    </w:p>
    <w:p w14:paraId="62867EB0" w14:textId="77777777" w:rsidR="00C054DF" w:rsidRPr="00BB5ED1" w:rsidRDefault="00C054DF"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Do oferty należy dołączyć wszystkie wymagane w SWZ dokumenty.</w:t>
      </w:r>
    </w:p>
    <w:p w14:paraId="5CB6FE34" w14:textId="77777777" w:rsidR="00CC0D26" w:rsidRPr="00BB5ED1" w:rsidRDefault="00C054DF"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Po wypełnieniu Formularza </w:t>
      </w:r>
      <w:r w:rsidR="00146BBB" w:rsidRPr="00BB5ED1">
        <w:rPr>
          <w:rFonts w:asciiTheme="minorHAnsi" w:hAnsiTheme="minorHAnsi" w:cstheme="minorHAnsi"/>
          <w:color w:val="000000"/>
          <w:sz w:val="22"/>
          <w:szCs w:val="22"/>
        </w:rPr>
        <w:t>ofertowego</w:t>
      </w:r>
      <w:r w:rsidRPr="00BB5ED1">
        <w:rPr>
          <w:rFonts w:asciiTheme="minorHAnsi" w:hAnsiTheme="minorHAnsi" w:cstheme="minorHAnsi"/>
          <w:color w:val="000000"/>
          <w:sz w:val="22"/>
          <w:szCs w:val="22"/>
        </w:rPr>
        <w:t xml:space="preserve"> i dołączeni</w:t>
      </w:r>
      <w:r w:rsidR="00146BBB" w:rsidRPr="00BB5ED1">
        <w:rPr>
          <w:rFonts w:asciiTheme="minorHAnsi" w:hAnsiTheme="minorHAnsi" w:cstheme="minorHAnsi"/>
          <w:color w:val="000000"/>
          <w:sz w:val="22"/>
          <w:szCs w:val="22"/>
        </w:rPr>
        <w:t>u</w:t>
      </w:r>
      <w:r w:rsidRPr="00BB5ED1">
        <w:rPr>
          <w:rFonts w:asciiTheme="minorHAnsi" w:hAnsiTheme="minorHAnsi" w:cstheme="minorHAnsi"/>
          <w:color w:val="000000"/>
          <w:sz w:val="22"/>
          <w:szCs w:val="22"/>
        </w:rPr>
        <w:t>  wszystkich wymaganych załączników należy kliknąć przycisk „Przejdź do podsumowania”.</w:t>
      </w:r>
    </w:p>
    <w:p w14:paraId="7342E9AE" w14:textId="77777777" w:rsidR="00CC0D26" w:rsidRPr="00BB5ED1" w:rsidRDefault="00CC0D26"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9"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Wykonawca powinien złożyć podpis bezpośrednio na dokumentach przesłanych za pośrednictwem </w:t>
      </w:r>
      <w:hyperlink r:id="rId40" w:history="1">
        <w:r w:rsidRPr="00BB5ED1">
          <w:rPr>
            <w:rStyle w:val="Hipercze"/>
            <w:rFonts w:asciiTheme="minorHAnsi" w:hAnsiTheme="minorHAnsi" w:cstheme="minorHAnsi"/>
            <w:color w:val="1155CC"/>
            <w:sz w:val="22"/>
            <w:szCs w:val="22"/>
          </w:rPr>
          <w:t>platformazakupowa.pl</w:t>
        </w:r>
      </w:hyperlink>
      <w:r w:rsidRPr="00BB5ED1">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BB5ED1">
        <w:rPr>
          <w:rFonts w:asciiTheme="minorHAnsi" w:hAnsiTheme="minorHAnsi" w:cstheme="minorHAnsi"/>
          <w:color w:val="000000"/>
          <w:sz w:val="22"/>
          <w:szCs w:val="22"/>
        </w:rPr>
        <w:t>Pzp</w:t>
      </w:r>
      <w:proofErr w:type="spellEnd"/>
      <w:r w:rsidRPr="00BB5ED1">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690B9B6A" w14:textId="77777777" w:rsidR="00CC0D26" w:rsidRPr="00BB5ED1" w:rsidRDefault="00CC0D26"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D561E3A" w14:textId="77777777" w:rsidR="00CC0D26" w:rsidRPr="00BB5ED1" w:rsidRDefault="00CC0D26"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1" w:history="1">
        <w:r w:rsidR="009774E2" w:rsidRPr="00BB5ED1">
          <w:rPr>
            <w:rStyle w:val="Hipercze"/>
            <w:rFonts w:asciiTheme="minorHAnsi" w:hAnsiTheme="minorHAnsi" w:cstheme="minorHAnsi"/>
            <w:sz w:val="22"/>
            <w:szCs w:val="22"/>
          </w:rPr>
          <w:t>https://platformazakupowa.pl/strona/45-instrukcje</w:t>
        </w:r>
      </w:hyperlink>
    </w:p>
    <w:p w14:paraId="6BD28669" w14:textId="77777777" w:rsidR="00A85B6F" w:rsidRPr="00BB5ED1" w:rsidRDefault="00971C5E"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W</w:t>
      </w:r>
      <w:r w:rsidR="00A85B6F" w:rsidRPr="00BB5ED1">
        <w:rPr>
          <w:rFonts w:asciiTheme="minorHAnsi" w:hAnsiTheme="minorHAnsi" w:cstheme="minorHAnsi"/>
          <w:color w:val="000000"/>
          <w:sz w:val="22"/>
          <w:szCs w:val="22"/>
        </w:rPr>
        <w:t xml:space="preserve"> przypadku awarii systemu</w:t>
      </w:r>
      <w:r w:rsidRPr="00BB5ED1">
        <w:rPr>
          <w:rFonts w:asciiTheme="minorHAnsi" w:hAnsiTheme="minorHAnsi" w:cstheme="minorHAnsi"/>
          <w:color w:val="000000"/>
          <w:sz w:val="22"/>
          <w:szCs w:val="22"/>
        </w:rPr>
        <w:t xml:space="preserve"> teleinformatycznego</w:t>
      </w:r>
      <w:r w:rsidR="008203C8" w:rsidRPr="00BB5ED1">
        <w:rPr>
          <w:rFonts w:asciiTheme="minorHAnsi" w:hAnsiTheme="minorHAnsi" w:cstheme="minorHAnsi"/>
          <w:color w:val="000000"/>
          <w:sz w:val="22"/>
          <w:szCs w:val="22"/>
        </w:rPr>
        <w:t xml:space="preserve">, </w:t>
      </w:r>
      <w:r w:rsidR="00A85B6F" w:rsidRPr="00BB5ED1">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067B675B" w14:textId="77777777" w:rsidR="00A85B6F" w:rsidRPr="00BB5ED1" w:rsidRDefault="000B45E8"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A85B6F" w:rsidRPr="00BB5ED1">
        <w:rPr>
          <w:rFonts w:asciiTheme="minorHAnsi" w:hAnsiTheme="minorHAnsi" w:cstheme="minorHAnsi"/>
          <w:color w:val="000000"/>
          <w:sz w:val="22"/>
          <w:szCs w:val="22"/>
        </w:rPr>
        <w:t xml:space="preserve"> poinformuje o zmianie terminu otwarcia ofert na stronie internetowej prowadzonego postępowania.</w:t>
      </w:r>
    </w:p>
    <w:p w14:paraId="4738AF40" w14:textId="77777777" w:rsidR="00A85B6F" w:rsidRPr="00BB5ED1" w:rsidRDefault="000B45E8"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A85B6F" w:rsidRPr="00BB5ED1">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64A815FF" w14:textId="77777777" w:rsidR="009774E2" w:rsidRPr="00BB5ED1" w:rsidRDefault="000B45E8" w:rsidP="00BB5ED1">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Zamawiający</w:t>
      </w:r>
      <w:r w:rsidR="00A85B6F" w:rsidRPr="00BB5ED1">
        <w:rPr>
          <w:rFonts w:asciiTheme="minorHAnsi" w:hAnsiTheme="minorHAnsi" w:cstheme="minorHAnsi"/>
          <w:color w:val="000000"/>
          <w:sz w:val="22"/>
          <w:szCs w:val="22"/>
        </w:rPr>
        <w:t>, niezwłocznie po otwarciu ofert, udostępnia na stronie internetowej prowadzonego postępowania informacje o:</w:t>
      </w:r>
    </w:p>
    <w:p w14:paraId="1F60B91F" w14:textId="77777777" w:rsidR="009774E2" w:rsidRPr="00BB5ED1" w:rsidRDefault="00A85B6F" w:rsidP="00BB5ED1">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5CAA99CD" w14:textId="77777777" w:rsidR="009774E2" w:rsidRPr="00BB5ED1" w:rsidRDefault="00A85B6F" w:rsidP="00BB5ED1">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cenach lub kosztach zawartych w ofertach.</w:t>
      </w:r>
    </w:p>
    <w:p w14:paraId="4DADF7AA" w14:textId="28401D62" w:rsidR="00E32C9F" w:rsidRPr="00300D5F" w:rsidRDefault="00A85B6F" w:rsidP="00E32C9F">
      <w:pPr>
        <w:pStyle w:val="NormalnyWeb"/>
        <w:numPr>
          <w:ilvl w:val="0"/>
          <w:numId w:val="6"/>
        </w:numPr>
        <w:spacing w:before="0" w:beforeAutospacing="0" w:line="276" w:lineRule="auto"/>
        <w:ind w:left="426" w:hanging="426"/>
        <w:textAlignment w:val="baseline"/>
        <w:rPr>
          <w:rFonts w:asciiTheme="minorHAnsi" w:hAnsiTheme="minorHAnsi" w:cstheme="minorHAnsi"/>
          <w:color w:val="000000"/>
          <w:sz w:val="22"/>
          <w:szCs w:val="22"/>
        </w:rPr>
      </w:pPr>
      <w:r w:rsidRPr="00BB5ED1">
        <w:rPr>
          <w:rFonts w:asciiTheme="minorHAnsi" w:hAnsiTheme="minorHAnsi" w:cstheme="minorHAnsi"/>
          <w:color w:val="000000"/>
          <w:sz w:val="22"/>
          <w:szCs w:val="22"/>
        </w:rPr>
        <w:t>Informacja zostanie opublikowana na stronie postępowania na</w:t>
      </w:r>
      <w:r w:rsidR="00E61E5B" w:rsidRPr="00BB5ED1">
        <w:rPr>
          <w:rFonts w:asciiTheme="minorHAnsi" w:hAnsiTheme="minorHAnsi" w:cstheme="minorHAnsi"/>
          <w:color w:val="000000"/>
          <w:sz w:val="22"/>
          <w:szCs w:val="22"/>
        </w:rPr>
        <w:t xml:space="preserve"> </w:t>
      </w:r>
      <w:hyperlink r:id="rId42" w:history="1">
        <w:r w:rsidR="006205B0" w:rsidRPr="00BB5ED1">
          <w:rPr>
            <w:rStyle w:val="Hipercze"/>
            <w:rFonts w:asciiTheme="minorHAnsi" w:hAnsiTheme="minorHAnsi" w:cstheme="minorHAnsi"/>
            <w:sz w:val="22"/>
            <w:szCs w:val="22"/>
          </w:rPr>
          <w:t>https://platformazakupowa.pl/pn/wolow</w:t>
        </w:r>
      </w:hyperlink>
      <w:r w:rsidR="00B40F7D" w:rsidRPr="00BB5ED1">
        <w:rPr>
          <w:rFonts w:asciiTheme="minorHAnsi" w:hAnsiTheme="minorHAnsi" w:cstheme="minorHAnsi"/>
          <w:color w:val="000000"/>
          <w:sz w:val="22"/>
          <w:szCs w:val="22"/>
        </w:rPr>
        <w:t>.</w:t>
      </w:r>
    </w:p>
    <w:p w14:paraId="260318F0" w14:textId="77777777" w:rsidR="00A85B6F" w:rsidRPr="00BB5ED1" w:rsidRDefault="00A85B6F" w:rsidP="00BB5ED1">
      <w:pPr>
        <w:autoSpaceDE w:val="0"/>
        <w:autoSpaceDN w:val="0"/>
        <w:adjustRightInd w:val="0"/>
        <w:spacing w:after="0"/>
        <w:jc w:val="both"/>
        <w:rPr>
          <w:rFonts w:cstheme="minorHAnsi"/>
        </w:rPr>
      </w:pPr>
    </w:p>
    <w:p w14:paraId="5FE08368" w14:textId="77777777" w:rsidR="007B351E" w:rsidRPr="00BB5ED1" w:rsidRDefault="00EB446D" w:rsidP="00BB5ED1">
      <w:pPr>
        <w:shd w:val="clear" w:color="auto" w:fill="F2F2F2" w:themeFill="background1" w:themeFillShade="F2"/>
        <w:autoSpaceDE w:val="0"/>
        <w:autoSpaceDN w:val="0"/>
        <w:adjustRightInd w:val="0"/>
        <w:spacing w:after="0"/>
        <w:jc w:val="both"/>
        <w:rPr>
          <w:rFonts w:cstheme="minorHAnsi"/>
          <w:b/>
        </w:rPr>
      </w:pPr>
      <w:r w:rsidRPr="00BB5ED1">
        <w:rPr>
          <w:rFonts w:cstheme="minorHAnsi"/>
          <w:b/>
        </w:rPr>
        <w:t>XII</w:t>
      </w:r>
      <w:r w:rsidR="007B351E" w:rsidRPr="00BB5ED1">
        <w:rPr>
          <w:rFonts w:cstheme="minorHAnsi"/>
          <w:b/>
        </w:rPr>
        <w:t>I. Opis sposobu obliczenia ceny</w:t>
      </w:r>
    </w:p>
    <w:p w14:paraId="431E0CEA" w14:textId="77777777" w:rsidR="007B351E"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t>Cena oferty uwzględnia wszystkie zobowiązania, musi być podana w PLN cyfrowo</w:t>
      </w:r>
      <w:r w:rsidR="00531D5F" w:rsidRPr="00BB5ED1">
        <w:rPr>
          <w:rFonts w:cstheme="minorHAnsi"/>
        </w:rPr>
        <w:t xml:space="preserve"> (z dokładnością do dwóch miejsc po przecinku)</w:t>
      </w:r>
      <w:r w:rsidRPr="00BB5ED1">
        <w:rPr>
          <w:rFonts w:cstheme="minorHAnsi"/>
        </w:rPr>
        <w:t xml:space="preserve"> i słownie, z wyodrębnieniem należnego podatk</w:t>
      </w:r>
      <w:r w:rsidR="007B351E" w:rsidRPr="00BB5ED1">
        <w:rPr>
          <w:rFonts w:cstheme="minorHAnsi"/>
        </w:rPr>
        <w:t>u VAT - jeżeli występuje.</w:t>
      </w:r>
    </w:p>
    <w:p w14:paraId="72E24891" w14:textId="77777777" w:rsidR="00B96A58"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lastRenderedPageBreak/>
        <w:t>Cena podana w ofercie winna obejmować wszystkie koszty i składniki związane z wykonaniem zamówienia oraz warunkami s</w:t>
      </w:r>
      <w:r w:rsidR="007B351E" w:rsidRPr="00BB5ED1">
        <w:rPr>
          <w:rFonts w:cstheme="minorHAnsi"/>
        </w:rPr>
        <w:t xml:space="preserve">tawianymi przez zamawiającego. </w:t>
      </w:r>
    </w:p>
    <w:p w14:paraId="6E06E187" w14:textId="77777777" w:rsidR="00E7740F" w:rsidRPr="00BB5ED1" w:rsidRDefault="00E7740F"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eastAsia="Times New Roman" w:cstheme="minorHAnsi"/>
          <w:b/>
          <w:color w:val="000000"/>
        </w:rPr>
        <w:t>Prawidłowe</w:t>
      </w:r>
      <w:r w:rsidRPr="00BB5ED1">
        <w:rPr>
          <w:rFonts w:eastAsia="Times New Roman" w:cstheme="minorHAnsi"/>
          <w:color w:val="000000"/>
        </w:rPr>
        <w:t xml:space="preserve"> </w:t>
      </w:r>
      <w:r w:rsidRPr="00BB5ED1">
        <w:rPr>
          <w:rFonts w:eastAsia="Times New Roman" w:cstheme="minorHAnsi"/>
          <w:b/>
          <w:color w:val="000000"/>
        </w:rPr>
        <w:t>ustalenie podatku VAT</w:t>
      </w:r>
      <w:r w:rsidRPr="00BB5ED1">
        <w:rPr>
          <w:rFonts w:eastAsia="Times New Roman" w:cstheme="minorHAnsi"/>
          <w:color w:val="000000"/>
        </w:rPr>
        <w:t xml:space="preserve"> należy do obowiązków Wykonawcy zgodnie z przepisami ustawy o podatku od towarów i usług oraz podatku akcyzowym</w:t>
      </w:r>
      <w:r w:rsidR="008D3788" w:rsidRPr="00BB5ED1">
        <w:rPr>
          <w:rFonts w:eastAsia="Times New Roman" w:cstheme="minorHAnsi"/>
          <w:color w:val="000000"/>
        </w:rPr>
        <w:t>.</w:t>
      </w:r>
    </w:p>
    <w:p w14:paraId="1906E5D1" w14:textId="77777777" w:rsidR="007B351E"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t>Cena może być tylko jedna za oferowany przedmiot zamówienia, nie d</w:t>
      </w:r>
      <w:r w:rsidR="007B351E" w:rsidRPr="00BB5ED1">
        <w:rPr>
          <w:rFonts w:cstheme="minorHAnsi"/>
        </w:rPr>
        <w:t>opuszcza się wariantowości cen.</w:t>
      </w:r>
    </w:p>
    <w:p w14:paraId="38AB3A73" w14:textId="77777777" w:rsidR="007B351E"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t>Cena nie ulega zmianie przez okres ważn</w:t>
      </w:r>
      <w:r w:rsidR="007B351E" w:rsidRPr="00BB5ED1">
        <w:rPr>
          <w:rFonts w:cstheme="minorHAnsi"/>
        </w:rPr>
        <w:t>ości oferty (związania ofertą).</w:t>
      </w:r>
    </w:p>
    <w:p w14:paraId="1BEE181C" w14:textId="77777777" w:rsidR="007B351E" w:rsidRPr="00BB5ED1" w:rsidRDefault="00EB446D"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cstheme="minorHAnsi"/>
        </w:rPr>
        <w:t>Cenę za wykonanie przedmiotu zamówienia należy przedstawić w "Formularzu ofertowym" stanowiącym załączni</w:t>
      </w:r>
      <w:r w:rsidR="009D5D4C" w:rsidRPr="00BB5ED1">
        <w:rPr>
          <w:rFonts w:cstheme="minorHAnsi"/>
        </w:rPr>
        <w:t xml:space="preserve">k do niniejszej specyfikacji </w:t>
      </w:r>
      <w:r w:rsidR="007B351E" w:rsidRPr="00BB5ED1">
        <w:rPr>
          <w:rFonts w:cstheme="minorHAnsi"/>
        </w:rPr>
        <w:t xml:space="preserve"> warunków zamówienia. </w:t>
      </w:r>
    </w:p>
    <w:p w14:paraId="181FA4D8" w14:textId="77777777" w:rsidR="007B351E" w:rsidRPr="00BB5ED1" w:rsidRDefault="00A92994"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BB5ED1">
        <w:rPr>
          <w:rFonts w:eastAsia="Times New Roman" w:cstheme="minorHAnsi"/>
          <w:color w:val="000000"/>
        </w:rPr>
        <w:t>21</w:t>
      </w:r>
      <w:r w:rsidRPr="00BB5ED1">
        <w:rPr>
          <w:rFonts w:eastAsia="Times New Roman" w:cstheme="minorHAnsi"/>
          <w:color w:val="000000"/>
        </w:rPr>
        <w:t xml:space="preserve"> r. poz. </w:t>
      </w:r>
      <w:r w:rsidR="00BB5B4E" w:rsidRPr="00BB5ED1">
        <w:rPr>
          <w:rFonts w:eastAsia="Times New Roman" w:cstheme="minorHAnsi"/>
          <w:color w:val="000000"/>
        </w:rPr>
        <w:t>685</w:t>
      </w:r>
      <w:r w:rsidRPr="00BB5ED1">
        <w:rPr>
          <w:rFonts w:eastAsia="Times New Roman" w:cstheme="minorHAnsi"/>
          <w:color w:val="000000"/>
        </w:rPr>
        <w:t xml:space="preserve">, z </w:t>
      </w:r>
      <w:proofErr w:type="spellStart"/>
      <w:r w:rsidRPr="00BB5ED1">
        <w:rPr>
          <w:rFonts w:eastAsia="Times New Roman" w:cstheme="minorHAnsi"/>
          <w:color w:val="000000"/>
        </w:rPr>
        <w:t>późn</w:t>
      </w:r>
      <w:proofErr w:type="spellEnd"/>
      <w:r w:rsidRPr="00BB5ED1">
        <w:rPr>
          <w:rFonts w:eastAsia="Times New Roman" w:cstheme="minorHAnsi"/>
          <w:color w:val="000000"/>
        </w:rPr>
        <w:t xml:space="preserve">. zm.), dla celów zastosowania kryterium ceny lub kosztu </w:t>
      </w:r>
      <w:r w:rsidR="000B45E8" w:rsidRPr="00BB5ED1">
        <w:rPr>
          <w:rFonts w:eastAsia="Times New Roman" w:cstheme="minorHAnsi"/>
          <w:color w:val="000000"/>
        </w:rPr>
        <w:t>Zamawiający</w:t>
      </w:r>
      <w:r w:rsidRPr="00BB5ED1">
        <w:rPr>
          <w:rFonts w:eastAsia="Times New Roman" w:cstheme="minorHAnsi"/>
          <w:color w:val="000000"/>
        </w:rPr>
        <w:t xml:space="preserve"> dolicza do przedstawionej w tej ofercie ceny kwotę podatku od towarów i usług, którą miałby obowiązek </w:t>
      </w:r>
      <w:proofErr w:type="spellStart"/>
      <w:r w:rsidRPr="00BB5ED1">
        <w:rPr>
          <w:rFonts w:eastAsia="Times New Roman" w:cstheme="minorHAnsi"/>
          <w:color w:val="000000"/>
        </w:rPr>
        <w:t>rozliczyć.W</w:t>
      </w:r>
      <w:proofErr w:type="spellEnd"/>
      <w:r w:rsidRPr="00BB5ED1">
        <w:rPr>
          <w:rFonts w:eastAsia="Times New Roman" w:cstheme="minorHAnsi"/>
          <w:color w:val="000000"/>
        </w:rPr>
        <w:t xml:space="preserve"> ofercie, o której mowa w ust. 1, Wykonawca ma obowiązek:</w:t>
      </w:r>
    </w:p>
    <w:p w14:paraId="1103AE90" w14:textId="77777777" w:rsidR="007B351E" w:rsidRPr="00BB5ED1" w:rsidRDefault="00E7740F" w:rsidP="00BB5ED1">
      <w:pPr>
        <w:pStyle w:val="Akapitzlist"/>
        <w:numPr>
          <w:ilvl w:val="0"/>
          <w:numId w:val="48"/>
        </w:numPr>
        <w:autoSpaceDE w:val="0"/>
        <w:autoSpaceDN w:val="0"/>
        <w:adjustRightInd w:val="0"/>
        <w:spacing w:after="60"/>
        <w:contextualSpacing w:val="0"/>
        <w:jc w:val="both"/>
        <w:rPr>
          <w:rFonts w:eastAsia="Times New Roman" w:cstheme="minorHAnsi"/>
          <w:color w:val="000000"/>
        </w:rPr>
      </w:pPr>
      <w:r w:rsidRPr="00BB5ED1">
        <w:rPr>
          <w:rFonts w:eastAsia="Times New Roman" w:cstheme="minorHAnsi"/>
          <w:color w:val="000000"/>
        </w:rPr>
        <w:t>poinformowania Z</w:t>
      </w:r>
      <w:r w:rsidR="00A92994" w:rsidRPr="00BB5ED1">
        <w:rPr>
          <w:rFonts w:eastAsia="Times New Roman" w:cstheme="minorHAnsi"/>
          <w:color w:val="000000"/>
        </w:rPr>
        <w:t xml:space="preserve">amawiającego, że wybór jego oferty będzie prowadził do powstania </w:t>
      </w:r>
      <w:r w:rsidRPr="00BB5ED1">
        <w:rPr>
          <w:rFonts w:eastAsia="Times New Roman" w:cstheme="minorHAnsi"/>
          <w:color w:val="000000"/>
        </w:rPr>
        <w:t xml:space="preserve">                              </w:t>
      </w:r>
      <w:r w:rsidR="00A92994" w:rsidRPr="00BB5ED1">
        <w:rPr>
          <w:rFonts w:eastAsia="Times New Roman" w:cstheme="minorHAnsi"/>
          <w:color w:val="000000"/>
        </w:rPr>
        <w:t xml:space="preserve">u </w:t>
      </w:r>
      <w:r w:rsidRPr="00BB5ED1">
        <w:rPr>
          <w:rFonts w:eastAsia="Times New Roman" w:cstheme="minorHAnsi"/>
          <w:color w:val="000000"/>
        </w:rPr>
        <w:t>Z</w:t>
      </w:r>
      <w:r w:rsidR="00A92994" w:rsidRPr="00BB5ED1">
        <w:rPr>
          <w:rFonts w:eastAsia="Times New Roman" w:cstheme="minorHAnsi"/>
          <w:color w:val="000000"/>
        </w:rPr>
        <w:t>amawiającego obowiązku podatkowego;</w:t>
      </w:r>
    </w:p>
    <w:p w14:paraId="554C97B6" w14:textId="77777777" w:rsidR="007B351E" w:rsidRPr="00BB5ED1" w:rsidRDefault="00A92994" w:rsidP="00BB5ED1">
      <w:pPr>
        <w:pStyle w:val="Akapitzlist"/>
        <w:numPr>
          <w:ilvl w:val="0"/>
          <w:numId w:val="48"/>
        </w:numPr>
        <w:autoSpaceDE w:val="0"/>
        <w:autoSpaceDN w:val="0"/>
        <w:adjustRightInd w:val="0"/>
        <w:spacing w:after="60"/>
        <w:jc w:val="both"/>
        <w:rPr>
          <w:rFonts w:eastAsia="Times New Roman" w:cstheme="minorHAnsi"/>
          <w:color w:val="000000"/>
        </w:rPr>
      </w:pPr>
      <w:r w:rsidRPr="00BB5ED1">
        <w:rPr>
          <w:rFonts w:eastAsia="Times New Roman" w:cstheme="minorHAnsi"/>
          <w:color w:val="000000"/>
        </w:rPr>
        <w:t>wskazania nazwy (rodzaju) towaru lub usługi, których dostawa lub świadczenie będą prowadziły do powstania obowiązku podatkowego;</w:t>
      </w:r>
    </w:p>
    <w:p w14:paraId="7665134E" w14:textId="77777777" w:rsidR="007B351E" w:rsidRPr="00BB5ED1" w:rsidRDefault="00A92994" w:rsidP="00BB5ED1">
      <w:pPr>
        <w:pStyle w:val="Akapitzlist"/>
        <w:numPr>
          <w:ilvl w:val="0"/>
          <w:numId w:val="48"/>
        </w:numPr>
        <w:autoSpaceDE w:val="0"/>
        <w:autoSpaceDN w:val="0"/>
        <w:adjustRightInd w:val="0"/>
        <w:spacing w:after="60"/>
        <w:jc w:val="both"/>
        <w:rPr>
          <w:rFonts w:eastAsia="Times New Roman" w:cstheme="minorHAnsi"/>
          <w:color w:val="000000"/>
        </w:rPr>
      </w:pPr>
      <w:r w:rsidRPr="00BB5ED1">
        <w:rPr>
          <w:rFonts w:eastAsia="Times New Roman" w:cstheme="minorHAnsi"/>
          <w:color w:val="000000"/>
        </w:rPr>
        <w:t>wskazania wartości towaru lub usługi o</w:t>
      </w:r>
      <w:r w:rsidR="00E7740F" w:rsidRPr="00BB5ED1">
        <w:rPr>
          <w:rFonts w:eastAsia="Times New Roman" w:cstheme="minorHAnsi"/>
          <w:color w:val="000000"/>
        </w:rPr>
        <w:t>bjętego obowiązkiem podatkowym Z</w:t>
      </w:r>
      <w:r w:rsidRPr="00BB5ED1">
        <w:rPr>
          <w:rFonts w:eastAsia="Times New Roman" w:cstheme="minorHAnsi"/>
          <w:color w:val="000000"/>
        </w:rPr>
        <w:t>amawiającego, bez kwoty podatku;</w:t>
      </w:r>
    </w:p>
    <w:p w14:paraId="1EA290A6" w14:textId="77777777" w:rsidR="007B351E" w:rsidRPr="00BB5ED1" w:rsidRDefault="00A92994" w:rsidP="00BB5ED1">
      <w:pPr>
        <w:pStyle w:val="Akapitzlist"/>
        <w:numPr>
          <w:ilvl w:val="0"/>
          <w:numId w:val="48"/>
        </w:numPr>
        <w:autoSpaceDE w:val="0"/>
        <w:autoSpaceDN w:val="0"/>
        <w:adjustRightInd w:val="0"/>
        <w:spacing w:after="60"/>
        <w:jc w:val="both"/>
        <w:rPr>
          <w:rFonts w:eastAsia="Times New Roman" w:cstheme="minorHAnsi"/>
          <w:color w:val="000000"/>
        </w:rPr>
      </w:pPr>
      <w:r w:rsidRPr="00BB5ED1">
        <w:rPr>
          <w:rFonts w:eastAsia="Times New Roman" w:cstheme="minorHAnsi"/>
          <w:color w:val="000000"/>
        </w:rPr>
        <w:t>wskazania stawki podatku od towarów i usług, która zgodnie z wiedzą wykonawcy, będzie miała zastosowanie.</w:t>
      </w:r>
    </w:p>
    <w:p w14:paraId="5D93E6C7" w14:textId="77777777" w:rsidR="00A92994" w:rsidRPr="00BB5ED1" w:rsidRDefault="00A92994" w:rsidP="00BB5ED1">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BB5ED1">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E093C29" w14:textId="77777777" w:rsidR="0050567A" w:rsidRPr="00BB5ED1" w:rsidRDefault="0050567A" w:rsidP="00BB5ED1">
      <w:pPr>
        <w:autoSpaceDE w:val="0"/>
        <w:autoSpaceDN w:val="0"/>
        <w:adjustRightInd w:val="0"/>
        <w:spacing w:after="0"/>
        <w:jc w:val="both"/>
        <w:rPr>
          <w:rFonts w:cstheme="minorHAnsi"/>
          <w:b/>
        </w:rPr>
      </w:pPr>
    </w:p>
    <w:p w14:paraId="13559889" w14:textId="77777777" w:rsidR="007B351E" w:rsidRPr="00BB5ED1" w:rsidRDefault="005B7940" w:rsidP="00BB5ED1">
      <w:pPr>
        <w:shd w:val="clear" w:color="auto" w:fill="F2F2F2" w:themeFill="background1" w:themeFillShade="F2"/>
        <w:autoSpaceDE w:val="0"/>
        <w:autoSpaceDN w:val="0"/>
        <w:adjustRightInd w:val="0"/>
        <w:spacing w:after="0"/>
        <w:jc w:val="both"/>
        <w:rPr>
          <w:rFonts w:cstheme="minorHAnsi"/>
          <w:b/>
        </w:rPr>
      </w:pPr>
      <w:r w:rsidRPr="00BB5ED1">
        <w:rPr>
          <w:rFonts w:cstheme="minorHAnsi"/>
          <w:b/>
        </w:rPr>
        <w:t>XIV. Opis kryter</w:t>
      </w:r>
      <w:r w:rsidR="00C337B9" w:rsidRPr="00BB5ED1">
        <w:rPr>
          <w:rFonts w:cstheme="minorHAnsi"/>
          <w:b/>
        </w:rPr>
        <w:t xml:space="preserve">iów, którymi </w:t>
      </w:r>
      <w:r w:rsidR="000B45E8" w:rsidRPr="00BB5ED1">
        <w:rPr>
          <w:rFonts w:cstheme="minorHAnsi"/>
          <w:b/>
        </w:rPr>
        <w:t>Zamawiający</w:t>
      </w:r>
      <w:r w:rsidRPr="00BB5ED1">
        <w:rPr>
          <w:rFonts w:cstheme="minorHAnsi"/>
          <w:b/>
        </w:rPr>
        <w:t xml:space="preserve"> będzie si</w:t>
      </w:r>
      <w:r w:rsidR="007B351E" w:rsidRPr="00BB5ED1">
        <w:rPr>
          <w:rFonts w:cstheme="minorHAnsi"/>
          <w:b/>
        </w:rPr>
        <w:t>ę kierował przy wyborze oferty</w:t>
      </w:r>
    </w:p>
    <w:p w14:paraId="55C9769E" w14:textId="77777777" w:rsidR="007B351E" w:rsidRPr="00BB5ED1" w:rsidRDefault="00CF32F3" w:rsidP="00BB5ED1">
      <w:pPr>
        <w:pStyle w:val="Akapitzlist"/>
        <w:numPr>
          <w:ilvl w:val="0"/>
          <w:numId w:val="28"/>
        </w:numPr>
        <w:autoSpaceDE w:val="0"/>
        <w:autoSpaceDN w:val="0"/>
        <w:adjustRightInd w:val="0"/>
        <w:spacing w:after="0"/>
        <w:ind w:left="426"/>
        <w:jc w:val="both"/>
        <w:rPr>
          <w:rFonts w:cstheme="minorHAnsi"/>
        </w:rPr>
      </w:pPr>
      <w:r w:rsidRPr="00BB5ED1">
        <w:rPr>
          <w:rFonts w:cstheme="minorHAnsi"/>
        </w:rPr>
        <w:t xml:space="preserve">Kryteria oceny ofert - </w:t>
      </w:r>
      <w:r w:rsidR="000B45E8" w:rsidRPr="00BB5ED1">
        <w:rPr>
          <w:rFonts w:cstheme="minorHAnsi"/>
        </w:rPr>
        <w:t>Zamawiający</w:t>
      </w:r>
      <w:r w:rsidR="005B7940" w:rsidRPr="00BB5ED1">
        <w:rPr>
          <w:rFonts w:cstheme="minorHAnsi"/>
        </w:rPr>
        <w:t xml:space="preserve"> uzna oferty za spełniające wymagania i przyjmie do szczegółowego rozpatrywania, jeżeli:</w:t>
      </w:r>
    </w:p>
    <w:p w14:paraId="2CD863BE" w14:textId="77777777" w:rsidR="007B351E" w:rsidRPr="00BB5ED1" w:rsidRDefault="005B7940" w:rsidP="00BB5ED1">
      <w:pPr>
        <w:pStyle w:val="Akapitzlist"/>
        <w:numPr>
          <w:ilvl w:val="1"/>
          <w:numId w:val="29"/>
        </w:numPr>
        <w:autoSpaceDE w:val="0"/>
        <w:autoSpaceDN w:val="0"/>
        <w:adjustRightInd w:val="0"/>
        <w:spacing w:after="0"/>
        <w:jc w:val="both"/>
        <w:rPr>
          <w:rFonts w:cstheme="minorHAnsi"/>
        </w:rPr>
      </w:pPr>
      <w:r w:rsidRPr="00BB5ED1">
        <w:rPr>
          <w:rFonts w:cstheme="minorHAnsi"/>
        </w:rPr>
        <w:t>oferta, spełnia wymagania ok</w:t>
      </w:r>
      <w:r w:rsidR="007B351E" w:rsidRPr="00BB5ED1">
        <w:rPr>
          <w:rFonts w:cstheme="minorHAnsi"/>
        </w:rPr>
        <w:t>reślone niniejszą specyfikacją,</w:t>
      </w:r>
    </w:p>
    <w:p w14:paraId="0477296C" w14:textId="77777777" w:rsidR="007B351E" w:rsidRPr="00BB5ED1" w:rsidRDefault="005B7940" w:rsidP="00BB5ED1">
      <w:pPr>
        <w:pStyle w:val="Akapitzlist"/>
        <w:numPr>
          <w:ilvl w:val="1"/>
          <w:numId w:val="29"/>
        </w:numPr>
        <w:autoSpaceDE w:val="0"/>
        <w:autoSpaceDN w:val="0"/>
        <w:adjustRightInd w:val="0"/>
        <w:spacing w:after="0"/>
        <w:jc w:val="both"/>
        <w:rPr>
          <w:rFonts w:cstheme="minorHAnsi"/>
        </w:rPr>
      </w:pPr>
      <w:r w:rsidRPr="00BB5ED1">
        <w:rPr>
          <w:rFonts w:cstheme="minorHAnsi"/>
        </w:rPr>
        <w:t>oferta została złożona, w określony</w:t>
      </w:r>
      <w:r w:rsidR="00CF32F3" w:rsidRPr="00BB5ED1">
        <w:rPr>
          <w:rFonts w:cstheme="minorHAnsi"/>
        </w:rPr>
        <w:t>m przez Z</w:t>
      </w:r>
      <w:r w:rsidR="007B351E" w:rsidRPr="00BB5ED1">
        <w:rPr>
          <w:rFonts w:cstheme="minorHAnsi"/>
        </w:rPr>
        <w:t>amawiającego terminie,</w:t>
      </w:r>
    </w:p>
    <w:p w14:paraId="6A7CCCF4" w14:textId="77777777" w:rsidR="007B351E" w:rsidRPr="00BB5ED1" w:rsidRDefault="005B7940" w:rsidP="00BB5ED1">
      <w:pPr>
        <w:pStyle w:val="Akapitzlist"/>
        <w:numPr>
          <w:ilvl w:val="1"/>
          <w:numId w:val="29"/>
        </w:numPr>
        <w:autoSpaceDE w:val="0"/>
        <w:autoSpaceDN w:val="0"/>
        <w:adjustRightInd w:val="0"/>
        <w:spacing w:after="0"/>
        <w:jc w:val="both"/>
        <w:rPr>
          <w:rFonts w:cstheme="minorHAnsi"/>
        </w:rPr>
      </w:pPr>
      <w:r w:rsidRPr="00BB5ED1">
        <w:rPr>
          <w:rFonts w:cstheme="minorHAnsi"/>
        </w:rPr>
        <w:t>wykonawca przedstawił ofertę zgodną co do treści z wy</w:t>
      </w:r>
      <w:r w:rsidR="000B45E8" w:rsidRPr="00BB5ED1">
        <w:rPr>
          <w:rFonts w:cstheme="minorHAnsi"/>
        </w:rPr>
        <w:t>maganiami Z</w:t>
      </w:r>
      <w:r w:rsidR="007B1FD4" w:rsidRPr="00BB5ED1">
        <w:rPr>
          <w:rFonts w:cstheme="minorHAnsi"/>
        </w:rPr>
        <w:t>amawiającego,</w:t>
      </w:r>
    </w:p>
    <w:p w14:paraId="50CF99BC" w14:textId="77777777" w:rsidR="007B351E" w:rsidRPr="00BB5ED1" w:rsidRDefault="0078091F" w:rsidP="00BB5ED1">
      <w:pPr>
        <w:pStyle w:val="Akapitzlist"/>
        <w:numPr>
          <w:ilvl w:val="1"/>
          <w:numId w:val="29"/>
        </w:numPr>
        <w:autoSpaceDE w:val="0"/>
        <w:autoSpaceDN w:val="0"/>
        <w:adjustRightInd w:val="0"/>
        <w:spacing w:after="0"/>
        <w:jc w:val="both"/>
        <w:rPr>
          <w:rFonts w:cstheme="minorHAnsi"/>
        </w:rPr>
      </w:pPr>
      <w:r w:rsidRPr="00BB5ED1">
        <w:rPr>
          <w:rFonts w:cstheme="minorHAnsi"/>
        </w:rPr>
        <w:t>wniesiono poprawnie wadium (jeżeli było wymagane)</w:t>
      </w:r>
      <w:r w:rsidR="007B1FD4" w:rsidRPr="00BB5ED1">
        <w:rPr>
          <w:rFonts w:cstheme="minorHAnsi"/>
        </w:rPr>
        <w:t>.</w:t>
      </w:r>
    </w:p>
    <w:p w14:paraId="4749AD1E" w14:textId="77777777" w:rsidR="007B351E" w:rsidRPr="00BB5ED1" w:rsidRDefault="005B7940" w:rsidP="00BB5ED1">
      <w:pPr>
        <w:pStyle w:val="Akapitzlist"/>
        <w:numPr>
          <w:ilvl w:val="0"/>
          <w:numId w:val="28"/>
        </w:numPr>
        <w:autoSpaceDE w:val="0"/>
        <w:autoSpaceDN w:val="0"/>
        <w:adjustRightInd w:val="0"/>
        <w:spacing w:after="0"/>
        <w:ind w:left="426"/>
        <w:jc w:val="both"/>
        <w:rPr>
          <w:rFonts w:cstheme="minorHAnsi"/>
        </w:rPr>
      </w:pPr>
      <w:r w:rsidRPr="00BB5ED1">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70834059" w14:textId="77777777" w:rsidR="00310167" w:rsidRPr="00BB5ED1" w:rsidRDefault="005B7940" w:rsidP="00BB5ED1">
      <w:pPr>
        <w:pStyle w:val="Akapitzlist"/>
        <w:numPr>
          <w:ilvl w:val="0"/>
          <w:numId w:val="28"/>
        </w:numPr>
        <w:autoSpaceDE w:val="0"/>
        <w:autoSpaceDN w:val="0"/>
        <w:adjustRightInd w:val="0"/>
        <w:spacing w:after="0"/>
        <w:ind w:left="426"/>
        <w:jc w:val="both"/>
        <w:rPr>
          <w:rFonts w:cstheme="minorHAnsi"/>
        </w:rPr>
      </w:pPr>
      <w:r w:rsidRPr="00BB5ED1">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BB5ED1">
        <w:rPr>
          <w:rFonts w:cstheme="minorHAnsi"/>
        </w:rPr>
        <w:t>punktacja 0-100 (100%=100pkt).</w:t>
      </w:r>
    </w:p>
    <w:p w14:paraId="7648781C" w14:textId="77777777" w:rsidR="00994621" w:rsidRPr="00BB5ED1" w:rsidRDefault="005B7940" w:rsidP="00BB5ED1">
      <w:pPr>
        <w:pStyle w:val="Akapitzlist"/>
        <w:numPr>
          <w:ilvl w:val="0"/>
          <w:numId w:val="28"/>
        </w:numPr>
        <w:autoSpaceDE w:val="0"/>
        <w:autoSpaceDN w:val="0"/>
        <w:adjustRightInd w:val="0"/>
        <w:spacing w:after="0"/>
        <w:ind w:left="426"/>
        <w:jc w:val="both"/>
        <w:rPr>
          <w:rFonts w:cstheme="minorHAnsi"/>
        </w:rPr>
      </w:pPr>
      <w:r w:rsidRPr="00BB5ED1">
        <w:rPr>
          <w:rFonts w:cstheme="minorHAnsi"/>
        </w:rPr>
        <w:lastRenderedPageBreak/>
        <w:t>Wybór oferty zostanie dokonany w oparciu o przyjęte w niniejszym postępowaniu kryteria oceny</w:t>
      </w:r>
      <w:r w:rsidR="00777B54" w:rsidRPr="00BB5ED1">
        <w:rPr>
          <w:rFonts w:cstheme="minorHAnsi"/>
        </w:rPr>
        <w:t xml:space="preserve"> ofert przedstawione poniżej. </w:t>
      </w:r>
      <w:r w:rsidR="00777B54" w:rsidRPr="00BB5ED1">
        <w:rPr>
          <w:rFonts w:cstheme="minorHAnsi"/>
        </w:rPr>
        <w:cr/>
      </w: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BB5ED1" w14:paraId="7EF8F964" w14:textId="77777777" w:rsidTr="00392E52">
        <w:trPr>
          <w:trHeight w:val="256"/>
          <w:tblCellSpacing w:w="0" w:type="dxa"/>
          <w:jc w:val="center"/>
        </w:trPr>
        <w:tc>
          <w:tcPr>
            <w:tcW w:w="517" w:type="dxa"/>
            <w:shd w:val="clear" w:color="auto" w:fill="F2F2F2" w:themeFill="background1" w:themeFillShade="F2"/>
            <w:hideMark/>
          </w:tcPr>
          <w:p w14:paraId="5534CC06" w14:textId="77777777" w:rsidR="00160058" w:rsidRPr="00BB5ED1" w:rsidRDefault="00160058" w:rsidP="00BB5ED1">
            <w:pPr>
              <w:tabs>
                <w:tab w:val="left" w:pos="851"/>
              </w:tabs>
              <w:spacing w:after="0"/>
              <w:rPr>
                <w:rFonts w:eastAsia="Times New Roman" w:cstheme="minorHAnsi"/>
                <w:b/>
              </w:rPr>
            </w:pPr>
            <w:r w:rsidRPr="00BB5ED1">
              <w:rPr>
                <w:rFonts w:eastAsia="Times New Roman" w:cstheme="minorHAnsi"/>
                <w:b/>
              </w:rPr>
              <w:t>Lp.</w:t>
            </w:r>
          </w:p>
        </w:tc>
        <w:tc>
          <w:tcPr>
            <w:tcW w:w="4622" w:type="dxa"/>
            <w:shd w:val="clear" w:color="auto" w:fill="F2F2F2" w:themeFill="background1" w:themeFillShade="F2"/>
            <w:hideMark/>
          </w:tcPr>
          <w:p w14:paraId="6583D3C6" w14:textId="77777777" w:rsidR="00160058" w:rsidRPr="00BB5ED1" w:rsidRDefault="00160058" w:rsidP="00BB5ED1">
            <w:pPr>
              <w:tabs>
                <w:tab w:val="left" w:pos="851"/>
              </w:tabs>
              <w:spacing w:after="0"/>
              <w:rPr>
                <w:rFonts w:eastAsia="Times New Roman" w:cstheme="minorHAnsi"/>
                <w:b/>
              </w:rPr>
            </w:pPr>
            <w:r w:rsidRPr="00BB5ED1">
              <w:rPr>
                <w:rFonts w:eastAsia="Times New Roman" w:cstheme="minorHAnsi"/>
                <w:b/>
              </w:rPr>
              <w:t>Nazwa kryterium</w:t>
            </w:r>
          </w:p>
        </w:tc>
        <w:tc>
          <w:tcPr>
            <w:tcW w:w="1984" w:type="dxa"/>
            <w:shd w:val="clear" w:color="auto" w:fill="F2F2F2" w:themeFill="background1" w:themeFillShade="F2"/>
            <w:hideMark/>
          </w:tcPr>
          <w:p w14:paraId="0D604BB8" w14:textId="77777777" w:rsidR="00160058" w:rsidRPr="00BB5ED1" w:rsidRDefault="00160058" w:rsidP="00BB5ED1">
            <w:pPr>
              <w:tabs>
                <w:tab w:val="left" w:pos="851"/>
              </w:tabs>
              <w:spacing w:after="0"/>
              <w:jc w:val="center"/>
              <w:rPr>
                <w:rFonts w:eastAsia="Times New Roman" w:cstheme="minorHAnsi"/>
                <w:b/>
              </w:rPr>
            </w:pPr>
            <w:r w:rsidRPr="00BB5ED1">
              <w:rPr>
                <w:rFonts w:eastAsia="Times New Roman" w:cstheme="minorHAnsi"/>
                <w:b/>
              </w:rPr>
              <w:t>Waga kryterium</w:t>
            </w:r>
          </w:p>
        </w:tc>
        <w:tc>
          <w:tcPr>
            <w:tcW w:w="1516" w:type="dxa"/>
            <w:shd w:val="clear" w:color="auto" w:fill="F2F2F2" w:themeFill="background1" w:themeFillShade="F2"/>
          </w:tcPr>
          <w:p w14:paraId="42457DD4" w14:textId="77777777" w:rsidR="00160058" w:rsidRPr="00BB5ED1" w:rsidRDefault="00160058" w:rsidP="00BB5ED1">
            <w:pPr>
              <w:tabs>
                <w:tab w:val="left" w:pos="851"/>
              </w:tabs>
              <w:spacing w:after="0"/>
              <w:jc w:val="center"/>
              <w:rPr>
                <w:rFonts w:eastAsia="Times New Roman" w:cstheme="minorHAnsi"/>
                <w:b/>
              </w:rPr>
            </w:pPr>
            <w:r w:rsidRPr="00BB5ED1">
              <w:rPr>
                <w:rFonts w:eastAsia="Times New Roman" w:cstheme="minorHAnsi"/>
                <w:b/>
              </w:rPr>
              <w:t>Symbol</w:t>
            </w:r>
          </w:p>
        </w:tc>
      </w:tr>
      <w:tr w:rsidR="00160058" w:rsidRPr="00BB5ED1" w14:paraId="2BBAEE03" w14:textId="77777777" w:rsidTr="00392E52">
        <w:trPr>
          <w:trHeight w:val="256"/>
          <w:tblCellSpacing w:w="0" w:type="dxa"/>
          <w:jc w:val="center"/>
        </w:trPr>
        <w:tc>
          <w:tcPr>
            <w:tcW w:w="517" w:type="dxa"/>
            <w:hideMark/>
          </w:tcPr>
          <w:p w14:paraId="30846731" w14:textId="77777777" w:rsidR="00160058" w:rsidRPr="00BB5ED1" w:rsidRDefault="00160058" w:rsidP="00BB5ED1">
            <w:pPr>
              <w:tabs>
                <w:tab w:val="left" w:pos="851"/>
              </w:tabs>
              <w:spacing w:after="0"/>
              <w:rPr>
                <w:rFonts w:eastAsia="Times New Roman" w:cstheme="minorHAnsi"/>
              </w:rPr>
            </w:pPr>
            <w:r w:rsidRPr="00BB5ED1">
              <w:rPr>
                <w:rFonts w:eastAsia="Times New Roman" w:cstheme="minorHAnsi"/>
              </w:rPr>
              <w:t>1</w:t>
            </w:r>
          </w:p>
        </w:tc>
        <w:tc>
          <w:tcPr>
            <w:tcW w:w="4622" w:type="dxa"/>
            <w:hideMark/>
          </w:tcPr>
          <w:p w14:paraId="62779200" w14:textId="77777777" w:rsidR="00160058" w:rsidRPr="00BB5ED1" w:rsidRDefault="00160058" w:rsidP="00BB5ED1">
            <w:pPr>
              <w:tabs>
                <w:tab w:val="left" w:pos="851"/>
              </w:tabs>
              <w:spacing w:after="0"/>
              <w:rPr>
                <w:rFonts w:eastAsia="Times New Roman" w:cstheme="minorHAnsi"/>
              </w:rPr>
            </w:pPr>
            <w:r w:rsidRPr="00BB5ED1">
              <w:rPr>
                <w:rFonts w:eastAsia="Times New Roman" w:cstheme="minorHAnsi"/>
              </w:rPr>
              <w:t>cena</w:t>
            </w:r>
          </w:p>
        </w:tc>
        <w:tc>
          <w:tcPr>
            <w:tcW w:w="1984" w:type="dxa"/>
            <w:hideMark/>
          </w:tcPr>
          <w:p w14:paraId="2028E39E" w14:textId="77777777" w:rsidR="00160058" w:rsidRPr="00BB5ED1" w:rsidRDefault="00792063" w:rsidP="00BB5ED1">
            <w:pPr>
              <w:tabs>
                <w:tab w:val="left" w:pos="851"/>
              </w:tabs>
              <w:spacing w:after="0"/>
              <w:jc w:val="center"/>
              <w:rPr>
                <w:rFonts w:eastAsia="Times New Roman" w:cstheme="minorHAnsi"/>
              </w:rPr>
            </w:pPr>
            <w:r w:rsidRPr="00BB5ED1">
              <w:rPr>
                <w:rFonts w:eastAsia="Times New Roman" w:cstheme="minorHAnsi"/>
              </w:rPr>
              <w:t>10</w:t>
            </w:r>
            <w:r w:rsidR="008A5E18" w:rsidRPr="00BB5ED1">
              <w:rPr>
                <w:rFonts w:eastAsia="Times New Roman" w:cstheme="minorHAnsi"/>
              </w:rPr>
              <w:t xml:space="preserve">0% = </w:t>
            </w:r>
            <w:r w:rsidRPr="00BB5ED1">
              <w:rPr>
                <w:rFonts w:eastAsia="Times New Roman" w:cstheme="minorHAnsi"/>
              </w:rPr>
              <w:t>10</w:t>
            </w:r>
            <w:r w:rsidR="008A5E18" w:rsidRPr="00BB5ED1">
              <w:rPr>
                <w:rFonts w:eastAsia="Times New Roman" w:cstheme="minorHAnsi"/>
              </w:rPr>
              <w:t>0 pkt</w:t>
            </w:r>
          </w:p>
        </w:tc>
        <w:tc>
          <w:tcPr>
            <w:tcW w:w="1516" w:type="dxa"/>
          </w:tcPr>
          <w:p w14:paraId="5BB0E12A" w14:textId="77777777" w:rsidR="00160058" w:rsidRPr="00BB5ED1" w:rsidRDefault="00160058" w:rsidP="00BB5ED1">
            <w:pPr>
              <w:tabs>
                <w:tab w:val="left" w:pos="851"/>
              </w:tabs>
              <w:spacing w:after="0"/>
              <w:jc w:val="center"/>
              <w:rPr>
                <w:rFonts w:eastAsia="Times New Roman" w:cstheme="minorHAnsi"/>
                <w:b/>
              </w:rPr>
            </w:pPr>
            <w:r w:rsidRPr="00BB5ED1">
              <w:rPr>
                <w:rFonts w:eastAsia="Times New Roman" w:cstheme="minorHAnsi"/>
                <w:b/>
              </w:rPr>
              <w:t>C</w:t>
            </w:r>
          </w:p>
        </w:tc>
      </w:tr>
    </w:tbl>
    <w:p w14:paraId="3D49B631" w14:textId="77777777" w:rsidR="00673D03" w:rsidRPr="00BB5ED1" w:rsidRDefault="00673D03" w:rsidP="00BB5ED1">
      <w:pPr>
        <w:rPr>
          <w:rFonts w:cstheme="minorHAnsi"/>
        </w:rPr>
      </w:pPr>
    </w:p>
    <w:p w14:paraId="4FDF4C1E" w14:textId="77777777" w:rsidR="00862638" w:rsidRPr="00BB5ED1" w:rsidRDefault="00862638" w:rsidP="00BB5ED1">
      <w:pPr>
        <w:rPr>
          <w:rFonts w:cstheme="minorHAnsi"/>
          <w:u w:val="single"/>
        </w:rPr>
      </w:pPr>
      <w:r w:rsidRPr="00BB5ED1">
        <w:rPr>
          <w:rFonts w:cstheme="minorHAnsi"/>
          <w:u w:val="single"/>
        </w:rPr>
        <w:t xml:space="preserve">5. </w:t>
      </w:r>
      <w:r w:rsidR="00C3772B" w:rsidRPr="00BB5ED1">
        <w:rPr>
          <w:rFonts w:cstheme="minorHAnsi"/>
          <w:u w:val="single"/>
        </w:rPr>
        <w:t>P</w:t>
      </w:r>
      <w:r w:rsidRPr="00BB5ED1">
        <w:rPr>
          <w:rFonts w:cstheme="minorHAnsi"/>
          <w:u w:val="single"/>
        </w:rPr>
        <w:t xml:space="preserve">ostanowienia dot. kryterium </w:t>
      </w:r>
      <w:r w:rsidRPr="00BB5ED1">
        <w:rPr>
          <w:rFonts w:cstheme="minorHAnsi"/>
          <w:b/>
          <w:u w:val="single"/>
        </w:rPr>
        <w:t>cena</w:t>
      </w:r>
      <w:r w:rsidRPr="00BB5ED1">
        <w:rPr>
          <w:rFonts w:cstheme="minorHAnsi"/>
          <w:u w:val="single"/>
        </w:rPr>
        <w:t>:</w:t>
      </w:r>
    </w:p>
    <w:p w14:paraId="4477FE54" w14:textId="77777777"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BB5ED1">
        <w:rPr>
          <w:rFonts w:cstheme="minorHAnsi"/>
        </w:rPr>
        <w:t xml:space="preserve">Punkty w tym kryterium zostaną przyznane </w:t>
      </w:r>
      <w:r w:rsidR="00C337B9" w:rsidRPr="00BB5ED1">
        <w:rPr>
          <w:rFonts w:cstheme="minorHAnsi"/>
        </w:rPr>
        <w:t xml:space="preserve">(dla wszystkich części) </w:t>
      </w:r>
      <w:r w:rsidRPr="00BB5ED1">
        <w:rPr>
          <w:rFonts w:cstheme="minorHAnsi"/>
        </w:rPr>
        <w:t>według wzoru:</w:t>
      </w:r>
    </w:p>
    <w:p w14:paraId="4A64B7C7" w14:textId="77777777"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14EB3047" w14:textId="77777777" w:rsidR="00862638" w:rsidRPr="00BB5ED1" w:rsidRDefault="006C5B60"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BB5ED1">
        <w:rPr>
          <w:rFonts w:cstheme="minorHAnsi"/>
          <w:b/>
        </w:rPr>
        <w:t xml:space="preserve">C = (C min/C o) x </w:t>
      </w:r>
      <w:r w:rsidR="00792063" w:rsidRPr="00BB5ED1">
        <w:rPr>
          <w:rFonts w:cstheme="minorHAnsi"/>
          <w:b/>
        </w:rPr>
        <w:t>10</w:t>
      </w:r>
      <w:r w:rsidR="00862638" w:rsidRPr="00BB5ED1">
        <w:rPr>
          <w:rFonts w:cstheme="minorHAnsi"/>
          <w:b/>
        </w:rPr>
        <w:t>0 pkt</w:t>
      </w:r>
    </w:p>
    <w:p w14:paraId="1DA7C540" w14:textId="77777777"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4846D73B" w14:textId="77777777"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theme="minorHAnsi"/>
          <w:i/>
        </w:rPr>
      </w:pPr>
      <w:r w:rsidRPr="00BB5ED1">
        <w:rPr>
          <w:rFonts w:cstheme="minorHAnsi"/>
          <w:i/>
        </w:rPr>
        <w:t>gdzie:</w:t>
      </w:r>
    </w:p>
    <w:p w14:paraId="60BBC800" w14:textId="77777777"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BB5ED1">
        <w:rPr>
          <w:rFonts w:cstheme="minorHAnsi"/>
        </w:rPr>
        <w:t>C min- najniższa cena brutto z ocenianych ofert (zł)</w:t>
      </w:r>
    </w:p>
    <w:p w14:paraId="1EF4927A" w14:textId="77777777" w:rsidR="00862638" w:rsidRPr="00BB5ED1" w:rsidRDefault="00862638"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BB5ED1">
        <w:rPr>
          <w:rFonts w:cstheme="minorHAnsi"/>
        </w:rPr>
        <w:t>C o - cena brutto określona w ocenianej ofercie (zł)</w:t>
      </w:r>
    </w:p>
    <w:p w14:paraId="27A40A12" w14:textId="77777777" w:rsidR="003F7653" w:rsidRPr="00BB5ED1" w:rsidRDefault="003F7653"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5B230D69" w14:textId="77777777" w:rsidR="003F7653" w:rsidRPr="00BB5ED1" w:rsidRDefault="003F7653" w:rsidP="00BB5ED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eastAsia="Times New Roman" w:cstheme="minorHAnsi"/>
          <w:b/>
          <w:color w:val="000000"/>
        </w:rPr>
      </w:pPr>
      <w:r w:rsidRPr="00BB5ED1">
        <w:rPr>
          <w:rFonts w:cstheme="minorHAnsi"/>
        </w:rPr>
        <w:t xml:space="preserve">Oferta może otrzymać maksymalnie </w:t>
      </w:r>
      <w:r w:rsidR="0040295C" w:rsidRPr="00BB5ED1">
        <w:rPr>
          <w:rFonts w:cstheme="minorHAnsi"/>
        </w:rPr>
        <w:t>10</w:t>
      </w:r>
      <w:r w:rsidRPr="00BB5ED1">
        <w:rPr>
          <w:rFonts w:cstheme="minorHAnsi"/>
        </w:rPr>
        <w:t>0 pkt (1% = 1 pkt) w zakresie kryterium ceny.</w:t>
      </w:r>
      <w:r w:rsidRPr="00BB5ED1">
        <w:rPr>
          <w:rFonts w:cstheme="minorHAnsi"/>
        </w:rPr>
        <w:cr/>
      </w:r>
    </w:p>
    <w:p w14:paraId="6AC649D0" w14:textId="77777777" w:rsidR="009E5C45" w:rsidRPr="00BB5ED1" w:rsidRDefault="009E5C45" w:rsidP="00BB5ED1">
      <w:pPr>
        <w:tabs>
          <w:tab w:val="left" w:pos="851"/>
        </w:tabs>
        <w:spacing w:after="0"/>
        <w:rPr>
          <w:rFonts w:cstheme="minorHAnsi"/>
          <w:b/>
        </w:rPr>
      </w:pPr>
    </w:p>
    <w:p w14:paraId="540A9424" w14:textId="77777777" w:rsidR="00510276" w:rsidRPr="00BB5ED1" w:rsidRDefault="00792063" w:rsidP="00BB5ED1">
      <w:pPr>
        <w:autoSpaceDE w:val="0"/>
        <w:autoSpaceDN w:val="0"/>
        <w:adjustRightInd w:val="0"/>
        <w:spacing w:after="0"/>
        <w:jc w:val="both"/>
        <w:rPr>
          <w:rFonts w:cstheme="minorHAnsi"/>
        </w:rPr>
      </w:pPr>
      <w:r w:rsidRPr="00BB5ED1">
        <w:rPr>
          <w:rFonts w:cstheme="minorHAnsi"/>
        </w:rPr>
        <w:t>6</w:t>
      </w:r>
      <w:r w:rsidR="005B7940" w:rsidRPr="00BB5ED1">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BB5ED1">
        <w:rPr>
          <w:rFonts w:cstheme="minorHAnsi"/>
        </w:rPr>
        <w:cr/>
      </w:r>
      <w:r w:rsidRPr="00BB5ED1">
        <w:rPr>
          <w:rFonts w:cstheme="minorHAnsi"/>
        </w:rPr>
        <w:t>7</w:t>
      </w:r>
      <w:r w:rsidR="005B7940" w:rsidRPr="00BB5ED1">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BB5ED1">
        <w:rPr>
          <w:rFonts w:cstheme="minorHAnsi"/>
        </w:rPr>
        <w:t xml:space="preserve">cią uzyskanych punktów. </w:t>
      </w:r>
      <w:r w:rsidR="005B7940" w:rsidRPr="00BB5ED1">
        <w:rPr>
          <w:rFonts w:cstheme="minorHAnsi"/>
        </w:rPr>
        <w:t>Realizacja zamówienia zostanie powierzona wykonawcy, którego oferta uzys</w:t>
      </w:r>
      <w:r w:rsidR="00510276" w:rsidRPr="00BB5ED1">
        <w:rPr>
          <w:rFonts w:cstheme="minorHAnsi"/>
        </w:rPr>
        <w:t xml:space="preserve">ka najwyższą ilość punktów </w:t>
      </w:r>
    </w:p>
    <w:p w14:paraId="34E2125A" w14:textId="77777777" w:rsidR="00D56C0B" w:rsidRPr="00BB5ED1" w:rsidRDefault="00792063" w:rsidP="00BB5ED1">
      <w:pPr>
        <w:autoSpaceDE w:val="0"/>
        <w:autoSpaceDN w:val="0"/>
        <w:adjustRightInd w:val="0"/>
        <w:spacing w:after="0"/>
        <w:jc w:val="both"/>
        <w:rPr>
          <w:rFonts w:cstheme="minorHAnsi"/>
        </w:rPr>
      </w:pPr>
      <w:r w:rsidRPr="00BB5ED1">
        <w:rPr>
          <w:rFonts w:cstheme="minorHAnsi"/>
        </w:rPr>
        <w:t>8</w:t>
      </w:r>
      <w:r w:rsidR="005B7940" w:rsidRPr="00BB5ED1">
        <w:rPr>
          <w:rFonts w:cstheme="minorHAnsi"/>
        </w:rPr>
        <w:t xml:space="preserve">. </w:t>
      </w:r>
      <w:r w:rsidR="000B45E8" w:rsidRPr="00BB5ED1">
        <w:rPr>
          <w:rFonts w:cstheme="minorHAnsi"/>
        </w:rPr>
        <w:t>Zamawiający</w:t>
      </w:r>
      <w:r w:rsidR="005B7940" w:rsidRPr="00BB5ED1">
        <w:rPr>
          <w:rFonts w:cstheme="minorHAnsi"/>
        </w:rPr>
        <w:t xml:space="preserve"> nie przewiduje przeprowadzenia aukcji elektronicznej w celu wyboru najkorzystniejszej spośród ofert uznanych za ważne</w:t>
      </w:r>
      <w:r w:rsidR="00D56C0B" w:rsidRPr="00BB5ED1">
        <w:rPr>
          <w:rFonts w:cstheme="minorHAnsi"/>
        </w:rPr>
        <w:t>.</w:t>
      </w:r>
    </w:p>
    <w:p w14:paraId="5FE6E866" w14:textId="77777777" w:rsidR="00670536" w:rsidRPr="00BB5ED1" w:rsidRDefault="005B7940" w:rsidP="00BB5ED1">
      <w:pPr>
        <w:autoSpaceDE w:val="0"/>
        <w:autoSpaceDN w:val="0"/>
        <w:adjustRightInd w:val="0"/>
        <w:spacing w:after="0"/>
        <w:jc w:val="both"/>
        <w:rPr>
          <w:rFonts w:cstheme="minorHAnsi"/>
        </w:rPr>
      </w:pPr>
      <w:r w:rsidRPr="00BB5ED1">
        <w:rPr>
          <w:rFonts w:cstheme="minorHAnsi"/>
        </w:rPr>
        <w:cr/>
      </w:r>
      <w:r w:rsidR="00CF51D5" w:rsidRPr="00BB5ED1">
        <w:rPr>
          <w:rFonts w:cstheme="minorHAnsi"/>
          <w:b/>
        </w:rPr>
        <w:t xml:space="preserve">XV. Informacja o formalnościach, jakie powinny zostać dopełnione po wyborze oferty w celu zawarcia umowy w </w:t>
      </w:r>
      <w:r w:rsidR="00670536" w:rsidRPr="00BB5ED1">
        <w:rPr>
          <w:rFonts w:cstheme="minorHAnsi"/>
          <w:b/>
        </w:rPr>
        <w:t>sprawie zamówienia publicznego</w:t>
      </w:r>
    </w:p>
    <w:p w14:paraId="386E8BDD" w14:textId="77777777" w:rsidR="00670536" w:rsidRPr="00BB5ED1" w:rsidRDefault="000B45E8"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Zamawiający</w:t>
      </w:r>
      <w:r w:rsidR="00CF51D5" w:rsidRPr="00BB5ED1">
        <w:rPr>
          <w:rFonts w:cstheme="minorHAnsi"/>
        </w:rPr>
        <w:t xml:space="preserve"> podpisze umowę z wykonawcą, który przedłoż</w:t>
      </w:r>
      <w:r w:rsidR="00670536" w:rsidRPr="00BB5ED1">
        <w:rPr>
          <w:rFonts w:cstheme="minorHAnsi"/>
        </w:rPr>
        <w:t xml:space="preserve">y najkorzystniejszą ofertę. </w:t>
      </w:r>
    </w:p>
    <w:p w14:paraId="03F86BF7" w14:textId="77777777" w:rsidR="00184DB6" w:rsidRPr="00BB5ED1" w:rsidRDefault="000B45E8"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Zamawiający</w:t>
      </w:r>
      <w:r w:rsidR="00CF51D5" w:rsidRPr="00BB5ED1">
        <w:rPr>
          <w:rFonts w:cstheme="minorHAnsi"/>
        </w:rPr>
        <w:t xml:space="preserve"> niezwłocznie poinformuje wszystkich wykonawców o wyborze najkorzystniejszej of</w:t>
      </w:r>
      <w:r w:rsidR="00184DB6" w:rsidRPr="00BB5ED1">
        <w:rPr>
          <w:rFonts w:cstheme="minorHAnsi"/>
        </w:rPr>
        <w:t xml:space="preserve">erty, podając w szczególności: </w:t>
      </w:r>
    </w:p>
    <w:p w14:paraId="6C528B90" w14:textId="77777777" w:rsidR="00184DB6" w:rsidRPr="00BB5ED1" w:rsidRDefault="00CF51D5" w:rsidP="00BB5ED1">
      <w:pPr>
        <w:pStyle w:val="Akapitzlist"/>
        <w:numPr>
          <w:ilvl w:val="0"/>
          <w:numId w:val="32"/>
        </w:numPr>
        <w:autoSpaceDE w:val="0"/>
        <w:autoSpaceDN w:val="0"/>
        <w:adjustRightInd w:val="0"/>
        <w:spacing w:after="0"/>
        <w:jc w:val="both"/>
        <w:rPr>
          <w:rFonts w:cstheme="minorHAnsi"/>
        </w:rPr>
      </w:pPr>
      <w:r w:rsidRPr="00BB5ED1">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BB5ED1">
        <w:rPr>
          <w:rFonts w:cstheme="minorHAnsi"/>
        </w:rPr>
        <w:t xml:space="preserve">ceny ofert i łączną punktację. </w:t>
      </w:r>
    </w:p>
    <w:p w14:paraId="35C1134A" w14:textId="77777777" w:rsidR="00670536" w:rsidRPr="00BB5ED1" w:rsidRDefault="00CF51D5" w:rsidP="00BB5ED1">
      <w:pPr>
        <w:pStyle w:val="Akapitzlist"/>
        <w:numPr>
          <w:ilvl w:val="0"/>
          <w:numId w:val="32"/>
        </w:numPr>
        <w:autoSpaceDE w:val="0"/>
        <w:autoSpaceDN w:val="0"/>
        <w:adjustRightInd w:val="0"/>
        <w:spacing w:after="0"/>
        <w:jc w:val="both"/>
        <w:rPr>
          <w:rFonts w:cstheme="minorHAnsi"/>
        </w:rPr>
      </w:pPr>
      <w:r w:rsidRPr="00BB5ED1">
        <w:rPr>
          <w:rFonts w:cstheme="minorHAnsi"/>
        </w:rPr>
        <w:t>informację o wykonawcach, których ofer</w:t>
      </w:r>
      <w:r w:rsidR="00670536" w:rsidRPr="00BB5ED1">
        <w:rPr>
          <w:rFonts w:cstheme="minorHAnsi"/>
        </w:rPr>
        <w:t xml:space="preserve">ty zostały odrzucone, </w:t>
      </w:r>
    </w:p>
    <w:p w14:paraId="4B0DE103" w14:textId="77777777" w:rsidR="00CE4F64" w:rsidRPr="00BB5ED1" w:rsidRDefault="00CF51D5" w:rsidP="00BB5ED1">
      <w:pPr>
        <w:pStyle w:val="Akapitzlist"/>
        <w:numPr>
          <w:ilvl w:val="0"/>
          <w:numId w:val="30"/>
        </w:numPr>
        <w:autoSpaceDE w:val="0"/>
        <w:autoSpaceDN w:val="0"/>
        <w:adjustRightInd w:val="0"/>
        <w:spacing w:after="0"/>
        <w:ind w:left="426"/>
        <w:rPr>
          <w:rFonts w:cstheme="minorHAnsi"/>
        </w:rPr>
      </w:pPr>
      <w:r w:rsidRPr="00BB5ED1">
        <w:rPr>
          <w:rFonts w:cstheme="minorHAnsi"/>
        </w:rPr>
        <w:t>Zawiadomienie o wyborze najkorzystniejszej oferty zawierać będzie uzasadnienie faktyczne i prawne oraz zamieszczone zostanie na stronie internetowej</w:t>
      </w:r>
      <w:r w:rsidR="00481BC7" w:rsidRPr="00BB5ED1">
        <w:rPr>
          <w:rFonts w:cstheme="minorHAnsi"/>
        </w:rPr>
        <w:t>:</w:t>
      </w:r>
      <w:r w:rsidR="005151AF" w:rsidRPr="00BB5ED1">
        <w:rPr>
          <w:rFonts w:cstheme="minorHAnsi"/>
        </w:rPr>
        <w:t xml:space="preserve"> </w:t>
      </w:r>
      <w:hyperlink r:id="rId43" w:history="1">
        <w:r w:rsidR="0070286F" w:rsidRPr="00BB5ED1">
          <w:rPr>
            <w:rStyle w:val="Hipercze"/>
            <w:rFonts w:cstheme="minorHAnsi"/>
          </w:rPr>
          <w:t>https://platformazakupowa.pl/pn/wolow</w:t>
        </w:r>
      </w:hyperlink>
    </w:p>
    <w:p w14:paraId="6E7E15D7" w14:textId="77777777" w:rsidR="00670536"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lastRenderedPageBreak/>
        <w:t>Informacja zamieszczona na stronie internetowej zawierać będzie informacje</w:t>
      </w:r>
      <w:r w:rsidR="00D56C0B" w:rsidRPr="00BB5ED1">
        <w:rPr>
          <w:rFonts w:cstheme="minorHAnsi"/>
        </w:rPr>
        <w:t>,</w:t>
      </w:r>
      <w:r w:rsidRPr="00BB5ED1">
        <w:rPr>
          <w:rFonts w:cstheme="minorHAnsi"/>
        </w:rPr>
        <w:t xml:space="preserve"> o k</w:t>
      </w:r>
      <w:r w:rsidR="00054CC9" w:rsidRPr="00BB5ED1">
        <w:rPr>
          <w:rFonts w:cstheme="minorHAnsi"/>
        </w:rPr>
        <w:t xml:space="preserve">tórych mowa w pkt. 2 </w:t>
      </w:r>
      <w:proofErr w:type="spellStart"/>
      <w:r w:rsidR="00054CC9" w:rsidRPr="00BB5ED1">
        <w:rPr>
          <w:rFonts w:cstheme="minorHAnsi"/>
        </w:rPr>
        <w:t>ppkt</w:t>
      </w:r>
      <w:proofErr w:type="spellEnd"/>
      <w:r w:rsidR="00670536" w:rsidRPr="00BB5ED1">
        <w:rPr>
          <w:rFonts w:cstheme="minorHAnsi"/>
        </w:rPr>
        <w:t xml:space="preserve"> 1) </w:t>
      </w:r>
    </w:p>
    <w:p w14:paraId="7618CC91" w14:textId="77777777" w:rsidR="00B30A23"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O unieważnieniu postępowania o udzielenie zamówienia publicznego </w:t>
      </w:r>
      <w:r w:rsidR="000B45E8" w:rsidRPr="00BB5ED1">
        <w:rPr>
          <w:rFonts w:cstheme="minorHAnsi"/>
        </w:rPr>
        <w:t>Zamawiający</w:t>
      </w:r>
      <w:r w:rsidRPr="00BB5ED1">
        <w:rPr>
          <w:rFonts w:cstheme="minorHAnsi"/>
        </w:rPr>
        <w:t xml:space="preserve"> zawiadomi równocześnie wszystkich wykonawców, którzy złożyli oferty podając uzasadnienie faktyczne i prawne.</w:t>
      </w:r>
    </w:p>
    <w:p w14:paraId="306CD36F" w14:textId="77777777" w:rsidR="00670536"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Informacja o unieważnieniu postępowania zamieszczona </w:t>
      </w:r>
      <w:r w:rsidR="00D56C0B" w:rsidRPr="00BB5ED1">
        <w:rPr>
          <w:rFonts w:cstheme="minorHAnsi"/>
        </w:rPr>
        <w:t xml:space="preserve">zostanie </w:t>
      </w:r>
      <w:r w:rsidRPr="00BB5ED1">
        <w:rPr>
          <w:rFonts w:cstheme="minorHAnsi"/>
        </w:rPr>
        <w:t xml:space="preserve">również zostanie na </w:t>
      </w:r>
      <w:r w:rsidR="000421A9" w:rsidRPr="00BB5ED1">
        <w:rPr>
          <w:rFonts w:cstheme="minorHAnsi"/>
        </w:rPr>
        <w:t xml:space="preserve">stronie internetowej </w:t>
      </w:r>
      <w:hyperlink r:id="rId44" w:history="1">
        <w:r w:rsidR="001B604B" w:rsidRPr="00BB5ED1">
          <w:rPr>
            <w:rStyle w:val="Hipercze"/>
            <w:rFonts w:cstheme="minorHAnsi"/>
          </w:rPr>
          <w:t>https://platformazakupowa.pl/pn/wolow</w:t>
        </w:r>
      </w:hyperlink>
    </w:p>
    <w:p w14:paraId="59F80D6F" w14:textId="77777777" w:rsidR="00670536"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W przypadku unieważnienia postępowania o udzielenie zamówienia, </w:t>
      </w:r>
      <w:r w:rsidR="000B45E8" w:rsidRPr="00BB5ED1">
        <w:rPr>
          <w:rFonts w:cstheme="minorHAnsi"/>
        </w:rPr>
        <w:t>Zamawiający</w:t>
      </w:r>
      <w:r w:rsidRPr="00BB5ED1">
        <w:rPr>
          <w:rFonts w:cstheme="minorHAnsi"/>
        </w:rPr>
        <w:t xml:space="preserve"> na wniosek wykonawcy, który ubiegał się o udzielenie zamówienia, zawiadomi o wszczęciu kolejnego postępowania, które dotyczy tego samego przedmiotu zamówienia lub obejmuj</w:t>
      </w:r>
      <w:r w:rsidR="00670536" w:rsidRPr="00BB5ED1">
        <w:rPr>
          <w:rFonts w:cstheme="minorHAnsi"/>
        </w:rPr>
        <w:t>e ten sam przedmiot zamówienia.</w:t>
      </w:r>
    </w:p>
    <w:p w14:paraId="1C283970" w14:textId="77777777" w:rsidR="00FC7405"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Umowa zostanie zawarta w formie pisemn</w:t>
      </w:r>
      <w:r w:rsidR="00FC7405" w:rsidRPr="00BB5ED1">
        <w:rPr>
          <w:rFonts w:cstheme="minorHAnsi"/>
        </w:rPr>
        <w:t>ej w terminie nie krótszym niż:</w:t>
      </w:r>
    </w:p>
    <w:p w14:paraId="4E30368F" w14:textId="77777777" w:rsidR="00FC7405" w:rsidRPr="00BB5ED1" w:rsidRDefault="00CF51D5" w:rsidP="00BB5ED1">
      <w:pPr>
        <w:pStyle w:val="Akapitzlist"/>
        <w:numPr>
          <w:ilvl w:val="0"/>
          <w:numId w:val="31"/>
        </w:numPr>
        <w:autoSpaceDE w:val="0"/>
        <w:autoSpaceDN w:val="0"/>
        <w:adjustRightInd w:val="0"/>
        <w:spacing w:after="0"/>
        <w:jc w:val="both"/>
        <w:rPr>
          <w:rFonts w:cstheme="minorHAnsi"/>
        </w:rPr>
      </w:pPr>
      <w:r w:rsidRPr="00BB5ED1">
        <w:rPr>
          <w:rFonts w:cstheme="minorHAnsi"/>
        </w:rPr>
        <w:t>5 dni od dnia przesłania zawiadomienia o wyborze najkorzystniejszej oferty, jeżeli zostało ono przesłane przy użyciu środków k</w:t>
      </w:r>
      <w:r w:rsidR="00FC7405" w:rsidRPr="00BB5ED1">
        <w:rPr>
          <w:rFonts w:cstheme="minorHAnsi"/>
        </w:rPr>
        <w:t>omunikacji elektronicznej , lub</w:t>
      </w:r>
    </w:p>
    <w:p w14:paraId="2AA9E09F" w14:textId="77777777" w:rsidR="00FC7405" w:rsidRPr="00BB5ED1" w:rsidRDefault="00CF51D5" w:rsidP="00BB5ED1">
      <w:pPr>
        <w:pStyle w:val="Akapitzlist"/>
        <w:numPr>
          <w:ilvl w:val="0"/>
          <w:numId w:val="31"/>
        </w:numPr>
        <w:autoSpaceDE w:val="0"/>
        <w:autoSpaceDN w:val="0"/>
        <w:adjustRightInd w:val="0"/>
        <w:spacing w:after="0"/>
        <w:jc w:val="both"/>
        <w:rPr>
          <w:rFonts w:cstheme="minorHAnsi"/>
        </w:rPr>
      </w:pPr>
      <w:r w:rsidRPr="00BB5ED1">
        <w:rPr>
          <w:rFonts w:cstheme="minorHAnsi"/>
        </w:rPr>
        <w:t>10 dni od dnia przesłania zawiadomienia o wyborze najkorzystniejszej oferty, jeżeli zostało ono przesłane w inny s</w:t>
      </w:r>
      <w:r w:rsidR="00FC7405" w:rsidRPr="00BB5ED1">
        <w:rPr>
          <w:rFonts w:cstheme="minorHAnsi"/>
        </w:rPr>
        <w:t xml:space="preserve">posób niż określono w </w:t>
      </w:r>
      <w:proofErr w:type="spellStart"/>
      <w:r w:rsidR="00FC7405" w:rsidRPr="00BB5ED1">
        <w:rPr>
          <w:rFonts w:cstheme="minorHAnsi"/>
        </w:rPr>
        <w:t>ppkt</w:t>
      </w:r>
      <w:proofErr w:type="spellEnd"/>
      <w:r w:rsidR="00FC7405" w:rsidRPr="00BB5ED1">
        <w:rPr>
          <w:rFonts w:cstheme="minorHAnsi"/>
        </w:rPr>
        <w:t>. 1),</w:t>
      </w:r>
    </w:p>
    <w:p w14:paraId="521AF0FA" w14:textId="77777777" w:rsidR="00670536" w:rsidRPr="00BB5ED1" w:rsidRDefault="00CF51D5" w:rsidP="00BB5ED1">
      <w:pPr>
        <w:pStyle w:val="Akapitzlist"/>
        <w:numPr>
          <w:ilvl w:val="0"/>
          <w:numId w:val="31"/>
        </w:numPr>
        <w:autoSpaceDE w:val="0"/>
        <w:autoSpaceDN w:val="0"/>
        <w:adjustRightInd w:val="0"/>
        <w:spacing w:after="0"/>
        <w:jc w:val="both"/>
        <w:rPr>
          <w:rFonts w:cstheme="minorHAnsi"/>
        </w:rPr>
      </w:pPr>
      <w:r w:rsidRPr="00BB5ED1">
        <w:rPr>
          <w:rFonts w:cstheme="minorHAnsi"/>
        </w:rPr>
        <w:t>w przypadku gdy, w postępowaniu złoż</w:t>
      </w:r>
      <w:r w:rsidR="00670536" w:rsidRPr="00BB5ED1">
        <w:rPr>
          <w:rFonts w:cstheme="minorHAnsi"/>
        </w:rPr>
        <w:t>ona została tylko jedna oferta.</w:t>
      </w:r>
    </w:p>
    <w:p w14:paraId="6E9B9004" w14:textId="77777777" w:rsidR="00670536"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O miejscu i terminie podpisania umowy </w:t>
      </w:r>
      <w:r w:rsidR="000B45E8" w:rsidRPr="00BB5ED1">
        <w:rPr>
          <w:rFonts w:cstheme="minorHAnsi"/>
        </w:rPr>
        <w:t>Zamawiający</w:t>
      </w:r>
      <w:r w:rsidR="00670536" w:rsidRPr="00BB5ED1">
        <w:rPr>
          <w:rFonts w:cstheme="minorHAnsi"/>
        </w:rPr>
        <w:t xml:space="preserve"> powiadomi wybranego wykonawcę.</w:t>
      </w:r>
    </w:p>
    <w:p w14:paraId="60F0EA8E" w14:textId="77777777" w:rsidR="00FC7405"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W przypadku, gdy okaże się, że wykonawca, którego oferta została wybrana będzie uchylał się od zawarcia umowy </w:t>
      </w:r>
      <w:r w:rsidR="000B45E8" w:rsidRPr="00BB5ED1">
        <w:rPr>
          <w:rFonts w:cstheme="minorHAnsi"/>
        </w:rPr>
        <w:t>Zamawiający</w:t>
      </w:r>
      <w:r w:rsidRPr="00BB5ED1">
        <w:rPr>
          <w:rFonts w:cstheme="minorHAnsi"/>
        </w:rPr>
        <w:t xml:space="preserve"> może wybrać ofertę najkorzystniejszą spośród pozostałych ofert, bez przeprowadzania ich ponownej oceny, chyba, że zachodzi jedna z przesła</w:t>
      </w:r>
      <w:r w:rsidR="00FC7405" w:rsidRPr="00BB5ED1">
        <w:rPr>
          <w:rFonts w:cstheme="minorHAnsi"/>
        </w:rPr>
        <w:t>nek unieważnienia postępowania.</w:t>
      </w:r>
    </w:p>
    <w:p w14:paraId="1563223B" w14:textId="77777777" w:rsidR="00632D91" w:rsidRPr="00BB5ED1" w:rsidRDefault="00CF51D5" w:rsidP="00BB5ED1">
      <w:pPr>
        <w:pStyle w:val="Akapitzlist"/>
        <w:numPr>
          <w:ilvl w:val="0"/>
          <w:numId w:val="30"/>
        </w:numPr>
        <w:autoSpaceDE w:val="0"/>
        <w:autoSpaceDN w:val="0"/>
        <w:adjustRightInd w:val="0"/>
        <w:spacing w:after="0"/>
        <w:ind w:left="426"/>
        <w:jc w:val="both"/>
        <w:rPr>
          <w:rFonts w:cstheme="minorHAnsi"/>
        </w:rPr>
      </w:pPr>
      <w:r w:rsidRPr="00BB5ED1">
        <w:rPr>
          <w:rFonts w:cstheme="minorHAnsi"/>
        </w:rPr>
        <w:t xml:space="preserve">Wyłoniony </w:t>
      </w:r>
      <w:r w:rsidRPr="00BB5ED1">
        <w:rPr>
          <w:rFonts w:cstheme="minorHAnsi"/>
          <w:b/>
        </w:rPr>
        <w:t>Wykonawca przed podpisaniem umowy zobowiązany będzie dostarczyć</w:t>
      </w:r>
      <w:r w:rsidRPr="00BB5ED1">
        <w:rPr>
          <w:rFonts w:cstheme="minorHAnsi"/>
        </w:rPr>
        <w:t xml:space="preserve"> na wezw</w:t>
      </w:r>
      <w:r w:rsidR="008117D7" w:rsidRPr="00BB5ED1">
        <w:rPr>
          <w:rFonts w:cstheme="minorHAnsi"/>
        </w:rPr>
        <w:t>anie zamawiającego</w:t>
      </w:r>
      <w:r w:rsidR="00FC7405" w:rsidRPr="00BB5ED1">
        <w:rPr>
          <w:rFonts w:cstheme="minorHAnsi"/>
        </w:rPr>
        <w:t>:</w:t>
      </w:r>
      <w:r w:rsidR="00632D91" w:rsidRPr="00BB5ED1">
        <w:rPr>
          <w:rFonts w:cstheme="minorHAnsi"/>
        </w:rPr>
        <w:t xml:space="preserve"> </w:t>
      </w:r>
    </w:p>
    <w:p w14:paraId="1724E057" w14:textId="77777777" w:rsidR="00A718C9" w:rsidRPr="00BB5ED1" w:rsidRDefault="00A718C9" w:rsidP="00BB5ED1">
      <w:pPr>
        <w:pStyle w:val="Akapitzlist"/>
        <w:numPr>
          <w:ilvl w:val="0"/>
          <w:numId w:val="53"/>
        </w:numPr>
        <w:autoSpaceDE w:val="0"/>
        <w:autoSpaceDN w:val="0"/>
        <w:adjustRightInd w:val="0"/>
        <w:spacing w:after="0"/>
        <w:jc w:val="both"/>
        <w:rPr>
          <w:rFonts w:cstheme="minorHAnsi"/>
        </w:rPr>
      </w:pPr>
      <w:r w:rsidRPr="00BB5ED1">
        <w:rPr>
          <w:rFonts w:cstheme="minorHAnsi"/>
        </w:rPr>
        <w:t>Ubezpieczenie od odpowiedzialności cywilnej tytułu prowadzonej działalności</w:t>
      </w:r>
    </w:p>
    <w:p w14:paraId="7CBF3834" w14:textId="77777777" w:rsidR="00FC7405" w:rsidRPr="00BB5ED1" w:rsidRDefault="00653E83" w:rsidP="00BB5ED1">
      <w:pPr>
        <w:pStyle w:val="Akapitzlist"/>
        <w:numPr>
          <w:ilvl w:val="0"/>
          <w:numId w:val="30"/>
        </w:numPr>
        <w:autoSpaceDE w:val="0"/>
        <w:autoSpaceDN w:val="0"/>
        <w:adjustRightInd w:val="0"/>
        <w:spacing w:after="0"/>
        <w:ind w:left="426"/>
        <w:jc w:val="both"/>
        <w:rPr>
          <w:rFonts w:cstheme="minorHAnsi"/>
        </w:rPr>
      </w:pPr>
      <w:r w:rsidRPr="00BB5ED1">
        <w:rPr>
          <w:rFonts w:eastAsia="Times New Roman" w:cstheme="minorHAnsi"/>
          <w:color w:val="000000"/>
        </w:rPr>
        <w:t xml:space="preserve">W przypadku wyboru oferty złożonej przez Wykonawców wspólnie ubiegających się o udzielenie zamówienia </w:t>
      </w:r>
      <w:r w:rsidR="000B45E8" w:rsidRPr="00BB5ED1">
        <w:rPr>
          <w:rFonts w:eastAsia="Times New Roman" w:cstheme="minorHAnsi"/>
          <w:color w:val="000000"/>
        </w:rPr>
        <w:t>Zamawiający</w:t>
      </w:r>
      <w:r w:rsidRPr="00BB5ED1">
        <w:rPr>
          <w:rFonts w:eastAsia="Times New Roman" w:cstheme="minorHAnsi"/>
          <w:color w:val="000000"/>
        </w:rPr>
        <w:t xml:space="preserve"> zastrzega sobie prawo żądania przed zawarciem umowy w sprawie zamówienia publicznego umowy regulującej współpracę tych Wykonawców.</w:t>
      </w:r>
    </w:p>
    <w:p w14:paraId="4EDC117C" w14:textId="77777777" w:rsidR="00653E83" w:rsidRPr="00BB5ED1" w:rsidRDefault="00653E83" w:rsidP="00BB5ED1">
      <w:pPr>
        <w:pStyle w:val="Akapitzlist"/>
        <w:numPr>
          <w:ilvl w:val="0"/>
          <w:numId w:val="30"/>
        </w:numPr>
        <w:autoSpaceDE w:val="0"/>
        <w:autoSpaceDN w:val="0"/>
        <w:adjustRightInd w:val="0"/>
        <w:spacing w:after="0"/>
        <w:ind w:left="426"/>
        <w:jc w:val="both"/>
        <w:rPr>
          <w:rFonts w:cstheme="minorHAnsi"/>
        </w:rPr>
      </w:pPr>
      <w:r w:rsidRPr="00BB5ED1">
        <w:rPr>
          <w:rFonts w:eastAsia="Times New Roman" w:cstheme="minorHAnsi"/>
          <w:color w:val="000000"/>
        </w:rPr>
        <w:t>Wykonawca będzie zobowiązany do podpisania umowy w miejscu i terminie wskazanym przez Zamawiającego.</w:t>
      </w:r>
    </w:p>
    <w:p w14:paraId="6B979FC8" w14:textId="77777777" w:rsidR="00B444BD" w:rsidRPr="00BB5ED1" w:rsidRDefault="00B444BD" w:rsidP="00BB5ED1">
      <w:pPr>
        <w:autoSpaceDE w:val="0"/>
        <w:autoSpaceDN w:val="0"/>
        <w:adjustRightInd w:val="0"/>
        <w:spacing w:after="0"/>
        <w:jc w:val="both"/>
        <w:rPr>
          <w:rFonts w:cstheme="minorHAnsi"/>
        </w:rPr>
      </w:pPr>
    </w:p>
    <w:p w14:paraId="32D99E6A" w14:textId="77777777" w:rsidR="0003695D" w:rsidRPr="00BB5ED1" w:rsidRDefault="001324D4" w:rsidP="00BB5ED1">
      <w:pPr>
        <w:autoSpaceDE w:val="0"/>
        <w:autoSpaceDN w:val="0"/>
        <w:adjustRightInd w:val="0"/>
        <w:spacing w:after="0"/>
        <w:jc w:val="both"/>
        <w:rPr>
          <w:rFonts w:cstheme="minorHAnsi"/>
          <w:b/>
        </w:rPr>
      </w:pPr>
      <w:r w:rsidRPr="00BB5ED1">
        <w:rPr>
          <w:rFonts w:cstheme="minorHAnsi"/>
          <w:b/>
        </w:rPr>
        <w:t>XVI. Wymagania dotyczące zabezpieczen</w:t>
      </w:r>
      <w:r w:rsidR="006C2FAA" w:rsidRPr="00BB5ED1">
        <w:rPr>
          <w:rFonts w:cstheme="minorHAnsi"/>
          <w:b/>
        </w:rPr>
        <w:t>ia należytego wykonania umowy.</w:t>
      </w:r>
    </w:p>
    <w:p w14:paraId="619F0B91" w14:textId="77777777" w:rsidR="00E35AF0" w:rsidRPr="00BB5ED1" w:rsidRDefault="000B45E8" w:rsidP="00BB5ED1">
      <w:pPr>
        <w:pStyle w:val="Akapitzlist"/>
        <w:autoSpaceDE w:val="0"/>
        <w:autoSpaceDN w:val="0"/>
        <w:adjustRightInd w:val="0"/>
        <w:spacing w:after="0"/>
        <w:ind w:left="426"/>
        <w:jc w:val="both"/>
        <w:rPr>
          <w:rFonts w:cstheme="minorHAnsi"/>
        </w:rPr>
      </w:pPr>
      <w:r w:rsidRPr="00BB5ED1">
        <w:rPr>
          <w:rFonts w:cstheme="minorHAnsi"/>
        </w:rPr>
        <w:t>Zamawiający</w:t>
      </w:r>
      <w:r w:rsidR="00B47551" w:rsidRPr="00BB5ED1">
        <w:rPr>
          <w:rFonts w:cstheme="minorHAnsi"/>
        </w:rPr>
        <w:t xml:space="preserve"> </w:t>
      </w:r>
      <w:r w:rsidR="00C0354F" w:rsidRPr="00BB5ED1">
        <w:rPr>
          <w:rFonts w:cstheme="minorHAnsi"/>
        </w:rPr>
        <w:t xml:space="preserve">nie </w:t>
      </w:r>
      <w:r w:rsidR="00B47551" w:rsidRPr="00BB5ED1">
        <w:rPr>
          <w:rFonts w:cstheme="minorHAnsi"/>
        </w:rPr>
        <w:t>przewiduje wniesienie zabezpieczenia należytego wyko</w:t>
      </w:r>
      <w:r w:rsidR="00E35AF0" w:rsidRPr="00BB5ED1">
        <w:rPr>
          <w:rFonts w:cstheme="minorHAnsi"/>
        </w:rPr>
        <w:t>nania umowy.</w:t>
      </w:r>
    </w:p>
    <w:p w14:paraId="2D8BA952" w14:textId="77777777" w:rsidR="00310167" w:rsidRPr="00BB5ED1" w:rsidRDefault="00B47551" w:rsidP="00BB5ED1">
      <w:pPr>
        <w:pStyle w:val="Akapitzlist"/>
        <w:autoSpaceDE w:val="0"/>
        <w:autoSpaceDN w:val="0"/>
        <w:adjustRightInd w:val="0"/>
        <w:spacing w:after="0"/>
        <w:ind w:left="426"/>
        <w:jc w:val="both"/>
        <w:rPr>
          <w:rFonts w:cstheme="minorHAnsi"/>
        </w:rPr>
      </w:pPr>
      <w:r w:rsidRPr="00BB5ED1">
        <w:rPr>
          <w:rFonts w:cstheme="minorHAnsi"/>
        </w:rPr>
        <w:t xml:space="preserve"> </w:t>
      </w:r>
    </w:p>
    <w:p w14:paraId="61EB7AFD" w14:textId="77777777" w:rsidR="009F31BB" w:rsidRPr="00BB5ED1" w:rsidRDefault="00405315" w:rsidP="00BB5ED1">
      <w:pPr>
        <w:autoSpaceDE w:val="0"/>
        <w:autoSpaceDN w:val="0"/>
        <w:adjustRightInd w:val="0"/>
        <w:spacing w:after="0"/>
        <w:jc w:val="both"/>
        <w:rPr>
          <w:rFonts w:cstheme="minorHAnsi"/>
        </w:rPr>
      </w:pPr>
      <w:r w:rsidRPr="00BB5ED1">
        <w:rPr>
          <w:rFonts w:cstheme="minorHAnsi"/>
          <w:b/>
        </w:rPr>
        <w:t>XVI. Istotne dla stron postanowienia, które zostaną wprowad</w:t>
      </w:r>
      <w:r w:rsidR="00E61E5B" w:rsidRPr="00BB5ED1">
        <w:rPr>
          <w:rFonts w:cstheme="minorHAnsi"/>
          <w:b/>
        </w:rPr>
        <w:t>zone do treści zawieranej umowy.</w:t>
      </w:r>
    </w:p>
    <w:p w14:paraId="21DA31B3" w14:textId="77777777" w:rsidR="009F31BB" w:rsidRPr="00BB5ED1" w:rsidRDefault="009F31BB" w:rsidP="00BB5ED1">
      <w:pPr>
        <w:pStyle w:val="Akapitzlist"/>
        <w:numPr>
          <w:ilvl w:val="0"/>
          <w:numId w:val="41"/>
        </w:numPr>
        <w:autoSpaceDE w:val="0"/>
        <w:autoSpaceDN w:val="0"/>
        <w:adjustRightInd w:val="0"/>
        <w:spacing w:after="0"/>
        <w:jc w:val="both"/>
        <w:rPr>
          <w:rFonts w:cstheme="minorHAnsi"/>
        </w:rPr>
      </w:pPr>
      <w:r w:rsidRPr="00BB5ED1">
        <w:rPr>
          <w:rFonts w:cstheme="minorHAnsi"/>
        </w:rPr>
        <w:t>Umowa w sprawie realizacji zamówienia publicznego zawarta zostanie z uwzględnieniem postanowień wynikających z treści niniejszej specyfikacji warunków zamówienia oraz danych zawartych w ofercie.</w:t>
      </w:r>
    </w:p>
    <w:p w14:paraId="4AB1682F" w14:textId="366A1954" w:rsidR="008D7C15" w:rsidRPr="00BB5ED1" w:rsidRDefault="00405315" w:rsidP="00BB5ED1">
      <w:pPr>
        <w:pStyle w:val="Akapitzlist"/>
        <w:numPr>
          <w:ilvl w:val="0"/>
          <w:numId w:val="41"/>
        </w:numPr>
        <w:autoSpaceDE w:val="0"/>
        <w:autoSpaceDN w:val="0"/>
        <w:adjustRightInd w:val="0"/>
        <w:spacing w:after="0"/>
        <w:jc w:val="both"/>
        <w:rPr>
          <w:rFonts w:cstheme="minorHAnsi"/>
        </w:rPr>
      </w:pPr>
      <w:r w:rsidRPr="00BB5ED1">
        <w:rPr>
          <w:rFonts w:cstheme="minorHAnsi"/>
        </w:rPr>
        <w:t>Postanowien</w:t>
      </w:r>
      <w:r w:rsidR="000105ED" w:rsidRPr="00BB5ED1">
        <w:rPr>
          <w:rFonts w:cstheme="minorHAnsi"/>
        </w:rPr>
        <w:t xml:space="preserve">ia umowy zawarto we </w:t>
      </w:r>
      <w:r w:rsidRPr="00BB5ED1">
        <w:rPr>
          <w:rFonts w:cstheme="minorHAnsi"/>
        </w:rPr>
        <w:t xml:space="preserve">wzorze umowy, który stanowi </w:t>
      </w:r>
      <w:r w:rsidRPr="0020325F">
        <w:rPr>
          <w:rFonts w:cstheme="minorHAnsi"/>
          <w:bCs/>
        </w:rPr>
        <w:t>załącznik</w:t>
      </w:r>
      <w:r w:rsidR="009F6F5C" w:rsidRPr="00BB5ED1">
        <w:rPr>
          <w:rFonts w:cstheme="minorHAnsi"/>
          <w:b/>
        </w:rPr>
        <w:t xml:space="preserve"> </w:t>
      </w:r>
      <w:r w:rsidR="000105ED" w:rsidRPr="00BB5ED1">
        <w:rPr>
          <w:rFonts w:cstheme="minorHAnsi"/>
        </w:rPr>
        <w:t>do SWZ.</w:t>
      </w:r>
    </w:p>
    <w:p w14:paraId="12F6A9D8" w14:textId="1F5A8CDA" w:rsidR="00184C5B" w:rsidRPr="00BB5ED1" w:rsidRDefault="008D2D6F" w:rsidP="00BB5ED1">
      <w:pPr>
        <w:pStyle w:val="Akapitzlist"/>
        <w:numPr>
          <w:ilvl w:val="0"/>
          <w:numId w:val="41"/>
        </w:numPr>
        <w:autoSpaceDE w:val="0"/>
        <w:autoSpaceDN w:val="0"/>
        <w:adjustRightInd w:val="0"/>
        <w:spacing w:after="0"/>
        <w:jc w:val="both"/>
        <w:rPr>
          <w:rFonts w:cstheme="minorHAnsi"/>
        </w:rPr>
      </w:pPr>
      <w:r w:rsidRPr="00BB5ED1">
        <w:rPr>
          <w:rFonts w:eastAsia="Times New Roman" w:cstheme="minorHAnsi"/>
        </w:rPr>
        <w:t xml:space="preserve">Zakres zmian umowy został </w:t>
      </w:r>
      <w:r w:rsidRPr="00BB5ED1">
        <w:rPr>
          <w:rFonts w:cstheme="minorHAnsi"/>
        </w:rPr>
        <w:t>szczegółowo</w:t>
      </w:r>
      <w:r w:rsidR="00184C5B" w:rsidRPr="00BB5ED1">
        <w:rPr>
          <w:rFonts w:cstheme="minorHAnsi"/>
        </w:rPr>
        <w:t xml:space="preserve"> opis</w:t>
      </w:r>
      <w:r w:rsidRPr="00BB5ED1">
        <w:rPr>
          <w:rFonts w:cstheme="minorHAnsi"/>
        </w:rPr>
        <w:t>any</w:t>
      </w:r>
      <w:r w:rsidR="00184C5B" w:rsidRPr="00BB5ED1">
        <w:rPr>
          <w:rFonts w:cstheme="minorHAnsi"/>
        </w:rPr>
        <w:t xml:space="preserve"> we wzorze umowy stanowiącym </w:t>
      </w:r>
      <w:r w:rsidR="00E7740F" w:rsidRPr="00BB5ED1">
        <w:rPr>
          <w:rFonts w:cstheme="minorHAnsi"/>
        </w:rPr>
        <w:t xml:space="preserve">                               </w:t>
      </w:r>
      <w:r w:rsidR="00184C5B" w:rsidRPr="0020325F">
        <w:rPr>
          <w:rFonts w:cstheme="minorHAnsi"/>
          <w:bCs/>
        </w:rPr>
        <w:t>załącznik</w:t>
      </w:r>
      <w:r w:rsidR="00184C5B" w:rsidRPr="00BB5ED1">
        <w:rPr>
          <w:rFonts w:cstheme="minorHAnsi"/>
          <w:b/>
        </w:rPr>
        <w:t xml:space="preserve"> </w:t>
      </w:r>
      <w:r w:rsidR="00184C5B" w:rsidRPr="00BB5ED1">
        <w:rPr>
          <w:rFonts w:cstheme="minorHAnsi"/>
        </w:rPr>
        <w:t>do SWZ.</w:t>
      </w:r>
    </w:p>
    <w:p w14:paraId="1BDE83FC" w14:textId="77777777" w:rsidR="000105ED" w:rsidRDefault="000105ED" w:rsidP="00BB5ED1">
      <w:pPr>
        <w:autoSpaceDE w:val="0"/>
        <w:autoSpaceDN w:val="0"/>
        <w:adjustRightInd w:val="0"/>
        <w:spacing w:after="0"/>
        <w:jc w:val="both"/>
        <w:rPr>
          <w:rFonts w:cstheme="minorHAnsi"/>
        </w:rPr>
      </w:pPr>
    </w:p>
    <w:p w14:paraId="61BA93DB" w14:textId="77777777" w:rsidR="007132BB" w:rsidRPr="00BB5ED1" w:rsidRDefault="00405315" w:rsidP="00BB5ED1">
      <w:pPr>
        <w:autoSpaceDE w:val="0"/>
        <w:autoSpaceDN w:val="0"/>
        <w:adjustRightInd w:val="0"/>
        <w:spacing w:after="0"/>
        <w:jc w:val="both"/>
        <w:rPr>
          <w:rFonts w:cstheme="minorHAnsi"/>
          <w:b/>
        </w:rPr>
      </w:pPr>
      <w:r w:rsidRPr="00BB5ED1">
        <w:rPr>
          <w:rFonts w:cstheme="minorHAnsi"/>
          <w:b/>
        </w:rPr>
        <w:t>XVIII. Poucze</w:t>
      </w:r>
      <w:r w:rsidR="007132BB" w:rsidRPr="00BB5ED1">
        <w:rPr>
          <w:rFonts w:cstheme="minorHAnsi"/>
          <w:b/>
        </w:rPr>
        <w:t>nie o środkach ochrony prawnej.</w:t>
      </w:r>
    </w:p>
    <w:p w14:paraId="4DC7219C" w14:textId="77777777"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 xml:space="preserve">Środki ochrony prawnej (Odwołanie, Skarga do Sądu) w niniejszym postępowaniu przysługują wykonawcom, a także innym podmiotom, jeżeli mają lub miały interes w uzyskaniu niniejszego </w:t>
      </w:r>
      <w:r w:rsidRPr="00BB5ED1">
        <w:rPr>
          <w:rFonts w:cstheme="minorHAnsi"/>
        </w:rPr>
        <w:lastRenderedPageBreak/>
        <w:t>zamówienia lub poniosły lub mogą ponieść szkodę w wyniku naruszenia przez zamawiającego przepisów ustawy</w:t>
      </w:r>
      <w:r w:rsidR="007132BB" w:rsidRPr="00BB5ED1">
        <w:rPr>
          <w:rFonts w:cstheme="minorHAnsi"/>
        </w:rPr>
        <w:t xml:space="preserve"> Prawo zamówień publicznych.</w:t>
      </w:r>
    </w:p>
    <w:p w14:paraId="6B612A79" w14:textId="77777777"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BB5ED1">
        <w:rPr>
          <w:rFonts w:cstheme="minorHAnsi"/>
        </w:rPr>
        <w:t xml:space="preserve"> Urzędu Zamówień Publicznych.</w:t>
      </w:r>
    </w:p>
    <w:p w14:paraId="09A744C5" w14:textId="77777777" w:rsidR="007132BB" w:rsidRPr="00BB5ED1" w:rsidRDefault="007132BB"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przysługuje od:</w:t>
      </w:r>
    </w:p>
    <w:p w14:paraId="7105E0C0" w14:textId="77777777" w:rsidR="007132BB" w:rsidRPr="00BB5ED1" w:rsidRDefault="00405315" w:rsidP="00BB5ED1">
      <w:pPr>
        <w:pStyle w:val="Akapitzlist"/>
        <w:numPr>
          <w:ilvl w:val="0"/>
          <w:numId w:val="34"/>
        </w:numPr>
        <w:autoSpaceDE w:val="0"/>
        <w:autoSpaceDN w:val="0"/>
        <w:adjustRightInd w:val="0"/>
        <w:spacing w:after="0"/>
        <w:ind w:left="709" w:hanging="283"/>
        <w:jc w:val="both"/>
        <w:rPr>
          <w:rFonts w:cstheme="minorHAnsi"/>
        </w:rPr>
      </w:pPr>
      <w:r w:rsidRPr="00BB5ED1">
        <w:rPr>
          <w:rFonts w:cstheme="minorHAnsi"/>
        </w:rPr>
        <w:t>niezgodnej z przepisami ustawy czynności zamawiającego, podjętej w postępowaniu o udzielenie zamówienia, w tym na pro</w:t>
      </w:r>
      <w:r w:rsidR="007132BB" w:rsidRPr="00BB5ED1">
        <w:rPr>
          <w:rFonts w:cstheme="minorHAnsi"/>
        </w:rPr>
        <w:t xml:space="preserve">jektowane postanowienie umowy; </w:t>
      </w:r>
    </w:p>
    <w:p w14:paraId="098C25E2" w14:textId="77777777" w:rsidR="007132BB" w:rsidRPr="00BB5ED1" w:rsidRDefault="00405315" w:rsidP="00BB5ED1">
      <w:pPr>
        <w:pStyle w:val="Akapitzlist"/>
        <w:numPr>
          <w:ilvl w:val="0"/>
          <w:numId w:val="34"/>
        </w:numPr>
        <w:autoSpaceDE w:val="0"/>
        <w:autoSpaceDN w:val="0"/>
        <w:adjustRightInd w:val="0"/>
        <w:spacing w:after="0"/>
        <w:ind w:left="709" w:hanging="283"/>
        <w:jc w:val="both"/>
        <w:rPr>
          <w:rFonts w:cstheme="minorHAnsi"/>
        </w:rPr>
      </w:pPr>
      <w:r w:rsidRPr="00BB5ED1">
        <w:rPr>
          <w:rFonts w:cstheme="minorHAnsi"/>
        </w:rPr>
        <w:t xml:space="preserve">zaniechanie czynności w postępowaniu o udzielenie zamówienia do której </w:t>
      </w:r>
      <w:r w:rsidR="000B45E8" w:rsidRPr="00BB5ED1">
        <w:rPr>
          <w:rFonts w:cstheme="minorHAnsi"/>
        </w:rPr>
        <w:t>Zamawiający</w:t>
      </w:r>
      <w:r w:rsidRPr="00BB5ED1">
        <w:rPr>
          <w:rFonts w:cstheme="minorHAnsi"/>
        </w:rPr>
        <w:t xml:space="preserve"> był o</w:t>
      </w:r>
      <w:r w:rsidR="007132BB" w:rsidRPr="00BB5ED1">
        <w:rPr>
          <w:rFonts w:cstheme="minorHAnsi"/>
        </w:rPr>
        <w:t xml:space="preserve">bowiązany na podstawie ustawy; </w:t>
      </w:r>
    </w:p>
    <w:p w14:paraId="6095F397" w14:textId="77777777" w:rsidR="007132BB" w:rsidRPr="00BB5ED1" w:rsidRDefault="00405315" w:rsidP="00BB5ED1">
      <w:pPr>
        <w:pStyle w:val="Akapitzlist"/>
        <w:numPr>
          <w:ilvl w:val="0"/>
          <w:numId w:val="34"/>
        </w:numPr>
        <w:autoSpaceDE w:val="0"/>
        <w:autoSpaceDN w:val="0"/>
        <w:adjustRightInd w:val="0"/>
        <w:spacing w:after="0"/>
        <w:ind w:left="709" w:hanging="283"/>
        <w:jc w:val="both"/>
        <w:rPr>
          <w:rFonts w:cstheme="minorHAnsi"/>
        </w:rPr>
      </w:pPr>
      <w:r w:rsidRPr="00BB5ED1">
        <w:rPr>
          <w:rFonts w:cstheme="minorHAnsi"/>
        </w:rPr>
        <w:t xml:space="preserve">zaniechanie przeprowadzenia postępowania o udzielenie zamówienia mimo że </w:t>
      </w:r>
      <w:r w:rsidR="000B45E8" w:rsidRPr="00BB5ED1">
        <w:rPr>
          <w:rFonts w:cstheme="minorHAnsi"/>
        </w:rPr>
        <w:t>Zamawiający</w:t>
      </w:r>
      <w:r w:rsidR="007132BB" w:rsidRPr="00BB5ED1">
        <w:rPr>
          <w:rFonts w:cstheme="minorHAnsi"/>
        </w:rPr>
        <w:t xml:space="preserve"> był do tego obowiązany. </w:t>
      </w:r>
    </w:p>
    <w:p w14:paraId="73AED34D" w14:textId="77777777"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BB5ED1">
        <w:rPr>
          <w:rFonts w:cstheme="minorHAnsi"/>
        </w:rPr>
        <w:t>iające wniesienie odwołania.</w:t>
      </w:r>
    </w:p>
    <w:p w14:paraId="14ED1CF3" w14:textId="77777777"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BB5ED1">
        <w:rPr>
          <w:rFonts w:cstheme="minorHAnsi"/>
        </w:rPr>
        <w:t xml:space="preserve"> przed upływem tego terminu.</w:t>
      </w:r>
    </w:p>
    <w:p w14:paraId="677C4003" w14:textId="77777777" w:rsidR="007132BB" w:rsidRPr="00BB5ED1" w:rsidRDefault="007132BB"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wnosi się w terminie:</w:t>
      </w:r>
    </w:p>
    <w:p w14:paraId="24B09399" w14:textId="77777777" w:rsidR="007132BB" w:rsidRPr="00BB5ED1" w:rsidRDefault="00405315" w:rsidP="00BB5ED1">
      <w:pPr>
        <w:pStyle w:val="Akapitzlist"/>
        <w:numPr>
          <w:ilvl w:val="0"/>
          <w:numId w:val="35"/>
        </w:numPr>
        <w:autoSpaceDE w:val="0"/>
        <w:autoSpaceDN w:val="0"/>
        <w:adjustRightInd w:val="0"/>
        <w:spacing w:after="0"/>
        <w:jc w:val="both"/>
        <w:rPr>
          <w:rFonts w:cstheme="minorHAnsi"/>
        </w:rPr>
      </w:pPr>
      <w:r w:rsidRPr="00BB5ED1">
        <w:rPr>
          <w:rFonts w:cstheme="minorHAnsi"/>
        </w:rPr>
        <w:t xml:space="preserve">5 dni od dnia przesłania informacji o czynności zamawiającego stanowiącej podstawę jego wniesienia, jeżeli zostało ono przesłane przy użyciu środków </w:t>
      </w:r>
      <w:r w:rsidR="007132BB" w:rsidRPr="00BB5ED1">
        <w:rPr>
          <w:rFonts w:cstheme="minorHAnsi"/>
        </w:rPr>
        <w:t>komunikacji elektronicznej, lub</w:t>
      </w:r>
    </w:p>
    <w:p w14:paraId="251B2CA0" w14:textId="77777777" w:rsidR="007132BB" w:rsidRPr="00BB5ED1" w:rsidRDefault="00405315" w:rsidP="00BB5ED1">
      <w:pPr>
        <w:pStyle w:val="Akapitzlist"/>
        <w:numPr>
          <w:ilvl w:val="0"/>
          <w:numId w:val="35"/>
        </w:numPr>
        <w:autoSpaceDE w:val="0"/>
        <w:autoSpaceDN w:val="0"/>
        <w:adjustRightInd w:val="0"/>
        <w:spacing w:after="0"/>
        <w:jc w:val="both"/>
        <w:rPr>
          <w:rFonts w:cstheme="minorHAnsi"/>
        </w:rPr>
      </w:pPr>
      <w:r w:rsidRPr="00BB5ED1">
        <w:rPr>
          <w:rFonts w:cstheme="minorHAnsi"/>
        </w:rPr>
        <w:t>10 dni od dnia przesłania informacji o czynności zamawiającego stanowiącej podstawę jego wniesienia, jeżeli zostało ono przesłane w inny spos</w:t>
      </w:r>
      <w:r w:rsidR="007132BB" w:rsidRPr="00BB5ED1">
        <w:rPr>
          <w:rFonts w:cstheme="minorHAnsi"/>
        </w:rPr>
        <w:t xml:space="preserve">ób niż określono w </w:t>
      </w:r>
      <w:proofErr w:type="spellStart"/>
      <w:r w:rsidR="007132BB" w:rsidRPr="00BB5ED1">
        <w:rPr>
          <w:rFonts w:cstheme="minorHAnsi"/>
        </w:rPr>
        <w:t>ppkt</w:t>
      </w:r>
      <w:proofErr w:type="spellEnd"/>
      <w:r w:rsidR="007132BB" w:rsidRPr="00BB5ED1">
        <w:rPr>
          <w:rFonts w:cstheme="minorHAnsi"/>
        </w:rPr>
        <w:t>. 1),</w:t>
      </w:r>
    </w:p>
    <w:p w14:paraId="1E8BBA03" w14:textId="77777777"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BB5ED1">
        <w:rPr>
          <w:rFonts w:cstheme="minorHAnsi"/>
        </w:rPr>
        <w:t xml:space="preserve"> zamawiającego -  </w:t>
      </w:r>
      <w:hyperlink r:id="rId45" w:history="1">
        <w:r w:rsidR="007132BB" w:rsidRPr="00BB5ED1">
          <w:rPr>
            <w:rStyle w:val="Hipercze"/>
            <w:rFonts w:cstheme="minorHAnsi"/>
          </w:rPr>
          <w:t>https://platformazakupowa.pl/pn/wolow</w:t>
        </w:r>
      </w:hyperlink>
      <w:r w:rsidR="007132BB" w:rsidRPr="00BB5ED1">
        <w:rPr>
          <w:rFonts w:cstheme="minorHAnsi"/>
        </w:rPr>
        <w:t>.</w:t>
      </w:r>
    </w:p>
    <w:p w14:paraId="716BCE4B" w14:textId="77777777"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BB5ED1">
        <w:rPr>
          <w:rFonts w:cstheme="minorHAnsi"/>
        </w:rPr>
        <w:t>ch podstawę jego wniesienia.</w:t>
      </w:r>
    </w:p>
    <w:p w14:paraId="4FD5FED8" w14:textId="77777777"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 xml:space="preserve">Jeżeli </w:t>
      </w:r>
      <w:r w:rsidR="000B45E8" w:rsidRPr="00BB5ED1">
        <w:rPr>
          <w:rFonts w:cstheme="minorHAnsi"/>
        </w:rPr>
        <w:t>Zamawiający</w:t>
      </w:r>
      <w:r w:rsidRPr="00BB5ED1">
        <w:rPr>
          <w:rFonts w:cstheme="minorHAnsi"/>
        </w:rPr>
        <w:t xml:space="preserve"> mimo takiego obowiązku nie przesłał wykonawcy zawiadomienia o wyborze oferty najkorzystniejszej odwołanie wnosi się nie później niż w </w:t>
      </w:r>
      <w:r w:rsidR="007132BB" w:rsidRPr="00BB5ED1">
        <w:rPr>
          <w:rFonts w:cstheme="minorHAnsi"/>
        </w:rPr>
        <w:t>terminie:</w:t>
      </w:r>
    </w:p>
    <w:p w14:paraId="5F9E7803" w14:textId="77777777" w:rsidR="007132BB" w:rsidRPr="00BB5ED1" w:rsidRDefault="00405315" w:rsidP="00BB5ED1">
      <w:pPr>
        <w:pStyle w:val="Akapitzlist"/>
        <w:numPr>
          <w:ilvl w:val="0"/>
          <w:numId w:val="36"/>
        </w:numPr>
        <w:autoSpaceDE w:val="0"/>
        <w:autoSpaceDN w:val="0"/>
        <w:adjustRightInd w:val="0"/>
        <w:spacing w:after="0"/>
        <w:jc w:val="both"/>
        <w:rPr>
          <w:rFonts w:cstheme="minorHAnsi"/>
        </w:rPr>
      </w:pPr>
      <w:r w:rsidRPr="00BB5ED1">
        <w:rPr>
          <w:rFonts w:cstheme="minorHAnsi"/>
        </w:rPr>
        <w:t>15 dni od dnia zamieszczenia w Biuletynie Zamówień Publicznych ogło</w:t>
      </w:r>
      <w:r w:rsidR="007132BB" w:rsidRPr="00BB5ED1">
        <w:rPr>
          <w:rFonts w:cstheme="minorHAnsi"/>
        </w:rPr>
        <w:t>szenia o udzieleniu zamówienia.</w:t>
      </w:r>
    </w:p>
    <w:p w14:paraId="5D6EF93C" w14:textId="77777777" w:rsidR="007132BB" w:rsidRPr="00BB5ED1" w:rsidRDefault="00405315" w:rsidP="00BB5ED1">
      <w:pPr>
        <w:pStyle w:val="Akapitzlist"/>
        <w:numPr>
          <w:ilvl w:val="0"/>
          <w:numId w:val="36"/>
        </w:numPr>
        <w:autoSpaceDE w:val="0"/>
        <w:autoSpaceDN w:val="0"/>
        <w:adjustRightInd w:val="0"/>
        <w:spacing w:after="0"/>
        <w:jc w:val="both"/>
        <w:rPr>
          <w:rFonts w:cstheme="minorHAnsi"/>
        </w:rPr>
      </w:pPr>
      <w:r w:rsidRPr="00BB5ED1">
        <w:rPr>
          <w:rFonts w:cstheme="minorHAnsi"/>
        </w:rPr>
        <w:t xml:space="preserve">1 miesiąca od dnia zawarcia umowy, jeżeli </w:t>
      </w:r>
      <w:r w:rsidR="000B45E8" w:rsidRPr="00BB5ED1">
        <w:rPr>
          <w:rFonts w:cstheme="minorHAnsi"/>
        </w:rPr>
        <w:t>Zamawiający</w:t>
      </w:r>
      <w:r w:rsidRPr="00BB5ED1">
        <w:rPr>
          <w:rFonts w:cstheme="minorHAnsi"/>
        </w:rPr>
        <w:t xml:space="preserve"> nie zamieścił w Biuletynie Zamówień Publicznych ogłosze</w:t>
      </w:r>
      <w:r w:rsidR="007132BB" w:rsidRPr="00BB5ED1">
        <w:rPr>
          <w:rFonts w:cstheme="minorHAnsi"/>
        </w:rPr>
        <w:t>nia o udzieleniu zamówienia.</w:t>
      </w:r>
    </w:p>
    <w:p w14:paraId="055C4D17" w14:textId="77777777" w:rsidR="007132BB"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BB5ED1">
        <w:rPr>
          <w:rFonts w:cstheme="minorHAnsi"/>
        </w:rPr>
        <w:t>ej</w:t>
      </w:r>
      <w:r w:rsidR="00E61E5B" w:rsidRPr="00BB5ED1">
        <w:rPr>
          <w:rFonts w:cstheme="minorHAnsi"/>
        </w:rPr>
        <w:t>.</w:t>
      </w:r>
    </w:p>
    <w:p w14:paraId="41061A1C" w14:textId="77777777" w:rsidR="003428F3" w:rsidRPr="00BB5ED1" w:rsidRDefault="00405315" w:rsidP="00BB5ED1">
      <w:pPr>
        <w:pStyle w:val="Akapitzlist"/>
        <w:numPr>
          <w:ilvl w:val="0"/>
          <w:numId w:val="33"/>
        </w:numPr>
        <w:autoSpaceDE w:val="0"/>
        <w:autoSpaceDN w:val="0"/>
        <w:adjustRightInd w:val="0"/>
        <w:spacing w:after="0"/>
        <w:ind w:left="426"/>
        <w:jc w:val="both"/>
        <w:rPr>
          <w:rFonts w:cstheme="minorHAnsi"/>
        </w:rPr>
      </w:pPr>
      <w:r w:rsidRPr="00BB5ED1">
        <w:rPr>
          <w:rFonts w:cstheme="minorHAnsi"/>
        </w:rPr>
        <w:t>Pozostałe informacje dotyczące środków ochrony prawnej znajdują się w Dziale IX Prawa zamówień publicznych "Środki ochrony prawnej", art. od 505 do 59</w:t>
      </w:r>
      <w:r w:rsidR="003428F3" w:rsidRPr="00BB5ED1">
        <w:rPr>
          <w:rFonts w:cstheme="minorHAnsi"/>
        </w:rPr>
        <w:t>0.</w:t>
      </w:r>
    </w:p>
    <w:p w14:paraId="22248B33" w14:textId="77777777" w:rsidR="00CB01E3" w:rsidRPr="00BB5ED1" w:rsidRDefault="00CB01E3" w:rsidP="00BB5ED1">
      <w:pPr>
        <w:autoSpaceDE w:val="0"/>
        <w:autoSpaceDN w:val="0"/>
        <w:adjustRightInd w:val="0"/>
        <w:spacing w:after="0"/>
        <w:jc w:val="both"/>
        <w:rPr>
          <w:rFonts w:cstheme="minorHAnsi"/>
          <w:b/>
        </w:rPr>
      </w:pPr>
    </w:p>
    <w:p w14:paraId="6EFCF3FF" w14:textId="77777777" w:rsidR="00067C70" w:rsidRPr="00BB5ED1" w:rsidRDefault="003428F3" w:rsidP="00BB5ED1">
      <w:pPr>
        <w:autoSpaceDE w:val="0"/>
        <w:autoSpaceDN w:val="0"/>
        <w:adjustRightInd w:val="0"/>
        <w:spacing w:after="0"/>
        <w:jc w:val="both"/>
        <w:rPr>
          <w:rFonts w:cstheme="minorHAnsi"/>
        </w:rPr>
      </w:pPr>
      <w:r w:rsidRPr="00BB5ED1">
        <w:rPr>
          <w:rFonts w:cstheme="minorHAnsi"/>
          <w:b/>
        </w:rPr>
        <w:lastRenderedPageBreak/>
        <w:t xml:space="preserve">XIX. </w:t>
      </w:r>
      <w:r w:rsidR="00067C70" w:rsidRPr="00BB5ED1">
        <w:rPr>
          <w:rFonts w:cstheme="minorHAnsi"/>
          <w:b/>
        </w:rPr>
        <w:t>Postanowienia dotyczące przetwarzania danych osobowych:</w:t>
      </w:r>
    </w:p>
    <w:p w14:paraId="792980FC" w14:textId="77777777" w:rsidR="00067C70" w:rsidRPr="00BB5ED1" w:rsidRDefault="000B45E8" w:rsidP="00BB5ED1">
      <w:pPr>
        <w:autoSpaceDE w:val="0"/>
        <w:autoSpaceDN w:val="0"/>
        <w:adjustRightInd w:val="0"/>
        <w:spacing w:after="0"/>
        <w:jc w:val="both"/>
        <w:rPr>
          <w:rFonts w:cstheme="minorHAnsi"/>
          <w:strike/>
        </w:rPr>
      </w:pPr>
      <w:r w:rsidRPr="00BB5ED1">
        <w:rPr>
          <w:rFonts w:cstheme="minorHAnsi"/>
        </w:rPr>
        <w:t>Zamawiający</w:t>
      </w:r>
      <w:r w:rsidR="00067C70" w:rsidRPr="00BB5ED1">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48462D6C" w14:textId="77777777"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 xml:space="preserve">Administratorem danych osobowych jest </w:t>
      </w:r>
      <w:r w:rsidR="000B45E8" w:rsidRPr="00BB5ED1">
        <w:rPr>
          <w:rFonts w:cstheme="minorHAnsi"/>
        </w:rPr>
        <w:t>Zamawiający</w:t>
      </w:r>
      <w:r w:rsidRPr="00BB5ED1">
        <w:rPr>
          <w:rFonts w:cstheme="minorHAnsi"/>
        </w:rPr>
        <w:t>. Podstawą prawną przetwarzania danych osobowych stanowi ustawa Prawo zamówień publicznych wydane na jej podstawie akty wykonawcze, a także ustawa o narodowym zasobie archiwalnym i arc</w:t>
      </w:r>
      <w:r w:rsidR="00E61E5B" w:rsidRPr="00BB5ED1">
        <w:rPr>
          <w:rFonts w:cstheme="minorHAnsi"/>
        </w:rPr>
        <w:t>hiwach oraz rozporządzenie RODO.</w:t>
      </w:r>
    </w:p>
    <w:p w14:paraId="47495509" w14:textId="77777777"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 xml:space="preserve">Dane osobowe będą przetwarzane, z uwzględnieniem przepisów prawa, w celu: </w:t>
      </w:r>
    </w:p>
    <w:p w14:paraId="63501B13" w14:textId="77777777"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przeprowadzenie postępowania o udzielenie zamówienia publicznego,</w:t>
      </w:r>
    </w:p>
    <w:p w14:paraId="132B9BD2" w14:textId="77777777"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zawarcia i realizacji umowy z wyłonionym w niniejszym postępowaniu wykonawcą,</w:t>
      </w:r>
    </w:p>
    <w:p w14:paraId="0B057AB2" w14:textId="77777777"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dokonania rozliczenia i płatności związanych z realizacją umowy,</w:t>
      </w:r>
    </w:p>
    <w:p w14:paraId="6C40A300" w14:textId="77777777"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przeprowadzenie ewentualnych postępowań kontrolnych i / lub audytu przez komórki Zamawiającego i inne uprawnione podmioty,</w:t>
      </w:r>
    </w:p>
    <w:p w14:paraId="06BA3AE1" w14:textId="77777777"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udostępnienie dokumentacji postępowania i zawartej umowy jako informacji publicznej,</w:t>
      </w:r>
    </w:p>
    <w:p w14:paraId="3171713A" w14:textId="77777777" w:rsidR="00067C70" w:rsidRPr="00BB5ED1" w:rsidRDefault="00067C70" w:rsidP="00BB5ED1">
      <w:pPr>
        <w:pStyle w:val="Akapitzlist"/>
        <w:numPr>
          <w:ilvl w:val="0"/>
          <w:numId w:val="24"/>
        </w:numPr>
        <w:autoSpaceDE w:val="0"/>
        <w:autoSpaceDN w:val="0"/>
        <w:adjustRightInd w:val="0"/>
        <w:spacing w:after="0"/>
        <w:ind w:left="1134"/>
        <w:jc w:val="both"/>
        <w:rPr>
          <w:rFonts w:cstheme="minorHAnsi"/>
        </w:rPr>
      </w:pPr>
      <w:r w:rsidRPr="00BB5ED1">
        <w:rPr>
          <w:rFonts w:cstheme="minorHAnsi"/>
        </w:rPr>
        <w:t>archiwizacji postępowania.</w:t>
      </w:r>
    </w:p>
    <w:p w14:paraId="68118D58" w14:textId="77777777"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Dane osobowe będą ujawniane wykonawcom oraz wszystkim zainteresowanym.</w:t>
      </w:r>
    </w:p>
    <w:p w14:paraId="0468498E" w14:textId="77777777"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Dane osobowe będą przechowywane przez okres obowiązywania umowy a następnie przez okres co najmniej 5 lat zgodnie z przepisami dotyczącymi archiwizacji. Dotyczy to wszystkich uczestników postępowania.</w:t>
      </w:r>
    </w:p>
    <w:p w14:paraId="2FDA853C" w14:textId="77777777"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 xml:space="preserve">Osobie, której dane dotyczą przysługuje na warunkach określonych w przepisach Rozporządzenia RODO: </w:t>
      </w:r>
    </w:p>
    <w:p w14:paraId="6D360E8F" w14:textId="77777777"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 xml:space="preserve">prawo dostępu do danych (art. 15), </w:t>
      </w:r>
    </w:p>
    <w:p w14:paraId="4DD973E4" w14:textId="77777777"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prawo sprostowania danych (art. 16),</w:t>
      </w:r>
    </w:p>
    <w:p w14:paraId="2A3FDA0E" w14:textId="77777777"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prawo do usunięcia danych (art. 17),</w:t>
      </w:r>
    </w:p>
    <w:p w14:paraId="6E9D17F6" w14:textId="77777777"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 xml:space="preserve">prawo do ograniczenia przetwarzania danych (art. 18). </w:t>
      </w:r>
    </w:p>
    <w:p w14:paraId="1BAD2025" w14:textId="77777777" w:rsidR="00067C70" w:rsidRPr="00BB5ED1" w:rsidRDefault="00067C70" w:rsidP="00BB5ED1">
      <w:pPr>
        <w:pStyle w:val="Akapitzlist"/>
        <w:numPr>
          <w:ilvl w:val="0"/>
          <w:numId w:val="25"/>
        </w:numPr>
        <w:autoSpaceDE w:val="0"/>
        <w:autoSpaceDN w:val="0"/>
        <w:adjustRightInd w:val="0"/>
        <w:spacing w:after="0"/>
        <w:ind w:left="1134"/>
        <w:jc w:val="both"/>
        <w:rPr>
          <w:rFonts w:cstheme="minorHAnsi"/>
        </w:rPr>
      </w:pPr>
      <w:r w:rsidRPr="00BB5ED1">
        <w:rPr>
          <w:rFonts w:cstheme="minorHAnsi"/>
        </w:rPr>
        <w:t xml:space="preserve">prawo wniesienia skargi do organu nadzorczego. </w:t>
      </w:r>
    </w:p>
    <w:p w14:paraId="5BB6F4F2" w14:textId="77777777"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Osobie, której dane dotyczą nie przysługuje:</w:t>
      </w:r>
    </w:p>
    <w:p w14:paraId="14DFC906" w14:textId="77777777" w:rsidR="00067C70" w:rsidRPr="00BB5ED1" w:rsidRDefault="00067C70" w:rsidP="00BB5ED1">
      <w:pPr>
        <w:pStyle w:val="Akapitzlist"/>
        <w:numPr>
          <w:ilvl w:val="0"/>
          <w:numId w:val="26"/>
        </w:numPr>
        <w:autoSpaceDE w:val="0"/>
        <w:autoSpaceDN w:val="0"/>
        <w:adjustRightInd w:val="0"/>
        <w:spacing w:after="0"/>
        <w:ind w:left="1134"/>
        <w:jc w:val="both"/>
        <w:rPr>
          <w:rFonts w:cstheme="minorHAnsi"/>
        </w:rPr>
      </w:pPr>
      <w:r w:rsidRPr="00BB5ED1">
        <w:rPr>
          <w:rFonts w:cstheme="minorHAnsi"/>
        </w:rPr>
        <w:t>prawo do usunięcia danych osobowych, "prawo do bycia zapomnianym" w związku z art. 17 ust. 3 lit. b, d lub e Rozporządzenia RODO,</w:t>
      </w:r>
    </w:p>
    <w:p w14:paraId="682FAE3D" w14:textId="77777777" w:rsidR="00067C70" w:rsidRPr="00BB5ED1" w:rsidRDefault="00067C70" w:rsidP="00BB5ED1">
      <w:pPr>
        <w:pStyle w:val="Akapitzlist"/>
        <w:numPr>
          <w:ilvl w:val="0"/>
          <w:numId w:val="26"/>
        </w:numPr>
        <w:autoSpaceDE w:val="0"/>
        <w:autoSpaceDN w:val="0"/>
        <w:adjustRightInd w:val="0"/>
        <w:spacing w:after="0"/>
        <w:ind w:left="1134"/>
        <w:jc w:val="both"/>
        <w:rPr>
          <w:rFonts w:cstheme="minorHAnsi"/>
        </w:rPr>
      </w:pPr>
      <w:r w:rsidRPr="00BB5ED1">
        <w:rPr>
          <w:rFonts w:cstheme="minorHAnsi"/>
        </w:rPr>
        <w:t>prawo do przenoszenia danych osobowych, o którym mowa w art. 20 Rozporządzenia RODO,</w:t>
      </w:r>
    </w:p>
    <w:p w14:paraId="083C49CF" w14:textId="77777777" w:rsidR="00067C70" w:rsidRPr="00BB5ED1" w:rsidRDefault="00067C70" w:rsidP="00BB5ED1">
      <w:pPr>
        <w:pStyle w:val="Akapitzlist"/>
        <w:numPr>
          <w:ilvl w:val="0"/>
          <w:numId w:val="26"/>
        </w:numPr>
        <w:autoSpaceDE w:val="0"/>
        <w:autoSpaceDN w:val="0"/>
        <w:adjustRightInd w:val="0"/>
        <w:spacing w:after="0"/>
        <w:ind w:left="1134"/>
        <w:jc w:val="both"/>
        <w:rPr>
          <w:rFonts w:cstheme="minorHAnsi"/>
        </w:rPr>
      </w:pPr>
      <w:r w:rsidRPr="00BB5ED1">
        <w:rPr>
          <w:rFonts w:cstheme="minorHAnsi"/>
        </w:rPr>
        <w:t>prawo sprzeciwu, o którym mowa</w:t>
      </w:r>
      <w:r w:rsidR="00E61E5B" w:rsidRPr="00BB5ED1">
        <w:rPr>
          <w:rFonts w:cstheme="minorHAnsi"/>
        </w:rPr>
        <w:t xml:space="preserve"> w art. 21 Rozporządzenia RODO.</w:t>
      </w:r>
    </w:p>
    <w:p w14:paraId="0BE8300B" w14:textId="77777777"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6587BF0E" w14:textId="77777777"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t xml:space="preserve">Wystąpienie z żądaniem o którym mowa w pkt. 6 lub 7, nie ogranicza przetwarzania danych osobowych do czasu zakończenia niniejszego postępowania. </w:t>
      </w:r>
      <w:r w:rsidR="000B45E8" w:rsidRPr="00BB5ED1">
        <w:rPr>
          <w:rFonts w:cstheme="minorHAnsi"/>
        </w:rPr>
        <w:t>Zamawiający</w:t>
      </w:r>
      <w:r w:rsidRPr="00BB5ED1">
        <w:rPr>
          <w:rFonts w:cstheme="minorHAnsi"/>
        </w:rPr>
        <w:t xml:space="preserve"> może żądać od osoby, której dane dotyczą, wskazania dodatkowych informacji mających na celu sprecyzowanie żądania, w szczególności podania nazwy lub daty postępowania lub umowy.</w:t>
      </w:r>
    </w:p>
    <w:p w14:paraId="23B96A9B" w14:textId="77777777" w:rsidR="00067C70" w:rsidRPr="00BB5ED1" w:rsidRDefault="00067C70" w:rsidP="00BB5ED1">
      <w:pPr>
        <w:pStyle w:val="Akapitzlist"/>
        <w:numPr>
          <w:ilvl w:val="0"/>
          <w:numId w:val="40"/>
        </w:numPr>
        <w:autoSpaceDE w:val="0"/>
        <w:autoSpaceDN w:val="0"/>
        <w:adjustRightInd w:val="0"/>
        <w:spacing w:after="0"/>
        <w:jc w:val="both"/>
        <w:rPr>
          <w:rFonts w:cstheme="minorHAnsi"/>
          <w:strike/>
        </w:rPr>
      </w:pPr>
      <w:r w:rsidRPr="00BB5ED1">
        <w:rPr>
          <w:rFonts w:cstheme="minorHAnsi"/>
        </w:rPr>
        <w:lastRenderedPageBreak/>
        <w:t>Wykonawca pozyskując dane osobowe na potrzeby sporządzenia oferty zobowiązany jest wypełnić obowiązki wynikające m. in. z art 13 i 14 Rozporządzenia RODO. Wykonawca składając ofertę składa oświadczenie dotyczące przetwarzania danych osobowych.</w:t>
      </w:r>
    </w:p>
    <w:p w14:paraId="1B3B9314" w14:textId="77777777" w:rsidR="00067C70" w:rsidRPr="00BB5ED1" w:rsidRDefault="00067C70" w:rsidP="00BB5ED1">
      <w:pPr>
        <w:numPr>
          <w:ilvl w:val="0"/>
          <w:numId w:val="40"/>
        </w:numPr>
        <w:autoSpaceDN w:val="0"/>
        <w:spacing w:after="0"/>
        <w:jc w:val="both"/>
        <w:rPr>
          <w:rFonts w:cstheme="minorHAnsi"/>
        </w:rPr>
      </w:pPr>
      <w:r w:rsidRPr="00BB5ED1">
        <w:rPr>
          <w:rFonts w:eastAsia="Calibri" w:cstheme="minorHAnsi"/>
        </w:rPr>
        <w:t>Dane osobowe pozyskane w postępowaniu nie podlegają zautomatyzowanemu podejmowan</w:t>
      </w:r>
      <w:r w:rsidR="00E61E5B" w:rsidRPr="00BB5ED1">
        <w:rPr>
          <w:rFonts w:eastAsia="Calibri" w:cstheme="minorHAnsi"/>
        </w:rPr>
        <w:t>iu decyzji, w tym profilowaniu.</w:t>
      </w:r>
    </w:p>
    <w:p w14:paraId="578626C7" w14:textId="77777777" w:rsidR="00067C70" w:rsidRPr="00BB5ED1" w:rsidRDefault="00067C70" w:rsidP="00BB5ED1">
      <w:pPr>
        <w:numPr>
          <w:ilvl w:val="0"/>
          <w:numId w:val="40"/>
        </w:numPr>
        <w:autoSpaceDN w:val="0"/>
        <w:spacing w:after="0"/>
        <w:jc w:val="both"/>
        <w:rPr>
          <w:rFonts w:cstheme="minorHAnsi"/>
        </w:rPr>
      </w:pPr>
      <w:r w:rsidRPr="00BB5ED1">
        <w:rPr>
          <w:rFonts w:cstheme="minorHAnsi"/>
        </w:rPr>
        <w:t xml:space="preserve">Dane osobowe </w:t>
      </w:r>
      <w:r w:rsidRPr="00BB5ED1">
        <w:rPr>
          <w:rFonts w:eastAsia="Calibri" w:cstheme="minorHAnsi"/>
        </w:rPr>
        <w:t xml:space="preserve">pozyskane w postępowaniu  </w:t>
      </w:r>
      <w:r w:rsidRPr="00BB5ED1">
        <w:rPr>
          <w:rFonts w:cstheme="minorHAnsi"/>
        </w:rPr>
        <w:t>nie będą przekazywane do Państw trzecich oraz instytucji międzynarodowych.</w:t>
      </w:r>
    </w:p>
    <w:p w14:paraId="508A8931" w14:textId="77777777" w:rsidR="005818A2" w:rsidRPr="00BB5ED1" w:rsidRDefault="005818A2" w:rsidP="00BB5ED1">
      <w:pPr>
        <w:autoSpaceDE w:val="0"/>
        <w:autoSpaceDN w:val="0"/>
        <w:adjustRightInd w:val="0"/>
        <w:spacing w:after="0"/>
        <w:jc w:val="both"/>
        <w:rPr>
          <w:rFonts w:cstheme="minorHAnsi"/>
          <w:b/>
        </w:rPr>
      </w:pPr>
    </w:p>
    <w:p w14:paraId="6DBE0207" w14:textId="77777777" w:rsidR="003428F3" w:rsidRPr="00BB5ED1" w:rsidRDefault="005818A2" w:rsidP="00BB5ED1">
      <w:pPr>
        <w:autoSpaceDE w:val="0"/>
        <w:autoSpaceDN w:val="0"/>
        <w:adjustRightInd w:val="0"/>
        <w:spacing w:after="0"/>
        <w:jc w:val="both"/>
        <w:rPr>
          <w:rFonts w:cstheme="minorHAnsi"/>
          <w:b/>
        </w:rPr>
      </w:pPr>
      <w:r w:rsidRPr="00BB5ED1">
        <w:rPr>
          <w:rFonts w:cstheme="minorHAnsi"/>
          <w:b/>
        </w:rPr>
        <w:t xml:space="preserve">XX. </w:t>
      </w:r>
      <w:r w:rsidR="003428F3" w:rsidRPr="00BB5ED1">
        <w:rPr>
          <w:rFonts w:cstheme="minorHAnsi"/>
          <w:b/>
        </w:rPr>
        <w:t>Postanowienia końcowe</w:t>
      </w:r>
    </w:p>
    <w:p w14:paraId="2D60AF98" w14:textId="77777777" w:rsidR="003428F3"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Uczestnicy postępowania mają prawo wglądu do treści protokołu postępowania oraz do załączników do protokołu. Protokół postępowania jest j</w:t>
      </w:r>
      <w:r w:rsidR="003428F3" w:rsidRPr="00BB5ED1">
        <w:rPr>
          <w:rFonts w:cstheme="minorHAnsi"/>
        </w:rPr>
        <w:t>awny i udostępniany na wniosek.</w:t>
      </w:r>
    </w:p>
    <w:p w14:paraId="713D272B" w14:textId="77777777" w:rsidR="003428F3"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BB5ED1">
        <w:rPr>
          <w:rFonts w:cstheme="minorHAnsi"/>
        </w:rPr>
        <w:t>sprawie zamówienia publicznego.</w:t>
      </w:r>
    </w:p>
    <w:p w14:paraId="52148B5D" w14:textId="77777777" w:rsidR="003428F3"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BB5ED1">
        <w:rPr>
          <w:rFonts w:cstheme="minorHAnsi"/>
        </w:rPr>
        <w:t>nie 3 dni od dnia ich otwarcia.</w:t>
      </w:r>
    </w:p>
    <w:p w14:paraId="79335A9B" w14:textId="77777777" w:rsidR="003428F3"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Udostępnienie dokumentów odbywać się będzi</w:t>
      </w:r>
      <w:r w:rsidR="003428F3" w:rsidRPr="00BB5ED1">
        <w:rPr>
          <w:rFonts w:cstheme="minorHAnsi"/>
        </w:rPr>
        <w:t>e wg poniższych zasad:</w:t>
      </w:r>
    </w:p>
    <w:p w14:paraId="4227D4C2" w14:textId="77777777" w:rsidR="003428F3" w:rsidRPr="00BB5ED1" w:rsidRDefault="000B45E8" w:rsidP="00BB5ED1">
      <w:pPr>
        <w:pStyle w:val="Akapitzlist"/>
        <w:numPr>
          <w:ilvl w:val="0"/>
          <w:numId w:val="14"/>
        </w:numPr>
        <w:autoSpaceDE w:val="0"/>
        <w:autoSpaceDN w:val="0"/>
        <w:adjustRightInd w:val="0"/>
        <w:spacing w:after="0"/>
        <w:ind w:left="993"/>
        <w:jc w:val="both"/>
        <w:rPr>
          <w:rFonts w:cstheme="minorHAnsi"/>
        </w:rPr>
      </w:pPr>
      <w:r w:rsidRPr="00BB5ED1">
        <w:rPr>
          <w:rFonts w:cstheme="minorHAnsi"/>
        </w:rPr>
        <w:t>Zamawiający</w:t>
      </w:r>
      <w:r w:rsidR="00405315" w:rsidRPr="00BB5ED1">
        <w:rPr>
          <w:rFonts w:cstheme="minorHAnsi"/>
        </w:rPr>
        <w:t xml:space="preserve"> udostępnia</w:t>
      </w:r>
      <w:r w:rsidR="003428F3" w:rsidRPr="00BB5ED1">
        <w:rPr>
          <w:rFonts w:cstheme="minorHAnsi"/>
        </w:rPr>
        <w:t xml:space="preserve"> wskazane dokumenty na wniosek,</w:t>
      </w:r>
    </w:p>
    <w:p w14:paraId="0D19F869" w14:textId="77777777" w:rsidR="003428F3" w:rsidRPr="00BB5ED1" w:rsidRDefault="00405315" w:rsidP="00BB5ED1">
      <w:pPr>
        <w:pStyle w:val="Akapitzlist"/>
        <w:numPr>
          <w:ilvl w:val="0"/>
          <w:numId w:val="14"/>
        </w:numPr>
        <w:autoSpaceDE w:val="0"/>
        <w:autoSpaceDN w:val="0"/>
        <w:adjustRightInd w:val="0"/>
        <w:spacing w:after="0"/>
        <w:ind w:left="993"/>
        <w:jc w:val="both"/>
        <w:rPr>
          <w:rFonts w:cstheme="minorHAnsi"/>
        </w:rPr>
      </w:pPr>
      <w:r w:rsidRPr="00BB5ED1">
        <w:rPr>
          <w:rFonts w:cstheme="minorHAnsi"/>
        </w:rPr>
        <w:t>udostępnianie protokołu postępowania lub załączników do protokołu postępowania następuje, co do zasady, przy użyciu środk</w:t>
      </w:r>
      <w:r w:rsidR="003428F3" w:rsidRPr="00BB5ED1">
        <w:rPr>
          <w:rFonts w:cstheme="minorHAnsi"/>
        </w:rPr>
        <w:t>ów komunikacji elektronicznej.</w:t>
      </w:r>
    </w:p>
    <w:p w14:paraId="385B9722" w14:textId="77777777" w:rsidR="00184DB6" w:rsidRPr="00BB5ED1" w:rsidRDefault="00405315" w:rsidP="00BB5ED1">
      <w:pPr>
        <w:pStyle w:val="Akapitzlist"/>
        <w:numPr>
          <w:ilvl w:val="0"/>
          <w:numId w:val="13"/>
        </w:numPr>
        <w:autoSpaceDE w:val="0"/>
        <w:autoSpaceDN w:val="0"/>
        <w:adjustRightInd w:val="0"/>
        <w:spacing w:after="0"/>
        <w:jc w:val="both"/>
        <w:rPr>
          <w:rFonts w:cstheme="minorHAnsi"/>
        </w:rPr>
      </w:pPr>
      <w:r w:rsidRPr="00BB5ED1">
        <w:rPr>
          <w:rFonts w:cstheme="minorHAnsi"/>
        </w:rPr>
        <w:t>W sprawach nieuregulowanych zastosowanie mają przepisy ustawy Prawo zamówień publicznych oraz Rozporządzenia Ministra Rozwoju, Pracy i Technologii z dnia 18</w:t>
      </w:r>
      <w:r w:rsidR="002C68F9" w:rsidRPr="00BB5ED1">
        <w:rPr>
          <w:rFonts w:cstheme="minorHAnsi"/>
        </w:rPr>
        <w:t>.</w:t>
      </w:r>
      <w:r w:rsidRPr="00BB5ED1">
        <w:rPr>
          <w:rFonts w:cstheme="minorHAnsi"/>
        </w:rPr>
        <w:t xml:space="preserve">12.2020 w sprawie protokołów postępowania oraz dokumentacji postępowania o udzielenie zamówienia publicznego </w:t>
      </w:r>
      <w:r w:rsidR="00184DB6" w:rsidRPr="00BB5ED1">
        <w:rPr>
          <w:rFonts w:cstheme="minorHAnsi"/>
        </w:rPr>
        <w:t>(Dz. U. z 2020 r. poz. 2434).</w:t>
      </w:r>
    </w:p>
    <w:p w14:paraId="2CC1B5AA" w14:textId="77777777" w:rsidR="0050567A" w:rsidRPr="00BB5ED1" w:rsidRDefault="000B45E8" w:rsidP="00BB5ED1">
      <w:pPr>
        <w:pStyle w:val="Akapitzlist"/>
        <w:numPr>
          <w:ilvl w:val="0"/>
          <w:numId w:val="13"/>
        </w:numPr>
        <w:autoSpaceDE w:val="0"/>
        <w:autoSpaceDN w:val="0"/>
        <w:adjustRightInd w:val="0"/>
        <w:spacing w:after="0"/>
        <w:jc w:val="both"/>
        <w:rPr>
          <w:rFonts w:cstheme="minorHAnsi"/>
        </w:rPr>
      </w:pPr>
      <w:r w:rsidRPr="00BB5ED1">
        <w:rPr>
          <w:rFonts w:cstheme="minorHAnsi"/>
        </w:rPr>
        <w:t>Zamawiający</w:t>
      </w:r>
      <w:r w:rsidR="00405315" w:rsidRPr="00BB5ED1">
        <w:rPr>
          <w:rFonts w:cstheme="minorHAnsi"/>
        </w:rPr>
        <w:t xml:space="preserve"> nie przewiduje zwrotu </w:t>
      </w:r>
      <w:r w:rsidR="003428F3" w:rsidRPr="00BB5ED1">
        <w:rPr>
          <w:rFonts w:cstheme="minorHAnsi"/>
        </w:rPr>
        <w:t>kosztów udziału w postępowaniu.</w:t>
      </w:r>
    </w:p>
    <w:p w14:paraId="1E630B15" w14:textId="77777777" w:rsidR="00CA1B53" w:rsidRPr="00BB5ED1" w:rsidRDefault="00CA1B53" w:rsidP="00BB5ED1">
      <w:pPr>
        <w:autoSpaceDE w:val="0"/>
        <w:autoSpaceDN w:val="0"/>
        <w:adjustRightInd w:val="0"/>
        <w:spacing w:after="0"/>
        <w:jc w:val="both"/>
        <w:rPr>
          <w:rFonts w:cstheme="minorHAnsi"/>
          <w:b/>
        </w:rPr>
      </w:pPr>
    </w:p>
    <w:p w14:paraId="58ACF3AD" w14:textId="77777777" w:rsidR="005F766F" w:rsidRPr="00BB5ED1" w:rsidRDefault="005F766F" w:rsidP="00BB5ED1">
      <w:pPr>
        <w:shd w:val="clear" w:color="auto" w:fill="F2F2F2" w:themeFill="background1" w:themeFillShade="F2"/>
        <w:autoSpaceDE w:val="0"/>
        <w:autoSpaceDN w:val="0"/>
        <w:adjustRightInd w:val="0"/>
        <w:spacing w:after="0"/>
        <w:jc w:val="both"/>
        <w:rPr>
          <w:rFonts w:cstheme="minorHAnsi"/>
          <w:b/>
        </w:rPr>
      </w:pPr>
      <w:r w:rsidRPr="00BB5ED1">
        <w:rPr>
          <w:rFonts w:cstheme="minorHAnsi"/>
          <w:b/>
        </w:rPr>
        <w:t>XX</w:t>
      </w:r>
      <w:r w:rsidR="005818A2" w:rsidRPr="00BB5ED1">
        <w:rPr>
          <w:rFonts w:cstheme="minorHAnsi"/>
          <w:b/>
        </w:rPr>
        <w:t>I</w:t>
      </w:r>
      <w:r w:rsidRPr="00BB5ED1">
        <w:rPr>
          <w:rFonts w:cstheme="minorHAnsi"/>
          <w:b/>
        </w:rPr>
        <w:t>. Załączniki</w:t>
      </w:r>
      <w:r w:rsidR="005818A2" w:rsidRPr="00BB5ED1">
        <w:rPr>
          <w:rFonts w:cstheme="minorHAnsi"/>
          <w:b/>
        </w:rPr>
        <w:t xml:space="preserve"> do SWZ</w:t>
      </w:r>
    </w:p>
    <w:p w14:paraId="7E0D25E3" w14:textId="77777777" w:rsidR="005F766F" w:rsidRPr="00BB5ED1" w:rsidRDefault="005F766F" w:rsidP="00BB5ED1">
      <w:pPr>
        <w:autoSpaceDE w:val="0"/>
        <w:autoSpaceDN w:val="0"/>
        <w:adjustRightInd w:val="0"/>
        <w:spacing w:before="120" w:after="120"/>
        <w:jc w:val="both"/>
        <w:rPr>
          <w:rFonts w:cstheme="minorHAnsi"/>
        </w:rPr>
      </w:pPr>
      <w:r w:rsidRPr="00BB5ED1">
        <w:rPr>
          <w:rFonts w:cstheme="minorHAnsi"/>
        </w:rPr>
        <w:t xml:space="preserve">Załączniki składające się na integralną cześć </w:t>
      </w:r>
      <w:r w:rsidR="003057CA" w:rsidRPr="00BB5ED1">
        <w:rPr>
          <w:rFonts w:cstheme="minorHAnsi"/>
        </w:rPr>
        <w:t xml:space="preserve"> </w:t>
      </w:r>
      <w:r w:rsidRPr="00BB5ED1">
        <w:rPr>
          <w:rFonts w:cstheme="minorHAnsi"/>
        </w:rPr>
        <w:t>specyfikacji:</w:t>
      </w:r>
    </w:p>
    <w:p w14:paraId="597360D6" w14:textId="77777777" w:rsidR="005F766F" w:rsidRPr="00BB5ED1" w:rsidRDefault="00312C72" w:rsidP="00BB5ED1">
      <w:pPr>
        <w:pStyle w:val="Akapitzlist"/>
        <w:numPr>
          <w:ilvl w:val="0"/>
          <w:numId w:val="1"/>
        </w:numPr>
        <w:spacing w:after="0"/>
        <w:ind w:left="1843" w:hanging="1417"/>
        <w:jc w:val="both"/>
        <w:rPr>
          <w:rFonts w:cstheme="minorHAnsi"/>
        </w:rPr>
      </w:pPr>
      <w:r w:rsidRPr="00BB5ED1">
        <w:rPr>
          <w:rFonts w:cstheme="minorHAnsi"/>
        </w:rPr>
        <w:t>F</w:t>
      </w:r>
      <w:r w:rsidR="005F766F" w:rsidRPr="00BB5ED1">
        <w:rPr>
          <w:rFonts w:cstheme="minorHAnsi"/>
        </w:rPr>
        <w:t>ormularz ofertowy</w:t>
      </w:r>
    </w:p>
    <w:p w14:paraId="3A56D6D2" w14:textId="6FDA38CC" w:rsidR="005F766F" w:rsidRPr="00BB5ED1" w:rsidRDefault="00312C72" w:rsidP="00BB5ED1">
      <w:pPr>
        <w:pStyle w:val="Akapitzlist"/>
        <w:numPr>
          <w:ilvl w:val="0"/>
          <w:numId w:val="1"/>
        </w:numPr>
        <w:spacing w:after="0"/>
        <w:ind w:left="1843" w:hanging="1417"/>
        <w:jc w:val="both"/>
        <w:rPr>
          <w:rFonts w:cstheme="minorHAnsi"/>
        </w:rPr>
      </w:pPr>
      <w:r w:rsidRPr="00BB5ED1">
        <w:rPr>
          <w:rFonts w:cstheme="minorHAnsi"/>
        </w:rPr>
        <w:t>O</w:t>
      </w:r>
      <w:r w:rsidR="005F766F" w:rsidRPr="00BB5ED1">
        <w:rPr>
          <w:rFonts w:cstheme="minorHAnsi"/>
        </w:rPr>
        <w:t>świadczenie Wykonawcy o niepodleganiu wykluczeniu</w:t>
      </w:r>
    </w:p>
    <w:p w14:paraId="3D690DFD" w14:textId="1E85EDD5" w:rsidR="005F766F" w:rsidRDefault="00A718C9" w:rsidP="00BB5ED1">
      <w:pPr>
        <w:pStyle w:val="Akapitzlist"/>
        <w:numPr>
          <w:ilvl w:val="0"/>
          <w:numId w:val="1"/>
        </w:numPr>
        <w:autoSpaceDE w:val="0"/>
        <w:autoSpaceDN w:val="0"/>
        <w:adjustRightInd w:val="0"/>
        <w:spacing w:after="0"/>
        <w:ind w:left="1843" w:hanging="1417"/>
        <w:jc w:val="both"/>
        <w:rPr>
          <w:rFonts w:cstheme="minorHAnsi"/>
        </w:rPr>
      </w:pPr>
      <w:bookmarkStart w:id="11" w:name="_Hlk147484810"/>
      <w:r w:rsidRPr="00BB5ED1">
        <w:rPr>
          <w:rFonts w:cstheme="minorHAnsi"/>
        </w:rPr>
        <w:t>Opis przed</w:t>
      </w:r>
      <w:r w:rsidR="00794CE3" w:rsidRPr="00BB5ED1">
        <w:rPr>
          <w:rFonts w:cstheme="minorHAnsi"/>
        </w:rPr>
        <w:t>miotu zamówienia</w:t>
      </w:r>
      <w:r w:rsidR="0020325F">
        <w:rPr>
          <w:rFonts w:cstheme="minorHAnsi"/>
        </w:rPr>
        <w:t xml:space="preserve"> część nr 1</w:t>
      </w:r>
    </w:p>
    <w:bookmarkEnd w:id="11"/>
    <w:p w14:paraId="44CBD4A9" w14:textId="7A9F6CB9" w:rsidR="0020325F" w:rsidRPr="00BB5ED1" w:rsidRDefault="0020325F" w:rsidP="00BB5ED1">
      <w:pPr>
        <w:pStyle w:val="Akapitzlist"/>
        <w:numPr>
          <w:ilvl w:val="0"/>
          <w:numId w:val="1"/>
        </w:numPr>
        <w:autoSpaceDE w:val="0"/>
        <w:autoSpaceDN w:val="0"/>
        <w:adjustRightInd w:val="0"/>
        <w:spacing w:after="0"/>
        <w:ind w:left="1843" w:hanging="1417"/>
        <w:jc w:val="both"/>
        <w:rPr>
          <w:rFonts w:cstheme="minorHAnsi"/>
        </w:rPr>
      </w:pPr>
      <w:r>
        <w:rPr>
          <w:rFonts w:cstheme="minorHAnsi"/>
        </w:rPr>
        <w:t>Opis przedmiotu zamówienia część nr 2</w:t>
      </w:r>
    </w:p>
    <w:p w14:paraId="024A70D7" w14:textId="77777777" w:rsidR="00C7310C" w:rsidRPr="00BB5ED1" w:rsidRDefault="008D7C15" w:rsidP="00BB5ED1">
      <w:pPr>
        <w:pStyle w:val="Akapitzlist"/>
        <w:numPr>
          <w:ilvl w:val="0"/>
          <w:numId w:val="1"/>
        </w:numPr>
        <w:autoSpaceDE w:val="0"/>
        <w:autoSpaceDN w:val="0"/>
        <w:adjustRightInd w:val="0"/>
        <w:spacing w:after="0"/>
        <w:ind w:left="1843" w:hanging="1417"/>
        <w:jc w:val="both"/>
        <w:rPr>
          <w:rFonts w:cstheme="minorHAnsi"/>
        </w:rPr>
      </w:pPr>
      <w:r w:rsidRPr="00BB5ED1">
        <w:rPr>
          <w:rFonts w:cstheme="minorHAnsi"/>
        </w:rPr>
        <w:t>Wzór umowy</w:t>
      </w:r>
    </w:p>
    <w:p w14:paraId="7CD797FB" w14:textId="77777777" w:rsidR="006F332C" w:rsidRPr="00F936EF" w:rsidRDefault="006F332C" w:rsidP="000B45E8">
      <w:pPr>
        <w:autoSpaceDE w:val="0"/>
        <w:autoSpaceDN w:val="0"/>
        <w:adjustRightInd w:val="0"/>
        <w:spacing w:after="0" w:line="264" w:lineRule="auto"/>
        <w:jc w:val="both"/>
        <w:rPr>
          <w:rFonts w:cstheme="minorHAnsi"/>
          <w:highlight w:val="yellow"/>
        </w:rPr>
      </w:pPr>
    </w:p>
    <w:sectPr w:rsidR="006F332C" w:rsidRPr="00F936EF" w:rsidSect="009D1CF1">
      <w:headerReference w:type="default" r:id="rId46"/>
      <w:footerReference w:type="default" r:id="rId47"/>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EB5BE" w14:textId="77777777" w:rsidR="00435863" w:rsidRDefault="00435863" w:rsidP="00FC7EDE">
      <w:pPr>
        <w:spacing w:after="0" w:line="240" w:lineRule="auto"/>
      </w:pPr>
      <w:r>
        <w:separator/>
      </w:r>
    </w:p>
  </w:endnote>
  <w:endnote w:type="continuationSeparator" w:id="0">
    <w:p w14:paraId="47F38A48" w14:textId="77777777" w:rsidR="00435863" w:rsidRDefault="00435863"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17F8" w14:textId="77777777" w:rsidR="00435863" w:rsidRPr="00BF3E4B" w:rsidRDefault="00E34675"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435863" w:rsidRPr="00BF3E4B">
          <w:rPr>
            <w:sz w:val="18"/>
            <w:szCs w:val="16"/>
          </w:rPr>
          <w:fldChar w:fldCharType="begin"/>
        </w:r>
        <w:r w:rsidR="00435863" w:rsidRPr="00BF3E4B">
          <w:rPr>
            <w:sz w:val="18"/>
            <w:szCs w:val="16"/>
          </w:rPr>
          <w:instrText xml:space="preserve"> PAGE   \* MERGEFORMAT </w:instrText>
        </w:r>
        <w:r w:rsidR="00435863" w:rsidRPr="00BF3E4B">
          <w:rPr>
            <w:sz w:val="18"/>
            <w:szCs w:val="16"/>
          </w:rPr>
          <w:fldChar w:fldCharType="separate"/>
        </w:r>
        <w:r w:rsidR="006A03AB">
          <w:rPr>
            <w:noProof/>
            <w:sz w:val="18"/>
            <w:szCs w:val="16"/>
          </w:rPr>
          <w:t>1</w:t>
        </w:r>
        <w:r w:rsidR="00435863"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4FC05" w14:textId="77777777" w:rsidR="00435863" w:rsidRDefault="00435863" w:rsidP="00FC7EDE">
      <w:pPr>
        <w:spacing w:after="0" w:line="240" w:lineRule="auto"/>
      </w:pPr>
      <w:r>
        <w:separator/>
      </w:r>
    </w:p>
  </w:footnote>
  <w:footnote w:type="continuationSeparator" w:id="0">
    <w:p w14:paraId="2E68C6C8" w14:textId="77777777" w:rsidR="00435863" w:rsidRDefault="00435863"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FACA" w14:textId="77777777" w:rsidR="00435863" w:rsidRDefault="00435863" w:rsidP="00BF3E4B">
    <w:pPr>
      <w:pStyle w:val="Nagwek"/>
      <w:tabs>
        <w:tab w:val="clear" w:pos="4536"/>
        <w:tab w:val="clear" w:pos="9072"/>
        <w:tab w:val="left" w:pos="6005"/>
      </w:tabs>
    </w:pPr>
    <w:r>
      <w:tab/>
    </w:r>
  </w:p>
  <w:p w14:paraId="7833E348" w14:textId="77777777" w:rsidR="00435863" w:rsidRDefault="0043586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1213269E"/>
    <w:multiLevelType w:val="hybridMultilevel"/>
    <w:tmpl w:val="904E9B52"/>
    <w:lvl w:ilvl="0" w:tplc="0415000F">
      <w:start w:val="9"/>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0"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3" w15:restartNumberingAfterBreak="0">
    <w:nsid w:val="45ED6A25"/>
    <w:multiLevelType w:val="hybridMultilevel"/>
    <w:tmpl w:val="A582142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45"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82B398B"/>
    <w:multiLevelType w:val="hybridMultilevel"/>
    <w:tmpl w:val="416EA72A"/>
    <w:lvl w:ilvl="0" w:tplc="6A70B3F8">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CED1979"/>
    <w:multiLevelType w:val="hybridMultilevel"/>
    <w:tmpl w:val="D0F267BE"/>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031DC8"/>
    <w:multiLevelType w:val="hybridMultilevel"/>
    <w:tmpl w:val="637E754C"/>
    <w:lvl w:ilvl="0" w:tplc="8DBE421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2"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24317585">
    <w:abstractNumId w:val="42"/>
  </w:num>
  <w:num w:numId="2" w16cid:durableId="903878484">
    <w:abstractNumId w:val="11"/>
  </w:num>
  <w:num w:numId="3" w16cid:durableId="2032994074">
    <w:abstractNumId w:val="17"/>
  </w:num>
  <w:num w:numId="4" w16cid:durableId="1951086707">
    <w:abstractNumId w:val="31"/>
  </w:num>
  <w:num w:numId="5" w16cid:durableId="145442550">
    <w:abstractNumId w:val="26"/>
  </w:num>
  <w:num w:numId="6" w16cid:durableId="936913389">
    <w:abstractNumId w:val="18"/>
  </w:num>
  <w:num w:numId="7" w16cid:durableId="470902110">
    <w:abstractNumId w:val="45"/>
  </w:num>
  <w:num w:numId="8" w16cid:durableId="1196191325">
    <w:abstractNumId w:val="27"/>
  </w:num>
  <w:num w:numId="9" w16cid:durableId="2120951073">
    <w:abstractNumId w:val="28"/>
  </w:num>
  <w:num w:numId="10" w16cid:durableId="1701392671">
    <w:abstractNumId w:val="55"/>
  </w:num>
  <w:num w:numId="11" w16cid:durableId="1713115907">
    <w:abstractNumId w:val="19"/>
  </w:num>
  <w:num w:numId="12" w16cid:durableId="539443622">
    <w:abstractNumId w:val="48"/>
  </w:num>
  <w:num w:numId="13" w16cid:durableId="1785995772">
    <w:abstractNumId w:val="25"/>
  </w:num>
  <w:num w:numId="14" w16cid:durableId="229465281">
    <w:abstractNumId w:val="47"/>
  </w:num>
  <w:num w:numId="15" w16cid:durableId="1539005818">
    <w:abstractNumId w:val="15"/>
  </w:num>
  <w:num w:numId="16" w16cid:durableId="48581713">
    <w:abstractNumId w:val="49"/>
  </w:num>
  <w:num w:numId="17" w16cid:durableId="1199708752">
    <w:abstractNumId w:val="57"/>
  </w:num>
  <w:num w:numId="18" w16cid:durableId="856818901">
    <w:abstractNumId w:val="63"/>
  </w:num>
  <w:num w:numId="19" w16cid:durableId="1961955133">
    <w:abstractNumId w:val="59"/>
  </w:num>
  <w:num w:numId="20" w16cid:durableId="270476800">
    <w:abstractNumId w:val="53"/>
  </w:num>
  <w:num w:numId="21" w16cid:durableId="2079205539">
    <w:abstractNumId w:val="60"/>
  </w:num>
  <w:num w:numId="22" w16cid:durableId="1316490848">
    <w:abstractNumId w:val="13"/>
  </w:num>
  <w:num w:numId="23" w16cid:durableId="977151629">
    <w:abstractNumId w:val="51"/>
  </w:num>
  <w:num w:numId="24" w16cid:durableId="585505237">
    <w:abstractNumId w:val="36"/>
  </w:num>
  <w:num w:numId="25" w16cid:durableId="1606305345">
    <w:abstractNumId w:val="12"/>
  </w:num>
  <w:num w:numId="26" w16cid:durableId="2136099811">
    <w:abstractNumId w:val="30"/>
  </w:num>
  <w:num w:numId="27" w16cid:durableId="692611394">
    <w:abstractNumId w:val="16"/>
  </w:num>
  <w:num w:numId="28" w16cid:durableId="1545672934">
    <w:abstractNumId w:val="37"/>
  </w:num>
  <w:num w:numId="29" w16cid:durableId="746612770">
    <w:abstractNumId w:val="62"/>
  </w:num>
  <w:num w:numId="30" w16cid:durableId="1346052863">
    <w:abstractNumId w:val="54"/>
  </w:num>
  <w:num w:numId="31" w16cid:durableId="833909574">
    <w:abstractNumId w:val="23"/>
  </w:num>
  <w:num w:numId="32" w16cid:durableId="1962029651">
    <w:abstractNumId w:val="32"/>
  </w:num>
  <w:num w:numId="33" w16cid:durableId="1694963153">
    <w:abstractNumId w:val="21"/>
  </w:num>
  <w:num w:numId="34" w16cid:durableId="608203084">
    <w:abstractNumId w:val="24"/>
  </w:num>
  <w:num w:numId="35" w16cid:durableId="9265428">
    <w:abstractNumId w:val="64"/>
  </w:num>
  <w:num w:numId="36" w16cid:durableId="486477004">
    <w:abstractNumId w:val="33"/>
  </w:num>
  <w:num w:numId="37" w16cid:durableId="2110157521">
    <w:abstractNumId w:val="29"/>
  </w:num>
  <w:num w:numId="38" w16cid:durableId="1600020392">
    <w:abstractNumId w:val="38"/>
  </w:num>
  <w:num w:numId="39" w16cid:durableId="553470762">
    <w:abstractNumId w:val="35"/>
  </w:num>
  <w:num w:numId="40" w16cid:durableId="1731922640">
    <w:abstractNumId w:val="58"/>
  </w:num>
  <w:num w:numId="41" w16cid:durableId="808938428">
    <w:abstractNumId w:val="34"/>
  </w:num>
  <w:num w:numId="42" w16cid:durableId="933443463">
    <w:abstractNumId w:val="46"/>
  </w:num>
  <w:num w:numId="43" w16cid:durableId="1943417010">
    <w:abstractNumId w:val="22"/>
  </w:num>
  <w:num w:numId="44" w16cid:durableId="424151397">
    <w:abstractNumId w:val="44"/>
  </w:num>
  <w:num w:numId="45" w16cid:durableId="1227494716">
    <w:abstractNumId w:val="41"/>
  </w:num>
  <w:num w:numId="46" w16cid:durableId="1334920016">
    <w:abstractNumId w:val="50"/>
  </w:num>
  <w:num w:numId="47" w16cid:durableId="1885291793">
    <w:abstractNumId w:val="40"/>
  </w:num>
  <w:num w:numId="48" w16cid:durableId="392505226">
    <w:abstractNumId w:val="39"/>
  </w:num>
  <w:num w:numId="49" w16cid:durableId="1404596184">
    <w:abstractNumId w:val="14"/>
  </w:num>
  <w:num w:numId="50" w16cid:durableId="770393353">
    <w:abstractNumId w:val="20"/>
  </w:num>
  <w:num w:numId="51" w16cid:durableId="526256395">
    <w:abstractNumId w:val="56"/>
  </w:num>
  <w:num w:numId="52" w16cid:durableId="646126502">
    <w:abstractNumId w:val="52"/>
  </w:num>
  <w:num w:numId="53" w16cid:durableId="1219510178">
    <w:abstractNumId w:val="61"/>
  </w:num>
  <w:num w:numId="54" w16cid:durableId="1334383062">
    <w:abstractNumId w:val="43"/>
  </w:num>
  <w:num w:numId="55" w16cid:durableId="865217701">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hyphenationZone w:val="425"/>
  <w:characterSpacingControl w:val="doNotCompress"/>
  <w:hdrShapeDefaults>
    <o:shapedefaults v:ext="edit" spidmax="14950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025"/>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79F4"/>
    <w:rsid w:val="000E0992"/>
    <w:rsid w:val="000E0F14"/>
    <w:rsid w:val="000E2345"/>
    <w:rsid w:val="000E55F9"/>
    <w:rsid w:val="000E71A1"/>
    <w:rsid w:val="000F034F"/>
    <w:rsid w:val="000F1326"/>
    <w:rsid w:val="000F1C9E"/>
    <w:rsid w:val="000F2771"/>
    <w:rsid w:val="000F2786"/>
    <w:rsid w:val="000F3EFF"/>
    <w:rsid w:val="000F7468"/>
    <w:rsid w:val="000F791B"/>
    <w:rsid w:val="000F7979"/>
    <w:rsid w:val="000F7F5B"/>
    <w:rsid w:val="00100776"/>
    <w:rsid w:val="0010208F"/>
    <w:rsid w:val="00104A59"/>
    <w:rsid w:val="00110416"/>
    <w:rsid w:val="00114BAE"/>
    <w:rsid w:val="00117E13"/>
    <w:rsid w:val="00117F9C"/>
    <w:rsid w:val="00120891"/>
    <w:rsid w:val="00120ED1"/>
    <w:rsid w:val="00121003"/>
    <w:rsid w:val="00121054"/>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5F4"/>
    <w:rsid w:val="001D28D1"/>
    <w:rsid w:val="001D4E5F"/>
    <w:rsid w:val="001D4F26"/>
    <w:rsid w:val="001D50B9"/>
    <w:rsid w:val="001D7E3F"/>
    <w:rsid w:val="001E28A7"/>
    <w:rsid w:val="001E30C1"/>
    <w:rsid w:val="001E3CF9"/>
    <w:rsid w:val="001E7A86"/>
    <w:rsid w:val="001F309F"/>
    <w:rsid w:val="00200EEF"/>
    <w:rsid w:val="00201482"/>
    <w:rsid w:val="002017E8"/>
    <w:rsid w:val="002025BC"/>
    <w:rsid w:val="00202F25"/>
    <w:rsid w:val="0020325F"/>
    <w:rsid w:val="00203EF5"/>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472"/>
    <w:rsid w:val="00220D71"/>
    <w:rsid w:val="00226E44"/>
    <w:rsid w:val="00226F64"/>
    <w:rsid w:val="00232C7A"/>
    <w:rsid w:val="002332FB"/>
    <w:rsid w:val="0023591D"/>
    <w:rsid w:val="00236510"/>
    <w:rsid w:val="0023687D"/>
    <w:rsid w:val="0023772B"/>
    <w:rsid w:val="0024220C"/>
    <w:rsid w:val="0024531A"/>
    <w:rsid w:val="0024785A"/>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73C"/>
    <w:rsid w:val="002A4D9A"/>
    <w:rsid w:val="002A7E61"/>
    <w:rsid w:val="002B2616"/>
    <w:rsid w:val="002B7A91"/>
    <w:rsid w:val="002C0E92"/>
    <w:rsid w:val="002C3157"/>
    <w:rsid w:val="002C3F68"/>
    <w:rsid w:val="002C56E0"/>
    <w:rsid w:val="002C5C66"/>
    <w:rsid w:val="002C64E9"/>
    <w:rsid w:val="002C68F9"/>
    <w:rsid w:val="002D0AA5"/>
    <w:rsid w:val="002D22D0"/>
    <w:rsid w:val="002D79FE"/>
    <w:rsid w:val="002E09DB"/>
    <w:rsid w:val="002E5592"/>
    <w:rsid w:val="002E6AFE"/>
    <w:rsid w:val="002E7AC5"/>
    <w:rsid w:val="002F16DB"/>
    <w:rsid w:val="002F2EC3"/>
    <w:rsid w:val="002F7A2D"/>
    <w:rsid w:val="00300CF9"/>
    <w:rsid w:val="00300D5F"/>
    <w:rsid w:val="0030326B"/>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0C65"/>
    <w:rsid w:val="00337710"/>
    <w:rsid w:val="003422CC"/>
    <w:rsid w:val="003428F3"/>
    <w:rsid w:val="00342C14"/>
    <w:rsid w:val="0034607E"/>
    <w:rsid w:val="003468AE"/>
    <w:rsid w:val="00347D43"/>
    <w:rsid w:val="003518A7"/>
    <w:rsid w:val="00354D60"/>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4C26"/>
    <w:rsid w:val="0038747C"/>
    <w:rsid w:val="0039078D"/>
    <w:rsid w:val="003927DB"/>
    <w:rsid w:val="00392D22"/>
    <w:rsid w:val="00392E52"/>
    <w:rsid w:val="00395342"/>
    <w:rsid w:val="003A13AD"/>
    <w:rsid w:val="003A2937"/>
    <w:rsid w:val="003A299F"/>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B05"/>
    <w:rsid w:val="003D02CC"/>
    <w:rsid w:val="003D19C9"/>
    <w:rsid w:val="003D2F1D"/>
    <w:rsid w:val="003D4767"/>
    <w:rsid w:val="003D51EF"/>
    <w:rsid w:val="003D5A9C"/>
    <w:rsid w:val="003E0E20"/>
    <w:rsid w:val="003E16CA"/>
    <w:rsid w:val="003E1AD1"/>
    <w:rsid w:val="003E269A"/>
    <w:rsid w:val="003E2A32"/>
    <w:rsid w:val="003E4947"/>
    <w:rsid w:val="003E5CE6"/>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219"/>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35863"/>
    <w:rsid w:val="00445454"/>
    <w:rsid w:val="00445C8F"/>
    <w:rsid w:val="0044761E"/>
    <w:rsid w:val="00447D86"/>
    <w:rsid w:val="00453628"/>
    <w:rsid w:val="004558ED"/>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301"/>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485D"/>
    <w:rsid w:val="004E5358"/>
    <w:rsid w:val="004E550D"/>
    <w:rsid w:val="004E60D4"/>
    <w:rsid w:val="004E733E"/>
    <w:rsid w:val="004E7826"/>
    <w:rsid w:val="004F30F7"/>
    <w:rsid w:val="004F4759"/>
    <w:rsid w:val="004F5E3F"/>
    <w:rsid w:val="004F6527"/>
    <w:rsid w:val="004F782D"/>
    <w:rsid w:val="005051AB"/>
    <w:rsid w:val="00505671"/>
    <w:rsid w:val="0050567A"/>
    <w:rsid w:val="00506EBD"/>
    <w:rsid w:val="00510276"/>
    <w:rsid w:val="00511760"/>
    <w:rsid w:val="00512A78"/>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63D7"/>
    <w:rsid w:val="005818A2"/>
    <w:rsid w:val="0058274C"/>
    <w:rsid w:val="0058286D"/>
    <w:rsid w:val="005831B0"/>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436D"/>
    <w:rsid w:val="005A69CD"/>
    <w:rsid w:val="005A74A2"/>
    <w:rsid w:val="005B101B"/>
    <w:rsid w:val="005B2B60"/>
    <w:rsid w:val="005B5C8F"/>
    <w:rsid w:val="005B6A1A"/>
    <w:rsid w:val="005B7940"/>
    <w:rsid w:val="005C0A66"/>
    <w:rsid w:val="005C0FBB"/>
    <w:rsid w:val="005C5944"/>
    <w:rsid w:val="005C5CA5"/>
    <w:rsid w:val="005C622C"/>
    <w:rsid w:val="005C7AB8"/>
    <w:rsid w:val="005C7E4B"/>
    <w:rsid w:val="005D05CF"/>
    <w:rsid w:val="005D54B1"/>
    <w:rsid w:val="005D59C6"/>
    <w:rsid w:val="005D62DE"/>
    <w:rsid w:val="005D7247"/>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66A"/>
    <w:rsid w:val="0061796A"/>
    <w:rsid w:val="006205B0"/>
    <w:rsid w:val="006215F1"/>
    <w:rsid w:val="00621D45"/>
    <w:rsid w:val="006221BF"/>
    <w:rsid w:val="0062565A"/>
    <w:rsid w:val="006265B3"/>
    <w:rsid w:val="00627535"/>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2C79"/>
    <w:rsid w:val="006530E5"/>
    <w:rsid w:val="00653DD2"/>
    <w:rsid w:val="00653E83"/>
    <w:rsid w:val="00654382"/>
    <w:rsid w:val="006572A9"/>
    <w:rsid w:val="00661EC1"/>
    <w:rsid w:val="00661F0A"/>
    <w:rsid w:val="00666A69"/>
    <w:rsid w:val="006676B9"/>
    <w:rsid w:val="00667D99"/>
    <w:rsid w:val="00670536"/>
    <w:rsid w:val="00670BA9"/>
    <w:rsid w:val="006721B0"/>
    <w:rsid w:val="00673D03"/>
    <w:rsid w:val="00674751"/>
    <w:rsid w:val="006772DF"/>
    <w:rsid w:val="006809FA"/>
    <w:rsid w:val="00680A50"/>
    <w:rsid w:val="00680EC1"/>
    <w:rsid w:val="00683531"/>
    <w:rsid w:val="00684258"/>
    <w:rsid w:val="00685DE5"/>
    <w:rsid w:val="00687D6E"/>
    <w:rsid w:val="00691A53"/>
    <w:rsid w:val="00692CA7"/>
    <w:rsid w:val="006933F8"/>
    <w:rsid w:val="006953C5"/>
    <w:rsid w:val="006A03AB"/>
    <w:rsid w:val="006A126B"/>
    <w:rsid w:val="006A2417"/>
    <w:rsid w:val="006A26F7"/>
    <w:rsid w:val="006B535C"/>
    <w:rsid w:val="006C2FAA"/>
    <w:rsid w:val="006C463A"/>
    <w:rsid w:val="006C59FE"/>
    <w:rsid w:val="006C5B60"/>
    <w:rsid w:val="006C669F"/>
    <w:rsid w:val="006C7BE8"/>
    <w:rsid w:val="006C7F03"/>
    <w:rsid w:val="006C7F69"/>
    <w:rsid w:val="006D0A89"/>
    <w:rsid w:val="006D5003"/>
    <w:rsid w:val="006D7096"/>
    <w:rsid w:val="006E0FD9"/>
    <w:rsid w:val="006E2699"/>
    <w:rsid w:val="006E2B22"/>
    <w:rsid w:val="006E4CA1"/>
    <w:rsid w:val="006E4D6A"/>
    <w:rsid w:val="006F139E"/>
    <w:rsid w:val="006F1EA1"/>
    <w:rsid w:val="006F332C"/>
    <w:rsid w:val="006F4A60"/>
    <w:rsid w:val="006F54E3"/>
    <w:rsid w:val="006F5CF5"/>
    <w:rsid w:val="006F784A"/>
    <w:rsid w:val="00700675"/>
    <w:rsid w:val="0070251F"/>
    <w:rsid w:val="0070286F"/>
    <w:rsid w:val="00702979"/>
    <w:rsid w:val="00712214"/>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46BAF"/>
    <w:rsid w:val="00750243"/>
    <w:rsid w:val="0075191C"/>
    <w:rsid w:val="00751D6A"/>
    <w:rsid w:val="0075306E"/>
    <w:rsid w:val="0075726C"/>
    <w:rsid w:val="00760413"/>
    <w:rsid w:val="00761637"/>
    <w:rsid w:val="00761C64"/>
    <w:rsid w:val="00761E0C"/>
    <w:rsid w:val="0076271E"/>
    <w:rsid w:val="007632C3"/>
    <w:rsid w:val="00767550"/>
    <w:rsid w:val="0077015C"/>
    <w:rsid w:val="007711EB"/>
    <w:rsid w:val="007736F6"/>
    <w:rsid w:val="007755C7"/>
    <w:rsid w:val="00775E9E"/>
    <w:rsid w:val="00777B54"/>
    <w:rsid w:val="00780413"/>
    <w:rsid w:val="0078091F"/>
    <w:rsid w:val="007815F6"/>
    <w:rsid w:val="0078188E"/>
    <w:rsid w:val="00781DF6"/>
    <w:rsid w:val="00782113"/>
    <w:rsid w:val="0078488A"/>
    <w:rsid w:val="00791F0C"/>
    <w:rsid w:val="00792063"/>
    <w:rsid w:val="0079251E"/>
    <w:rsid w:val="0079439A"/>
    <w:rsid w:val="0079443A"/>
    <w:rsid w:val="00794559"/>
    <w:rsid w:val="00794CE3"/>
    <w:rsid w:val="00794DB7"/>
    <w:rsid w:val="00797CCC"/>
    <w:rsid w:val="007A705A"/>
    <w:rsid w:val="007B058D"/>
    <w:rsid w:val="007B0A39"/>
    <w:rsid w:val="007B1FD4"/>
    <w:rsid w:val="007B25C0"/>
    <w:rsid w:val="007B2F03"/>
    <w:rsid w:val="007B32D8"/>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283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875A5"/>
    <w:rsid w:val="0089091F"/>
    <w:rsid w:val="00891EC4"/>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35"/>
    <w:rsid w:val="008D3D8C"/>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61F9"/>
    <w:rsid w:val="00907788"/>
    <w:rsid w:val="00911978"/>
    <w:rsid w:val="00912102"/>
    <w:rsid w:val="00912FC5"/>
    <w:rsid w:val="00913147"/>
    <w:rsid w:val="00914101"/>
    <w:rsid w:val="00914CA3"/>
    <w:rsid w:val="00915438"/>
    <w:rsid w:val="00916196"/>
    <w:rsid w:val="00916455"/>
    <w:rsid w:val="00920186"/>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C5C"/>
    <w:rsid w:val="009B46DD"/>
    <w:rsid w:val="009B4813"/>
    <w:rsid w:val="009C152A"/>
    <w:rsid w:val="009C297B"/>
    <w:rsid w:val="009C4517"/>
    <w:rsid w:val="009C51D4"/>
    <w:rsid w:val="009C785A"/>
    <w:rsid w:val="009D1CF1"/>
    <w:rsid w:val="009D4932"/>
    <w:rsid w:val="009D5D4C"/>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18C9"/>
    <w:rsid w:val="00A73E0F"/>
    <w:rsid w:val="00A7513B"/>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348B"/>
    <w:rsid w:val="00AE731D"/>
    <w:rsid w:val="00AE751B"/>
    <w:rsid w:val="00B019A9"/>
    <w:rsid w:val="00B06932"/>
    <w:rsid w:val="00B104D9"/>
    <w:rsid w:val="00B11B5A"/>
    <w:rsid w:val="00B177E0"/>
    <w:rsid w:val="00B22706"/>
    <w:rsid w:val="00B23966"/>
    <w:rsid w:val="00B23C33"/>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2F7A"/>
    <w:rsid w:val="00B53256"/>
    <w:rsid w:val="00B53681"/>
    <w:rsid w:val="00B53B22"/>
    <w:rsid w:val="00B6044C"/>
    <w:rsid w:val="00B60554"/>
    <w:rsid w:val="00B605EB"/>
    <w:rsid w:val="00B61AAE"/>
    <w:rsid w:val="00B622F8"/>
    <w:rsid w:val="00B64CB4"/>
    <w:rsid w:val="00B70742"/>
    <w:rsid w:val="00B70E76"/>
    <w:rsid w:val="00B76D93"/>
    <w:rsid w:val="00B81E84"/>
    <w:rsid w:val="00B82503"/>
    <w:rsid w:val="00B83CC8"/>
    <w:rsid w:val="00B85AED"/>
    <w:rsid w:val="00B85F01"/>
    <w:rsid w:val="00B90239"/>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5ED1"/>
    <w:rsid w:val="00BB7227"/>
    <w:rsid w:val="00BC1779"/>
    <w:rsid w:val="00BC1A47"/>
    <w:rsid w:val="00BC210C"/>
    <w:rsid w:val="00BC5AE4"/>
    <w:rsid w:val="00BC65D1"/>
    <w:rsid w:val="00BD08B8"/>
    <w:rsid w:val="00BD356A"/>
    <w:rsid w:val="00BD4543"/>
    <w:rsid w:val="00BD4809"/>
    <w:rsid w:val="00BD7BC6"/>
    <w:rsid w:val="00BE1A4A"/>
    <w:rsid w:val="00BE4243"/>
    <w:rsid w:val="00BE556B"/>
    <w:rsid w:val="00BE5D44"/>
    <w:rsid w:val="00BE6ED5"/>
    <w:rsid w:val="00BE7E52"/>
    <w:rsid w:val="00BF27EC"/>
    <w:rsid w:val="00BF3E4B"/>
    <w:rsid w:val="00BF543B"/>
    <w:rsid w:val="00BF6832"/>
    <w:rsid w:val="00BF6882"/>
    <w:rsid w:val="00C0049D"/>
    <w:rsid w:val="00C00BF3"/>
    <w:rsid w:val="00C01302"/>
    <w:rsid w:val="00C0354F"/>
    <w:rsid w:val="00C054DF"/>
    <w:rsid w:val="00C120FD"/>
    <w:rsid w:val="00C13F9D"/>
    <w:rsid w:val="00C14EF3"/>
    <w:rsid w:val="00C1623D"/>
    <w:rsid w:val="00C25691"/>
    <w:rsid w:val="00C2697A"/>
    <w:rsid w:val="00C30211"/>
    <w:rsid w:val="00C3283D"/>
    <w:rsid w:val="00C337B9"/>
    <w:rsid w:val="00C3461E"/>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32F3"/>
    <w:rsid w:val="00CF51CF"/>
    <w:rsid w:val="00CF51D5"/>
    <w:rsid w:val="00CF525F"/>
    <w:rsid w:val="00CF5D17"/>
    <w:rsid w:val="00D009D8"/>
    <w:rsid w:val="00D045F5"/>
    <w:rsid w:val="00D05649"/>
    <w:rsid w:val="00D106C7"/>
    <w:rsid w:val="00D11417"/>
    <w:rsid w:val="00D11C80"/>
    <w:rsid w:val="00D12574"/>
    <w:rsid w:val="00D12BAE"/>
    <w:rsid w:val="00D130DC"/>
    <w:rsid w:val="00D1398C"/>
    <w:rsid w:val="00D1460E"/>
    <w:rsid w:val="00D14E4A"/>
    <w:rsid w:val="00D169E2"/>
    <w:rsid w:val="00D16AE2"/>
    <w:rsid w:val="00D173E3"/>
    <w:rsid w:val="00D2079E"/>
    <w:rsid w:val="00D23D98"/>
    <w:rsid w:val="00D251A6"/>
    <w:rsid w:val="00D25734"/>
    <w:rsid w:val="00D25ABD"/>
    <w:rsid w:val="00D25BA9"/>
    <w:rsid w:val="00D25CE1"/>
    <w:rsid w:val="00D25DE9"/>
    <w:rsid w:val="00D27435"/>
    <w:rsid w:val="00D27E4B"/>
    <w:rsid w:val="00D332EF"/>
    <w:rsid w:val="00D40699"/>
    <w:rsid w:val="00D432D7"/>
    <w:rsid w:val="00D44F93"/>
    <w:rsid w:val="00D51CB7"/>
    <w:rsid w:val="00D51CB9"/>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51"/>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185B"/>
    <w:rsid w:val="00DB4585"/>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F9E"/>
    <w:rsid w:val="00DE476C"/>
    <w:rsid w:val="00DE4CFD"/>
    <w:rsid w:val="00DE5286"/>
    <w:rsid w:val="00DE5E04"/>
    <w:rsid w:val="00DF0305"/>
    <w:rsid w:val="00DF3F3A"/>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2C9F"/>
    <w:rsid w:val="00E33363"/>
    <w:rsid w:val="00E33D4A"/>
    <w:rsid w:val="00E34675"/>
    <w:rsid w:val="00E3487D"/>
    <w:rsid w:val="00E34CA8"/>
    <w:rsid w:val="00E35AF0"/>
    <w:rsid w:val="00E41B78"/>
    <w:rsid w:val="00E43631"/>
    <w:rsid w:val="00E46DE2"/>
    <w:rsid w:val="00E476C8"/>
    <w:rsid w:val="00E47D81"/>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23EB"/>
    <w:rsid w:val="00E8408F"/>
    <w:rsid w:val="00E84BD0"/>
    <w:rsid w:val="00E85371"/>
    <w:rsid w:val="00E85F82"/>
    <w:rsid w:val="00E91009"/>
    <w:rsid w:val="00EA1808"/>
    <w:rsid w:val="00EA59F9"/>
    <w:rsid w:val="00EB0025"/>
    <w:rsid w:val="00EB2188"/>
    <w:rsid w:val="00EB284A"/>
    <w:rsid w:val="00EB356C"/>
    <w:rsid w:val="00EB446D"/>
    <w:rsid w:val="00EC008B"/>
    <w:rsid w:val="00EC038F"/>
    <w:rsid w:val="00EC10CD"/>
    <w:rsid w:val="00EC2EB6"/>
    <w:rsid w:val="00EC5031"/>
    <w:rsid w:val="00EC576F"/>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198A"/>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5FCE"/>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36EF"/>
    <w:rsid w:val="00F94276"/>
    <w:rsid w:val="00F94BF6"/>
    <w:rsid w:val="00F96A5F"/>
    <w:rsid w:val="00F97B69"/>
    <w:rsid w:val="00F97C3A"/>
    <w:rsid w:val="00FA2BB3"/>
    <w:rsid w:val="00FA3452"/>
    <w:rsid w:val="00FA3BC0"/>
    <w:rsid w:val="00FA4B13"/>
    <w:rsid w:val="00FA52AA"/>
    <w:rsid w:val="00FB24AB"/>
    <w:rsid w:val="00FB48EE"/>
    <w:rsid w:val="00FB54EA"/>
    <w:rsid w:val="00FB59D9"/>
    <w:rsid w:val="00FC14EA"/>
    <w:rsid w:val="00FC20E8"/>
    <w:rsid w:val="00FC225A"/>
    <w:rsid w:val="00FC7405"/>
    <w:rsid w:val="00FC7EDE"/>
    <w:rsid w:val="00FD064A"/>
    <w:rsid w:val="00FD4077"/>
    <w:rsid w:val="00FD487C"/>
    <w:rsid w:val="00FD6CDD"/>
    <w:rsid w:val="00FE1C9E"/>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71B99A5C"/>
  <w15:docId w15:val="{8146BEA5-015F-4003-AB43-14D20EE06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rsid w:val="00DB1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04892215">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891728865">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pn/wolow"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wolow" TargetMode="External"/><Relationship Id="rId29" Type="http://schemas.openxmlformats.org/officeDocument/2006/relationships/hyperlink" Target="https://platformazakupowa.pl/strona/45-instrukcje" TargetMode="External"/><Relationship Id="rId11" Type="http://schemas.openxmlformats.org/officeDocument/2006/relationships/hyperlink" Target="https://platformazakupowa.pl/pn/wolow"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theme" Target="theme/theme1.xml"/><Relationship Id="rId10" Type="http://schemas.openxmlformats.org/officeDocument/2006/relationships/hyperlink" Target="http://www.wolow.pl" TargetMode="External"/><Relationship Id="rId19" Type="http://schemas.openxmlformats.org/officeDocument/2006/relationships/hyperlink" Target="mailto:zp@wolow.pl" TargetMode="External"/><Relationship Id="rId31" Type="http://schemas.openxmlformats.org/officeDocument/2006/relationships/hyperlink" Target="https://platformazakupowa.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pn/wolow"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pn/wolow"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pn/wolow" TargetMode="Externa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wolow" TargetMode="External"/><Relationship Id="rId46" Type="http://schemas.openxmlformats.org/officeDocument/2006/relationships/header" Target="header1.xml"/><Relationship Id="rId20"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TotalTime>
  <Pages>23</Pages>
  <Words>9353</Words>
  <Characters>56121</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 Mykowska</cp:lastModifiedBy>
  <cp:revision>120</cp:revision>
  <cp:lastPrinted>2023-08-29T10:03:00Z</cp:lastPrinted>
  <dcterms:created xsi:type="dcterms:W3CDTF">2022-06-30T12:40:00Z</dcterms:created>
  <dcterms:modified xsi:type="dcterms:W3CDTF">2023-10-10T10:13:00Z</dcterms:modified>
</cp:coreProperties>
</file>