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4D1D38CB" w14:textId="77777777" w:rsidR="00CA099A" w:rsidRPr="00CA099A" w:rsidRDefault="00D10DC2" w:rsidP="00CA099A">
      <w:pPr>
        <w:spacing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  <w:r w:rsidRPr="00D10DC2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B26B6B">
        <w:rPr>
          <w:rFonts w:asciiTheme="minorHAnsi" w:eastAsia="Times New Roman" w:hAnsiTheme="minorHAnsi" w:cstheme="minorHAnsi"/>
          <w:b/>
          <w:color w:val="auto"/>
          <w:sz w:val="22"/>
        </w:rPr>
        <w:t>1</w:t>
      </w:r>
      <w:r w:rsidR="00CA099A">
        <w:rPr>
          <w:rFonts w:asciiTheme="minorHAnsi" w:eastAsia="Times New Roman" w:hAnsiTheme="minorHAnsi" w:cstheme="minorHAnsi"/>
          <w:b/>
          <w:color w:val="auto"/>
          <w:sz w:val="22"/>
        </w:rPr>
        <w:t>8</w:t>
      </w:r>
      <w:r w:rsidRPr="00D10DC2">
        <w:rPr>
          <w:rFonts w:asciiTheme="minorHAnsi" w:eastAsia="Times New Roman" w:hAnsiTheme="minorHAnsi" w:cstheme="minorHAnsi"/>
          <w:b/>
          <w:color w:val="auto"/>
          <w:sz w:val="22"/>
        </w:rPr>
        <w:t xml:space="preserve">.2023 pn. </w:t>
      </w:r>
      <w:bookmarkStart w:id="0" w:name="_Hlk133247204"/>
      <w:r w:rsidR="00CA099A" w:rsidRPr="00CA099A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r w:rsidR="00CA099A" w:rsidRPr="00CA099A">
        <w:rPr>
          <w:rFonts w:asciiTheme="minorHAnsi" w:eastAsia="Times New Roman" w:hAnsiTheme="minorHAnsi" w:cstheme="minorHAnsi"/>
          <w:b/>
          <w:iCs/>
          <w:color w:val="000000" w:themeColor="text1"/>
          <w:kern w:val="3"/>
          <w:sz w:val="22"/>
          <w:lang w:eastAsia="zh-CN"/>
        </w:rPr>
        <w:t>Kompleksowy remont elewacji zabytkowego budynku Urzędu Stanu Cywilnego w Dopiewie wraz z poprawą dostępności obiektu dla osób z niepełnosprawnością</w:t>
      </w:r>
      <w:r w:rsidR="00CA099A" w:rsidRPr="00CA099A"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  <w:t>”.</w:t>
      </w:r>
    </w:p>
    <w:p w14:paraId="75189677" w14:textId="77777777" w:rsidR="00CA099A" w:rsidRPr="00CA099A" w:rsidRDefault="00CA099A" w:rsidP="00CA099A">
      <w:pPr>
        <w:spacing w:line="240" w:lineRule="auto"/>
        <w:ind w:left="720"/>
        <w:contextualSpacing/>
        <w:jc w:val="left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</w:p>
    <w:p w14:paraId="19447688" w14:textId="4B514173" w:rsidR="00B26B6B" w:rsidRPr="00B26B6B" w:rsidRDefault="00B26B6B" w:rsidP="00B26B6B">
      <w:pPr>
        <w:spacing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pl-PL"/>
        </w:rPr>
      </w:pPr>
    </w:p>
    <w:bookmarkEnd w:id="0"/>
    <w:p w14:paraId="6F8FEC76" w14:textId="166A0877" w:rsidR="00B52DD6" w:rsidRPr="00A703A7" w:rsidRDefault="00B52DD6" w:rsidP="00B26B6B">
      <w:pPr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4CD9F790" w:rsidR="00523F76" w:rsidRPr="00CA099A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CA099A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A966" w14:textId="77777777" w:rsidR="00CB2BC2" w:rsidRDefault="00CB2BC2" w:rsidP="00B52DD6">
      <w:pPr>
        <w:spacing w:line="240" w:lineRule="auto"/>
      </w:pPr>
      <w:r>
        <w:separator/>
      </w:r>
    </w:p>
  </w:endnote>
  <w:endnote w:type="continuationSeparator" w:id="0">
    <w:p w14:paraId="25C70B8E" w14:textId="77777777" w:rsidR="00CB2BC2" w:rsidRDefault="00CB2BC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000000" w:rsidRDefault="00000000" w:rsidP="00380C70">
    <w:pPr>
      <w:pStyle w:val="Stopka"/>
    </w:pPr>
  </w:p>
  <w:p w14:paraId="766404E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1AF4" w14:textId="77777777" w:rsidR="00CB2BC2" w:rsidRDefault="00CB2BC2" w:rsidP="00B52DD6">
      <w:pPr>
        <w:spacing w:line="240" w:lineRule="auto"/>
      </w:pPr>
      <w:r>
        <w:separator/>
      </w:r>
    </w:p>
  </w:footnote>
  <w:footnote w:type="continuationSeparator" w:id="0">
    <w:p w14:paraId="68DE149D" w14:textId="77777777" w:rsidR="00CB2BC2" w:rsidRDefault="00CB2BC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000000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5ADF050D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B26B6B">
      <w:rPr>
        <w:rFonts w:ascii="Arial" w:hAnsi="Arial" w:cs="Arial"/>
        <w:color w:val="auto"/>
        <w:kern w:val="3"/>
        <w:sz w:val="16"/>
        <w:szCs w:val="16"/>
      </w:rPr>
      <w:t>1</w:t>
    </w:r>
    <w:r w:rsidR="00CA099A">
      <w:rPr>
        <w:rFonts w:ascii="Arial" w:hAnsi="Arial" w:cs="Arial"/>
        <w:color w:val="auto"/>
        <w:kern w:val="3"/>
        <w:sz w:val="16"/>
        <w:szCs w:val="16"/>
      </w:rPr>
      <w:t>8</w:t>
    </w:r>
    <w:r w:rsidR="00B26B6B">
      <w:rPr>
        <w:rFonts w:ascii="Arial" w:hAnsi="Arial" w:cs="Arial"/>
        <w:color w:val="auto"/>
        <w:kern w:val="3"/>
        <w:sz w:val="16"/>
        <w:szCs w:val="16"/>
      </w:rPr>
      <w:t>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4310FF">
      <w:rPr>
        <w:rFonts w:ascii="Arial" w:hAnsi="Arial" w:cs="Arial"/>
        <w:color w:val="auto"/>
        <w:kern w:val="3"/>
        <w:sz w:val="16"/>
        <w:szCs w:val="16"/>
      </w:rPr>
      <w:t>3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33B18"/>
    <w:rsid w:val="0024021E"/>
    <w:rsid w:val="00254C65"/>
    <w:rsid w:val="002B51EB"/>
    <w:rsid w:val="002B5D99"/>
    <w:rsid w:val="003577E7"/>
    <w:rsid w:val="003A116F"/>
    <w:rsid w:val="004310FF"/>
    <w:rsid w:val="00487D3D"/>
    <w:rsid w:val="00523F76"/>
    <w:rsid w:val="00565345"/>
    <w:rsid w:val="006517AF"/>
    <w:rsid w:val="00660EF4"/>
    <w:rsid w:val="007244D4"/>
    <w:rsid w:val="007C0C2A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94F93"/>
    <w:rsid w:val="00CA099A"/>
    <w:rsid w:val="00CB2BC2"/>
    <w:rsid w:val="00CF5219"/>
    <w:rsid w:val="00D10DC2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27</cp:revision>
  <dcterms:created xsi:type="dcterms:W3CDTF">2021-03-08T00:38:00Z</dcterms:created>
  <dcterms:modified xsi:type="dcterms:W3CDTF">2023-10-06T11:39:00Z</dcterms:modified>
</cp:coreProperties>
</file>