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8E985" w14:textId="77777777" w:rsidR="00854F0A" w:rsidRPr="00C73444" w:rsidRDefault="00854F0A">
      <w:pPr>
        <w:rPr>
          <w:b/>
          <w:bCs/>
        </w:rPr>
      </w:pPr>
      <w:r w:rsidRPr="00C73444">
        <w:rPr>
          <w:b/>
          <w:bCs/>
        </w:rPr>
        <w:t>Opis przedmiotu zamó</w:t>
      </w:r>
      <w:bookmarkStart w:id="0" w:name="_GoBack"/>
      <w:bookmarkEnd w:id="0"/>
      <w:r w:rsidRPr="00C73444">
        <w:rPr>
          <w:b/>
          <w:bCs/>
        </w:rPr>
        <w:t>wienia.</w:t>
      </w:r>
    </w:p>
    <w:p w14:paraId="4DD798BA" w14:textId="5B9B63CB" w:rsidR="00062369" w:rsidRPr="005F2FC1" w:rsidRDefault="00854F0A" w:rsidP="005F2FC1">
      <w:pPr>
        <w:spacing w:after="0"/>
        <w:jc w:val="both"/>
        <w:rPr>
          <w:b/>
          <w:bCs/>
        </w:rPr>
      </w:pPr>
      <w:r w:rsidRPr="00C73444">
        <w:t xml:space="preserve">Przedmiotem zamówienia jest </w:t>
      </w:r>
      <w:r w:rsidR="005F2FC1">
        <w:t>u</w:t>
      </w:r>
      <w:r w:rsidR="005F2FC1" w:rsidRPr="005F2FC1">
        <w:t>kład do justowania wiązki THz</w:t>
      </w:r>
      <w:r w:rsidR="005F2FC1">
        <w:rPr>
          <w:b/>
          <w:bCs/>
        </w:rPr>
        <w:t>.</w:t>
      </w:r>
    </w:p>
    <w:p w14:paraId="0AB58468" w14:textId="77777777" w:rsidR="005F2FC1" w:rsidRDefault="005F2FC1"/>
    <w:p w14:paraId="33A987E8" w14:textId="092C7C9F" w:rsidR="00C56AA7" w:rsidRPr="00C73444" w:rsidRDefault="00C56AA7">
      <w:r w:rsidRPr="00C73444">
        <w:t>W skład przedmiotu zamówienia wchodzą następujące elementy:</w:t>
      </w:r>
    </w:p>
    <w:p w14:paraId="352BF6C0" w14:textId="0A8B5B50" w:rsidR="005F2FC1" w:rsidRDefault="005F2FC1" w:rsidP="005F2FC1">
      <w:pPr>
        <w:pStyle w:val="Akapitzlist"/>
        <w:numPr>
          <w:ilvl w:val="0"/>
          <w:numId w:val="10"/>
        </w:numPr>
        <w:spacing w:after="0"/>
        <w:jc w:val="both"/>
      </w:pPr>
      <w:r>
        <w:t>Jednostka główna</w:t>
      </w:r>
    </w:p>
    <w:p w14:paraId="72A5E78F" w14:textId="7741C0B2" w:rsidR="005F2FC1" w:rsidRDefault="005F2FC1" w:rsidP="005F2FC1">
      <w:pPr>
        <w:pStyle w:val="Akapitzlist"/>
        <w:numPr>
          <w:ilvl w:val="0"/>
          <w:numId w:val="10"/>
        </w:numPr>
        <w:spacing w:after="0"/>
        <w:jc w:val="both"/>
      </w:pPr>
      <w:r>
        <w:t xml:space="preserve">Kontroler </w:t>
      </w:r>
      <w:r w:rsidR="00305CB2">
        <w:t>jednostki głównej</w:t>
      </w:r>
    </w:p>
    <w:p w14:paraId="61B1418C" w14:textId="64D21E62" w:rsidR="005F2FC1" w:rsidRDefault="003906B8" w:rsidP="005F2FC1">
      <w:pPr>
        <w:pStyle w:val="Akapitzlist"/>
        <w:numPr>
          <w:ilvl w:val="0"/>
          <w:numId w:val="10"/>
        </w:numPr>
        <w:spacing w:after="0"/>
        <w:jc w:val="both"/>
      </w:pPr>
      <w:r>
        <w:t>Anteny fotoprzewodzące A i B</w:t>
      </w:r>
    </w:p>
    <w:p w14:paraId="682C8793" w14:textId="4D48C366" w:rsidR="005F2FC1" w:rsidRDefault="005F2FC1" w:rsidP="005F2FC1">
      <w:pPr>
        <w:pStyle w:val="Akapitzlist"/>
        <w:numPr>
          <w:ilvl w:val="0"/>
          <w:numId w:val="10"/>
        </w:numPr>
        <w:spacing w:after="0"/>
        <w:jc w:val="both"/>
      </w:pPr>
      <w:r>
        <w:t>Układ optyczny</w:t>
      </w:r>
    </w:p>
    <w:p w14:paraId="7B7CEB6E" w14:textId="03310A7C" w:rsidR="0086601C" w:rsidRDefault="0086601C" w:rsidP="005F2FC1">
      <w:pPr>
        <w:pStyle w:val="Akapitzlist"/>
        <w:numPr>
          <w:ilvl w:val="0"/>
          <w:numId w:val="10"/>
        </w:numPr>
        <w:spacing w:after="0"/>
        <w:jc w:val="both"/>
      </w:pPr>
      <w:r>
        <w:t>Dostawa i instalacja</w:t>
      </w:r>
    </w:p>
    <w:p w14:paraId="0F5A0BF0" w14:textId="3CBA4595" w:rsidR="005F2FC1" w:rsidRDefault="005F2FC1" w:rsidP="005F2FC1">
      <w:pPr>
        <w:spacing w:after="0"/>
        <w:jc w:val="both"/>
      </w:pPr>
    </w:p>
    <w:p w14:paraId="1E999875" w14:textId="77777777" w:rsidR="005F2FC1" w:rsidRPr="00C73444" w:rsidRDefault="005F2FC1" w:rsidP="005F2FC1">
      <w:pPr>
        <w:rPr>
          <w:b/>
          <w:bCs/>
        </w:rPr>
      </w:pPr>
      <w:r w:rsidRPr="00C73444">
        <w:rPr>
          <w:b/>
          <w:bCs/>
        </w:rPr>
        <w:t>Opis szczegółowy przedmiotu zamówienia.</w:t>
      </w:r>
    </w:p>
    <w:p w14:paraId="192AD22D" w14:textId="1E7AD1E8" w:rsidR="005F2FC1" w:rsidRDefault="005F2FC1" w:rsidP="005F2FC1">
      <w:pPr>
        <w:pStyle w:val="Akapitzlist"/>
        <w:numPr>
          <w:ilvl w:val="0"/>
          <w:numId w:val="8"/>
        </w:numPr>
      </w:pPr>
      <w:r>
        <w:t>Jednostka główna</w:t>
      </w:r>
      <w:r w:rsidRPr="00C73444">
        <w:t xml:space="preserve">. </w:t>
      </w:r>
      <w:r w:rsidR="008123DE" w:rsidRPr="00C73444">
        <w:t xml:space="preserve">Egzemplarz </w:t>
      </w:r>
      <w:r w:rsidR="00B45601">
        <w:t>musi posiadać</w:t>
      </w:r>
      <w:r w:rsidR="008123DE">
        <w:t xml:space="preserve"> parametry i funkcjonalności nie gorsze niż: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5F2FC1" w:rsidRPr="00C73444" w14:paraId="33E0A4D9" w14:textId="77777777" w:rsidTr="00A303B9">
        <w:tc>
          <w:tcPr>
            <w:tcW w:w="4673" w:type="dxa"/>
          </w:tcPr>
          <w:p w14:paraId="1745DB33" w14:textId="3A1A5B0D" w:rsidR="005F2FC1" w:rsidRPr="00C73444" w:rsidRDefault="005F2FC1" w:rsidP="00A303B9">
            <w:r w:rsidRPr="00C73444">
              <w:t>Parametr</w:t>
            </w:r>
            <w:r w:rsidR="001E2755">
              <w:t>/funkcjonalność</w:t>
            </w:r>
          </w:p>
        </w:tc>
        <w:tc>
          <w:tcPr>
            <w:tcW w:w="4820" w:type="dxa"/>
          </w:tcPr>
          <w:p w14:paraId="6DF6E5F4" w14:textId="77777777" w:rsidR="005F2FC1" w:rsidRPr="00C73444" w:rsidRDefault="005F2FC1" w:rsidP="00A303B9">
            <w:r w:rsidRPr="00C73444">
              <w:t>Wartość parametru</w:t>
            </w:r>
          </w:p>
        </w:tc>
      </w:tr>
      <w:tr w:rsidR="005F2FC1" w:rsidRPr="00C73444" w14:paraId="1F1EFA91" w14:textId="77777777" w:rsidTr="00A303B9">
        <w:tc>
          <w:tcPr>
            <w:tcW w:w="4673" w:type="dxa"/>
          </w:tcPr>
          <w:p w14:paraId="4AAAE43D" w14:textId="64821BEE" w:rsidR="005F2FC1" w:rsidRPr="00F03CF0" w:rsidRDefault="001E2755" w:rsidP="00A303B9">
            <w:r>
              <w:t>Typ lasera</w:t>
            </w:r>
            <w:r w:rsidR="00241085">
              <w:t xml:space="preserve"> </w:t>
            </w:r>
            <w:r w:rsidR="003B73BD">
              <w:t>pompującego</w:t>
            </w:r>
          </w:p>
        </w:tc>
        <w:tc>
          <w:tcPr>
            <w:tcW w:w="4820" w:type="dxa"/>
          </w:tcPr>
          <w:p w14:paraId="1902E52F" w14:textId="694E5E29" w:rsidR="005F2FC1" w:rsidRPr="00F03CF0" w:rsidRDefault="001E2755" w:rsidP="00A303B9">
            <w:r>
              <w:t>Przestrajalny DFB</w:t>
            </w:r>
          </w:p>
        </w:tc>
      </w:tr>
      <w:tr w:rsidR="005F2FC1" w:rsidRPr="00C73444" w14:paraId="0EF71F2B" w14:textId="77777777" w:rsidTr="00A303B9">
        <w:tc>
          <w:tcPr>
            <w:tcW w:w="4673" w:type="dxa"/>
          </w:tcPr>
          <w:p w14:paraId="027F52E3" w14:textId="228EF395" w:rsidR="005F2FC1" w:rsidRPr="00C73444" w:rsidRDefault="001E2755" w:rsidP="00A303B9">
            <w:r>
              <w:t>Liczba laserów</w:t>
            </w:r>
          </w:p>
        </w:tc>
        <w:tc>
          <w:tcPr>
            <w:tcW w:w="4820" w:type="dxa"/>
          </w:tcPr>
          <w:p w14:paraId="699B8982" w14:textId="61236E86" w:rsidR="005F2FC1" w:rsidRPr="00C73444" w:rsidRDefault="001E2755" w:rsidP="00A303B9">
            <w:r>
              <w:t>2</w:t>
            </w:r>
          </w:p>
        </w:tc>
      </w:tr>
      <w:tr w:rsidR="005F2FC1" w:rsidRPr="00C73444" w14:paraId="14175028" w14:textId="77777777" w:rsidTr="00A303B9">
        <w:tc>
          <w:tcPr>
            <w:tcW w:w="4673" w:type="dxa"/>
          </w:tcPr>
          <w:p w14:paraId="39735E0F" w14:textId="4BCB775C" w:rsidR="005F2FC1" w:rsidRPr="00C73444" w:rsidRDefault="001E2755" w:rsidP="00A303B9">
            <w:r>
              <w:t xml:space="preserve">Zakres długości fali laserów </w:t>
            </w:r>
          </w:p>
        </w:tc>
        <w:tc>
          <w:tcPr>
            <w:tcW w:w="4820" w:type="dxa"/>
          </w:tcPr>
          <w:p w14:paraId="19EC2A16" w14:textId="7E2DF0DA" w:rsidR="005F2FC1" w:rsidRPr="00C73444" w:rsidRDefault="001E2755" w:rsidP="00A303B9">
            <w:r>
              <w:t>1</w:t>
            </w:r>
            <w:r w:rsidR="0060692D">
              <w:t>4</w:t>
            </w:r>
            <w:r>
              <w:t xml:space="preserve">50 </w:t>
            </w:r>
            <w:r w:rsidR="0060692D">
              <w:t xml:space="preserve">-1600 </w:t>
            </w:r>
            <w:r>
              <w:t>nm</w:t>
            </w:r>
          </w:p>
        </w:tc>
      </w:tr>
      <w:tr w:rsidR="005F2FC1" w:rsidRPr="00C73444" w14:paraId="574D47B3" w14:textId="77777777" w:rsidTr="00A303B9">
        <w:tc>
          <w:tcPr>
            <w:tcW w:w="4673" w:type="dxa"/>
          </w:tcPr>
          <w:p w14:paraId="1C7F717A" w14:textId="66B68DFB" w:rsidR="005F2FC1" w:rsidRPr="00C73444" w:rsidRDefault="001E2755" w:rsidP="003B73BD">
            <w:r>
              <w:t xml:space="preserve">Kompatybilny z szafą </w:t>
            </w:r>
            <w:proofErr w:type="spellStart"/>
            <w:r>
              <w:t>rack</w:t>
            </w:r>
            <w:proofErr w:type="spellEnd"/>
            <w:r>
              <w:t xml:space="preserve"> 19”</w:t>
            </w:r>
          </w:p>
        </w:tc>
        <w:tc>
          <w:tcPr>
            <w:tcW w:w="4820" w:type="dxa"/>
          </w:tcPr>
          <w:p w14:paraId="60311DB3" w14:textId="0C4C5263" w:rsidR="005F2FC1" w:rsidRPr="00C73444" w:rsidRDefault="001E2755" w:rsidP="003B73BD">
            <w:r>
              <w:t>Tak</w:t>
            </w:r>
          </w:p>
        </w:tc>
      </w:tr>
      <w:tr w:rsidR="0060692D" w:rsidRPr="00C73444" w14:paraId="5E88FC81" w14:textId="77777777" w:rsidTr="00A303B9">
        <w:tc>
          <w:tcPr>
            <w:tcW w:w="4673" w:type="dxa"/>
          </w:tcPr>
          <w:p w14:paraId="6DD2A882" w14:textId="1FED1FB9" w:rsidR="0060692D" w:rsidRDefault="0060692D" w:rsidP="003B73BD">
            <w:r>
              <w:t xml:space="preserve">Wymiary jednostki (nie większe niż) </w:t>
            </w:r>
          </w:p>
        </w:tc>
        <w:tc>
          <w:tcPr>
            <w:tcW w:w="4820" w:type="dxa"/>
          </w:tcPr>
          <w:p w14:paraId="459775A4" w14:textId="3D1C4528" w:rsidR="0060692D" w:rsidRDefault="0060692D" w:rsidP="003B73BD">
            <w:r>
              <w:t>4U</w:t>
            </w:r>
          </w:p>
        </w:tc>
      </w:tr>
      <w:tr w:rsidR="005F2FC1" w:rsidRPr="00C73444" w14:paraId="3BB14932" w14:textId="77777777" w:rsidTr="00A303B9">
        <w:tc>
          <w:tcPr>
            <w:tcW w:w="4673" w:type="dxa"/>
          </w:tcPr>
          <w:p w14:paraId="4AC4788A" w14:textId="7C1B97E5" w:rsidR="005F2FC1" w:rsidRPr="00C73444" w:rsidRDefault="001E2755" w:rsidP="003B73BD">
            <w:r>
              <w:t>Waga jednostki</w:t>
            </w:r>
          </w:p>
        </w:tc>
        <w:tc>
          <w:tcPr>
            <w:tcW w:w="4820" w:type="dxa"/>
          </w:tcPr>
          <w:p w14:paraId="6E513027" w14:textId="28E26E37" w:rsidR="005F2FC1" w:rsidRDefault="001E2755" w:rsidP="003B73BD">
            <w:r>
              <w:t>Poniżej 5 kg</w:t>
            </w:r>
          </w:p>
        </w:tc>
      </w:tr>
      <w:tr w:rsidR="005F2FC1" w:rsidRPr="00C73444" w14:paraId="1C4F2378" w14:textId="77777777" w:rsidTr="00A303B9">
        <w:tc>
          <w:tcPr>
            <w:tcW w:w="4673" w:type="dxa"/>
          </w:tcPr>
          <w:p w14:paraId="1B51D4EA" w14:textId="645A2624" w:rsidR="005F2FC1" w:rsidRPr="00C73444" w:rsidRDefault="001E2755" w:rsidP="003B73BD">
            <w:r>
              <w:t>Interfejs</w:t>
            </w:r>
          </w:p>
        </w:tc>
        <w:tc>
          <w:tcPr>
            <w:tcW w:w="4820" w:type="dxa"/>
          </w:tcPr>
          <w:p w14:paraId="2D61CF01" w14:textId="24B90797" w:rsidR="005F2FC1" w:rsidRDefault="001E2755" w:rsidP="003B73BD">
            <w:r>
              <w:t>Ethernet</w:t>
            </w:r>
            <w:r w:rsidR="0060692D">
              <w:t xml:space="preserve"> lub USB</w:t>
            </w:r>
          </w:p>
        </w:tc>
      </w:tr>
    </w:tbl>
    <w:p w14:paraId="3A0A5B34" w14:textId="1636D0EA" w:rsidR="005F2FC1" w:rsidRDefault="005F2FC1" w:rsidP="005F2FC1">
      <w:pPr>
        <w:spacing w:after="0"/>
        <w:jc w:val="both"/>
      </w:pPr>
    </w:p>
    <w:p w14:paraId="569F8028" w14:textId="3A486207" w:rsidR="001E2755" w:rsidRDefault="00305CB2" w:rsidP="00867701">
      <w:pPr>
        <w:pStyle w:val="Akapitzlist"/>
        <w:numPr>
          <w:ilvl w:val="0"/>
          <w:numId w:val="8"/>
        </w:numPr>
      </w:pPr>
      <w:r>
        <w:t>Kontroler je</w:t>
      </w:r>
      <w:r w:rsidR="001E2755">
        <w:t>dnostk</w:t>
      </w:r>
      <w:r>
        <w:t>i</w:t>
      </w:r>
      <w:r w:rsidR="001E2755">
        <w:t xml:space="preserve"> główn</w:t>
      </w:r>
      <w:r>
        <w:t>ej</w:t>
      </w:r>
      <w:r w:rsidR="001E2755" w:rsidRPr="00C73444">
        <w:t xml:space="preserve">. Egzemplarz </w:t>
      </w:r>
      <w:r w:rsidR="00B45601">
        <w:t xml:space="preserve">musi spełniać </w:t>
      </w:r>
      <w:r w:rsidR="001E2755">
        <w:t xml:space="preserve"> parametry i funkcjonalności: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1E2755" w:rsidRPr="00C73444" w14:paraId="3B34AD26" w14:textId="77777777" w:rsidTr="00A303B9">
        <w:tc>
          <w:tcPr>
            <w:tcW w:w="4673" w:type="dxa"/>
          </w:tcPr>
          <w:p w14:paraId="40047093" w14:textId="77777777" w:rsidR="001E2755" w:rsidRPr="00C73444" w:rsidRDefault="001E2755" w:rsidP="00A303B9">
            <w:r w:rsidRPr="00C73444">
              <w:t>Parametr</w:t>
            </w:r>
            <w:r>
              <w:t>/funkcjonalność</w:t>
            </w:r>
          </w:p>
        </w:tc>
        <w:tc>
          <w:tcPr>
            <w:tcW w:w="4820" w:type="dxa"/>
          </w:tcPr>
          <w:p w14:paraId="055F7C6A" w14:textId="77777777" w:rsidR="001E2755" w:rsidRPr="00C73444" w:rsidRDefault="001E2755" w:rsidP="00A303B9">
            <w:r w:rsidRPr="00C73444">
              <w:t>Wartość parametru</w:t>
            </w:r>
          </w:p>
        </w:tc>
      </w:tr>
      <w:tr w:rsidR="001E2755" w:rsidRPr="00C73444" w14:paraId="5ADFF3E2" w14:textId="77777777" w:rsidTr="00A303B9">
        <w:tc>
          <w:tcPr>
            <w:tcW w:w="4673" w:type="dxa"/>
          </w:tcPr>
          <w:p w14:paraId="6EE35EF2" w14:textId="0C73618F" w:rsidR="001E2755" w:rsidRPr="00C73444" w:rsidRDefault="00867701" w:rsidP="00A303B9">
            <w:r>
              <w:t xml:space="preserve">Typ </w:t>
            </w:r>
            <w:r w:rsidR="00D36BD2">
              <w:t>kontrolera</w:t>
            </w:r>
          </w:p>
        </w:tc>
        <w:tc>
          <w:tcPr>
            <w:tcW w:w="4820" w:type="dxa"/>
          </w:tcPr>
          <w:p w14:paraId="23BE6972" w14:textId="5AABD8BA" w:rsidR="001E2755" w:rsidRPr="00C73444" w:rsidRDefault="00B45601" w:rsidP="00A303B9">
            <w:r>
              <w:t xml:space="preserve">Urządzenie peryferyjne </w:t>
            </w:r>
            <w:r w:rsidR="00867701">
              <w:t>desktop</w:t>
            </w:r>
            <w:r w:rsidR="000037E8">
              <w:t xml:space="preserve"> lub laptop</w:t>
            </w:r>
          </w:p>
        </w:tc>
      </w:tr>
      <w:tr w:rsidR="001E2755" w:rsidRPr="00C73444" w14:paraId="592C1146" w14:textId="77777777" w:rsidTr="00A303B9">
        <w:tc>
          <w:tcPr>
            <w:tcW w:w="4673" w:type="dxa"/>
          </w:tcPr>
          <w:p w14:paraId="5C9C0B27" w14:textId="37C1A0CF" w:rsidR="001E2755" w:rsidRPr="00F03CF0" w:rsidRDefault="00867701" w:rsidP="00A303B9">
            <w:r>
              <w:t>Parametry</w:t>
            </w:r>
          </w:p>
        </w:tc>
        <w:tc>
          <w:tcPr>
            <w:tcW w:w="4820" w:type="dxa"/>
          </w:tcPr>
          <w:p w14:paraId="6964C024" w14:textId="49948D81" w:rsidR="001E2755" w:rsidRPr="00F03CF0" w:rsidRDefault="00867701" w:rsidP="00A303B9">
            <w:r>
              <w:t>Zapewniające sterowanie jednostką główną</w:t>
            </w:r>
          </w:p>
        </w:tc>
      </w:tr>
      <w:tr w:rsidR="00A22640" w:rsidRPr="00C73444" w14:paraId="320A56C2" w14:textId="77777777" w:rsidTr="00A303B9">
        <w:tc>
          <w:tcPr>
            <w:tcW w:w="4673" w:type="dxa"/>
          </w:tcPr>
          <w:p w14:paraId="7EA8D594" w14:textId="4B906F20" w:rsidR="00A22640" w:rsidRDefault="00A22640" w:rsidP="00A303B9">
            <w:r>
              <w:t>Interfejsy</w:t>
            </w:r>
          </w:p>
        </w:tc>
        <w:tc>
          <w:tcPr>
            <w:tcW w:w="4820" w:type="dxa"/>
          </w:tcPr>
          <w:p w14:paraId="2E168C1F" w14:textId="75E39567" w:rsidR="00A22640" w:rsidRDefault="00A22640" w:rsidP="00A303B9">
            <w:r>
              <w:t>Ethernet, USB, HDMI,</w:t>
            </w:r>
          </w:p>
        </w:tc>
      </w:tr>
      <w:tr w:rsidR="00FF467E" w:rsidRPr="00C73444" w14:paraId="1DFB9760" w14:textId="77777777" w:rsidTr="00A303B9">
        <w:tc>
          <w:tcPr>
            <w:tcW w:w="4673" w:type="dxa"/>
          </w:tcPr>
          <w:p w14:paraId="46E955DB" w14:textId="2DC15B91" w:rsidR="00FF467E" w:rsidRDefault="00FF467E" w:rsidP="003B73BD">
            <w:r>
              <w:t>Oprogramowanie</w:t>
            </w:r>
          </w:p>
        </w:tc>
        <w:tc>
          <w:tcPr>
            <w:tcW w:w="4820" w:type="dxa"/>
          </w:tcPr>
          <w:p w14:paraId="008F8C07" w14:textId="1F4DA63B" w:rsidR="00FF467E" w:rsidRDefault="00B5498D" w:rsidP="00A303B9">
            <w:r>
              <w:t>Z</w:t>
            </w:r>
            <w:r w:rsidR="00FF467E">
              <w:t xml:space="preserve">apewnia sterowanie </w:t>
            </w:r>
            <w:r w:rsidR="00A7193C">
              <w:t>układem</w:t>
            </w:r>
            <w:r w:rsidR="00FF467E">
              <w:t xml:space="preserve"> oraz akwizycję danych poprzez interfejs operatora</w:t>
            </w:r>
          </w:p>
        </w:tc>
      </w:tr>
      <w:tr w:rsidR="001E2755" w:rsidRPr="00C73444" w14:paraId="3AEA8FDE" w14:textId="77777777" w:rsidTr="00A303B9">
        <w:tc>
          <w:tcPr>
            <w:tcW w:w="4673" w:type="dxa"/>
          </w:tcPr>
          <w:p w14:paraId="0A9F8F5D" w14:textId="08167E2F" w:rsidR="001E2755" w:rsidRPr="00C73444" w:rsidRDefault="00867701" w:rsidP="00A303B9">
            <w:r>
              <w:t>Liczba monitorów</w:t>
            </w:r>
          </w:p>
        </w:tc>
        <w:tc>
          <w:tcPr>
            <w:tcW w:w="4820" w:type="dxa"/>
          </w:tcPr>
          <w:p w14:paraId="264B899A" w14:textId="61F37BB5" w:rsidR="001E2755" w:rsidRPr="00C73444" w:rsidRDefault="00867701" w:rsidP="00A303B9">
            <w:r>
              <w:t>1</w:t>
            </w:r>
          </w:p>
        </w:tc>
      </w:tr>
      <w:tr w:rsidR="001E2755" w:rsidRPr="00C73444" w14:paraId="7D35D9AD" w14:textId="77777777" w:rsidTr="00A303B9">
        <w:tc>
          <w:tcPr>
            <w:tcW w:w="4673" w:type="dxa"/>
          </w:tcPr>
          <w:p w14:paraId="2CB719FF" w14:textId="2F7DC173" w:rsidR="001E2755" w:rsidRPr="00C73444" w:rsidRDefault="00867701" w:rsidP="00B35749">
            <w:r w:rsidRPr="00867701">
              <w:t>Przekątna ekranu</w:t>
            </w:r>
            <w:r w:rsidR="00B35749">
              <w:t xml:space="preserve"> monitora</w:t>
            </w:r>
          </w:p>
        </w:tc>
        <w:tc>
          <w:tcPr>
            <w:tcW w:w="4820" w:type="dxa"/>
          </w:tcPr>
          <w:p w14:paraId="076D0A6E" w14:textId="0D39CB54" w:rsidR="001E2755" w:rsidRPr="00C73444" w:rsidRDefault="00A22640" w:rsidP="00A22640">
            <w:r>
              <w:t>27”</w:t>
            </w:r>
          </w:p>
        </w:tc>
      </w:tr>
      <w:tr w:rsidR="001E2755" w:rsidRPr="00C73444" w14:paraId="1DF44918" w14:textId="77777777" w:rsidTr="00A303B9">
        <w:tc>
          <w:tcPr>
            <w:tcW w:w="4673" w:type="dxa"/>
          </w:tcPr>
          <w:p w14:paraId="15ECB923" w14:textId="6A9093FC" w:rsidR="001E2755" w:rsidRPr="00C73444" w:rsidRDefault="00A22640" w:rsidP="00A22640">
            <w:r w:rsidRPr="00867701">
              <w:t>Powłoka matrycy</w:t>
            </w:r>
            <w:r w:rsidR="00B35749">
              <w:t xml:space="preserve"> monitora</w:t>
            </w:r>
          </w:p>
        </w:tc>
        <w:tc>
          <w:tcPr>
            <w:tcW w:w="4820" w:type="dxa"/>
          </w:tcPr>
          <w:p w14:paraId="35872DC9" w14:textId="41C4B6F2" w:rsidR="001E2755" w:rsidRPr="00C73444" w:rsidRDefault="00A22640" w:rsidP="00A22640">
            <w:r w:rsidRPr="00867701">
              <w:t>Matowa</w:t>
            </w:r>
          </w:p>
        </w:tc>
      </w:tr>
      <w:tr w:rsidR="001E2755" w:rsidRPr="00C73444" w14:paraId="3201F4A9" w14:textId="77777777" w:rsidTr="00A303B9">
        <w:tc>
          <w:tcPr>
            <w:tcW w:w="4673" w:type="dxa"/>
          </w:tcPr>
          <w:p w14:paraId="23B83923" w14:textId="1908B758" w:rsidR="001E2755" w:rsidRPr="00C73444" w:rsidRDefault="00A22640" w:rsidP="00A22640">
            <w:r w:rsidRPr="00867701">
              <w:t>Rozdzielczość ekranu</w:t>
            </w:r>
            <w:r w:rsidR="00B35749">
              <w:t xml:space="preserve"> monitora</w:t>
            </w:r>
            <w:r w:rsidR="0060692D">
              <w:t xml:space="preserve"> (nie gorsz</w:t>
            </w:r>
            <w:r w:rsidR="004D40E2">
              <w:t>a</w:t>
            </w:r>
            <w:r w:rsidR="0060692D">
              <w:t xml:space="preserve"> niż)</w:t>
            </w:r>
          </w:p>
        </w:tc>
        <w:tc>
          <w:tcPr>
            <w:tcW w:w="4820" w:type="dxa"/>
          </w:tcPr>
          <w:p w14:paraId="6D74B99F" w14:textId="1966983C" w:rsidR="001E2755" w:rsidRDefault="00A22640" w:rsidP="00A22640">
            <w:r w:rsidRPr="00867701">
              <w:t>1920 x 1080 (</w:t>
            </w:r>
            <w:proofErr w:type="spellStart"/>
            <w:r w:rsidRPr="00867701">
              <w:t>FullHD</w:t>
            </w:r>
            <w:proofErr w:type="spellEnd"/>
            <w:r w:rsidRPr="00867701">
              <w:t>)</w:t>
            </w:r>
          </w:p>
        </w:tc>
      </w:tr>
      <w:tr w:rsidR="001E2755" w:rsidRPr="00C73444" w14:paraId="61047979" w14:textId="77777777" w:rsidTr="00A303B9">
        <w:tc>
          <w:tcPr>
            <w:tcW w:w="4673" w:type="dxa"/>
          </w:tcPr>
          <w:p w14:paraId="1013C074" w14:textId="6B7EB110" w:rsidR="001E2755" w:rsidRPr="00C73444" w:rsidRDefault="00A22640" w:rsidP="00A22640">
            <w:r w:rsidRPr="00867701">
              <w:t>Format obrazu</w:t>
            </w:r>
            <w:r w:rsidR="00B35749">
              <w:t xml:space="preserve"> monitora</w:t>
            </w:r>
          </w:p>
        </w:tc>
        <w:tc>
          <w:tcPr>
            <w:tcW w:w="4820" w:type="dxa"/>
          </w:tcPr>
          <w:p w14:paraId="60CAD970" w14:textId="0A1232FB" w:rsidR="001E2755" w:rsidRDefault="00A22640" w:rsidP="00A22640">
            <w:r w:rsidRPr="00867701">
              <w:t>16:9</w:t>
            </w:r>
          </w:p>
        </w:tc>
      </w:tr>
      <w:tr w:rsidR="00867701" w:rsidRPr="00C73444" w14:paraId="06FD0DB6" w14:textId="77777777" w:rsidTr="00A303B9">
        <w:tc>
          <w:tcPr>
            <w:tcW w:w="4673" w:type="dxa"/>
          </w:tcPr>
          <w:p w14:paraId="17E03F54" w14:textId="715B992E" w:rsidR="00867701" w:rsidRPr="00C73444" w:rsidRDefault="00A22640" w:rsidP="00A22640">
            <w:r w:rsidRPr="00867701">
              <w:t>Częstotliwość odświeżania ekranu</w:t>
            </w:r>
            <w:r w:rsidR="00B35749">
              <w:t xml:space="preserve"> monitora</w:t>
            </w:r>
            <w:r w:rsidR="0060692D">
              <w:t xml:space="preserve"> (nie gorsze niż)</w:t>
            </w:r>
          </w:p>
        </w:tc>
        <w:tc>
          <w:tcPr>
            <w:tcW w:w="4820" w:type="dxa"/>
          </w:tcPr>
          <w:p w14:paraId="10EA48F1" w14:textId="03AE27B9" w:rsidR="00867701" w:rsidRDefault="00A22640" w:rsidP="00A22640">
            <w:r w:rsidRPr="00867701">
              <w:t>60 Hz</w:t>
            </w:r>
          </w:p>
        </w:tc>
      </w:tr>
      <w:tr w:rsidR="00867701" w:rsidRPr="00C73444" w14:paraId="1002AF48" w14:textId="77777777" w:rsidTr="00A303B9">
        <w:tc>
          <w:tcPr>
            <w:tcW w:w="4673" w:type="dxa"/>
          </w:tcPr>
          <w:p w14:paraId="70974EF1" w14:textId="21E91C61" w:rsidR="00867701" w:rsidRPr="00A22640" w:rsidRDefault="00A22640" w:rsidP="00A22640">
            <w:r w:rsidRPr="00867701">
              <w:t>Odwzorowanie przestrzeni barw</w:t>
            </w:r>
            <w:r w:rsidR="00B35749">
              <w:t xml:space="preserve"> monitora</w:t>
            </w:r>
            <w:r w:rsidR="0060692D">
              <w:t xml:space="preserve"> (nie gorsze niż)</w:t>
            </w:r>
          </w:p>
        </w:tc>
        <w:tc>
          <w:tcPr>
            <w:tcW w:w="4820" w:type="dxa"/>
          </w:tcPr>
          <w:p w14:paraId="77BC5B2C" w14:textId="5EC14C7F" w:rsidR="00867701" w:rsidRDefault="00A22640" w:rsidP="00A22640">
            <w:proofErr w:type="spellStart"/>
            <w:r w:rsidRPr="00867701">
              <w:t>sRGB</w:t>
            </w:r>
            <w:proofErr w:type="spellEnd"/>
            <w:r w:rsidRPr="00867701">
              <w:t>: 99%</w:t>
            </w:r>
          </w:p>
        </w:tc>
      </w:tr>
      <w:tr w:rsidR="00867701" w:rsidRPr="00C73444" w14:paraId="08DEE1A9" w14:textId="77777777" w:rsidTr="00A303B9">
        <w:tc>
          <w:tcPr>
            <w:tcW w:w="4673" w:type="dxa"/>
          </w:tcPr>
          <w:p w14:paraId="715A64D7" w14:textId="2FD39172" w:rsidR="00867701" w:rsidRPr="00C73444" w:rsidRDefault="00B35749" w:rsidP="00A22640">
            <w:r>
              <w:t>Złącza monitora</w:t>
            </w:r>
          </w:p>
        </w:tc>
        <w:tc>
          <w:tcPr>
            <w:tcW w:w="4820" w:type="dxa"/>
          </w:tcPr>
          <w:p w14:paraId="33DB8DE2" w14:textId="0CCF104F" w:rsidR="00867701" w:rsidRDefault="00A22640" w:rsidP="00A22640">
            <w:r>
              <w:t xml:space="preserve">HDMI, </w:t>
            </w:r>
            <w:proofErr w:type="spellStart"/>
            <w:r>
              <w:t>DisplayPort</w:t>
            </w:r>
            <w:proofErr w:type="spellEnd"/>
          </w:p>
        </w:tc>
      </w:tr>
      <w:tr w:rsidR="00867701" w:rsidRPr="00C73444" w14:paraId="66E4577B" w14:textId="77777777" w:rsidTr="00A303B9">
        <w:tc>
          <w:tcPr>
            <w:tcW w:w="4673" w:type="dxa"/>
          </w:tcPr>
          <w:p w14:paraId="5196ECB2" w14:textId="2E0DDCF6" w:rsidR="00867701" w:rsidRPr="00C73444" w:rsidRDefault="00B35749" w:rsidP="003B73BD">
            <w:r>
              <w:t xml:space="preserve">Klawiatura </w:t>
            </w:r>
          </w:p>
        </w:tc>
        <w:tc>
          <w:tcPr>
            <w:tcW w:w="4820" w:type="dxa"/>
          </w:tcPr>
          <w:p w14:paraId="260347C0" w14:textId="1E0F54BB" w:rsidR="00867701" w:rsidRDefault="00B5498D" w:rsidP="003B73BD">
            <w:r>
              <w:t>B</w:t>
            </w:r>
            <w:r w:rsidR="00B35749">
              <w:t>ezprzewodowa</w:t>
            </w:r>
          </w:p>
        </w:tc>
      </w:tr>
      <w:tr w:rsidR="00867701" w:rsidRPr="00C73444" w14:paraId="11C92EA9" w14:textId="77777777" w:rsidTr="00A303B9">
        <w:tc>
          <w:tcPr>
            <w:tcW w:w="4673" w:type="dxa"/>
          </w:tcPr>
          <w:p w14:paraId="02B232BE" w14:textId="7B5DF954" w:rsidR="00867701" w:rsidRPr="00C73444" w:rsidRDefault="00B35749" w:rsidP="003B73BD">
            <w:r>
              <w:t xml:space="preserve">Mysz </w:t>
            </w:r>
          </w:p>
        </w:tc>
        <w:tc>
          <w:tcPr>
            <w:tcW w:w="4820" w:type="dxa"/>
          </w:tcPr>
          <w:p w14:paraId="09515F7F" w14:textId="1DB51C70" w:rsidR="00867701" w:rsidRDefault="00B5498D" w:rsidP="003B73BD">
            <w:r>
              <w:t>B</w:t>
            </w:r>
            <w:r w:rsidR="00B35749">
              <w:t xml:space="preserve">ezprzewodowa </w:t>
            </w:r>
          </w:p>
        </w:tc>
      </w:tr>
    </w:tbl>
    <w:p w14:paraId="03B5045B" w14:textId="78CC1327" w:rsidR="001E2755" w:rsidRDefault="001E2755" w:rsidP="001E2755">
      <w:pPr>
        <w:spacing w:after="0"/>
        <w:jc w:val="both"/>
      </w:pPr>
    </w:p>
    <w:p w14:paraId="4807BB40" w14:textId="6BA7584B" w:rsidR="00FB5A85" w:rsidRDefault="00FB5A85" w:rsidP="001E2755">
      <w:pPr>
        <w:spacing w:after="0"/>
        <w:jc w:val="both"/>
      </w:pPr>
    </w:p>
    <w:p w14:paraId="0DF3317B" w14:textId="45BDF574" w:rsidR="00FB5A85" w:rsidRDefault="00FB5A85" w:rsidP="001E2755">
      <w:pPr>
        <w:spacing w:after="0"/>
        <w:jc w:val="both"/>
      </w:pPr>
    </w:p>
    <w:p w14:paraId="237E3EB4" w14:textId="21FF7EC0" w:rsidR="00FB5A85" w:rsidRDefault="00FB5A85" w:rsidP="001E2755">
      <w:pPr>
        <w:spacing w:after="0"/>
        <w:jc w:val="both"/>
      </w:pPr>
    </w:p>
    <w:p w14:paraId="61AE4BA9" w14:textId="77777777" w:rsidR="003B73BD" w:rsidRDefault="003B73BD" w:rsidP="001E2755">
      <w:pPr>
        <w:spacing w:after="0"/>
        <w:jc w:val="both"/>
      </w:pPr>
    </w:p>
    <w:p w14:paraId="3590406F" w14:textId="77777777" w:rsidR="00FB5A85" w:rsidRDefault="00FB5A85" w:rsidP="001E2755">
      <w:pPr>
        <w:spacing w:after="0"/>
        <w:jc w:val="both"/>
      </w:pPr>
    </w:p>
    <w:p w14:paraId="562F4C7E" w14:textId="73065E0C" w:rsidR="00FB5A85" w:rsidRDefault="003906B8" w:rsidP="00241085">
      <w:pPr>
        <w:pStyle w:val="Akapitzlist"/>
        <w:numPr>
          <w:ilvl w:val="0"/>
          <w:numId w:val="8"/>
        </w:numPr>
        <w:spacing w:after="0"/>
        <w:jc w:val="both"/>
      </w:pPr>
      <w:r>
        <w:lastRenderedPageBreak/>
        <w:t>Anteny fotoprzewodzące A i B</w:t>
      </w:r>
      <w:r w:rsidR="00241085">
        <w:t>. Para e</w:t>
      </w:r>
      <w:r w:rsidR="00FB5A85" w:rsidRPr="00C73444">
        <w:t>gzemplarz</w:t>
      </w:r>
      <w:r w:rsidR="00241085">
        <w:t>y</w:t>
      </w:r>
      <w:r w:rsidR="00FB5A85" w:rsidRPr="00C73444">
        <w:t xml:space="preserve"> </w:t>
      </w:r>
      <w:r w:rsidR="006368F9">
        <w:t>musi posiadać</w:t>
      </w:r>
      <w:r w:rsidR="00FB5A85">
        <w:t xml:space="preserve"> parametry i funkcjonalności:</w:t>
      </w:r>
    </w:p>
    <w:p w14:paraId="506C56D6" w14:textId="77777777" w:rsidR="00241085" w:rsidRDefault="00241085" w:rsidP="00241085">
      <w:pPr>
        <w:pStyle w:val="Akapitzlist"/>
        <w:spacing w:after="0"/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FB5A85" w:rsidRPr="00C73444" w14:paraId="56F0919C" w14:textId="77777777" w:rsidTr="00A303B9">
        <w:tc>
          <w:tcPr>
            <w:tcW w:w="4673" w:type="dxa"/>
          </w:tcPr>
          <w:p w14:paraId="6F9653DD" w14:textId="77777777" w:rsidR="00FB5A85" w:rsidRPr="00C73444" w:rsidRDefault="00FB5A85" w:rsidP="00A303B9">
            <w:r w:rsidRPr="00C73444">
              <w:t>Parametr</w:t>
            </w:r>
            <w:r>
              <w:t>/funkcjonalność</w:t>
            </w:r>
          </w:p>
        </w:tc>
        <w:tc>
          <w:tcPr>
            <w:tcW w:w="4820" w:type="dxa"/>
          </w:tcPr>
          <w:p w14:paraId="751C3A2C" w14:textId="77777777" w:rsidR="00FB5A85" w:rsidRPr="00C73444" w:rsidRDefault="00FB5A85" w:rsidP="00A303B9">
            <w:r w:rsidRPr="00C73444">
              <w:t>Wartość parametru</w:t>
            </w:r>
          </w:p>
        </w:tc>
      </w:tr>
      <w:tr w:rsidR="00FB5A85" w:rsidRPr="00C73444" w14:paraId="47E5B5EC" w14:textId="77777777" w:rsidTr="00A303B9">
        <w:tc>
          <w:tcPr>
            <w:tcW w:w="4673" w:type="dxa"/>
          </w:tcPr>
          <w:p w14:paraId="660EEF9A" w14:textId="130176A6" w:rsidR="00FB5A85" w:rsidRPr="00C73444" w:rsidRDefault="00241085" w:rsidP="00A303B9">
            <w:r>
              <w:t>Materiał czynny</w:t>
            </w:r>
          </w:p>
        </w:tc>
        <w:tc>
          <w:tcPr>
            <w:tcW w:w="4820" w:type="dxa"/>
          </w:tcPr>
          <w:p w14:paraId="660AD04B" w14:textId="190033A3" w:rsidR="00FB5A85" w:rsidRPr="00C73444" w:rsidRDefault="00241085" w:rsidP="00A303B9">
            <w:proofErr w:type="spellStart"/>
            <w:r>
              <w:t>I</w:t>
            </w:r>
            <w:r w:rsidRPr="003475F3">
              <w:t>nGaAs</w:t>
            </w:r>
            <w:proofErr w:type="spellEnd"/>
          </w:p>
        </w:tc>
      </w:tr>
      <w:tr w:rsidR="00FB5A85" w:rsidRPr="00C73444" w14:paraId="745AB72D" w14:textId="77777777" w:rsidTr="00A303B9">
        <w:tc>
          <w:tcPr>
            <w:tcW w:w="4673" w:type="dxa"/>
          </w:tcPr>
          <w:p w14:paraId="5280EF0F" w14:textId="44C59C3A" w:rsidR="00FB5A85" w:rsidRPr="00F03CF0" w:rsidRDefault="00241085" w:rsidP="00A303B9">
            <w:r>
              <w:t xml:space="preserve">Metoda generacji promieniowania </w:t>
            </w:r>
          </w:p>
        </w:tc>
        <w:tc>
          <w:tcPr>
            <w:tcW w:w="4820" w:type="dxa"/>
          </w:tcPr>
          <w:p w14:paraId="375FE180" w14:textId="4E95F6BB" w:rsidR="00FB5A85" w:rsidRPr="00241085" w:rsidRDefault="00241085" w:rsidP="00241085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4108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Optyczna heterodynowa konwersja (</w:t>
            </w:r>
            <w:proofErr w:type="spellStart"/>
            <w:r w:rsidR="00056472" w:rsidRPr="00056472">
              <w:rPr>
                <w:rFonts w:asciiTheme="minorHAnsi" w:hAnsiTheme="minorHAnsi" w:cstheme="minorBidi"/>
                <w:i/>
                <w:iCs/>
                <w:color w:val="auto"/>
                <w:sz w:val="22"/>
                <w:szCs w:val="22"/>
              </w:rPr>
              <w:t>ph</w:t>
            </w:r>
            <w:r w:rsidRPr="00056472">
              <w:rPr>
                <w:rFonts w:asciiTheme="minorHAnsi" w:hAnsiTheme="minorHAnsi" w:cstheme="minorBidi"/>
                <w:i/>
                <w:iCs/>
                <w:color w:val="auto"/>
                <w:sz w:val="22"/>
                <w:szCs w:val="22"/>
              </w:rPr>
              <w:t>otomi</w:t>
            </w:r>
            <w:r w:rsidR="00056472" w:rsidRPr="00056472">
              <w:rPr>
                <w:rFonts w:asciiTheme="minorHAnsi" w:hAnsiTheme="minorHAnsi" w:cstheme="minorBidi"/>
                <w:i/>
                <w:iCs/>
                <w:color w:val="auto"/>
                <w:sz w:val="22"/>
                <w:szCs w:val="22"/>
              </w:rPr>
              <w:t>x</w:t>
            </w:r>
            <w:r w:rsidRPr="00056472">
              <w:rPr>
                <w:rFonts w:asciiTheme="minorHAnsi" w:hAnsiTheme="minorHAnsi" w:cstheme="minorBidi"/>
                <w:i/>
                <w:iCs/>
                <w:color w:val="auto"/>
                <w:sz w:val="22"/>
                <w:szCs w:val="22"/>
              </w:rPr>
              <w:t>ing</w:t>
            </w:r>
            <w:proofErr w:type="spellEnd"/>
            <w:r w:rsidRPr="0024108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)</w:t>
            </w:r>
          </w:p>
        </w:tc>
      </w:tr>
      <w:tr w:rsidR="00FB5A85" w:rsidRPr="00C73444" w14:paraId="517FB7D9" w14:textId="77777777" w:rsidTr="00A303B9">
        <w:tc>
          <w:tcPr>
            <w:tcW w:w="4673" w:type="dxa"/>
          </w:tcPr>
          <w:p w14:paraId="573224B8" w14:textId="3A5CD7ED" w:rsidR="00FB5A85" w:rsidRDefault="00241085" w:rsidP="00A303B9">
            <w:r>
              <w:t xml:space="preserve">Metoda detekcji promieniowania </w:t>
            </w:r>
          </w:p>
        </w:tc>
        <w:tc>
          <w:tcPr>
            <w:tcW w:w="4820" w:type="dxa"/>
          </w:tcPr>
          <w:p w14:paraId="39B78BEC" w14:textId="063CEA7F" w:rsidR="00FB5A85" w:rsidRDefault="00241085" w:rsidP="00A303B9">
            <w:r>
              <w:t xml:space="preserve">Miksowanie </w:t>
            </w:r>
            <w:proofErr w:type="spellStart"/>
            <w:r>
              <w:t>homodynow</w:t>
            </w:r>
            <w:r w:rsidR="0060692D">
              <w:t>e</w:t>
            </w:r>
            <w:proofErr w:type="spellEnd"/>
          </w:p>
        </w:tc>
      </w:tr>
      <w:tr w:rsidR="00FB5A85" w:rsidRPr="00C73444" w14:paraId="4B88F7EB" w14:textId="77777777" w:rsidTr="00A303B9">
        <w:tc>
          <w:tcPr>
            <w:tcW w:w="4673" w:type="dxa"/>
          </w:tcPr>
          <w:p w14:paraId="2BBCD4E1" w14:textId="1029872B" w:rsidR="00FB5A85" w:rsidRDefault="003B73BD" w:rsidP="003B73BD">
            <w:r w:rsidRPr="00551F08">
              <w:t>Zakres widmowy</w:t>
            </w:r>
            <w:r>
              <w:t xml:space="preserve"> generowanego promieniowania</w:t>
            </w:r>
            <w:r w:rsidR="0060692D">
              <w:t xml:space="preserve"> (nie mniejszy niż)</w:t>
            </w:r>
            <w:r w:rsidRPr="00551F08">
              <w:t xml:space="preserve"> </w:t>
            </w:r>
          </w:p>
        </w:tc>
        <w:tc>
          <w:tcPr>
            <w:tcW w:w="4820" w:type="dxa"/>
          </w:tcPr>
          <w:p w14:paraId="063F7570" w14:textId="20D599B1" w:rsidR="00FB5A85" w:rsidRDefault="003B73BD" w:rsidP="003B73BD">
            <w:r w:rsidRPr="00551F08">
              <w:t xml:space="preserve">0 </w:t>
            </w:r>
            <w:r w:rsidR="004D40E2">
              <w:t>–</w:t>
            </w:r>
            <w:r w:rsidRPr="00551F08">
              <w:t xml:space="preserve"> 1</w:t>
            </w:r>
            <w:r w:rsidR="004D40E2">
              <w:t>,</w:t>
            </w:r>
            <w:r w:rsidRPr="00551F08">
              <w:t>2 THz</w:t>
            </w:r>
          </w:p>
        </w:tc>
      </w:tr>
      <w:tr w:rsidR="00FB5A85" w:rsidRPr="00C73444" w14:paraId="10630F3B" w14:textId="77777777" w:rsidTr="00A303B9">
        <w:tc>
          <w:tcPr>
            <w:tcW w:w="4673" w:type="dxa"/>
          </w:tcPr>
          <w:p w14:paraId="4ED32089" w14:textId="77777777" w:rsidR="0060692D" w:rsidRDefault="003B73BD" w:rsidP="003B73BD">
            <w:r w:rsidRPr="00551F08">
              <w:t>M</w:t>
            </w:r>
            <w:r>
              <w:t>oc generowanego promieniowania</w:t>
            </w:r>
            <w:r w:rsidR="0060692D">
              <w:t xml:space="preserve"> </w:t>
            </w:r>
          </w:p>
          <w:p w14:paraId="609BCEFB" w14:textId="6CB3F537" w:rsidR="00FB5A85" w:rsidRPr="00C73444" w:rsidRDefault="0060692D" w:rsidP="003B73BD">
            <w:r>
              <w:t>(nie gorsza niż)</w:t>
            </w:r>
          </w:p>
        </w:tc>
        <w:tc>
          <w:tcPr>
            <w:tcW w:w="4820" w:type="dxa"/>
          </w:tcPr>
          <w:p w14:paraId="54606081" w14:textId="3E0F21E1" w:rsidR="00FB5A85" w:rsidRPr="00C73444" w:rsidRDefault="003B73BD" w:rsidP="003B73BD">
            <w:r w:rsidRPr="00551F08">
              <w:t xml:space="preserve">100 </w:t>
            </w:r>
            <w:proofErr w:type="spellStart"/>
            <w:r>
              <w:t>μ</w:t>
            </w:r>
            <w:r w:rsidRPr="00551F08">
              <w:t>W</w:t>
            </w:r>
            <w:proofErr w:type="spellEnd"/>
            <w:r w:rsidRPr="00551F08">
              <w:t xml:space="preserve"> @ 100 GHz</w:t>
            </w:r>
            <w:r>
              <w:t xml:space="preserve">, </w:t>
            </w:r>
            <w:r w:rsidRPr="00551F08">
              <w:t xml:space="preserve">10 </w:t>
            </w:r>
            <w:proofErr w:type="spellStart"/>
            <w:r>
              <w:t>μ</w:t>
            </w:r>
            <w:r w:rsidRPr="00551F08">
              <w:t>W</w:t>
            </w:r>
            <w:proofErr w:type="spellEnd"/>
            <w:r w:rsidRPr="00551F08">
              <w:t xml:space="preserve"> @ 500 GHz</w:t>
            </w:r>
          </w:p>
        </w:tc>
      </w:tr>
      <w:tr w:rsidR="00FB5A85" w:rsidRPr="00C73444" w14:paraId="310B5689" w14:textId="77777777" w:rsidTr="00A303B9">
        <w:tc>
          <w:tcPr>
            <w:tcW w:w="4673" w:type="dxa"/>
          </w:tcPr>
          <w:p w14:paraId="11F31649" w14:textId="77777777" w:rsidR="0060692D" w:rsidRDefault="003B73BD" w:rsidP="003B73BD">
            <w:r>
              <w:t>Dynamika generowanego promieniowania</w:t>
            </w:r>
          </w:p>
          <w:p w14:paraId="434C0028" w14:textId="35AA98C8" w:rsidR="00FB5A85" w:rsidRPr="00C73444" w:rsidRDefault="0060692D" w:rsidP="003B73BD">
            <w:r>
              <w:t>(nie gorsza niż)</w:t>
            </w:r>
          </w:p>
        </w:tc>
        <w:tc>
          <w:tcPr>
            <w:tcW w:w="4820" w:type="dxa"/>
          </w:tcPr>
          <w:p w14:paraId="55AEE170" w14:textId="722F0774" w:rsidR="00FB5A85" w:rsidRPr="00C73444" w:rsidRDefault="003B73BD" w:rsidP="003B73BD">
            <w:r>
              <w:t xml:space="preserve">90 </w:t>
            </w:r>
            <w:proofErr w:type="spellStart"/>
            <w:r>
              <w:t>dB</w:t>
            </w:r>
            <w:proofErr w:type="spellEnd"/>
            <w:r>
              <w:t xml:space="preserve"> @ 100 GHz, 70 </w:t>
            </w:r>
            <w:proofErr w:type="spellStart"/>
            <w:r>
              <w:t>dB</w:t>
            </w:r>
            <w:proofErr w:type="spellEnd"/>
            <w:r>
              <w:t xml:space="preserve"> @ 500 GHz</w:t>
            </w:r>
          </w:p>
        </w:tc>
      </w:tr>
      <w:tr w:rsidR="00FB5A85" w:rsidRPr="00C73444" w14:paraId="3286F8E8" w14:textId="77777777" w:rsidTr="00A303B9">
        <w:tc>
          <w:tcPr>
            <w:tcW w:w="4673" w:type="dxa"/>
          </w:tcPr>
          <w:p w14:paraId="1B039F3D" w14:textId="0EAF6421" w:rsidR="00FB5A85" w:rsidRPr="00C73444" w:rsidRDefault="003B73BD" w:rsidP="003B73BD">
            <w:r>
              <w:t>Polaryzacja generowanego promieniowania</w:t>
            </w:r>
          </w:p>
        </w:tc>
        <w:tc>
          <w:tcPr>
            <w:tcW w:w="4820" w:type="dxa"/>
          </w:tcPr>
          <w:p w14:paraId="750095FD" w14:textId="102D77EC" w:rsidR="00FB5A85" w:rsidRPr="00C73444" w:rsidRDefault="003B73BD" w:rsidP="003B73BD">
            <w:r>
              <w:t>liniowa</w:t>
            </w:r>
          </w:p>
        </w:tc>
      </w:tr>
      <w:tr w:rsidR="00FB5A85" w:rsidRPr="00C73444" w14:paraId="6801E8F3" w14:textId="77777777" w:rsidTr="00A303B9">
        <w:tc>
          <w:tcPr>
            <w:tcW w:w="4673" w:type="dxa"/>
          </w:tcPr>
          <w:p w14:paraId="4E37578E" w14:textId="77777777" w:rsidR="0060692D" w:rsidRDefault="003B73BD" w:rsidP="00A303B9">
            <w:r>
              <w:t xml:space="preserve">Krok przestrajania </w:t>
            </w:r>
          </w:p>
          <w:p w14:paraId="15865D74" w14:textId="4907E05E" w:rsidR="00FB5A85" w:rsidRPr="00C73444" w:rsidRDefault="003B73BD" w:rsidP="00A303B9">
            <w:r>
              <w:t>(nie mniej niż)</w:t>
            </w:r>
          </w:p>
        </w:tc>
        <w:tc>
          <w:tcPr>
            <w:tcW w:w="4820" w:type="dxa"/>
          </w:tcPr>
          <w:p w14:paraId="5EBBDC5E" w14:textId="79944D4F" w:rsidR="00FB5A85" w:rsidRDefault="003B73BD" w:rsidP="00A303B9">
            <w:r w:rsidRPr="003B73BD">
              <w:t>10 MHz</w:t>
            </w:r>
          </w:p>
        </w:tc>
      </w:tr>
      <w:tr w:rsidR="00FB5A85" w:rsidRPr="00C73444" w14:paraId="3A2D629F" w14:textId="77777777" w:rsidTr="00A303B9">
        <w:tc>
          <w:tcPr>
            <w:tcW w:w="4673" w:type="dxa"/>
          </w:tcPr>
          <w:p w14:paraId="35DAEA7A" w14:textId="77777777" w:rsidR="0060692D" w:rsidRDefault="003B73BD" w:rsidP="00A303B9">
            <w:r>
              <w:t xml:space="preserve">Szybkość przestrajania </w:t>
            </w:r>
          </w:p>
          <w:p w14:paraId="2C529436" w14:textId="3C26C185" w:rsidR="00FB5A85" w:rsidRPr="00C73444" w:rsidRDefault="003B73BD" w:rsidP="00A303B9">
            <w:r>
              <w:t>(nie mniej niż)</w:t>
            </w:r>
          </w:p>
        </w:tc>
        <w:tc>
          <w:tcPr>
            <w:tcW w:w="4820" w:type="dxa"/>
          </w:tcPr>
          <w:p w14:paraId="770C9E9A" w14:textId="66F0E129" w:rsidR="00FB5A85" w:rsidRDefault="003B73BD" w:rsidP="00A303B9">
            <w:r w:rsidRPr="003B73BD">
              <w:t>50 GHz / sec</w:t>
            </w:r>
          </w:p>
        </w:tc>
      </w:tr>
      <w:tr w:rsidR="00FB5A85" w:rsidRPr="00C73444" w14:paraId="587C5890" w14:textId="77777777" w:rsidTr="00A303B9">
        <w:tc>
          <w:tcPr>
            <w:tcW w:w="4673" w:type="dxa"/>
          </w:tcPr>
          <w:p w14:paraId="10405F85" w14:textId="77777777" w:rsidR="0060692D" w:rsidRDefault="003B73BD" w:rsidP="00A303B9">
            <w:r>
              <w:t xml:space="preserve">Dokładność przestrajania </w:t>
            </w:r>
          </w:p>
          <w:p w14:paraId="7A2D3E28" w14:textId="2A621806" w:rsidR="00FB5A85" w:rsidRPr="00A22640" w:rsidRDefault="003B73BD" w:rsidP="00A303B9">
            <w:r>
              <w:t>(nie mniej niż)</w:t>
            </w:r>
          </w:p>
        </w:tc>
        <w:tc>
          <w:tcPr>
            <w:tcW w:w="4820" w:type="dxa"/>
          </w:tcPr>
          <w:p w14:paraId="34B680EA" w14:textId="76FFD8B5" w:rsidR="00FB5A85" w:rsidRDefault="003B73BD" w:rsidP="00A303B9">
            <w:r>
              <w:t>2 GHz</w:t>
            </w:r>
          </w:p>
        </w:tc>
      </w:tr>
      <w:tr w:rsidR="00FB5A85" w:rsidRPr="003B73BD" w14:paraId="5C33685D" w14:textId="77777777" w:rsidTr="00A303B9">
        <w:tc>
          <w:tcPr>
            <w:tcW w:w="4673" w:type="dxa"/>
          </w:tcPr>
          <w:p w14:paraId="355E780F" w14:textId="69026E91" w:rsidR="00FB5A85" w:rsidRPr="00C73444" w:rsidRDefault="003B73BD" w:rsidP="00A303B9">
            <w:r>
              <w:t>Obudowa</w:t>
            </w:r>
          </w:p>
        </w:tc>
        <w:tc>
          <w:tcPr>
            <w:tcW w:w="4820" w:type="dxa"/>
          </w:tcPr>
          <w:p w14:paraId="0430B8EF" w14:textId="51EBA01B" w:rsidR="00FB5A85" w:rsidRPr="003B73BD" w:rsidRDefault="003B73BD" w:rsidP="003161C3">
            <w:r w:rsidRPr="003B73BD">
              <w:t xml:space="preserve">Cylindryczna, o średnicy </w:t>
            </w:r>
            <w:r w:rsidR="003161C3">
              <w:t>w zakresie 20-30</w:t>
            </w:r>
            <w:r w:rsidRPr="003B73BD">
              <w:t xml:space="preserve"> mm, zintegrowana z soczewką krzemową i złączem światłowodowym SM/PM</w:t>
            </w:r>
          </w:p>
        </w:tc>
      </w:tr>
      <w:tr w:rsidR="001457FC" w:rsidRPr="001457FC" w14:paraId="1AF05D28" w14:textId="77777777" w:rsidTr="00A303B9">
        <w:tc>
          <w:tcPr>
            <w:tcW w:w="4673" w:type="dxa"/>
          </w:tcPr>
          <w:p w14:paraId="275C85C1" w14:textId="46875039" w:rsidR="001457FC" w:rsidRDefault="001457FC" w:rsidP="00A303B9">
            <w:r>
              <w:t>Typ kabli doprowadzających</w:t>
            </w:r>
          </w:p>
        </w:tc>
        <w:tc>
          <w:tcPr>
            <w:tcW w:w="4820" w:type="dxa"/>
          </w:tcPr>
          <w:p w14:paraId="2384063F" w14:textId="39F8D4A1" w:rsidR="001457FC" w:rsidRPr="003B73BD" w:rsidRDefault="001457FC" w:rsidP="00A303B9">
            <w:r>
              <w:t>Światłowód, kabel sygnałowy</w:t>
            </w:r>
          </w:p>
        </w:tc>
      </w:tr>
      <w:tr w:rsidR="001457FC" w:rsidRPr="001457FC" w14:paraId="57ED46CF" w14:textId="77777777" w:rsidTr="00A303B9">
        <w:tc>
          <w:tcPr>
            <w:tcW w:w="4673" w:type="dxa"/>
          </w:tcPr>
          <w:p w14:paraId="3515B059" w14:textId="42783D76" w:rsidR="001457FC" w:rsidRDefault="001457FC" w:rsidP="00A303B9">
            <w:r>
              <w:t xml:space="preserve">Długości kabli doprowadzających </w:t>
            </w:r>
          </w:p>
        </w:tc>
        <w:tc>
          <w:tcPr>
            <w:tcW w:w="4820" w:type="dxa"/>
          </w:tcPr>
          <w:p w14:paraId="1C1B21D2" w14:textId="6CEBBF6E" w:rsidR="001457FC" w:rsidRDefault="001457FC" w:rsidP="00A303B9">
            <w:r>
              <w:t xml:space="preserve">Dobrane w taki sposób, aby zapewnić pracę układu dla odległości </w:t>
            </w:r>
            <w:r w:rsidR="003906B8">
              <w:t>pomiędzy antenami fotoprzewodzącymi</w:t>
            </w:r>
            <w:r>
              <w:t>: 30 cm, 520 cm i 1980 cm.</w:t>
            </w:r>
          </w:p>
        </w:tc>
      </w:tr>
    </w:tbl>
    <w:p w14:paraId="1F3C9401" w14:textId="149E1859" w:rsidR="005F2FC1" w:rsidRPr="001457FC" w:rsidRDefault="005F2FC1" w:rsidP="005F2FC1">
      <w:pPr>
        <w:spacing w:after="0"/>
        <w:jc w:val="both"/>
      </w:pPr>
    </w:p>
    <w:p w14:paraId="20344309" w14:textId="0DBE285F" w:rsidR="00ED6572" w:rsidRDefault="00ED6572" w:rsidP="00ED6572">
      <w:pPr>
        <w:pStyle w:val="Akapitzlist"/>
        <w:numPr>
          <w:ilvl w:val="0"/>
          <w:numId w:val="8"/>
        </w:numPr>
        <w:spacing w:after="0"/>
        <w:jc w:val="both"/>
      </w:pPr>
      <w:r>
        <w:t>Układ optyczny. Egzemplarz</w:t>
      </w:r>
      <w:r w:rsidRPr="00C73444">
        <w:t xml:space="preserve"> </w:t>
      </w:r>
      <w:r>
        <w:t>posiada parametry i funkcjonalności nie gorsze niż:</w:t>
      </w:r>
    </w:p>
    <w:p w14:paraId="0FFC6B9E" w14:textId="77777777" w:rsidR="00ED6572" w:rsidRDefault="00ED6572" w:rsidP="00ED6572">
      <w:pPr>
        <w:pStyle w:val="Akapitzlist"/>
        <w:spacing w:after="0"/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ED6572" w:rsidRPr="00C73444" w14:paraId="58C24B9F" w14:textId="77777777" w:rsidTr="00A303B9">
        <w:tc>
          <w:tcPr>
            <w:tcW w:w="4673" w:type="dxa"/>
          </w:tcPr>
          <w:p w14:paraId="61B93A7A" w14:textId="77777777" w:rsidR="00ED6572" w:rsidRPr="00C73444" w:rsidRDefault="00ED6572" w:rsidP="00A303B9">
            <w:r w:rsidRPr="00C73444">
              <w:t>Parametr</w:t>
            </w:r>
            <w:r>
              <w:t>/funkcjonalność</w:t>
            </w:r>
          </w:p>
        </w:tc>
        <w:tc>
          <w:tcPr>
            <w:tcW w:w="4820" w:type="dxa"/>
          </w:tcPr>
          <w:p w14:paraId="1A054F5C" w14:textId="77777777" w:rsidR="00ED6572" w:rsidRPr="00C73444" w:rsidRDefault="00ED6572" w:rsidP="00A303B9">
            <w:r w:rsidRPr="00C73444">
              <w:t>Wartość parametru</w:t>
            </w:r>
          </w:p>
        </w:tc>
      </w:tr>
      <w:tr w:rsidR="00ED6572" w:rsidRPr="00C73444" w14:paraId="4E41C61E" w14:textId="77777777" w:rsidTr="00A303B9">
        <w:tc>
          <w:tcPr>
            <w:tcW w:w="4673" w:type="dxa"/>
          </w:tcPr>
          <w:p w14:paraId="30DBEC61" w14:textId="2D6425E3" w:rsidR="00ED6572" w:rsidRPr="00C73444" w:rsidRDefault="00ED6572" w:rsidP="00A303B9">
            <w:r>
              <w:t>Kompatybilny z</w:t>
            </w:r>
            <w:r w:rsidR="00D93A16">
              <w:t xml:space="preserve"> </w:t>
            </w:r>
            <w:r w:rsidR="003906B8">
              <w:t>antenami fotoprzewodzącymi</w:t>
            </w:r>
          </w:p>
        </w:tc>
        <w:tc>
          <w:tcPr>
            <w:tcW w:w="4820" w:type="dxa"/>
          </w:tcPr>
          <w:p w14:paraId="00080202" w14:textId="6422ED4A" w:rsidR="00ED6572" w:rsidRPr="00C73444" w:rsidRDefault="00D93A16" w:rsidP="00A303B9">
            <w:r>
              <w:t>Tak</w:t>
            </w:r>
          </w:p>
        </w:tc>
      </w:tr>
      <w:tr w:rsidR="00D93A16" w:rsidRPr="00C73444" w14:paraId="150287B0" w14:textId="77777777" w:rsidTr="00A303B9">
        <w:tc>
          <w:tcPr>
            <w:tcW w:w="4673" w:type="dxa"/>
          </w:tcPr>
          <w:p w14:paraId="3CDAFDCA" w14:textId="553C4EFC" w:rsidR="00D93A16" w:rsidRDefault="00D93A16" w:rsidP="00A303B9">
            <w:r>
              <w:t xml:space="preserve">Stoliki </w:t>
            </w:r>
            <w:proofErr w:type="spellStart"/>
            <w:r>
              <w:t>xyz</w:t>
            </w:r>
            <w:proofErr w:type="spellEnd"/>
            <w:r>
              <w:t xml:space="preserve"> do </w:t>
            </w:r>
            <w:r w:rsidR="003906B8">
              <w:t>anten fotoprzewodzących A i B</w:t>
            </w:r>
            <w:r>
              <w:t xml:space="preserve"> </w:t>
            </w:r>
          </w:p>
        </w:tc>
        <w:tc>
          <w:tcPr>
            <w:tcW w:w="4820" w:type="dxa"/>
          </w:tcPr>
          <w:p w14:paraId="3846F3C4" w14:textId="3BA9BD2B" w:rsidR="00D93A16" w:rsidRDefault="00D93A16" w:rsidP="00A303B9">
            <w:r>
              <w:t>Tak</w:t>
            </w:r>
          </w:p>
        </w:tc>
      </w:tr>
      <w:tr w:rsidR="00ED6572" w:rsidRPr="00C73444" w14:paraId="2E3B7752" w14:textId="77777777" w:rsidTr="00A303B9">
        <w:tc>
          <w:tcPr>
            <w:tcW w:w="4673" w:type="dxa"/>
          </w:tcPr>
          <w:p w14:paraId="4C5A3A00" w14:textId="7F44EC3A" w:rsidR="00ED6572" w:rsidRPr="00F03CF0" w:rsidRDefault="00D93A16" w:rsidP="00A303B9">
            <w:r>
              <w:t xml:space="preserve">Kolimacja wiązki </w:t>
            </w:r>
          </w:p>
        </w:tc>
        <w:tc>
          <w:tcPr>
            <w:tcW w:w="4820" w:type="dxa"/>
          </w:tcPr>
          <w:p w14:paraId="3C6FF5F4" w14:textId="1220377F" w:rsidR="00ED6572" w:rsidRPr="00241085" w:rsidRDefault="00D93A16" w:rsidP="00A303B9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Tak</w:t>
            </w:r>
          </w:p>
        </w:tc>
      </w:tr>
      <w:tr w:rsidR="00ED6572" w:rsidRPr="00C73444" w14:paraId="0CC8ED0B" w14:textId="77777777" w:rsidTr="00A303B9">
        <w:tc>
          <w:tcPr>
            <w:tcW w:w="4673" w:type="dxa"/>
          </w:tcPr>
          <w:p w14:paraId="3A5D4AEC" w14:textId="0665A07E" w:rsidR="00ED6572" w:rsidRDefault="00D93A16" w:rsidP="00A303B9">
            <w:r>
              <w:t xml:space="preserve">Typ optyki </w:t>
            </w:r>
          </w:p>
        </w:tc>
        <w:tc>
          <w:tcPr>
            <w:tcW w:w="4820" w:type="dxa"/>
          </w:tcPr>
          <w:p w14:paraId="28101A2D" w14:textId="5706166A" w:rsidR="00ED6572" w:rsidRDefault="00D93A16" w:rsidP="00A303B9">
            <w:r>
              <w:t>zwierciadła paraboliczne</w:t>
            </w:r>
          </w:p>
        </w:tc>
      </w:tr>
      <w:tr w:rsidR="00ED6572" w:rsidRPr="00C73444" w14:paraId="48AA0FA9" w14:textId="77777777" w:rsidTr="00A303B9">
        <w:tc>
          <w:tcPr>
            <w:tcW w:w="4673" w:type="dxa"/>
          </w:tcPr>
          <w:p w14:paraId="133A776C" w14:textId="0D7332B2" w:rsidR="00ED6572" w:rsidRDefault="00D93A16" w:rsidP="00A303B9">
            <w:r>
              <w:t xml:space="preserve">Liczba zwierciadeł parabolicznych </w:t>
            </w:r>
          </w:p>
        </w:tc>
        <w:tc>
          <w:tcPr>
            <w:tcW w:w="4820" w:type="dxa"/>
          </w:tcPr>
          <w:p w14:paraId="45041518" w14:textId="176C8B44" w:rsidR="00ED6572" w:rsidRDefault="00D93A16" w:rsidP="00A303B9">
            <w:r>
              <w:t>2</w:t>
            </w:r>
          </w:p>
        </w:tc>
      </w:tr>
      <w:tr w:rsidR="00ED6572" w:rsidRPr="00C73444" w14:paraId="48240AD9" w14:textId="77777777" w:rsidTr="00A303B9">
        <w:tc>
          <w:tcPr>
            <w:tcW w:w="4673" w:type="dxa"/>
          </w:tcPr>
          <w:p w14:paraId="3F27AD59" w14:textId="4A7AD657" w:rsidR="00ED6572" w:rsidRPr="00C73444" w:rsidRDefault="00D93A16" w:rsidP="00A303B9">
            <w:r>
              <w:t xml:space="preserve">Ogniskowa zwierciadeł parabolicznych </w:t>
            </w:r>
          </w:p>
        </w:tc>
        <w:tc>
          <w:tcPr>
            <w:tcW w:w="4820" w:type="dxa"/>
          </w:tcPr>
          <w:p w14:paraId="7031F8D6" w14:textId="1F1969F5" w:rsidR="00ED6572" w:rsidRPr="00C73444" w:rsidRDefault="008A2CD3" w:rsidP="00A303B9">
            <w:r>
              <w:t>2-</w:t>
            </w:r>
            <w:r w:rsidR="00D93A16">
              <w:t>3 cale</w:t>
            </w:r>
          </w:p>
        </w:tc>
      </w:tr>
      <w:tr w:rsidR="00ED6572" w:rsidRPr="00C73444" w14:paraId="1167192F" w14:textId="77777777" w:rsidTr="00A303B9">
        <w:tc>
          <w:tcPr>
            <w:tcW w:w="4673" w:type="dxa"/>
          </w:tcPr>
          <w:p w14:paraId="29C11042" w14:textId="7E0BB5D9" w:rsidR="00ED6572" w:rsidRPr="00C73444" w:rsidRDefault="00D93A16" w:rsidP="00A303B9">
            <w:r>
              <w:t xml:space="preserve">Pokrycie zwierciadeł parabolicznych </w:t>
            </w:r>
          </w:p>
        </w:tc>
        <w:tc>
          <w:tcPr>
            <w:tcW w:w="4820" w:type="dxa"/>
          </w:tcPr>
          <w:p w14:paraId="6E997D41" w14:textId="59D03E10" w:rsidR="00ED6572" w:rsidRPr="00C73444" w:rsidRDefault="00D93A16" w:rsidP="00A303B9">
            <w:r>
              <w:t>pozłacane</w:t>
            </w:r>
          </w:p>
        </w:tc>
      </w:tr>
      <w:tr w:rsidR="00ED6572" w:rsidRPr="00C73444" w14:paraId="23CCAAAC" w14:textId="77777777" w:rsidTr="00A303B9">
        <w:tc>
          <w:tcPr>
            <w:tcW w:w="4673" w:type="dxa"/>
          </w:tcPr>
          <w:p w14:paraId="3B3DC936" w14:textId="11BCC5D8" w:rsidR="00ED6572" w:rsidRPr="00C73444" w:rsidRDefault="00D93A16" w:rsidP="00A303B9">
            <w:r>
              <w:t>Szyna optyczna</w:t>
            </w:r>
          </w:p>
        </w:tc>
        <w:tc>
          <w:tcPr>
            <w:tcW w:w="4820" w:type="dxa"/>
          </w:tcPr>
          <w:p w14:paraId="4C5CEBBE" w14:textId="26B8FF85" w:rsidR="00ED6572" w:rsidRPr="00C73444" w:rsidRDefault="00D93A16" w:rsidP="00A303B9">
            <w:r>
              <w:t>Tak</w:t>
            </w:r>
          </w:p>
        </w:tc>
      </w:tr>
    </w:tbl>
    <w:p w14:paraId="7FFA507D" w14:textId="563DDC9C" w:rsidR="004D53A9" w:rsidRPr="004D53A9" w:rsidRDefault="004D53A9" w:rsidP="00B642D1">
      <w:pPr>
        <w:pStyle w:val="Default"/>
      </w:pPr>
    </w:p>
    <w:sectPr w:rsidR="004D53A9" w:rsidRPr="004D53A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D7FE0" w14:textId="77777777" w:rsidR="00121C6F" w:rsidRDefault="00121C6F" w:rsidP="00121C6F">
      <w:pPr>
        <w:spacing w:after="0" w:line="240" w:lineRule="auto"/>
      </w:pPr>
      <w:r>
        <w:separator/>
      </w:r>
    </w:p>
  </w:endnote>
  <w:endnote w:type="continuationSeparator" w:id="0">
    <w:p w14:paraId="07D69485" w14:textId="77777777" w:rsidR="00121C6F" w:rsidRDefault="00121C6F" w:rsidP="00121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1A0B8" w14:textId="77777777" w:rsidR="00121C6F" w:rsidRDefault="00121C6F" w:rsidP="00121C6F">
      <w:pPr>
        <w:spacing w:after="0" w:line="240" w:lineRule="auto"/>
      </w:pPr>
      <w:r>
        <w:separator/>
      </w:r>
    </w:p>
  </w:footnote>
  <w:footnote w:type="continuationSeparator" w:id="0">
    <w:p w14:paraId="3FA000A8" w14:textId="77777777" w:rsidR="00121C6F" w:rsidRDefault="00121C6F" w:rsidP="00121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A1987" w14:textId="7173A3CD" w:rsidR="00121C6F" w:rsidRDefault="00121C6F">
    <w:pPr>
      <w:pStyle w:val="Nagwek"/>
    </w:pPr>
    <w:r>
      <w:rPr>
        <w:noProof/>
        <w:lang w:eastAsia="pl-PL"/>
      </w:rPr>
      <w:drawing>
        <wp:inline distT="0" distB="0" distL="0" distR="0" wp14:anchorId="7C5FD5E5" wp14:editId="039DBE16">
          <wp:extent cx="5759450" cy="608965"/>
          <wp:effectExtent l="0" t="0" r="0" b="63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F1FE9"/>
    <w:multiLevelType w:val="hybridMultilevel"/>
    <w:tmpl w:val="2A0C82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62340"/>
    <w:multiLevelType w:val="hybridMultilevel"/>
    <w:tmpl w:val="2A0C8264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6317DC6"/>
    <w:multiLevelType w:val="hybridMultilevel"/>
    <w:tmpl w:val="238611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771E1"/>
    <w:multiLevelType w:val="hybridMultilevel"/>
    <w:tmpl w:val="77A0C572"/>
    <w:lvl w:ilvl="0" w:tplc="D3585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D208D"/>
    <w:multiLevelType w:val="hybridMultilevel"/>
    <w:tmpl w:val="238611A8"/>
    <w:lvl w:ilvl="0" w:tplc="E2EC3B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65C2B"/>
    <w:multiLevelType w:val="hybridMultilevel"/>
    <w:tmpl w:val="5DCA933E"/>
    <w:lvl w:ilvl="0" w:tplc="0EBEFF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E3289"/>
    <w:multiLevelType w:val="hybridMultilevel"/>
    <w:tmpl w:val="2A0C82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D1173"/>
    <w:multiLevelType w:val="hybridMultilevel"/>
    <w:tmpl w:val="2A0C8264"/>
    <w:lvl w:ilvl="0" w:tplc="5C6E6F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70827"/>
    <w:multiLevelType w:val="hybridMultilevel"/>
    <w:tmpl w:val="9AAE7C6A"/>
    <w:lvl w:ilvl="0" w:tplc="E2EC3B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25B67"/>
    <w:multiLevelType w:val="hybridMultilevel"/>
    <w:tmpl w:val="EEE8000E"/>
    <w:lvl w:ilvl="0" w:tplc="6B30AA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208D3"/>
    <w:multiLevelType w:val="hybridMultilevel"/>
    <w:tmpl w:val="9AAE7C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60C37"/>
    <w:multiLevelType w:val="hybridMultilevel"/>
    <w:tmpl w:val="9AAE7C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3F3D96"/>
    <w:multiLevelType w:val="hybridMultilevel"/>
    <w:tmpl w:val="2A0C82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724325"/>
    <w:multiLevelType w:val="hybridMultilevel"/>
    <w:tmpl w:val="2A0C82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D4AF6"/>
    <w:multiLevelType w:val="hybridMultilevel"/>
    <w:tmpl w:val="9AAE7C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B945AF"/>
    <w:multiLevelType w:val="hybridMultilevel"/>
    <w:tmpl w:val="238611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82F54"/>
    <w:multiLevelType w:val="hybridMultilevel"/>
    <w:tmpl w:val="238611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CB4339"/>
    <w:multiLevelType w:val="multilevel"/>
    <w:tmpl w:val="2550B1D6"/>
    <w:lvl w:ilvl="0"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0"/>
  </w:num>
  <w:num w:numId="5">
    <w:abstractNumId w:val="6"/>
  </w:num>
  <w:num w:numId="6">
    <w:abstractNumId w:val="12"/>
  </w:num>
  <w:num w:numId="7">
    <w:abstractNumId w:val="17"/>
  </w:num>
  <w:num w:numId="8">
    <w:abstractNumId w:val="4"/>
  </w:num>
  <w:num w:numId="9">
    <w:abstractNumId w:val="13"/>
  </w:num>
  <w:num w:numId="10">
    <w:abstractNumId w:val="3"/>
  </w:num>
  <w:num w:numId="11">
    <w:abstractNumId w:val="5"/>
  </w:num>
  <w:num w:numId="12">
    <w:abstractNumId w:val="15"/>
  </w:num>
  <w:num w:numId="13">
    <w:abstractNumId w:val="2"/>
  </w:num>
  <w:num w:numId="14">
    <w:abstractNumId w:val="16"/>
  </w:num>
  <w:num w:numId="15">
    <w:abstractNumId w:val="8"/>
  </w:num>
  <w:num w:numId="16">
    <w:abstractNumId w:val="10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D9D"/>
    <w:rsid w:val="000037E8"/>
    <w:rsid w:val="00056472"/>
    <w:rsid w:val="00062369"/>
    <w:rsid w:val="0006365C"/>
    <w:rsid w:val="00092D9D"/>
    <w:rsid w:val="000E04C1"/>
    <w:rsid w:val="000F1218"/>
    <w:rsid w:val="000F2E0F"/>
    <w:rsid w:val="00100A3E"/>
    <w:rsid w:val="00121C6F"/>
    <w:rsid w:val="001457FC"/>
    <w:rsid w:val="00182B1B"/>
    <w:rsid w:val="00193E17"/>
    <w:rsid w:val="001953C3"/>
    <w:rsid w:val="001A018E"/>
    <w:rsid w:val="001C0EF9"/>
    <w:rsid w:val="001E2755"/>
    <w:rsid w:val="001F41BD"/>
    <w:rsid w:val="00207304"/>
    <w:rsid w:val="00222A65"/>
    <w:rsid w:val="00241085"/>
    <w:rsid w:val="00247838"/>
    <w:rsid w:val="00252973"/>
    <w:rsid w:val="0026135A"/>
    <w:rsid w:val="00261C58"/>
    <w:rsid w:val="0028489C"/>
    <w:rsid w:val="00291AD9"/>
    <w:rsid w:val="00297F20"/>
    <w:rsid w:val="002C7E58"/>
    <w:rsid w:val="00305CB2"/>
    <w:rsid w:val="00314F6C"/>
    <w:rsid w:val="003161C3"/>
    <w:rsid w:val="0035608F"/>
    <w:rsid w:val="003906B8"/>
    <w:rsid w:val="0039243B"/>
    <w:rsid w:val="003B73BD"/>
    <w:rsid w:val="003C5136"/>
    <w:rsid w:val="003C7852"/>
    <w:rsid w:val="003D0ECF"/>
    <w:rsid w:val="003D261E"/>
    <w:rsid w:val="003F6F74"/>
    <w:rsid w:val="00411E1B"/>
    <w:rsid w:val="00493EEA"/>
    <w:rsid w:val="0049407C"/>
    <w:rsid w:val="004A5B65"/>
    <w:rsid w:val="004D40E2"/>
    <w:rsid w:val="004D53A9"/>
    <w:rsid w:val="005164CE"/>
    <w:rsid w:val="00563BFA"/>
    <w:rsid w:val="005A211A"/>
    <w:rsid w:val="005F2FC1"/>
    <w:rsid w:val="0060692D"/>
    <w:rsid w:val="0063062E"/>
    <w:rsid w:val="006368F9"/>
    <w:rsid w:val="0067273B"/>
    <w:rsid w:val="00674840"/>
    <w:rsid w:val="006B46A5"/>
    <w:rsid w:val="0074099B"/>
    <w:rsid w:val="00787468"/>
    <w:rsid w:val="007E7B5B"/>
    <w:rsid w:val="008123DE"/>
    <w:rsid w:val="00854F0A"/>
    <w:rsid w:val="0086601C"/>
    <w:rsid w:val="00867701"/>
    <w:rsid w:val="00875A94"/>
    <w:rsid w:val="008878EB"/>
    <w:rsid w:val="008A2CD3"/>
    <w:rsid w:val="00915CC3"/>
    <w:rsid w:val="00955FA5"/>
    <w:rsid w:val="00996A3D"/>
    <w:rsid w:val="009F65C0"/>
    <w:rsid w:val="00A22640"/>
    <w:rsid w:val="00A47851"/>
    <w:rsid w:val="00A7193C"/>
    <w:rsid w:val="00A76FF9"/>
    <w:rsid w:val="00AA100C"/>
    <w:rsid w:val="00B04E92"/>
    <w:rsid w:val="00B35749"/>
    <w:rsid w:val="00B45601"/>
    <w:rsid w:val="00B50DF7"/>
    <w:rsid w:val="00B5498D"/>
    <w:rsid w:val="00B60600"/>
    <w:rsid w:val="00B642D1"/>
    <w:rsid w:val="00B82816"/>
    <w:rsid w:val="00B971DA"/>
    <w:rsid w:val="00BD7565"/>
    <w:rsid w:val="00BE1452"/>
    <w:rsid w:val="00C106D2"/>
    <w:rsid w:val="00C406DB"/>
    <w:rsid w:val="00C56AA7"/>
    <w:rsid w:val="00C6457D"/>
    <w:rsid w:val="00C73444"/>
    <w:rsid w:val="00C92A7D"/>
    <w:rsid w:val="00C95FC6"/>
    <w:rsid w:val="00CC0AD2"/>
    <w:rsid w:val="00CF3349"/>
    <w:rsid w:val="00D139B0"/>
    <w:rsid w:val="00D36BD2"/>
    <w:rsid w:val="00D93A16"/>
    <w:rsid w:val="00DB3AE2"/>
    <w:rsid w:val="00DC2B3B"/>
    <w:rsid w:val="00E017D1"/>
    <w:rsid w:val="00E10692"/>
    <w:rsid w:val="00E12464"/>
    <w:rsid w:val="00E82192"/>
    <w:rsid w:val="00E914EB"/>
    <w:rsid w:val="00ED6572"/>
    <w:rsid w:val="00F03CF0"/>
    <w:rsid w:val="00FA3B48"/>
    <w:rsid w:val="00FB5A85"/>
    <w:rsid w:val="00FC48EA"/>
    <w:rsid w:val="00FE6F9A"/>
    <w:rsid w:val="00FF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F3EAD"/>
  <w15:chartTrackingRefBased/>
  <w15:docId w15:val="{F7795F26-1BEC-4087-B745-22E47D07F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5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4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1069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069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2B1B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C56AA7"/>
    <w:pPr>
      <w:ind w:left="720"/>
      <w:contextualSpacing/>
    </w:pPr>
  </w:style>
  <w:style w:type="paragraph" w:customStyle="1" w:styleId="Default">
    <w:name w:val="Default"/>
    <w:rsid w:val="002410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21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1C6F"/>
  </w:style>
  <w:style w:type="paragraph" w:styleId="Stopka">
    <w:name w:val="footer"/>
    <w:basedOn w:val="Normalny"/>
    <w:link w:val="StopkaZnak"/>
    <w:uiPriority w:val="99"/>
    <w:unhideWhenUsed/>
    <w:rsid w:val="00121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1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580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384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1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6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8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74570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8513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8129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7234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7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67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937360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27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5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3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36682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163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6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96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9349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0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67080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7869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21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666750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574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3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8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3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60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4166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46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56604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0619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99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5527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0616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88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8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62822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280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87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3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28658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423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3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60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449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7165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7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10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77779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487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8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8148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287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2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0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47063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9308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3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Przemek_praca</dc:creator>
  <cp:keywords/>
  <dc:description/>
  <cp:lastModifiedBy>Kruk Magdalena</cp:lastModifiedBy>
  <cp:revision>3</cp:revision>
  <dcterms:created xsi:type="dcterms:W3CDTF">2022-09-19T13:38:00Z</dcterms:created>
  <dcterms:modified xsi:type="dcterms:W3CDTF">2022-09-30T10:20:00Z</dcterms:modified>
</cp:coreProperties>
</file>