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182A4451" w:rsidR="002754F9" w:rsidRDefault="0052230E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Projekt</w:t>
      </w:r>
      <w:r w:rsidR="002D6185">
        <w:rPr>
          <w:rFonts w:asciiTheme="minorHAnsi" w:hAnsiTheme="minorHAnsi" w:cstheme="minorHAnsi"/>
          <w:b/>
        </w:rPr>
        <w:t xml:space="preserve"> </w:t>
      </w:r>
      <w:r w:rsidR="00B44A28">
        <w:rPr>
          <w:rFonts w:asciiTheme="minorHAnsi" w:hAnsiTheme="minorHAnsi" w:cstheme="minorHAnsi"/>
          <w:b/>
        </w:rPr>
        <w:t>u</w:t>
      </w:r>
      <w:r w:rsidR="00386327">
        <w:rPr>
          <w:rFonts w:asciiTheme="minorHAnsi" w:hAnsiTheme="minorHAnsi" w:cstheme="minorHAnsi"/>
          <w:b/>
        </w:rPr>
        <w:t xml:space="preserve">l. </w:t>
      </w:r>
      <w:proofErr w:type="spellStart"/>
      <w:r w:rsidR="00386327">
        <w:rPr>
          <w:rFonts w:asciiTheme="minorHAnsi" w:hAnsiTheme="minorHAnsi" w:cstheme="minorHAnsi"/>
          <w:b/>
        </w:rPr>
        <w:t>Dzięciołowej</w:t>
      </w:r>
      <w:proofErr w:type="spellEnd"/>
      <w:r w:rsidR="00386327">
        <w:rPr>
          <w:rFonts w:asciiTheme="minorHAnsi" w:hAnsiTheme="minorHAnsi" w:cstheme="minorHAnsi"/>
          <w:b/>
        </w:rPr>
        <w:t xml:space="preserve"> w Zielonce</w:t>
      </w:r>
    </w:p>
    <w:p w14:paraId="278934D9" w14:textId="36129B10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386327">
        <w:rPr>
          <w:rFonts w:asciiTheme="minorHAnsi" w:hAnsiTheme="minorHAnsi" w:cstheme="minorHAnsi"/>
          <w:b/>
          <w:bCs/>
          <w:color w:val="0070C0"/>
        </w:rPr>
        <w:t>31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</w:t>
      </w:r>
      <w:r w:rsidR="00B44A28">
        <w:rPr>
          <w:rFonts w:asciiTheme="minorHAnsi" w:hAnsiTheme="minorHAnsi" w:cstheme="minorHAnsi"/>
          <w:b/>
          <w:bCs/>
          <w:color w:val="0070C0"/>
        </w:rPr>
        <w:t>2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386327">
        <w:rPr>
          <w:rFonts w:asciiTheme="minorHAnsi" w:hAnsiTheme="minorHAnsi" w:cstheme="minorHAnsi"/>
          <w:b/>
          <w:bCs/>
          <w:color w:val="0070C0"/>
        </w:rPr>
        <w:t>1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26D9224F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prawnego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jeśli wymagany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28FADD1A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(zatwierdzony przez zarządcę Ruchu)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91EDEEE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gruntowego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9BD9" w14:textId="77777777" w:rsidR="00912AF3" w:rsidRDefault="0058023F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branżowe:</w:t>
            </w:r>
          </w:p>
          <w:p w14:paraId="6C24C909" w14:textId="77777777" w:rsidR="0058023F" w:rsidRDefault="0058023F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-kanalizacja deszczowa,</w:t>
            </w:r>
          </w:p>
          <w:p w14:paraId="1A895103" w14:textId="789E73A9" w:rsidR="0058023F" w:rsidRDefault="0058023F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kanał technologiczny </w:t>
            </w:r>
            <w:r w:rsidRPr="0058023F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(jeśli zajdzie konieczność)</w:t>
            </w:r>
          </w:p>
          <w:p w14:paraId="57353B6C" w14:textId="1FF6C1D8" w:rsidR="0058023F" w:rsidRPr="00912AF3" w:rsidRDefault="0058023F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kolizje elektroenergetyczne, teletechniczne, gazowe, wodociągowe, przebudowa oświetlenia, itd. </w:t>
            </w:r>
            <w:r w:rsidRPr="0058023F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(jeśli potrzebne – zależne od uzgodnień branżowych)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5E8A9523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04D558AB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023F" w:rsidRPr="00912AF3" w14:paraId="0CDCF622" w14:textId="77777777" w:rsidTr="00271D3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1AB6" w14:textId="5F9E1296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7749" w14:textId="52F3416E" w:rsidR="0058023F" w:rsidRPr="0058023F" w:rsidRDefault="0058023F" w:rsidP="00351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Aktualizacje kosztorysu inwestorskiego, czynności związane z wyjaśnieniami 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zapytania ofertowego</w:t>
            </w: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w trakcie trwania procedury trybu podstawowego na wyłonienie wykonawcy robót, nadzór autorski - tj. czynności wymienione w </w:t>
            </w:r>
            <w:r w:rsidRPr="0058023F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Opisie przedmiotu zamówienia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C703" w14:textId="61C126A0" w:rsidR="0058023F" w:rsidRPr="0058023F" w:rsidRDefault="0058023F" w:rsidP="005802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zgodnie z </w:t>
            </w:r>
            <w:r w:rsidR="00CF579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zapytaniem ofertowym</w:t>
            </w:r>
          </w:p>
          <w:p w14:paraId="03CDC62A" w14:textId="77777777" w:rsidR="0058023F" w:rsidRPr="00912AF3" w:rsidRDefault="0058023F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F534" w14:textId="7BF60AFC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B5A" w14:textId="77777777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158" w:rsidRPr="00FF2CB2" w14:paraId="7E720B3C" w14:textId="77777777" w:rsidTr="004C4E63">
        <w:trPr>
          <w:trHeight w:val="553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5739" w14:textId="5DFBF66D" w:rsidR="00351158" w:rsidRPr="00FF2CB2" w:rsidRDefault="00351158" w:rsidP="003511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1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*dla pozycji 7 i 8 dla wersji edytowalnej Zamawiający wymaga formatu xls</w:t>
            </w: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5A163169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lastRenderedPageBreak/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</w:t>
      </w:r>
      <w:r w:rsidR="00351158">
        <w:rPr>
          <w:rFonts w:asciiTheme="minorHAnsi" w:hAnsiTheme="minorHAnsi" w:cstheme="minorHAnsi"/>
          <w:b/>
          <w:spacing w:val="-8"/>
          <w:sz w:val="24"/>
          <w:szCs w:val="24"/>
        </w:rPr>
        <w:t>18 miesięcy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843950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843950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4A3662AF" w:rsidR="009E25C2" w:rsidRDefault="00843950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Wykaz usług ………..</w:t>
      </w:r>
    </w:p>
    <w:p w14:paraId="6DE56682" w14:textId="4F0BFCB1" w:rsidR="00843950" w:rsidRPr="00ED3719" w:rsidRDefault="00843950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Wykaz osób ………….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71067041" w14:textId="0AC34A4E" w:rsidR="00813330" w:rsidRPr="00843950" w:rsidRDefault="000D2C43" w:rsidP="00843950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sectPr w:rsidR="00813330" w:rsidRPr="00843950" w:rsidSect="00322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C75CB" w14:textId="77777777" w:rsidR="00CF5793" w:rsidRDefault="00CF5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A2E2" w14:textId="78A71589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843950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784B" w14:textId="77777777" w:rsidR="00CF5793" w:rsidRDefault="00CF5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6E74" w14:textId="77777777" w:rsidR="00CF5793" w:rsidRDefault="00CF5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C31D" w14:textId="4558F7C6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CF5793">
      <w:rPr>
        <w:b/>
        <w:sz w:val="20"/>
        <w:szCs w:val="20"/>
      </w:rPr>
      <w:t>31</w:t>
    </w:r>
    <w:r w:rsidR="00897F28">
      <w:rPr>
        <w:b/>
        <w:sz w:val="20"/>
        <w:szCs w:val="20"/>
      </w:rPr>
      <w:t>.202</w:t>
    </w:r>
    <w:r w:rsidR="00843950">
      <w:rPr>
        <w:b/>
        <w:sz w:val="20"/>
        <w:szCs w:val="20"/>
      </w:rPr>
      <w:t>2</w:t>
    </w:r>
    <w:r w:rsidRPr="00C52EEA">
      <w:rPr>
        <w:b/>
        <w:sz w:val="20"/>
        <w:szCs w:val="20"/>
      </w:rPr>
      <w:t>.ZP</w:t>
    </w:r>
    <w:r w:rsidR="00CF5793">
      <w:rPr>
        <w:b/>
        <w:sz w:val="20"/>
        <w:szCs w:val="20"/>
      </w:rPr>
      <w:t>1</w:t>
    </w:r>
    <w:bookmarkStart w:id="0" w:name="_GoBack"/>
    <w:bookmarkEnd w:id="0"/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F2AA" w14:textId="77777777" w:rsidR="00CF5793" w:rsidRDefault="00CF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1158"/>
    <w:rsid w:val="003678D9"/>
    <w:rsid w:val="00386327"/>
    <w:rsid w:val="003C5738"/>
    <w:rsid w:val="00407BF7"/>
    <w:rsid w:val="00426045"/>
    <w:rsid w:val="00452455"/>
    <w:rsid w:val="0047164D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26FFF"/>
    <w:rsid w:val="00752CC5"/>
    <w:rsid w:val="007A1AFC"/>
    <w:rsid w:val="007B20BC"/>
    <w:rsid w:val="007D6B16"/>
    <w:rsid w:val="007F49A7"/>
    <w:rsid w:val="00813330"/>
    <w:rsid w:val="0084395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40474"/>
    <w:rsid w:val="00B4412A"/>
    <w:rsid w:val="00B44A28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CF5793"/>
    <w:rsid w:val="00D2306F"/>
    <w:rsid w:val="00D34EBD"/>
    <w:rsid w:val="00D45DEA"/>
    <w:rsid w:val="00D47682"/>
    <w:rsid w:val="00D60080"/>
    <w:rsid w:val="00D82CA5"/>
    <w:rsid w:val="00D8496E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KR. Robotnikowska</cp:lastModifiedBy>
  <cp:revision>4</cp:revision>
  <cp:lastPrinted>2021-08-03T12:08:00Z</cp:lastPrinted>
  <dcterms:created xsi:type="dcterms:W3CDTF">2022-05-04T11:45:00Z</dcterms:created>
  <dcterms:modified xsi:type="dcterms:W3CDTF">2022-05-04T11:48:00Z</dcterms:modified>
</cp:coreProperties>
</file>