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612EF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45BFC6" w14:textId="134A90AF" w:rsidR="00FC3B6C" w:rsidRPr="00F11B46" w:rsidRDefault="00FC3B6C" w:rsidP="00FC3B6C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1E08E2">
        <w:rPr>
          <w:rFonts w:asciiTheme="minorHAnsi" w:eastAsia="Times New Roman" w:hAnsiTheme="minorHAnsi" w:cstheme="minorHAnsi"/>
          <w:lang w:eastAsia="pl-PL"/>
        </w:rPr>
        <w:t>2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r. </w:t>
      </w:r>
    </w:p>
    <w:p w14:paraId="59DAD97B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3BD6399F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246D5EDB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12DCC616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>ul. 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3AA7FB41" w14:textId="77777777" w:rsidR="00FC3B6C" w:rsidRPr="00F11B46" w:rsidRDefault="00FC3B6C" w:rsidP="00FC3B6C">
      <w:pPr>
        <w:tabs>
          <w:tab w:val="left" w:pos="8075"/>
        </w:tabs>
        <w:spacing w:after="0" w:line="240" w:lineRule="auto"/>
        <w:ind w:left="3750"/>
        <w:jc w:val="both"/>
        <w:rPr>
          <w:rFonts w:asciiTheme="minorHAnsi" w:eastAsia="HG Mincho Light J" w:hAnsiTheme="minorHAnsi" w:cstheme="minorHAnsi"/>
          <w:color w:val="000000"/>
        </w:rPr>
      </w:pPr>
    </w:p>
    <w:p w14:paraId="595ECE78" w14:textId="77777777" w:rsidR="00FC3B6C" w:rsidRPr="00F11B46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7E1DD5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31E1DC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AB27AE8" w14:textId="77777777" w:rsidR="008A573D" w:rsidRPr="00F11B46" w:rsidRDefault="008A573D" w:rsidP="008A573D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77777777" w:rsidR="00FC3B6C" w:rsidRPr="00F11B46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280A5E6" w14:textId="441FC5D6" w:rsidR="000E4F0F" w:rsidRPr="00B361C8" w:rsidRDefault="00FC3B6C" w:rsidP="00B361C8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="00A46DD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FD6419">
        <w:rPr>
          <w:rFonts w:cs="Calibri"/>
          <w:bCs/>
        </w:rPr>
        <w:t>zakup wraz z dostawą</w:t>
      </w:r>
      <w:r w:rsidR="00FD6419" w:rsidRPr="009E405A">
        <w:rPr>
          <w:rFonts w:cs="Calibri"/>
          <w:bCs/>
        </w:rPr>
        <w:t xml:space="preserve"> wyposażenia </w:t>
      </w:r>
      <w:r w:rsidR="00FD6419">
        <w:rPr>
          <w:rFonts w:cs="Calibri"/>
          <w:bCs/>
        </w:rPr>
        <w:t xml:space="preserve">auli i pozostałych pomieszczeń oraz </w:t>
      </w:r>
      <w:r w:rsidR="00FD6419" w:rsidRPr="009E405A">
        <w:rPr>
          <w:rFonts w:cs="Calibri"/>
          <w:bCs/>
        </w:rPr>
        <w:t>pracowni spawalnictwa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, 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w ramach realizowanego projektu pn</w:t>
      </w:r>
      <w:r w:rsidR="00B361C8">
        <w:rPr>
          <w:rFonts w:asciiTheme="minorHAnsi" w:eastAsia="HG Mincho Light J" w:hAnsiTheme="minorHAnsi" w:cstheme="minorHAnsi"/>
          <w:color w:val="000000"/>
        </w:rPr>
        <w:t>.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: Modernizacja, r</w:t>
      </w:r>
      <w:r w:rsidR="00B361C8">
        <w:rPr>
          <w:rFonts w:asciiTheme="minorHAnsi" w:eastAsia="HG Mincho Light J" w:hAnsiTheme="minorHAnsi" w:cstheme="minorHAnsi"/>
          <w:color w:val="000000"/>
        </w:rPr>
        <w:t>ozbudowa, przebudowa, nadbudowa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 i zmiana funkcji obiektów położonych przy ul. Bankowej 13 </w:t>
      </w:r>
      <w:r w:rsidR="00FD6419">
        <w:rPr>
          <w:rFonts w:asciiTheme="minorHAnsi" w:eastAsia="HG Mincho Light J" w:hAnsiTheme="minorHAnsi" w:cstheme="minorHAnsi"/>
          <w:color w:val="000000"/>
        </w:rPr>
        <w:br/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w Wałczu z przeznaczeniem na 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Powiatowe Centrum Kształcenia Zawodowego i Ustawicznego, oferuję wykonanie przedmiotu zamówienia na warunkach </w:t>
      </w:r>
      <w:r w:rsidR="005E2FED" w:rsidRPr="00B361C8">
        <w:rPr>
          <w:rFonts w:asciiTheme="minorHAnsi" w:eastAsia="HG Mincho Light J" w:hAnsiTheme="minorHAnsi" w:cstheme="minorHAnsi"/>
        </w:rPr>
        <w:t>określonych w SWZ</w:t>
      </w:r>
      <w:r w:rsidR="000E4F0F" w:rsidRPr="00B361C8">
        <w:rPr>
          <w:rFonts w:asciiTheme="minorHAnsi" w:eastAsia="HG Mincho Light J" w:hAnsiTheme="minorHAnsi" w:cstheme="minorHAnsi"/>
        </w:rPr>
        <w:t>, za</w:t>
      </w:r>
      <w:r w:rsidR="00B361C8" w:rsidRPr="00B361C8">
        <w:rPr>
          <w:rFonts w:asciiTheme="minorHAnsi" w:eastAsia="HG Mincho Light J" w:hAnsiTheme="minorHAnsi" w:cstheme="minorHAnsi"/>
        </w:rPr>
        <w:t xml:space="preserve"> cenę</w:t>
      </w:r>
      <w:r w:rsidR="000E4F0F" w:rsidRPr="00B361C8">
        <w:rPr>
          <w:rFonts w:asciiTheme="minorHAnsi" w:eastAsia="HG Mincho Light J" w:hAnsiTheme="minorHAnsi" w:cstheme="minorHAnsi"/>
        </w:rPr>
        <w:t xml:space="preserve"> </w:t>
      </w:r>
      <w:r w:rsidR="00B361C8" w:rsidRPr="00B361C8">
        <w:rPr>
          <w:rFonts w:asciiTheme="minorHAnsi" w:eastAsia="HG Mincho Light J" w:hAnsiTheme="minorHAnsi" w:cstheme="minorHAnsi"/>
        </w:rPr>
        <w:t>(</w:t>
      </w:r>
      <w:r w:rsidR="000E4F0F" w:rsidRPr="00B361C8">
        <w:rPr>
          <w:rFonts w:asciiTheme="minorHAnsi" w:eastAsia="HG Mincho Light J" w:hAnsiTheme="minorHAnsi" w:cstheme="minorHAnsi"/>
        </w:rPr>
        <w:t>brutto</w:t>
      </w:r>
      <w:r w:rsidR="00B361C8" w:rsidRPr="00B361C8">
        <w:rPr>
          <w:rFonts w:asciiTheme="minorHAnsi" w:eastAsia="HG Mincho Light J" w:hAnsiTheme="minorHAnsi" w:cstheme="minorHAnsi"/>
        </w:rPr>
        <w:t>) ……</w:t>
      </w:r>
      <w:r w:rsidR="00FD6419">
        <w:rPr>
          <w:rFonts w:asciiTheme="minorHAnsi" w:eastAsia="HG Mincho Light J" w:hAnsiTheme="minorHAnsi" w:cstheme="minorHAnsi"/>
        </w:rPr>
        <w:t>………….</w:t>
      </w:r>
      <w:r w:rsidR="00B361C8" w:rsidRPr="00B361C8">
        <w:rPr>
          <w:rFonts w:asciiTheme="minorHAnsi" w:eastAsia="HG Mincho Light J" w:hAnsiTheme="minorHAnsi" w:cstheme="minorHAnsi"/>
        </w:rPr>
        <w:t xml:space="preserve">…. zł, w tym </w:t>
      </w:r>
      <w:r w:rsidR="008613EE" w:rsidRPr="00B361C8">
        <w:rPr>
          <w:rFonts w:asciiTheme="minorHAnsi" w:eastAsia="HG Mincho Light J" w:hAnsiTheme="minorHAnsi" w:cstheme="minorHAnsi"/>
        </w:rPr>
        <w:t>podat</w:t>
      </w:r>
      <w:r w:rsidR="00B361C8" w:rsidRPr="00B361C8">
        <w:rPr>
          <w:rFonts w:asciiTheme="minorHAnsi" w:eastAsia="HG Mincho Light J" w:hAnsiTheme="minorHAnsi" w:cstheme="minorHAnsi"/>
        </w:rPr>
        <w:t>ek</w:t>
      </w:r>
      <w:r w:rsidR="008613EE" w:rsidRPr="00B361C8">
        <w:rPr>
          <w:rFonts w:asciiTheme="minorHAnsi" w:eastAsia="HG Mincho Light J" w:hAnsiTheme="minorHAnsi" w:cstheme="minorHAnsi"/>
        </w:rPr>
        <w:t xml:space="preserve"> VAT w wysokości</w:t>
      </w:r>
      <w:r w:rsidR="00B361C8" w:rsidRPr="00B361C8">
        <w:rPr>
          <w:rFonts w:asciiTheme="minorHAnsi" w:eastAsia="HG Mincho Light J" w:hAnsiTheme="minorHAnsi" w:cstheme="minorHAnsi"/>
        </w:rPr>
        <w:t xml:space="preserve"> ……</w:t>
      </w:r>
      <w:r w:rsidR="00FD6419">
        <w:rPr>
          <w:rFonts w:asciiTheme="minorHAnsi" w:eastAsia="HG Mincho Light J" w:hAnsiTheme="minorHAnsi" w:cstheme="minorHAnsi"/>
        </w:rPr>
        <w:t>…………</w:t>
      </w:r>
      <w:r w:rsidR="00B361C8" w:rsidRPr="00B361C8">
        <w:rPr>
          <w:rFonts w:asciiTheme="minorHAnsi" w:eastAsia="HG Mincho Light J" w:hAnsiTheme="minorHAnsi" w:cstheme="minorHAnsi"/>
        </w:rPr>
        <w:t xml:space="preserve">…. </w:t>
      </w:r>
      <w:r w:rsidR="008613EE" w:rsidRPr="00B361C8">
        <w:rPr>
          <w:rFonts w:asciiTheme="minorHAnsi" w:eastAsia="HG Mincho Light J" w:hAnsiTheme="minorHAnsi" w:cstheme="minorHAnsi"/>
        </w:rPr>
        <w:t>zł</w:t>
      </w:r>
      <w:r w:rsidR="00751841" w:rsidRPr="00B361C8">
        <w:rPr>
          <w:rFonts w:asciiTheme="minorHAnsi" w:eastAsia="HG Mincho Light J" w:hAnsiTheme="minorHAnsi" w:cstheme="minorHAnsi"/>
        </w:rPr>
        <w:t>;</w:t>
      </w:r>
    </w:p>
    <w:p w14:paraId="092694B2" w14:textId="77777777" w:rsidR="00751841" w:rsidRDefault="00751841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</w:p>
    <w:p w14:paraId="10CD3141" w14:textId="0B3B0111" w:rsidR="006446CC" w:rsidRPr="00F11B46" w:rsidRDefault="000E4F0F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="00EF78B6" w:rsidRPr="00F11B46">
        <w:rPr>
          <w:rFonts w:asciiTheme="minorHAnsi" w:eastAsia="HG Mincho Light J" w:hAnsiTheme="minorHAnsi" w:cstheme="minorHAnsi"/>
          <w:color w:val="000000"/>
        </w:rPr>
        <w:t>w odniesieniu do części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: </w:t>
      </w:r>
    </w:p>
    <w:p w14:paraId="4BFD7A9C" w14:textId="65216084" w:rsidR="00EF78B6" w:rsidRPr="00F11B46" w:rsidRDefault="00EF78B6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 w:rsidR="00612EF0"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.................</w:t>
      </w:r>
      <w:r w:rsidR="00AF7463" w:rsidRPr="00F11B46">
        <w:rPr>
          <w:rFonts w:asciiTheme="minorHAnsi" w:hAnsiTheme="minorHAnsi" w:cstheme="minorHAnsi"/>
        </w:rPr>
        <w:t>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>zł</w:t>
      </w:r>
    </w:p>
    <w:p w14:paraId="6E2D3848" w14:textId="17CE2155" w:rsidR="00EF78B6" w:rsidRPr="00FD6419" w:rsidRDefault="00AF7463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 w:rsidR="00B361C8">
        <w:rPr>
          <w:rFonts w:asciiTheme="minorHAnsi" w:hAnsiTheme="minorHAnsi" w:cstheme="minorHAnsi"/>
        </w:rPr>
        <w:t xml:space="preserve"> zamówienia </w:t>
      </w:r>
      <w:r w:rsidR="00EF78B6" w:rsidRPr="00F11B46">
        <w:rPr>
          <w:rFonts w:asciiTheme="minorHAnsi" w:hAnsiTheme="minorHAnsi" w:cstheme="minorHAnsi"/>
        </w:rPr>
        <w:t>za cenę (brutto) ................</w:t>
      </w:r>
      <w:r w:rsidR="00612EF0">
        <w:rPr>
          <w:rFonts w:asciiTheme="minorHAnsi" w:hAnsiTheme="minorHAnsi" w:cstheme="minorHAnsi"/>
        </w:rPr>
        <w:t>..</w:t>
      </w:r>
      <w:r w:rsidR="00EF78B6" w:rsidRPr="00F11B46">
        <w:rPr>
          <w:rFonts w:asciiTheme="minorHAnsi" w:hAnsiTheme="minorHAnsi" w:cstheme="minorHAnsi"/>
        </w:rPr>
        <w:t>.</w:t>
      </w:r>
      <w:r w:rsidR="00612EF0">
        <w:rPr>
          <w:rFonts w:asciiTheme="minorHAnsi" w:hAnsiTheme="minorHAnsi" w:cstheme="minorHAnsi"/>
        </w:rPr>
        <w:t>...</w:t>
      </w:r>
      <w:r w:rsidR="00EF78B6" w:rsidRPr="00F11B46">
        <w:rPr>
          <w:rFonts w:asciiTheme="minorHAnsi" w:hAnsiTheme="minorHAnsi" w:cstheme="minorHAnsi"/>
        </w:rPr>
        <w:t xml:space="preserve"> zł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eastAsia="Times New Roman" w:hAnsiTheme="minorHAnsi" w:cstheme="minorHAnsi"/>
          <w:lang w:eastAsia="pl-PL"/>
        </w:rPr>
        <w:t>….</w:t>
      </w:r>
      <w:r w:rsidR="00EF78B6" w:rsidRPr="00F11B46">
        <w:rPr>
          <w:rFonts w:asciiTheme="minorHAnsi" w:hAnsiTheme="minorHAnsi" w:cstheme="minorHAnsi"/>
        </w:rPr>
        <w:t>.................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59E16F87" w14:textId="4CEEC2E8" w:rsidR="00FD6419" w:rsidRPr="00AA4BA4" w:rsidRDefault="00FD6419" w:rsidP="00FD6419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trzeciej zamówienia </w:t>
      </w:r>
      <w:r w:rsidRPr="00F11B46">
        <w:rPr>
          <w:rFonts w:asciiTheme="minorHAnsi" w:hAnsiTheme="minorHAnsi" w:cstheme="minorHAnsi"/>
        </w:rPr>
        <w:t>za cenę (brutto) ................</w:t>
      </w:r>
      <w:r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7EB8230E" w14:textId="2A7E67CD" w:rsidR="00AA4BA4" w:rsidRPr="00AA4BA4" w:rsidRDefault="00AA4BA4" w:rsidP="00AA4BA4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czwartej zamówienia </w:t>
      </w:r>
      <w:r w:rsidRPr="00F11B46">
        <w:rPr>
          <w:rFonts w:asciiTheme="minorHAnsi" w:hAnsiTheme="minorHAnsi" w:cstheme="minorHAnsi"/>
        </w:rPr>
        <w:t>za cenę (brutto) ..............</w:t>
      </w:r>
      <w:r>
        <w:rPr>
          <w:rFonts w:asciiTheme="minorHAnsi" w:hAnsiTheme="minorHAnsi" w:cstheme="minorHAnsi"/>
        </w:rPr>
        <w:t>..</w:t>
      </w:r>
      <w:r w:rsidRPr="00F11B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>w tym podatek VAT w wysokości ….</w:t>
      </w:r>
      <w:r w:rsidRPr="00F11B46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531446A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14A80076" w14:textId="1EDF4A52" w:rsidR="005F733F" w:rsidRPr="00F11B46" w:rsidRDefault="00FA4726" w:rsidP="00FA4726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z uwzględnieniem cen jednostkowych, podanych w załączonym do niniejszego formularza oferty, formularzu kalkulacyjnym (załącznik nr 2a do SWZ).</w:t>
      </w:r>
    </w:p>
    <w:p w14:paraId="4BE8039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65B35759" w14:textId="69782F7A" w:rsidR="002C1EC7" w:rsidRPr="00F11B46" w:rsidRDefault="002C1EC7" w:rsidP="002C1EC7">
      <w:pPr>
        <w:pStyle w:val="Bezodstpw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okres rękojmi za wady:</w:t>
      </w:r>
    </w:p>
    <w:p w14:paraId="42C24019" w14:textId="6B90040C" w:rsidR="007D43BE" w:rsidRPr="00F11B46" w:rsidRDefault="007D43BE" w:rsidP="00FD6419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pierwszej zamówienia;</w:t>
      </w:r>
    </w:p>
    <w:p w14:paraId="0EEB416F" w14:textId="2961A8B0" w:rsidR="007D43BE" w:rsidRDefault="007D43BE" w:rsidP="00FD6419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 w:rsidR="00776B90">
        <w:rPr>
          <w:rFonts w:asciiTheme="minorHAnsi" w:eastAsia="Calibri" w:hAnsiTheme="minorHAnsi" w:cstheme="minorHAnsi"/>
        </w:rPr>
        <w:t>iu do części drugiej zamówienia</w:t>
      </w:r>
      <w:r w:rsidR="00FD6419">
        <w:rPr>
          <w:rFonts w:asciiTheme="minorHAnsi" w:eastAsia="Calibri" w:hAnsiTheme="minorHAnsi" w:cstheme="minorHAnsi"/>
        </w:rPr>
        <w:t>;</w:t>
      </w:r>
    </w:p>
    <w:p w14:paraId="5AC04162" w14:textId="297401E3" w:rsidR="00FD6419" w:rsidRDefault="00FD6419" w:rsidP="00FD6419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>
        <w:rPr>
          <w:rFonts w:asciiTheme="minorHAnsi" w:eastAsia="Calibri" w:hAnsiTheme="minorHAnsi" w:cstheme="minorHAnsi"/>
        </w:rPr>
        <w:t>iu do części trzeciej zamówienia</w:t>
      </w:r>
      <w:r w:rsidR="00AA4BA4">
        <w:rPr>
          <w:rFonts w:asciiTheme="minorHAnsi" w:eastAsia="Calibri" w:hAnsiTheme="minorHAnsi" w:cstheme="minorHAnsi"/>
        </w:rPr>
        <w:t>;</w:t>
      </w:r>
    </w:p>
    <w:p w14:paraId="62792220" w14:textId="1EFD0838" w:rsidR="00AA4BA4" w:rsidRPr="00AA4BA4" w:rsidRDefault="00AA4BA4" w:rsidP="00AA4BA4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>
        <w:rPr>
          <w:rFonts w:asciiTheme="minorHAnsi" w:eastAsia="Calibri" w:hAnsiTheme="minorHAnsi" w:cstheme="minorHAnsi"/>
        </w:rPr>
        <w:t>iu do części czwartej zamówienia.</w:t>
      </w:r>
    </w:p>
    <w:p w14:paraId="63C34C14" w14:textId="77777777" w:rsidR="00FD6419" w:rsidRPr="00FD6419" w:rsidRDefault="00FD6419" w:rsidP="00FD6419">
      <w:pPr>
        <w:pStyle w:val="Bezodstpw"/>
        <w:ind w:left="360"/>
        <w:rPr>
          <w:rFonts w:asciiTheme="minorHAnsi" w:eastAsia="Calibri" w:hAnsiTheme="minorHAnsi" w:cstheme="minorHAnsi"/>
        </w:rPr>
      </w:pPr>
    </w:p>
    <w:p w14:paraId="22DFB4A9" w14:textId="3FA741E9" w:rsidR="00F92587" w:rsidRDefault="00F92587" w:rsidP="008874F3">
      <w:pPr>
        <w:pStyle w:val="Bezodstpw"/>
        <w:jc w:val="both"/>
        <w:rPr>
          <w:rFonts w:asciiTheme="minorHAnsi" w:hAnsiTheme="minorHAnsi" w:cstheme="minorHAnsi"/>
          <w:bCs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</w:t>
      </w:r>
      <w:r w:rsidR="00BD646A" w:rsidRPr="00F11B46">
        <w:rPr>
          <w:rFonts w:asciiTheme="minorHAnsi" w:hAnsiTheme="minorHAnsi" w:cstheme="minorHAnsi"/>
          <w:b/>
        </w:rPr>
        <w:t>2</w:t>
      </w:r>
      <w:r w:rsidRPr="00F11B46">
        <w:rPr>
          <w:rFonts w:asciiTheme="minorHAnsi" w:hAnsiTheme="minorHAnsi" w:cstheme="minorHAnsi"/>
          <w:b/>
        </w:rPr>
        <w:t xml:space="preserve"> do </w:t>
      </w:r>
      <w:r w:rsidR="00BD646A" w:rsidRPr="00F11B46">
        <w:rPr>
          <w:rFonts w:asciiTheme="minorHAnsi" w:hAnsiTheme="minorHAnsi" w:cstheme="minorHAnsi"/>
          <w:b/>
        </w:rPr>
        <w:t>5</w:t>
      </w:r>
      <w:r w:rsidRPr="00F11B46">
        <w:rPr>
          <w:rFonts w:asciiTheme="minorHAnsi" w:hAnsiTheme="minorHAnsi" w:cstheme="minorHAnsi"/>
          <w:b/>
        </w:rPr>
        <w:t xml:space="preserve">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</w:t>
      </w:r>
      <w:r w:rsidR="00BD646A" w:rsidRPr="00F11B46">
        <w:rPr>
          <w:rFonts w:asciiTheme="minorHAnsi" w:hAnsiTheme="minorHAnsi" w:cstheme="minorHAnsi"/>
          <w:bCs/>
        </w:rPr>
        <w:t>2</w:t>
      </w:r>
      <w:r w:rsidRPr="00F11B46">
        <w:rPr>
          <w:rFonts w:asciiTheme="minorHAnsi" w:hAnsiTheme="minorHAnsi" w:cstheme="minorHAnsi"/>
          <w:bCs/>
        </w:rPr>
        <w:t xml:space="preserve">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</w:t>
      </w:r>
      <w:r w:rsidR="00BD646A" w:rsidRPr="00F11B46">
        <w:rPr>
          <w:rFonts w:asciiTheme="minorHAnsi" w:hAnsiTheme="minorHAnsi" w:cstheme="minorHAnsi"/>
          <w:b/>
          <w:bCs/>
        </w:rPr>
        <w:t>2</w:t>
      </w:r>
      <w:r w:rsidRPr="00F11B46">
        <w:rPr>
          <w:rFonts w:asciiTheme="minorHAnsi" w:hAnsiTheme="minorHAnsi" w:cstheme="minorHAnsi"/>
          <w:b/>
          <w:bCs/>
        </w:rPr>
        <w:t xml:space="preserve"> lata potraktowane zostanie jako </w:t>
      </w:r>
      <w:r w:rsidRPr="00F11B46">
        <w:rPr>
          <w:rFonts w:asciiTheme="minorHAnsi" w:hAnsiTheme="minorHAnsi" w:cstheme="minorHAnsi"/>
          <w:b/>
        </w:rPr>
        <w:t xml:space="preserve">złożenie oferty nieodpowiadającej </w:t>
      </w:r>
      <w:r w:rsidRPr="00F11B46">
        <w:rPr>
          <w:rFonts w:asciiTheme="minorHAnsi" w:hAnsiTheme="minorHAnsi" w:cstheme="minorHAnsi"/>
          <w:b/>
        </w:rPr>
        <w:lastRenderedPageBreak/>
        <w:t>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>Określenie okresu rękojmi za wady na więcej niż</w:t>
      </w:r>
      <w:r w:rsidR="00BD646A" w:rsidRPr="00F11B46">
        <w:rPr>
          <w:rFonts w:asciiTheme="minorHAnsi" w:hAnsiTheme="minorHAnsi" w:cstheme="minorHAnsi"/>
          <w:bCs/>
        </w:rPr>
        <w:t xml:space="preserve"> 5</w:t>
      </w:r>
      <w:r w:rsidRPr="00F11B46">
        <w:rPr>
          <w:rFonts w:asciiTheme="minorHAnsi" w:hAnsiTheme="minorHAnsi" w:cstheme="minorHAnsi"/>
          <w:bCs/>
        </w:rPr>
        <w:t xml:space="preserve"> lat, potraktowane zostanie, w celu oceny oferty, jako zaoferowanie go na okres </w:t>
      </w:r>
      <w:r w:rsidR="00BD646A" w:rsidRPr="00F11B46">
        <w:rPr>
          <w:rFonts w:asciiTheme="minorHAnsi" w:hAnsiTheme="minorHAnsi" w:cstheme="minorHAnsi"/>
          <w:bCs/>
        </w:rPr>
        <w:t>5</w:t>
      </w:r>
      <w:r w:rsidRPr="00F11B46">
        <w:rPr>
          <w:rFonts w:asciiTheme="minorHAnsi" w:hAnsiTheme="minorHAnsi" w:cstheme="minorHAnsi"/>
          <w:bCs/>
        </w:rPr>
        <w:t xml:space="preserve"> lat. </w:t>
      </w:r>
    </w:p>
    <w:p w14:paraId="0698C6F5" w14:textId="77777777" w:rsidR="00FD6419" w:rsidRPr="00F11B46" w:rsidRDefault="00FD6419" w:rsidP="00FD6419">
      <w:pPr>
        <w:pStyle w:val="Bezodstpw"/>
        <w:spacing w:before="240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sprzęt w zakresie przedmiotu zamówienia, nazwa producenta i modelu:</w:t>
      </w:r>
    </w:p>
    <w:p w14:paraId="24064CD0" w14:textId="4E1094E5" w:rsidR="00FD6419" w:rsidRPr="0048451A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urządzenie spawalnicze MIG/MAG MMA</w:t>
      </w:r>
      <w:r>
        <w:rPr>
          <w:rFonts w:cs="Calibri"/>
        </w:rPr>
        <w:tab/>
      </w:r>
    </w:p>
    <w:p w14:paraId="20BD8289" w14:textId="6D2CEB22" w:rsidR="00FD6419" w:rsidRPr="00A71799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urządzenie spawalnicze TIG</w:t>
      </w:r>
      <w:r>
        <w:rPr>
          <w:rFonts w:cs="Calibri"/>
        </w:rPr>
        <w:tab/>
      </w:r>
    </w:p>
    <w:p w14:paraId="21457360" w14:textId="48C5E7A6" w:rsidR="00FD6419" w:rsidRPr="0048451A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>
        <w:rPr>
          <w:rFonts w:cs="Calibri"/>
        </w:rPr>
        <w:t>sprężarka śrubowa</w:t>
      </w:r>
      <w:r>
        <w:rPr>
          <w:rFonts w:cs="Calibri"/>
        </w:rPr>
        <w:tab/>
      </w:r>
    </w:p>
    <w:p w14:paraId="0067E6CC" w14:textId="6B549F4C" w:rsidR="00FD6419" w:rsidRPr="0048451A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przecinarka plazmowa</w:t>
      </w:r>
      <w:r>
        <w:rPr>
          <w:rFonts w:cs="Calibri"/>
        </w:rPr>
        <w:tab/>
      </w:r>
    </w:p>
    <w:p w14:paraId="2D0DC713" w14:textId="6C310031" w:rsidR="00FD6419" w:rsidRPr="00AA4BA4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ostrzałka do elektrod wolframowych (TIG)</w:t>
      </w:r>
      <w:r>
        <w:rPr>
          <w:rFonts w:cs="Calibri"/>
        </w:rPr>
        <w:tab/>
      </w:r>
    </w:p>
    <w:p w14:paraId="2EE14C51" w14:textId="71E43600" w:rsidR="00AA4BA4" w:rsidRPr="00A71799" w:rsidRDefault="00AA4BA4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>
        <w:rPr>
          <w:rFonts w:cs="Calibri"/>
        </w:rPr>
        <w:t xml:space="preserve">ręczna </w:t>
      </w:r>
      <w:proofErr w:type="spellStart"/>
      <w:r>
        <w:rPr>
          <w:rFonts w:cs="Calibri"/>
        </w:rPr>
        <w:t>ukosowarka</w:t>
      </w:r>
      <w:proofErr w:type="spellEnd"/>
      <w:r>
        <w:rPr>
          <w:rFonts w:cs="Calibri"/>
        </w:rPr>
        <w:t xml:space="preserve"> do blach </w:t>
      </w:r>
      <w:r>
        <w:rPr>
          <w:rFonts w:cs="Calibri"/>
        </w:rPr>
        <w:tab/>
      </w:r>
    </w:p>
    <w:p w14:paraId="5810F064" w14:textId="23F702B3" w:rsidR="00FC3B6C" w:rsidRPr="00F11B46" w:rsidRDefault="00FC3B6C" w:rsidP="008874F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604D370A" w14:textId="194407EE" w:rsidR="00AA4BA4" w:rsidRPr="007F3F58" w:rsidRDefault="00FC3B6C" w:rsidP="007F3F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wykonawca nie </w:t>
      </w:r>
      <w:r w:rsidRPr="008874F3">
        <w:rPr>
          <w:rFonts w:asciiTheme="minorHAnsi" w:eastAsia="Times New Roman" w:hAnsiTheme="minorHAnsi" w:cstheme="minorHAnsi"/>
          <w:lang w:eastAsia="pl-PL"/>
        </w:rPr>
        <w:t>podlega wykluczeniu z postępowania na podstawie art. 108 ust. 1 w związku</w:t>
      </w:r>
      <w:r w:rsidR="00FC25D8" w:rsidRPr="008874F3">
        <w:rPr>
          <w:rFonts w:asciiTheme="minorHAnsi" w:eastAsia="Times New Roman" w:hAnsiTheme="minorHAnsi" w:cstheme="minorHAnsi"/>
          <w:lang w:eastAsia="pl-PL"/>
        </w:rPr>
        <w:br/>
      </w:r>
      <w:r w:rsidRPr="008874F3">
        <w:rPr>
          <w:rFonts w:asciiTheme="minorHAnsi" w:eastAsia="Times New Roman" w:hAnsiTheme="minorHAnsi" w:cstheme="minorHAnsi"/>
          <w:lang w:eastAsia="pl-PL"/>
        </w:rPr>
        <w:t>z a</w:t>
      </w:r>
      <w:r w:rsidRPr="008874F3">
        <w:rPr>
          <w:rStyle w:val="alb"/>
          <w:rFonts w:asciiTheme="minorHAnsi" w:hAnsiTheme="minorHAnsi" w:cstheme="minorHAnsi"/>
        </w:rPr>
        <w:t xml:space="preserve">rt. 266 </w:t>
      </w:r>
      <w:r w:rsidRPr="008874F3">
        <w:rPr>
          <w:rFonts w:asciiTheme="minorHAnsi" w:eastAsia="Times New Roman" w:hAnsiTheme="minorHAnsi" w:cstheme="minorHAnsi"/>
          <w:lang w:eastAsia="pl-PL"/>
        </w:rPr>
        <w:t>ustawy</w:t>
      </w:r>
      <w:r w:rsidR="00AA4BA4" w:rsidRPr="007F3F58">
        <w:rPr>
          <w:rFonts w:eastAsia="Times New Roman" w:cs="Calibri"/>
          <w:lang w:eastAsia="pl-PL"/>
        </w:rPr>
        <w:t>;</w:t>
      </w:r>
    </w:p>
    <w:p w14:paraId="503645D7" w14:textId="0E91DD98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zamówienie zamierza wykonać samodzielnie/</w:t>
      </w:r>
      <w:r w:rsidR="0072272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Times New Roman" w:hAnsiTheme="minorHAnsi" w:cstheme="minorHAnsi"/>
          <w:lang w:eastAsia="pl-PL"/>
        </w:rPr>
        <w:t>przy pomocy podwykonawcy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powierzając, podwykonawcy pod firmą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 wykonanie następującej części zamówienia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F11B46">
        <w:rPr>
          <w:rFonts w:asciiTheme="minorHAnsi" w:eastAsia="Times New Roman" w:hAnsiTheme="minorHAnsi" w:cstheme="minorHAnsi"/>
          <w:lang w:eastAsia="pl-PL"/>
        </w:rPr>
        <w:t>:</w:t>
      </w:r>
    </w:p>
    <w:p w14:paraId="4D221EE6" w14:textId="77777777" w:rsidR="00FC3B6C" w:rsidRPr="00F11B46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232250CA" w14:textId="77777777" w:rsidR="00FC3B6C" w:rsidRPr="008874F3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74F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(brak wskazania części zamówienia, które wykonawca zamierza wykonać przy </w:t>
      </w:r>
      <w:r w:rsidRPr="008874F3">
        <w:rPr>
          <w:rFonts w:asciiTheme="minorHAnsi" w:eastAsia="Times New Roman" w:hAnsiTheme="minorHAnsi" w:cstheme="minorHAnsi"/>
          <w:sz w:val="20"/>
          <w:szCs w:val="20"/>
          <w:lang w:eastAsia="pl-PL"/>
        </w:rPr>
        <w:t>pomocy podwykonawcy, rozumiane ma być jako wykonanie zamówienia samodzielnie);</w:t>
      </w:r>
    </w:p>
    <w:p w14:paraId="76820F60" w14:textId="34A1921F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jest m</w:t>
      </w:r>
      <w:r w:rsidRPr="00F11B46">
        <w:rPr>
          <w:rFonts w:asciiTheme="minorHAnsi" w:hAnsiTheme="minorHAnsi" w:cstheme="minorHAnsi"/>
          <w:lang w:eastAsia="en-GB"/>
        </w:rPr>
        <w:t>ikroprzedsiębiorstwem/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małym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średnim przedsiębiorstwem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4"/>
      </w:r>
      <w:r w:rsidRPr="00F11B46">
        <w:rPr>
          <w:rFonts w:asciiTheme="minorHAnsi" w:hAnsiTheme="minorHAnsi" w:cstheme="minorHAnsi"/>
          <w:lang w:eastAsia="en-GB"/>
        </w:rPr>
        <w:t>,</w:t>
      </w:r>
      <w:r w:rsidRPr="00F11B46">
        <w:rPr>
          <w:rStyle w:val="Odwoanieprzypisudolnego"/>
          <w:rFonts w:asciiTheme="minorHAnsi" w:hAnsiTheme="minorHAnsi" w:cstheme="minorHAnsi"/>
          <w:lang w:eastAsia="en-GB"/>
        </w:rPr>
        <w:footnoteReference w:id="5"/>
      </w:r>
      <w:r w:rsidRPr="00F11B46">
        <w:rPr>
          <w:rFonts w:asciiTheme="minorHAnsi" w:eastAsia="Times New Roman" w:hAnsiTheme="minorHAnsi" w:cstheme="minorHAnsi"/>
          <w:lang w:eastAsia="pl-PL"/>
        </w:rPr>
        <w:t>.</w:t>
      </w:r>
    </w:p>
    <w:p w14:paraId="26DE52C9" w14:textId="6F5D4473" w:rsidR="00721BA5" w:rsidRPr="00FD6419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eastAsia="HG Mincho Light J" w:hAnsiTheme="minorHAnsi" w:cstheme="minorHAnsi"/>
          <w:color w:val="000000"/>
        </w:rPr>
        <w:t>wykonawca wypełnił obowiązki informacyjne przewidziane w art. 13 lub art. 14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HG Mincho Light J" w:hAnsiTheme="minorHAnsi" w:cstheme="minorHAnsi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F11B46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6"/>
      </w:r>
      <w:r w:rsidRPr="00F11B46">
        <w:rPr>
          <w:rFonts w:asciiTheme="minorHAnsi" w:eastAsia="HG Mincho Light J" w:hAnsiTheme="minorHAnsi" w:cstheme="minorHAnsi"/>
          <w:color w:val="000000"/>
        </w:rPr>
        <w:t>.</w:t>
      </w:r>
    </w:p>
    <w:p w14:paraId="6817ED81" w14:textId="3AEA67B7" w:rsidR="00FD6419" w:rsidRPr="00F11B46" w:rsidRDefault="00FD6419" w:rsidP="00FD641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FD6419" w:rsidRPr="00F11B46" w:rsidSect="008874F3">
      <w:footerReference w:type="default" r:id="rId7"/>
      <w:headerReference w:type="first" r:id="rId8"/>
      <w:foot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BA0" w14:textId="77777777" w:rsidR="004B2227" w:rsidRDefault="004B2227" w:rsidP="00FC3B6C">
      <w:pPr>
        <w:spacing w:after="0" w:line="240" w:lineRule="auto"/>
      </w:pPr>
      <w:r>
        <w:separator/>
      </w:r>
    </w:p>
  </w:endnote>
  <w:endnote w:type="continuationSeparator" w:id="0">
    <w:p w14:paraId="499A9FC9" w14:textId="77777777" w:rsidR="004B2227" w:rsidRDefault="004B2227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AE4" w14:textId="5416A345" w:rsidR="00B33946" w:rsidRPr="00B361C8" w:rsidRDefault="007F3F58" w:rsidP="008874F3">
    <w:pPr>
      <w:pStyle w:val="Stopka"/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BD40" w14:textId="7C7C4E02" w:rsidR="008874F3" w:rsidRPr="0013601E" w:rsidRDefault="008874F3" w:rsidP="0013601E">
    <w:pPr>
      <w:pStyle w:val="Nagwek"/>
      <w:tabs>
        <w:tab w:val="left" w:pos="708"/>
      </w:tabs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546" w14:textId="77777777" w:rsidR="004B2227" w:rsidRDefault="004B2227" w:rsidP="00FC3B6C">
      <w:pPr>
        <w:spacing w:after="0" w:line="240" w:lineRule="auto"/>
      </w:pPr>
      <w:r>
        <w:separator/>
      </w:r>
    </w:p>
  </w:footnote>
  <w:footnote w:type="continuationSeparator" w:id="0">
    <w:p w14:paraId="00531E90" w14:textId="77777777" w:rsidR="004B2227" w:rsidRDefault="004B2227" w:rsidP="00FC3B6C">
      <w:pPr>
        <w:spacing w:after="0" w:line="240" w:lineRule="auto"/>
      </w:pPr>
      <w:r>
        <w:continuationSeparator/>
      </w:r>
    </w:p>
  </w:footnote>
  <w:footnote w:id="1">
    <w:p w14:paraId="37A54BFB" w14:textId="16F6ADB1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2">
    <w:p w14:paraId="5B609D12" w14:textId="10721AD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Wypełnić, o ile wykonawcy znana jest już firma podwykonawcy.</w:t>
      </w:r>
    </w:p>
  </w:footnote>
  <w:footnote w:id="3">
    <w:p w14:paraId="2476A0EB" w14:textId="047DA000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Wypełnić tylko w przypadku wykonywania zamówienia przy pomocy podwykonawców.</w:t>
      </w:r>
    </w:p>
  </w:footnote>
  <w:footnote w:id="4">
    <w:p w14:paraId="760827FE" w14:textId="626FE24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5">
    <w:p w14:paraId="31F32633" w14:textId="7949E762" w:rsidR="00FC3B6C" w:rsidRPr="008874F3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</w:t>
      </w:r>
      <w:r w:rsidRPr="008874F3">
        <w:rPr>
          <w:rFonts w:ascii="Calibri" w:hAnsi="Calibri" w:cs="Calibri"/>
          <w:color w:val="000000"/>
          <w:sz w:val="18"/>
          <w:szCs w:val="18"/>
        </w:rPr>
        <w:br/>
        <w:t>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580D2DCB" w14:textId="3D8B7B5A" w:rsidR="00FC3B6C" w:rsidRPr="00871F08" w:rsidRDefault="00FC3B6C" w:rsidP="00FC3B6C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874F3">
        <w:rPr>
          <w:rFonts w:ascii="Calibri" w:hAnsi="Calibri" w:cs="Calibri"/>
          <w:color w:val="000000"/>
          <w:sz w:val="18"/>
          <w:szCs w:val="18"/>
        </w:rPr>
        <w:br/>
      </w:r>
      <w:r w:rsidRPr="00871F08">
        <w:rPr>
          <w:rFonts w:ascii="Calibri" w:hAnsi="Calibri" w:cs="Calibri"/>
          <w:color w:val="000000"/>
          <w:sz w:val="18"/>
          <w:szCs w:val="18"/>
        </w:rPr>
        <w:t>o ochronie da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nych) - Dz. Urz. UE L 119 </w:t>
      </w:r>
      <w:r w:rsidRPr="00871F08">
        <w:rPr>
          <w:rFonts w:ascii="Calibri" w:hAnsi="Calibri" w:cs="Calibri"/>
          <w:color w:val="000000"/>
          <w:sz w:val="18"/>
          <w:szCs w:val="18"/>
        </w:rPr>
        <w:t>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949" w14:textId="7142AB73" w:rsidR="008874F3" w:rsidRDefault="008874F3" w:rsidP="001E08E2">
    <w:pPr>
      <w:pStyle w:val="Nagwek"/>
      <w:tabs>
        <w:tab w:val="clear" w:pos="9072"/>
        <w:tab w:val="right" w:pos="9354"/>
      </w:tabs>
      <w:jc w:val="center"/>
    </w:pPr>
    <w:r w:rsidRPr="008874F3">
      <w:rPr>
        <w:rFonts w:eastAsia="Times New Roman"/>
        <w:noProof/>
        <w:lang w:eastAsia="pl-PL"/>
      </w:rPr>
      <w:drawing>
        <wp:inline distT="0" distB="0" distL="0" distR="0" wp14:anchorId="2F60FD88" wp14:editId="331072F7">
          <wp:extent cx="5906135" cy="67969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882" cy="6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8580F" w14:textId="137E5684" w:rsidR="008874F3" w:rsidRPr="008874F3" w:rsidRDefault="008874F3" w:rsidP="008874F3">
    <w:pPr>
      <w:pStyle w:val="Nagwek"/>
      <w:spacing w:after="240"/>
      <w:rPr>
        <w:rFonts w:cs="Calibri"/>
        <w:b/>
        <w:bCs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6D16F4">
      <w:rPr>
        <w:rFonts w:cs="Calibri"/>
        <w:sz w:val="20"/>
        <w:szCs w:val="20"/>
      </w:rPr>
      <w:t>3</w:t>
    </w:r>
    <w:r w:rsidRPr="00713440">
      <w:rPr>
        <w:rFonts w:cs="Calibri"/>
        <w:sz w:val="20"/>
        <w:szCs w:val="20"/>
      </w:rPr>
      <w:t>.202</w:t>
    </w:r>
    <w:r w:rsidR="00FD6419">
      <w:rPr>
        <w:rFonts w:cs="Calibri"/>
        <w:sz w:val="20"/>
        <w:szCs w:val="20"/>
      </w:rPr>
      <w:t>2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="001E08E2">
      <w:rPr>
        <w:rFonts w:cs="Calibri"/>
        <w:b/>
        <w:bCs/>
        <w:sz w:val="20"/>
        <w:szCs w:val="20"/>
      </w:rPr>
      <w:t xml:space="preserve">   </w:t>
    </w:r>
    <w:r w:rsidRPr="00F609A5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2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1C83"/>
    <w:multiLevelType w:val="multilevel"/>
    <w:tmpl w:val="22A21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3601E"/>
    <w:rsid w:val="00170AD5"/>
    <w:rsid w:val="00182B25"/>
    <w:rsid w:val="00185606"/>
    <w:rsid w:val="0019153C"/>
    <w:rsid w:val="00195DBA"/>
    <w:rsid w:val="001A2A42"/>
    <w:rsid w:val="001E08E2"/>
    <w:rsid w:val="00226CE2"/>
    <w:rsid w:val="00230FDE"/>
    <w:rsid w:val="002B7FD2"/>
    <w:rsid w:val="002C1EC7"/>
    <w:rsid w:val="00304549"/>
    <w:rsid w:val="00336FF4"/>
    <w:rsid w:val="003621A1"/>
    <w:rsid w:val="00374489"/>
    <w:rsid w:val="00384E04"/>
    <w:rsid w:val="00392400"/>
    <w:rsid w:val="00395227"/>
    <w:rsid w:val="003A227C"/>
    <w:rsid w:val="003A4B30"/>
    <w:rsid w:val="003A6178"/>
    <w:rsid w:val="003A7DBC"/>
    <w:rsid w:val="003B0E2A"/>
    <w:rsid w:val="003B3DBA"/>
    <w:rsid w:val="004012CB"/>
    <w:rsid w:val="004573DE"/>
    <w:rsid w:val="004707E2"/>
    <w:rsid w:val="00473C56"/>
    <w:rsid w:val="004748F5"/>
    <w:rsid w:val="00492B10"/>
    <w:rsid w:val="004B2227"/>
    <w:rsid w:val="004B54DA"/>
    <w:rsid w:val="004D1A8A"/>
    <w:rsid w:val="004E3C2F"/>
    <w:rsid w:val="004E6192"/>
    <w:rsid w:val="004F5138"/>
    <w:rsid w:val="00525BEE"/>
    <w:rsid w:val="00532497"/>
    <w:rsid w:val="005811A2"/>
    <w:rsid w:val="005B31D2"/>
    <w:rsid w:val="005B5DE0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731D7"/>
    <w:rsid w:val="00682868"/>
    <w:rsid w:val="006A191F"/>
    <w:rsid w:val="006B109B"/>
    <w:rsid w:val="006B1F50"/>
    <w:rsid w:val="006D16F4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76B90"/>
    <w:rsid w:val="007878A3"/>
    <w:rsid w:val="007A59C4"/>
    <w:rsid w:val="007D43BE"/>
    <w:rsid w:val="007F3F58"/>
    <w:rsid w:val="007F5DC1"/>
    <w:rsid w:val="0081598B"/>
    <w:rsid w:val="008613EE"/>
    <w:rsid w:val="00882C13"/>
    <w:rsid w:val="008874F3"/>
    <w:rsid w:val="008A16A0"/>
    <w:rsid w:val="008A573D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46DD5"/>
    <w:rsid w:val="00A50C2C"/>
    <w:rsid w:val="00A833CC"/>
    <w:rsid w:val="00AA4BA4"/>
    <w:rsid w:val="00AE208D"/>
    <w:rsid w:val="00AE4505"/>
    <w:rsid w:val="00AE4FC9"/>
    <w:rsid w:val="00AF46A1"/>
    <w:rsid w:val="00AF7463"/>
    <w:rsid w:val="00B20442"/>
    <w:rsid w:val="00B26362"/>
    <w:rsid w:val="00B2755A"/>
    <w:rsid w:val="00B361C8"/>
    <w:rsid w:val="00B36B3D"/>
    <w:rsid w:val="00B416CE"/>
    <w:rsid w:val="00B54025"/>
    <w:rsid w:val="00B6053B"/>
    <w:rsid w:val="00B62977"/>
    <w:rsid w:val="00B76598"/>
    <w:rsid w:val="00B86754"/>
    <w:rsid w:val="00B96DA8"/>
    <w:rsid w:val="00BB67C0"/>
    <w:rsid w:val="00BD646A"/>
    <w:rsid w:val="00C50832"/>
    <w:rsid w:val="00C63686"/>
    <w:rsid w:val="00C65C02"/>
    <w:rsid w:val="00C6683B"/>
    <w:rsid w:val="00C856E1"/>
    <w:rsid w:val="00C865E0"/>
    <w:rsid w:val="00CA2585"/>
    <w:rsid w:val="00CA46C7"/>
    <w:rsid w:val="00D05F8F"/>
    <w:rsid w:val="00D32DF4"/>
    <w:rsid w:val="00D64CD9"/>
    <w:rsid w:val="00D77833"/>
    <w:rsid w:val="00D90BF8"/>
    <w:rsid w:val="00D95A9C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D6419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Starostwo Wałcz</cp:lastModifiedBy>
  <cp:revision>16</cp:revision>
  <cp:lastPrinted>2022-02-18T08:59:00Z</cp:lastPrinted>
  <dcterms:created xsi:type="dcterms:W3CDTF">2021-07-07T08:27:00Z</dcterms:created>
  <dcterms:modified xsi:type="dcterms:W3CDTF">2022-02-22T14:45:00Z</dcterms:modified>
</cp:coreProperties>
</file>