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378C" w14:textId="77777777" w:rsidR="002F2559" w:rsidRPr="00764DA1" w:rsidRDefault="002F2559" w:rsidP="00114D2C">
      <w:pPr>
        <w:suppressAutoHyphens/>
        <w:autoSpaceDN w:val="0"/>
        <w:spacing w:after="0" w:line="276" w:lineRule="auto"/>
        <w:textAlignment w:val="baseline"/>
        <w:rPr>
          <w:rFonts w:eastAsia="SimSun" w:cstheme="minorHAnsi"/>
          <w:b/>
          <w:bCs/>
          <w:kern w:val="3"/>
          <w:sz w:val="24"/>
          <w:szCs w:val="24"/>
          <w:lang w:eastAsia="zh-CN" w:bidi="hi-IN"/>
        </w:rPr>
      </w:pPr>
      <w:bookmarkStart w:id="0" w:name="_Hlk46142832"/>
    </w:p>
    <w:p w14:paraId="0519BCE5" w14:textId="751E689B" w:rsidR="002F2559" w:rsidRPr="00764DA1" w:rsidRDefault="006F4063" w:rsidP="002F2559">
      <w:pPr>
        <w:suppressAutoHyphens/>
        <w:autoSpaceDN w:val="0"/>
        <w:spacing w:after="0" w:line="276" w:lineRule="auto"/>
        <w:jc w:val="center"/>
        <w:textAlignment w:val="baseline"/>
        <w:rPr>
          <w:rFonts w:eastAsia="SimSun" w:cstheme="minorHAnsi"/>
          <w:b/>
          <w:bCs/>
          <w:kern w:val="3"/>
          <w:sz w:val="24"/>
          <w:szCs w:val="24"/>
          <w:lang w:eastAsia="zh-CN" w:bidi="hi-IN"/>
        </w:rPr>
      </w:pPr>
      <w:r>
        <w:rPr>
          <w:rFonts w:eastAsia="SimSun" w:cstheme="minorHAnsi"/>
          <w:b/>
          <w:bCs/>
          <w:kern w:val="3"/>
          <w:sz w:val="24"/>
          <w:szCs w:val="24"/>
          <w:lang w:eastAsia="zh-CN" w:bidi="hi-IN"/>
        </w:rPr>
        <w:t>Opis przedmiotu zamówienia - m</w:t>
      </w:r>
      <w:r w:rsidR="002F2559" w:rsidRPr="00764DA1">
        <w:rPr>
          <w:rFonts w:eastAsia="SimSun" w:cstheme="minorHAnsi"/>
          <w:b/>
          <w:bCs/>
          <w:kern w:val="3"/>
          <w:sz w:val="24"/>
          <w:szCs w:val="24"/>
          <w:lang w:eastAsia="zh-CN" w:bidi="hi-IN"/>
        </w:rPr>
        <w:t>inimalne wymagania</w:t>
      </w:r>
      <w:r w:rsidR="00857EF1">
        <w:rPr>
          <w:rFonts w:eastAsia="SimSun" w:cstheme="minorHAnsi"/>
          <w:b/>
          <w:bCs/>
          <w:kern w:val="3"/>
          <w:sz w:val="24"/>
          <w:szCs w:val="24"/>
          <w:lang w:eastAsia="zh-CN" w:bidi="hi-IN"/>
        </w:rPr>
        <w:t xml:space="preserve"> dla zabudowy asenizacyjnej zabudowanej na </w:t>
      </w:r>
      <w:r>
        <w:rPr>
          <w:rFonts w:eastAsia="SimSun" w:cstheme="minorHAnsi"/>
          <w:b/>
          <w:bCs/>
          <w:kern w:val="3"/>
          <w:sz w:val="24"/>
          <w:szCs w:val="24"/>
          <w:lang w:eastAsia="zh-CN" w:bidi="hi-IN"/>
        </w:rPr>
        <w:t xml:space="preserve">użytkowanym </w:t>
      </w:r>
      <w:r w:rsidR="00857EF1">
        <w:rPr>
          <w:rFonts w:eastAsia="SimSun" w:cstheme="minorHAnsi"/>
          <w:b/>
          <w:bCs/>
          <w:kern w:val="3"/>
          <w:sz w:val="24"/>
          <w:szCs w:val="24"/>
          <w:lang w:eastAsia="zh-CN" w:bidi="hi-IN"/>
        </w:rPr>
        <w:t>podwoziu samochodowym</w:t>
      </w:r>
      <w:bookmarkEnd w:id="0"/>
    </w:p>
    <w:p w14:paraId="47705829" w14:textId="77777777" w:rsidR="002F2559" w:rsidRPr="00764DA1" w:rsidRDefault="002F2559" w:rsidP="002F2559">
      <w:pPr>
        <w:spacing w:after="0" w:line="256" w:lineRule="auto"/>
        <w:jc w:val="center"/>
        <w:rPr>
          <w:rFonts w:eastAsia="Times New Roman" w:cstheme="minorHAnsi"/>
          <w:b/>
          <w:sz w:val="24"/>
          <w:szCs w:val="24"/>
        </w:rPr>
      </w:pPr>
    </w:p>
    <w:tbl>
      <w:tblPr>
        <w:tblW w:w="1542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851"/>
        <w:gridCol w:w="10516"/>
        <w:gridCol w:w="4058"/>
      </w:tblGrid>
      <w:tr w:rsidR="00764DA1" w:rsidRPr="00764DA1" w14:paraId="2D2F1834" w14:textId="77777777" w:rsidTr="00796CA7">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14:paraId="3BF2F4DC" w14:textId="77777777" w:rsidR="002F2559" w:rsidRPr="00764DA1" w:rsidRDefault="002F2559" w:rsidP="002F2559">
            <w:pPr>
              <w:spacing w:after="0" w:line="256" w:lineRule="auto"/>
              <w:jc w:val="center"/>
              <w:rPr>
                <w:rFonts w:eastAsia="Times New Roman" w:cstheme="minorHAnsi"/>
                <w:b/>
                <w:sz w:val="24"/>
                <w:szCs w:val="24"/>
              </w:rPr>
            </w:pPr>
            <w:r w:rsidRPr="00764DA1">
              <w:rPr>
                <w:rFonts w:eastAsia="Times New Roman" w:cstheme="minorHAnsi"/>
                <w:b/>
                <w:sz w:val="24"/>
                <w:szCs w:val="24"/>
              </w:rPr>
              <w:t>L.P</w:t>
            </w:r>
          </w:p>
        </w:tc>
        <w:tc>
          <w:tcPr>
            <w:tcW w:w="10516"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72A87F33" w14:textId="77777777" w:rsidR="002F2559" w:rsidRPr="00764DA1" w:rsidRDefault="002F2559" w:rsidP="002F2559">
            <w:pPr>
              <w:spacing w:after="0" w:line="256" w:lineRule="auto"/>
              <w:jc w:val="center"/>
              <w:rPr>
                <w:rFonts w:eastAsia="Times New Roman" w:cstheme="minorHAnsi"/>
                <w:b/>
                <w:sz w:val="24"/>
                <w:szCs w:val="24"/>
              </w:rPr>
            </w:pPr>
            <w:r w:rsidRPr="00764DA1">
              <w:rPr>
                <w:rFonts w:eastAsia="Times New Roman" w:cstheme="minorHAnsi"/>
                <w:b/>
                <w:sz w:val="24"/>
                <w:szCs w:val="24"/>
              </w:rPr>
              <w:t>WYMAGANIA MINIMALNE ZAMAWIAJĄCEGO</w:t>
            </w:r>
          </w:p>
        </w:tc>
        <w:tc>
          <w:tcPr>
            <w:tcW w:w="4058"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4524BB37" w14:textId="77777777" w:rsidR="002F2559" w:rsidRPr="00764DA1" w:rsidRDefault="002F2559" w:rsidP="002F2559">
            <w:pPr>
              <w:spacing w:after="0" w:line="256" w:lineRule="auto"/>
              <w:jc w:val="center"/>
              <w:rPr>
                <w:rFonts w:eastAsia="Times New Roman" w:cstheme="minorHAnsi"/>
                <w:b/>
                <w:sz w:val="24"/>
                <w:szCs w:val="24"/>
              </w:rPr>
            </w:pPr>
            <w:r w:rsidRPr="00764DA1">
              <w:rPr>
                <w:rFonts w:eastAsia="Times New Roman" w:cstheme="minorHAnsi"/>
                <w:b/>
                <w:sz w:val="24"/>
                <w:szCs w:val="24"/>
              </w:rPr>
              <w:t>POTWIERDZENIE SPEŁNIENIA WYMAGAŃ, PROPOZYCJE WYKONAWCY*</w:t>
            </w:r>
          </w:p>
        </w:tc>
      </w:tr>
      <w:tr w:rsidR="00D6682A" w:rsidRPr="000E46B8" w14:paraId="3CC29BFF"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tcPr>
          <w:p w14:paraId="6C4635E0" w14:textId="0D41CA13" w:rsidR="00D6682A" w:rsidRPr="000E46B8" w:rsidRDefault="000E46B8" w:rsidP="001934CB">
            <w:pPr>
              <w:spacing w:after="0" w:line="240" w:lineRule="auto"/>
              <w:jc w:val="center"/>
              <w:rPr>
                <w:rFonts w:eastAsia="Times New Roman" w:cstheme="minorHAnsi"/>
              </w:rPr>
            </w:pPr>
            <w:r>
              <w:rPr>
                <w:rFonts w:eastAsia="Times New Roman" w:cstheme="minorHAnsi"/>
              </w:rPr>
              <w:t>1.</w:t>
            </w:r>
          </w:p>
        </w:tc>
        <w:tc>
          <w:tcPr>
            <w:tcW w:w="10516" w:type="dxa"/>
            <w:tcBorders>
              <w:top w:val="single" w:sz="4" w:space="0" w:color="auto"/>
              <w:left w:val="single" w:sz="4" w:space="0" w:color="auto"/>
              <w:bottom w:val="single" w:sz="4" w:space="0" w:color="auto"/>
              <w:right w:val="single" w:sz="4" w:space="0" w:color="auto"/>
            </w:tcBorders>
            <w:vAlign w:val="center"/>
          </w:tcPr>
          <w:p w14:paraId="4A8C483A" w14:textId="77777777" w:rsidR="000E46B8" w:rsidRDefault="000E46B8" w:rsidP="001934CB">
            <w:pPr>
              <w:spacing w:after="0" w:line="249" w:lineRule="auto"/>
              <w:ind w:right="312"/>
              <w:jc w:val="both"/>
              <w:rPr>
                <w:rFonts w:eastAsia="Arial" w:cstheme="minorHAnsi"/>
              </w:rPr>
            </w:pPr>
            <w:r>
              <w:rPr>
                <w:rFonts w:eastAsia="Arial" w:cstheme="minorHAnsi"/>
              </w:rPr>
              <w:t>Zabudowa musi spełniać wymagania:</w:t>
            </w:r>
          </w:p>
          <w:p w14:paraId="51399919" w14:textId="2756DDEB" w:rsidR="000E46B8" w:rsidRPr="000E46B8" w:rsidRDefault="000E46B8" w:rsidP="001934CB">
            <w:pPr>
              <w:spacing w:after="0" w:line="249" w:lineRule="auto"/>
              <w:ind w:right="312"/>
              <w:jc w:val="both"/>
              <w:rPr>
                <w:rFonts w:cstheme="minorHAnsi"/>
              </w:rPr>
            </w:pPr>
            <w:r>
              <w:rPr>
                <w:rFonts w:eastAsia="Arial" w:cstheme="minorHAnsi"/>
              </w:rPr>
              <w:t>R</w:t>
            </w:r>
            <w:r w:rsidRPr="000E46B8">
              <w:rPr>
                <w:rFonts w:eastAsia="Arial" w:cstheme="minorHAnsi"/>
              </w:rPr>
              <w:t xml:space="preserve">ozporządzenia Ministra Infrastruktury z dnia 02 sierpnia 2023 r. w sprawie homologacji typu pojazdów  </w:t>
            </w:r>
          </w:p>
          <w:p w14:paraId="120D86BE" w14:textId="77777777" w:rsidR="00D6682A" w:rsidRPr="000E46B8" w:rsidRDefault="000E46B8" w:rsidP="001934CB">
            <w:pPr>
              <w:shd w:val="clear" w:color="auto" w:fill="FFFFFF"/>
              <w:spacing w:before="20" w:after="0" w:line="240" w:lineRule="auto"/>
              <w:rPr>
                <w:rFonts w:eastAsia="Arial" w:cstheme="minorHAnsi"/>
              </w:rPr>
            </w:pPr>
            <w:r w:rsidRPr="000E46B8">
              <w:rPr>
                <w:rFonts w:eastAsia="Arial" w:cstheme="minorHAnsi"/>
              </w:rPr>
              <w:t>(</w:t>
            </w:r>
            <w:proofErr w:type="spellStart"/>
            <w:r w:rsidRPr="000E46B8">
              <w:rPr>
                <w:rFonts w:eastAsia="Arial" w:cstheme="minorHAnsi"/>
              </w:rPr>
              <w:t>t.j</w:t>
            </w:r>
            <w:proofErr w:type="spellEnd"/>
            <w:r w:rsidRPr="000E46B8">
              <w:rPr>
                <w:rFonts w:eastAsia="Arial" w:cstheme="minorHAnsi"/>
              </w:rPr>
              <w:t>. Dz. U. z 2023 r., poz. 1651) - w zakresie jakim ww. przepisy mają zastosowanie do przedmiotu zamówienia</w:t>
            </w:r>
          </w:p>
          <w:p w14:paraId="5C8DB3B5" w14:textId="58872C46" w:rsidR="000E46B8" w:rsidRPr="000E46B8" w:rsidRDefault="000E46B8" w:rsidP="001934CB">
            <w:pPr>
              <w:shd w:val="clear" w:color="auto" w:fill="FFFFFF"/>
              <w:spacing w:before="20" w:after="0" w:line="240" w:lineRule="auto"/>
              <w:rPr>
                <w:rFonts w:cstheme="minorHAnsi"/>
                <w:spacing w:val="-1"/>
              </w:rPr>
            </w:pPr>
            <w:r w:rsidRPr="000E46B8">
              <w:rPr>
                <w:rFonts w:eastAsia="Arial" w:cstheme="minorHAnsi"/>
              </w:rPr>
              <w:t>Rozporządzeni</w:t>
            </w:r>
            <w:r>
              <w:rPr>
                <w:rFonts w:eastAsia="Arial" w:cstheme="minorHAnsi"/>
              </w:rPr>
              <w:t>a</w:t>
            </w:r>
            <w:r w:rsidRPr="000E46B8">
              <w:rPr>
                <w:rFonts w:eastAsia="Arial" w:cstheme="minorHAnsi"/>
              </w:rPr>
              <w:t xml:space="preserve"> Ministra Infrastruktury  z dnia 12 listopada 2002 r. w sprawie wymagań dla pojazdów asenizacyjnych </w:t>
            </w:r>
            <w:r>
              <w:rPr>
                <w:rFonts w:eastAsia="Arial" w:cstheme="minorHAnsi"/>
              </w:rPr>
              <w:t>(Dz. U. z 2023 r., poz. 1651)</w:t>
            </w:r>
          </w:p>
        </w:tc>
        <w:tc>
          <w:tcPr>
            <w:tcW w:w="4058" w:type="dxa"/>
            <w:tcBorders>
              <w:top w:val="single" w:sz="4" w:space="0" w:color="auto"/>
              <w:left w:val="single" w:sz="4" w:space="0" w:color="auto"/>
              <w:bottom w:val="single" w:sz="4" w:space="0" w:color="auto"/>
              <w:right w:val="single" w:sz="4" w:space="0" w:color="auto"/>
            </w:tcBorders>
          </w:tcPr>
          <w:p w14:paraId="17AD0D61" w14:textId="77777777" w:rsidR="000E46B8" w:rsidRPr="000E46B8" w:rsidRDefault="000E46B8" w:rsidP="001934CB">
            <w:pPr>
              <w:spacing w:after="0" w:line="256" w:lineRule="auto"/>
              <w:rPr>
                <w:rFonts w:eastAsia="Times New Roman" w:cstheme="minorHAnsi"/>
                <w:bCs/>
              </w:rPr>
            </w:pPr>
          </w:p>
          <w:p w14:paraId="561A5C69" w14:textId="24C79508" w:rsidR="00D6682A" w:rsidRPr="000E46B8" w:rsidRDefault="000E46B8" w:rsidP="001934CB">
            <w:pPr>
              <w:spacing w:after="0" w:line="256" w:lineRule="auto"/>
              <w:rPr>
                <w:rFonts w:eastAsia="Times New Roman" w:cstheme="minorHAnsi"/>
                <w:bCs/>
              </w:rPr>
            </w:pPr>
            <w:r w:rsidRPr="000E46B8">
              <w:rPr>
                <w:rFonts w:eastAsia="Times New Roman" w:cstheme="minorHAnsi"/>
                <w:bCs/>
              </w:rPr>
              <w:t>1.</w:t>
            </w:r>
          </w:p>
          <w:p w14:paraId="4333FECB" w14:textId="6B4A846F" w:rsidR="000E46B8" w:rsidRPr="000E46B8" w:rsidRDefault="000E46B8" w:rsidP="001934CB">
            <w:pPr>
              <w:spacing w:after="0" w:line="256" w:lineRule="auto"/>
              <w:rPr>
                <w:rFonts w:eastAsia="Times New Roman" w:cstheme="minorHAnsi"/>
                <w:bCs/>
              </w:rPr>
            </w:pPr>
            <w:r w:rsidRPr="000E46B8">
              <w:rPr>
                <w:rFonts w:eastAsia="Times New Roman" w:cstheme="minorHAnsi"/>
                <w:bCs/>
              </w:rPr>
              <w:t>2.</w:t>
            </w:r>
          </w:p>
        </w:tc>
      </w:tr>
      <w:tr w:rsidR="00764DA1" w:rsidRPr="000E46B8" w14:paraId="5A73C5F2"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tcPr>
          <w:p w14:paraId="4FC29802" w14:textId="72131139" w:rsidR="002F2559" w:rsidRPr="000E46B8" w:rsidRDefault="000E46B8" w:rsidP="001934CB">
            <w:pPr>
              <w:spacing w:after="0" w:line="240" w:lineRule="auto"/>
              <w:jc w:val="center"/>
              <w:rPr>
                <w:rFonts w:eastAsia="Times New Roman" w:cstheme="minorHAnsi"/>
              </w:rPr>
            </w:pPr>
            <w:r>
              <w:rPr>
                <w:rFonts w:eastAsia="Times New Roman" w:cstheme="minorHAnsi"/>
              </w:rPr>
              <w:t>2</w:t>
            </w:r>
            <w:r w:rsidR="002F2559" w:rsidRPr="000E46B8">
              <w:rPr>
                <w:rFonts w:eastAsia="Times New Roman" w:cstheme="minorHAnsi"/>
              </w:rPr>
              <w:t xml:space="preserve">. </w:t>
            </w:r>
          </w:p>
        </w:tc>
        <w:tc>
          <w:tcPr>
            <w:tcW w:w="10516" w:type="dxa"/>
            <w:tcBorders>
              <w:top w:val="single" w:sz="4" w:space="0" w:color="auto"/>
              <w:left w:val="single" w:sz="4" w:space="0" w:color="auto"/>
              <w:bottom w:val="single" w:sz="4" w:space="0" w:color="auto"/>
              <w:right w:val="single" w:sz="4" w:space="0" w:color="auto"/>
            </w:tcBorders>
            <w:vAlign w:val="center"/>
          </w:tcPr>
          <w:p w14:paraId="16DA238E" w14:textId="77777777" w:rsidR="004B0B32" w:rsidRPr="000E46B8" w:rsidRDefault="00857EF1" w:rsidP="001934CB">
            <w:pPr>
              <w:shd w:val="clear" w:color="auto" w:fill="FFFFFF"/>
              <w:spacing w:before="20" w:after="0" w:line="240" w:lineRule="auto"/>
              <w:rPr>
                <w:rFonts w:cstheme="minorHAnsi"/>
                <w:spacing w:val="-1"/>
              </w:rPr>
            </w:pPr>
            <w:r w:rsidRPr="000E46B8">
              <w:rPr>
                <w:rFonts w:cstheme="minorHAnsi"/>
                <w:spacing w:val="-1"/>
              </w:rPr>
              <w:t xml:space="preserve">Pojemność zbiornika minimum 6000 litrów – </w:t>
            </w:r>
            <w:r w:rsidR="004B0B32" w:rsidRPr="000E46B8">
              <w:rPr>
                <w:rFonts w:cstheme="minorHAnsi"/>
                <w:spacing w:val="-1"/>
              </w:rPr>
              <w:t>w tym:</w:t>
            </w:r>
          </w:p>
          <w:p w14:paraId="764F3D1D" w14:textId="77777777" w:rsidR="004B0B32" w:rsidRPr="000E46B8" w:rsidRDefault="004B0B32" w:rsidP="001934CB">
            <w:pPr>
              <w:pStyle w:val="Akapitzlist"/>
              <w:numPr>
                <w:ilvl w:val="0"/>
                <w:numId w:val="32"/>
              </w:numPr>
              <w:shd w:val="clear" w:color="auto" w:fill="FFFFFF"/>
              <w:spacing w:before="20" w:after="0" w:line="240" w:lineRule="auto"/>
              <w:rPr>
                <w:rFonts w:cstheme="minorHAnsi"/>
                <w:spacing w:val="-1"/>
              </w:rPr>
            </w:pPr>
            <w:r w:rsidRPr="000E46B8">
              <w:rPr>
                <w:rFonts w:cstheme="minorHAnsi"/>
                <w:spacing w:val="-1"/>
              </w:rPr>
              <w:t xml:space="preserve">Komora na </w:t>
            </w:r>
            <w:r w:rsidR="00857EF1" w:rsidRPr="000E46B8">
              <w:rPr>
                <w:rFonts w:cstheme="minorHAnsi"/>
                <w:spacing w:val="-1"/>
              </w:rPr>
              <w:t xml:space="preserve"> ścieki i osady ściekowe</w:t>
            </w:r>
            <w:r w:rsidRPr="000E46B8">
              <w:rPr>
                <w:rFonts w:cstheme="minorHAnsi"/>
                <w:spacing w:val="-1"/>
              </w:rPr>
              <w:t xml:space="preserve"> 5500l</w:t>
            </w:r>
            <w:r w:rsidR="00857EF1" w:rsidRPr="000E46B8">
              <w:rPr>
                <w:rFonts w:cstheme="minorHAnsi"/>
                <w:spacing w:val="-1"/>
              </w:rPr>
              <w:t>,</w:t>
            </w:r>
          </w:p>
          <w:p w14:paraId="774E7305" w14:textId="2C8E5581" w:rsidR="002F2559" w:rsidRPr="000E46B8" w:rsidRDefault="004B0B32" w:rsidP="001934CB">
            <w:pPr>
              <w:pStyle w:val="Akapitzlist"/>
              <w:numPr>
                <w:ilvl w:val="0"/>
                <w:numId w:val="32"/>
              </w:numPr>
              <w:shd w:val="clear" w:color="auto" w:fill="FFFFFF"/>
              <w:spacing w:before="20" w:after="0" w:line="240" w:lineRule="auto"/>
              <w:rPr>
                <w:rFonts w:cstheme="minorHAnsi"/>
                <w:spacing w:val="-1"/>
              </w:rPr>
            </w:pPr>
            <w:r w:rsidRPr="000E46B8">
              <w:rPr>
                <w:rFonts w:cstheme="minorHAnsi"/>
                <w:spacing w:val="-1"/>
              </w:rPr>
              <w:t>Komora na czysta wodę -</w:t>
            </w:r>
            <w:r w:rsidR="00857EF1" w:rsidRPr="000E46B8">
              <w:rPr>
                <w:rFonts w:cstheme="minorHAnsi"/>
                <w:spacing w:val="-1"/>
              </w:rPr>
              <w:t xml:space="preserve"> 500l </w:t>
            </w:r>
          </w:p>
        </w:tc>
        <w:tc>
          <w:tcPr>
            <w:tcW w:w="4058" w:type="dxa"/>
            <w:tcBorders>
              <w:top w:val="single" w:sz="4" w:space="0" w:color="auto"/>
              <w:left w:val="single" w:sz="4" w:space="0" w:color="auto"/>
              <w:bottom w:val="single" w:sz="4" w:space="0" w:color="auto"/>
              <w:right w:val="single" w:sz="4" w:space="0" w:color="auto"/>
            </w:tcBorders>
          </w:tcPr>
          <w:p w14:paraId="7D3AAD84" w14:textId="77777777" w:rsidR="007661B7" w:rsidRPr="000E46B8" w:rsidRDefault="007661B7" w:rsidP="001934CB">
            <w:pPr>
              <w:spacing w:after="0" w:line="256" w:lineRule="auto"/>
              <w:rPr>
                <w:rFonts w:eastAsia="Times New Roman" w:cstheme="minorHAnsi"/>
                <w:b/>
              </w:rPr>
            </w:pPr>
          </w:p>
          <w:p w14:paraId="1F5DD436" w14:textId="07E87E1C" w:rsidR="004B0B32" w:rsidRPr="000E46B8" w:rsidRDefault="007661B7" w:rsidP="001934CB">
            <w:pPr>
              <w:spacing w:after="0" w:line="256" w:lineRule="auto"/>
              <w:rPr>
                <w:rFonts w:eastAsia="Times New Roman" w:cstheme="minorHAnsi"/>
                <w:bCs/>
              </w:rPr>
            </w:pPr>
            <w:r w:rsidRPr="000E46B8">
              <w:rPr>
                <w:rFonts w:eastAsia="Times New Roman" w:cstheme="minorHAnsi"/>
                <w:bCs/>
              </w:rPr>
              <w:t>1.</w:t>
            </w:r>
          </w:p>
          <w:p w14:paraId="179F6F0B" w14:textId="1EBB062C" w:rsidR="007661B7" w:rsidRPr="000E46B8" w:rsidRDefault="007661B7" w:rsidP="001934CB">
            <w:pPr>
              <w:spacing w:after="0" w:line="256" w:lineRule="auto"/>
              <w:rPr>
                <w:rFonts w:eastAsia="Times New Roman" w:cstheme="minorHAnsi"/>
                <w:b/>
              </w:rPr>
            </w:pPr>
            <w:r w:rsidRPr="000E46B8">
              <w:rPr>
                <w:rFonts w:eastAsia="Times New Roman" w:cstheme="minorHAnsi"/>
                <w:bCs/>
              </w:rPr>
              <w:t>2.</w:t>
            </w:r>
          </w:p>
        </w:tc>
      </w:tr>
      <w:tr w:rsidR="00764DA1" w:rsidRPr="000E46B8" w14:paraId="23A49C13"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hideMark/>
          </w:tcPr>
          <w:p w14:paraId="267DC3A9" w14:textId="761E6D52" w:rsidR="002F2559" w:rsidRPr="000E46B8" w:rsidRDefault="000E46B8" w:rsidP="002F2559">
            <w:pPr>
              <w:spacing w:line="240" w:lineRule="auto"/>
              <w:jc w:val="center"/>
              <w:rPr>
                <w:rFonts w:eastAsia="Times New Roman" w:cstheme="minorHAnsi"/>
              </w:rPr>
            </w:pPr>
            <w:r>
              <w:rPr>
                <w:rFonts w:eastAsia="Times New Roman" w:cstheme="minorHAnsi"/>
              </w:rPr>
              <w:t>3</w:t>
            </w:r>
            <w:r w:rsidR="00857EF1"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hideMark/>
          </w:tcPr>
          <w:p w14:paraId="77339D9C" w14:textId="77777777" w:rsidR="002F2559" w:rsidRPr="000E46B8" w:rsidRDefault="00857EF1" w:rsidP="00857EF1">
            <w:pPr>
              <w:tabs>
                <w:tab w:val="left" w:pos="317"/>
              </w:tabs>
              <w:spacing w:after="0" w:line="240" w:lineRule="auto"/>
              <w:contextualSpacing/>
              <w:rPr>
                <w:rFonts w:eastAsia="Times New Roman" w:cstheme="minorHAnsi"/>
                <w:bCs/>
              </w:rPr>
            </w:pPr>
            <w:r w:rsidRPr="000E46B8">
              <w:rPr>
                <w:rFonts w:eastAsia="Times New Roman" w:cstheme="minorHAnsi"/>
                <w:bCs/>
              </w:rPr>
              <w:t>Rama pośrednia:</w:t>
            </w:r>
          </w:p>
          <w:p w14:paraId="460C2514" w14:textId="77777777" w:rsidR="00857EF1" w:rsidRPr="000E46B8" w:rsidRDefault="00857EF1" w:rsidP="007661B7">
            <w:pPr>
              <w:pStyle w:val="Akapitzlist"/>
              <w:numPr>
                <w:ilvl w:val="0"/>
                <w:numId w:val="33"/>
              </w:numPr>
              <w:tabs>
                <w:tab w:val="left" w:pos="317"/>
              </w:tabs>
              <w:spacing w:after="0" w:line="240" w:lineRule="auto"/>
              <w:rPr>
                <w:rFonts w:eastAsia="Times New Roman" w:cstheme="minorHAnsi"/>
                <w:bCs/>
              </w:rPr>
            </w:pPr>
            <w:r w:rsidRPr="000E46B8">
              <w:rPr>
                <w:rFonts w:eastAsia="Times New Roman" w:cstheme="minorHAnsi"/>
                <w:bCs/>
              </w:rPr>
              <w:t>Ocynkowana,</w:t>
            </w:r>
          </w:p>
          <w:p w14:paraId="0036B8D7" w14:textId="3BAB5001" w:rsidR="00D156FE" w:rsidRPr="000E46B8" w:rsidRDefault="00D156FE" w:rsidP="007661B7">
            <w:pPr>
              <w:pStyle w:val="Akapitzlist"/>
              <w:numPr>
                <w:ilvl w:val="0"/>
                <w:numId w:val="33"/>
              </w:numPr>
              <w:tabs>
                <w:tab w:val="left" w:pos="317"/>
              </w:tabs>
              <w:spacing w:after="0" w:line="240" w:lineRule="auto"/>
              <w:rPr>
                <w:rFonts w:eastAsia="Times New Roman" w:cstheme="minorHAnsi"/>
                <w:bCs/>
              </w:rPr>
            </w:pPr>
            <w:r w:rsidRPr="000E46B8">
              <w:rPr>
                <w:rFonts w:eastAsia="Times New Roman" w:cstheme="minorHAnsi"/>
                <w:bCs/>
              </w:rPr>
              <w:t>Powierzchnie malowane wypiaskowane lub śrutowane*</w:t>
            </w:r>
          </w:p>
          <w:p w14:paraId="093FD25C" w14:textId="77777777" w:rsidR="00857EF1" w:rsidRPr="000E46B8" w:rsidRDefault="00857EF1" w:rsidP="007661B7">
            <w:pPr>
              <w:pStyle w:val="Akapitzlist"/>
              <w:numPr>
                <w:ilvl w:val="0"/>
                <w:numId w:val="33"/>
              </w:numPr>
              <w:tabs>
                <w:tab w:val="left" w:pos="317"/>
              </w:tabs>
              <w:spacing w:after="0" w:line="240" w:lineRule="auto"/>
              <w:rPr>
                <w:rFonts w:eastAsia="Times New Roman" w:cstheme="minorHAnsi"/>
                <w:bCs/>
              </w:rPr>
            </w:pPr>
            <w:r w:rsidRPr="000E46B8">
              <w:rPr>
                <w:rFonts w:eastAsia="Times New Roman" w:cstheme="minorHAnsi"/>
                <w:bCs/>
              </w:rPr>
              <w:t>Zabezpieczona powłoką podkładową</w:t>
            </w:r>
          </w:p>
          <w:p w14:paraId="3F4F5BB7" w14:textId="585AE1B0" w:rsidR="00857EF1" w:rsidRPr="000E46B8" w:rsidRDefault="00857EF1" w:rsidP="007661B7">
            <w:pPr>
              <w:pStyle w:val="Akapitzlist"/>
              <w:numPr>
                <w:ilvl w:val="0"/>
                <w:numId w:val="33"/>
              </w:numPr>
              <w:tabs>
                <w:tab w:val="left" w:pos="317"/>
              </w:tabs>
              <w:spacing w:after="0" w:line="240" w:lineRule="auto"/>
              <w:rPr>
                <w:rFonts w:eastAsia="Times New Roman" w:cstheme="minorHAnsi"/>
                <w:bCs/>
              </w:rPr>
            </w:pPr>
            <w:r w:rsidRPr="000E46B8">
              <w:rPr>
                <w:rFonts w:eastAsia="Times New Roman" w:cstheme="minorHAnsi"/>
                <w:bCs/>
              </w:rPr>
              <w:t xml:space="preserve">Kolor </w:t>
            </w:r>
            <w:r w:rsidR="00770982">
              <w:rPr>
                <w:rFonts w:eastAsia="Times New Roman" w:cstheme="minorHAnsi"/>
                <w:bCs/>
              </w:rPr>
              <w:t xml:space="preserve">ramy </w:t>
            </w:r>
            <w:r w:rsidR="00D6682A" w:rsidRPr="000E46B8">
              <w:rPr>
                <w:rFonts w:eastAsia="Times New Roman" w:cstheme="minorHAnsi"/>
                <w:bCs/>
              </w:rPr>
              <w:t>czarny</w:t>
            </w:r>
            <w:r w:rsidRPr="000E46B8">
              <w:rPr>
                <w:rFonts w:eastAsia="Times New Roman" w:cstheme="minorHAnsi"/>
                <w:bCs/>
              </w:rPr>
              <w:t xml:space="preserve"> RAL </w:t>
            </w:r>
            <w:r w:rsidR="00D6682A" w:rsidRPr="000E46B8">
              <w:rPr>
                <w:rFonts w:eastAsia="Times New Roman" w:cstheme="minorHAnsi"/>
                <w:bCs/>
              </w:rPr>
              <w:t>9005</w:t>
            </w:r>
          </w:p>
        </w:tc>
        <w:tc>
          <w:tcPr>
            <w:tcW w:w="4058" w:type="dxa"/>
            <w:tcBorders>
              <w:top w:val="single" w:sz="4" w:space="0" w:color="auto"/>
              <w:left w:val="single" w:sz="4" w:space="0" w:color="auto"/>
              <w:bottom w:val="single" w:sz="4" w:space="0" w:color="auto"/>
              <w:right w:val="single" w:sz="4" w:space="0" w:color="auto"/>
            </w:tcBorders>
          </w:tcPr>
          <w:p w14:paraId="062C2747" w14:textId="77777777" w:rsidR="007661B7" w:rsidRPr="000E46B8" w:rsidRDefault="007661B7" w:rsidP="007661B7">
            <w:pPr>
              <w:spacing w:after="0" w:line="240" w:lineRule="auto"/>
              <w:rPr>
                <w:rFonts w:eastAsia="Times New Roman" w:cstheme="minorHAnsi"/>
                <w:b/>
              </w:rPr>
            </w:pPr>
          </w:p>
          <w:p w14:paraId="79C6568C" w14:textId="0AF8CF0F" w:rsidR="007661B7" w:rsidRPr="000E46B8" w:rsidRDefault="007661B7" w:rsidP="007661B7">
            <w:pPr>
              <w:spacing w:after="0" w:line="240" w:lineRule="auto"/>
              <w:rPr>
                <w:rFonts w:eastAsia="Times New Roman" w:cstheme="minorHAnsi"/>
                <w:bCs/>
              </w:rPr>
            </w:pPr>
            <w:r w:rsidRPr="000E46B8">
              <w:rPr>
                <w:rFonts w:eastAsia="Times New Roman" w:cstheme="minorHAnsi"/>
                <w:bCs/>
              </w:rPr>
              <w:t>1.</w:t>
            </w:r>
          </w:p>
          <w:p w14:paraId="023B3C3F" w14:textId="78ED6CBE" w:rsidR="007661B7" w:rsidRPr="000E46B8" w:rsidRDefault="007661B7" w:rsidP="007661B7">
            <w:pPr>
              <w:spacing w:after="0" w:line="240" w:lineRule="auto"/>
              <w:rPr>
                <w:rFonts w:eastAsia="Times New Roman" w:cstheme="minorHAnsi"/>
                <w:bCs/>
              </w:rPr>
            </w:pPr>
            <w:r w:rsidRPr="000E46B8">
              <w:rPr>
                <w:rFonts w:eastAsia="Times New Roman" w:cstheme="minorHAnsi"/>
                <w:bCs/>
              </w:rPr>
              <w:t>2.</w:t>
            </w:r>
          </w:p>
          <w:p w14:paraId="71B7F301" w14:textId="42D039FC" w:rsidR="007661B7" w:rsidRPr="000E46B8" w:rsidRDefault="007661B7" w:rsidP="007661B7">
            <w:pPr>
              <w:spacing w:after="0" w:line="240" w:lineRule="auto"/>
              <w:rPr>
                <w:rFonts w:eastAsia="Times New Roman" w:cstheme="minorHAnsi"/>
                <w:bCs/>
              </w:rPr>
            </w:pPr>
            <w:r w:rsidRPr="000E46B8">
              <w:rPr>
                <w:rFonts w:eastAsia="Times New Roman" w:cstheme="minorHAnsi"/>
                <w:bCs/>
              </w:rPr>
              <w:t>3.</w:t>
            </w:r>
          </w:p>
          <w:p w14:paraId="627E558B" w14:textId="53A7E2D5" w:rsidR="00D156FE" w:rsidRPr="000E46B8" w:rsidRDefault="007661B7" w:rsidP="007661B7">
            <w:pPr>
              <w:spacing w:after="0" w:line="240" w:lineRule="auto"/>
              <w:rPr>
                <w:rFonts w:eastAsia="Times New Roman" w:cstheme="minorHAnsi"/>
                <w:bCs/>
              </w:rPr>
            </w:pPr>
            <w:r w:rsidRPr="000E46B8">
              <w:rPr>
                <w:rFonts w:eastAsia="Times New Roman" w:cstheme="minorHAnsi"/>
                <w:bCs/>
              </w:rPr>
              <w:t>4.</w:t>
            </w:r>
          </w:p>
        </w:tc>
      </w:tr>
      <w:tr w:rsidR="00764DA1" w:rsidRPr="000E46B8" w14:paraId="7A9AA7C1" w14:textId="77777777" w:rsidTr="00857EF1">
        <w:trPr>
          <w:trHeight w:val="20"/>
        </w:trPr>
        <w:tc>
          <w:tcPr>
            <w:tcW w:w="851" w:type="dxa"/>
            <w:tcBorders>
              <w:top w:val="single" w:sz="4" w:space="0" w:color="auto"/>
              <w:left w:val="single" w:sz="4" w:space="0" w:color="auto"/>
              <w:bottom w:val="single" w:sz="4" w:space="0" w:color="auto"/>
              <w:right w:val="single" w:sz="4" w:space="0" w:color="auto"/>
            </w:tcBorders>
            <w:hideMark/>
          </w:tcPr>
          <w:p w14:paraId="7D0451ED" w14:textId="38BDBCD1" w:rsidR="002F2559" w:rsidRPr="000E46B8" w:rsidRDefault="000E46B8" w:rsidP="002F2559">
            <w:pPr>
              <w:spacing w:line="240" w:lineRule="auto"/>
              <w:jc w:val="center"/>
              <w:rPr>
                <w:rFonts w:eastAsia="Times New Roman" w:cstheme="minorHAnsi"/>
              </w:rPr>
            </w:pPr>
            <w:r>
              <w:rPr>
                <w:rFonts w:eastAsia="Times New Roman" w:cstheme="minorHAnsi"/>
              </w:rPr>
              <w:t>4</w:t>
            </w:r>
            <w:r w:rsidR="004358E9"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tcPr>
          <w:p w14:paraId="0DDA5898" w14:textId="55F0A0A7" w:rsidR="002F2559" w:rsidRPr="000E46B8" w:rsidRDefault="004B0B32" w:rsidP="002F2559">
            <w:pPr>
              <w:snapToGrid w:val="0"/>
              <w:spacing w:after="0" w:line="240" w:lineRule="auto"/>
              <w:jc w:val="both"/>
              <w:rPr>
                <w:rFonts w:eastAsia="Times New Roman" w:cstheme="minorHAnsi"/>
              </w:rPr>
            </w:pPr>
            <w:r w:rsidRPr="000E46B8">
              <w:rPr>
                <w:rFonts w:eastAsia="Times New Roman" w:cstheme="minorHAnsi"/>
              </w:rPr>
              <w:t>Zbiornik wraz z dennicami</w:t>
            </w:r>
            <w:r w:rsidR="00D6682A" w:rsidRPr="000E46B8">
              <w:rPr>
                <w:rFonts w:eastAsia="Times New Roman" w:cstheme="minorHAnsi"/>
              </w:rPr>
              <w:t xml:space="preserve">, </w:t>
            </w:r>
            <w:r w:rsidR="004358E9" w:rsidRPr="000E46B8">
              <w:rPr>
                <w:rFonts w:eastAsia="Times New Roman" w:cstheme="minorHAnsi"/>
              </w:rPr>
              <w:t>zewnętrzn</w:t>
            </w:r>
            <w:r w:rsidR="00D6682A" w:rsidRPr="000E46B8">
              <w:rPr>
                <w:rFonts w:eastAsia="Times New Roman" w:cstheme="minorHAnsi"/>
              </w:rPr>
              <w:t>e</w:t>
            </w:r>
            <w:r w:rsidR="004358E9" w:rsidRPr="000E46B8">
              <w:rPr>
                <w:rFonts w:eastAsia="Times New Roman" w:cstheme="minorHAnsi"/>
              </w:rPr>
              <w:t xml:space="preserve"> oraz wewnętrzn</w:t>
            </w:r>
            <w:r w:rsidR="00D6682A" w:rsidRPr="000E46B8">
              <w:rPr>
                <w:rFonts w:eastAsia="Times New Roman" w:cstheme="minorHAnsi"/>
              </w:rPr>
              <w:t>e</w:t>
            </w:r>
            <w:r w:rsidR="004358E9" w:rsidRPr="000E46B8">
              <w:rPr>
                <w:rFonts w:eastAsia="Times New Roman" w:cstheme="minorHAnsi"/>
              </w:rPr>
              <w:t xml:space="preserve"> pierścieni</w:t>
            </w:r>
            <w:r w:rsidR="00D6682A" w:rsidRPr="000E46B8">
              <w:rPr>
                <w:rFonts w:eastAsia="Times New Roman" w:cstheme="minorHAnsi"/>
              </w:rPr>
              <w:t>e</w:t>
            </w:r>
            <w:r w:rsidR="004358E9" w:rsidRPr="000E46B8">
              <w:rPr>
                <w:rFonts w:eastAsia="Times New Roman" w:cstheme="minorHAnsi"/>
              </w:rPr>
              <w:t xml:space="preserve"> wzmacniając</w:t>
            </w:r>
            <w:r w:rsidR="00D6682A" w:rsidRPr="000E46B8">
              <w:rPr>
                <w:rFonts w:eastAsia="Times New Roman" w:cstheme="minorHAnsi"/>
              </w:rPr>
              <w:t>e winne zostać</w:t>
            </w:r>
            <w:r w:rsidR="004358E9" w:rsidRPr="000E46B8">
              <w:rPr>
                <w:rFonts w:eastAsia="Times New Roman" w:cstheme="minorHAnsi"/>
              </w:rPr>
              <w:t xml:space="preserve"> </w:t>
            </w:r>
            <w:r w:rsidRPr="000E46B8">
              <w:rPr>
                <w:rFonts w:eastAsia="Times New Roman" w:cstheme="minorHAnsi"/>
              </w:rPr>
              <w:t>wykonan</w:t>
            </w:r>
            <w:r w:rsidR="00D6682A" w:rsidRPr="000E46B8">
              <w:rPr>
                <w:rFonts w:eastAsia="Times New Roman" w:cstheme="minorHAnsi"/>
              </w:rPr>
              <w:t>e</w:t>
            </w:r>
            <w:r w:rsidRPr="000E46B8">
              <w:rPr>
                <w:rFonts w:eastAsia="Times New Roman" w:cstheme="minorHAnsi"/>
              </w:rPr>
              <w:t xml:space="preserve"> ze stali o podwyższonej odporności na  korozję gat. S355</w:t>
            </w:r>
            <w:r w:rsidR="00D6682A" w:rsidRPr="000E46B8">
              <w:rPr>
                <w:rFonts w:eastAsia="Times New Roman" w:cstheme="minorHAnsi"/>
              </w:rPr>
              <w:t>. Zbiornik</w:t>
            </w:r>
            <w:r w:rsidR="004358E9" w:rsidRPr="000E46B8">
              <w:rPr>
                <w:rFonts w:eastAsia="Times New Roman" w:cstheme="minorHAnsi"/>
              </w:rPr>
              <w:t xml:space="preserve"> cylindryczny lub w kształcie walczaka</w:t>
            </w:r>
          </w:p>
          <w:p w14:paraId="3F4E3634" w14:textId="77777777" w:rsidR="004358E9" w:rsidRPr="000E46B8" w:rsidRDefault="004358E9" w:rsidP="007661B7">
            <w:pPr>
              <w:pStyle w:val="Akapitzlist"/>
              <w:numPr>
                <w:ilvl w:val="0"/>
                <w:numId w:val="34"/>
              </w:numPr>
              <w:snapToGrid w:val="0"/>
              <w:spacing w:after="0" w:line="240" w:lineRule="auto"/>
              <w:jc w:val="both"/>
              <w:rPr>
                <w:rFonts w:eastAsia="Times New Roman" w:cstheme="minorHAnsi"/>
              </w:rPr>
            </w:pPr>
            <w:r w:rsidRPr="000E46B8">
              <w:rPr>
                <w:rFonts w:eastAsia="Times New Roman" w:cstheme="minorHAnsi"/>
              </w:rPr>
              <w:t>Ocynkowany ogniowo (zewnątrz i wewnątrz)</w:t>
            </w:r>
          </w:p>
          <w:p w14:paraId="1BEC61A7" w14:textId="36290AE2" w:rsidR="00D156FE" w:rsidRPr="000E46B8" w:rsidRDefault="00D156FE" w:rsidP="007661B7">
            <w:pPr>
              <w:pStyle w:val="Akapitzlist"/>
              <w:numPr>
                <w:ilvl w:val="0"/>
                <w:numId w:val="34"/>
              </w:numPr>
              <w:tabs>
                <w:tab w:val="left" w:pos="317"/>
              </w:tabs>
              <w:spacing w:after="0" w:line="240" w:lineRule="auto"/>
              <w:rPr>
                <w:rFonts w:eastAsia="Times New Roman" w:cstheme="minorHAnsi"/>
                <w:bCs/>
              </w:rPr>
            </w:pPr>
            <w:r w:rsidRPr="000E46B8">
              <w:rPr>
                <w:rFonts w:eastAsia="Times New Roman" w:cstheme="minorHAnsi"/>
                <w:bCs/>
              </w:rPr>
              <w:t>Powierzchnie malowane wypiaskowane lub śrutowane*</w:t>
            </w:r>
          </w:p>
          <w:p w14:paraId="563CE2AA" w14:textId="77777777" w:rsidR="004358E9" w:rsidRPr="000E46B8" w:rsidRDefault="004358E9" w:rsidP="007661B7">
            <w:pPr>
              <w:pStyle w:val="Akapitzlist"/>
              <w:numPr>
                <w:ilvl w:val="0"/>
                <w:numId w:val="34"/>
              </w:numPr>
              <w:snapToGrid w:val="0"/>
              <w:spacing w:after="0" w:line="240" w:lineRule="auto"/>
              <w:jc w:val="both"/>
              <w:rPr>
                <w:rFonts w:eastAsia="Times New Roman" w:cstheme="minorHAnsi"/>
              </w:rPr>
            </w:pPr>
            <w:r w:rsidRPr="000E46B8">
              <w:rPr>
                <w:rFonts w:eastAsia="Times New Roman" w:cstheme="minorHAnsi"/>
              </w:rPr>
              <w:t>Wykonany z blachy o minimalnej grubości 5 mm</w:t>
            </w:r>
          </w:p>
          <w:p w14:paraId="5A77975A" w14:textId="77777777" w:rsidR="004358E9" w:rsidRPr="000E46B8" w:rsidRDefault="004358E9" w:rsidP="007661B7">
            <w:pPr>
              <w:pStyle w:val="Akapitzlist"/>
              <w:numPr>
                <w:ilvl w:val="0"/>
                <w:numId w:val="34"/>
              </w:numPr>
              <w:tabs>
                <w:tab w:val="left" w:pos="317"/>
              </w:tabs>
              <w:spacing w:after="0" w:line="240" w:lineRule="auto"/>
              <w:rPr>
                <w:rFonts w:eastAsia="Times New Roman" w:cstheme="minorHAnsi"/>
                <w:bCs/>
              </w:rPr>
            </w:pPr>
            <w:r w:rsidRPr="000E46B8">
              <w:rPr>
                <w:rFonts w:eastAsia="Times New Roman" w:cstheme="minorHAnsi"/>
                <w:bCs/>
              </w:rPr>
              <w:t>Zabezpieczona powłoką podkładową</w:t>
            </w:r>
          </w:p>
          <w:p w14:paraId="74EE7AD2" w14:textId="3A34E506" w:rsidR="004358E9" w:rsidRPr="000E46B8" w:rsidRDefault="004358E9" w:rsidP="007661B7">
            <w:pPr>
              <w:pStyle w:val="Akapitzlist"/>
              <w:numPr>
                <w:ilvl w:val="0"/>
                <w:numId w:val="34"/>
              </w:numPr>
              <w:tabs>
                <w:tab w:val="left" w:pos="317"/>
              </w:tabs>
              <w:spacing w:after="0" w:line="240" w:lineRule="auto"/>
              <w:rPr>
                <w:rFonts w:eastAsia="Times New Roman" w:cstheme="minorHAnsi"/>
              </w:rPr>
            </w:pPr>
            <w:r w:rsidRPr="000E46B8">
              <w:rPr>
                <w:rFonts w:eastAsia="Times New Roman" w:cstheme="minorHAnsi"/>
                <w:bCs/>
              </w:rPr>
              <w:t>Kolor</w:t>
            </w:r>
            <w:r w:rsidR="00D6682A" w:rsidRPr="000E46B8">
              <w:rPr>
                <w:rFonts w:eastAsia="Times New Roman" w:cstheme="minorHAnsi"/>
                <w:bCs/>
              </w:rPr>
              <w:t xml:space="preserve"> </w:t>
            </w:r>
            <w:r w:rsidR="00770982">
              <w:rPr>
                <w:rFonts w:eastAsia="Times New Roman" w:cstheme="minorHAnsi"/>
                <w:bCs/>
              </w:rPr>
              <w:t xml:space="preserve">zbiornika </w:t>
            </w:r>
            <w:r w:rsidR="00D6682A" w:rsidRPr="000E46B8">
              <w:rPr>
                <w:rFonts w:eastAsia="Times New Roman" w:cstheme="minorHAnsi"/>
                <w:bCs/>
              </w:rPr>
              <w:t>niebieski</w:t>
            </w:r>
            <w:r w:rsidRPr="000E46B8">
              <w:rPr>
                <w:rFonts w:eastAsia="Times New Roman" w:cstheme="minorHAnsi"/>
                <w:bCs/>
              </w:rPr>
              <w:t xml:space="preserve"> RAL 5002 </w:t>
            </w:r>
          </w:p>
        </w:tc>
        <w:tc>
          <w:tcPr>
            <w:tcW w:w="4058" w:type="dxa"/>
            <w:tcBorders>
              <w:top w:val="single" w:sz="4" w:space="0" w:color="auto"/>
              <w:left w:val="single" w:sz="4" w:space="0" w:color="auto"/>
              <w:bottom w:val="single" w:sz="4" w:space="0" w:color="auto"/>
              <w:right w:val="single" w:sz="4" w:space="0" w:color="auto"/>
            </w:tcBorders>
          </w:tcPr>
          <w:p w14:paraId="249D1474" w14:textId="76632C99" w:rsidR="002F2559" w:rsidRPr="000E46B8" w:rsidRDefault="00D156FE" w:rsidP="004358E9">
            <w:pPr>
              <w:pStyle w:val="Akapitzlist"/>
              <w:numPr>
                <w:ilvl w:val="0"/>
                <w:numId w:val="12"/>
              </w:numPr>
              <w:spacing w:line="256" w:lineRule="auto"/>
              <w:rPr>
                <w:rFonts w:eastAsia="Times New Roman" w:cstheme="minorHAnsi"/>
                <w:bCs/>
                <w:i/>
                <w:iCs/>
              </w:rPr>
            </w:pPr>
            <w:r w:rsidRPr="000E46B8">
              <w:rPr>
                <w:rFonts w:eastAsia="Times New Roman" w:cstheme="minorHAnsi"/>
                <w:bCs/>
                <w:i/>
                <w:iCs/>
              </w:rPr>
              <w:t>g</w:t>
            </w:r>
            <w:r w:rsidR="004358E9" w:rsidRPr="000E46B8">
              <w:rPr>
                <w:rFonts w:eastAsia="Times New Roman" w:cstheme="minorHAnsi"/>
                <w:bCs/>
                <w:i/>
                <w:iCs/>
              </w:rPr>
              <w:t>at. stali:</w:t>
            </w:r>
          </w:p>
          <w:p w14:paraId="0FCF5282" w14:textId="4AAE81FA" w:rsidR="004358E9" w:rsidRPr="000E46B8" w:rsidRDefault="00D156FE" w:rsidP="004358E9">
            <w:pPr>
              <w:pStyle w:val="Akapitzlist"/>
              <w:numPr>
                <w:ilvl w:val="0"/>
                <w:numId w:val="12"/>
              </w:numPr>
              <w:spacing w:line="256" w:lineRule="auto"/>
              <w:rPr>
                <w:rFonts w:eastAsia="Times New Roman" w:cstheme="minorHAnsi"/>
                <w:bCs/>
                <w:i/>
                <w:iCs/>
              </w:rPr>
            </w:pPr>
            <w:r w:rsidRPr="000E46B8">
              <w:rPr>
                <w:rFonts w:eastAsia="Times New Roman" w:cstheme="minorHAnsi"/>
                <w:bCs/>
                <w:i/>
                <w:iCs/>
              </w:rPr>
              <w:t>k</w:t>
            </w:r>
            <w:r w:rsidR="004358E9" w:rsidRPr="000E46B8">
              <w:rPr>
                <w:rFonts w:eastAsia="Times New Roman" w:cstheme="minorHAnsi"/>
                <w:bCs/>
                <w:i/>
                <w:iCs/>
              </w:rPr>
              <w:t>ształt:</w:t>
            </w:r>
          </w:p>
          <w:p w14:paraId="72591488" w14:textId="4DAFE651" w:rsidR="004358E9" w:rsidRPr="000E46B8" w:rsidRDefault="007661B7" w:rsidP="007661B7">
            <w:pPr>
              <w:spacing w:after="0" w:line="256" w:lineRule="auto"/>
              <w:rPr>
                <w:rFonts w:eastAsia="Times New Roman" w:cstheme="minorHAnsi"/>
                <w:bCs/>
              </w:rPr>
            </w:pPr>
            <w:r w:rsidRPr="000E46B8">
              <w:rPr>
                <w:rFonts w:eastAsia="Times New Roman" w:cstheme="minorHAnsi"/>
                <w:bCs/>
              </w:rPr>
              <w:t>1.</w:t>
            </w:r>
          </w:p>
          <w:p w14:paraId="00CA21B8" w14:textId="77777777" w:rsidR="007661B7" w:rsidRPr="000E46B8" w:rsidRDefault="007661B7" w:rsidP="007661B7">
            <w:pPr>
              <w:spacing w:after="0" w:line="256" w:lineRule="auto"/>
              <w:rPr>
                <w:rFonts w:eastAsia="Times New Roman" w:cstheme="minorHAnsi"/>
                <w:bCs/>
              </w:rPr>
            </w:pPr>
            <w:r w:rsidRPr="000E46B8">
              <w:rPr>
                <w:rFonts w:eastAsia="Times New Roman" w:cstheme="minorHAnsi"/>
                <w:bCs/>
              </w:rPr>
              <w:t>2.</w:t>
            </w:r>
          </w:p>
          <w:p w14:paraId="01E2B77C" w14:textId="70AEB339" w:rsidR="00D156FE" w:rsidRPr="000E46B8" w:rsidRDefault="007661B7" w:rsidP="007661B7">
            <w:pPr>
              <w:spacing w:after="0" w:line="256" w:lineRule="auto"/>
              <w:rPr>
                <w:rFonts w:eastAsia="Times New Roman" w:cstheme="minorHAnsi"/>
                <w:bCs/>
                <w:i/>
                <w:iCs/>
              </w:rPr>
            </w:pPr>
            <w:r w:rsidRPr="000E46B8">
              <w:rPr>
                <w:rFonts w:eastAsia="Times New Roman" w:cstheme="minorHAnsi"/>
                <w:bCs/>
              </w:rPr>
              <w:t xml:space="preserve">3. </w:t>
            </w:r>
            <w:r w:rsidR="00D156FE" w:rsidRPr="000E46B8">
              <w:rPr>
                <w:rFonts w:eastAsia="Times New Roman" w:cstheme="minorHAnsi"/>
                <w:bCs/>
                <w:i/>
                <w:iCs/>
              </w:rPr>
              <w:t>gr. blachy:</w:t>
            </w:r>
          </w:p>
          <w:p w14:paraId="21890F28" w14:textId="700CEBB4" w:rsidR="007661B7" w:rsidRPr="000E46B8" w:rsidRDefault="007661B7" w:rsidP="007661B7">
            <w:pPr>
              <w:spacing w:after="0" w:line="256" w:lineRule="auto"/>
              <w:rPr>
                <w:rFonts w:eastAsia="Times New Roman" w:cstheme="minorHAnsi"/>
                <w:bCs/>
              </w:rPr>
            </w:pPr>
            <w:r w:rsidRPr="000E46B8">
              <w:rPr>
                <w:rFonts w:eastAsia="Times New Roman" w:cstheme="minorHAnsi"/>
                <w:bCs/>
              </w:rPr>
              <w:t>4.</w:t>
            </w:r>
          </w:p>
          <w:p w14:paraId="7BEAD281" w14:textId="3C5168ED" w:rsidR="00D156FE" w:rsidRPr="000E46B8" w:rsidRDefault="007661B7" w:rsidP="007661B7">
            <w:pPr>
              <w:spacing w:after="0" w:line="256" w:lineRule="auto"/>
              <w:rPr>
                <w:rFonts w:eastAsia="Times New Roman" w:cstheme="minorHAnsi"/>
                <w:bCs/>
              </w:rPr>
            </w:pPr>
            <w:r w:rsidRPr="000E46B8">
              <w:rPr>
                <w:rFonts w:eastAsia="Times New Roman" w:cstheme="minorHAnsi"/>
                <w:bCs/>
              </w:rPr>
              <w:t>5.</w:t>
            </w:r>
          </w:p>
        </w:tc>
      </w:tr>
      <w:tr w:rsidR="00764DA1" w:rsidRPr="000E46B8" w14:paraId="63A45379"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tcPr>
          <w:p w14:paraId="1A2291EC" w14:textId="6AA7AB0A" w:rsidR="002F2559" w:rsidRPr="000E46B8" w:rsidRDefault="000E46B8" w:rsidP="002F2559">
            <w:pPr>
              <w:spacing w:line="240" w:lineRule="auto"/>
              <w:jc w:val="center"/>
              <w:rPr>
                <w:rFonts w:eastAsia="Times New Roman" w:cstheme="minorHAnsi"/>
              </w:rPr>
            </w:pPr>
            <w:r>
              <w:rPr>
                <w:rFonts w:eastAsia="Times New Roman" w:cstheme="minorHAnsi"/>
              </w:rPr>
              <w:t>5</w:t>
            </w:r>
            <w:r w:rsidR="004358E9"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tcPr>
          <w:p w14:paraId="0D67A24C" w14:textId="289AFC71" w:rsidR="002F2559" w:rsidRPr="000E46B8" w:rsidRDefault="00D156FE" w:rsidP="007661B7">
            <w:pPr>
              <w:pStyle w:val="Akapitzlist"/>
              <w:numPr>
                <w:ilvl w:val="0"/>
                <w:numId w:val="35"/>
              </w:numPr>
              <w:snapToGrid w:val="0"/>
              <w:spacing w:after="0" w:line="240" w:lineRule="auto"/>
              <w:jc w:val="both"/>
              <w:rPr>
                <w:rFonts w:cstheme="minorHAnsi"/>
                <w:spacing w:val="-1"/>
              </w:rPr>
            </w:pPr>
            <w:r w:rsidRPr="000E46B8">
              <w:rPr>
                <w:rFonts w:cstheme="minorHAnsi"/>
                <w:spacing w:val="-1"/>
              </w:rPr>
              <w:t xml:space="preserve">Dennica tylna </w:t>
            </w:r>
            <w:r w:rsidR="00B21E3D" w:rsidRPr="000E46B8">
              <w:rPr>
                <w:rFonts w:cstheme="minorHAnsi"/>
                <w:spacing w:val="-1"/>
              </w:rPr>
              <w:t xml:space="preserve">wypukła </w:t>
            </w:r>
            <w:r w:rsidRPr="000E46B8">
              <w:rPr>
                <w:rFonts w:cstheme="minorHAnsi"/>
                <w:spacing w:val="-1"/>
              </w:rPr>
              <w:t>otwierana do góry z zastosowaniem pompy hydraulicznej, ryglowana</w:t>
            </w:r>
          </w:p>
          <w:p w14:paraId="34566B2C" w14:textId="77777777" w:rsidR="00B21E3D" w:rsidRPr="000E46B8" w:rsidRDefault="00B21E3D" w:rsidP="007661B7">
            <w:pPr>
              <w:pStyle w:val="Akapitzlist"/>
              <w:numPr>
                <w:ilvl w:val="0"/>
                <w:numId w:val="35"/>
              </w:numPr>
              <w:snapToGrid w:val="0"/>
              <w:spacing w:after="0" w:line="240" w:lineRule="auto"/>
              <w:jc w:val="both"/>
              <w:rPr>
                <w:rFonts w:cstheme="minorHAnsi"/>
                <w:spacing w:val="-1"/>
              </w:rPr>
            </w:pPr>
            <w:r w:rsidRPr="000E46B8">
              <w:rPr>
                <w:rFonts w:cstheme="minorHAnsi"/>
                <w:spacing w:val="-1"/>
              </w:rPr>
              <w:t>Wyposażona w przyłącze strażackie DN110</w:t>
            </w:r>
          </w:p>
          <w:p w14:paraId="67218D07" w14:textId="77777777" w:rsidR="00B21E3D" w:rsidRPr="000E46B8" w:rsidRDefault="00B21E3D" w:rsidP="007661B7">
            <w:pPr>
              <w:pStyle w:val="Akapitzlist"/>
              <w:numPr>
                <w:ilvl w:val="0"/>
                <w:numId w:val="35"/>
              </w:numPr>
              <w:snapToGrid w:val="0"/>
              <w:spacing w:after="0" w:line="240" w:lineRule="auto"/>
              <w:jc w:val="both"/>
              <w:rPr>
                <w:rFonts w:cstheme="minorHAnsi"/>
                <w:spacing w:val="-1"/>
              </w:rPr>
            </w:pPr>
            <w:r w:rsidRPr="000E46B8">
              <w:rPr>
                <w:rFonts w:cstheme="minorHAnsi"/>
                <w:spacing w:val="-1"/>
              </w:rPr>
              <w:t>Zasuwa otwierana hydraulicznie w dolnej części zbiornika</w:t>
            </w:r>
          </w:p>
          <w:p w14:paraId="2F8401FF" w14:textId="77777777" w:rsidR="00B21E3D" w:rsidRPr="000E46B8" w:rsidRDefault="00B21E3D" w:rsidP="007661B7">
            <w:pPr>
              <w:pStyle w:val="Akapitzlist"/>
              <w:numPr>
                <w:ilvl w:val="0"/>
                <w:numId w:val="35"/>
              </w:numPr>
              <w:snapToGrid w:val="0"/>
              <w:spacing w:after="0" w:line="240" w:lineRule="auto"/>
              <w:jc w:val="both"/>
              <w:rPr>
                <w:rFonts w:cstheme="minorHAnsi"/>
                <w:spacing w:val="-1"/>
              </w:rPr>
            </w:pPr>
            <w:r w:rsidRPr="000E46B8">
              <w:rPr>
                <w:rFonts w:cstheme="minorHAnsi"/>
                <w:spacing w:val="-1"/>
              </w:rPr>
              <w:lastRenderedPageBreak/>
              <w:t>Zawór ssący z okuciem</w:t>
            </w:r>
          </w:p>
          <w:p w14:paraId="3B44D97C" w14:textId="4EE4A194" w:rsidR="00B21E3D" w:rsidRPr="000E46B8" w:rsidRDefault="00B21E3D" w:rsidP="007661B7">
            <w:pPr>
              <w:pStyle w:val="Akapitzlist"/>
              <w:numPr>
                <w:ilvl w:val="0"/>
                <w:numId w:val="35"/>
              </w:numPr>
              <w:snapToGrid w:val="0"/>
              <w:spacing w:after="0" w:line="240" w:lineRule="auto"/>
              <w:jc w:val="both"/>
              <w:rPr>
                <w:rFonts w:cstheme="minorHAnsi"/>
                <w:spacing w:val="-1"/>
              </w:rPr>
            </w:pPr>
            <w:r w:rsidRPr="000E46B8">
              <w:rPr>
                <w:rFonts w:cstheme="minorHAnsi"/>
                <w:spacing w:val="-1"/>
              </w:rPr>
              <w:t>Króciec zasuwy wyposażony w zawór odpowietrzający</w:t>
            </w:r>
          </w:p>
        </w:tc>
        <w:tc>
          <w:tcPr>
            <w:tcW w:w="4058" w:type="dxa"/>
            <w:tcBorders>
              <w:top w:val="single" w:sz="4" w:space="0" w:color="auto"/>
              <w:left w:val="single" w:sz="4" w:space="0" w:color="auto"/>
              <w:bottom w:val="single" w:sz="4" w:space="0" w:color="auto"/>
              <w:right w:val="single" w:sz="4" w:space="0" w:color="auto"/>
            </w:tcBorders>
          </w:tcPr>
          <w:p w14:paraId="642AB33A" w14:textId="55D21122" w:rsidR="002F2559" w:rsidRPr="000E46B8" w:rsidRDefault="007661B7" w:rsidP="007661B7">
            <w:pPr>
              <w:spacing w:after="0" w:line="256" w:lineRule="auto"/>
              <w:rPr>
                <w:rFonts w:eastAsia="Times New Roman" w:cstheme="minorHAnsi"/>
                <w:bCs/>
              </w:rPr>
            </w:pPr>
            <w:r w:rsidRPr="000E46B8">
              <w:rPr>
                <w:rFonts w:eastAsia="Times New Roman" w:cstheme="minorHAnsi"/>
                <w:bCs/>
              </w:rPr>
              <w:lastRenderedPageBreak/>
              <w:t>1.</w:t>
            </w:r>
          </w:p>
          <w:p w14:paraId="454E8673" w14:textId="4C1B3B2C" w:rsidR="007661B7" w:rsidRPr="000E46B8" w:rsidRDefault="007661B7" w:rsidP="007661B7">
            <w:pPr>
              <w:spacing w:after="0" w:line="256" w:lineRule="auto"/>
              <w:rPr>
                <w:rFonts w:eastAsia="Times New Roman" w:cstheme="minorHAnsi"/>
                <w:bCs/>
              </w:rPr>
            </w:pPr>
            <w:r w:rsidRPr="000E46B8">
              <w:rPr>
                <w:rFonts w:eastAsia="Times New Roman" w:cstheme="minorHAnsi"/>
                <w:bCs/>
              </w:rPr>
              <w:t>2.</w:t>
            </w:r>
          </w:p>
          <w:p w14:paraId="32ED679B" w14:textId="68B41339" w:rsidR="007661B7" w:rsidRPr="000E46B8" w:rsidRDefault="007661B7" w:rsidP="007661B7">
            <w:pPr>
              <w:spacing w:after="0" w:line="256" w:lineRule="auto"/>
              <w:rPr>
                <w:rFonts w:eastAsia="Times New Roman" w:cstheme="minorHAnsi"/>
                <w:bCs/>
              </w:rPr>
            </w:pPr>
            <w:r w:rsidRPr="000E46B8">
              <w:rPr>
                <w:rFonts w:eastAsia="Times New Roman" w:cstheme="minorHAnsi"/>
                <w:bCs/>
              </w:rPr>
              <w:t>3.</w:t>
            </w:r>
          </w:p>
          <w:p w14:paraId="740F012F" w14:textId="5A0B25A1" w:rsidR="007661B7" w:rsidRPr="000E46B8" w:rsidRDefault="007661B7" w:rsidP="007661B7">
            <w:pPr>
              <w:spacing w:after="0" w:line="256" w:lineRule="auto"/>
              <w:rPr>
                <w:rFonts w:eastAsia="Times New Roman" w:cstheme="minorHAnsi"/>
                <w:bCs/>
              </w:rPr>
            </w:pPr>
            <w:r w:rsidRPr="000E46B8">
              <w:rPr>
                <w:rFonts w:eastAsia="Times New Roman" w:cstheme="minorHAnsi"/>
                <w:bCs/>
              </w:rPr>
              <w:lastRenderedPageBreak/>
              <w:t>4.</w:t>
            </w:r>
          </w:p>
          <w:p w14:paraId="5B584037" w14:textId="7FDA7EB8" w:rsidR="00CA066C" w:rsidRPr="000E46B8" w:rsidRDefault="007661B7" w:rsidP="007661B7">
            <w:pPr>
              <w:spacing w:after="0" w:line="256" w:lineRule="auto"/>
              <w:rPr>
                <w:rFonts w:eastAsia="Times New Roman" w:cstheme="minorHAnsi"/>
                <w:bCs/>
              </w:rPr>
            </w:pPr>
            <w:r w:rsidRPr="000E46B8">
              <w:rPr>
                <w:rFonts w:eastAsia="Times New Roman" w:cstheme="minorHAnsi"/>
                <w:bCs/>
              </w:rPr>
              <w:t>5.</w:t>
            </w:r>
          </w:p>
        </w:tc>
      </w:tr>
      <w:tr w:rsidR="00764DA1" w:rsidRPr="000E46B8" w14:paraId="2BA4B3BE" w14:textId="77777777" w:rsidTr="00857EF1">
        <w:trPr>
          <w:trHeight w:val="20"/>
        </w:trPr>
        <w:tc>
          <w:tcPr>
            <w:tcW w:w="851" w:type="dxa"/>
            <w:tcBorders>
              <w:top w:val="single" w:sz="4" w:space="0" w:color="auto"/>
              <w:left w:val="single" w:sz="4" w:space="0" w:color="auto"/>
              <w:bottom w:val="single" w:sz="4" w:space="0" w:color="auto"/>
              <w:right w:val="single" w:sz="4" w:space="0" w:color="auto"/>
            </w:tcBorders>
            <w:hideMark/>
          </w:tcPr>
          <w:p w14:paraId="32232C77" w14:textId="317A3190" w:rsidR="002F2559" w:rsidRPr="000E46B8" w:rsidRDefault="000E46B8" w:rsidP="002F2559">
            <w:pPr>
              <w:spacing w:line="240" w:lineRule="auto"/>
              <w:jc w:val="center"/>
              <w:rPr>
                <w:rFonts w:eastAsia="Times New Roman" w:cstheme="minorHAnsi"/>
              </w:rPr>
            </w:pPr>
            <w:r>
              <w:rPr>
                <w:rFonts w:eastAsia="Times New Roman" w:cstheme="minorHAnsi"/>
              </w:rPr>
              <w:lastRenderedPageBreak/>
              <w:t>6</w:t>
            </w:r>
            <w:r w:rsidR="00B21E3D"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tcPr>
          <w:p w14:paraId="0A6D8D1A" w14:textId="2E4C3ADA" w:rsidR="002F2559" w:rsidRPr="000E46B8" w:rsidRDefault="00B21E3D" w:rsidP="002F2559">
            <w:pPr>
              <w:snapToGrid w:val="0"/>
              <w:spacing w:after="0" w:line="240" w:lineRule="auto"/>
              <w:jc w:val="both"/>
              <w:rPr>
                <w:rFonts w:eastAsia="Times New Roman" w:cstheme="minorHAnsi"/>
              </w:rPr>
            </w:pPr>
            <w:r w:rsidRPr="000E46B8">
              <w:rPr>
                <w:rFonts w:eastAsia="Times New Roman" w:cstheme="minorHAnsi"/>
              </w:rPr>
              <w:t xml:space="preserve">Przyłącz boczny po prawej stronie zbiornika otwierany mechanicznie </w:t>
            </w:r>
            <w:r w:rsidR="00CA6602" w:rsidRPr="000E46B8">
              <w:rPr>
                <w:rFonts w:eastAsia="Times New Roman" w:cstheme="minorHAnsi"/>
              </w:rPr>
              <w:t>wraz z zawore</w:t>
            </w:r>
            <w:r w:rsidR="00CA066C" w:rsidRPr="000E46B8">
              <w:rPr>
                <w:rFonts w:eastAsia="Times New Roman" w:cstheme="minorHAnsi"/>
              </w:rPr>
              <w:t>m</w:t>
            </w:r>
            <w:r w:rsidR="00CA6602" w:rsidRPr="000E46B8">
              <w:rPr>
                <w:rFonts w:eastAsia="Times New Roman" w:cstheme="minorHAnsi"/>
              </w:rPr>
              <w:t xml:space="preserve"> z okuciem „strażackim” na wąż ssący i zaślepione króćce boczne Ø110 mm</w:t>
            </w:r>
          </w:p>
        </w:tc>
        <w:tc>
          <w:tcPr>
            <w:tcW w:w="4058" w:type="dxa"/>
            <w:tcBorders>
              <w:top w:val="single" w:sz="4" w:space="0" w:color="auto"/>
              <w:left w:val="single" w:sz="4" w:space="0" w:color="auto"/>
              <w:bottom w:val="single" w:sz="4" w:space="0" w:color="auto"/>
              <w:right w:val="single" w:sz="4" w:space="0" w:color="auto"/>
            </w:tcBorders>
          </w:tcPr>
          <w:p w14:paraId="27CAD6F1" w14:textId="77777777" w:rsidR="002F2559" w:rsidRPr="000E46B8" w:rsidRDefault="002F2559" w:rsidP="007661B7">
            <w:pPr>
              <w:spacing w:line="256" w:lineRule="auto"/>
              <w:rPr>
                <w:rFonts w:eastAsia="Times New Roman" w:cstheme="minorHAnsi"/>
                <w:b/>
              </w:rPr>
            </w:pPr>
          </w:p>
        </w:tc>
      </w:tr>
      <w:tr w:rsidR="00764DA1" w:rsidRPr="000E46B8" w14:paraId="2F3B92A4" w14:textId="77777777" w:rsidTr="00764DA1">
        <w:trPr>
          <w:trHeight w:val="2369"/>
        </w:trPr>
        <w:tc>
          <w:tcPr>
            <w:tcW w:w="851" w:type="dxa"/>
            <w:tcBorders>
              <w:top w:val="single" w:sz="4" w:space="0" w:color="auto"/>
              <w:left w:val="single" w:sz="4" w:space="0" w:color="auto"/>
              <w:bottom w:val="single" w:sz="4" w:space="0" w:color="auto"/>
              <w:right w:val="single" w:sz="4" w:space="0" w:color="auto"/>
            </w:tcBorders>
          </w:tcPr>
          <w:p w14:paraId="689051D8" w14:textId="2F9EC902" w:rsidR="002F2559" w:rsidRPr="000E46B8" w:rsidRDefault="000E46B8" w:rsidP="001934CB">
            <w:pPr>
              <w:spacing w:after="0" w:line="240" w:lineRule="auto"/>
              <w:jc w:val="center"/>
              <w:rPr>
                <w:rFonts w:eastAsia="Times New Roman" w:cstheme="minorHAnsi"/>
              </w:rPr>
            </w:pPr>
            <w:r>
              <w:rPr>
                <w:rFonts w:eastAsia="Times New Roman" w:cstheme="minorHAnsi"/>
              </w:rPr>
              <w:t>7</w:t>
            </w:r>
            <w:r w:rsidR="00CA6602"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tcPr>
          <w:p w14:paraId="2ACA2F8F" w14:textId="77777777" w:rsidR="002F2559" w:rsidRPr="000E46B8" w:rsidRDefault="00CA6602" w:rsidP="001934CB">
            <w:pPr>
              <w:snapToGrid w:val="0"/>
              <w:spacing w:after="0" w:line="240" w:lineRule="auto"/>
              <w:jc w:val="both"/>
              <w:rPr>
                <w:rFonts w:eastAsia="Calibri" w:cstheme="minorHAnsi"/>
              </w:rPr>
            </w:pPr>
            <w:r w:rsidRPr="000E46B8">
              <w:rPr>
                <w:rFonts w:eastAsia="Calibri" w:cstheme="minorHAnsi"/>
              </w:rPr>
              <w:t>W części przedniej zbiornika po lewej stronie winno zostać zamontowane wyposażenie:</w:t>
            </w:r>
          </w:p>
          <w:p w14:paraId="6E22BE61" w14:textId="33BF0CDD" w:rsidR="00CA6602" w:rsidRPr="000E46B8" w:rsidRDefault="00CA6602" w:rsidP="001934CB">
            <w:pPr>
              <w:pStyle w:val="Akapitzlist"/>
              <w:numPr>
                <w:ilvl w:val="0"/>
                <w:numId w:val="19"/>
              </w:numPr>
              <w:snapToGrid w:val="0"/>
              <w:spacing w:after="0" w:line="240" w:lineRule="auto"/>
              <w:jc w:val="both"/>
              <w:rPr>
                <w:rFonts w:eastAsia="Calibri" w:cstheme="minorHAnsi"/>
              </w:rPr>
            </w:pPr>
            <w:r w:rsidRPr="000E46B8">
              <w:rPr>
                <w:rFonts w:eastAsia="Calibri" w:cstheme="minorHAnsi"/>
              </w:rPr>
              <w:t>wskaźnik poziomu zapełnienia wyskalowany co 0,5 m</w:t>
            </w:r>
            <w:r w:rsidRPr="000E46B8">
              <w:rPr>
                <w:rFonts w:eastAsia="Calibri" w:cstheme="minorHAnsi"/>
                <w:vertAlign w:val="superscript"/>
              </w:rPr>
              <w:t xml:space="preserve">3 </w:t>
            </w:r>
            <w:r w:rsidRPr="000E46B8">
              <w:rPr>
                <w:rFonts w:eastAsia="Calibri" w:cstheme="minorHAnsi"/>
              </w:rPr>
              <w:t>(zaświadczenie potwierdzające skalowanie zbiornika) wykonany z poliwęglanu. Na całej swojej długości powinien być chroniony osłonami ze stali kwasoodpornej i wyposażony w zawory umożliwiające czyszczenie bez potrzeby demontażu</w:t>
            </w:r>
          </w:p>
          <w:p w14:paraId="55EC59F3" w14:textId="421F80F2" w:rsidR="00CA6602" w:rsidRPr="000E46B8" w:rsidRDefault="00CA6602" w:rsidP="001934CB">
            <w:pPr>
              <w:pStyle w:val="Akapitzlist"/>
              <w:numPr>
                <w:ilvl w:val="0"/>
                <w:numId w:val="19"/>
              </w:numPr>
              <w:snapToGrid w:val="0"/>
              <w:spacing w:after="0" w:line="240" w:lineRule="auto"/>
              <w:jc w:val="both"/>
              <w:rPr>
                <w:rFonts w:eastAsia="Calibri" w:cstheme="minorHAnsi"/>
              </w:rPr>
            </w:pPr>
            <w:r w:rsidRPr="000E46B8">
              <w:rPr>
                <w:rFonts w:eastAsia="Calibri" w:cstheme="minorHAnsi"/>
              </w:rPr>
              <w:t>manowakuometr</w:t>
            </w:r>
          </w:p>
          <w:p w14:paraId="4FF94E0F" w14:textId="09A984F6" w:rsidR="00CA6602" w:rsidRPr="000E46B8" w:rsidRDefault="00C34C8C" w:rsidP="001934CB">
            <w:pPr>
              <w:pStyle w:val="Akapitzlist"/>
              <w:numPr>
                <w:ilvl w:val="0"/>
                <w:numId w:val="19"/>
              </w:numPr>
              <w:snapToGrid w:val="0"/>
              <w:spacing w:after="0" w:line="240" w:lineRule="auto"/>
              <w:jc w:val="both"/>
              <w:rPr>
                <w:rFonts w:eastAsia="Calibri" w:cstheme="minorHAnsi"/>
              </w:rPr>
            </w:pPr>
            <w:r w:rsidRPr="000E46B8">
              <w:rPr>
                <w:rFonts w:eastAsia="Calibri" w:cstheme="minorHAnsi"/>
              </w:rPr>
              <w:t xml:space="preserve">bezpiecznik nadmiarowy, tj. zawór bezpieczeństwa ustawiony na ciśnienie do 0,05 </w:t>
            </w:r>
            <w:proofErr w:type="spellStart"/>
            <w:r w:rsidRPr="000E46B8">
              <w:rPr>
                <w:rFonts w:eastAsia="Calibri" w:cstheme="minorHAnsi"/>
              </w:rPr>
              <w:t>MPa</w:t>
            </w:r>
            <w:proofErr w:type="spellEnd"/>
          </w:p>
          <w:p w14:paraId="46F80218" w14:textId="4E1FEE5C" w:rsidR="00C34C8C" w:rsidRPr="000E46B8" w:rsidRDefault="00C34C8C" w:rsidP="001934CB">
            <w:pPr>
              <w:pStyle w:val="Akapitzlist"/>
              <w:numPr>
                <w:ilvl w:val="0"/>
                <w:numId w:val="19"/>
              </w:numPr>
              <w:snapToGrid w:val="0"/>
              <w:spacing w:after="0" w:line="240" w:lineRule="auto"/>
              <w:jc w:val="both"/>
              <w:rPr>
                <w:rFonts w:cstheme="minorHAnsi"/>
                <w:spacing w:val="-1"/>
              </w:rPr>
            </w:pPr>
            <w:r w:rsidRPr="000E46B8">
              <w:rPr>
                <w:rFonts w:eastAsia="Calibri" w:cstheme="minorHAnsi"/>
              </w:rPr>
              <w:t>falochron</w:t>
            </w:r>
          </w:p>
        </w:tc>
        <w:tc>
          <w:tcPr>
            <w:tcW w:w="4058" w:type="dxa"/>
            <w:tcBorders>
              <w:top w:val="single" w:sz="4" w:space="0" w:color="auto"/>
              <w:left w:val="single" w:sz="4" w:space="0" w:color="auto"/>
              <w:bottom w:val="single" w:sz="4" w:space="0" w:color="auto"/>
              <w:right w:val="single" w:sz="4" w:space="0" w:color="auto"/>
            </w:tcBorders>
          </w:tcPr>
          <w:p w14:paraId="62192046" w14:textId="77777777" w:rsidR="00CA066C" w:rsidRPr="000E46B8" w:rsidRDefault="00CA066C" w:rsidP="001934CB">
            <w:pPr>
              <w:pStyle w:val="Akapitzlist"/>
              <w:spacing w:after="0" w:line="256" w:lineRule="auto"/>
              <w:rPr>
                <w:rFonts w:eastAsia="Times New Roman" w:cstheme="minorHAnsi"/>
                <w:b/>
              </w:rPr>
            </w:pPr>
          </w:p>
          <w:p w14:paraId="1A1BF704" w14:textId="77777777" w:rsidR="001934CB" w:rsidRDefault="007661B7" w:rsidP="001934CB">
            <w:pPr>
              <w:tabs>
                <w:tab w:val="left" w:pos="900"/>
              </w:tabs>
              <w:spacing w:after="0" w:line="256" w:lineRule="auto"/>
              <w:rPr>
                <w:rFonts w:eastAsia="Times New Roman" w:cstheme="minorHAnsi"/>
                <w:bCs/>
              </w:rPr>
            </w:pPr>
            <w:r w:rsidRPr="000E46B8">
              <w:rPr>
                <w:rFonts w:eastAsia="Times New Roman" w:cstheme="minorHAnsi"/>
                <w:bCs/>
              </w:rPr>
              <w:t>1.</w:t>
            </w:r>
          </w:p>
          <w:p w14:paraId="566F0933" w14:textId="77777777" w:rsidR="001934CB" w:rsidRDefault="001934CB" w:rsidP="001934CB">
            <w:pPr>
              <w:tabs>
                <w:tab w:val="left" w:pos="900"/>
              </w:tabs>
              <w:spacing w:after="0" w:line="256" w:lineRule="auto"/>
              <w:rPr>
                <w:rFonts w:eastAsia="Times New Roman" w:cstheme="minorHAnsi"/>
                <w:bCs/>
              </w:rPr>
            </w:pPr>
          </w:p>
          <w:p w14:paraId="17685105" w14:textId="3DE006BB" w:rsidR="007661B7" w:rsidRPr="000E46B8" w:rsidRDefault="007661B7" w:rsidP="001934CB">
            <w:pPr>
              <w:tabs>
                <w:tab w:val="left" w:pos="900"/>
              </w:tabs>
              <w:spacing w:after="0" w:line="256" w:lineRule="auto"/>
              <w:rPr>
                <w:rFonts w:eastAsia="Times New Roman" w:cstheme="minorHAnsi"/>
                <w:bCs/>
              </w:rPr>
            </w:pPr>
            <w:r w:rsidRPr="000E46B8">
              <w:rPr>
                <w:rFonts w:eastAsia="Times New Roman" w:cstheme="minorHAnsi"/>
                <w:bCs/>
              </w:rPr>
              <w:tab/>
            </w:r>
          </w:p>
          <w:p w14:paraId="2EA16761" w14:textId="77777777" w:rsidR="007661B7" w:rsidRPr="000E46B8" w:rsidRDefault="007661B7" w:rsidP="001934CB">
            <w:pPr>
              <w:tabs>
                <w:tab w:val="left" w:pos="900"/>
              </w:tabs>
              <w:spacing w:after="0" w:line="256" w:lineRule="auto"/>
              <w:rPr>
                <w:rFonts w:eastAsia="Times New Roman" w:cstheme="minorHAnsi"/>
                <w:bCs/>
              </w:rPr>
            </w:pPr>
            <w:r w:rsidRPr="000E46B8">
              <w:rPr>
                <w:rFonts w:eastAsia="Times New Roman" w:cstheme="minorHAnsi"/>
                <w:bCs/>
              </w:rPr>
              <w:t>2.</w:t>
            </w:r>
          </w:p>
          <w:p w14:paraId="4F4D7E81" w14:textId="77777777" w:rsidR="007661B7" w:rsidRPr="000E46B8" w:rsidRDefault="007661B7" w:rsidP="001934CB">
            <w:pPr>
              <w:tabs>
                <w:tab w:val="left" w:pos="900"/>
              </w:tabs>
              <w:spacing w:after="0" w:line="256" w:lineRule="auto"/>
              <w:rPr>
                <w:rFonts w:eastAsia="Times New Roman" w:cstheme="minorHAnsi"/>
                <w:bCs/>
              </w:rPr>
            </w:pPr>
            <w:r w:rsidRPr="000E46B8">
              <w:rPr>
                <w:rFonts w:eastAsia="Times New Roman" w:cstheme="minorHAnsi"/>
                <w:bCs/>
              </w:rPr>
              <w:t>3.</w:t>
            </w:r>
          </w:p>
          <w:p w14:paraId="33751F39" w14:textId="3BBC3A3B" w:rsidR="007661B7" w:rsidRPr="000E46B8" w:rsidRDefault="007661B7" w:rsidP="001934CB">
            <w:pPr>
              <w:tabs>
                <w:tab w:val="left" w:pos="900"/>
              </w:tabs>
              <w:spacing w:after="0" w:line="256" w:lineRule="auto"/>
              <w:rPr>
                <w:rFonts w:eastAsia="Times New Roman" w:cstheme="minorHAnsi"/>
                <w:b/>
              </w:rPr>
            </w:pPr>
            <w:r w:rsidRPr="000E46B8">
              <w:rPr>
                <w:rFonts w:eastAsia="Times New Roman" w:cstheme="minorHAnsi"/>
                <w:bCs/>
              </w:rPr>
              <w:t>4.</w:t>
            </w:r>
          </w:p>
        </w:tc>
      </w:tr>
      <w:tr w:rsidR="00764DA1" w:rsidRPr="000E46B8" w14:paraId="1E60919F"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hideMark/>
          </w:tcPr>
          <w:p w14:paraId="6C55F6B7" w14:textId="7442B203" w:rsidR="002F2559" w:rsidRPr="000E46B8" w:rsidRDefault="000E46B8" w:rsidP="001934CB">
            <w:pPr>
              <w:spacing w:after="0" w:line="240" w:lineRule="auto"/>
              <w:jc w:val="center"/>
              <w:rPr>
                <w:rFonts w:eastAsia="Times New Roman" w:cstheme="minorHAnsi"/>
              </w:rPr>
            </w:pPr>
            <w:r>
              <w:rPr>
                <w:rFonts w:eastAsia="Times New Roman" w:cstheme="minorHAnsi"/>
              </w:rPr>
              <w:t>8</w:t>
            </w:r>
            <w:r w:rsidR="00C34C8C"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hideMark/>
          </w:tcPr>
          <w:p w14:paraId="7501DC86" w14:textId="77777777" w:rsidR="002F2559" w:rsidRPr="000E46B8" w:rsidRDefault="00C34C8C" w:rsidP="001934CB">
            <w:pPr>
              <w:snapToGrid w:val="0"/>
              <w:spacing w:after="0" w:line="240" w:lineRule="auto"/>
              <w:jc w:val="both"/>
              <w:rPr>
                <w:rFonts w:eastAsia="Times New Roman" w:cstheme="minorHAnsi"/>
              </w:rPr>
            </w:pPr>
            <w:r w:rsidRPr="000E46B8">
              <w:rPr>
                <w:rFonts w:eastAsia="Times New Roman" w:cstheme="minorHAnsi"/>
              </w:rPr>
              <w:t>Kompresor ssąco-tłoczący:</w:t>
            </w:r>
          </w:p>
          <w:p w14:paraId="7034295F" w14:textId="77777777" w:rsidR="00C34C8C" w:rsidRPr="000E46B8" w:rsidRDefault="00C34C8C" w:rsidP="001934CB">
            <w:pPr>
              <w:pStyle w:val="Akapitzlist"/>
              <w:numPr>
                <w:ilvl w:val="0"/>
                <w:numId w:val="18"/>
              </w:numPr>
              <w:snapToGrid w:val="0"/>
              <w:spacing w:after="0" w:line="240" w:lineRule="auto"/>
              <w:jc w:val="both"/>
              <w:rPr>
                <w:rFonts w:eastAsia="Times New Roman" w:cstheme="minorHAnsi"/>
              </w:rPr>
            </w:pPr>
            <w:r w:rsidRPr="000E46B8">
              <w:rPr>
                <w:rFonts w:eastAsia="Times New Roman" w:cstheme="minorHAnsi"/>
              </w:rPr>
              <w:t>Napęd hydrauliczny</w:t>
            </w:r>
          </w:p>
          <w:p w14:paraId="513C21AF" w14:textId="77777777" w:rsidR="00C34C8C" w:rsidRPr="000E46B8" w:rsidRDefault="00C34C8C" w:rsidP="001934CB">
            <w:pPr>
              <w:pStyle w:val="Akapitzlist"/>
              <w:numPr>
                <w:ilvl w:val="0"/>
                <w:numId w:val="18"/>
              </w:numPr>
              <w:snapToGrid w:val="0"/>
              <w:spacing w:after="0" w:line="240" w:lineRule="auto"/>
              <w:jc w:val="both"/>
              <w:rPr>
                <w:rFonts w:eastAsia="Times New Roman" w:cstheme="minorHAnsi"/>
              </w:rPr>
            </w:pPr>
            <w:r w:rsidRPr="000E46B8">
              <w:rPr>
                <w:rFonts w:eastAsia="Times New Roman" w:cstheme="minorHAnsi"/>
              </w:rPr>
              <w:t>Wydajność: 350m</w:t>
            </w:r>
            <w:r w:rsidRPr="000E46B8">
              <w:rPr>
                <w:rFonts w:eastAsia="Times New Roman" w:cstheme="minorHAnsi"/>
                <w:vertAlign w:val="superscript"/>
              </w:rPr>
              <w:t>3</w:t>
            </w:r>
            <w:r w:rsidRPr="000E46B8">
              <w:rPr>
                <w:rFonts w:eastAsia="Times New Roman" w:cstheme="minorHAnsi"/>
              </w:rPr>
              <w:t>/godz.</w:t>
            </w:r>
          </w:p>
          <w:p w14:paraId="2430C85A" w14:textId="77777777" w:rsidR="00C34C8C" w:rsidRPr="000E46B8" w:rsidRDefault="00C34C8C" w:rsidP="001934CB">
            <w:pPr>
              <w:pStyle w:val="Akapitzlist"/>
              <w:numPr>
                <w:ilvl w:val="0"/>
                <w:numId w:val="18"/>
              </w:numPr>
              <w:snapToGrid w:val="0"/>
              <w:spacing w:after="0" w:line="240" w:lineRule="auto"/>
              <w:jc w:val="both"/>
              <w:rPr>
                <w:rFonts w:eastAsia="Times New Roman" w:cstheme="minorHAnsi"/>
              </w:rPr>
            </w:pPr>
            <w:r w:rsidRPr="000E46B8">
              <w:rPr>
                <w:rFonts w:eastAsia="Times New Roman" w:cstheme="minorHAnsi"/>
              </w:rPr>
              <w:t>Tryb pracy: możliwość pracy ciągłej bez ograniczeń czasowych</w:t>
            </w:r>
          </w:p>
          <w:p w14:paraId="5EA772DA" w14:textId="77777777" w:rsidR="00C34C8C" w:rsidRPr="000E46B8" w:rsidRDefault="00C34C8C" w:rsidP="001934CB">
            <w:pPr>
              <w:pStyle w:val="Akapitzlist"/>
              <w:numPr>
                <w:ilvl w:val="0"/>
                <w:numId w:val="18"/>
              </w:numPr>
              <w:snapToGrid w:val="0"/>
              <w:spacing w:after="0" w:line="240" w:lineRule="auto"/>
              <w:jc w:val="both"/>
              <w:rPr>
                <w:rFonts w:eastAsia="Times New Roman" w:cstheme="minorHAnsi"/>
              </w:rPr>
            </w:pPr>
            <w:r w:rsidRPr="000E46B8">
              <w:rPr>
                <w:rFonts w:eastAsia="Times New Roman" w:cstheme="minorHAnsi"/>
              </w:rPr>
              <w:t>Zabezpieczenie przed zalaniem i przed nadmiernym wzrostem ciśnienia w zbiorniku: 2x</w:t>
            </w:r>
          </w:p>
          <w:p w14:paraId="0EF5220F" w14:textId="0225F63C" w:rsidR="00C34C8C" w:rsidRPr="000E46B8" w:rsidRDefault="00C34C8C" w:rsidP="001934CB">
            <w:pPr>
              <w:snapToGrid w:val="0"/>
              <w:spacing w:after="0" w:line="240" w:lineRule="auto"/>
              <w:jc w:val="both"/>
              <w:rPr>
                <w:rFonts w:eastAsia="Times New Roman" w:cstheme="minorHAnsi"/>
              </w:rPr>
            </w:pPr>
            <w:r w:rsidRPr="000E46B8">
              <w:rPr>
                <w:rFonts w:eastAsia="Times New Roman" w:cstheme="minorHAnsi"/>
              </w:rPr>
              <w:t xml:space="preserve">             W skład armatury zabezpieczającej ma wchodzić:</w:t>
            </w:r>
          </w:p>
          <w:p w14:paraId="783BB0A4" w14:textId="500FFA1D" w:rsidR="00C34C8C" w:rsidRPr="000E46B8" w:rsidRDefault="00C34C8C" w:rsidP="001934CB">
            <w:pPr>
              <w:pStyle w:val="Akapitzlist"/>
              <w:numPr>
                <w:ilvl w:val="0"/>
                <w:numId w:val="24"/>
              </w:numPr>
              <w:snapToGrid w:val="0"/>
              <w:spacing w:after="0" w:line="240" w:lineRule="auto"/>
              <w:jc w:val="both"/>
              <w:rPr>
                <w:rFonts w:eastAsia="Times New Roman" w:cstheme="minorHAnsi"/>
              </w:rPr>
            </w:pPr>
            <w:r w:rsidRPr="000E46B8">
              <w:rPr>
                <w:rFonts w:eastAsia="Times New Roman" w:cstheme="minorHAnsi"/>
              </w:rPr>
              <w:t>górny zawór pływakowy znajdujący się w zbiorniku z podwójnymi kulami</w:t>
            </w:r>
          </w:p>
          <w:p w14:paraId="7B96186D" w14:textId="5758A8DF" w:rsidR="00C34C8C" w:rsidRPr="000E46B8" w:rsidRDefault="00C34C8C" w:rsidP="001934CB">
            <w:pPr>
              <w:pStyle w:val="Akapitzlist"/>
              <w:numPr>
                <w:ilvl w:val="0"/>
                <w:numId w:val="24"/>
              </w:numPr>
              <w:snapToGrid w:val="0"/>
              <w:spacing w:after="0" w:line="240" w:lineRule="auto"/>
              <w:jc w:val="both"/>
              <w:rPr>
                <w:rFonts w:eastAsia="Times New Roman" w:cstheme="minorHAnsi"/>
              </w:rPr>
            </w:pPr>
            <w:r w:rsidRPr="000E46B8">
              <w:rPr>
                <w:rFonts w:eastAsia="Times New Roman" w:cstheme="minorHAnsi"/>
              </w:rPr>
              <w:t>dolny zawór pływakowy znajdujący się tu</w:t>
            </w:r>
            <w:r w:rsidR="00004C24" w:rsidRPr="000E46B8">
              <w:rPr>
                <w:rFonts w:eastAsia="Times New Roman" w:cstheme="minorHAnsi"/>
              </w:rPr>
              <w:t>ż</w:t>
            </w:r>
            <w:r w:rsidRPr="000E46B8">
              <w:rPr>
                <w:rFonts w:eastAsia="Times New Roman" w:cstheme="minorHAnsi"/>
              </w:rPr>
              <w:t xml:space="preserve"> przed lub pod kompresorem*</w:t>
            </w:r>
          </w:p>
          <w:p w14:paraId="24B8FE18" w14:textId="6DFA89A4" w:rsidR="007D46C8" w:rsidRPr="000E46B8" w:rsidRDefault="007D46C8" w:rsidP="001934CB">
            <w:pPr>
              <w:pStyle w:val="Akapitzlist"/>
              <w:numPr>
                <w:ilvl w:val="0"/>
                <w:numId w:val="24"/>
              </w:numPr>
              <w:snapToGrid w:val="0"/>
              <w:spacing w:after="0" w:line="240" w:lineRule="auto"/>
              <w:jc w:val="both"/>
              <w:rPr>
                <w:rFonts w:eastAsia="Times New Roman" w:cstheme="minorHAnsi"/>
              </w:rPr>
            </w:pPr>
            <w:r w:rsidRPr="000E46B8">
              <w:rPr>
                <w:rFonts w:eastAsia="Times New Roman" w:cstheme="minorHAnsi"/>
              </w:rPr>
              <w:t>armatura wychwytująca olej smarny</w:t>
            </w:r>
          </w:p>
          <w:p w14:paraId="0FC08D8C" w14:textId="4609DE0B" w:rsidR="007D46C8" w:rsidRPr="000E46B8" w:rsidRDefault="007D46C8" w:rsidP="001934CB">
            <w:pPr>
              <w:pStyle w:val="Akapitzlist"/>
              <w:numPr>
                <w:ilvl w:val="0"/>
                <w:numId w:val="24"/>
              </w:numPr>
              <w:snapToGrid w:val="0"/>
              <w:spacing w:after="0" w:line="240" w:lineRule="auto"/>
              <w:jc w:val="both"/>
              <w:rPr>
                <w:rFonts w:eastAsia="Times New Roman" w:cstheme="minorHAnsi"/>
              </w:rPr>
            </w:pPr>
            <w:r w:rsidRPr="000E46B8">
              <w:rPr>
                <w:rFonts w:eastAsia="Times New Roman" w:cstheme="minorHAnsi"/>
              </w:rPr>
              <w:t>tłumik hałasu</w:t>
            </w:r>
          </w:p>
          <w:p w14:paraId="7DE22091" w14:textId="19E1FC84" w:rsidR="007D46C8" w:rsidRPr="000E46B8" w:rsidRDefault="007D46C8" w:rsidP="001934CB">
            <w:pPr>
              <w:snapToGrid w:val="0"/>
              <w:spacing w:after="0" w:line="240" w:lineRule="auto"/>
              <w:jc w:val="both"/>
              <w:rPr>
                <w:rFonts w:eastAsia="Times New Roman" w:cstheme="minorHAnsi"/>
              </w:rPr>
            </w:pPr>
            <w:r w:rsidRPr="000E46B8">
              <w:rPr>
                <w:rFonts w:eastAsia="Times New Roman" w:cstheme="minorHAnsi"/>
              </w:rPr>
              <w:t xml:space="preserve">5. Zakres pracy kompresora od -0,085 </w:t>
            </w:r>
            <w:proofErr w:type="spellStart"/>
            <w:r w:rsidRPr="000E46B8">
              <w:rPr>
                <w:rFonts w:eastAsia="Times New Roman" w:cstheme="minorHAnsi"/>
              </w:rPr>
              <w:t>MPa</w:t>
            </w:r>
            <w:proofErr w:type="spellEnd"/>
            <w:r w:rsidRPr="000E46B8">
              <w:rPr>
                <w:rFonts w:eastAsia="Times New Roman" w:cstheme="minorHAnsi"/>
              </w:rPr>
              <w:t xml:space="preserve"> do 0,05 </w:t>
            </w:r>
            <w:proofErr w:type="spellStart"/>
            <w:r w:rsidRPr="000E46B8">
              <w:rPr>
                <w:rFonts w:eastAsia="Times New Roman" w:cstheme="minorHAnsi"/>
              </w:rPr>
              <w:t>M</w:t>
            </w:r>
            <w:r w:rsidR="007B621A" w:rsidRPr="000E46B8">
              <w:rPr>
                <w:rFonts w:eastAsia="Times New Roman" w:cstheme="minorHAnsi"/>
              </w:rPr>
              <w:t>P</w:t>
            </w:r>
            <w:r w:rsidRPr="000E46B8">
              <w:rPr>
                <w:rFonts w:eastAsia="Times New Roman" w:cstheme="minorHAnsi"/>
              </w:rPr>
              <w:t>a</w:t>
            </w:r>
            <w:proofErr w:type="spellEnd"/>
          </w:p>
          <w:p w14:paraId="4040D147" w14:textId="34C0891F" w:rsidR="007D46C8" w:rsidRPr="000E46B8" w:rsidRDefault="007D46C8" w:rsidP="001934CB">
            <w:pPr>
              <w:snapToGrid w:val="0"/>
              <w:spacing w:after="0" w:line="240" w:lineRule="auto"/>
              <w:jc w:val="both"/>
              <w:rPr>
                <w:rFonts w:eastAsia="Times New Roman" w:cstheme="minorHAnsi"/>
              </w:rPr>
            </w:pPr>
            <w:r w:rsidRPr="000E46B8">
              <w:rPr>
                <w:rFonts w:eastAsia="Times New Roman" w:cstheme="minorHAnsi"/>
              </w:rPr>
              <w:t>6. Głębokość zasysania: min. 6 m od poziomu jezdni</w:t>
            </w:r>
          </w:p>
          <w:p w14:paraId="4F3D7AA3" w14:textId="3150CD33" w:rsidR="007D46C8" w:rsidRPr="000E46B8" w:rsidRDefault="007D46C8" w:rsidP="001934CB">
            <w:pPr>
              <w:snapToGrid w:val="0"/>
              <w:spacing w:after="0" w:line="240" w:lineRule="auto"/>
              <w:jc w:val="both"/>
              <w:rPr>
                <w:rFonts w:eastAsia="Times New Roman" w:cstheme="minorHAnsi"/>
              </w:rPr>
            </w:pPr>
            <w:r w:rsidRPr="000E46B8">
              <w:rPr>
                <w:rFonts w:eastAsia="Times New Roman" w:cstheme="minorHAnsi"/>
              </w:rPr>
              <w:t>7. Czas napełniania zbiornika: max. 4 minuty</w:t>
            </w:r>
          </w:p>
          <w:p w14:paraId="38E6B9D3" w14:textId="296E425C" w:rsidR="00C34C8C" w:rsidRPr="000E46B8" w:rsidRDefault="00C34C8C" w:rsidP="001934CB">
            <w:pPr>
              <w:snapToGrid w:val="0"/>
              <w:spacing w:after="0" w:line="240" w:lineRule="auto"/>
              <w:jc w:val="both"/>
              <w:rPr>
                <w:rFonts w:eastAsia="Times New Roman" w:cstheme="minorHAnsi"/>
              </w:rPr>
            </w:pPr>
          </w:p>
        </w:tc>
        <w:tc>
          <w:tcPr>
            <w:tcW w:w="4058" w:type="dxa"/>
            <w:tcBorders>
              <w:top w:val="single" w:sz="4" w:space="0" w:color="auto"/>
              <w:left w:val="single" w:sz="4" w:space="0" w:color="auto"/>
              <w:bottom w:val="single" w:sz="4" w:space="0" w:color="auto"/>
              <w:right w:val="single" w:sz="4" w:space="0" w:color="auto"/>
            </w:tcBorders>
          </w:tcPr>
          <w:p w14:paraId="0C5A1F27" w14:textId="77777777" w:rsidR="00CA066C" w:rsidRPr="000E46B8" w:rsidRDefault="00CA066C" w:rsidP="001934CB">
            <w:pPr>
              <w:spacing w:after="0" w:line="240" w:lineRule="auto"/>
              <w:ind w:left="357"/>
              <w:rPr>
                <w:rFonts w:eastAsia="Times New Roman" w:cstheme="minorHAnsi"/>
                <w:b/>
              </w:rPr>
            </w:pPr>
          </w:p>
          <w:p w14:paraId="198CC34F" w14:textId="6B1B439D" w:rsidR="00CA066C" w:rsidRPr="000E46B8" w:rsidRDefault="00CA066C" w:rsidP="001934CB">
            <w:pPr>
              <w:pStyle w:val="Akapitzlist"/>
              <w:numPr>
                <w:ilvl w:val="0"/>
                <w:numId w:val="31"/>
              </w:numPr>
              <w:spacing w:after="0" w:line="240" w:lineRule="auto"/>
              <w:ind w:left="357"/>
              <w:rPr>
                <w:rFonts w:eastAsia="Times New Roman" w:cstheme="minorHAnsi"/>
                <w:b/>
              </w:rPr>
            </w:pPr>
          </w:p>
          <w:p w14:paraId="2A5A0BB2" w14:textId="1597A620" w:rsidR="00CA066C" w:rsidRPr="000E46B8" w:rsidRDefault="00CA066C" w:rsidP="001934CB">
            <w:pPr>
              <w:pStyle w:val="Akapitzlist"/>
              <w:numPr>
                <w:ilvl w:val="0"/>
                <w:numId w:val="31"/>
              </w:numPr>
              <w:spacing w:after="0" w:line="240" w:lineRule="auto"/>
              <w:ind w:left="357"/>
              <w:rPr>
                <w:rFonts w:eastAsia="Times New Roman" w:cstheme="minorHAnsi"/>
                <w:b/>
              </w:rPr>
            </w:pPr>
          </w:p>
          <w:p w14:paraId="032D3B62" w14:textId="4D8EC87D" w:rsidR="00CA066C" w:rsidRPr="000E46B8" w:rsidRDefault="00CA066C" w:rsidP="001934CB">
            <w:pPr>
              <w:pStyle w:val="Akapitzlist"/>
              <w:numPr>
                <w:ilvl w:val="0"/>
                <w:numId w:val="31"/>
              </w:numPr>
              <w:spacing w:after="0" w:line="240" w:lineRule="auto"/>
              <w:ind w:left="357"/>
              <w:rPr>
                <w:rFonts w:eastAsia="Times New Roman" w:cstheme="minorHAnsi"/>
                <w:b/>
              </w:rPr>
            </w:pPr>
          </w:p>
          <w:p w14:paraId="518140C4" w14:textId="0634F2B4" w:rsidR="00CA066C" w:rsidRPr="000E46B8" w:rsidRDefault="00CA066C" w:rsidP="001934CB">
            <w:pPr>
              <w:spacing w:after="0" w:line="240" w:lineRule="auto"/>
              <w:rPr>
                <w:rFonts w:eastAsia="Times New Roman" w:cstheme="minorHAnsi"/>
                <w:bCs/>
              </w:rPr>
            </w:pPr>
            <w:r w:rsidRPr="000E46B8">
              <w:rPr>
                <w:rFonts w:eastAsia="Times New Roman" w:cstheme="minorHAnsi"/>
                <w:bCs/>
              </w:rPr>
              <w:t xml:space="preserve">4. </w:t>
            </w:r>
          </w:p>
          <w:p w14:paraId="14E7D232" w14:textId="5C3A0D13" w:rsidR="00CA066C" w:rsidRPr="000E46B8" w:rsidRDefault="00CA066C" w:rsidP="001934CB">
            <w:pPr>
              <w:spacing w:after="0" w:line="240" w:lineRule="auto"/>
              <w:ind w:left="357"/>
              <w:rPr>
                <w:rFonts w:eastAsia="Times New Roman" w:cstheme="minorHAnsi"/>
                <w:b/>
              </w:rPr>
            </w:pPr>
          </w:p>
          <w:p w14:paraId="0CB246A8" w14:textId="77777777" w:rsidR="00CA066C" w:rsidRPr="000E46B8" w:rsidRDefault="00CA066C" w:rsidP="001934CB">
            <w:pPr>
              <w:spacing w:after="0" w:line="240" w:lineRule="auto"/>
              <w:ind w:left="357"/>
              <w:rPr>
                <w:rFonts w:eastAsia="Times New Roman" w:cstheme="minorHAnsi"/>
                <w:b/>
              </w:rPr>
            </w:pPr>
          </w:p>
          <w:p w14:paraId="64E6B8A0" w14:textId="77777777" w:rsidR="00CA066C" w:rsidRPr="000E46B8" w:rsidRDefault="00CA066C" w:rsidP="001934CB">
            <w:pPr>
              <w:spacing w:after="0" w:line="240" w:lineRule="auto"/>
              <w:ind w:left="357"/>
              <w:rPr>
                <w:rFonts w:eastAsia="Times New Roman" w:cstheme="minorHAnsi"/>
                <w:b/>
              </w:rPr>
            </w:pPr>
          </w:p>
          <w:p w14:paraId="2713FCFE" w14:textId="77777777" w:rsidR="007661B7" w:rsidRPr="000E46B8" w:rsidRDefault="007661B7" w:rsidP="001934CB">
            <w:pPr>
              <w:spacing w:after="0" w:line="240" w:lineRule="auto"/>
              <w:ind w:left="357"/>
              <w:rPr>
                <w:rFonts w:eastAsia="Times New Roman" w:cstheme="minorHAnsi"/>
                <w:b/>
              </w:rPr>
            </w:pPr>
          </w:p>
          <w:p w14:paraId="70ADF11B" w14:textId="63DB785A" w:rsidR="00CA066C" w:rsidRPr="000E46B8" w:rsidRDefault="00CA066C" w:rsidP="001934CB">
            <w:pPr>
              <w:spacing w:after="0" w:line="240" w:lineRule="auto"/>
              <w:ind w:left="357"/>
              <w:rPr>
                <w:rFonts w:eastAsia="Times New Roman" w:cstheme="minorHAnsi"/>
                <w:b/>
              </w:rPr>
            </w:pPr>
          </w:p>
          <w:p w14:paraId="12946449" w14:textId="7C61BD11" w:rsidR="007D46C8" w:rsidRPr="000E46B8" w:rsidRDefault="00CA066C" w:rsidP="001934CB">
            <w:pPr>
              <w:spacing w:after="0" w:line="240" w:lineRule="auto"/>
              <w:rPr>
                <w:rFonts w:eastAsia="Times New Roman" w:cstheme="minorHAnsi"/>
                <w:b/>
              </w:rPr>
            </w:pPr>
            <w:r w:rsidRPr="000E46B8">
              <w:rPr>
                <w:rFonts w:cstheme="minorHAnsi"/>
                <w:iCs/>
              </w:rPr>
              <w:t>5.</w:t>
            </w:r>
            <w:r w:rsidRPr="000E46B8">
              <w:rPr>
                <w:rFonts w:cstheme="minorHAnsi"/>
                <w:i/>
              </w:rPr>
              <w:t xml:space="preserve"> n</w:t>
            </w:r>
            <w:r w:rsidR="007D46C8" w:rsidRPr="000E46B8">
              <w:rPr>
                <w:rFonts w:cstheme="minorHAnsi"/>
                <w:i/>
              </w:rPr>
              <w:t>ależy podać</w:t>
            </w:r>
            <w:r w:rsidRPr="000E46B8">
              <w:rPr>
                <w:rFonts w:cstheme="minorHAnsi"/>
                <w:i/>
              </w:rPr>
              <w:t>:</w:t>
            </w:r>
          </w:p>
          <w:p w14:paraId="7B9BECBB" w14:textId="41C3B739" w:rsidR="00CA066C" w:rsidRPr="000E46B8" w:rsidRDefault="00CA066C" w:rsidP="001934CB">
            <w:pPr>
              <w:spacing w:after="0" w:line="240" w:lineRule="auto"/>
              <w:rPr>
                <w:rFonts w:eastAsia="Times New Roman" w:cstheme="minorHAnsi"/>
                <w:b/>
              </w:rPr>
            </w:pPr>
            <w:r w:rsidRPr="000E46B8">
              <w:rPr>
                <w:rFonts w:cstheme="minorHAnsi"/>
                <w:iCs/>
              </w:rPr>
              <w:t>6.</w:t>
            </w:r>
            <w:r w:rsidRPr="000E46B8">
              <w:rPr>
                <w:rFonts w:cstheme="minorHAnsi"/>
                <w:i/>
              </w:rPr>
              <w:t xml:space="preserve"> należy podać:</w:t>
            </w:r>
          </w:p>
          <w:p w14:paraId="0673AA80" w14:textId="4BDA7716" w:rsidR="00CA066C" w:rsidRPr="000E46B8" w:rsidRDefault="00CA066C" w:rsidP="001934CB">
            <w:pPr>
              <w:spacing w:after="0" w:line="240" w:lineRule="auto"/>
              <w:rPr>
                <w:rFonts w:eastAsia="Times New Roman" w:cstheme="minorHAnsi"/>
                <w:b/>
              </w:rPr>
            </w:pPr>
            <w:r w:rsidRPr="000E46B8">
              <w:rPr>
                <w:rFonts w:cstheme="minorHAnsi"/>
                <w:iCs/>
              </w:rPr>
              <w:t>7.</w:t>
            </w:r>
            <w:r w:rsidRPr="000E46B8">
              <w:rPr>
                <w:rFonts w:cstheme="minorHAnsi"/>
                <w:i/>
              </w:rPr>
              <w:t xml:space="preserve"> należy podać:</w:t>
            </w:r>
          </w:p>
        </w:tc>
      </w:tr>
      <w:tr w:rsidR="005B4D83" w:rsidRPr="000E46B8" w14:paraId="63FF553E" w14:textId="77777777" w:rsidTr="007D46C8">
        <w:trPr>
          <w:trHeight w:val="20"/>
        </w:trPr>
        <w:tc>
          <w:tcPr>
            <w:tcW w:w="851" w:type="dxa"/>
            <w:tcBorders>
              <w:top w:val="single" w:sz="4" w:space="0" w:color="auto"/>
              <w:left w:val="single" w:sz="4" w:space="0" w:color="auto"/>
              <w:bottom w:val="single" w:sz="4" w:space="0" w:color="auto"/>
              <w:right w:val="single" w:sz="4" w:space="0" w:color="auto"/>
            </w:tcBorders>
          </w:tcPr>
          <w:p w14:paraId="5C761DB4" w14:textId="115D5B50" w:rsidR="005B4D83" w:rsidRPr="000E46B8" w:rsidRDefault="000E46B8" w:rsidP="002F2559">
            <w:pPr>
              <w:spacing w:line="240" w:lineRule="auto"/>
              <w:jc w:val="center"/>
              <w:rPr>
                <w:rFonts w:eastAsia="Times New Roman" w:cstheme="minorHAnsi"/>
              </w:rPr>
            </w:pPr>
            <w:r>
              <w:rPr>
                <w:rFonts w:eastAsia="Times New Roman" w:cstheme="minorHAnsi"/>
              </w:rPr>
              <w:t>9.</w:t>
            </w:r>
          </w:p>
        </w:tc>
        <w:tc>
          <w:tcPr>
            <w:tcW w:w="10516" w:type="dxa"/>
            <w:tcBorders>
              <w:top w:val="single" w:sz="4" w:space="0" w:color="auto"/>
              <w:left w:val="single" w:sz="4" w:space="0" w:color="auto"/>
              <w:bottom w:val="single" w:sz="4" w:space="0" w:color="auto"/>
              <w:right w:val="single" w:sz="4" w:space="0" w:color="auto"/>
            </w:tcBorders>
          </w:tcPr>
          <w:p w14:paraId="3A5E758E" w14:textId="330D9400" w:rsidR="005B4D83" w:rsidRPr="000E46B8" w:rsidRDefault="005B4D83" w:rsidP="002F2559">
            <w:pPr>
              <w:spacing w:line="240" w:lineRule="auto"/>
              <w:rPr>
                <w:rFonts w:eastAsia="Times New Roman" w:cstheme="minorHAnsi"/>
              </w:rPr>
            </w:pPr>
            <w:r w:rsidRPr="000E46B8">
              <w:rPr>
                <w:rFonts w:eastAsia="Times New Roman" w:cstheme="minorHAnsi"/>
              </w:rPr>
              <w:t>Węże asenizacyjne Ø110 o łącznej długości 8m wraz z łącznikami typu „</w:t>
            </w:r>
            <w:proofErr w:type="spellStart"/>
            <w:r w:rsidRPr="000E46B8">
              <w:rPr>
                <w:rFonts w:eastAsia="Times New Roman" w:cstheme="minorHAnsi"/>
              </w:rPr>
              <w:t>szybkozłączka</w:t>
            </w:r>
            <w:proofErr w:type="spellEnd"/>
            <w:r w:rsidRPr="000E46B8">
              <w:rPr>
                <w:rFonts w:eastAsia="Times New Roman" w:cstheme="minorHAnsi"/>
              </w:rPr>
              <w:t>”</w:t>
            </w:r>
          </w:p>
        </w:tc>
        <w:tc>
          <w:tcPr>
            <w:tcW w:w="4058" w:type="dxa"/>
            <w:tcBorders>
              <w:top w:val="single" w:sz="4" w:space="0" w:color="auto"/>
              <w:left w:val="single" w:sz="4" w:space="0" w:color="auto"/>
              <w:bottom w:val="single" w:sz="4" w:space="0" w:color="auto"/>
              <w:right w:val="single" w:sz="4" w:space="0" w:color="auto"/>
            </w:tcBorders>
          </w:tcPr>
          <w:p w14:paraId="54D0A964" w14:textId="698191AF" w:rsidR="005B4D83" w:rsidRPr="000E46B8" w:rsidRDefault="005B4D83" w:rsidP="002F2559">
            <w:pPr>
              <w:spacing w:after="0" w:line="240" w:lineRule="auto"/>
              <w:rPr>
                <w:rFonts w:eastAsia="Times New Roman" w:cstheme="minorHAnsi"/>
                <w:bCs/>
              </w:rPr>
            </w:pPr>
            <w:r w:rsidRPr="000E46B8">
              <w:rPr>
                <w:rFonts w:eastAsia="Times New Roman" w:cstheme="minorHAnsi"/>
                <w:bCs/>
              </w:rPr>
              <w:t xml:space="preserve">1. </w:t>
            </w:r>
          </w:p>
        </w:tc>
      </w:tr>
      <w:tr w:rsidR="00764DA1" w:rsidRPr="000E46B8" w14:paraId="6385A665" w14:textId="77777777" w:rsidTr="007D46C8">
        <w:trPr>
          <w:trHeight w:val="20"/>
        </w:trPr>
        <w:tc>
          <w:tcPr>
            <w:tcW w:w="851" w:type="dxa"/>
            <w:tcBorders>
              <w:top w:val="single" w:sz="4" w:space="0" w:color="auto"/>
              <w:left w:val="single" w:sz="4" w:space="0" w:color="auto"/>
              <w:bottom w:val="single" w:sz="4" w:space="0" w:color="auto"/>
              <w:right w:val="single" w:sz="4" w:space="0" w:color="auto"/>
            </w:tcBorders>
            <w:hideMark/>
          </w:tcPr>
          <w:p w14:paraId="79BF3F2C" w14:textId="3B1E2020" w:rsidR="002F2559" w:rsidRPr="000E46B8" w:rsidRDefault="000E46B8" w:rsidP="002F2559">
            <w:pPr>
              <w:spacing w:line="240" w:lineRule="auto"/>
              <w:jc w:val="center"/>
              <w:rPr>
                <w:rFonts w:eastAsia="Times New Roman" w:cstheme="minorHAnsi"/>
              </w:rPr>
            </w:pPr>
            <w:r>
              <w:rPr>
                <w:rFonts w:eastAsia="Times New Roman" w:cstheme="minorHAnsi"/>
              </w:rPr>
              <w:t>10</w:t>
            </w:r>
            <w:r w:rsidR="007D46C8"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tcPr>
          <w:p w14:paraId="10D3023D" w14:textId="77777777" w:rsidR="002F2559" w:rsidRPr="000E46B8" w:rsidRDefault="007D46C8" w:rsidP="001934CB">
            <w:pPr>
              <w:spacing w:after="0" w:line="240" w:lineRule="auto"/>
              <w:rPr>
                <w:rFonts w:eastAsia="Times New Roman" w:cstheme="minorHAnsi"/>
              </w:rPr>
            </w:pPr>
            <w:r w:rsidRPr="000E46B8">
              <w:rPr>
                <w:rFonts w:eastAsia="Times New Roman" w:cstheme="minorHAnsi"/>
              </w:rPr>
              <w:t xml:space="preserve">Układ wodny do czyszczenia i udrażniania </w:t>
            </w:r>
            <w:proofErr w:type="spellStart"/>
            <w:r w:rsidRPr="000E46B8">
              <w:rPr>
                <w:rFonts w:eastAsia="Times New Roman" w:cstheme="minorHAnsi"/>
              </w:rPr>
              <w:t>przykanalików</w:t>
            </w:r>
            <w:proofErr w:type="spellEnd"/>
            <w:r w:rsidRPr="000E46B8">
              <w:rPr>
                <w:rFonts w:eastAsia="Times New Roman" w:cstheme="minorHAnsi"/>
              </w:rPr>
              <w:t xml:space="preserve"> oraz kanałów o średnicy do 300 mm i długości do 40 m:</w:t>
            </w:r>
          </w:p>
          <w:p w14:paraId="59180A27" w14:textId="2555DDD7" w:rsidR="007D46C8" w:rsidRPr="000E46B8" w:rsidRDefault="00063A75" w:rsidP="001934CB">
            <w:pPr>
              <w:pStyle w:val="Akapitzlist"/>
              <w:numPr>
                <w:ilvl w:val="0"/>
                <w:numId w:val="26"/>
              </w:numPr>
              <w:spacing w:after="0" w:line="240" w:lineRule="auto"/>
              <w:rPr>
                <w:rFonts w:eastAsia="Times New Roman" w:cstheme="minorHAnsi"/>
              </w:rPr>
            </w:pPr>
            <w:r w:rsidRPr="000E46B8">
              <w:rPr>
                <w:rFonts w:eastAsia="Times New Roman" w:cstheme="minorHAnsi"/>
              </w:rPr>
              <w:t>Z</w:t>
            </w:r>
            <w:r w:rsidR="007D46C8" w:rsidRPr="000E46B8">
              <w:rPr>
                <w:rFonts w:eastAsia="Times New Roman" w:cstheme="minorHAnsi"/>
              </w:rPr>
              <w:t>biornik wody czystej z płynowskazem</w:t>
            </w:r>
            <w:r w:rsidR="00D6682A" w:rsidRPr="000E46B8">
              <w:rPr>
                <w:rFonts w:eastAsia="Times New Roman" w:cstheme="minorHAnsi"/>
              </w:rPr>
              <w:t xml:space="preserve"> i dennicą o max. średnicy 60 cm lub rewizją</w:t>
            </w:r>
          </w:p>
          <w:p w14:paraId="1D184A9D" w14:textId="30A99969" w:rsidR="007D46C8" w:rsidRPr="000E46B8" w:rsidRDefault="00063A75" w:rsidP="007D46C8">
            <w:pPr>
              <w:pStyle w:val="Akapitzlist"/>
              <w:numPr>
                <w:ilvl w:val="0"/>
                <w:numId w:val="26"/>
              </w:numPr>
              <w:spacing w:line="240" w:lineRule="auto"/>
              <w:rPr>
                <w:rFonts w:eastAsia="Times New Roman" w:cstheme="minorHAnsi"/>
              </w:rPr>
            </w:pPr>
            <w:r w:rsidRPr="000E46B8">
              <w:rPr>
                <w:rFonts w:eastAsia="Times New Roman" w:cstheme="minorHAnsi"/>
              </w:rPr>
              <w:lastRenderedPageBreak/>
              <w:t>W</w:t>
            </w:r>
            <w:r w:rsidR="007D46C8" w:rsidRPr="000E46B8">
              <w:rPr>
                <w:rFonts w:eastAsia="Times New Roman" w:cstheme="minorHAnsi"/>
              </w:rPr>
              <w:t>ysoko</w:t>
            </w:r>
            <w:r w:rsidRPr="000E46B8">
              <w:rPr>
                <w:rFonts w:eastAsia="Times New Roman" w:cstheme="minorHAnsi"/>
              </w:rPr>
              <w:t>c</w:t>
            </w:r>
            <w:r w:rsidR="007D46C8" w:rsidRPr="000E46B8">
              <w:rPr>
                <w:rFonts w:eastAsia="Times New Roman" w:cstheme="minorHAnsi"/>
              </w:rPr>
              <w:t>iśnieniowa – 300 bar pompa wodna napędzana hydraulicznie o wydajności 70l/min</w:t>
            </w:r>
          </w:p>
          <w:p w14:paraId="038BB65B" w14:textId="77777777" w:rsidR="007D46C8" w:rsidRPr="000E46B8" w:rsidRDefault="007D46C8" w:rsidP="007D46C8">
            <w:pPr>
              <w:pStyle w:val="Akapitzlist"/>
              <w:numPr>
                <w:ilvl w:val="0"/>
                <w:numId w:val="26"/>
              </w:numPr>
              <w:spacing w:line="240" w:lineRule="auto"/>
              <w:rPr>
                <w:rFonts w:eastAsia="Times New Roman" w:cstheme="minorHAnsi"/>
              </w:rPr>
            </w:pPr>
            <w:r w:rsidRPr="000E46B8">
              <w:rPr>
                <w:rFonts w:eastAsia="Times New Roman" w:cstheme="minorHAnsi"/>
              </w:rPr>
              <w:t>1 pistolet wodny wraz z zestawem 2 dysz zamiennych</w:t>
            </w:r>
          </w:p>
          <w:p w14:paraId="252C42AD" w14:textId="77777777" w:rsidR="007D46C8" w:rsidRPr="000E46B8" w:rsidRDefault="007D46C8" w:rsidP="007D46C8">
            <w:pPr>
              <w:pStyle w:val="Akapitzlist"/>
              <w:numPr>
                <w:ilvl w:val="0"/>
                <w:numId w:val="26"/>
              </w:numPr>
              <w:spacing w:line="240" w:lineRule="auto"/>
              <w:rPr>
                <w:rFonts w:eastAsia="Times New Roman" w:cstheme="minorHAnsi"/>
              </w:rPr>
            </w:pPr>
            <w:proofErr w:type="spellStart"/>
            <w:r w:rsidRPr="000E46B8">
              <w:rPr>
                <w:rFonts w:eastAsia="Times New Roman" w:cstheme="minorHAnsi"/>
              </w:rPr>
              <w:t>Zwijak</w:t>
            </w:r>
            <w:proofErr w:type="spellEnd"/>
            <w:r w:rsidRPr="000E46B8">
              <w:rPr>
                <w:rFonts w:eastAsia="Times New Roman" w:cstheme="minorHAnsi"/>
              </w:rPr>
              <w:t xml:space="preserve"> ręczny z wężem DN20 o długości 40m</w:t>
            </w:r>
          </w:p>
          <w:p w14:paraId="543BBFDA" w14:textId="07F4B00E" w:rsidR="007D46C8" w:rsidRPr="000E46B8" w:rsidRDefault="007D46C8" w:rsidP="007D46C8">
            <w:pPr>
              <w:pStyle w:val="Akapitzlist"/>
              <w:numPr>
                <w:ilvl w:val="0"/>
                <w:numId w:val="26"/>
              </w:numPr>
              <w:spacing w:line="240" w:lineRule="auto"/>
              <w:rPr>
                <w:rFonts w:eastAsia="Times New Roman" w:cstheme="minorHAnsi"/>
              </w:rPr>
            </w:pPr>
            <w:r w:rsidRPr="000E46B8">
              <w:rPr>
                <w:rFonts w:eastAsia="Times New Roman" w:cstheme="minorHAnsi"/>
              </w:rPr>
              <w:t>2 dysz</w:t>
            </w:r>
            <w:r w:rsidR="00063A75" w:rsidRPr="000E46B8">
              <w:rPr>
                <w:rFonts w:eastAsia="Times New Roman" w:cstheme="minorHAnsi"/>
              </w:rPr>
              <w:t xml:space="preserve">e </w:t>
            </w:r>
            <w:r w:rsidRPr="000E46B8">
              <w:rPr>
                <w:rFonts w:eastAsia="Times New Roman" w:cstheme="minorHAnsi"/>
              </w:rPr>
              <w:t>kanałowe + frez na Ø30</w:t>
            </w:r>
          </w:p>
          <w:p w14:paraId="38E786F4" w14:textId="0C04B96E" w:rsidR="007D46C8" w:rsidRPr="000E46B8" w:rsidRDefault="00D6682A" w:rsidP="007D46C8">
            <w:pPr>
              <w:pStyle w:val="Akapitzlist"/>
              <w:numPr>
                <w:ilvl w:val="0"/>
                <w:numId w:val="26"/>
              </w:numPr>
              <w:spacing w:line="240" w:lineRule="auto"/>
              <w:rPr>
                <w:rFonts w:eastAsia="Times New Roman" w:cstheme="minorHAnsi"/>
              </w:rPr>
            </w:pPr>
            <w:r w:rsidRPr="000E46B8">
              <w:rPr>
                <w:rFonts w:eastAsia="Times New Roman" w:cstheme="minorHAnsi"/>
              </w:rPr>
              <w:t>Zawór spustowy o średnicy 2 cali</w:t>
            </w:r>
          </w:p>
        </w:tc>
        <w:tc>
          <w:tcPr>
            <w:tcW w:w="4058" w:type="dxa"/>
            <w:tcBorders>
              <w:top w:val="single" w:sz="4" w:space="0" w:color="auto"/>
              <w:left w:val="single" w:sz="4" w:space="0" w:color="auto"/>
              <w:bottom w:val="single" w:sz="4" w:space="0" w:color="auto"/>
              <w:right w:val="single" w:sz="4" w:space="0" w:color="auto"/>
            </w:tcBorders>
          </w:tcPr>
          <w:p w14:paraId="7EFD88B9" w14:textId="77777777" w:rsidR="002F2559" w:rsidRPr="000E46B8" w:rsidRDefault="002F2559" w:rsidP="002F2559">
            <w:pPr>
              <w:spacing w:after="0" w:line="240" w:lineRule="auto"/>
              <w:rPr>
                <w:rFonts w:eastAsia="Times New Roman" w:cstheme="minorHAnsi"/>
                <w:b/>
              </w:rPr>
            </w:pPr>
          </w:p>
          <w:p w14:paraId="5606C716" w14:textId="77777777" w:rsidR="007661B7" w:rsidRPr="000E46B8" w:rsidRDefault="007661B7" w:rsidP="002F2559">
            <w:pPr>
              <w:spacing w:after="0" w:line="240" w:lineRule="auto"/>
              <w:rPr>
                <w:rFonts w:eastAsia="Times New Roman" w:cstheme="minorHAnsi"/>
                <w:bCs/>
              </w:rPr>
            </w:pPr>
            <w:r w:rsidRPr="000E46B8">
              <w:rPr>
                <w:rFonts w:eastAsia="Times New Roman" w:cstheme="minorHAnsi"/>
                <w:bCs/>
              </w:rPr>
              <w:t>1.</w:t>
            </w:r>
          </w:p>
          <w:p w14:paraId="42CD12FD" w14:textId="77777777" w:rsidR="007661B7" w:rsidRPr="000E46B8" w:rsidRDefault="007661B7" w:rsidP="002F2559">
            <w:pPr>
              <w:spacing w:after="0" w:line="240" w:lineRule="auto"/>
              <w:rPr>
                <w:rFonts w:eastAsia="Times New Roman" w:cstheme="minorHAnsi"/>
                <w:bCs/>
              </w:rPr>
            </w:pPr>
            <w:r w:rsidRPr="000E46B8">
              <w:rPr>
                <w:rFonts w:eastAsia="Times New Roman" w:cstheme="minorHAnsi"/>
                <w:bCs/>
              </w:rPr>
              <w:lastRenderedPageBreak/>
              <w:t>2.</w:t>
            </w:r>
          </w:p>
          <w:p w14:paraId="5E52C459" w14:textId="77777777" w:rsidR="007661B7" w:rsidRPr="000E46B8" w:rsidRDefault="007661B7" w:rsidP="002F2559">
            <w:pPr>
              <w:spacing w:after="0" w:line="240" w:lineRule="auto"/>
              <w:rPr>
                <w:rFonts w:eastAsia="Times New Roman" w:cstheme="minorHAnsi"/>
                <w:bCs/>
              </w:rPr>
            </w:pPr>
            <w:r w:rsidRPr="000E46B8">
              <w:rPr>
                <w:rFonts w:eastAsia="Times New Roman" w:cstheme="minorHAnsi"/>
                <w:bCs/>
              </w:rPr>
              <w:t>3.</w:t>
            </w:r>
          </w:p>
          <w:p w14:paraId="0B6139D9" w14:textId="77777777" w:rsidR="007661B7" w:rsidRPr="000E46B8" w:rsidRDefault="007661B7" w:rsidP="002F2559">
            <w:pPr>
              <w:spacing w:after="0" w:line="240" w:lineRule="auto"/>
              <w:rPr>
                <w:rFonts w:eastAsia="Times New Roman" w:cstheme="minorHAnsi"/>
                <w:bCs/>
              </w:rPr>
            </w:pPr>
            <w:r w:rsidRPr="000E46B8">
              <w:rPr>
                <w:rFonts w:eastAsia="Times New Roman" w:cstheme="minorHAnsi"/>
                <w:bCs/>
              </w:rPr>
              <w:t>4.</w:t>
            </w:r>
          </w:p>
          <w:p w14:paraId="0FB52242" w14:textId="77777777" w:rsidR="007661B7" w:rsidRPr="000E46B8" w:rsidRDefault="007661B7" w:rsidP="002F2559">
            <w:pPr>
              <w:spacing w:after="0" w:line="240" w:lineRule="auto"/>
              <w:rPr>
                <w:rFonts w:eastAsia="Times New Roman" w:cstheme="minorHAnsi"/>
                <w:bCs/>
              </w:rPr>
            </w:pPr>
            <w:r w:rsidRPr="000E46B8">
              <w:rPr>
                <w:rFonts w:eastAsia="Times New Roman" w:cstheme="minorHAnsi"/>
                <w:bCs/>
              </w:rPr>
              <w:t>5.</w:t>
            </w:r>
          </w:p>
          <w:p w14:paraId="2530FDCF" w14:textId="395F68B4" w:rsidR="007661B7" w:rsidRPr="000E46B8" w:rsidRDefault="007661B7" w:rsidP="002F2559">
            <w:pPr>
              <w:spacing w:after="0" w:line="240" w:lineRule="auto"/>
              <w:rPr>
                <w:rFonts w:eastAsia="Times New Roman" w:cstheme="minorHAnsi"/>
                <w:b/>
              </w:rPr>
            </w:pPr>
            <w:r w:rsidRPr="000E46B8">
              <w:rPr>
                <w:rFonts w:eastAsia="Times New Roman" w:cstheme="minorHAnsi"/>
                <w:bCs/>
              </w:rPr>
              <w:t>6.</w:t>
            </w:r>
          </w:p>
        </w:tc>
      </w:tr>
      <w:tr w:rsidR="00764DA1" w:rsidRPr="000E46B8" w14:paraId="452661C1"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hideMark/>
          </w:tcPr>
          <w:p w14:paraId="194D5360" w14:textId="1E5FCAB8" w:rsidR="002F2559" w:rsidRPr="000E46B8" w:rsidRDefault="000E46B8" w:rsidP="002F2559">
            <w:pPr>
              <w:spacing w:line="240" w:lineRule="auto"/>
              <w:jc w:val="center"/>
              <w:rPr>
                <w:rFonts w:eastAsia="Times New Roman" w:cstheme="minorHAnsi"/>
              </w:rPr>
            </w:pPr>
            <w:r>
              <w:rPr>
                <w:rFonts w:eastAsia="Times New Roman" w:cstheme="minorHAnsi"/>
              </w:rPr>
              <w:lastRenderedPageBreak/>
              <w:t>11</w:t>
            </w:r>
            <w:r w:rsidR="007B621A"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hideMark/>
          </w:tcPr>
          <w:p w14:paraId="448E2545" w14:textId="3741B711" w:rsidR="002F2559" w:rsidRPr="000E46B8" w:rsidRDefault="007B621A" w:rsidP="007B621A">
            <w:pPr>
              <w:tabs>
                <w:tab w:val="left" w:pos="317"/>
                <w:tab w:val="left" w:pos="743"/>
              </w:tabs>
              <w:autoSpaceDE w:val="0"/>
              <w:autoSpaceDN w:val="0"/>
              <w:adjustRightInd w:val="0"/>
              <w:spacing w:after="0" w:line="240" w:lineRule="auto"/>
              <w:jc w:val="both"/>
              <w:rPr>
                <w:rFonts w:eastAsia="Times New Roman" w:cstheme="minorHAnsi"/>
              </w:rPr>
            </w:pPr>
            <w:r w:rsidRPr="000E46B8">
              <w:rPr>
                <w:rFonts w:eastAsia="Times New Roman" w:cstheme="minorHAnsi"/>
              </w:rPr>
              <w:t xml:space="preserve">Wykonanie szczelnych </w:t>
            </w:r>
            <w:r w:rsidR="00D6682A" w:rsidRPr="000E46B8">
              <w:rPr>
                <w:rFonts w:eastAsia="Times New Roman" w:cstheme="minorHAnsi"/>
              </w:rPr>
              <w:t xml:space="preserve">aluminiowych </w:t>
            </w:r>
            <w:r w:rsidRPr="000E46B8">
              <w:rPr>
                <w:rFonts w:eastAsia="Times New Roman" w:cstheme="minorHAnsi"/>
              </w:rPr>
              <w:t>rynien po prawej i lewej stronie zabudowy nachylonych ku tyłowi z zamontowanymi na tyle pojazdu zaworkami spustowymi, o długości odpowiedniej do konstrukcji zbiornika i zapewniającej bezpieczny przewóz kompletu węży asenizacyjnych</w:t>
            </w:r>
          </w:p>
        </w:tc>
        <w:tc>
          <w:tcPr>
            <w:tcW w:w="4058" w:type="dxa"/>
            <w:tcBorders>
              <w:top w:val="single" w:sz="4" w:space="0" w:color="auto"/>
              <w:left w:val="single" w:sz="4" w:space="0" w:color="auto"/>
              <w:bottom w:val="single" w:sz="4" w:space="0" w:color="auto"/>
              <w:right w:val="single" w:sz="4" w:space="0" w:color="auto"/>
            </w:tcBorders>
          </w:tcPr>
          <w:p w14:paraId="1C38ABE0" w14:textId="29A1CAE7" w:rsidR="002F2559" w:rsidRPr="000E46B8" w:rsidRDefault="002F2559" w:rsidP="002F2559">
            <w:pPr>
              <w:spacing w:after="0" w:line="240" w:lineRule="auto"/>
              <w:rPr>
                <w:rFonts w:eastAsia="Times New Roman" w:cstheme="minorHAnsi"/>
                <w:b/>
              </w:rPr>
            </w:pPr>
          </w:p>
        </w:tc>
      </w:tr>
      <w:tr w:rsidR="00764DA1" w:rsidRPr="000E46B8" w14:paraId="2583DB37"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hideMark/>
          </w:tcPr>
          <w:p w14:paraId="6C80F77C" w14:textId="3EAC12F7" w:rsidR="002F2559" w:rsidRPr="000E46B8" w:rsidRDefault="007B621A" w:rsidP="002F2559">
            <w:pPr>
              <w:spacing w:line="240" w:lineRule="auto"/>
              <w:jc w:val="center"/>
              <w:rPr>
                <w:rFonts w:eastAsia="Times New Roman" w:cstheme="minorHAnsi"/>
              </w:rPr>
            </w:pPr>
            <w:r w:rsidRPr="000E46B8">
              <w:rPr>
                <w:rFonts w:eastAsia="Times New Roman" w:cstheme="minorHAnsi"/>
              </w:rPr>
              <w:t>1</w:t>
            </w:r>
            <w:r w:rsidR="000E46B8">
              <w:rPr>
                <w:rFonts w:eastAsia="Times New Roman" w:cstheme="minorHAnsi"/>
              </w:rPr>
              <w:t>2</w:t>
            </w:r>
            <w:r w:rsidRPr="000E46B8">
              <w:rPr>
                <w:rFonts w:eastAsia="Times New Roman" w:cstheme="minorHAnsi"/>
              </w:rPr>
              <w:t xml:space="preserve">. </w:t>
            </w:r>
          </w:p>
        </w:tc>
        <w:tc>
          <w:tcPr>
            <w:tcW w:w="10516" w:type="dxa"/>
            <w:tcBorders>
              <w:top w:val="single" w:sz="4" w:space="0" w:color="auto"/>
              <w:left w:val="single" w:sz="4" w:space="0" w:color="auto"/>
              <w:bottom w:val="single" w:sz="4" w:space="0" w:color="auto"/>
              <w:right w:val="single" w:sz="4" w:space="0" w:color="auto"/>
            </w:tcBorders>
            <w:hideMark/>
          </w:tcPr>
          <w:p w14:paraId="004040A7" w14:textId="77777777" w:rsidR="002F2559" w:rsidRPr="000E46B8" w:rsidRDefault="007B621A" w:rsidP="002F2559">
            <w:pPr>
              <w:tabs>
                <w:tab w:val="left" w:pos="175"/>
              </w:tabs>
              <w:spacing w:after="0" w:line="240" w:lineRule="auto"/>
              <w:jc w:val="both"/>
              <w:rPr>
                <w:rFonts w:eastAsia="Times New Roman" w:cstheme="minorHAnsi"/>
                <w:spacing w:val="-3"/>
              </w:rPr>
            </w:pPr>
            <w:r w:rsidRPr="000E46B8">
              <w:rPr>
                <w:rFonts w:eastAsia="Times New Roman" w:cstheme="minorHAnsi"/>
                <w:spacing w:val="-3"/>
              </w:rPr>
              <w:t>Oświetlenie ostrzegawcze i robocze:</w:t>
            </w:r>
          </w:p>
          <w:p w14:paraId="07913437" w14:textId="5DB865DC" w:rsidR="007B621A" w:rsidRPr="000E46B8" w:rsidRDefault="007B621A" w:rsidP="002F2559">
            <w:pPr>
              <w:tabs>
                <w:tab w:val="left" w:pos="175"/>
              </w:tabs>
              <w:spacing w:after="0" w:line="240" w:lineRule="auto"/>
              <w:jc w:val="both"/>
              <w:rPr>
                <w:rFonts w:eastAsia="Times New Roman" w:cstheme="minorHAnsi"/>
                <w:spacing w:val="-3"/>
              </w:rPr>
            </w:pPr>
            <w:r w:rsidRPr="000E46B8">
              <w:rPr>
                <w:rFonts w:eastAsia="Times New Roman" w:cstheme="minorHAnsi"/>
                <w:spacing w:val="-3"/>
              </w:rPr>
              <w:t xml:space="preserve">1. w tylnej części </w:t>
            </w:r>
            <w:r w:rsidR="005B4D83" w:rsidRPr="000E46B8">
              <w:rPr>
                <w:rFonts w:eastAsia="Times New Roman" w:cstheme="minorHAnsi"/>
                <w:spacing w:val="-3"/>
              </w:rPr>
              <w:t>powinn</w:t>
            </w:r>
            <w:r w:rsidR="00FE2C43" w:rsidRPr="000E46B8">
              <w:rPr>
                <w:rFonts w:eastAsia="Times New Roman" w:cstheme="minorHAnsi"/>
                <w:spacing w:val="-3"/>
              </w:rPr>
              <w:t>a</w:t>
            </w:r>
            <w:r w:rsidR="005B4D83" w:rsidRPr="000E46B8">
              <w:rPr>
                <w:rFonts w:eastAsia="Times New Roman" w:cstheme="minorHAnsi"/>
                <w:spacing w:val="-3"/>
              </w:rPr>
              <w:t xml:space="preserve"> zostać zamontowana lampa LED świecąca pulsującym światłem w kolorze pomarańczowym</w:t>
            </w:r>
          </w:p>
          <w:p w14:paraId="17F21D40" w14:textId="484885C1" w:rsidR="00F50A44" w:rsidRPr="000E46B8" w:rsidRDefault="00F50A44" w:rsidP="002F2559">
            <w:pPr>
              <w:tabs>
                <w:tab w:val="left" w:pos="175"/>
              </w:tabs>
              <w:spacing w:after="0" w:line="240" w:lineRule="auto"/>
              <w:jc w:val="both"/>
              <w:rPr>
                <w:rFonts w:eastAsia="Times New Roman" w:cstheme="minorHAnsi"/>
                <w:spacing w:val="-3"/>
              </w:rPr>
            </w:pPr>
            <w:r w:rsidRPr="000E46B8">
              <w:rPr>
                <w:rFonts w:eastAsia="Times New Roman" w:cstheme="minorHAnsi"/>
                <w:spacing w:val="-3"/>
              </w:rPr>
              <w:t xml:space="preserve">2. </w:t>
            </w:r>
            <w:r w:rsidR="00FE2C43" w:rsidRPr="000E46B8">
              <w:rPr>
                <w:rFonts w:eastAsia="Times New Roman" w:cstheme="minorHAnsi"/>
                <w:spacing w:val="-3"/>
              </w:rPr>
              <w:t xml:space="preserve">z trzech stron zabudowy (boki i tył) </w:t>
            </w:r>
            <w:proofErr w:type="spellStart"/>
            <w:r w:rsidR="00FE2C43" w:rsidRPr="000E46B8">
              <w:rPr>
                <w:rFonts w:eastAsia="Times New Roman" w:cstheme="minorHAnsi"/>
                <w:spacing w:val="-3"/>
              </w:rPr>
              <w:t>powinne</w:t>
            </w:r>
            <w:proofErr w:type="spellEnd"/>
            <w:r w:rsidR="00FE2C43" w:rsidRPr="000E46B8">
              <w:rPr>
                <w:rFonts w:eastAsia="Times New Roman" w:cstheme="minorHAnsi"/>
                <w:spacing w:val="-3"/>
              </w:rPr>
              <w:t xml:space="preserve"> zostać zamontowane lampy LED o światłości min. 2000 lm oświetlające teren roboczy</w:t>
            </w:r>
          </w:p>
          <w:p w14:paraId="2AA3501A" w14:textId="4070F88D" w:rsidR="007B621A" w:rsidRPr="000E46B8" w:rsidRDefault="007B621A" w:rsidP="002F2559">
            <w:pPr>
              <w:tabs>
                <w:tab w:val="left" w:pos="175"/>
              </w:tabs>
              <w:spacing w:after="0" w:line="240" w:lineRule="auto"/>
              <w:jc w:val="both"/>
              <w:rPr>
                <w:rFonts w:eastAsia="Times New Roman" w:cstheme="minorHAnsi"/>
                <w:spacing w:val="-3"/>
              </w:rPr>
            </w:pPr>
          </w:p>
        </w:tc>
        <w:tc>
          <w:tcPr>
            <w:tcW w:w="4058" w:type="dxa"/>
            <w:tcBorders>
              <w:top w:val="single" w:sz="4" w:space="0" w:color="auto"/>
              <w:left w:val="single" w:sz="4" w:space="0" w:color="auto"/>
              <w:bottom w:val="single" w:sz="4" w:space="0" w:color="auto"/>
              <w:right w:val="single" w:sz="4" w:space="0" w:color="auto"/>
            </w:tcBorders>
          </w:tcPr>
          <w:p w14:paraId="72EC767F" w14:textId="77777777" w:rsidR="002F2559" w:rsidRPr="000E46B8" w:rsidRDefault="002F2559" w:rsidP="002F2559">
            <w:pPr>
              <w:spacing w:after="0" w:line="240" w:lineRule="auto"/>
              <w:rPr>
                <w:rFonts w:eastAsia="Times New Roman" w:cstheme="minorHAnsi"/>
                <w:b/>
              </w:rPr>
            </w:pPr>
          </w:p>
          <w:p w14:paraId="5AF54743" w14:textId="77777777" w:rsidR="007661B7" w:rsidRPr="000E46B8" w:rsidRDefault="007661B7" w:rsidP="002F2559">
            <w:pPr>
              <w:spacing w:after="0" w:line="240" w:lineRule="auto"/>
              <w:rPr>
                <w:rFonts w:eastAsia="Times New Roman" w:cstheme="minorHAnsi"/>
                <w:bCs/>
              </w:rPr>
            </w:pPr>
            <w:r w:rsidRPr="000E46B8">
              <w:rPr>
                <w:rFonts w:eastAsia="Times New Roman" w:cstheme="minorHAnsi"/>
                <w:bCs/>
              </w:rPr>
              <w:t>1.</w:t>
            </w:r>
          </w:p>
          <w:p w14:paraId="5644B941" w14:textId="54CE6042" w:rsidR="007661B7" w:rsidRPr="000E46B8" w:rsidRDefault="007661B7" w:rsidP="002F2559">
            <w:pPr>
              <w:spacing w:after="0" w:line="240" w:lineRule="auto"/>
              <w:rPr>
                <w:rFonts w:eastAsia="Times New Roman" w:cstheme="minorHAnsi"/>
                <w:b/>
              </w:rPr>
            </w:pPr>
            <w:r w:rsidRPr="000E46B8">
              <w:rPr>
                <w:rFonts w:eastAsia="Times New Roman" w:cstheme="minorHAnsi"/>
                <w:bCs/>
              </w:rPr>
              <w:t>2.</w:t>
            </w:r>
          </w:p>
        </w:tc>
      </w:tr>
      <w:tr w:rsidR="00F50A44" w:rsidRPr="000E46B8" w14:paraId="08C3C7D1" w14:textId="77777777" w:rsidTr="00F50A44">
        <w:trPr>
          <w:trHeight w:val="20"/>
        </w:trPr>
        <w:tc>
          <w:tcPr>
            <w:tcW w:w="851" w:type="dxa"/>
            <w:tcBorders>
              <w:top w:val="single" w:sz="4" w:space="0" w:color="auto"/>
              <w:left w:val="single" w:sz="4" w:space="0" w:color="auto"/>
              <w:bottom w:val="single" w:sz="4" w:space="0" w:color="auto"/>
              <w:right w:val="single" w:sz="4" w:space="0" w:color="auto"/>
            </w:tcBorders>
          </w:tcPr>
          <w:p w14:paraId="52DCCAAB" w14:textId="77777777" w:rsidR="00F50A44" w:rsidRPr="000E46B8" w:rsidRDefault="00F50A44" w:rsidP="002F2559">
            <w:pPr>
              <w:spacing w:line="240" w:lineRule="auto"/>
              <w:jc w:val="center"/>
              <w:rPr>
                <w:rFonts w:eastAsia="Times New Roman" w:cstheme="minorHAnsi"/>
              </w:rPr>
            </w:pPr>
          </w:p>
        </w:tc>
        <w:tc>
          <w:tcPr>
            <w:tcW w:w="10516" w:type="dxa"/>
            <w:tcBorders>
              <w:top w:val="single" w:sz="4" w:space="0" w:color="auto"/>
              <w:left w:val="single" w:sz="4" w:space="0" w:color="auto"/>
              <w:bottom w:val="single" w:sz="4" w:space="0" w:color="auto"/>
              <w:right w:val="single" w:sz="4" w:space="0" w:color="auto"/>
            </w:tcBorders>
          </w:tcPr>
          <w:p w14:paraId="7B57F6EE" w14:textId="23514CA5" w:rsidR="00F50A44" w:rsidRPr="000E46B8" w:rsidRDefault="00F50A44" w:rsidP="00F50A44">
            <w:pPr>
              <w:tabs>
                <w:tab w:val="left" w:pos="1168"/>
              </w:tabs>
              <w:spacing w:after="0" w:line="240" w:lineRule="auto"/>
              <w:jc w:val="center"/>
              <w:rPr>
                <w:rFonts w:eastAsia="Times New Roman" w:cstheme="minorHAnsi"/>
                <w:b/>
                <w:bCs/>
                <w:lang w:eastAsia="pl-PL"/>
              </w:rPr>
            </w:pPr>
            <w:r w:rsidRPr="000E46B8">
              <w:rPr>
                <w:rFonts w:eastAsia="Times New Roman" w:cstheme="minorHAnsi"/>
                <w:b/>
                <w:bCs/>
                <w:lang w:eastAsia="pl-PL"/>
              </w:rPr>
              <w:t>Inne wymagania</w:t>
            </w:r>
          </w:p>
        </w:tc>
        <w:tc>
          <w:tcPr>
            <w:tcW w:w="4058" w:type="dxa"/>
            <w:tcBorders>
              <w:top w:val="single" w:sz="4" w:space="0" w:color="auto"/>
              <w:left w:val="single" w:sz="4" w:space="0" w:color="auto"/>
              <w:bottom w:val="single" w:sz="4" w:space="0" w:color="auto"/>
              <w:right w:val="single" w:sz="4" w:space="0" w:color="auto"/>
            </w:tcBorders>
          </w:tcPr>
          <w:p w14:paraId="78A90F7B" w14:textId="77777777" w:rsidR="00F50A44" w:rsidRPr="000E46B8" w:rsidRDefault="00F50A44" w:rsidP="002F2559">
            <w:pPr>
              <w:spacing w:after="0" w:line="240" w:lineRule="auto"/>
              <w:rPr>
                <w:rFonts w:eastAsia="Times New Roman" w:cstheme="minorHAnsi"/>
                <w:b/>
              </w:rPr>
            </w:pPr>
          </w:p>
        </w:tc>
      </w:tr>
      <w:tr w:rsidR="005B4D83" w:rsidRPr="000E46B8" w14:paraId="79A5D4B8" w14:textId="77777777" w:rsidTr="00F50A44">
        <w:trPr>
          <w:trHeight w:val="20"/>
        </w:trPr>
        <w:tc>
          <w:tcPr>
            <w:tcW w:w="851" w:type="dxa"/>
            <w:tcBorders>
              <w:top w:val="single" w:sz="4" w:space="0" w:color="auto"/>
              <w:left w:val="single" w:sz="4" w:space="0" w:color="auto"/>
              <w:bottom w:val="single" w:sz="4" w:space="0" w:color="auto"/>
              <w:right w:val="single" w:sz="4" w:space="0" w:color="auto"/>
            </w:tcBorders>
          </w:tcPr>
          <w:p w14:paraId="33304004" w14:textId="4DE2ACE9" w:rsidR="005B4D83" w:rsidRPr="000E46B8" w:rsidRDefault="00FE2C43" w:rsidP="002F2559">
            <w:pPr>
              <w:spacing w:line="240" w:lineRule="auto"/>
              <w:jc w:val="center"/>
              <w:rPr>
                <w:rFonts w:eastAsia="Times New Roman" w:cstheme="minorHAnsi"/>
              </w:rPr>
            </w:pPr>
            <w:r w:rsidRPr="000E46B8">
              <w:rPr>
                <w:rFonts w:eastAsia="Times New Roman" w:cstheme="minorHAnsi"/>
              </w:rPr>
              <w:t>1.</w:t>
            </w:r>
          </w:p>
        </w:tc>
        <w:tc>
          <w:tcPr>
            <w:tcW w:w="10516" w:type="dxa"/>
            <w:tcBorders>
              <w:top w:val="single" w:sz="4" w:space="0" w:color="auto"/>
              <w:left w:val="single" w:sz="4" w:space="0" w:color="auto"/>
              <w:bottom w:val="single" w:sz="4" w:space="0" w:color="auto"/>
              <w:right w:val="single" w:sz="4" w:space="0" w:color="auto"/>
            </w:tcBorders>
          </w:tcPr>
          <w:p w14:paraId="5D14A38E" w14:textId="0E31049F" w:rsidR="005B4D83" w:rsidRPr="000E46B8" w:rsidRDefault="00FE2C43" w:rsidP="00F50A44">
            <w:pPr>
              <w:tabs>
                <w:tab w:val="left" w:pos="1168"/>
              </w:tabs>
              <w:spacing w:after="0" w:line="240" w:lineRule="auto"/>
              <w:rPr>
                <w:rFonts w:eastAsia="Times New Roman" w:cstheme="minorHAnsi"/>
                <w:lang w:eastAsia="pl-PL"/>
              </w:rPr>
            </w:pPr>
            <w:r w:rsidRPr="000E46B8">
              <w:rPr>
                <w:rFonts w:cstheme="minorHAnsi"/>
              </w:rPr>
              <w:t>Z lewej strony na ramie pośredniej należy zamontować zestaw higieniczny / kran z wodą, pojemnik na mydło, pojemnik na ręczniki papierowe/. Zasilanie w wodę z komory na czystą wodę poprzez pompę z napędem elektrycznym uruchamianą automatycznie po otwarciu kranu z wodą</w:t>
            </w:r>
          </w:p>
        </w:tc>
        <w:tc>
          <w:tcPr>
            <w:tcW w:w="4058" w:type="dxa"/>
            <w:tcBorders>
              <w:top w:val="single" w:sz="4" w:space="0" w:color="auto"/>
              <w:left w:val="single" w:sz="4" w:space="0" w:color="auto"/>
              <w:bottom w:val="single" w:sz="4" w:space="0" w:color="auto"/>
              <w:right w:val="single" w:sz="4" w:space="0" w:color="auto"/>
            </w:tcBorders>
          </w:tcPr>
          <w:p w14:paraId="7BD37113" w14:textId="77777777" w:rsidR="005B4D83" w:rsidRPr="000E46B8" w:rsidRDefault="005B4D83" w:rsidP="002F2559">
            <w:pPr>
              <w:spacing w:after="0" w:line="240" w:lineRule="auto"/>
              <w:rPr>
                <w:rFonts w:eastAsia="Times New Roman" w:cstheme="minorHAnsi"/>
                <w:b/>
              </w:rPr>
            </w:pPr>
          </w:p>
        </w:tc>
      </w:tr>
      <w:tr w:rsidR="00764DA1" w:rsidRPr="000E46B8" w14:paraId="017CEBAB" w14:textId="77777777" w:rsidTr="00F50A44">
        <w:trPr>
          <w:trHeight w:val="20"/>
        </w:trPr>
        <w:tc>
          <w:tcPr>
            <w:tcW w:w="851" w:type="dxa"/>
            <w:tcBorders>
              <w:top w:val="single" w:sz="4" w:space="0" w:color="auto"/>
              <w:left w:val="single" w:sz="4" w:space="0" w:color="auto"/>
              <w:bottom w:val="single" w:sz="4" w:space="0" w:color="auto"/>
              <w:right w:val="single" w:sz="4" w:space="0" w:color="auto"/>
            </w:tcBorders>
            <w:hideMark/>
          </w:tcPr>
          <w:p w14:paraId="4E7D9656" w14:textId="66EB4231" w:rsidR="002F2559" w:rsidRPr="000E46B8" w:rsidRDefault="00FE2C43" w:rsidP="002F2559">
            <w:pPr>
              <w:spacing w:line="240" w:lineRule="auto"/>
              <w:jc w:val="center"/>
              <w:rPr>
                <w:rFonts w:eastAsia="Times New Roman" w:cstheme="minorHAnsi"/>
              </w:rPr>
            </w:pPr>
            <w:r w:rsidRPr="000E46B8">
              <w:rPr>
                <w:rFonts w:eastAsia="Times New Roman" w:cstheme="minorHAnsi"/>
              </w:rPr>
              <w:t>2</w:t>
            </w:r>
            <w:r w:rsidR="00F50A44"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tcPr>
          <w:p w14:paraId="2C3383E8" w14:textId="08B0E43D" w:rsidR="002F2559" w:rsidRPr="000E46B8" w:rsidRDefault="00F50A44" w:rsidP="00F50A44">
            <w:pPr>
              <w:tabs>
                <w:tab w:val="left" w:pos="1168"/>
              </w:tabs>
              <w:spacing w:after="0" w:line="240" w:lineRule="auto"/>
              <w:rPr>
                <w:rFonts w:eastAsia="Times New Roman" w:cstheme="minorHAnsi"/>
                <w:lang w:eastAsia="pl-PL"/>
              </w:rPr>
            </w:pPr>
            <w:r w:rsidRPr="000E46B8">
              <w:rPr>
                <w:rFonts w:eastAsia="Times New Roman" w:cstheme="minorHAnsi"/>
                <w:lang w:eastAsia="pl-PL"/>
              </w:rPr>
              <w:t>Zabudowa wyposażona w minimum jeden plastikowy pojemnik zamykany z podstawowym wyposażeniem (hak, łom, młotek, 4 słupki ostrzegawcze)</w:t>
            </w:r>
          </w:p>
        </w:tc>
        <w:tc>
          <w:tcPr>
            <w:tcW w:w="4058" w:type="dxa"/>
            <w:tcBorders>
              <w:top w:val="single" w:sz="4" w:space="0" w:color="auto"/>
              <w:left w:val="single" w:sz="4" w:space="0" w:color="auto"/>
              <w:bottom w:val="single" w:sz="4" w:space="0" w:color="auto"/>
              <w:right w:val="single" w:sz="4" w:space="0" w:color="auto"/>
            </w:tcBorders>
          </w:tcPr>
          <w:p w14:paraId="4F581726" w14:textId="77777777" w:rsidR="002F2559" w:rsidRPr="000E46B8" w:rsidRDefault="002F2559" w:rsidP="002F2559">
            <w:pPr>
              <w:spacing w:after="0" w:line="240" w:lineRule="auto"/>
              <w:rPr>
                <w:rFonts w:eastAsia="Times New Roman" w:cstheme="minorHAnsi"/>
                <w:b/>
              </w:rPr>
            </w:pPr>
          </w:p>
        </w:tc>
      </w:tr>
      <w:tr w:rsidR="00764DA1" w:rsidRPr="000E46B8" w14:paraId="328218A5" w14:textId="77777777" w:rsidTr="00F50A44">
        <w:trPr>
          <w:trHeight w:val="20"/>
        </w:trPr>
        <w:tc>
          <w:tcPr>
            <w:tcW w:w="851" w:type="dxa"/>
            <w:tcBorders>
              <w:top w:val="single" w:sz="4" w:space="0" w:color="auto"/>
              <w:left w:val="single" w:sz="4" w:space="0" w:color="auto"/>
              <w:bottom w:val="single" w:sz="4" w:space="0" w:color="auto"/>
              <w:right w:val="single" w:sz="4" w:space="0" w:color="auto"/>
            </w:tcBorders>
            <w:hideMark/>
          </w:tcPr>
          <w:p w14:paraId="3069B0F3" w14:textId="2E82551F" w:rsidR="002F2559" w:rsidRPr="000E46B8" w:rsidRDefault="00FE2C43" w:rsidP="002F2559">
            <w:pPr>
              <w:spacing w:line="240" w:lineRule="auto"/>
              <w:jc w:val="center"/>
              <w:rPr>
                <w:rFonts w:eastAsia="Times New Roman" w:cstheme="minorHAnsi"/>
              </w:rPr>
            </w:pPr>
            <w:r w:rsidRPr="000E46B8">
              <w:rPr>
                <w:rFonts w:eastAsia="Times New Roman" w:cstheme="minorHAnsi"/>
              </w:rPr>
              <w:t>3</w:t>
            </w:r>
            <w:r w:rsidR="00F50A44" w:rsidRPr="000E46B8">
              <w:rPr>
                <w:rFonts w:eastAsia="Times New Roman" w:cstheme="minorHAnsi"/>
              </w:rPr>
              <w:t>.</w:t>
            </w:r>
          </w:p>
        </w:tc>
        <w:tc>
          <w:tcPr>
            <w:tcW w:w="10516" w:type="dxa"/>
            <w:tcBorders>
              <w:top w:val="single" w:sz="4" w:space="0" w:color="auto"/>
              <w:left w:val="single" w:sz="4" w:space="0" w:color="auto"/>
              <w:bottom w:val="single" w:sz="4" w:space="0" w:color="auto"/>
              <w:right w:val="single" w:sz="4" w:space="0" w:color="auto"/>
            </w:tcBorders>
          </w:tcPr>
          <w:p w14:paraId="24C6ADE9" w14:textId="65738B1F" w:rsidR="002F2559" w:rsidRPr="000E46B8" w:rsidRDefault="00F50A44" w:rsidP="002F2559">
            <w:pPr>
              <w:spacing w:after="0" w:line="240" w:lineRule="auto"/>
              <w:jc w:val="both"/>
              <w:rPr>
                <w:rFonts w:eastAsia="Times New Roman" w:cstheme="minorHAnsi"/>
                <w:lang w:eastAsia="pl-PL"/>
              </w:rPr>
            </w:pPr>
            <w:r w:rsidRPr="000E46B8">
              <w:rPr>
                <w:rFonts w:eastAsia="Times New Roman" w:cstheme="minorHAnsi"/>
                <w:lang w:eastAsia="pl-PL"/>
              </w:rPr>
              <w:t>Opis poszczególnych elementów sterowania zabudowa w języku polskim</w:t>
            </w:r>
          </w:p>
        </w:tc>
        <w:tc>
          <w:tcPr>
            <w:tcW w:w="4058" w:type="dxa"/>
            <w:tcBorders>
              <w:top w:val="single" w:sz="4" w:space="0" w:color="auto"/>
              <w:left w:val="single" w:sz="4" w:space="0" w:color="auto"/>
              <w:bottom w:val="single" w:sz="4" w:space="0" w:color="auto"/>
              <w:right w:val="single" w:sz="4" w:space="0" w:color="auto"/>
            </w:tcBorders>
          </w:tcPr>
          <w:p w14:paraId="750A9850" w14:textId="77777777" w:rsidR="002F2559" w:rsidRPr="000E46B8" w:rsidRDefault="002F2559" w:rsidP="002F2559">
            <w:pPr>
              <w:spacing w:after="0" w:line="240" w:lineRule="auto"/>
              <w:rPr>
                <w:rFonts w:eastAsia="Times New Roman" w:cstheme="minorHAnsi"/>
                <w:b/>
                <w:lang w:eastAsia="pl-PL"/>
              </w:rPr>
            </w:pPr>
          </w:p>
        </w:tc>
      </w:tr>
      <w:tr w:rsidR="005B4D83" w:rsidRPr="000E46B8" w14:paraId="2454AF99"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tcPr>
          <w:p w14:paraId="79099439" w14:textId="2E05DD87" w:rsidR="005B4D83" w:rsidRPr="000E46B8" w:rsidRDefault="00FE2C43" w:rsidP="005B4D83">
            <w:pPr>
              <w:spacing w:line="240" w:lineRule="auto"/>
              <w:jc w:val="center"/>
              <w:rPr>
                <w:rFonts w:eastAsia="Times New Roman" w:cstheme="minorHAnsi"/>
              </w:rPr>
            </w:pPr>
            <w:r w:rsidRPr="000E46B8">
              <w:rPr>
                <w:rFonts w:eastAsia="Times New Roman" w:cstheme="minorHAnsi"/>
              </w:rPr>
              <w:t>4.</w:t>
            </w:r>
          </w:p>
        </w:tc>
        <w:tc>
          <w:tcPr>
            <w:tcW w:w="10516" w:type="dxa"/>
            <w:tcBorders>
              <w:top w:val="single" w:sz="4" w:space="0" w:color="auto"/>
              <w:left w:val="single" w:sz="4" w:space="0" w:color="auto"/>
              <w:bottom w:val="single" w:sz="4" w:space="0" w:color="auto"/>
              <w:right w:val="single" w:sz="4" w:space="0" w:color="auto"/>
            </w:tcBorders>
          </w:tcPr>
          <w:p w14:paraId="7F885546" w14:textId="3CEF9D08" w:rsidR="005B4D83" w:rsidRPr="000E46B8" w:rsidRDefault="005B4D83" w:rsidP="005B4D83">
            <w:pPr>
              <w:spacing w:after="0" w:line="240" w:lineRule="auto"/>
              <w:rPr>
                <w:rFonts w:eastAsia="Times New Roman" w:cstheme="minorHAnsi"/>
                <w:lang w:eastAsia="pl-PL"/>
              </w:rPr>
            </w:pPr>
            <w:r w:rsidRPr="000E46B8">
              <w:rPr>
                <w:rFonts w:eastAsia="Times New Roman" w:cstheme="minorHAnsi"/>
                <w:lang w:eastAsia="pl-PL"/>
              </w:rPr>
              <w:t>Przeszkolenie pracowników Urzędu Gminy z podstawowej obsługi zabudowy</w:t>
            </w:r>
          </w:p>
        </w:tc>
        <w:tc>
          <w:tcPr>
            <w:tcW w:w="4058" w:type="dxa"/>
            <w:tcBorders>
              <w:top w:val="single" w:sz="4" w:space="0" w:color="auto"/>
              <w:left w:val="single" w:sz="4" w:space="0" w:color="auto"/>
              <w:bottom w:val="single" w:sz="4" w:space="0" w:color="auto"/>
              <w:right w:val="single" w:sz="4" w:space="0" w:color="auto"/>
            </w:tcBorders>
          </w:tcPr>
          <w:p w14:paraId="2C3C6753" w14:textId="77777777" w:rsidR="005B4D83" w:rsidRPr="000E46B8" w:rsidRDefault="005B4D83" w:rsidP="005B4D83">
            <w:pPr>
              <w:spacing w:after="0" w:line="240" w:lineRule="auto"/>
              <w:rPr>
                <w:rFonts w:eastAsia="Times New Roman" w:cstheme="minorHAnsi"/>
                <w:b/>
                <w:lang w:eastAsia="pl-PL"/>
              </w:rPr>
            </w:pPr>
          </w:p>
        </w:tc>
      </w:tr>
      <w:tr w:rsidR="005B4D83" w:rsidRPr="000E46B8" w14:paraId="19BA77AD" w14:textId="77777777" w:rsidTr="00796CA7">
        <w:trPr>
          <w:trHeight w:val="20"/>
        </w:trPr>
        <w:tc>
          <w:tcPr>
            <w:tcW w:w="851" w:type="dxa"/>
            <w:tcBorders>
              <w:top w:val="single" w:sz="4" w:space="0" w:color="auto"/>
              <w:left w:val="single" w:sz="4" w:space="0" w:color="auto"/>
              <w:bottom w:val="single" w:sz="4" w:space="0" w:color="auto"/>
              <w:right w:val="single" w:sz="4" w:space="0" w:color="auto"/>
            </w:tcBorders>
            <w:hideMark/>
          </w:tcPr>
          <w:p w14:paraId="43F834DA" w14:textId="38505FE3" w:rsidR="005B4D83" w:rsidRPr="000E46B8" w:rsidRDefault="00FE2C43" w:rsidP="005B4D83">
            <w:pPr>
              <w:spacing w:line="240" w:lineRule="auto"/>
              <w:jc w:val="center"/>
              <w:rPr>
                <w:rFonts w:eastAsia="Times New Roman" w:cstheme="minorHAnsi"/>
              </w:rPr>
            </w:pPr>
            <w:r w:rsidRPr="000E46B8">
              <w:rPr>
                <w:rFonts w:eastAsia="Times New Roman" w:cstheme="minorHAnsi"/>
              </w:rPr>
              <w:t>5</w:t>
            </w:r>
            <w:r w:rsidR="005B4D83" w:rsidRPr="000E46B8">
              <w:rPr>
                <w:rFonts w:eastAsia="Times New Roman" w:cstheme="minorHAnsi"/>
              </w:rPr>
              <w:t xml:space="preserve">. </w:t>
            </w:r>
          </w:p>
        </w:tc>
        <w:tc>
          <w:tcPr>
            <w:tcW w:w="10516" w:type="dxa"/>
            <w:tcBorders>
              <w:top w:val="single" w:sz="4" w:space="0" w:color="auto"/>
              <w:left w:val="single" w:sz="4" w:space="0" w:color="auto"/>
              <w:bottom w:val="single" w:sz="4" w:space="0" w:color="auto"/>
              <w:right w:val="single" w:sz="4" w:space="0" w:color="auto"/>
            </w:tcBorders>
            <w:hideMark/>
          </w:tcPr>
          <w:p w14:paraId="1E57B176" w14:textId="208E3435" w:rsidR="005B4D83" w:rsidRPr="000E46B8" w:rsidRDefault="005B4D83" w:rsidP="005B4D83">
            <w:pPr>
              <w:spacing w:after="0" w:line="240" w:lineRule="auto"/>
              <w:rPr>
                <w:rFonts w:eastAsia="Times New Roman" w:cstheme="minorHAnsi"/>
                <w:lang w:eastAsia="pl-PL"/>
              </w:rPr>
            </w:pPr>
            <w:r w:rsidRPr="000E46B8">
              <w:rPr>
                <w:rFonts w:eastAsia="Times New Roman" w:cstheme="minorHAnsi"/>
                <w:lang w:eastAsia="pl-PL"/>
              </w:rPr>
              <w:t xml:space="preserve">W okresie gwarancji powstałe usterki będą usuwane w siedzibie Zamawiającego, bądź w warsztacie serwisowym leżącym nie dalej niż w odległości 50 km od siedziby Zamawiającego liczonych najkrótszą drogą publiczną. Na czas </w:t>
            </w:r>
            <w:r w:rsidR="009A4C4F" w:rsidRPr="000E46B8">
              <w:rPr>
                <w:rFonts w:eastAsia="Times New Roman" w:cstheme="minorHAnsi"/>
                <w:lang w:eastAsia="pl-PL"/>
              </w:rPr>
              <w:t>naprawy</w:t>
            </w:r>
            <w:r w:rsidRPr="000E46B8">
              <w:rPr>
                <w:rFonts w:eastAsia="Times New Roman" w:cstheme="minorHAnsi"/>
                <w:lang w:eastAsia="pl-PL"/>
              </w:rPr>
              <w:t xml:space="preserve"> Wykonawca zobowiązany jest zap</w:t>
            </w:r>
            <w:r w:rsidR="009A4C4F" w:rsidRPr="000E46B8">
              <w:rPr>
                <w:rFonts w:eastAsia="Times New Roman" w:cstheme="minorHAnsi"/>
                <w:lang w:eastAsia="pl-PL"/>
              </w:rPr>
              <w:t>e</w:t>
            </w:r>
            <w:r w:rsidRPr="000E46B8">
              <w:rPr>
                <w:rFonts w:eastAsia="Times New Roman" w:cstheme="minorHAnsi"/>
                <w:lang w:eastAsia="pl-PL"/>
              </w:rPr>
              <w:t>wnić pojazd zastępczy</w:t>
            </w:r>
            <w:r w:rsidR="009A4C4F" w:rsidRPr="000E46B8">
              <w:rPr>
                <w:rFonts w:eastAsia="Times New Roman" w:cstheme="minorHAnsi"/>
                <w:lang w:eastAsia="pl-PL"/>
              </w:rPr>
              <w:t>.</w:t>
            </w:r>
          </w:p>
        </w:tc>
        <w:tc>
          <w:tcPr>
            <w:tcW w:w="4058" w:type="dxa"/>
            <w:tcBorders>
              <w:top w:val="single" w:sz="4" w:space="0" w:color="auto"/>
              <w:left w:val="single" w:sz="4" w:space="0" w:color="auto"/>
              <w:bottom w:val="single" w:sz="4" w:space="0" w:color="auto"/>
              <w:right w:val="single" w:sz="4" w:space="0" w:color="auto"/>
            </w:tcBorders>
          </w:tcPr>
          <w:p w14:paraId="253FC021" w14:textId="04E58C1C" w:rsidR="005B4D83" w:rsidRPr="000E46B8" w:rsidRDefault="009A4C4F" w:rsidP="005B4D83">
            <w:pPr>
              <w:spacing w:after="0" w:line="240" w:lineRule="auto"/>
              <w:rPr>
                <w:rFonts w:eastAsia="Times New Roman" w:cstheme="minorHAnsi"/>
                <w:bCs/>
                <w:i/>
                <w:iCs/>
                <w:lang w:eastAsia="pl-PL"/>
              </w:rPr>
            </w:pPr>
            <w:r w:rsidRPr="000E46B8">
              <w:rPr>
                <w:rFonts w:eastAsia="Times New Roman" w:cstheme="minorHAnsi"/>
                <w:bCs/>
                <w:i/>
                <w:iCs/>
                <w:lang w:eastAsia="pl-PL"/>
              </w:rPr>
              <w:t>Należy wskazać adres warsztatu:</w:t>
            </w:r>
          </w:p>
        </w:tc>
      </w:tr>
    </w:tbl>
    <w:p w14:paraId="5F1F561C" w14:textId="77777777" w:rsidR="00CA066C" w:rsidRDefault="00CA066C" w:rsidP="002F2559">
      <w:pPr>
        <w:spacing w:line="256" w:lineRule="auto"/>
        <w:rPr>
          <w:rFonts w:eastAsia="Times New Roman" w:cstheme="minorHAnsi"/>
          <w:b/>
        </w:rPr>
      </w:pPr>
    </w:p>
    <w:p w14:paraId="2DF91182" w14:textId="77777777" w:rsidR="001934CB" w:rsidRDefault="001934CB" w:rsidP="002F2559">
      <w:pPr>
        <w:spacing w:line="256" w:lineRule="auto"/>
        <w:rPr>
          <w:rFonts w:eastAsia="Times New Roman" w:cstheme="minorHAnsi"/>
          <w:b/>
        </w:rPr>
      </w:pPr>
    </w:p>
    <w:p w14:paraId="6A6DE485" w14:textId="77777777" w:rsidR="001934CB" w:rsidRPr="000E46B8" w:rsidRDefault="001934CB" w:rsidP="002F2559">
      <w:pPr>
        <w:spacing w:line="256" w:lineRule="auto"/>
        <w:rPr>
          <w:rFonts w:eastAsia="Times New Roman" w:cstheme="minorHAnsi"/>
          <w:b/>
        </w:rPr>
      </w:pPr>
    </w:p>
    <w:p w14:paraId="4F2CECF3" w14:textId="6A605C41" w:rsidR="002F2559" w:rsidRPr="000E46B8" w:rsidRDefault="002F2559" w:rsidP="002F2559">
      <w:pPr>
        <w:spacing w:line="256" w:lineRule="auto"/>
        <w:rPr>
          <w:rFonts w:eastAsia="Times New Roman" w:cstheme="minorHAnsi"/>
          <w:b/>
        </w:rPr>
      </w:pPr>
      <w:r w:rsidRPr="000E46B8">
        <w:rPr>
          <w:rFonts w:eastAsia="Times New Roman" w:cstheme="minorHAnsi"/>
          <w:b/>
        </w:rPr>
        <w:lastRenderedPageBreak/>
        <w:t xml:space="preserve">Uwaga ! </w:t>
      </w:r>
    </w:p>
    <w:p w14:paraId="098B134D" w14:textId="77777777" w:rsidR="002F2559" w:rsidRPr="000E46B8" w:rsidRDefault="002F2559" w:rsidP="002F2559">
      <w:pPr>
        <w:spacing w:line="256" w:lineRule="auto"/>
        <w:jc w:val="both"/>
        <w:rPr>
          <w:rFonts w:eastAsia="Times New Roman" w:cstheme="minorHAnsi"/>
          <w:bCs/>
        </w:rPr>
      </w:pPr>
      <w:r w:rsidRPr="000E46B8">
        <w:rPr>
          <w:rFonts w:eastAsia="Times New Roman" w:cstheme="minorHAnsi"/>
          <w:bCs/>
        </w:rPr>
        <w:t>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SWZ (art. 226 ust 1 pkt 5 ustawy PZP )</w:t>
      </w:r>
    </w:p>
    <w:p w14:paraId="37702F77" w14:textId="7885F410" w:rsidR="002F2559" w:rsidRPr="000E46B8" w:rsidRDefault="002F2559" w:rsidP="002F2559">
      <w:pPr>
        <w:spacing w:line="256" w:lineRule="auto"/>
        <w:jc w:val="both"/>
        <w:rPr>
          <w:rFonts w:cstheme="minorHAnsi"/>
          <w:shd w:val="clear" w:color="auto" w:fill="FFFFFF"/>
        </w:rPr>
      </w:pPr>
      <w:r w:rsidRPr="000E46B8">
        <w:rPr>
          <w:rFonts w:eastAsia="Times New Roman" w:cstheme="minorHAnsi"/>
          <w:bCs/>
        </w:rPr>
        <w:t xml:space="preserve"> </w:t>
      </w:r>
      <w:r w:rsidRPr="000E46B8">
        <w:rPr>
          <w:rFonts w:cstheme="minorHAnsi"/>
          <w:shd w:val="clear" w:color="auto" w:fill="FFFFFF"/>
        </w:rPr>
        <w:t xml:space="preserve">Zgodnie z  art. 99 ust. 5  ustawy </w:t>
      </w:r>
      <w:proofErr w:type="spellStart"/>
      <w:r w:rsidRPr="000E46B8">
        <w:rPr>
          <w:rFonts w:cstheme="minorHAnsi"/>
          <w:shd w:val="clear" w:color="auto" w:fill="FFFFFF"/>
        </w:rPr>
        <w:t>p.z.p</w:t>
      </w:r>
      <w:proofErr w:type="spellEnd"/>
      <w:r w:rsidRPr="000E46B8">
        <w:rPr>
          <w:rFonts w:cstheme="minorHAnsi"/>
          <w:shd w:val="clear" w:color="auto" w:fill="FFFFFF"/>
        </w:rPr>
        <w:t xml:space="preserve"> „</w:t>
      </w:r>
      <w:r w:rsidRPr="000E46B8">
        <w:rPr>
          <w:rFonts w:cstheme="minorHAnsi"/>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Pr="000E46B8">
        <w:rPr>
          <w:rFonts w:cstheme="minorHAnsi"/>
          <w:shd w:val="clear" w:color="auto" w:fill="FFFFFF"/>
        </w:rPr>
        <w:t xml:space="preserve"> Należy rozumieć je jako przykładowe i rozpatrywać łącznie z wyrazem »lub równoważny«. </w:t>
      </w:r>
    </w:p>
    <w:p w14:paraId="65D9AE70" w14:textId="77777777" w:rsidR="002F2559" w:rsidRPr="000E46B8" w:rsidRDefault="002F2559" w:rsidP="002F2559">
      <w:pPr>
        <w:suppressAutoHyphens/>
        <w:autoSpaceDN w:val="0"/>
        <w:spacing w:before="20" w:after="48" w:line="240" w:lineRule="auto"/>
        <w:ind w:right="326"/>
        <w:jc w:val="both"/>
        <w:textAlignment w:val="baseline"/>
        <w:rPr>
          <w:rFonts w:eastAsia="SimSun" w:cstheme="minorHAnsi"/>
          <w:kern w:val="3"/>
          <w:lang w:eastAsia="zh-CN" w:bidi="hi-IN"/>
        </w:rPr>
      </w:pPr>
      <w:r w:rsidRPr="000E46B8">
        <w:rPr>
          <w:rFonts w:eastAsia="SimSun" w:cstheme="minorHAnsi"/>
          <w:spacing w:val="-1"/>
          <w:kern w:val="3"/>
          <w:lang w:eastAsia="zh-CN" w:bidi="hi-IN"/>
        </w:rPr>
        <w:t xml:space="preserve">Zamawiający dopuszcza rozwiązania z lepszymi parametrami, od tych, które określono w powyższej tabeli (w przypadku, gdy jednoznacznie nie określono, że są to wymagania minimalne). </w:t>
      </w:r>
      <w:r w:rsidRPr="000E46B8">
        <w:rPr>
          <w:rFonts w:eastAsia="SimSun" w:cstheme="minorHAnsi"/>
          <w:kern w:val="3"/>
          <w:lang w:eastAsia="zh-CN" w:bidi="hi-IN"/>
        </w:rPr>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w:t>
      </w:r>
    </w:p>
    <w:p w14:paraId="6B05E018" w14:textId="77777777" w:rsidR="002F2559" w:rsidRPr="000E46B8" w:rsidRDefault="002F2559" w:rsidP="002F2559">
      <w:pPr>
        <w:spacing w:line="256" w:lineRule="auto"/>
        <w:jc w:val="both"/>
        <w:rPr>
          <w:rFonts w:cstheme="minorHAnsi"/>
        </w:rPr>
      </w:pPr>
      <w:r w:rsidRPr="000E46B8">
        <w:rPr>
          <w:rFonts w:cstheme="minorHAnsi"/>
          <w:shd w:val="clear" w:color="auto" w:fill="FFFFFF"/>
        </w:rPr>
        <w:t>Równoważność rozwiązań zostanie oceniona na etapie badania założonych ofert</w:t>
      </w:r>
      <w:r w:rsidRPr="000E46B8">
        <w:rPr>
          <w:rFonts w:eastAsia="Times New Roman" w:cstheme="minorHAnsi"/>
          <w:bCs/>
          <w:lang w:bidi="pl-PL"/>
        </w:rPr>
        <w:t xml:space="preserve">. </w:t>
      </w:r>
    </w:p>
    <w:p w14:paraId="6266A0B4" w14:textId="14ACCD31" w:rsidR="00576B38" w:rsidRPr="000E46B8" w:rsidRDefault="00CA066C" w:rsidP="00CA066C">
      <w:pPr>
        <w:rPr>
          <w:rFonts w:cstheme="minorHAnsi"/>
        </w:rPr>
      </w:pPr>
      <w:r w:rsidRPr="000E46B8">
        <w:rPr>
          <w:rFonts w:cstheme="minorHAnsi"/>
        </w:rPr>
        <w:t>*należy wskazać</w:t>
      </w:r>
    </w:p>
    <w:p w14:paraId="2160AA33" w14:textId="77777777" w:rsidR="000E46B8" w:rsidRPr="000E46B8" w:rsidRDefault="000E46B8">
      <w:pPr>
        <w:rPr>
          <w:rFonts w:cstheme="minorHAnsi"/>
        </w:rPr>
      </w:pPr>
    </w:p>
    <w:sectPr w:rsidR="000E46B8" w:rsidRPr="000E46B8" w:rsidSect="006522B7">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3C32D" w14:textId="77777777" w:rsidR="00197B2F" w:rsidRDefault="00197B2F">
      <w:pPr>
        <w:spacing w:after="0" w:line="240" w:lineRule="auto"/>
      </w:pPr>
      <w:r>
        <w:separator/>
      </w:r>
    </w:p>
  </w:endnote>
  <w:endnote w:type="continuationSeparator" w:id="0">
    <w:p w14:paraId="167BBFDE" w14:textId="77777777" w:rsidR="00197B2F" w:rsidRDefault="0019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473422"/>
      <w:docPartObj>
        <w:docPartGallery w:val="Page Numbers (Bottom of Page)"/>
        <w:docPartUnique/>
      </w:docPartObj>
    </w:sdtPr>
    <w:sdtEndPr/>
    <w:sdtContent>
      <w:p w14:paraId="5FC800E6" w14:textId="77777777" w:rsidR="00004C24" w:rsidRDefault="002F2559">
        <w:pPr>
          <w:pStyle w:val="Stopka"/>
          <w:jc w:val="right"/>
        </w:pPr>
        <w:r>
          <w:fldChar w:fldCharType="begin"/>
        </w:r>
        <w:r>
          <w:instrText xml:space="preserve"> PAGE   \* MERGEFORMAT </w:instrText>
        </w:r>
        <w:r>
          <w:fldChar w:fldCharType="separate"/>
        </w:r>
        <w:r>
          <w:rPr>
            <w:noProof/>
          </w:rPr>
          <w:t>13</w:t>
        </w:r>
        <w:r>
          <w:rPr>
            <w:noProof/>
          </w:rPr>
          <w:fldChar w:fldCharType="end"/>
        </w:r>
      </w:p>
    </w:sdtContent>
  </w:sdt>
  <w:p w14:paraId="16D77297" w14:textId="77777777" w:rsidR="00004C24" w:rsidRDefault="00004C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B577" w14:textId="77777777" w:rsidR="00197B2F" w:rsidRDefault="00197B2F">
      <w:pPr>
        <w:spacing w:after="0" w:line="240" w:lineRule="auto"/>
      </w:pPr>
      <w:r>
        <w:separator/>
      </w:r>
    </w:p>
  </w:footnote>
  <w:footnote w:type="continuationSeparator" w:id="0">
    <w:p w14:paraId="0A3B586D" w14:textId="77777777" w:rsidR="00197B2F" w:rsidRDefault="0019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714C" w14:textId="40BDE627" w:rsidR="00114D2C" w:rsidRPr="00114D2C" w:rsidRDefault="00114D2C">
    <w:pPr>
      <w:pStyle w:val="Nagwek"/>
      <w:rPr>
        <w:b/>
        <w:bCs/>
        <w:i/>
        <w:iCs/>
        <w:sz w:val="20"/>
        <w:szCs w:val="20"/>
      </w:rPr>
    </w:pPr>
    <w:r w:rsidRPr="00114D2C">
      <w:rPr>
        <w:b/>
        <w:bCs/>
        <w:i/>
        <w:iCs/>
        <w:sz w:val="20"/>
        <w:szCs w:val="20"/>
      </w:rPr>
      <w:t>GK.271.9.2024.K</w:t>
    </w:r>
    <w:r w:rsidRPr="00114D2C">
      <w:rPr>
        <w:b/>
        <w:bCs/>
        <w:i/>
        <w:iCs/>
        <w:sz w:val="20"/>
        <w:szCs w:val="20"/>
      </w:rPr>
      <w:tab/>
    </w:r>
    <w:r w:rsidRPr="00114D2C">
      <w:rPr>
        <w:b/>
        <w:bCs/>
        <w:i/>
        <w:iCs/>
        <w:sz w:val="20"/>
        <w:szCs w:val="20"/>
      </w:rPr>
      <w:tab/>
    </w:r>
    <w:r w:rsidRPr="00114D2C">
      <w:rPr>
        <w:b/>
        <w:bCs/>
        <w:i/>
        <w:iCs/>
        <w:sz w:val="20"/>
        <w:szCs w:val="20"/>
      </w:rPr>
      <w:tab/>
    </w:r>
    <w:r w:rsidRPr="00114D2C">
      <w:rPr>
        <w:b/>
        <w:bCs/>
        <w:i/>
        <w:iCs/>
        <w:sz w:val="20"/>
        <w:szCs w:val="20"/>
      </w:rPr>
      <w:tab/>
    </w:r>
    <w:r w:rsidRPr="00114D2C">
      <w:rPr>
        <w:b/>
        <w:bCs/>
        <w:i/>
        <w:iCs/>
        <w:sz w:val="20"/>
        <w:szCs w:val="20"/>
      </w:rPr>
      <w:tab/>
    </w:r>
    <w:r w:rsidRPr="00114D2C">
      <w:rPr>
        <w:b/>
        <w:bCs/>
        <w:i/>
        <w:iCs/>
        <w:sz w:val="20"/>
        <w:szCs w:val="20"/>
      </w:rPr>
      <w:tab/>
      <w:t xml:space="preserve">Załącznik nr </w:t>
    </w:r>
    <w:r w:rsidR="006F4063">
      <w:rPr>
        <w:b/>
        <w:bCs/>
        <w:i/>
        <w:iCs/>
        <w:sz w:val="20"/>
        <w:szCs w:val="20"/>
      </w:rPr>
      <w:t>1</w:t>
    </w:r>
    <w:r w:rsidRPr="00114D2C">
      <w:rPr>
        <w:b/>
        <w:bCs/>
        <w:i/>
        <w:iCs/>
        <w:sz w:val="20"/>
        <w:szCs w:val="20"/>
      </w:rPr>
      <w:t xml:space="preserve"> do SWZ</w:t>
    </w:r>
  </w:p>
  <w:p w14:paraId="4195009D" w14:textId="77777777" w:rsidR="00114D2C" w:rsidRPr="00114D2C" w:rsidRDefault="00114D2C">
    <w:pPr>
      <w:pStyle w:val="Nagwek"/>
      <w:rPr>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21A"/>
    <w:multiLevelType w:val="hybridMultilevel"/>
    <w:tmpl w:val="DEF01F2E"/>
    <w:lvl w:ilvl="0" w:tplc="04150001">
      <w:start w:val="1"/>
      <w:numFmt w:val="bullet"/>
      <w:lvlText w:val=""/>
      <w:lvlJc w:val="left"/>
      <w:pPr>
        <w:ind w:left="632" w:hanging="360"/>
      </w:pPr>
      <w:rPr>
        <w:rFonts w:ascii="Symbol" w:hAnsi="Symbol" w:cs="Symbol" w:hint="default"/>
      </w:rPr>
    </w:lvl>
    <w:lvl w:ilvl="1" w:tplc="04150003">
      <w:start w:val="1"/>
      <w:numFmt w:val="bullet"/>
      <w:lvlText w:val="o"/>
      <w:lvlJc w:val="left"/>
      <w:pPr>
        <w:ind w:left="1352" w:hanging="360"/>
      </w:pPr>
      <w:rPr>
        <w:rFonts w:ascii="Courier New" w:hAnsi="Courier New" w:cs="Courier New" w:hint="default"/>
      </w:rPr>
    </w:lvl>
    <w:lvl w:ilvl="2" w:tplc="04150005">
      <w:start w:val="1"/>
      <w:numFmt w:val="bullet"/>
      <w:lvlText w:val=""/>
      <w:lvlJc w:val="left"/>
      <w:pPr>
        <w:ind w:left="2072" w:hanging="360"/>
      </w:pPr>
      <w:rPr>
        <w:rFonts w:ascii="Wingdings" w:hAnsi="Wingdings" w:hint="default"/>
      </w:rPr>
    </w:lvl>
    <w:lvl w:ilvl="3" w:tplc="04150001">
      <w:start w:val="1"/>
      <w:numFmt w:val="bullet"/>
      <w:lvlText w:val=""/>
      <w:lvlJc w:val="left"/>
      <w:pPr>
        <w:ind w:left="2792" w:hanging="360"/>
      </w:pPr>
      <w:rPr>
        <w:rFonts w:ascii="Symbol" w:hAnsi="Symbol" w:hint="default"/>
      </w:rPr>
    </w:lvl>
    <w:lvl w:ilvl="4" w:tplc="04150003">
      <w:start w:val="1"/>
      <w:numFmt w:val="bullet"/>
      <w:lvlText w:val="o"/>
      <w:lvlJc w:val="left"/>
      <w:pPr>
        <w:ind w:left="3512" w:hanging="360"/>
      </w:pPr>
      <w:rPr>
        <w:rFonts w:ascii="Courier New" w:hAnsi="Courier New" w:cs="Courier New" w:hint="default"/>
      </w:rPr>
    </w:lvl>
    <w:lvl w:ilvl="5" w:tplc="04150005">
      <w:start w:val="1"/>
      <w:numFmt w:val="bullet"/>
      <w:lvlText w:val=""/>
      <w:lvlJc w:val="left"/>
      <w:pPr>
        <w:ind w:left="4232" w:hanging="360"/>
      </w:pPr>
      <w:rPr>
        <w:rFonts w:ascii="Wingdings" w:hAnsi="Wingdings" w:hint="default"/>
      </w:rPr>
    </w:lvl>
    <w:lvl w:ilvl="6" w:tplc="04150001">
      <w:start w:val="1"/>
      <w:numFmt w:val="bullet"/>
      <w:lvlText w:val=""/>
      <w:lvlJc w:val="left"/>
      <w:pPr>
        <w:ind w:left="4952" w:hanging="360"/>
      </w:pPr>
      <w:rPr>
        <w:rFonts w:ascii="Symbol" w:hAnsi="Symbol" w:hint="default"/>
      </w:rPr>
    </w:lvl>
    <w:lvl w:ilvl="7" w:tplc="04150003">
      <w:start w:val="1"/>
      <w:numFmt w:val="bullet"/>
      <w:lvlText w:val="o"/>
      <w:lvlJc w:val="left"/>
      <w:pPr>
        <w:ind w:left="5672" w:hanging="360"/>
      </w:pPr>
      <w:rPr>
        <w:rFonts w:ascii="Courier New" w:hAnsi="Courier New" w:cs="Courier New" w:hint="default"/>
      </w:rPr>
    </w:lvl>
    <w:lvl w:ilvl="8" w:tplc="04150005">
      <w:start w:val="1"/>
      <w:numFmt w:val="bullet"/>
      <w:lvlText w:val=""/>
      <w:lvlJc w:val="left"/>
      <w:pPr>
        <w:ind w:left="6392" w:hanging="360"/>
      </w:pPr>
      <w:rPr>
        <w:rFonts w:ascii="Wingdings" w:hAnsi="Wingdings" w:hint="default"/>
      </w:rPr>
    </w:lvl>
  </w:abstractNum>
  <w:abstractNum w:abstractNumId="1" w15:restartNumberingAfterBreak="0">
    <w:nsid w:val="04EF769F"/>
    <w:multiLevelType w:val="hybridMultilevel"/>
    <w:tmpl w:val="9A041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83D37"/>
    <w:multiLevelType w:val="hybridMultilevel"/>
    <w:tmpl w:val="6C902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653AAA"/>
    <w:multiLevelType w:val="hybridMultilevel"/>
    <w:tmpl w:val="BEFE8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040C2B"/>
    <w:multiLevelType w:val="hybridMultilevel"/>
    <w:tmpl w:val="09E4B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D17C7"/>
    <w:multiLevelType w:val="hybridMultilevel"/>
    <w:tmpl w:val="1D8E1868"/>
    <w:lvl w:ilvl="0" w:tplc="A40E495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9D189A"/>
    <w:multiLevelType w:val="hybridMultilevel"/>
    <w:tmpl w:val="FE62945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22D17256"/>
    <w:multiLevelType w:val="hybridMultilevel"/>
    <w:tmpl w:val="8A882D0E"/>
    <w:lvl w:ilvl="0" w:tplc="DB42FEDC">
      <w:start w:val="1"/>
      <w:numFmt w:val="bullet"/>
      <w:lvlText w:val=""/>
      <w:lvlJc w:val="left"/>
      <w:pPr>
        <w:ind w:left="895" w:hanging="360"/>
      </w:pPr>
      <w:rPr>
        <w:rFonts w:ascii="Symbol" w:hAnsi="Symbol" w:hint="default"/>
        <w:sz w:val="20"/>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8" w15:restartNumberingAfterBreak="0">
    <w:nsid w:val="239F385C"/>
    <w:multiLevelType w:val="hybridMultilevel"/>
    <w:tmpl w:val="DD1E8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4B02D9"/>
    <w:multiLevelType w:val="hybridMultilevel"/>
    <w:tmpl w:val="8586E44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844CCE"/>
    <w:multiLevelType w:val="hybridMultilevel"/>
    <w:tmpl w:val="2812B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B7103B"/>
    <w:multiLevelType w:val="hybridMultilevel"/>
    <w:tmpl w:val="A1F4A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E1748"/>
    <w:multiLevelType w:val="hybridMultilevel"/>
    <w:tmpl w:val="8A26793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381E14AB"/>
    <w:multiLevelType w:val="hybridMultilevel"/>
    <w:tmpl w:val="37F04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A8304FB"/>
    <w:multiLevelType w:val="hybridMultilevel"/>
    <w:tmpl w:val="74F8B5D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FB5CA5"/>
    <w:multiLevelType w:val="hybridMultilevel"/>
    <w:tmpl w:val="8B1C5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505C8"/>
    <w:multiLevelType w:val="hybridMultilevel"/>
    <w:tmpl w:val="E3200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1907A4C"/>
    <w:multiLevelType w:val="hybridMultilevel"/>
    <w:tmpl w:val="F0F8F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1E60CE"/>
    <w:multiLevelType w:val="hybridMultilevel"/>
    <w:tmpl w:val="707601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4C50524D"/>
    <w:multiLevelType w:val="hybridMultilevel"/>
    <w:tmpl w:val="37CE5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095E0B"/>
    <w:multiLevelType w:val="hybridMultilevel"/>
    <w:tmpl w:val="5176907C"/>
    <w:lvl w:ilvl="0" w:tplc="7EB8DD4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660DA3"/>
    <w:multiLevelType w:val="hybridMultilevel"/>
    <w:tmpl w:val="5392670A"/>
    <w:lvl w:ilvl="0" w:tplc="79121A4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573137"/>
    <w:multiLevelType w:val="hybridMultilevel"/>
    <w:tmpl w:val="AFFE225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5062E0"/>
    <w:multiLevelType w:val="hybridMultilevel"/>
    <w:tmpl w:val="08805D3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DC035F"/>
    <w:multiLevelType w:val="hybridMultilevel"/>
    <w:tmpl w:val="8708B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4250D6"/>
    <w:multiLevelType w:val="hybridMultilevel"/>
    <w:tmpl w:val="CCDC9C10"/>
    <w:lvl w:ilvl="0" w:tplc="9ED8628E">
      <w:start w:val="1"/>
      <w:numFmt w:val="upperRoman"/>
      <w:lvlText w:val="%1."/>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AE226">
      <w:start w:val="1"/>
      <w:numFmt w:val="lowerLetter"/>
      <w:lvlText w:val="%2"/>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5445B0">
      <w:start w:val="1"/>
      <w:numFmt w:val="lowerRoman"/>
      <w:lvlText w:val="%3"/>
      <w:lvlJc w:val="left"/>
      <w:pPr>
        <w:ind w:left="2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56B806">
      <w:start w:val="1"/>
      <w:numFmt w:val="decimal"/>
      <w:lvlText w:val="%4"/>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6C332">
      <w:start w:val="1"/>
      <w:numFmt w:val="lowerLetter"/>
      <w:lvlText w:val="%5"/>
      <w:lvlJc w:val="left"/>
      <w:pPr>
        <w:ind w:left="3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B00EEA">
      <w:start w:val="1"/>
      <w:numFmt w:val="lowerRoman"/>
      <w:lvlText w:val="%6"/>
      <w:lvlJc w:val="left"/>
      <w:pPr>
        <w:ind w:left="4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9469E2">
      <w:start w:val="1"/>
      <w:numFmt w:val="decimal"/>
      <w:lvlText w:val="%7"/>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98AFA4">
      <w:start w:val="1"/>
      <w:numFmt w:val="lowerLetter"/>
      <w:lvlText w:val="%8"/>
      <w:lvlJc w:val="left"/>
      <w:pPr>
        <w:ind w:left="5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46123A">
      <w:start w:val="1"/>
      <w:numFmt w:val="lowerRoman"/>
      <w:lvlText w:val="%9"/>
      <w:lvlJc w:val="left"/>
      <w:pPr>
        <w:ind w:left="6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2F2219"/>
    <w:multiLevelType w:val="hybridMultilevel"/>
    <w:tmpl w:val="C6F0A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82148"/>
    <w:multiLevelType w:val="hybridMultilevel"/>
    <w:tmpl w:val="CF407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CA5E3F"/>
    <w:multiLevelType w:val="hybridMultilevel"/>
    <w:tmpl w:val="5C78BB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F683C09"/>
    <w:multiLevelType w:val="hybridMultilevel"/>
    <w:tmpl w:val="1DD600AC"/>
    <w:lvl w:ilvl="0" w:tplc="04150001">
      <w:start w:val="1"/>
      <w:numFmt w:val="bullet"/>
      <w:lvlText w:val=""/>
      <w:lvlJc w:val="left"/>
      <w:pPr>
        <w:tabs>
          <w:tab w:val="num" w:pos="481"/>
        </w:tabs>
        <w:ind w:left="481" w:hanging="360"/>
      </w:pPr>
      <w:rPr>
        <w:rFonts w:ascii="Symbol" w:hAnsi="Symbol" w:hint="default"/>
      </w:rPr>
    </w:lvl>
    <w:lvl w:ilvl="1" w:tplc="04150003">
      <w:start w:val="1"/>
      <w:numFmt w:val="bullet"/>
      <w:lvlText w:val="o"/>
      <w:lvlJc w:val="left"/>
      <w:pPr>
        <w:ind w:left="1201" w:hanging="360"/>
      </w:pPr>
      <w:rPr>
        <w:rFonts w:ascii="Courier New" w:hAnsi="Courier New" w:cs="Courier New" w:hint="default"/>
      </w:rPr>
    </w:lvl>
    <w:lvl w:ilvl="2" w:tplc="04150005">
      <w:start w:val="1"/>
      <w:numFmt w:val="bullet"/>
      <w:lvlText w:val=""/>
      <w:lvlJc w:val="left"/>
      <w:pPr>
        <w:ind w:left="1921" w:hanging="360"/>
      </w:pPr>
      <w:rPr>
        <w:rFonts w:ascii="Wingdings" w:hAnsi="Wingdings" w:hint="default"/>
      </w:rPr>
    </w:lvl>
    <w:lvl w:ilvl="3" w:tplc="04150001">
      <w:start w:val="1"/>
      <w:numFmt w:val="bullet"/>
      <w:lvlText w:val=""/>
      <w:lvlJc w:val="left"/>
      <w:pPr>
        <w:ind w:left="2641" w:hanging="360"/>
      </w:pPr>
      <w:rPr>
        <w:rFonts w:ascii="Symbol" w:hAnsi="Symbol" w:hint="default"/>
      </w:rPr>
    </w:lvl>
    <w:lvl w:ilvl="4" w:tplc="04150003">
      <w:start w:val="1"/>
      <w:numFmt w:val="bullet"/>
      <w:lvlText w:val="o"/>
      <w:lvlJc w:val="left"/>
      <w:pPr>
        <w:ind w:left="3361" w:hanging="360"/>
      </w:pPr>
      <w:rPr>
        <w:rFonts w:ascii="Courier New" w:hAnsi="Courier New" w:cs="Courier New" w:hint="default"/>
      </w:rPr>
    </w:lvl>
    <w:lvl w:ilvl="5" w:tplc="04150005">
      <w:start w:val="1"/>
      <w:numFmt w:val="bullet"/>
      <w:lvlText w:val=""/>
      <w:lvlJc w:val="left"/>
      <w:pPr>
        <w:ind w:left="4081" w:hanging="360"/>
      </w:pPr>
      <w:rPr>
        <w:rFonts w:ascii="Wingdings" w:hAnsi="Wingdings" w:hint="default"/>
      </w:rPr>
    </w:lvl>
    <w:lvl w:ilvl="6" w:tplc="04150001">
      <w:start w:val="1"/>
      <w:numFmt w:val="bullet"/>
      <w:lvlText w:val=""/>
      <w:lvlJc w:val="left"/>
      <w:pPr>
        <w:ind w:left="4801" w:hanging="360"/>
      </w:pPr>
      <w:rPr>
        <w:rFonts w:ascii="Symbol" w:hAnsi="Symbol" w:hint="default"/>
      </w:rPr>
    </w:lvl>
    <w:lvl w:ilvl="7" w:tplc="04150003">
      <w:start w:val="1"/>
      <w:numFmt w:val="bullet"/>
      <w:lvlText w:val="o"/>
      <w:lvlJc w:val="left"/>
      <w:pPr>
        <w:ind w:left="5521" w:hanging="360"/>
      </w:pPr>
      <w:rPr>
        <w:rFonts w:ascii="Courier New" w:hAnsi="Courier New" w:cs="Courier New" w:hint="default"/>
      </w:rPr>
    </w:lvl>
    <w:lvl w:ilvl="8" w:tplc="04150005">
      <w:start w:val="1"/>
      <w:numFmt w:val="bullet"/>
      <w:lvlText w:val=""/>
      <w:lvlJc w:val="left"/>
      <w:pPr>
        <w:ind w:left="6241" w:hanging="360"/>
      </w:pPr>
      <w:rPr>
        <w:rFonts w:ascii="Wingdings" w:hAnsi="Wingdings" w:hint="default"/>
      </w:rPr>
    </w:lvl>
  </w:abstractNum>
  <w:abstractNum w:abstractNumId="30" w15:restartNumberingAfterBreak="0">
    <w:nsid w:val="71010F8B"/>
    <w:multiLevelType w:val="hybridMultilevel"/>
    <w:tmpl w:val="DF123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111891"/>
    <w:multiLevelType w:val="hybridMultilevel"/>
    <w:tmpl w:val="67CA265C"/>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55E6E68"/>
    <w:multiLevelType w:val="hybridMultilevel"/>
    <w:tmpl w:val="C36EEE94"/>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3" w15:restartNumberingAfterBreak="0">
    <w:nsid w:val="765A3AE4"/>
    <w:multiLevelType w:val="hybridMultilevel"/>
    <w:tmpl w:val="EA2AFB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B971B6"/>
    <w:multiLevelType w:val="hybridMultilevel"/>
    <w:tmpl w:val="5432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B486B"/>
    <w:multiLevelType w:val="hybridMultilevel"/>
    <w:tmpl w:val="0686A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8942140">
    <w:abstractNumId w:val="6"/>
  </w:num>
  <w:num w:numId="2" w16cid:durableId="1354310005">
    <w:abstractNumId w:val="18"/>
  </w:num>
  <w:num w:numId="3" w16cid:durableId="405491474">
    <w:abstractNumId w:val="29"/>
  </w:num>
  <w:num w:numId="4" w16cid:durableId="1576892265">
    <w:abstractNumId w:val="12"/>
  </w:num>
  <w:num w:numId="5" w16cid:durableId="351996157">
    <w:abstractNumId w:val="28"/>
  </w:num>
  <w:num w:numId="6" w16cid:durableId="272059565">
    <w:abstractNumId w:val="0"/>
  </w:num>
  <w:num w:numId="7" w16cid:durableId="81267581">
    <w:abstractNumId w:val="21"/>
  </w:num>
  <w:num w:numId="8" w16cid:durableId="320237072">
    <w:abstractNumId w:val="7"/>
  </w:num>
  <w:num w:numId="9" w16cid:durableId="478427357">
    <w:abstractNumId w:val="5"/>
  </w:num>
  <w:num w:numId="10" w16cid:durableId="1232884567">
    <w:abstractNumId w:val="31"/>
  </w:num>
  <w:num w:numId="11" w16cid:durableId="1814323120">
    <w:abstractNumId w:val="35"/>
  </w:num>
  <w:num w:numId="12" w16cid:durableId="153961895">
    <w:abstractNumId w:val="24"/>
  </w:num>
  <w:num w:numId="13" w16cid:durableId="262416880">
    <w:abstractNumId w:val="10"/>
  </w:num>
  <w:num w:numId="14" w16cid:durableId="905184823">
    <w:abstractNumId w:val="2"/>
  </w:num>
  <w:num w:numId="15" w16cid:durableId="898129618">
    <w:abstractNumId w:val="27"/>
  </w:num>
  <w:num w:numId="16" w16cid:durableId="823014274">
    <w:abstractNumId w:val="19"/>
  </w:num>
  <w:num w:numId="17" w16cid:durableId="1820421237">
    <w:abstractNumId w:val="23"/>
  </w:num>
  <w:num w:numId="18" w16cid:durableId="1522552146">
    <w:abstractNumId w:val="1"/>
  </w:num>
  <w:num w:numId="19" w16cid:durableId="1880165640">
    <w:abstractNumId w:val="4"/>
  </w:num>
  <w:num w:numId="20" w16cid:durableId="221522778">
    <w:abstractNumId w:val="15"/>
  </w:num>
  <w:num w:numId="21" w16cid:durableId="920406550">
    <w:abstractNumId w:val="32"/>
  </w:num>
  <w:num w:numId="22" w16cid:durableId="550923460">
    <w:abstractNumId w:val="30"/>
  </w:num>
  <w:num w:numId="23" w16cid:durableId="418600396">
    <w:abstractNumId w:val="16"/>
  </w:num>
  <w:num w:numId="24" w16cid:durableId="1154107801">
    <w:abstractNumId w:val="13"/>
  </w:num>
  <w:num w:numId="25" w16cid:durableId="92019999">
    <w:abstractNumId w:val="34"/>
  </w:num>
  <w:num w:numId="26" w16cid:durableId="989947324">
    <w:abstractNumId w:val="11"/>
  </w:num>
  <w:num w:numId="27" w16cid:durableId="1956716943">
    <w:abstractNumId w:val="8"/>
  </w:num>
  <w:num w:numId="28" w16cid:durableId="1888254430">
    <w:abstractNumId w:val="3"/>
  </w:num>
  <w:num w:numId="29" w16cid:durableId="1529485703">
    <w:abstractNumId w:val="33"/>
  </w:num>
  <w:num w:numId="30" w16cid:durableId="2124574018">
    <w:abstractNumId w:val="17"/>
  </w:num>
  <w:num w:numId="31" w16cid:durableId="427236684">
    <w:abstractNumId w:val="20"/>
  </w:num>
  <w:num w:numId="32" w16cid:durableId="1986355244">
    <w:abstractNumId w:val="9"/>
  </w:num>
  <w:num w:numId="33" w16cid:durableId="1170296224">
    <w:abstractNumId w:val="14"/>
  </w:num>
  <w:num w:numId="34" w16cid:durableId="1167553215">
    <w:abstractNumId w:val="22"/>
  </w:num>
  <w:num w:numId="35" w16cid:durableId="428624616">
    <w:abstractNumId w:val="26"/>
  </w:num>
  <w:num w:numId="36" w16cid:durableId="4643501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35"/>
    <w:rsid w:val="00004C24"/>
    <w:rsid w:val="00063A75"/>
    <w:rsid w:val="000E46B8"/>
    <w:rsid w:val="00114D2C"/>
    <w:rsid w:val="001934CB"/>
    <w:rsid w:val="00197B2F"/>
    <w:rsid w:val="00207652"/>
    <w:rsid w:val="002F2559"/>
    <w:rsid w:val="002F4C35"/>
    <w:rsid w:val="00382A57"/>
    <w:rsid w:val="004358E9"/>
    <w:rsid w:val="004B0B32"/>
    <w:rsid w:val="004C2FEE"/>
    <w:rsid w:val="004E3722"/>
    <w:rsid w:val="00576B38"/>
    <w:rsid w:val="005B4D83"/>
    <w:rsid w:val="006020C9"/>
    <w:rsid w:val="006F4063"/>
    <w:rsid w:val="007452CD"/>
    <w:rsid w:val="00764DA1"/>
    <w:rsid w:val="007661B7"/>
    <w:rsid w:val="00770982"/>
    <w:rsid w:val="007B4781"/>
    <w:rsid w:val="007B621A"/>
    <w:rsid w:val="007D46C8"/>
    <w:rsid w:val="00857EF1"/>
    <w:rsid w:val="009268D8"/>
    <w:rsid w:val="009613EB"/>
    <w:rsid w:val="009A4C4F"/>
    <w:rsid w:val="00A0745B"/>
    <w:rsid w:val="00B21E3D"/>
    <w:rsid w:val="00C34C8C"/>
    <w:rsid w:val="00C44F74"/>
    <w:rsid w:val="00CA066C"/>
    <w:rsid w:val="00CA4D5C"/>
    <w:rsid w:val="00CA6602"/>
    <w:rsid w:val="00D156FE"/>
    <w:rsid w:val="00D6682A"/>
    <w:rsid w:val="00F50A44"/>
    <w:rsid w:val="00FE2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8F89"/>
  <w15:chartTrackingRefBased/>
  <w15:docId w15:val="{545BF861-A2C5-433F-9D61-8EFE4999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F25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2559"/>
  </w:style>
  <w:style w:type="paragraph" w:styleId="Akapitzlist">
    <w:name w:val="List Paragraph"/>
    <w:basedOn w:val="Normalny"/>
    <w:uiPriority w:val="34"/>
    <w:qFormat/>
    <w:rsid w:val="00857EF1"/>
    <w:pPr>
      <w:ind w:left="720"/>
      <w:contextualSpacing/>
    </w:pPr>
  </w:style>
  <w:style w:type="paragraph" w:styleId="Nagwek">
    <w:name w:val="header"/>
    <w:basedOn w:val="Normalny"/>
    <w:link w:val="NagwekZnak"/>
    <w:uiPriority w:val="99"/>
    <w:unhideWhenUsed/>
    <w:rsid w:val="00114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C32E-1510-42A3-B28A-44AF5FD9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936</Words>
  <Characters>5621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Ładziński Produkcja Specjalistycznych Pojazdów PRZEMYSŁAW ŁADZIŃSKI</dc:creator>
  <cp:keywords/>
  <dc:description/>
  <cp:lastModifiedBy>Karina Sikora</cp:lastModifiedBy>
  <cp:revision>7</cp:revision>
  <cp:lastPrinted>2024-07-31T06:24:00Z</cp:lastPrinted>
  <dcterms:created xsi:type="dcterms:W3CDTF">2024-07-18T09:55:00Z</dcterms:created>
  <dcterms:modified xsi:type="dcterms:W3CDTF">2024-08-01T06:44:00Z</dcterms:modified>
</cp:coreProperties>
</file>