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2FAB" w14:textId="77777777" w:rsidR="007F559F" w:rsidRDefault="00000000">
      <w:pPr>
        <w:spacing w:after="0" w:line="480" w:lineRule="auto"/>
        <w:ind w:left="6379" w:hanging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25EB6CAB" w14:textId="77777777" w:rsidR="007F559F" w:rsidRDefault="00000000">
      <w:pPr>
        <w:pStyle w:val="Bezodstpw"/>
        <w:ind w:left="4956"/>
        <w:jc w:val="center"/>
      </w:pPr>
      <w:r>
        <w:t>Politechnika Warszawska</w:t>
      </w:r>
    </w:p>
    <w:p w14:paraId="53B4A2C7" w14:textId="77777777" w:rsidR="007F559F" w:rsidRDefault="00000000">
      <w:pPr>
        <w:pStyle w:val="Bezodstpw"/>
        <w:ind w:left="4956"/>
        <w:jc w:val="center"/>
      </w:pPr>
      <w:r>
        <w:t>Pl. Politechniki 1,</w:t>
      </w:r>
    </w:p>
    <w:p w14:paraId="53D59125" w14:textId="77777777" w:rsidR="007F559F" w:rsidRDefault="00000000">
      <w:pPr>
        <w:pStyle w:val="Bezodstpw"/>
        <w:ind w:left="4956"/>
        <w:jc w:val="center"/>
      </w:pPr>
      <w:r>
        <w:t>00-661 Warszawa</w:t>
      </w:r>
    </w:p>
    <w:p w14:paraId="432E2503" w14:textId="77777777" w:rsidR="007F559F" w:rsidRDefault="007F559F">
      <w:pPr>
        <w:pStyle w:val="Bezodstpw"/>
        <w:ind w:left="4956"/>
        <w:jc w:val="center"/>
      </w:pPr>
    </w:p>
    <w:p w14:paraId="5C4EC57F" w14:textId="77777777" w:rsidR="007F559F" w:rsidRDefault="00000000">
      <w:pPr>
        <w:pStyle w:val="Bezodstpw"/>
        <w:ind w:left="4956"/>
        <w:jc w:val="center"/>
      </w:pPr>
      <w:r>
        <w:t>Postępowanie prowadzi:</w:t>
      </w:r>
    </w:p>
    <w:p w14:paraId="54FB7812" w14:textId="77777777" w:rsidR="007F559F" w:rsidRDefault="00000000">
      <w:pPr>
        <w:pStyle w:val="Bezodstpw"/>
        <w:ind w:left="4956"/>
        <w:jc w:val="center"/>
      </w:pPr>
      <w:r>
        <w:t xml:space="preserve">Wydział Elektroniki i Technik Informacyjnych, </w:t>
      </w:r>
      <w:proofErr w:type="spellStart"/>
      <w:r>
        <w:t>IMiO</w:t>
      </w:r>
      <w:proofErr w:type="spellEnd"/>
    </w:p>
    <w:p w14:paraId="4E3A29B3" w14:textId="77777777" w:rsidR="007F559F" w:rsidRDefault="00000000">
      <w:pPr>
        <w:pStyle w:val="Bezodstpw"/>
        <w:ind w:left="4956"/>
        <w:jc w:val="center"/>
      </w:pPr>
      <w:r>
        <w:t>Ul. Nowowiejska 15/19</w:t>
      </w:r>
    </w:p>
    <w:p w14:paraId="285E85BB" w14:textId="77777777" w:rsidR="007F559F" w:rsidRDefault="00000000">
      <w:pPr>
        <w:pStyle w:val="Bezodstpw"/>
        <w:ind w:left="4956"/>
        <w:jc w:val="center"/>
      </w:pPr>
      <w:r>
        <w:t>00-665 Warszawa</w:t>
      </w:r>
    </w:p>
    <w:p w14:paraId="4D3D1845" w14:textId="77777777" w:rsidR="007F559F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3BD8F7E4" w14:textId="77777777" w:rsidR="007F559F" w:rsidRDefault="00000000">
      <w:pPr>
        <w:spacing w:after="0"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DAAC417" w14:textId="77777777" w:rsidR="007F559F" w:rsidRDefault="00000000">
      <w:pPr>
        <w:ind w:right="595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(pełna nazwa, adres, NIP, REGON, w zależności od podmiotu: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6B316D29" w14:textId="77777777" w:rsidR="007F559F" w:rsidRDefault="00000000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6235B0AF" w14:textId="77777777" w:rsidR="007F559F" w:rsidRDefault="00000000">
      <w:pPr>
        <w:spacing w:after="0"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0C80DE7" w14:textId="77777777" w:rsidR="007F559F" w:rsidRDefault="00000000">
      <w:pPr>
        <w:spacing w:after="0"/>
        <w:ind w:right="595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55CA3913" w14:textId="77777777" w:rsidR="007F559F" w:rsidRDefault="007F559F"/>
    <w:p w14:paraId="49FC65CB" w14:textId="77777777" w:rsidR="007F559F" w:rsidRDefault="007F559F"/>
    <w:p w14:paraId="72D9F90E" w14:textId="77777777" w:rsidR="007F559F" w:rsidRDefault="00000000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Oświadczenie wykonawcy </w:t>
      </w:r>
    </w:p>
    <w:p w14:paraId="2F3485E6" w14:textId="77777777" w:rsidR="007F559F" w:rsidRDefault="00000000">
      <w:pPr>
        <w:spacing w:after="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składane na podstawie art. 125 ust. 1 ustawy z dnia 11 września 2019 r.  Prawo </w:t>
      </w:r>
      <w:proofErr w:type="spellStart"/>
      <w:r>
        <w:rPr>
          <w:b/>
          <w:bCs/>
          <w:sz w:val="20"/>
          <w:szCs w:val="20"/>
        </w:rPr>
        <w:t>zam</w:t>
      </w:r>
      <w:proofErr w:type="spellEnd"/>
      <w:r>
        <w:rPr>
          <w:b/>
          <w:bCs/>
          <w:sz w:val="20"/>
          <w:szCs w:val="20"/>
          <w:lang w:val="es-ES_tradnl"/>
        </w:rPr>
        <w:t>ó</w:t>
      </w:r>
      <w:proofErr w:type="spellStart"/>
      <w:r>
        <w:rPr>
          <w:b/>
          <w:bCs/>
          <w:sz w:val="20"/>
          <w:szCs w:val="20"/>
        </w:rPr>
        <w:t>wień</w:t>
      </w:r>
      <w:proofErr w:type="spellEnd"/>
      <w:r>
        <w:rPr>
          <w:b/>
          <w:bCs/>
          <w:sz w:val="20"/>
          <w:szCs w:val="20"/>
        </w:rPr>
        <w:t xml:space="preserve"> publicznych, </w:t>
      </w:r>
    </w:p>
    <w:p w14:paraId="0D018D1E" w14:textId="77777777" w:rsidR="007F559F" w:rsidRDefault="00000000">
      <w:pPr>
        <w:spacing w:before="120" w:after="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DOTYCZ</w:t>
      </w:r>
      <w:r>
        <w:rPr>
          <w:b/>
          <w:bCs/>
          <w:u w:val="single"/>
        </w:rPr>
        <w:t>Ą</w:t>
      </w:r>
      <w:r>
        <w:rPr>
          <w:b/>
          <w:bCs/>
          <w:u w:val="single"/>
          <w:lang w:val="fr-FR"/>
        </w:rPr>
        <w:t>CE PRZES</w:t>
      </w:r>
      <w:r>
        <w:rPr>
          <w:b/>
          <w:bCs/>
          <w:u w:val="single"/>
        </w:rPr>
        <w:t>ŁANEK WYKLUCZENIA Z POSTĘPOWANIA</w:t>
      </w:r>
    </w:p>
    <w:p w14:paraId="0F8F7318" w14:textId="77777777" w:rsidR="007F559F" w:rsidRDefault="007F559F">
      <w:pPr>
        <w:spacing w:after="0" w:line="360" w:lineRule="auto"/>
        <w:jc w:val="both"/>
        <w:rPr>
          <w:sz w:val="21"/>
          <w:szCs w:val="21"/>
        </w:rPr>
      </w:pPr>
    </w:p>
    <w:p w14:paraId="0D3F263B" w14:textId="77777777" w:rsidR="007F559F" w:rsidRDefault="00000000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pn. </w:t>
      </w:r>
      <w:r>
        <w:rPr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</w:rPr>
        <w:t>ostawa systemu do pomiar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i analizy </w:t>
      </w:r>
      <w:r>
        <w:rPr>
          <w:rFonts w:ascii="Times New Roman" w:hAnsi="Times New Roman"/>
          <w:b/>
          <w:bCs/>
          <w:lang w:val="en-US"/>
        </w:rPr>
        <w:t>w</w:t>
      </w:r>
      <w:proofErr w:type="spellStart"/>
      <w:r>
        <w:rPr>
          <w:rFonts w:ascii="Times New Roman" w:hAnsi="Times New Roman"/>
          <w:b/>
          <w:bCs/>
        </w:rPr>
        <w:t>łaściwości</w:t>
      </w:r>
      <w:proofErr w:type="spellEnd"/>
      <w:r>
        <w:rPr>
          <w:rFonts w:ascii="Times New Roman" w:hAnsi="Times New Roman"/>
          <w:b/>
          <w:bCs/>
        </w:rPr>
        <w:t xml:space="preserve"> ferroelektrycznych cienkich warstw oraz ferroelektrycznych przyrząd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nanoelektronicznych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fotonicznych</w:t>
      </w:r>
      <w:proofErr w:type="spellEnd"/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</w:t>
      </w:r>
      <w:r>
        <w:rPr>
          <w:b/>
          <w:bCs/>
          <w:sz w:val="20"/>
          <w:szCs w:val="20"/>
        </w:rPr>
        <w:t>IMIO</w:t>
      </w:r>
      <w:r>
        <w:rPr>
          <w:sz w:val="20"/>
          <w:szCs w:val="20"/>
          <w:lang w:val="en-US"/>
        </w:rPr>
        <w:t>, W</w:t>
      </w:r>
      <w:proofErr w:type="spellStart"/>
      <w:r>
        <w:rPr>
          <w:b/>
          <w:bCs/>
          <w:sz w:val="20"/>
          <w:szCs w:val="20"/>
        </w:rPr>
        <w:t>ydział</w:t>
      </w:r>
      <w:proofErr w:type="spellEnd"/>
      <w:r>
        <w:rPr>
          <w:b/>
          <w:bCs/>
          <w:sz w:val="20"/>
          <w:szCs w:val="20"/>
        </w:rPr>
        <w:t xml:space="preserve"> Elektroniki i Technik Informacyjnych PW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oświadczam/y, co następuje:</w:t>
      </w:r>
    </w:p>
    <w:p w14:paraId="4AAA55FD" w14:textId="77777777" w:rsidR="007F559F" w:rsidRDefault="00000000">
      <w:pPr>
        <w:shd w:val="clear" w:color="auto" w:fill="BFBFBF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</w:t>
      </w:r>
      <w:r>
        <w:rPr>
          <w:b/>
          <w:bCs/>
          <w:lang w:val="en-US"/>
        </w:rPr>
        <w:t>WIADCZENIA DOTYCZ</w:t>
      </w:r>
      <w:r>
        <w:rPr>
          <w:b/>
          <w:bCs/>
        </w:rPr>
        <w:t>ĄCE WYKONAWCY:</w:t>
      </w:r>
    </w:p>
    <w:p w14:paraId="03B1995D" w14:textId="77777777" w:rsidR="007F559F" w:rsidRDefault="007F559F">
      <w:pPr>
        <w:pStyle w:val="Akapitzlist"/>
        <w:spacing w:after="0" w:line="360" w:lineRule="auto"/>
        <w:jc w:val="both"/>
      </w:pPr>
    </w:p>
    <w:p w14:paraId="4F553F14" w14:textId="77777777" w:rsidR="007F559F" w:rsidRDefault="00000000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Oświadczam/y, że nie podlegam/y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461C83F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64BD489" w14:textId="77777777" w:rsidR="007F559F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 xml:space="preserve">(podać mającą zastosowanie podstawę wykluczenia </w:t>
      </w:r>
      <w:proofErr w:type="spellStart"/>
      <w:r>
        <w:rPr>
          <w:i/>
          <w:iCs/>
          <w:sz w:val="16"/>
          <w:szCs w:val="16"/>
        </w:rPr>
        <w:t>spośr</w:t>
      </w:r>
      <w:proofErr w:type="spellEnd"/>
      <w:r>
        <w:rPr>
          <w:i/>
          <w:iCs/>
          <w:sz w:val="16"/>
          <w:szCs w:val="16"/>
          <w:lang w:val="es-ES_tradnl"/>
        </w:rPr>
        <w:t>ó</w:t>
      </w:r>
      <w:r>
        <w:rPr>
          <w:i/>
          <w:iCs/>
          <w:sz w:val="16"/>
          <w:szCs w:val="16"/>
        </w:rPr>
        <w:t xml:space="preserve">d wymienionych w art. 108 ust. 1 ustawy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>)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6252F5D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7B96C0F9" w14:textId="77777777" w:rsidR="007F559F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oświadczam/y, że w związku z wyżej wymienioną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podjęte zostały następujące środki naprawcze:</w:t>
      </w:r>
    </w:p>
    <w:p w14:paraId="61760784" w14:textId="77777777" w:rsidR="007F559F" w:rsidRDefault="007F559F">
      <w:pPr>
        <w:rPr>
          <w:sz w:val="20"/>
          <w:szCs w:val="20"/>
        </w:rPr>
      </w:pPr>
    </w:p>
    <w:p w14:paraId="080B44EC" w14:textId="77777777" w:rsidR="007F559F" w:rsidRDefault="00000000">
      <w:pPr>
        <w:tabs>
          <w:tab w:val="left" w:pos="795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35FCFC7" w14:textId="77777777" w:rsidR="007F559F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7DB2C80D" w14:textId="77777777" w:rsidR="007F559F" w:rsidRDefault="00000000">
      <w:pPr>
        <w:tabs>
          <w:tab w:val="left" w:pos="715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EB194DB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DA87266" w14:textId="77777777" w:rsidR="007F559F" w:rsidRDefault="00000000">
      <w:pPr>
        <w:shd w:val="clear" w:color="auto" w:fill="BFBFBF"/>
        <w:spacing w:after="0" w:line="360" w:lineRule="auto"/>
        <w:jc w:val="center"/>
        <w:rPr>
          <w:b/>
          <w:bCs/>
        </w:rPr>
      </w:pP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de-DE"/>
        </w:rPr>
        <w:t>CE PODANYCH INFORMACJI:</w:t>
      </w:r>
    </w:p>
    <w:p w14:paraId="1239688E" w14:textId="77777777" w:rsidR="007F559F" w:rsidRDefault="007F559F">
      <w:pPr>
        <w:spacing w:after="0" w:line="360" w:lineRule="auto"/>
        <w:jc w:val="both"/>
        <w:rPr>
          <w:b/>
          <w:bCs/>
        </w:rPr>
      </w:pPr>
    </w:p>
    <w:p w14:paraId="3F6CDD96" w14:textId="77777777" w:rsidR="007F559F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Oświadczam/y,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E7DA0B4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448AF1BB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216872B2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3F04CF63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3694CFB3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5F0CB7D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1BB3C80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70CB5EC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0DABD3CA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13E8A792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5F71434C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172FA619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1A03C308" w14:textId="77777777" w:rsidR="007F559F" w:rsidRDefault="00000000">
      <w:pPr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Wykonawca </w:t>
      </w:r>
      <w:proofErr w:type="spellStart"/>
      <w:r>
        <w:rPr>
          <w:b/>
          <w:bCs/>
          <w:sz w:val="20"/>
          <w:szCs w:val="20"/>
        </w:rPr>
        <w:t>skł</w:t>
      </w:r>
      <w:proofErr w:type="spellEnd"/>
      <w:r>
        <w:rPr>
          <w:b/>
          <w:bCs/>
          <w:sz w:val="20"/>
          <w:szCs w:val="20"/>
          <w:lang w:val="es-ES_tradnl"/>
        </w:rPr>
        <w:t xml:space="preserve">ada </w:t>
      </w:r>
      <w:r>
        <w:rPr>
          <w:b/>
          <w:bCs/>
          <w:sz w:val="20"/>
          <w:szCs w:val="20"/>
          <w:u w:val="single"/>
        </w:rPr>
        <w:t xml:space="preserve">wraz z ofertą, zgodnie z art. 273 ust. 2 </w:t>
      </w:r>
      <w:proofErr w:type="spellStart"/>
      <w:r>
        <w:rPr>
          <w:b/>
          <w:bCs/>
          <w:sz w:val="20"/>
          <w:szCs w:val="20"/>
          <w:u w:val="single"/>
        </w:rPr>
        <w:t>uPzp</w:t>
      </w:r>
      <w:proofErr w:type="spellEnd"/>
      <w:r>
        <w:rPr>
          <w:b/>
          <w:bCs/>
          <w:sz w:val="20"/>
          <w:szCs w:val="20"/>
        </w:rPr>
        <w:t>.</w:t>
      </w:r>
    </w:p>
    <w:p w14:paraId="1D5DDB5B" w14:textId="77777777" w:rsidR="007F559F" w:rsidRDefault="007F559F">
      <w:pPr>
        <w:spacing w:after="0" w:line="360" w:lineRule="auto"/>
        <w:jc w:val="both"/>
        <w:rPr>
          <w:sz w:val="20"/>
          <w:szCs w:val="20"/>
        </w:rPr>
      </w:pPr>
    </w:p>
    <w:p w14:paraId="34B4F68B" w14:textId="77777777" w:rsidR="007F559F" w:rsidRDefault="00000000">
      <w:pPr>
        <w:spacing w:after="0"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en-US"/>
        </w:rPr>
        <w:t xml:space="preserve">UWAGA: </w:t>
      </w:r>
    </w:p>
    <w:p w14:paraId="1D630D16" w14:textId="77777777" w:rsidR="007F559F" w:rsidRDefault="00000000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Wykonawca podpisuje oświadczenie kwalifikowanym podpisem elektronicznym, podpisem zaufanym lub podpisem osobistym.</w:t>
      </w:r>
    </w:p>
    <w:p w14:paraId="7BF9CF9E" w14:textId="77777777" w:rsidR="007F559F" w:rsidRDefault="00000000">
      <w:pPr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(UWAGA: podpis osobisty nie jest r</w:t>
      </w:r>
      <w:r>
        <w:rPr>
          <w:b/>
          <w:bCs/>
          <w:sz w:val="20"/>
          <w:szCs w:val="20"/>
          <w:lang w:val="es-ES_tradnl"/>
        </w:rPr>
        <w:t>ó</w:t>
      </w:r>
      <w:proofErr w:type="spellStart"/>
      <w:r>
        <w:rPr>
          <w:b/>
          <w:bCs/>
          <w:sz w:val="20"/>
          <w:szCs w:val="20"/>
        </w:rPr>
        <w:t>wnoznaczny</w:t>
      </w:r>
      <w:proofErr w:type="spellEnd"/>
      <w:r>
        <w:rPr>
          <w:b/>
          <w:bCs/>
          <w:sz w:val="20"/>
          <w:szCs w:val="20"/>
        </w:rPr>
        <w:t xml:space="preserve"> z podpisem własnoręcznym)</w:t>
      </w:r>
    </w:p>
    <w:p w14:paraId="399EDD4E" w14:textId="77777777" w:rsidR="007F559F" w:rsidRDefault="007F559F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</w:p>
    <w:p w14:paraId="1E9CCB63" w14:textId="77777777" w:rsidR="007F559F" w:rsidRDefault="007F559F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</w:p>
    <w:p w14:paraId="00334479" w14:textId="77777777" w:rsidR="007F559F" w:rsidRDefault="00000000">
      <w:pPr>
        <w:spacing w:after="0" w:line="360" w:lineRule="auto"/>
        <w:jc w:val="both"/>
      </w:pPr>
      <w:r>
        <w:rPr>
          <w:sz w:val="20"/>
          <w:szCs w:val="20"/>
        </w:rPr>
        <w:t xml:space="preserve">W przypadku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lnie ubiegających się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wienie</w:t>
      </w:r>
      <w:proofErr w:type="spellEnd"/>
      <w:r>
        <w:rPr>
          <w:sz w:val="20"/>
          <w:szCs w:val="20"/>
        </w:rPr>
        <w:t>, powyższe oświadczenie składa każdy członek konsorcjum.</w:t>
      </w:r>
    </w:p>
    <w:sectPr w:rsidR="007F559F">
      <w:headerReference w:type="default" r:id="rId6"/>
      <w:footerReference w:type="default" r:id="rId7"/>
      <w:pgSz w:w="11900" w:h="16840"/>
      <w:pgMar w:top="127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A1E7" w14:textId="77777777" w:rsidR="00B37D24" w:rsidRDefault="00B37D24">
      <w:pPr>
        <w:spacing w:after="0" w:line="240" w:lineRule="auto"/>
      </w:pPr>
      <w:r>
        <w:separator/>
      </w:r>
    </w:p>
  </w:endnote>
  <w:endnote w:type="continuationSeparator" w:id="0">
    <w:p w14:paraId="04E2A33D" w14:textId="77777777" w:rsidR="00B37D24" w:rsidRDefault="00B3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6587" w14:textId="4A8B09F0" w:rsidR="00F30448" w:rsidRPr="003F580F" w:rsidRDefault="00F30448" w:rsidP="00F30448">
    <w:pPr>
      <w:pStyle w:val="Tytu"/>
      <w:ind w:left="0"/>
      <w:jc w:val="left"/>
      <w:rPr>
        <w:sz w:val="22"/>
        <w:szCs w:val="22"/>
      </w:rPr>
    </w:pPr>
    <w:r w:rsidRPr="00753ADF">
      <w:rPr>
        <w:sz w:val="22"/>
        <w:szCs w:val="22"/>
      </w:rPr>
      <w:t>Nr</w:t>
    </w:r>
    <w:r w:rsidRPr="00753ADF">
      <w:rPr>
        <w:spacing w:val="-4"/>
        <w:sz w:val="22"/>
        <w:szCs w:val="22"/>
      </w:rPr>
      <w:t xml:space="preserve"> </w:t>
    </w:r>
    <w:proofErr w:type="spellStart"/>
    <w:r w:rsidRPr="00753ADF">
      <w:rPr>
        <w:spacing w:val="-2"/>
        <w:sz w:val="22"/>
        <w:szCs w:val="22"/>
      </w:rPr>
      <w:t>WEiTI</w:t>
    </w:r>
    <w:proofErr w:type="spellEnd"/>
    <w:r w:rsidRPr="00753ADF">
      <w:rPr>
        <w:spacing w:val="-2"/>
        <w:sz w:val="22"/>
        <w:szCs w:val="22"/>
      </w:rPr>
      <w:t>/</w:t>
    </w:r>
    <w:r w:rsidR="000C5BB1" w:rsidRPr="00753ADF">
      <w:rPr>
        <w:spacing w:val="-2"/>
        <w:sz w:val="22"/>
        <w:szCs w:val="22"/>
      </w:rPr>
      <w:t>7</w:t>
    </w:r>
    <w:r w:rsidRPr="00753ADF">
      <w:rPr>
        <w:spacing w:val="-2"/>
        <w:sz w:val="22"/>
        <w:szCs w:val="22"/>
      </w:rPr>
      <w:t>/ZP/2024/1035</w:t>
    </w:r>
  </w:p>
  <w:p w14:paraId="1A79F50C" w14:textId="02B30ADD" w:rsidR="007F559F" w:rsidRDefault="00000000">
    <w:pPr>
      <w:pStyle w:val="Stopka"/>
      <w:tabs>
        <w:tab w:val="clear" w:pos="9072"/>
        <w:tab w:val="right" w:pos="9046"/>
      </w:tabs>
      <w:ind w:firstLine="4248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EE25" w14:textId="77777777" w:rsidR="00B37D24" w:rsidRDefault="00B37D24">
      <w:pPr>
        <w:spacing w:after="0" w:line="240" w:lineRule="auto"/>
      </w:pPr>
      <w:r>
        <w:separator/>
      </w:r>
    </w:p>
  </w:footnote>
  <w:footnote w:type="continuationSeparator" w:id="0">
    <w:p w14:paraId="487C14FD" w14:textId="77777777" w:rsidR="00B37D24" w:rsidRDefault="00B3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3F56" w14:textId="77777777" w:rsidR="007F559F" w:rsidRDefault="00000000">
    <w:pPr>
      <w:pStyle w:val="Nagwek"/>
      <w:tabs>
        <w:tab w:val="clear" w:pos="9072"/>
        <w:tab w:val="right" w:pos="9046"/>
      </w:tabs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sz w:val="20"/>
        <w:szCs w:val="20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9F"/>
    <w:rsid w:val="000C5BB1"/>
    <w:rsid w:val="00753ADF"/>
    <w:rsid w:val="007F559F"/>
    <w:rsid w:val="00871CA7"/>
    <w:rsid w:val="00B37D24"/>
    <w:rsid w:val="00F30448"/>
    <w:rsid w:val="00F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77F6"/>
  <w15:docId w15:val="{74BDC66C-C99D-4E54-8594-AD2DD0D2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basedOn w:val="Normalny"/>
    <w:link w:val="TytuZnak"/>
    <w:uiPriority w:val="10"/>
    <w:qFormat/>
    <w:rsid w:val="00F304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709" w:right="1721"/>
      <w:jc w:val="center"/>
    </w:pPr>
    <w:rPr>
      <w:rFonts w:ascii="Carlito" w:eastAsia="Carlito" w:hAnsi="Carlito" w:cs="Carlito"/>
      <w:b/>
      <w:bCs/>
      <w:color w:val="auto"/>
      <w:sz w:val="56"/>
      <w:szCs w:val="56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0448"/>
    <w:rPr>
      <w:rFonts w:ascii="Carlito" w:eastAsia="Carlito" w:hAnsi="Carlito" w:cs="Carlito"/>
      <w:b/>
      <w:bCs/>
      <w:sz w:val="56"/>
      <w:szCs w:val="5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Lesiak-Dryk Małgorzata</cp:lastModifiedBy>
  <cp:revision>5</cp:revision>
  <dcterms:created xsi:type="dcterms:W3CDTF">2024-02-28T09:40:00Z</dcterms:created>
  <dcterms:modified xsi:type="dcterms:W3CDTF">2024-03-04T10:00:00Z</dcterms:modified>
</cp:coreProperties>
</file>