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20C90BD1" w14:textId="1346B236" w:rsidR="00EA74DB" w:rsidRPr="000C0593" w:rsidRDefault="00C4614D" w:rsidP="00EA74DB">
            <w:pPr>
              <w:autoSpaceDE w:val="0"/>
              <w:spacing w:line="276" w:lineRule="auto"/>
              <w:ind w:right="15"/>
              <w:jc w:val="center"/>
              <w:rPr>
                <w:rFonts w:ascii="Calibri" w:hAnsi="Calibri" w:cs="Calibri Light"/>
                <w:b/>
              </w:rPr>
            </w:pPr>
            <w:r w:rsidRPr="00DB5BF6">
              <w:rPr>
                <w:rFonts w:ascii="Calibri" w:hAnsi="Calibri"/>
                <w:sz w:val="22"/>
                <w:szCs w:val="22"/>
              </w:rPr>
              <w:t>„</w:t>
            </w:r>
            <w:r w:rsidR="004A486C" w:rsidRPr="0068265B">
              <w:rPr>
                <w:rFonts w:asciiTheme="majorHAnsi" w:eastAsia="SimSun" w:hAnsiTheme="majorHAnsi" w:cstheme="majorHAnsi"/>
                <w:b/>
                <w:bCs/>
                <w:kern w:val="3"/>
                <w:sz w:val="26"/>
                <w:szCs w:val="26"/>
                <w:lang w:eastAsia="zh-CN" w:bidi="hi-IN"/>
              </w:rPr>
              <w:t>Najem fabrycznie nowych urządzeń do kolorowego oraz monochromatycznego druku cyfrowego wraz z obsługą serwisową na okres 48 miesięcy</w:t>
            </w:r>
            <w:r w:rsidR="00B6445D">
              <w:rPr>
                <w:rFonts w:ascii="Century Gothic" w:hAnsi="Century Gothic"/>
                <w:b/>
              </w:rPr>
              <w:t>”</w:t>
            </w:r>
          </w:p>
          <w:p w14:paraId="5C0F98E9" w14:textId="5ECB4A7D" w:rsidR="00B2110F" w:rsidRPr="00ED63F4" w:rsidRDefault="00B2110F" w:rsidP="00C4614D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2CAD8E17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30C68C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F3DB98E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7E046E79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F1BC2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5DA8A86F" w14:textId="77777777" w:rsidR="00DB5BF6" w:rsidRPr="00DB5BF6" w:rsidRDefault="00DB5BF6" w:rsidP="00DB5BF6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4079B36E" w14:textId="77777777" w:rsidR="00DB5BF6" w:rsidRPr="004A486C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486C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4A486C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4A486C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17E54EF1" w14:textId="77777777" w:rsidR="00DB5BF6" w:rsidRPr="004A486C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122E12" w14:textId="1E368A8B" w:rsidR="00DB5BF6" w:rsidRPr="004A486C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486C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7915B0">
        <w:rPr>
          <w:rFonts w:ascii="Times New Roman" w:hAnsi="Times New Roman" w:cs="Times New Roman"/>
          <w:b/>
          <w:bCs/>
          <w:sz w:val="22"/>
          <w:szCs w:val="22"/>
        </w:rPr>
        <w:t>49</w:t>
      </w:r>
      <w:bookmarkStart w:id="0" w:name="_GoBack"/>
      <w:bookmarkEnd w:id="0"/>
      <w:r w:rsidRPr="004A486C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EA74DB" w:rsidRPr="004A486C">
        <w:rPr>
          <w:rFonts w:ascii="Times New Roman" w:hAnsi="Times New Roman" w:cs="Times New Roman"/>
          <w:bCs/>
          <w:sz w:val="22"/>
          <w:szCs w:val="22"/>
        </w:rPr>
        <w:t xml:space="preserve">kalendarzowych  </w:t>
      </w:r>
      <w:r w:rsidRPr="004A486C">
        <w:rPr>
          <w:rFonts w:ascii="Times New Roman" w:hAnsi="Times New Roman" w:cs="Times New Roman"/>
          <w:sz w:val="22"/>
          <w:szCs w:val="22"/>
        </w:rPr>
        <w:t>od dnia złożenia zamówienia</w:t>
      </w:r>
    </w:p>
    <w:p w14:paraId="7B7E3D0E" w14:textId="77777777" w:rsidR="00DB5BF6" w:rsidRPr="004A486C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7641F154" w14:textId="0EE2A674" w:rsidR="00472598" w:rsidRPr="00472598" w:rsidRDefault="00472598" w:rsidP="00472598">
      <w:pPr>
        <w:pStyle w:val="Annexetitre"/>
        <w:spacing w:line="276" w:lineRule="auto"/>
        <w:ind w:left="1965" w:hanging="1539"/>
        <w:jc w:val="both"/>
        <w:rPr>
          <w:bCs/>
          <w:sz w:val="22"/>
          <w:u w:val="none"/>
        </w:rPr>
      </w:pPr>
      <w:r w:rsidRPr="00472598">
        <w:rPr>
          <w:rFonts w:asciiTheme="majorHAnsi" w:eastAsia="Calibri" w:hAnsiTheme="majorHAnsi" w:cstheme="majorHAnsi"/>
          <w:sz w:val="22"/>
          <w:u w:val="none"/>
          <w:lang w:eastAsia="en-US"/>
        </w:rPr>
        <w:t>Czas reakcji serwisu na zgłoszenie usterki urządzenia</w:t>
      </w:r>
      <w:r w:rsidRPr="00472598">
        <w:rPr>
          <w:rFonts w:asciiTheme="majorHAnsi" w:eastAsia="Calibri" w:hAnsiTheme="majorHAnsi" w:cstheme="majorHAnsi"/>
          <w:sz w:val="22"/>
          <w:lang w:eastAsia="en-US"/>
        </w:rPr>
        <w:t xml:space="preserve"> w następnym dniu, w drugim dniu, w trzecim dniu roboczym przypadającym po dniu zgłoszenia</w:t>
      </w:r>
      <w:r w:rsidRPr="00472598">
        <w:rPr>
          <w:rFonts w:asciiTheme="majorHAnsi" w:eastAsia="Calibri" w:hAnsiTheme="majorHAnsi" w:cstheme="majorHAnsi"/>
          <w:sz w:val="22"/>
          <w:u w:val="none"/>
          <w:lang w:eastAsia="en-US"/>
        </w:rPr>
        <w:t>(</w:t>
      </w:r>
      <w:r>
        <w:rPr>
          <w:rFonts w:asciiTheme="majorHAnsi" w:eastAsia="Calibri" w:hAnsiTheme="majorHAnsi" w:cstheme="majorHAnsi"/>
          <w:sz w:val="22"/>
          <w:u w:val="none"/>
          <w:lang w:eastAsia="en-US"/>
        </w:rPr>
        <w:t xml:space="preserve">   </w:t>
      </w:r>
      <w:r w:rsidRPr="00472598">
        <w:rPr>
          <w:rFonts w:asciiTheme="majorHAnsi" w:eastAsia="Calibri" w:hAnsiTheme="majorHAnsi" w:cstheme="majorHAnsi"/>
          <w:sz w:val="22"/>
          <w:u w:val="none"/>
          <w:lang w:eastAsia="en-US"/>
        </w:rPr>
        <w:t>niepotrzebne skreślić)</w:t>
      </w:r>
    </w:p>
    <w:p w14:paraId="34F93E18" w14:textId="5093A225" w:rsidR="00DB5BF6" w:rsidRPr="00472598" w:rsidRDefault="00DB5BF6" w:rsidP="00472598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30B46142" w14:textId="7A26EF80" w:rsidR="00472598" w:rsidRPr="00472598" w:rsidRDefault="00472598" w:rsidP="00472598">
      <w:pPr>
        <w:pStyle w:val="Annexetitre"/>
        <w:spacing w:line="276" w:lineRule="auto"/>
        <w:ind w:left="1965" w:hanging="1539"/>
        <w:jc w:val="both"/>
        <w:rPr>
          <w:rFonts w:asciiTheme="majorHAnsi" w:eastAsia="Calibri" w:hAnsiTheme="majorHAnsi" w:cstheme="majorHAnsi"/>
          <w:sz w:val="22"/>
          <w:u w:val="none"/>
          <w:lang w:eastAsia="en-US"/>
        </w:rPr>
      </w:pPr>
      <w:r w:rsidRPr="00472598">
        <w:rPr>
          <w:rFonts w:asciiTheme="majorHAnsi" w:eastAsia="Calibri" w:hAnsiTheme="majorHAnsi" w:cstheme="majorHAnsi"/>
          <w:sz w:val="22"/>
          <w:u w:val="none"/>
          <w:lang w:eastAsia="en-US"/>
        </w:rPr>
        <w:t>Ultradźwiękowa kontrola wielokrotnego pobrania papieru: brak,</w:t>
      </w:r>
    </w:p>
    <w:p w14:paraId="49F5FAE7" w14:textId="7ADAAE3A" w:rsidR="00DB5BF6" w:rsidRDefault="00472598" w:rsidP="00472598">
      <w:pPr>
        <w:pStyle w:val="Annexetitre"/>
        <w:spacing w:line="276" w:lineRule="auto"/>
        <w:ind w:left="1965" w:hanging="1539"/>
        <w:jc w:val="both"/>
        <w:rPr>
          <w:rFonts w:asciiTheme="majorHAnsi" w:eastAsia="Calibri" w:hAnsiTheme="majorHAnsi" w:cstheme="majorHAnsi"/>
          <w:sz w:val="22"/>
          <w:u w:val="none"/>
          <w:lang w:eastAsia="en-US"/>
        </w:rPr>
      </w:pPr>
      <w:r w:rsidRPr="00472598">
        <w:rPr>
          <w:rFonts w:asciiTheme="majorHAnsi" w:eastAsia="Calibri" w:hAnsiTheme="majorHAnsi" w:cstheme="majorHAnsi"/>
          <w:sz w:val="22"/>
          <w:u w:val="none"/>
          <w:lang w:eastAsia="en-US"/>
        </w:rPr>
        <w:t xml:space="preserve"> w jednym z oferowanych urządzeń,  w obu oferowanych urządzeniach  (niepotrzebne skreślić)</w:t>
      </w:r>
    </w:p>
    <w:p w14:paraId="325AD896" w14:textId="77777777" w:rsidR="00472598" w:rsidRPr="00472598" w:rsidRDefault="00472598" w:rsidP="00472598">
      <w:pPr>
        <w:rPr>
          <w:lang w:eastAsia="en-US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lastRenderedPageBreak/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2D6938E2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EA15608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8505F4">
              <w:rPr>
                <w:sz w:val="22"/>
                <w:szCs w:val="22"/>
              </w:rPr>
              <w:t>6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28F807C8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2D68B0B" w14:textId="7A3EDC88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6392648" w14:textId="6BAC11C3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78CCEE58" w14:textId="68E0999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EA27018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FAC1EA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0E67F0B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2D79DEB1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1F918C20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3B8C9EBF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14642EAB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54D49BD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3ABF2D4E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FD29B40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360155EF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BAFA05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82F3B1F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65AF61D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D0BE1D4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08081AD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313E5529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986C2B9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4CBB55B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DAFEF79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F0B3EE5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EE0BB8A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FE5E95E" w14:textId="77777777" w:rsidR="00B6445D" w:rsidRDefault="00B6445D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8884E20" w14:textId="77777777" w:rsidR="004A486C" w:rsidRDefault="004A486C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B46B4D9" w14:textId="77777777" w:rsidR="004A486C" w:rsidRDefault="004A486C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57AB2EB" w14:textId="77777777" w:rsidR="004A486C" w:rsidRDefault="004A486C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BB49C1D" w14:textId="77777777" w:rsidR="004A486C" w:rsidRDefault="004A486C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28484B7E" w14:textId="77777777" w:rsidR="004A486C" w:rsidRDefault="004A486C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1B2B68C9" w14:textId="77777777" w:rsidR="004A486C" w:rsidRDefault="004A486C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0E72714" w14:textId="77777777" w:rsidR="004A486C" w:rsidRDefault="004A486C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131A3169" w14:textId="77777777" w:rsidR="004A486C" w:rsidRDefault="004A486C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13B01A6B" w14:textId="77777777" w:rsidR="004A486C" w:rsidRDefault="004A486C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9CCE636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341EE3C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7B2BA5C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21398803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B493506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2779151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EAF387A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2FC24258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9CF3158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E4F02C4" w14:textId="77777777" w:rsidR="00472598" w:rsidRDefault="00472598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30CE7234" w14:textId="51BB022B" w:rsidR="00153FB9" w:rsidRPr="00153FB9" w:rsidRDefault="00153FB9" w:rsidP="00153FB9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 do SWZ</w:t>
      </w:r>
    </w:p>
    <w:p w14:paraId="7AFFF660" w14:textId="77777777" w:rsidR="00153FB9" w:rsidRPr="00AD6E0A" w:rsidRDefault="00153FB9" w:rsidP="00153FB9">
      <w:pPr>
        <w:tabs>
          <w:tab w:val="left" w:pos="7995"/>
          <w:tab w:val="right" w:pos="8931"/>
        </w:tabs>
        <w:jc w:val="both"/>
        <w:rPr>
          <w:rFonts w:ascii="Century Gothic" w:hAnsi="Century Gothic"/>
        </w:rPr>
      </w:pPr>
    </w:p>
    <w:p w14:paraId="489BB7A3" w14:textId="0AB5A1E8" w:rsidR="00153FB9" w:rsidRPr="00AD6E0A" w:rsidRDefault="00153FB9" w:rsidP="00153FB9">
      <w:pPr>
        <w:jc w:val="center"/>
        <w:rPr>
          <w:b/>
          <w:bCs/>
        </w:rPr>
      </w:pPr>
      <w:r w:rsidRPr="00AD6E0A"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828D05D" wp14:editId="0A5F726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0A">
        <w:rPr>
          <w:b/>
          <w:bCs/>
        </w:rPr>
        <w:t>UNIWERSYTET KAZIMIERZA WIELKIEGO</w:t>
      </w:r>
    </w:p>
    <w:p w14:paraId="18E0BE4F" w14:textId="77777777" w:rsidR="00153FB9" w:rsidRPr="00AD6E0A" w:rsidRDefault="00153FB9" w:rsidP="00153FB9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AD6E0A">
        <w:rPr>
          <w:b/>
          <w:bCs/>
        </w:rPr>
        <w:t>W BYDGOSZCZY</w:t>
      </w:r>
    </w:p>
    <w:p w14:paraId="00F1AB3A" w14:textId="77777777" w:rsidR="00153FB9" w:rsidRPr="00AD6E0A" w:rsidRDefault="00153FB9" w:rsidP="00153FB9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6E0A">
        <w:rPr>
          <w:sz w:val="18"/>
          <w:szCs w:val="18"/>
        </w:rPr>
        <w:t>ul. Chodkiewicza 30, 85 – 064 Bydgoszcz, tel. 052 341 91 00 fax. 052 360 82 06</w:t>
      </w:r>
    </w:p>
    <w:p w14:paraId="52429155" w14:textId="77777777" w:rsidR="00153FB9" w:rsidRPr="00AD6E0A" w:rsidRDefault="00153FB9" w:rsidP="00153FB9">
      <w:pPr>
        <w:jc w:val="center"/>
      </w:pPr>
      <w:r w:rsidRPr="00AD6E0A">
        <w:t>NIP 5542647568 REGON 340057695</w:t>
      </w:r>
    </w:p>
    <w:p w14:paraId="5ECE4BBC" w14:textId="77777777" w:rsidR="00153FB9" w:rsidRPr="00AD6E0A" w:rsidRDefault="00153FB9" w:rsidP="00153FB9">
      <w:pPr>
        <w:jc w:val="center"/>
      </w:pPr>
      <w:r w:rsidRPr="00AD6E0A">
        <w:t>www.ukw.edu.pl</w:t>
      </w:r>
    </w:p>
    <w:p w14:paraId="538198BF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2DCDCBFA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4B170193" w14:textId="77777777" w:rsidR="00153FB9" w:rsidRPr="00ED63F4" w:rsidRDefault="00153FB9" w:rsidP="00153FB9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4CA43061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E0DA1F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A1CABC8" w14:textId="77777777" w:rsidR="00153FB9" w:rsidRPr="00ED63F4" w:rsidRDefault="00153FB9" w:rsidP="00153FB9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78F6ED4C" w14:textId="77777777" w:rsidR="00153FB9" w:rsidRPr="00ED63F4" w:rsidRDefault="00153FB9" w:rsidP="00153FB9">
      <w:pPr>
        <w:ind w:right="5953"/>
        <w:rPr>
          <w:i/>
          <w:iCs/>
          <w:sz w:val="22"/>
          <w:szCs w:val="22"/>
        </w:rPr>
      </w:pPr>
    </w:p>
    <w:p w14:paraId="33FA6E0D" w14:textId="77777777" w:rsidR="00153FB9" w:rsidRPr="00ED63F4" w:rsidRDefault="00153FB9" w:rsidP="00153FB9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95CC2D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AC5F77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DD7477F" w14:textId="77777777" w:rsidR="00153FB9" w:rsidRPr="00ED63F4" w:rsidRDefault="00153FB9" w:rsidP="00153FB9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6DEC939" w14:textId="77777777" w:rsidR="00153FB9" w:rsidRPr="00ED63F4" w:rsidRDefault="00153FB9" w:rsidP="00153FB9">
      <w:pPr>
        <w:spacing w:after="240"/>
        <w:ind w:right="72"/>
        <w:rPr>
          <w:iCs/>
          <w:sz w:val="22"/>
          <w:szCs w:val="22"/>
        </w:rPr>
      </w:pPr>
    </w:p>
    <w:p w14:paraId="6BDA73BC" w14:textId="77777777" w:rsidR="00153FB9" w:rsidRPr="00ED63F4" w:rsidRDefault="00153FB9" w:rsidP="00153FB9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3696DFF2" w14:textId="77777777" w:rsidR="00153FB9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551A0913" w14:textId="77777777" w:rsidR="00153FB9" w:rsidRPr="00ED63F4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2DB06A6" w14:textId="77777777" w:rsidR="00153FB9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079B0BF7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5D18814" w14:textId="77777777" w:rsidR="004A486C" w:rsidRDefault="004A486C" w:rsidP="004A486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959E24" w14:textId="3359C46E" w:rsidR="004A486C" w:rsidRPr="00D9586F" w:rsidRDefault="004A486C" w:rsidP="004A48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26A74B" w14:textId="77777777" w:rsidR="00153FB9" w:rsidRPr="00ED63F4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</w:p>
    <w:p w14:paraId="7FECDAA8" w14:textId="1BA9382A" w:rsidR="00153FB9" w:rsidRPr="004A486C" w:rsidRDefault="00153FB9" w:rsidP="00EA74DB">
      <w:pPr>
        <w:autoSpaceDE w:val="0"/>
        <w:spacing w:line="276" w:lineRule="auto"/>
        <w:ind w:right="15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</w:t>
      </w:r>
      <w:r w:rsidRPr="00EA74DB">
        <w:rPr>
          <w:sz w:val="22"/>
          <w:szCs w:val="22"/>
        </w:rPr>
        <w:t xml:space="preserve">zamówienia </w:t>
      </w:r>
      <w:r w:rsidRPr="004A486C">
        <w:rPr>
          <w:sz w:val="22"/>
          <w:szCs w:val="22"/>
        </w:rPr>
        <w:t>publicznego pn. „</w:t>
      </w:r>
      <w:r w:rsidR="004A486C" w:rsidRPr="004A486C">
        <w:rPr>
          <w:rFonts w:eastAsia="SimSun"/>
          <w:b/>
          <w:bCs/>
          <w:kern w:val="3"/>
          <w:sz w:val="22"/>
          <w:szCs w:val="22"/>
          <w:lang w:eastAsia="zh-CN" w:bidi="hi-IN"/>
        </w:rPr>
        <w:t>Najem fabrycznie nowych urządzeń do kolorowego oraz monochromatycznego druku cyfrowego wraz z obsługą serwisową na okres 48 miesięcy</w:t>
      </w:r>
      <w:r w:rsidRPr="004A486C">
        <w:rPr>
          <w:sz w:val="22"/>
          <w:szCs w:val="22"/>
        </w:rPr>
        <w:t>” oświadczam, co następuje:</w:t>
      </w:r>
    </w:p>
    <w:p w14:paraId="3C8D6D3F" w14:textId="77777777" w:rsidR="00153FB9" w:rsidRPr="00ED63F4" w:rsidRDefault="00153FB9" w:rsidP="00153FB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WYKONAWCY:</w:t>
      </w:r>
    </w:p>
    <w:p w14:paraId="18A4DA70" w14:textId="77777777" w:rsidR="00153FB9" w:rsidRDefault="00153FB9" w:rsidP="00153F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075CB848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0B166179" w14:textId="55D10229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4A62516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4E9BDCC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622F7E1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768C3220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7B6BE916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5D9EDBF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</w:p>
    <w:p w14:paraId="4482A2DC" w14:textId="72EFD817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2AEB01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2A6E202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395DA3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2ECA1A2C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1A5AC94D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27E9551B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D72C73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77529EF0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A86256" w14:textId="5AD0161C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1D14E8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5BEE10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6CC45D3" w14:textId="77777777" w:rsidR="00153FB9" w:rsidRPr="00ED63F4" w:rsidRDefault="00153FB9" w:rsidP="00153FB9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59F9FE5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7C5F1C8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1FD9341D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AB107B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2480CBE6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C1AEBAD" w14:textId="521E4A4F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2FD043BC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3C34EBF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6B0F23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85E3E5A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28AE66D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6B46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1D327303" w14:textId="2BB47203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153FB9" w:rsidRPr="00ED63F4" w:rsidSect="00771FDB">
          <w:headerReference w:type="default" r:id="rId9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72ED0B" w14:textId="77777777" w:rsidR="00153FB9" w:rsidRPr="002054D6" w:rsidRDefault="00153FB9" w:rsidP="00153FB9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5AFC8640" w14:textId="77777777" w:rsidR="00153FB9" w:rsidRDefault="00153FB9" w:rsidP="00153FB9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24B73B7D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2471F604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42F7B57E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33FA8BE6" w14:textId="2A441145" w:rsidR="00153FB9" w:rsidRPr="004A486C" w:rsidRDefault="00153FB9" w:rsidP="00EA74DB">
      <w:pPr>
        <w:autoSpaceDE w:val="0"/>
        <w:spacing w:line="276" w:lineRule="auto"/>
        <w:ind w:right="15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</w:t>
      </w:r>
      <w:r w:rsidRPr="004A486C">
        <w:rPr>
          <w:sz w:val="22"/>
          <w:szCs w:val="22"/>
        </w:rPr>
        <w:t xml:space="preserve">publicznego pn. </w:t>
      </w:r>
      <w:r w:rsidRPr="004A486C">
        <w:rPr>
          <w:b/>
          <w:sz w:val="22"/>
          <w:szCs w:val="22"/>
        </w:rPr>
        <w:t>„</w:t>
      </w:r>
      <w:r w:rsidR="004A486C" w:rsidRPr="004A486C">
        <w:rPr>
          <w:rFonts w:eastAsia="SimSun"/>
          <w:b/>
          <w:bCs/>
          <w:kern w:val="3"/>
          <w:sz w:val="22"/>
          <w:szCs w:val="22"/>
          <w:lang w:eastAsia="zh-CN" w:bidi="hi-IN"/>
        </w:rPr>
        <w:t>Najem fabrycznie nowych urządzeń do kolorowego oraz monochromatycznego druku cyfrowego wraz z obsługą serwisową na okres 48 miesięcy</w:t>
      </w:r>
      <w:r w:rsidRPr="004A486C">
        <w:rPr>
          <w:b/>
          <w:sz w:val="22"/>
          <w:szCs w:val="22"/>
        </w:rPr>
        <w:t xml:space="preserve">” </w:t>
      </w:r>
      <w:r w:rsidRPr="004A486C">
        <w:rPr>
          <w:sz w:val="22"/>
          <w:szCs w:val="22"/>
        </w:rPr>
        <w:t>oświadczam, co następuje:</w:t>
      </w:r>
    </w:p>
    <w:p w14:paraId="2DD5CA53" w14:textId="77777777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7DBFAED6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3DA33C08" w14:textId="77777777" w:rsidR="00153FB9" w:rsidRPr="00ED63F4" w:rsidRDefault="00153FB9" w:rsidP="00153FB9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3A42D526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30F7EF44" w14:textId="12366C08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2A2E31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DEEA599" w14:textId="77777777" w:rsidR="00153FB9" w:rsidRPr="00ED63F4" w:rsidRDefault="00153FB9" w:rsidP="00153FB9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753B9EC" w14:textId="77777777" w:rsidR="00153FB9" w:rsidRPr="00ED63F4" w:rsidRDefault="00153FB9" w:rsidP="00153FB9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22105652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67CC5B7B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25DE79C4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2F2263F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7EB23B1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92CDE2" w14:textId="77777777" w:rsidR="00153FB9" w:rsidRPr="00ED63F4" w:rsidRDefault="00153FB9" w:rsidP="00153FB9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8F124CE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761DB42C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C95E4C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4D77B789" w14:textId="0C906D85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04C8D0A0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6F8330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1ACAC0D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F554A34" w14:textId="77777777" w:rsidR="00153FB9" w:rsidRPr="00ED63F4" w:rsidRDefault="00153FB9" w:rsidP="00153FB9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1B70F079" w14:textId="64D88CAE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1AA3" w14:textId="22BE0BA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08F8C067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023B827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C3207CE" w14:textId="183CEB7D" w:rsidR="00153FB9" w:rsidRDefault="00153FB9" w:rsidP="001247C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1732862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C7D7B73" w14:textId="77777777" w:rsidR="006C1FC1" w:rsidRDefault="006C1FC1" w:rsidP="006C1FC1">
      <w:pPr>
        <w:rPr>
          <w:rFonts w:ascii="Century Gothic" w:hAnsi="Century Gothic"/>
          <w:b/>
          <w:i/>
          <w:sz w:val="20"/>
          <w:szCs w:val="20"/>
        </w:rPr>
      </w:pPr>
    </w:p>
    <w:sectPr w:rsidR="006C1FC1" w:rsidSect="003C6BBB">
      <w:headerReference w:type="default" r:id="rId10"/>
      <w:footerReference w:type="default" r:id="rId11"/>
      <w:footnotePr>
        <w:pos w:val="beneathText"/>
      </w:footnotePr>
      <w:pgSz w:w="11905" w:h="16837"/>
      <w:pgMar w:top="851" w:right="1134" w:bottom="68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2471" w14:textId="77777777" w:rsidR="002502A8" w:rsidRDefault="002502A8">
      <w:r>
        <w:separator/>
      </w:r>
    </w:p>
  </w:endnote>
  <w:endnote w:type="continuationSeparator" w:id="0">
    <w:p w14:paraId="006E0DB2" w14:textId="77777777" w:rsidR="002502A8" w:rsidRDefault="002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15122551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7915B0" w:rsidRPr="007915B0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8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764C6" w14:textId="77777777" w:rsidR="002502A8" w:rsidRDefault="002502A8">
      <w:r>
        <w:separator/>
      </w:r>
    </w:p>
  </w:footnote>
  <w:footnote w:type="continuationSeparator" w:id="0">
    <w:p w14:paraId="1BDB6571" w14:textId="77777777" w:rsidR="002502A8" w:rsidRDefault="0025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774B" w14:textId="538F4A7A" w:rsidR="00153FB9" w:rsidRPr="006364CA" w:rsidRDefault="00153FB9">
    <w:pPr>
      <w:pStyle w:val="Nagwek"/>
      <w:rPr>
        <w:sz w:val="18"/>
        <w:szCs w:val="18"/>
        <w:lang w:val="pl-PL"/>
      </w:rPr>
    </w:pPr>
    <w:r w:rsidRPr="00A05E28">
      <w:rPr>
        <w:sz w:val="18"/>
        <w:szCs w:val="18"/>
      </w:rPr>
      <w:t>Numer sprawy UKW/DZP-281-D-</w:t>
    </w:r>
    <w:r w:rsidR="00B6445D">
      <w:rPr>
        <w:sz w:val="18"/>
        <w:szCs w:val="18"/>
        <w:lang w:val="pl-PL"/>
      </w:rPr>
      <w:t>19</w:t>
    </w:r>
    <w:r w:rsidRPr="00A05E28">
      <w:rPr>
        <w:sz w:val="18"/>
        <w:szCs w:val="18"/>
      </w:rPr>
      <w:t>/202</w:t>
    </w:r>
    <w:r w:rsidR="006364CA">
      <w:rPr>
        <w:sz w:val="18"/>
        <w:szCs w:val="18"/>
        <w:lang w:val="pl-PL"/>
      </w:rPr>
      <w:t>2</w:t>
    </w:r>
  </w:p>
  <w:p w14:paraId="602F2BCC" w14:textId="77777777" w:rsidR="00153FB9" w:rsidRDefault="0015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D707" w14:textId="5E948B50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161BA7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6364CA">
      <w:rPr>
        <w:sz w:val="18"/>
        <w:szCs w:val="18"/>
        <w:lang w:val="pl-PL"/>
      </w:rPr>
      <w:t>3</w:t>
    </w:r>
    <w:r w:rsidRPr="00232BCA">
      <w:rPr>
        <w:sz w:val="18"/>
        <w:szCs w:val="18"/>
        <w:lang w:val="pl-PL"/>
      </w:rPr>
      <w:t>/202</w:t>
    </w:r>
    <w:r w:rsidR="006364CA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1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47"/>
  </w:num>
  <w:num w:numId="5">
    <w:abstractNumId w:val="33"/>
  </w:num>
  <w:num w:numId="6">
    <w:abstractNumId w:val="49"/>
  </w:num>
  <w:num w:numId="7">
    <w:abstractNumId w:val="42"/>
  </w:num>
  <w:num w:numId="8">
    <w:abstractNumId w:val="37"/>
  </w:num>
  <w:num w:numId="9">
    <w:abstractNumId w:val="36"/>
  </w:num>
  <w:num w:numId="10">
    <w:abstractNumId w:val="38"/>
  </w:num>
  <w:num w:numId="11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4BF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4E2F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5FA1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1BA7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46F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B762A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34D2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2A8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74E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07DDF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2598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486C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0547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B78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3F8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364CA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9D0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2ECB"/>
    <w:rsid w:val="00783DDA"/>
    <w:rsid w:val="00783E14"/>
    <w:rsid w:val="00784121"/>
    <w:rsid w:val="007857DE"/>
    <w:rsid w:val="00785B6F"/>
    <w:rsid w:val="00785C30"/>
    <w:rsid w:val="00790836"/>
    <w:rsid w:val="007915B0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0F8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5F0"/>
    <w:rsid w:val="00802966"/>
    <w:rsid w:val="008038AB"/>
    <w:rsid w:val="00803F04"/>
    <w:rsid w:val="00804735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2E60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9F75D1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27AAC"/>
    <w:rsid w:val="00A31752"/>
    <w:rsid w:val="00A31933"/>
    <w:rsid w:val="00A319E7"/>
    <w:rsid w:val="00A31FE5"/>
    <w:rsid w:val="00A3261C"/>
    <w:rsid w:val="00A32C13"/>
    <w:rsid w:val="00A33B5A"/>
    <w:rsid w:val="00A34051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08F"/>
    <w:rsid w:val="00A55121"/>
    <w:rsid w:val="00A553A9"/>
    <w:rsid w:val="00A55997"/>
    <w:rsid w:val="00A55D4F"/>
    <w:rsid w:val="00A55E96"/>
    <w:rsid w:val="00A564D0"/>
    <w:rsid w:val="00A56E07"/>
    <w:rsid w:val="00A56E0D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445D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614D"/>
    <w:rsid w:val="00C4768B"/>
    <w:rsid w:val="00C47CC2"/>
    <w:rsid w:val="00C500A7"/>
    <w:rsid w:val="00C50979"/>
    <w:rsid w:val="00C5098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941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5F9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5BF6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6A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17A7A"/>
    <w:rsid w:val="00E213B3"/>
    <w:rsid w:val="00E21416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4DB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2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nnexetitre">
    <w:name w:val="Annexe titre"/>
    <w:basedOn w:val="Normalny"/>
    <w:next w:val="Normalny"/>
    <w:rsid w:val="00472598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7521-DF40-4FA2-B267-31C438C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7</cp:revision>
  <cp:lastPrinted>2021-04-21T12:28:00Z</cp:lastPrinted>
  <dcterms:created xsi:type="dcterms:W3CDTF">2022-05-05T10:51:00Z</dcterms:created>
  <dcterms:modified xsi:type="dcterms:W3CDTF">2022-05-10T11:02:00Z</dcterms:modified>
</cp:coreProperties>
</file>