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E4BCA" w14:textId="0A4397DD" w:rsidR="0022508F" w:rsidRPr="00187CB2" w:rsidRDefault="00C17BD0" w:rsidP="00E74C6F">
      <w:pPr>
        <w:suppressAutoHyphens/>
        <w:autoSpaceDN w:val="0"/>
        <w:spacing w:after="120" w:line="240" w:lineRule="auto"/>
        <w:rPr>
          <w:rFonts w:ascii="Calibri" w:eastAsia="Times New Roman" w:hAnsi="Calibri" w:cs="Tahoma"/>
          <w:b/>
          <w:sz w:val="24"/>
          <w:szCs w:val="24"/>
          <w:lang w:eastAsia="pl-PL"/>
        </w:rPr>
      </w:pPr>
      <w:r w:rsidRPr="00187CB2">
        <w:rPr>
          <w:rFonts w:ascii="Calibri" w:eastAsia="Times New Roman" w:hAnsi="Calibri" w:cs="Tahoma"/>
          <w:b/>
          <w:sz w:val="24"/>
          <w:szCs w:val="24"/>
          <w:lang w:eastAsia="pl-PL"/>
        </w:rPr>
        <w:t xml:space="preserve">Postępowanie znak: </w:t>
      </w:r>
      <w:r w:rsidR="00630B20" w:rsidRPr="00187CB2">
        <w:rPr>
          <w:rFonts w:ascii="Calibri" w:eastAsia="Times New Roman" w:hAnsi="Calibri" w:cs="Tahoma"/>
          <w:b/>
          <w:sz w:val="24"/>
          <w:szCs w:val="24"/>
          <w:lang w:eastAsia="pl-PL"/>
        </w:rPr>
        <w:t>PPZP.271</w:t>
      </w:r>
      <w:r w:rsidR="004E2734">
        <w:rPr>
          <w:rFonts w:ascii="Calibri" w:eastAsia="Times New Roman" w:hAnsi="Calibri" w:cs="Tahoma"/>
          <w:b/>
          <w:sz w:val="24"/>
          <w:szCs w:val="24"/>
          <w:lang w:eastAsia="pl-PL"/>
        </w:rPr>
        <w:t>.</w:t>
      </w:r>
      <w:r w:rsidR="0083335A">
        <w:rPr>
          <w:rFonts w:ascii="Calibri" w:eastAsia="Times New Roman" w:hAnsi="Calibri" w:cs="Tahoma"/>
          <w:b/>
          <w:sz w:val="24"/>
          <w:szCs w:val="24"/>
          <w:lang w:eastAsia="pl-PL"/>
        </w:rPr>
        <w:t>34</w:t>
      </w:r>
      <w:r w:rsidR="004E2734">
        <w:rPr>
          <w:rFonts w:ascii="Calibri" w:eastAsia="Times New Roman" w:hAnsi="Calibri" w:cs="Tahoma"/>
          <w:b/>
          <w:sz w:val="24"/>
          <w:szCs w:val="24"/>
          <w:lang w:eastAsia="pl-PL"/>
        </w:rPr>
        <w:t>.</w:t>
      </w:r>
      <w:r w:rsidR="000708B4" w:rsidRPr="00187CB2">
        <w:rPr>
          <w:rFonts w:ascii="Calibri" w:eastAsia="Times New Roman" w:hAnsi="Calibri" w:cs="Tahoma"/>
          <w:b/>
          <w:sz w:val="24"/>
          <w:szCs w:val="24"/>
          <w:lang w:eastAsia="pl-PL"/>
        </w:rPr>
        <w:t>202</w:t>
      </w:r>
      <w:r w:rsidR="0083335A">
        <w:rPr>
          <w:rFonts w:ascii="Calibri" w:eastAsia="Times New Roman" w:hAnsi="Calibri" w:cs="Tahoma"/>
          <w:b/>
          <w:sz w:val="24"/>
          <w:szCs w:val="24"/>
          <w:lang w:eastAsia="pl-PL"/>
        </w:rPr>
        <w:t>5</w:t>
      </w:r>
    </w:p>
    <w:p w14:paraId="6AEE57C7" w14:textId="77777777" w:rsidR="0022508F" w:rsidRPr="00187CB2" w:rsidRDefault="0022508F" w:rsidP="00E74C6F">
      <w:pPr>
        <w:suppressAutoHyphens/>
        <w:autoSpaceDN w:val="0"/>
        <w:spacing w:after="120" w:line="240" w:lineRule="auto"/>
        <w:rPr>
          <w:rFonts w:ascii="Calibri" w:eastAsia="Times New Roman" w:hAnsi="Calibri" w:cs="Tahoma"/>
          <w:b/>
          <w:sz w:val="24"/>
          <w:szCs w:val="24"/>
          <w:lang w:eastAsia="pl-PL"/>
        </w:rPr>
      </w:pPr>
    </w:p>
    <w:p w14:paraId="54AA4D80" w14:textId="77777777" w:rsidR="0022508F" w:rsidRPr="00187CB2" w:rsidRDefault="0022508F" w:rsidP="00E74C6F">
      <w:pPr>
        <w:suppressAutoHyphens/>
        <w:autoSpaceDN w:val="0"/>
        <w:spacing w:after="120" w:line="240" w:lineRule="auto"/>
        <w:rPr>
          <w:rFonts w:ascii="Calibri" w:eastAsia="Times New Roman" w:hAnsi="Calibri" w:cs="Times New Roman"/>
          <w:b/>
          <w:sz w:val="24"/>
          <w:szCs w:val="24"/>
          <w:lang w:eastAsia="pl-PL"/>
        </w:rPr>
      </w:pPr>
    </w:p>
    <w:p w14:paraId="246C0A08" w14:textId="77777777" w:rsidR="0022508F" w:rsidRPr="00187CB2" w:rsidRDefault="0022508F" w:rsidP="00E74C6F">
      <w:pPr>
        <w:suppressAutoHyphens/>
        <w:autoSpaceDN w:val="0"/>
        <w:spacing w:after="120" w:line="240" w:lineRule="auto"/>
        <w:rPr>
          <w:rFonts w:ascii="Calibri" w:eastAsia="Times New Roman" w:hAnsi="Calibri" w:cs="Tahoma"/>
          <w:b/>
          <w:sz w:val="24"/>
          <w:szCs w:val="24"/>
          <w:lang w:eastAsia="pl-PL"/>
        </w:rPr>
      </w:pPr>
    </w:p>
    <w:p w14:paraId="5FC9A946" w14:textId="77777777" w:rsidR="0022508F" w:rsidRPr="00187CB2" w:rsidRDefault="0022508F" w:rsidP="00E74C6F">
      <w:pPr>
        <w:suppressAutoHyphens/>
        <w:autoSpaceDN w:val="0"/>
        <w:spacing w:after="120" w:line="240" w:lineRule="auto"/>
        <w:rPr>
          <w:rFonts w:ascii="Calibri" w:eastAsia="Times New Roman" w:hAnsi="Calibri" w:cs="Tahoma"/>
          <w:b/>
          <w:sz w:val="24"/>
          <w:szCs w:val="24"/>
          <w:lang w:eastAsia="pl-PL"/>
        </w:rPr>
      </w:pPr>
    </w:p>
    <w:p w14:paraId="566FD080" w14:textId="2EA546E0" w:rsidR="0022508F" w:rsidRPr="00114D6B" w:rsidRDefault="0022508F" w:rsidP="00E74C6F">
      <w:pPr>
        <w:suppressAutoHyphens/>
        <w:autoSpaceDN w:val="0"/>
        <w:spacing w:after="120" w:line="240" w:lineRule="auto"/>
        <w:jc w:val="center"/>
        <w:rPr>
          <w:rFonts w:ascii="Calibri" w:eastAsia="Times New Roman" w:hAnsi="Calibri" w:cs="Tahoma"/>
          <w:b/>
          <w:color w:val="FF0000"/>
          <w:sz w:val="24"/>
          <w:szCs w:val="24"/>
          <w:lang w:eastAsia="pl-PL"/>
        </w:rPr>
      </w:pPr>
      <w:r w:rsidRPr="00187CB2">
        <w:rPr>
          <w:rFonts w:ascii="Calibri" w:eastAsia="Times New Roman" w:hAnsi="Calibri" w:cs="Tahoma"/>
          <w:b/>
          <w:sz w:val="24"/>
          <w:szCs w:val="24"/>
          <w:lang w:eastAsia="pl-PL"/>
        </w:rPr>
        <w:t>SPECYFIKACJA</w:t>
      </w:r>
      <w:r w:rsidR="00A01C5F" w:rsidRPr="00187CB2">
        <w:rPr>
          <w:rFonts w:ascii="Calibri" w:eastAsia="Times New Roman" w:hAnsi="Calibri" w:cs="Tahoma"/>
          <w:b/>
          <w:sz w:val="24"/>
          <w:szCs w:val="24"/>
          <w:lang w:eastAsia="pl-PL"/>
        </w:rPr>
        <w:t xml:space="preserve"> </w:t>
      </w:r>
      <w:r w:rsidRPr="00187CB2">
        <w:rPr>
          <w:rFonts w:ascii="Calibri" w:eastAsia="Times New Roman" w:hAnsi="Calibri" w:cs="Tahoma"/>
          <w:b/>
          <w:sz w:val="24"/>
          <w:szCs w:val="24"/>
          <w:lang w:eastAsia="pl-PL"/>
        </w:rPr>
        <w:t>WARUNKÓW ZAMÓWIENIA</w:t>
      </w:r>
      <w:r w:rsidR="00114D6B">
        <w:rPr>
          <w:rFonts w:ascii="Calibri" w:eastAsia="Times New Roman" w:hAnsi="Calibri" w:cs="Tahoma"/>
          <w:b/>
          <w:sz w:val="24"/>
          <w:szCs w:val="24"/>
          <w:lang w:eastAsia="pl-PL"/>
        </w:rPr>
        <w:t xml:space="preserve"> – </w:t>
      </w:r>
      <w:r w:rsidR="00114D6B" w:rsidRPr="00114D6B">
        <w:rPr>
          <w:rFonts w:ascii="Calibri" w:eastAsia="Times New Roman" w:hAnsi="Calibri" w:cs="Tahoma"/>
          <w:b/>
          <w:color w:val="FF0000"/>
          <w:sz w:val="24"/>
          <w:szCs w:val="24"/>
          <w:lang w:eastAsia="pl-PL"/>
        </w:rPr>
        <w:t>AKTUALIZACJA kolorem czerwony</w:t>
      </w:r>
    </w:p>
    <w:p w14:paraId="1A9E91D3" w14:textId="77777777" w:rsidR="00A01C5F" w:rsidRPr="00187CB2" w:rsidRDefault="00A01C5F" w:rsidP="00E74C6F">
      <w:pPr>
        <w:spacing w:after="120" w:line="240" w:lineRule="auto"/>
        <w:jc w:val="center"/>
        <w:rPr>
          <w:rFonts w:cstheme="minorHAnsi"/>
          <w:b/>
          <w:sz w:val="24"/>
          <w:szCs w:val="24"/>
          <w:vertAlign w:val="superscript"/>
        </w:rPr>
      </w:pPr>
      <w:r w:rsidRPr="00187CB2">
        <w:rPr>
          <w:rFonts w:cstheme="minorHAnsi"/>
          <w:b/>
          <w:sz w:val="24"/>
          <w:szCs w:val="24"/>
        </w:rPr>
        <w:t>- dalej zwana „SWZ”</w:t>
      </w:r>
    </w:p>
    <w:p w14:paraId="504CFE87" w14:textId="77777777" w:rsidR="00A01C5F" w:rsidRPr="00187CB2" w:rsidRDefault="00A01C5F" w:rsidP="00E74C6F">
      <w:pPr>
        <w:suppressAutoHyphens/>
        <w:autoSpaceDN w:val="0"/>
        <w:spacing w:after="120" w:line="240" w:lineRule="auto"/>
        <w:jc w:val="center"/>
        <w:rPr>
          <w:rFonts w:ascii="Calibri" w:eastAsia="Times New Roman" w:hAnsi="Calibri" w:cs="Tahoma"/>
          <w:b/>
          <w:sz w:val="24"/>
          <w:szCs w:val="24"/>
          <w:lang w:eastAsia="pl-PL"/>
        </w:rPr>
      </w:pPr>
    </w:p>
    <w:p w14:paraId="34CD67B2" w14:textId="77777777" w:rsidR="0022508F" w:rsidRPr="00187CB2" w:rsidRDefault="0022508F" w:rsidP="00E74C6F">
      <w:pPr>
        <w:tabs>
          <w:tab w:val="left" w:pos="1305"/>
        </w:tabs>
        <w:suppressAutoHyphens/>
        <w:autoSpaceDN w:val="0"/>
        <w:spacing w:after="120" w:line="240" w:lineRule="auto"/>
        <w:rPr>
          <w:rFonts w:ascii="Calibri" w:eastAsia="Times New Roman" w:hAnsi="Calibri" w:cs="Tahoma"/>
          <w:sz w:val="24"/>
          <w:szCs w:val="24"/>
          <w:lang w:eastAsia="pl-PL"/>
        </w:rPr>
      </w:pPr>
    </w:p>
    <w:p w14:paraId="470FEBA9" w14:textId="77777777" w:rsidR="0022508F" w:rsidRPr="00187CB2" w:rsidRDefault="0022508F" w:rsidP="00E74C6F">
      <w:pPr>
        <w:widowControl w:val="0"/>
        <w:tabs>
          <w:tab w:val="left" w:pos="2612"/>
        </w:tabs>
        <w:suppressAutoHyphens/>
        <w:autoSpaceDN w:val="0"/>
        <w:spacing w:after="120" w:line="240" w:lineRule="auto"/>
        <w:textAlignment w:val="baseline"/>
        <w:rPr>
          <w:rFonts w:ascii="Calibri" w:eastAsia="Arial Unicode MS" w:hAnsi="Calibri" w:cs="Tahoma"/>
          <w:b/>
          <w:bCs/>
          <w:kern w:val="3"/>
          <w:sz w:val="24"/>
          <w:szCs w:val="24"/>
          <w:lang w:eastAsia="pl-PL"/>
        </w:rPr>
      </w:pPr>
    </w:p>
    <w:p w14:paraId="48D07D9F" w14:textId="77777777" w:rsidR="0022508F" w:rsidRPr="00187CB2" w:rsidRDefault="00187CB2" w:rsidP="00E74C6F">
      <w:pPr>
        <w:widowControl w:val="0"/>
        <w:tabs>
          <w:tab w:val="left" w:pos="2612"/>
        </w:tabs>
        <w:suppressAutoHyphens/>
        <w:autoSpaceDN w:val="0"/>
        <w:spacing w:after="120" w:line="240" w:lineRule="auto"/>
        <w:jc w:val="center"/>
        <w:textAlignment w:val="baseline"/>
        <w:rPr>
          <w:rFonts w:eastAsia="Arial Unicode MS" w:cstheme="minorHAnsi"/>
          <w:kern w:val="3"/>
          <w:sz w:val="24"/>
          <w:szCs w:val="24"/>
          <w:lang w:eastAsia="pl-PL"/>
        </w:rPr>
      </w:pPr>
      <w:r w:rsidRPr="00187CB2">
        <w:rPr>
          <w:rFonts w:cstheme="minorHAnsi"/>
          <w:sz w:val="24"/>
          <w:szCs w:val="24"/>
        </w:rPr>
        <w:t>Postępowanie o udzielenie zamówienia publicznego - dalej zwane „</w:t>
      </w:r>
      <w:r w:rsidRPr="00903DC7">
        <w:rPr>
          <w:rFonts w:cstheme="minorHAnsi"/>
          <w:b/>
          <w:sz w:val="24"/>
          <w:szCs w:val="24"/>
        </w:rPr>
        <w:t>postępowaniem</w:t>
      </w:r>
      <w:r w:rsidRPr="00187CB2">
        <w:rPr>
          <w:rFonts w:cstheme="minorHAnsi"/>
          <w:sz w:val="24"/>
          <w:szCs w:val="24"/>
        </w:rPr>
        <w:t xml:space="preserve">” - jest prowadzone zgodnie z przepisami ustawy z dnia 11 września 2019 r. - Prawo zamówień publicznych </w:t>
      </w:r>
      <w:r w:rsidRPr="00B54BD5">
        <w:rPr>
          <w:rFonts w:cstheme="minorHAnsi"/>
          <w:sz w:val="24"/>
          <w:szCs w:val="24"/>
        </w:rPr>
        <w:t xml:space="preserve">(t.j. </w:t>
      </w:r>
      <w:r w:rsidR="00FB4591" w:rsidRPr="00B54BD5">
        <w:rPr>
          <w:rFonts w:cstheme="minorHAnsi"/>
          <w:sz w:val="24"/>
          <w:szCs w:val="24"/>
        </w:rPr>
        <w:t>Dz.U. z 202</w:t>
      </w:r>
      <w:r w:rsidR="00A35B6C">
        <w:rPr>
          <w:rFonts w:cstheme="minorHAnsi"/>
          <w:sz w:val="24"/>
          <w:szCs w:val="24"/>
        </w:rPr>
        <w:t>4</w:t>
      </w:r>
      <w:r w:rsidR="00FB4591" w:rsidRPr="00B54BD5">
        <w:rPr>
          <w:rFonts w:cstheme="minorHAnsi"/>
          <w:sz w:val="24"/>
          <w:szCs w:val="24"/>
        </w:rPr>
        <w:t xml:space="preserve"> r. poz. </w:t>
      </w:r>
      <w:r w:rsidR="00A35B6C">
        <w:rPr>
          <w:rFonts w:cstheme="minorHAnsi"/>
          <w:sz w:val="24"/>
          <w:szCs w:val="24"/>
        </w:rPr>
        <w:t>1320</w:t>
      </w:r>
      <w:r w:rsidRPr="00187CB2">
        <w:rPr>
          <w:rFonts w:cstheme="minorHAnsi"/>
          <w:sz w:val="24"/>
          <w:szCs w:val="24"/>
        </w:rPr>
        <w:t xml:space="preserve">) - dalej zwanej </w:t>
      </w:r>
      <w:r>
        <w:rPr>
          <w:rFonts w:cstheme="minorHAnsi"/>
          <w:b/>
          <w:bCs/>
          <w:sz w:val="24"/>
          <w:szCs w:val="24"/>
        </w:rPr>
        <w:t>„PZP</w:t>
      </w:r>
      <w:r w:rsidRPr="00187CB2">
        <w:rPr>
          <w:rFonts w:cstheme="minorHAnsi"/>
          <w:b/>
          <w:bCs/>
          <w:sz w:val="24"/>
          <w:szCs w:val="24"/>
        </w:rPr>
        <w:t>”</w:t>
      </w:r>
    </w:p>
    <w:p w14:paraId="017024B1" w14:textId="77777777" w:rsidR="0022508F" w:rsidRPr="00187CB2" w:rsidRDefault="0022508F" w:rsidP="00E74C6F">
      <w:pPr>
        <w:widowControl w:val="0"/>
        <w:tabs>
          <w:tab w:val="left" w:pos="2612"/>
        </w:tabs>
        <w:suppressAutoHyphens/>
        <w:autoSpaceDN w:val="0"/>
        <w:spacing w:after="120" w:line="240" w:lineRule="auto"/>
        <w:jc w:val="center"/>
        <w:textAlignment w:val="baseline"/>
        <w:rPr>
          <w:rFonts w:ascii="Calibri" w:eastAsia="Arial Unicode MS" w:hAnsi="Calibri" w:cs="Tahoma"/>
          <w:kern w:val="3"/>
          <w:sz w:val="24"/>
          <w:szCs w:val="24"/>
          <w:lang w:eastAsia="pl-PL"/>
        </w:rPr>
      </w:pPr>
    </w:p>
    <w:p w14:paraId="463C4B4E" w14:textId="77777777" w:rsidR="0022508F" w:rsidRPr="00187CB2" w:rsidRDefault="0022508F" w:rsidP="00E74C6F">
      <w:pPr>
        <w:widowControl w:val="0"/>
        <w:tabs>
          <w:tab w:val="left" w:pos="2612"/>
        </w:tabs>
        <w:suppressAutoHyphens/>
        <w:autoSpaceDN w:val="0"/>
        <w:spacing w:after="120" w:line="240" w:lineRule="auto"/>
        <w:textAlignment w:val="baseline"/>
        <w:rPr>
          <w:rFonts w:ascii="Calibri" w:eastAsia="Arial Unicode MS" w:hAnsi="Calibri" w:cs="Tahoma"/>
          <w:kern w:val="3"/>
          <w:sz w:val="24"/>
          <w:szCs w:val="24"/>
          <w:lang w:eastAsia="pl-PL"/>
        </w:rPr>
      </w:pPr>
    </w:p>
    <w:p w14:paraId="1221C13D" w14:textId="77777777" w:rsidR="0022508F" w:rsidRPr="00187CB2" w:rsidRDefault="0022508F" w:rsidP="00E74C6F">
      <w:pPr>
        <w:widowControl w:val="0"/>
        <w:tabs>
          <w:tab w:val="left" w:pos="2612"/>
        </w:tabs>
        <w:suppressAutoHyphens/>
        <w:autoSpaceDN w:val="0"/>
        <w:spacing w:after="120" w:line="240" w:lineRule="auto"/>
        <w:jc w:val="center"/>
        <w:textAlignment w:val="baseline"/>
        <w:rPr>
          <w:rFonts w:ascii="Calibri" w:eastAsia="Arial Unicode MS" w:hAnsi="Calibri" w:cs="Tahoma"/>
          <w:kern w:val="3"/>
          <w:sz w:val="24"/>
          <w:szCs w:val="24"/>
          <w:lang w:eastAsia="pl-PL"/>
        </w:rPr>
      </w:pPr>
      <w:r w:rsidRPr="00187CB2">
        <w:rPr>
          <w:rFonts w:ascii="Calibri" w:eastAsia="Arial Unicode MS" w:hAnsi="Calibri" w:cs="Tahoma"/>
          <w:kern w:val="3"/>
          <w:sz w:val="24"/>
          <w:szCs w:val="24"/>
          <w:lang w:eastAsia="pl-PL"/>
        </w:rPr>
        <w:t>na zadanie pod nazwą:</w:t>
      </w:r>
    </w:p>
    <w:p w14:paraId="33FEEE31" w14:textId="77777777" w:rsidR="0022508F" w:rsidRPr="00187CB2" w:rsidRDefault="0022508F" w:rsidP="00E74C6F">
      <w:pPr>
        <w:widowControl w:val="0"/>
        <w:suppressAutoHyphens/>
        <w:autoSpaceDN w:val="0"/>
        <w:spacing w:after="120" w:line="240" w:lineRule="auto"/>
        <w:textAlignment w:val="baseline"/>
        <w:rPr>
          <w:rFonts w:ascii="Calibri" w:eastAsia="Arial Unicode MS" w:hAnsi="Calibri" w:cs="Tahoma"/>
          <w:b/>
          <w:kern w:val="3"/>
          <w:sz w:val="24"/>
          <w:szCs w:val="24"/>
          <w:lang w:eastAsia="pl-PL"/>
        </w:rPr>
      </w:pPr>
    </w:p>
    <w:p w14:paraId="5604AE02" w14:textId="646A7D24" w:rsidR="0022508F" w:rsidRPr="00187CB2" w:rsidRDefault="009F29CD" w:rsidP="00E74C6F">
      <w:pPr>
        <w:pStyle w:val="Bezodstpw"/>
        <w:autoSpaceDN/>
        <w:spacing w:after="120"/>
        <w:ind w:left="284"/>
        <w:jc w:val="center"/>
        <w:rPr>
          <w:rFonts w:asciiTheme="minorHAnsi" w:hAnsiTheme="minorHAnsi" w:cstheme="minorHAnsi"/>
          <w:b/>
          <w:szCs w:val="24"/>
        </w:rPr>
      </w:pPr>
      <w:r w:rsidRPr="009F29CD">
        <w:rPr>
          <w:rFonts w:asciiTheme="minorHAnsi" w:hAnsiTheme="minorHAnsi" w:cstheme="minorHAnsi"/>
          <w:b/>
          <w:bCs/>
          <w:color w:val="000000"/>
          <w:szCs w:val="24"/>
        </w:rPr>
        <w:t>„</w:t>
      </w:r>
      <w:r w:rsidR="0000220E" w:rsidRPr="001348C7">
        <w:rPr>
          <w:rFonts w:ascii="Arial Narrow" w:hAnsi="Arial Narrow"/>
          <w:b/>
          <w:sz w:val="23"/>
          <w:szCs w:val="23"/>
        </w:rPr>
        <w:t>Odbieranie, transport i zagospodarowani</w:t>
      </w:r>
      <w:r w:rsidR="0000220E">
        <w:rPr>
          <w:rFonts w:ascii="Arial Narrow" w:hAnsi="Arial Narrow"/>
          <w:b/>
          <w:sz w:val="23"/>
          <w:szCs w:val="23"/>
        </w:rPr>
        <w:t>e odpadów komunalnych</w:t>
      </w:r>
      <w:r w:rsidR="0000220E" w:rsidRPr="001348C7">
        <w:rPr>
          <w:rFonts w:ascii="Arial Narrow" w:hAnsi="Arial Narrow"/>
          <w:b/>
          <w:sz w:val="23"/>
          <w:szCs w:val="23"/>
        </w:rPr>
        <w:t xml:space="preserve"> </w:t>
      </w:r>
      <w:r w:rsidR="0000220E">
        <w:rPr>
          <w:rFonts w:ascii="Arial Narrow" w:hAnsi="Arial Narrow"/>
          <w:b/>
          <w:sz w:val="23"/>
          <w:szCs w:val="23"/>
        </w:rPr>
        <w:t>na terenie Gminy Ropczyce w 202</w:t>
      </w:r>
      <w:r w:rsidR="0083335A">
        <w:rPr>
          <w:rFonts w:ascii="Arial Narrow" w:hAnsi="Arial Narrow"/>
          <w:b/>
          <w:sz w:val="23"/>
          <w:szCs w:val="23"/>
        </w:rPr>
        <w:t>6</w:t>
      </w:r>
      <w:r w:rsidR="00F9159E">
        <w:rPr>
          <w:rFonts w:ascii="Arial Narrow" w:hAnsi="Arial Narrow"/>
          <w:b/>
          <w:sz w:val="23"/>
          <w:szCs w:val="23"/>
        </w:rPr>
        <w:t xml:space="preserve"> </w:t>
      </w:r>
      <w:r w:rsidR="0000220E" w:rsidRPr="001348C7">
        <w:rPr>
          <w:rFonts w:ascii="Arial Narrow" w:hAnsi="Arial Narrow"/>
          <w:b/>
          <w:sz w:val="23"/>
          <w:szCs w:val="23"/>
        </w:rPr>
        <w:t>roku</w:t>
      </w:r>
      <w:r w:rsidRPr="009F29CD">
        <w:rPr>
          <w:rFonts w:asciiTheme="minorHAnsi" w:hAnsiTheme="minorHAnsi" w:cstheme="minorHAnsi"/>
          <w:b/>
          <w:bCs/>
          <w:color w:val="000000"/>
          <w:szCs w:val="24"/>
        </w:rPr>
        <w:t>”</w:t>
      </w:r>
    </w:p>
    <w:p w14:paraId="0C946543" w14:textId="77777777" w:rsidR="0022508F" w:rsidRPr="00187CB2" w:rsidRDefault="0022508F" w:rsidP="00E74C6F">
      <w:pPr>
        <w:widowControl w:val="0"/>
        <w:suppressAutoHyphens/>
        <w:autoSpaceDN w:val="0"/>
        <w:spacing w:after="120" w:line="240" w:lineRule="auto"/>
        <w:jc w:val="center"/>
        <w:textAlignment w:val="baseline"/>
        <w:rPr>
          <w:rFonts w:eastAsia="Arial Unicode MS" w:cstheme="minorHAnsi"/>
          <w:b/>
          <w:kern w:val="3"/>
          <w:sz w:val="24"/>
          <w:szCs w:val="24"/>
          <w:lang w:eastAsia="pl-PL"/>
        </w:rPr>
      </w:pPr>
    </w:p>
    <w:p w14:paraId="33FD6959" w14:textId="77777777" w:rsidR="0022508F" w:rsidRPr="00187CB2" w:rsidRDefault="0022508F" w:rsidP="00E74C6F">
      <w:pPr>
        <w:widowControl w:val="0"/>
        <w:suppressAutoHyphens/>
        <w:autoSpaceDN w:val="0"/>
        <w:spacing w:after="120" w:line="240" w:lineRule="auto"/>
        <w:textAlignment w:val="baseline"/>
        <w:rPr>
          <w:rFonts w:ascii="Calibri" w:eastAsia="Arial Unicode MS" w:hAnsi="Calibri" w:cs="Tahoma"/>
          <w:kern w:val="3"/>
          <w:sz w:val="24"/>
          <w:szCs w:val="24"/>
          <w:lang w:eastAsia="pl-PL"/>
        </w:rPr>
      </w:pPr>
    </w:p>
    <w:p w14:paraId="1BBF430A" w14:textId="77777777" w:rsidR="0022508F" w:rsidRPr="00187CB2" w:rsidRDefault="0022508F" w:rsidP="00E74C6F">
      <w:pPr>
        <w:widowControl w:val="0"/>
        <w:suppressAutoHyphens/>
        <w:autoSpaceDN w:val="0"/>
        <w:spacing w:after="120" w:line="240" w:lineRule="auto"/>
        <w:textAlignment w:val="baseline"/>
        <w:rPr>
          <w:rFonts w:ascii="Calibri" w:eastAsia="Arial Unicode MS" w:hAnsi="Calibri" w:cs="Tahoma"/>
          <w:kern w:val="3"/>
          <w:sz w:val="24"/>
          <w:szCs w:val="24"/>
          <w:lang w:eastAsia="pl-PL"/>
        </w:rPr>
      </w:pPr>
    </w:p>
    <w:p w14:paraId="137BA9F5" w14:textId="77777777" w:rsidR="0059645A" w:rsidRDefault="0059645A" w:rsidP="00E74C6F">
      <w:pPr>
        <w:widowControl w:val="0"/>
        <w:suppressAutoHyphens/>
        <w:autoSpaceDN w:val="0"/>
        <w:spacing w:after="120" w:line="240" w:lineRule="auto"/>
        <w:textAlignment w:val="baseline"/>
        <w:rPr>
          <w:rFonts w:ascii="Calibri" w:eastAsia="Arial Unicode MS" w:hAnsi="Calibri" w:cs="Tahoma"/>
          <w:kern w:val="3"/>
          <w:sz w:val="24"/>
          <w:szCs w:val="24"/>
          <w:lang w:eastAsia="pl-PL"/>
        </w:rPr>
      </w:pPr>
    </w:p>
    <w:p w14:paraId="0A33CEE2" w14:textId="77777777" w:rsidR="0059645A" w:rsidRPr="0022508F" w:rsidRDefault="0059645A" w:rsidP="00E74C6F">
      <w:pPr>
        <w:widowControl w:val="0"/>
        <w:suppressAutoHyphens/>
        <w:autoSpaceDN w:val="0"/>
        <w:spacing w:after="120" w:line="240" w:lineRule="auto"/>
        <w:textAlignment w:val="baseline"/>
        <w:rPr>
          <w:rFonts w:ascii="Calibri" w:eastAsia="Arial Unicode MS" w:hAnsi="Calibri" w:cs="Tahoma"/>
          <w:kern w:val="3"/>
          <w:sz w:val="24"/>
          <w:szCs w:val="24"/>
          <w:lang w:eastAsia="pl-PL"/>
        </w:rPr>
      </w:pPr>
    </w:p>
    <w:p w14:paraId="00947465" w14:textId="77777777" w:rsidR="0022508F" w:rsidRPr="0022508F" w:rsidRDefault="0022508F" w:rsidP="00E74C6F">
      <w:pPr>
        <w:widowControl w:val="0"/>
        <w:suppressAutoHyphens/>
        <w:autoSpaceDN w:val="0"/>
        <w:spacing w:after="120" w:line="240" w:lineRule="auto"/>
        <w:textAlignment w:val="baseline"/>
        <w:rPr>
          <w:rFonts w:ascii="Calibri" w:eastAsia="Arial Unicode MS" w:hAnsi="Calibri" w:cs="Tahoma"/>
          <w:kern w:val="3"/>
          <w:sz w:val="24"/>
          <w:szCs w:val="24"/>
          <w:lang w:eastAsia="pl-PL"/>
        </w:rPr>
      </w:pPr>
      <w:r w:rsidRPr="0022508F">
        <w:rPr>
          <w:rFonts w:ascii="Calibri" w:eastAsia="Arial Unicode MS" w:hAnsi="Calibri" w:cs="Tahoma"/>
          <w:kern w:val="3"/>
          <w:sz w:val="24"/>
          <w:szCs w:val="24"/>
          <w:lang w:eastAsia="pl-PL"/>
        </w:rPr>
        <w:t>OPRACOWAŁ:</w:t>
      </w:r>
    </w:p>
    <w:p w14:paraId="5A41F452" w14:textId="77777777" w:rsidR="0022508F" w:rsidRPr="0022508F" w:rsidRDefault="001B6AD3" w:rsidP="00E74C6F">
      <w:pPr>
        <w:widowControl w:val="0"/>
        <w:suppressAutoHyphens/>
        <w:autoSpaceDN w:val="0"/>
        <w:spacing w:after="120" w:line="240" w:lineRule="auto"/>
        <w:textAlignment w:val="baseline"/>
        <w:rPr>
          <w:rFonts w:ascii="Calibri" w:eastAsia="Arial Unicode MS" w:hAnsi="Calibri" w:cs="Tahoma"/>
          <w:kern w:val="3"/>
          <w:sz w:val="24"/>
          <w:szCs w:val="24"/>
          <w:lang w:eastAsia="pl-PL"/>
        </w:rPr>
      </w:pPr>
      <w:r>
        <w:rPr>
          <w:rFonts w:ascii="Calibri" w:eastAsia="Arial Unicode MS" w:hAnsi="Calibri" w:cs="Tahoma"/>
          <w:kern w:val="3"/>
          <w:sz w:val="24"/>
          <w:szCs w:val="24"/>
          <w:lang w:eastAsia="pl-PL"/>
        </w:rPr>
        <w:t>Łukasz Zapał</w:t>
      </w:r>
    </w:p>
    <w:p w14:paraId="2F46DF62" w14:textId="77777777" w:rsidR="0022508F" w:rsidRPr="0022508F" w:rsidRDefault="0022508F" w:rsidP="00E74C6F">
      <w:pPr>
        <w:widowControl w:val="0"/>
        <w:suppressAutoHyphens/>
        <w:autoSpaceDN w:val="0"/>
        <w:spacing w:after="120" w:line="240" w:lineRule="auto"/>
        <w:textAlignment w:val="baseline"/>
        <w:rPr>
          <w:rFonts w:ascii="Calibri" w:eastAsia="Arial Unicode MS" w:hAnsi="Calibri" w:cs="Tahoma"/>
          <w:kern w:val="3"/>
          <w:sz w:val="24"/>
          <w:szCs w:val="24"/>
          <w:lang w:eastAsia="pl-PL"/>
        </w:rPr>
      </w:pPr>
    </w:p>
    <w:p w14:paraId="4CF47FA1" w14:textId="77777777" w:rsidR="0022508F" w:rsidRPr="0022508F" w:rsidRDefault="0022508F" w:rsidP="00E74C6F">
      <w:pPr>
        <w:widowControl w:val="0"/>
        <w:suppressAutoHyphens/>
        <w:autoSpaceDN w:val="0"/>
        <w:spacing w:after="120" w:line="240" w:lineRule="auto"/>
        <w:jc w:val="right"/>
        <w:textAlignment w:val="baseline"/>
        <w:rPr>
          <w:rFonts w:ascii="Calibri" w:eastAsia="Arial Unicode MS" w:hAnsi="Calibri" w:cs="Tahoma"/>
          <w:kern w:val="3"/>
          <w:sz w:val="24"/>
          <w:szCs w:val="24"/>
          <w:lang w:eastAsia="pl-PL"/>
        </w:rPr>
      </w:pPr>
      <w:r w:rsidRPr="0022508F">
        <w:rPr>
          <w:rFonts w:ascii="Calibri" w:eastAsia="Arial Unicode MS" w:hAnsi="Calibri" w:cs="Tahoma"/>
          <w:kern w:val="3"/>
          <w:sz w:val="24"/>
          <w:szCs w:val="24"/>
          <w:lang w:eastAsia="pl-PL"/>
        </w:rPr>
        <w:t>ZATWIERDZIŁ:</w:t>
      </w:r>
    </w:p>
    <w:p w14:paraId="5AD112D6" w14:textId="77777777" w:rsidR="0022508F" w:rsidRPr="0022508F" w:rsidRDefault="0022508F" w:rsidP="00E74C6F">
      <w:pPr>
        <w:widowControl w:val="0"/>
        <w:suppressAutoHyphens/>
        <w:autoSpaceDN w:val="0"/>
        <w:spacing w:after="120" w:line="240" w:lineRule="auto"/>
        <w:jc w:val="right"/>
        <w:textAlignment w:val="baseline"/>
        <w:rPr>
          <w:rFonts w:ascii="Calibri" w:eastAsia="Arial Unicode MS" w:hAnsi="Calibri" w:cs="Tahoma"/>
          <w:kern w:val="3"/>
          <w:sz w:val="24"/>
          <w:szCs w:val="24"/>
          <w:lang w:eastAsia="pl-PL"/>
        </w:rPr>
      </w:pPr>
    </w:p>
    <w:p w14:paraId="21CC834C" w14:textId="77777777" w:rsidR="0022508F" w:rsidRPr="0082252C" w:rsidRDefault="0022508F" w:rsidP="00E74C6F">
      <w:pPr>
        <w:widowControl w:val="0"/>
        <w:suppressAutoHyphens/>
        <w:autoSpaceDN w:val="0"/>
        <w:spacing w:after="120" w:line="240" w:lineRule="auto"/>
        <w:jc w:val="right"/>
        <w:textAlignment w:val="baseline"/>
        <w:rPr>
          <w:rFonts w:ascii="Calibri" w:eastAsia="Arial Unicode MS" w:hAnsi="Calibri" w:cs="Tahoma"/>
          <w:b/>
          <w:kern w:val="3"/>
          <w:sz w:val="24"/>
          <w:szCs w:val="24"/>
          <w:lang w:eastAsia="pl-PL"/>
        </w:rPr>
      </w:pPr>
    </w:p>
    <w:p w14:paraId="3DD5AF22" w14:textId="77777777" w:rsidR="0022508F" w:rsidRPr="0022508F" w:rsidRDefault="0022508F" w:rsidP="00E74C6F">
      <w:pPr>
        <w:widowControl w:val="0"/>
        <w:suppressAutoHyphens/>
        <w:autoSpaceDN w:val="0"/>
        <w:spacing w:after="120" w:line="240" w:lineRule="auto"/>
        <w:jc w:val="right"/>
        <w:textAlignment w:val="baseline"/>
        <w:rPr>
          <w:rFonts w:ascii="Calibri" w:eastAsia="Arial Unicode MS" w:hAnsi="Calibri" w:cs="Tahoma"/>
          <w:kern w:val="3"/>
          <w:sz w:val="24"/>
          <w:szCs w:val="24"/>
          <w:lang w:eastAsia="pl-PL"/>
        </w:rPr>
      </w:pPr>
    </w:p>
    <w:p w14:paraId="49AC91DA" w14:textId="77777777" w:rsidR="0022508F" w:rsidRPr="0022508F" w:rsidRDefault="0022508F" w:rsidP="00E74C6F">
      <w:pPr>
        <w:widowControl w:val="0"/>
        <w:suppressAutoHyphens/>
        <w:autoSpaceDN w:val="0"/>
        <w:spacing w:after="120" w:line="240" w:lineRule="auto"/>
        <w:jc w:val="right"/>
        <w:textAlignment w:val="baseline"/>
        <w:rPr>
          <w:rFonts w:ascii="Calibri" w:eastAsia="Arial Unicode MS" w:hAnsi="Calibri" w:cs="Tahoma"/>
          <w:kern w:val="3"/>
          <w:sz w:val="24"/>
          <w:szCs w:val="24"/>
          <w:lang w:eastAsia="pl-PL"/>
        </w:rPr>
      </w:pPr>
    </w:p>
    <w:p w14:paraId="7C64449D" w14:textId="77777777" w:rsidR="0022508F" w:rsidRPr="0022508F" w:rsidRDefault="0022508F" w:rsidP="00E74C6F">
      <w:pPr>
        <w:widowControl w:val="0"/>
        <w:suppressAutoHyphens/>
        <w:autoSpaceDN w:val="0"/>
        <w:spacing w:after="120" w:line="240" w:lineRule="auto"/>
        <w:textAlignment w:val="baseline"/>
        <w:rPr>
          <w:rFonts w:ascii="Calibri" w:eastAsia="Arial Unicode MS" w:hAnsi="Calibri" w:cs="Tahoma"/>
          <w:kern w:val="3"/>
          <w:sz w:val="24"/>
          <w:szCs w:val="24"/>
          <w:lang w:eastAsia="pl-PL"/>
        </w:rPr>
      </w:pPr>
    </w:p>
    <w:p w14:paraId="2DA934DF" w14:textId="3560F6F3" w:rsidR="0022508F" w:rsidRPr="00F72ACC" w:rsidRDefault="0022508F" w:rsidP="00E74C6F">
      <w:pPr>
        <w:widowControl w:val="0"/>
        <w:suppressAutoHyphens/>
        <w:autoSpaceDN w:val="0"/>
        <w:spacing w:after="120" w:line="240" w:lineRule="auto"/>
        <w:textAlignment w:val="baseline"/>
        <w:rPr>
          <w:rFonts w:ascii="Calibri" w:eastAsia="Arial Unicode MS" w:hAnsi="Calibri" w:cs="Tahoma"/>
          <w:kern w:val="3"/>
          <w:sz w:val="24"/>
          <w:szCs w:val="24"/>
          <w:lang w:eastAsia="pl-PL"/>
        </w:rPr>
      </w:pPr>
      <w:r w:rsidRPr="00F72ACC">
        <w:rPr>
          <w:rFonts w:ascii="Calibri" w:eastAsia="Arial Unicode MS" w:hAnsi="Calibri" w:cs="Tahoma"/>
          <w:kern w:val="3"/>
          <w:sz w:val="24"/>
          <w:szCs w:val="24"/>
          <w:lang w:eastAsia="pl-PL"/>
        </w:rPr>
        <w:t xml:space="preserve">Ropczyce, dnia </w:t>
      </w:r>
      <w:r w:rsidR="00A40212">
        <w:rPr>
          <w:rFonts w:ascii="Calibri" w:eastAsia="Arial Unicode MS" w:hAnsi="Calibri" w:cs="Tahoma"/>
          <w:kern w:val="3"/>
          <w:sz w:val="24"/>
          <w:szCs w:val="24"/>
          <w:lang w:eastAsia="pl-PL"/>
        </w:rPr>
        <w:t>30</w:t>
      </w:r>
      <w:bookmarkStart w:id="0" w:name="_GoBack"/>
      <w:bookmarkEnd w:id="0"/>
      <w:r w:rsidR="00DA0217">
        <w:rPr>
          <w:rFonts w:ascii="Calibri" w:eastAsia="Arial Unicode MS" w:hAnsi="Calibri" w:cs="Tahoma"/>
          <w:kern w:val="3"/>
          <w:sz w:val="24"/>
          <w:szCs w:val="24"/>
          <w:lang w:eastAsia="pl-PL"/>
        </w:rPr>
        <w:t>.10</w:t>
      </w:r>
      <w:r w:rsidR="001C362E">
        <w:rPr>
          <w:rFonts w:ascii="Calibri" w:eastAsia="Arial Unicode MS" w:hAnsi="Calibri" w:cs="Tahoma"/>
          <w:kern w:val="3"/>
          <w:sz w:val="24"/>
          <w:szCs w:val="24"/>
          <w:lang w:eastAsia="pl-PL"/>
        </w:rPr>
        <w:t>.</w:t>
      </w:r>
      <w:r w:rsidR="00697907">
        <w:rPr>
          <w:rFonts w:ascii="Calibri" w:eastAsia="Arial Unicode MS" w:hAnsi="Calibri" w:cs="Tahoma"/>
          <w:kern w:val="3"/>
          <w:sz w:val="24"/>
          <w:szCs w:val="24"/>
          <w:lang w:eastAsia="pl-PL"/>
        </w:rPr>
        <w:t>202</w:t>
      </w:r>
      <w:r w:rsidR="0083335A">
        <w:rPr>
          <w:rFonts w:ascii="Calibri" w:eastAsia="Arial Unicode MS" w:hAnsi="Calibri" w:cs="Tahoma"/>
          <w:kern w:val="3"/>
          <w:sz w:val="24"/>
          <w:szCs w:val="24"/>
          <w:lang w:eastAsia="pl-PL"/>
        </w:rPr>
        <w:t>5</w:t>
      </w:r>
      <w:r w:rsidRPr="00F72ACC">
        <w:rPr>
          <w:rFonts w:ascii="Calibri" w:eastAsia="Arial Unicode MS" w:hAnsi="Calibri" w:cs="Tahoma"/>
          <w:kern w:val="3"/>
          <w:sz w:val="24"/>
          <w:szCs w:val="24"/>
          <w:lang w:eastAsia="pl-PL"/>
        </w:rPr>
        <w:t xml:space="preserve"> r.</w:t>
      </w:r>
    </w:p>
    <w:p w14:paraId="4F5E0FF9" w14:textId="77777777" w:rsidR="0022508F" w:rsidRPr="0022508F" w:rsidRDefault="0022508F" w:rsidP="00E74C6F">
      <w:pPr>
        <w:widowControl w:val="0"/>
        <w:suppressAutoHyphens/>
        <w:autoSpaceDN w:val="0"/>
        <w:spacing w:after="120" w:line="240" w:lineRule="auto"/>
        <w:ind w:left="-17"/>
        <w:jc w:val="both"/>
        <w:textAlignment w:val="baseline"/>
        <w:rPr>
          <w:rFonts w:ascii="Calibri" w:eastAsia="Arial Unicode MS" w:hAnsi="Calibri" w:cs="Tahoma"/>
          <w:b/>
          <w:bCs/>
          <w:kern w:val="3"/>
          <w:lang w:eastAsia="pl-PL"/>
        </w:rPr>
      </w:pPr>
    </w:p>
    <w:p w14:paraId="6697AFCD" w14:textId="77777777" w:rsidR="0022508F" w:rsidRPr="00FE4544" w:rsidRDefault="0022508F" w:rsidP="00B000F5">
      <w:pPr>
        <w:pStyle w:val="SIWZ"/>
      </w:pPr>
      <w:r w:rsidRPr="0022508F">
        <w:br w:type="column"/>
      </w:r>
      <w:r w:rsidR="00FE4544" w:rsidRPr="00FE4544">
        <w:lastRenderedPageBreak/>
        <w:t>Nazwa oraz adres zamawiającego, numer telefonu, adres poczty elektronicznej i adres strony internetowej prowadzonego postępowania.</w:t>
      </w:r>
    </w:p>
    <w:p w14:paraId="64403E56" w14:textId="77777777" w:rsidR="0022508F" w:rsidRPr="00B439C9" w:rsidRDefault="0022508F" w:rsidP="00E74C6F">
      <w:pPr>
        <w:widowControl w:val="0"/>
        <w:suppressAutoHyphens/>
        <w:autoSpaceDN w:val="0"/>
        <w:spacing w:after="120" w:line="240" w:lineRule="auto"/>
        <w:ind w:left="284"/>
        <w:jc w:val="both"/>
        <w:textAlignment w:val="baseline"/>
        <w:rPr>
          <w:rFonts w:ascii="Calibri" w:eastAsia="Arial Unicode MS" w:hAnsi="Calibri" w:cs="Tahoma"/>
          <w:b/>
          <w:kern w:val="3"/>
          <w:sz w:val="24"/>
          <w:szCs w:val="24"/>
          <w:lang w:eastAsia="pl-PL"/>
        </w:rPr>
      </w:pPr>
      <w:r w:rsidRPr="00B439C9">
        <w:rPr>
          <w:rFonts w:ascii="Calibri" w:eastAsia="Arial Unicode MS" w:hAnsi="Calibri" w:cs="Tahoma"/>
          <w:b/>
          <w:kern w:val="3"/>
          <w:sz w:val="24"/>
          <w:szCs w:val="24"/>
          <w:lang w:eastAsia="pl-PL"/>
        </w:rPr>
        <w:t>Gmina Ropczyce</w:t>
      </w:r>
    </w:p>
    <w:p w14:paraId="0FA4548B" w14:textId="77777777" w:rsidR="0022508F" w:rsidRPr="0022508F" w:rsidRDefault="00FE4544" w:rsidP="00E74C6F">
      <w:pPr>
        <w:widowControl w:val="0"/>
        <w:suppressAutoHyphens/>
        <w:autoSpaceDN w:val="0"/>
        <w:spacing w:after="120" w:line="240" w:lineRule="auto"/>
        <w:ind w:left="284"/>
        <w:jc w:val="both"/>
        <w:textAlignment w:val="baseline"/>
        <w:rPr>
          <w:rFonts w:ascii="Calibri" w:eastAsia="Arial Unicode MS" w:hAnsi="Calibri" w:cs="Tahoma"/>
          <w:kern w:val="3"/>
          <w:sz w:val="24"/>
          <w:szCs w:val="24"/>
          <w:lang w:eastAsia="pl-PL"/>
        </w:rPr>
      </w:pPr>
      <w:r>
        <w:rPr>
          <w:rFonts w:ascii="Calibri" w:eastAsia="Arial Unicode MS" w:hAnsi="Calibri" w:cs="Tahoma"/>
          <w:kern w:val="3"/>
          <w:sz w:val="24"/>
          <w:szCs w:val="24"/>
          <w:lang w:eastAsia="pl-PL"/>
        </w:rPr>
        <w:t>ul. Krisego 1, 39-100 Ropczyce</w:t>
      </w:r>
    </w:p>
    <w:p w14:paraId="2E4C102B" w14:textId="77777777" w:rsidR="0022508F" w:rsidRDefault="0022508F" w:rsidP="00E74C6F">
      <w:pPr>
        <w:widowControl w:val="0"/>
        <w:suppressAutoHyphens/>
        <w:autoSpaceDN w:val="0"/>
        <w:spacing w:after="120" w:line="240" w:lineRule="auto"/>
        <w:ind w:left="284"/>
        <w:jc w:val="both"/>
        <w:textAlignment w:val="baseline"/>
        <w:rPr>
          <w:rFonts w:ascii="Calibri" w:eastAsia="Arial Unicode MS" w:hAnsi="Calibri" w:cs="Tahoma"/>
          <w:kern w:val="3"/>
          <w:sz w:val="24"/>
          <w:szCs w:val="24"/>
          <w:lang w:eastAsia="pl-PL"/>
        </w:rPr>
      </w:pPr>
      <w:r w:rsidRPr="0022508F">
        <w:rPr>
          <w:rFonts w:ascii="Calibri" w:eastAsia="Arial Unicode MS" w:hAnsi="Calibri" w:cs="Tahoma"/>
          <w:kern w:val="3"/>
          <w:sz w:val="24"/>
          <w:szCs w:val="24"/>
          <w:lang w:eastAsia="pl-PL"/>
        </w:rPr>
        <w:t>tel. (17) 2210550, fax (17) 2210555</w:t>
      </w:r>
    </w:p>
    <w:p w14:paraId="371519E3" w14:textId="77777777" w:rsidR="006D6FBC" w:rsidRPr="00AC616A" w:rsidRDefault="006D6FBC" w:rsidP="00E74C6F">
      <w:pPr>
        <w:widowControl w:val="0"/>
        <w:suppressAutoHyphens/>
        <w:autoSpaceDN w:val="0"/>
        <w:spacing w:after="120" w:line="240" w:lineRule="auto"/>
        <w:ind w:left="284"/>
        <w:jc w:val="both"/>
        <w:textAlignment w:val="baseline"/>
        <w:rPr>
          <w:rFonts w:ascii="Calibri" w:eastAsia="Arial Unicode MS" w:hAnsi="Calibri" w:cs="Tahoma"/>
          <w:kern w:val="3"/>
          <w:sz w:val="24"/>
          <w:szCs w:val="24"/>
          <w:lang w:val="en-US" w:eastAsia="pl-PL"/>
        </w:rPr>
      </w:pPr>
      <w:r w:rsidRPr="00AC616A">
        <w:rPr>
          <w:rFonts w:ascii="Calibri" w:eastAsia="Arial Unicode MS" w:hAnsi="Calibri" w:cs="Tahoma"/>
          <w:kern w:val="3"/>
          <w:sz w:val="24"/>
          <w:szCs w:val="24"/>
          <w:lang w:val="en-US" w:eastAsia="pl-PL"/>
        </w:rPr>
        <w:t>NIP 818-15-81-908</w:t>
      </w:r>
    </w:p>
    <w:p w14:paraId="3F8EF241" w14:textId="77777777" w:rsidR="00FE4544" w:rsidRPr="00AC616A" w:rsidRDefault="00FE4544" w:rsidP="00E74C6F">
      <w:pPr>
        <w:widowControl w:val="0"/>
        <w:suppressAutoHyphens/>
        <w:autoSpaceDN w:val="0"/>
        <w:spacing w:after="120" w:line="240" w:lineRule="auto"/>
        <w:ind w:left="284"/>
        <w:jc w:val="both"/>
        <w:textAlignment w:val="baseline"/>
        <w:rPr>
          <w:rStyle w:val="Hipercze"/>
          <w:rFonts w:ascii="Calibri" w:eastAsia="Arial Unicode MS" w:hAnsi="Calibri" w:cs="Tahoma"/>
          <w:color w:val="auto"/>
          <w:kern w:val="3"/>
          <w:sz w:val="24"/>
          <w:szCs w:val="24"/>
          <w:u w:val="none"/>
          <w:lang w:val="en-US" w:eastAsia="pl-PL"/>
        </w:rPr>
      </w:pPr>
      <w:r w:rsidRPr="00AC616A">
        <w:rPr>
          <w:rStyle w:val="Hipercze"/>
          <w:rFonts w:ascii="Calibri" w:eastAsia="Arial Unicode MS" w:hAnsi="Calibri" w:cs="Tahoma"/>
          <w:color w:val="auto"/>
          <w:kern w:val="3"/>
          <w:sz w:val="24"/>
          <w:szCs w:val="24"/>
          <w:u w:val="none"/>
          <w:lang w:val="en-US" w:eastAsia="pl-PL"/>
        </w:rPr>
        <w:t xml:space="preserve">e-mail: </w:t>
      </w:r>
      <w:hyperlink r:id="rId8" w:history="1">
        <w:r w:rsidRPr="00AC616A">
          <w:rPr>
            <w:rStyle w:val="Hipercze"/>
            <w:rFonts w:ascii="Calibri" w:eastAsia="Arial Unicode MS" w:hAnsi="Calibri" w:cs="Tahoma"/>
            <w:color w:val="auto"/>
            <w:kern w:val="3"/>
            <w:sz w:val="24"/>
            <w:szCs w:val="24"/>
            <w:lang w:val="en-US" w:eastAsia="pl-PL"/>
          </w:rPr>
          <w:t>ropczyce@intertele.pl</w:t>
        </w:r>
      </w:hyperlink>
    </w:p>
    <w:p w14:paraId="69F08AD1" w14:textId="77777777" w:rsidR="006D6FBC" w:rsidRPr="00AC616A" w:rsidRDefault="006D6FBC" w:rsidP="00E74C6F">
      <w:pPr>
        <w:widowControl w:val="0"/>
        <w:suppressAutoHyphens/>
        <w:autoSpaceDN w:val="0"/>
        <w:spacing w:after="120" w:line="240" w:lineRule="auto"/>
        <w:ind w:left="284"/>
        <w:jc w:val="both"/>
        <w:textAlignment w:val="baseline"/>
        <w:rPr>
          <w:rStyle w:val="Hipercze"/>
          <w:rFonts w:ascii="Calibri" w:eastAsia="Arial Unicode MS" w:hAnsi="Calibri" w:cs="Tahoma"/>
          <w:color w:val="auto"/>
          <w:kern w:val="3"/>
          <w:sz w:val="24"/>
          <w:szCs w:val="24"/>
          <w:u w:val="none"/>
          <w:lang w:val="en-US" w:eastAsia="pl-PL"/>
        </w:rPr>
      </w:pPr>
    </w:p>
    <w:p w14:paraId="4C0A60A5" w14:textId="77777777" w:rsidR="00FE4544" w:rsidRPr="006D6FBC" w:rsidRDefault="006D6FBC" w:rsidP="00E74C6F">
      <w:pPr>
        <w:widowControl w:val="0"/>
        <w:suppressAutoHyphens/>
        <w:autoSpaceDN w:val="0"/>
        <w:spacing w:after="120" w:line="240" w:lineRule="auto"/>
        <w:ind w:left="284"/>
        <w:jc w:val="both"/>
        <w:textAlignment w:val="baseline"/>
        <w:rPr>
          <w:rFonts w:eastAsia="Arial Unicode MS" w:cstheme="minorHAnsi"/>
          <w:kern w:val="3"/>
          <w:sz w:val="24"/>
          <w:szCs w:val="24"/>
          <w:lang w:eastAsia="pl-PL"/>
        </w:rPr>
      </w:pPr>
      <w:r w:rsidRPr="006D6FBC">
        <w:rPr>
          <w:rFonts w:cstheme="minorHAnsi"/>
          <w:b/>
          <w:sz w:val="24"/>
          <w:szCs w:val="24"/>
        </w:rPr>
        <w:t>Adres strony internetowej, na której jest prowadzone postępowanie i na której będą dostępne wszelkie dokumenty związane z prowadzoną procedurą:</w:t>
      </w:r>
    </w:p>
    <w:p w14:paraId="452A8949" w14:textId="77777777" w:rsidR="00FE4544" w:rsidRPr="00FE4544" w:rsidRDefault="00FE4544" w:rsidP="00E74C6F">
      <w:pPr>
        <w:widowControl w:val="0"/>
        <w:suppressAutoHyphens/>
        <w:autoSpaceDN w:val="0"/>
        <w:spacing w:after="120" w:line="240" w:lineRule="auto"/>
        <w:ind w:left="284"/>
        <w:jc w:val="both"/>
        <w:textAlignment w:val="baseline"/>
        <w:rPr>
          <w:rFonts w:ascii="Calibri" w:eastAsia="Arial Unicode MS" w:hAnsi="Calibri" w:cs="Tahoma"/>
          <w:kern w:val="3"/>
          <w:sz w:val="24"/>
          <w:szCs w:val="24"/>
          <w:u w:val="single"/>
          <w:lang w:eastAsia="pl-PL"/>
        </w:rPr>
      </w:pPr>
      <w:r w:rsidRPr="00FE4544">
        <w:rPr>
          <w:rStyle w:val="Hipercze"/>
          <w:color w:val="auto"/>
          <w:sz w:val="24"/>
          <w:szCs w:val="24"/>
        </w:rPr>
        <w:t>https://platformazakupowa.pl/pn/ropczyce</w:t>
      </w:r>
    </w:p>
    <w:p w14:paraId="0BE18C37" w14:textId="77777777" w:rsidR="00FE4544" w:rsidRPr="0022508F" w:rsidRDefault="00FE4544" w:rsidP="00E74C6F">
      <w:pPr>
        <w:widowControl w:val="0"/>
        <w:suppressAutoHyphens/>
        <w:autoSpaceDN w:val="0"/>
        <w:spacing w:after="120" w:line="240" w:lineRule="auto"/>
        <w:ind w:left="284"/>
        <w:jc w:val="both"/>
        <w:textAlignment w:val="baseline"/>
        <w:rPr>
          <w:rFonts w:ascii="Calibri" w:eastAsia="Arial Unicode MS" w:hAnsi="Calibri" w:cs="Tahoma"/>
          <w:kern w:val="3"/>
          <w:sz w:val="24"/>
          <w:szCs w:val="24"/>
          <w:lang w:eastAsia="pl-PL"/>
        </w:rPr>
      </w:pPr>
    </w:p>
    <w:p w14:paraId="66CCD386" w14:textId="77777777" w:rsidR="0022508F" w:rsidRPr="00FE4544" w:rsidRDefault="00FE4544" w:rsidP="00B000F5">
      <w:pPr>
        <w:pStyle w:val="SIWZ"/>
      </w:pPr>
      <w:r w:rsidRPr="00FE4544">
        <w:t xml:space="preserve">Tryb udzielenie zamówienia </w:t>
      </w:r>
    </w:p>
    <w:p w14:paraId="5ADBA8B3" w14:textId="77777777" w:rsidR="00D567B7" w:rsidRPr="0000220E" w:rsidRDefault="000C33B0" w:rsidP="000C33B0">
      <w:pPr>
        <w:widowControl w:val="0"/>
        <w:suppressAutoHyphens/>
        <w:autoSpaceDN w:val="0"/>
        <w:spacing w:after="120" w:line="240" w:lineRule="auto"/>
        <w:ind w:left="567" w:hanging="283"/>
        <w:jc w:val="both"/>
        <w:textAlignment w:val="baseline"/>
        <w:rPr>
          <w:rFonts w:cstheme="minorHAnsi"/>
          <w:sz w:val="24"/>
          <w:szCs w:val="24"/>
        </w:rPr>
      </w:pPr>
      <w:r w:rsidRPr="0000220E">
        <w:rPr>
          <w:rFonts w:eastAsia="Arial Unicode MS" w:cstheme="minorHAnsi"/>
          <w:kern w:val="3"/>
          <w:sz w:val="24"/>
          <w:szCs w:val="24"/>
          <w:lang w:eastAsia="pl-PL"/>
        </w:rPr>
        <w:t xml:space="preserve">1. </w:t>
      </w:r>
      <w:r w:rsidR="0000220E" w:rsidRPr="0000220E">
        <w:rPr>
          <w:rFonts w:cstheme="minorHAnsi"/>
          <w:sz w:val="24"/>
          <w:szCs w:val="24"/>
        </w:rPr>
        <w:t xml:space="preserve">Postępowanie o udzielenie zamówienia publicznego prowadzone jest w </w:t>
      </w:r>
      <w:r w:rsidR="0000220E" w:rsidRPr="0000220E">
        <w:rPr>
          <w:rFonts w:cstheme="minorHAnsi"/>
          <w:b/>
          <w:bCs/>
          <w:sz w:val="24"/>
          <w:szCs w:val="24"/>
        </w:rPr>
        <w:t xml:space="preserve">trybie przetargu nieograniczonego, </w:t>
      </w:r>
      <w:r w:rsidR="0000220E" w:rsidRPr="0000220E">
        <w:rPr>
          <w:rFonts w:cstheme="minorHAnsi"/>
          <w:bCs/>
          <w:sz w:val="24"/>
          <w:szCs w:val="24"/>
        </w:rPr>
        <w:t>uregulowanego w Dziale II Rozdziale 3 Oddziale 2 ustawy oraz aktów wykonawczych wydanych na jej podstawie.</w:t>
      </w:r>
    </w:p>
    <w:p w14:paraId="37E3BFE2" w14:textId="77777777" w:rsidR="000C33B0" w:rsidRPr="0000220E" w:rsidRDefault="000C33B0" w:rsidP="000C33B0">
      <w:pPr>
        <w:widowControl w:val="0"/>
        <w:suppressAutoHyphens/>
        <w:autoSpaceDN w:val="0"/>
        <w:spacing w:after="120" w:line="240" w:lineRule="auto"/>
        <w:ind w:left="567" w:hanging="283"/>
        <w:jc w:val="both"/>
        <w:textAlignment w:val="baseline"/>
        <w:rPr>
          <w:rFonts w:eastAsia="Arial Unicode MS" w:cstheme="minorHAnsi"/>
          <w:kern w:val="3"/>
          <w:sz w:val="24"/>
          <w:szCs w:val="24"/>
          <w:lang w:eastAsia="pl-PL"/>
        </w:rPr>
      </w:pPr>
      <w:r w:rsidRPr="0000220E">
        <w:rPr>
          <w:rFonts w:eastAsia="Arial Unicode MS" w:cstheme="minorHAnsi"/>
          <w:kern w:val="3"/>
          <w:sz w:val="24"/>
          <w:szCs w:val="24"/>
          <w:lang w:eastAsia="pl-PL"/>
        </w:rPr>
        <w:t xml:space="preserve">2. </w:t>
      </w:r>
      <w:r w:rsidR="0000220E" w:rsidRPr="0000220E">
        <w:rPr>
          <w:rFonts w:cstheme="minorHAnsi"/>
          <w:sz w:val="24"/>
          <w:szCs w:val="24"/>
        </w:rPr>
        <w:t>Wartość zamówienia jest większa od progów unijn</w:t>
      </w:r>
      <w:r w:rsidR="00C151DB">
        <w:rPr>
          <w:rFonts w:cstheme="minorHAnsi"/>
          <w:sz w:val="24"/>
          <w:szCs w:val="24"/>
        </w:rPr>
        <w:t>ych określonych w art. 3 ust. 1</w:t>
      </w:r>
      <w:r w:rsidR="0000220E" w:rsidRPr="0000220E">
        <w:rPr>
          <w:rFonts w:cstheme="minorHAnsi"/>
          <w:sz w:val="24"/>
          <w:szCs w:val="24"/>
        </w:rPr>
        <w:t>.</w:t>
      </w:r>
    </w:p>
    <w:p w14:paraId="3745074F" w14:textId="77777777" w:rsidR="000C33B0" w:rsidRPr="0000220E" w:rsidRDefault="000C33B0" w:rsidP="000C33B0">
      <w:pPr>
        <w:widowControl w:val="0"/>
        <w:suppressAutoHyphens/>
        <w:autoSpaceDN w:val="0"/>
        <w:spacing w:after="120" w:line="240" w:lineRule="auto"/>
        <w:ind w:left="567" w:hanging="283"/>
        <w:jc w:val="both"/>
        <w:textAlignment w:val="baseline"/>
        <w:rPr>
          <w:rFonts w:cstheme="minorHAnsi"/>
          <w:sz w:val="24"/>
          <w:szCs w:val="24"/>
        </w:rPr>
      </w:pPr>
      <w:r w:rsidRPr="0000220E">
        <w:rPr>
          <w:rFonts w:eastAsia="Arial Unicode MS" w:cstheme="minorHAnsi"/>
          <w:kern w:val="3"/>
          <w:sz w:val="24"/>
          <w:szCs w:val="24"/>
          <w:lang w:eastAsia="pl-PL"/>
        </w:rPr>
        <w:t xml:space="preserve">3. </w:t>
      </w:r>
      <w:r w:rsidR="0000220E" w:rsidRPr="0000220E">
        <w:rPr>
          <w:rFonts w:cstheme="minorHAnsi"/>
          <w:sz w:val="24"/>
          <w:szCs w:val="24"/>
        </w:rPr>
        <w:t>Do czynności podejmowanych przez Zamawiającego i Wykonawców stosuje się przepisy ustawy z dnia 23 kwietnia 1964r. – Kodeks cywilny (tekst jedn. Dz. U. z 202</w:t>
      </w:r>
      <w:r w:rsidR="00A35B6C">
        <w:rPr>
          <w:rFonts w:cstheme="minorHAnsi"/>
          <w:sz w:val="24"/>
          <w:szCs w:val="24"/>
        </w:rPr>
        <w:t>4</w:t>
      </w:r>
      <w:r w:rsidR="0000220E" w:rsidRPr="0000220E">
        <w:rPr>
          <w:rFonts w:cstheme="minorHAnsi"/>
          <w:sz w:val="24"/>
          <w:szCs w:val="24"/>
        </w:rPr>
        <w:t xml:space="preserve"> r., poz. 1</w:t>
      </w:r>
      <w:r w:rsidR="00A35B6C">
        <w:rPr>
          <w:rFonts w:cstheme="minorHAnsi"/>
          <w:sz w:val="24"/>
          <w:szCs w:val="24"/>
        </w:rPr>
        <w:t>061 ze zm.</w:t>
      </w:r>
      <w:r w:rsidR="0000220E" w:rsidRPr="0000220E">
        <w:rPr>
          <w:rFonts w:cstheme="minorHAnsi"/>
          <w:sz w:val="24"/>
          <w:szCs w:val="24"/>
        </w:rPr>
        <w:t>), jeżeli przepisy ustawy nie stanowią inaczej.</w:t>
      </w:r>
    </w:p>
    <w:p w14:paraId="6E36431A" w14:textId="002050DD" w:rsidR="00284350" w:rsidRPr="0000220E" w:rsidRDefault="00284350" w:rsidP="000C33B0">
      <w:pPr>
        <w:widowControl w:val="0"/>
        <w:suppressAutoHyphens/>
        <w:autoSpaceDN w:val="0"/>
        <w:spacing w:after="120" w:line="240" w:lineRule="auto"/>
        <w:ind w:left="567" w:hanging="283"/>
        <w:jc w:val="both"/>
        <w:textAlignment w:val="baseline"/>
        <w:rPr>
          <w:rFonts w:cstheme="minorHAnsi"/>
          <w:sz w:val="24"/>
          <w:szCs w:val="24"/>
        </w:rPr>
      </w:pPr>
      <w:r w:rsidRPr="0000220E">
        <w:rPr>
          <w:rFonts w:cstheme="minorHAnsi"/>
          <w:sz w:val="24"/>
          <w:szCs w:val="24"/>
        </w:rPr>
        <w:t xml:space="preserve">4. </w:t>
      </w:r>
      <w:r w:rsidR="0000220E" w:rsidRPr="0000220E">
        <w:rPr>
          <w:rFonts w:cstheme="minorHAnsi"/>
          <w:sz w:val="24"/>
          <w:szCs w:val="24"/>
        </w:rPr>
        <w:t xml:space="preserve">Postępowanie oznaczone jest znakiem </w:t>
      </w:r>
      <w:r w:rsidR="000239C3">
        <w:rPr>
          <w:rFonts w:cstheme="minorHAnsi"/>
          <w:b/>
          <w:sz w:val="24"/>
          <w:szCs w:val="24"/>
        </w:rPr>
        <w:t>PPZP.2</w:t>
      </w:r>
      <w:r w:rsidR="0000220E" w:rsidRPr="0000220E">
        <w:rPr>
          <w:rFonts w:cstheme="minorHAnsi"/>
          <w:b/>
          <w:sz w:val="24"/>
          <w:szCs w:val="24"/>
        </w:rPr>
        <w:t>71.</w:t>
      </w:r>
      <w:r w:rsidR="007865A9">
        <w:rPr>
          <w:rFonts w:cstheme="minorHAnsi"/>
          <w:b/>
          <w:sz w:val="24"/>
          <w:szCs w:val="24"/>
        </w:rPr>
        <w:t>3</w:t>
      </w:r>
      <w:r w:rsidR="0083335A">
        <w:rPr>
          <w:rFonts w:cstheme="minorHAnsi"/>
          <w:b/>
          <w:sz w:val="24"/>
          <w:szCs w:val="24"/>
        </w:rPr>
        <w:t>4</w:t>
      </w:r>
      <w:r w:rsidR="0000220E" w:rsidRPr="0000220E">
        <w:rPr>
          <w:rFonts w:cstheme="minorHAnsi"/>
          <w:b/>
          <w:sz w:val="24"/>
          <w:szCs w:val="24"/>
        </w:rPr>
        <w:t>.202</w:t>
      </w:r>
      <w:r w:rsidR="0083335A">
        <w:rPr>
          <w:rFonts w:cstheme="minorHAnsi"/>
          <w:b/>
          <w:sz w:val="24"/>
          <w:szCs w:val="24"/>
        </w:rPr>
        <w:t>5</w:t>
      </w:r>
      <w:r w:rsidR="0000220E" w:rsidRPr="0000220E">
        <w:rPr>
          <w:rFonts w:cstheme="minorHAnsi"/>
          <w:sz w:val="24"/>
          <w:szCs w:val="24"/>
        </w:rPr>
        <w:t xml:space="preserve"> Wykonawcy winni we wszelkich kontaktach z Zamawiającym powoływać się na wyżej podane oznaczenie.</w:t>
      </w:r>
    </w:p>
    <w:p w14:paraId="32B941BE" w14:textId="77777777" w:rsidR="0000220E" w:rsidRDefault="0000220E" w:rsidP="000C33B0">
      <w:pPr>
        <w:widowControl w:val="0"/>
        <w:suppressAutoHyphens/>
        <w:autoSpaceDN w:val="0"/>
        <w:spacing w:after="120" w:line="240" w:lineRule="auto"/>
        <w:ind w:left="567" w:hanging="283"/>
        <w:jc w:val="both"/>
        <w:textAlignment w:val="baseline"/>
        <w:rPr>
          <w:rFonts w:cstheme="minorHAnsi"/>
          <w:sz w:val="24"/>
          <w:szCs w:val="24"/>
        </w:rPr>
      </w:pPr>
      <w:r w:rsidRPr="0000220E">
        <w:rPr>
          <w:rFonts w:cstheme="minorHAnsi"/>
          <w:sz w:val="24"/>
          <w:szCs w:val="24"/>
        </w:rPr>
        <w:t xml:space="preserve">5. Zamawiający zastosuje w niniejszym postępowaniu postanowienia art. 139 </w:t>
      </w:r>
      <w:r w:rsidR="00FC31B1">
        <w:rPr>
          <w:rFonts w:cstheme="minorHAnsi"/>
          <w:sz w:val="24"/>
          <w:szCs w:val="24"/>
        </w:rPr>
        <w:t xml:space="preserve">ust 1 </w:t>
      </w:r>
      <w:r w:rsidRPr="0000220E">
        <w:rPr>
          <w:rFonts w:cstheme="minorHAnsi"/>
          <w:sz w:val="24"/>
          <w:szCs w:val="24"/>
        </w:rPr>
        <w:t>ustawy</w:t>
      </w:r>
      <w:r w:rsidR="00FC31B1">
        <w:rPr>
          <w:rFonts w:cstheme="minorHAnsi"/>
          <w:sz w:val="24"/>
          <w:szCs w:val="24"/>
        </w:rPr>
        <w:t xml:space="preserve"> PZP</w:t>
      </w:r>
      <w:r w:rsidRPr="0000220E">
        <w:rPr>
          <w:rFonts w:cstheme="minorHAnsi"/>
          <w:sz w:val="24"/>
          <w:szCs w:val="24"/>
        </w:rPr>
        <w:t>. W związku z powyższym, Zamawiający najpierw dokona badania i oceny ofert, a następnie dokona kwalifikacji podmiotowej Wykonawcy, którego oferta została najwyżej oceniona, w zakresie braku podstaw wykluczenia oraz spełniania warunków udziału w postępowaniu. W takim przypadku, Wykonawca nie jest obowiązany do złożenia wraz z ofertą oświadczenia (JEDZ) które będzie składane na żądanie Zamawiającego, wyłącznie przez tego Wykonawcę, którego oferta została najwyżej oceniona.</w:t>
      </w:r>
    </w:p>
    <w:p w14:paraId="081BF543" w14:textId="77777777" w:rsidR="0000220E" w:rsidRPr="0000220E" w:rsidRDefault="0000220E" w:rsidP="000C33B0">
      <w:pPr>
        <w:widowControl w:val="0"/>
        <w:suppressAutoHyphens/>
        <w:autoSpaceDN w:val="0"/>
        <w:spacing w:after="120" w:line="240" w:lineRule="auto"/>
        <w:ind w:left="567" w:hanging="283"/>
        <w:jc w:val="both"/>
        <w:textAlignment w:val="baseline"/>
        <w:rPr>
          <w:rFonts w:cstheme="minorHAnsi"/>
          <w:sz w:val="24"/>
          <w:szCs w:val="24"/>
        </w:rPr>
      </w:pPr>
      <w:r>
        <w:rPr>
          <w:rFonts w:cstheme="minorHAnsi"/>
          <w:sz w:val="24"/>
          <w:szCs w:val="24"/>
        </w:rPr>
        <w:t>6. Do postępowania stosuje się przepisy dotyczące zamawiania usług.</w:t>
      </w:r>
    </w:p>
    <w:p w14:paraId="339CB9A6" w14:textId="77777777" w:rsidR="00D567B7" w:rsidRDefault="00D567B7" w:rsidP="00E74C6F">
      <w:pPr>
        <w:widowControl w:val="0"/>
        <w:suppressAutoHyphens/>
        <w:autoSpaceDN w:val="0"/>
        <w:spacing w:after="120" w:line="240" w:lineRule="auto"/>
        <w:jc w:val="both"/>
        <w:textAlignment w:val="baseline"/>
        <w:rPr>
          <w:rFonts w:cstheme="minorHAnsi"/>
          <w:b/>
          <w:bCs/>
          <w:sz w:val="24"/>
          <w:szCs w:val="24"/>
        </w:rPr>
      </w:pPr>
    </w:p>
    <w:p w14:paraId="1E8AD286" w14:textId="77777777" w:rsidR="0022508F" w:rsidRDefault="0022508F" w:rsidP="00B000F5">
      <w:pPr>
        <w:pStyle w:val="SIWZ"/>
      </w:pPr>
      <w:r w:rsidRPr="00C31996">
        <w:t>Opis przedmiotu zamówienia</w:t>
      </w:r>
      <w:r w:rsidR="00187CB2">
        <w:t>.</w:t>
      </w:r>
    </w:p>
    <w:p w14:paraId="4EBB2184" w14:textId="6786F575" w:rsidR="00A35B6C" w:rsidRDefault="0000220E" w:rsidP="0000220E">
      <w:pPr>
        <w:pStyle w:val="Listanumerowana1"/>
        <w:tabs>
          <w:tab w:val="left" w:pos="142"/>
        </w:tabs>
        <w:ind w:left="567" w:hanging="284"/>
        <w:jc w:val="both"/>
        <w:rPr>
          <w:rFonts w:asciiTheme="minorHAnsi" w:hAnsiTheme="minorHAnsi" w:cstheme="minorHAnsi"/>
          <w:color w:val="000000" w:themeColor="text1"/>
        </w:rPr>
      </w:pPr>
      <w:r w:rsidRPr="00E86CEB">
        <w:rPr>
          <w:rFonts w:asciiTheme="minorHAnsi" w:hAnsiTheme="minorHAnsi" w:cstheme="minorHAnsi"/>
        </w:rPr>
        <w:t>1.</w:t>
      </w:r>
      <w:r w:rsidRPr="00E86CEB">
        <w:rPr>
          <w:rFonts w:asciiTheme="minorHAnsi" w:eastAsia="Arial" w:hAnsiTheme="minorHAnsi" w:cstheme="minorHAnsi"/>
        </w:rPr>
        <w:t xml:space="preserve"> Przedmiotem zamówienia </w:t>
      </w:r>
      <w:r w:rsidR="00FC31B1">
        <w:rPr>
          <w:rFonts w:asciiTheme="minorHAnsi" w:eastAsia="Arial" w:hAnsiTheme="minorHAnsi" w:cstheme="minorHAnsi"/>
        </w:rPr>
        <w:t xml:space="preserve">jest </w:t>
      </w:r>
      <w:r w:rsidR="001B6A6C" w:rsidRPr="00E86CEB">
        <w:rPr>
          <w:rFonts w:asciiTheme="minorHAnsi" w:hAnsiTheme="minorHAnsi" w:cstheme="minorHAnsi"/>
        </w:rPr>
        <w:t>odbieranie, transport i zagospodarowanie wszystkich rodzajów odpadów komunalnych od właścicieli nieruchomości zamieszkałych na terenie Gminy Ropczyce, w okresie od dnia 01 stycznia 202</w:t>
      </w:r>
      <w:r w:rsidR="0083335A">
        <w:rPr>
          <w:rFonts w:asciiTheme="minorHAnsi" w:hAnsiTheme="minorHAnsi" w:cstheme="minorHAnsi"/>
        </w:rPr>
        <w:t>6</w:t>
      </w:r>
      <w:r w:rsidR="001B6A6C" w:rsidRPr="00E86CEB">
        <w:rPr>
          <w:rFonts w:asciiTheme="minorHAnsi" w:hAnsiTheme="minorHAnsi" w:cstheme="minorHAnsi"/>
        </w:rPr>
        <w:t xml:space="preserve"> roku do dnia 31 grudnia 202</w:t>
      </w:r>
      <w:r w:rsidR="0083335A">
        <w:rPr>
          <w:rFonts w:asciiTheme="minorHAnsi" w:hAnsiTheme="minorHAnsi" w:cstheme="minorHAnsi"/>
        </w:rPr>
        <w:t>6</w:t>
      </w:r>
      <w:r w:rsidR="001B6A6C" w:rsidRPr="00E86CEB">
        <w:rPr>
          <w:rFonts w:asciiTheme="minorHAnsi" w:hAnsiTheme="minorHAnsi" w:cstheme="minorHAnsi"/>
        </w:rPr>
        <w:t xml:space="preserve"> roku, w sposób zapewniający osiągnięcie odpowiednich poziomów: przygotowania do ponownego użycia i recyklingu odpadów komunalnych oraz ograniczenia masy odpadów komunalnych ulegających biodegradacji przekazywanych do składowania, zgodnie z obowiązującymi przepisami w szczególności ustawą o utrzymaniu czystości i porządku w gminach, usta</w:t>
      </w:r>
      <w:r w:rsidR="00A35B6C">
        <w:rPr>
          <w:rFonts w:asciiTheme="minorHAnsi" w:hAnsiTheme="minorHAnsi" w:cstheme="minorHAnsi"/>
        </w:rPr>
        <w:t xml:space="preserve">wą o odpadach, oraz zgodnie z </w:t>
      </w:r>
      <w:r w:rsidR="001B6A6C" w:rsidRPr="00E86CEB">
        <w:rPr>
          <w:rFonts w:asciiTheme="minorHAnsi" w:hAnsiTheme="minorHAnsi" w:cstheme="minorHAnsi"/>
        </w:rPr>
        <w:t xml:space="preserve">Regulaminem utrzymania czystości i </w:t>
      </w:r>
      <w:r w:rsidR="001B6A6C" w:rsidRPr="00E86CEB">
        <w:rPr>
          <w:rFonts w:asciiTheme="minorHAnsi" w:hAnsiTheme="minorHAnsi" w:cstheme="minorHAnsi"/>
        </w:rPr>
        <w:lastRenderedPageBreak/>
        <w:t>porządku na terenie Gminy Ropczyce obowiązującym w zakresie odnoszącym się do zamówienia i niesprzecznym z aktualnym brzmieniem ustawy o utrzymaniu czystości i porządku w gminach</w:t>
      </w:r>
      <w:r w:rsidRPr="00E86CEB">
        <w:rPr>
          <w:rFonts w:asciiTheme="minorHAnsi" w:hAnsiTheme="minorHAnsi" w:cstheme="minorHAnsi"/>
          <w:color w:val="000000" w:themeColor="text1"/>
        </w:rPr>
        <w:t>.</w:t>
      </w:r>
    </w:p>
    <w:p w14:paraId="7C019FB0" w14:textId="1AC5DE4F" w:rsidR="00A35B6C" w:rsidRDefault="00A35B6C" w:rsidP="0000220E">
      <w:pPr>
        <w:pStyle w:val="Listanumerowana1"/>
        <w:tabs>
          <w:tab w:val="left" w:pos="142"/>
        </w:tabs>
        <w:ind w:left="567" w:hanging="284"/>
        <w:jc w:val="both"/>
        <w:rPr>
          <w:rFonts w:asciiTheme="minorHAnsi" w:hAnsiTheme="minorHAnsi" w:cstheme="minorHAnsi"/>
          <w:color w:val="000000" w:themeColor="text1"/>
        </w:rPr>
      </w:pPr>
      <w:r>
        <w:rPr>
          <w:rFonts w:asciiTheme="minorHAnsi" w:hAnsiTheme="minorHAnsi" w:cstheme="minorHAnsi"/>
          <w:color w:val="000000" w:themeColor="text1"/>
        </w:rPr>
        <w:t xml:space="preserve">2. </w:t>
      </w:r>
      <w:r w:rsidR="004E09B1" w:rsidRPr="004E09B1">
        <w:rPr>
          <w:rFonts w:asciiTheme="minorHAnsi" w:hAnsiTheme="minorHAnsi" w:cstheme="minorHAnsi"/>
          <w:color w:val="000000" w:themeColor="text1"/>
        </w:rPr>
        <w:t>Przedmiot zamówienia obejmuje 5</w:t>
      </w:r>
      <w:r w:rsidR="00022F43">
        <w:rPr>
          <w:rFonts w:asciiTheme="minorHAnsi" w:hAnsiTheme="minorHAnsi" w:cstheme="minorHAnsi"/>
          <w:color w:val="000000" w:themeColor="text1"/>
        </w:rPr>
        <w:t>833</w:t>
      </w:r>
      <w:r w:rsidR="004E09B1" w:rsidRPr="004E09B1">
        <w:rPr>
          <w:rFonts w:asciiTheme="minorHAnsi" w:hAnsiTheme="minorHAnsi" w:cstheme="minorHAnsi"/>
          <w:color w:val="000000" w:themeColor="text1"/>
        </w:rPr>
        <w:t xml:space="preserve"> szt. nieruchomości, w tym</w:t>
      </w:r>
      <w:r>
        <w:rPr>
          <w:rFonts w:asciiTheme="minorHAnsi" w:hAnsiTheme="minorHAnsi" w:cstheme="minorHAnsi"/>
          <w:color w:val="000000" w:themeColor="text1"/>
        </w:rPr>
        <w:t>:</w:t>
      </w:r>
    </w:p>
    <w:p w14:paraId="655821DD" w14:textId="77777777" w:rsidR="00A35B6C" w:rsidRDefault="00A35B6C" w:rsidP="006B0449">
      <w:pPr>
        <w:pStyle w:val="Listanumerowana1"/>
        <w:tabs>
          <w:tab w:val="left" w:pos="142"/>
        </w:tabs>
        <w:ind w:left="851" w:hanging="284"/>
        <w:jc w:val="both"/>
        <w:rPr>
          <w:rFonts w:asciiTheme="minorHAnsi" w:hAnsiTheme="minorHAnsi" w:cstheme="minorHAnsi"/>
          <w:color w:val="000000" w:themeColor="text1"/>
        </w:rPr>
      </w:pPr>
      <w:r>
        <w:rPr>
          <w:rFonts w:asciiTheme="minorHAnsi" w:hAnsiTheme="minorHAnsi" w:cstheme="minorHAnsi"/>
          <w:color w:val="000000" w:themeColor="text1"/>
        </w:rPr>
        <w:t xml:space="preserve">1/ </w:t>
      </w:r>
      <w:r w:rsidRPr="00A35B6C">
        <w:rPr>
          <w:rFonts w:asciiTheme="minorHAnsi" w:hAnsiTheme="minorHAnsi" w:cstheme="minorHAnsi"/>
          <w:color w:val="000000" w:themeColor="text1"/>
        </w:rPr>
        <w:t xml:space="preserve">84 </w:t>
      </w:r>
      <w:r w:rsidR="006B0449">
        <w:rPr>
          <w:rFonts w:asciiTheme="minorHAnsi" w:hAnsiTheme="minorHAnsi" w:cstheme="minorHAnsi"/>
          <w:color w:val="000000" w:themeColor="text1"/>
        </w:rPr>
        <w:t xml:space="preserve">szt. – w </w:t>
      </w:r>
      <w:r w:rsidRPr="00A35B6C">
        <w:rPr>
          <w:rFonts w:asciiTheme="minorHAnsi" w:hAnsiTheme="minorHAnsi" w:cstheme="minorHAnsi"/>
          <w:color w:val="000000" w:themeColor="text1"/>
        </w:rPr>
        <w:t>obszarze zabudowy wielorodzinnej na terenie miasta Ropczyce (zwanym „MW")</w:t>
      </w:r>
      <w:r w:rsidR="006B0449">
        <w:rPr>
          <w:rFonts w:asciiTheme="minorHAnsi" w:hAnsiTheme="minorHAnsi" w:cstheme="minorHAnsi"/>
          <w:color w:val="000000" w:themeColor="text1"/>
        </w:rPr>
        <w:t>,</w:t>
      </w:r>
    </w:p>
    <w:p w14:paraId="454DCFBC" w14:textId="3E1C0518" w:rsidR="00022F43" w:rsidRPr="00022F43" w:rsidRDefault="00A35B6C" w:rsidP="00022F43">
      <w:pPr>
        <w:pStyle w:val="Listanumerowana1"/>
        <w:tabs>
          <w:tab w:val="left" w:pos="142"/>
        </w:tabs>
        <w:ind w:left="720" w:firstLine="0"/>
        <w:rPr>
          <w:rFonts w:asciiTheme="minorHAnsi" w:hAnsiTheme="minorHAnsi" w:cstheme="minorHAnsi"/>
          <w:color w:val="000000" w:themeColor="text1"/>
        </w:rPr>
      </w:pPr>
      <w:r>
        <w:rPr>
          <w:rFonts w:asciiTheme="minorHAnsi" w:hAnsiTheme="minorHAnsi" w:cstheme="minorHAnsi"/>
          <w:color w:val="000000" w:themeColor="text1"/>
        </w:rPr>
        <w:t xml:space="preserve">2/ </w:t>
      </w:r>
      <w:r w:rsidR="00022F43" w:rsidRPr="00022F43">
        <w:rPr>
          <w:rFonts w:asciiTheme="minorHAnsi" w:hAnsiTheme="minorHAnsi" w:cstheme="minorHAnsi"/>
          <w:color w:val="000000" w:themeColor="text1"/>
        </w:rPr>
        <w:t>5749 szt. – obszar zabudowy jednorodzinnej i zagrodowej oraz wielorodzinnej poza miastem zwany też w dalszej części umowy „MN,MR”, w tym: Ropczyce</w:t>
      </w:r>
      <w:r w:rsidR="00FF5B8A">
        <w:rPr>
          <w:rFonts w:asciiTheme="minorHAnsi" w:hAnsiTheme="minorHAnsi" w:cstheme="minorHAnsi"/>
          <w:color w:val="000000" w:themeColor="text1"/>
        </w:rPr>
        <w:t xml:space="preserve"> </w:t>
      </w:r>
      <w:r w:rsidR="00022F43" w:rsidRPr="00022F43">
        <w:rPr>
          <w:rFonts w:asciiTheme="minorHAnsi" w:hAnsiTheme="minorHAnsi" w:cstheme="minorHAnsi"/>
          <w:color w:val="000000" w:themeColor="text1"/>
        </w:rPr>
        <w:t>– 2946 szt., Okonin</w:t>
      </w:r>
      <w:r w:rsidR="00FF5B8A">
        <w:rPr>
          <w:rFonts w:asciiTheme="minorHAnsi" w:hAnsiTheme="minorHAnsi" w:cstheme="minorHAnsi"/>
          <w:color w:val="000000" w:themeColor="text1"/>
        </w:rPr>
        <w:t xml:space="preserve"> </w:t>
      </w:r>
      <w:r w:rsidR="00022F43" w:rsidRPr="00022F43">
        <w:rPr>
          <w:rFonts w:asciiTheme="minorHAnsi" w:hAnsiTheme="minorHAnsi" w:cstheme="minorHAnsi"/>
          <w:color w:val="000000" w:themeColor="text1"/>
        </w:rPr>
        <w:t>– 117 szt., Łączki Kucharskie</w:t>
      </w:r>
      <w:r w:rsidR="00FF5B8A">
        <w:rPr>
          <w:rFonts w:asciiTheme="minorHAnsi" w:hAnsiTheme="minorHAnsi" w:cstheme="minorHAnsi"/>
          <w:color w:val="000000" w:themeColor="text1"/>
        </w:rPr>
        <w:t xml:space="preserve"> </w:t>
      </w:r>
      <w:r w:rsidR="00022F43" w:rsidRPr="00022F43">
        <w:rPr>
          <w:rFonts w:asciiTheme="minorHAnsi" w:hAnsiTheme="minorHAnsi" w:cstheme="minorHAnsi"/>
          <w:color w:val="000000" w:themeColor="text1"/>
        </w:rPr>
        <w:t>– 329 szt., Niedźwiada</w:t>
      </w:r>
      <w:r w:rsidR="00E731C6">
        <w:rPr>
          <w:rFonts w:asciiTheme="minorHAnsi" w:hAnsiTheme="minorHAnsi" w:cstheme="minorHAnsi"/>
          <w:color w:val="000000" w:themeColor="text1"/>
        </w:rPr>
        <w:t xml:space="preserve"> </w:t>
      </w:r>
      <w:r w:rsidR="00022F43" w:rsidRPr="00022F43">
        <w:rPr>
          <w:rFonts w:asciiTheme="minorHAnsi" w:hAnsiTheme="minorHAnsi" w:cstheme="minorHAnsi"/>
          <w:color w:val="000000" w:themeColor="text1"/>
        </w:rPr>
        <w:t>– 611 szt., Mała</w:t>
      </w:r>
      <w:r w:rsidR="00FF5B8A">
        <w:rPr>
          <w:rFonts w:asciiTheme="minorHAnsi" w:hAnsiTheme="minorHAnsi" w:cstheme="minorHAnsi"/>
          <w:color w:val="000000" w:themeColor="text1"/>
        </w:rPr>
        <w:t xml:space="preserve"> </w:t>
      </w:r>
      <w:r w:rsidR="00022F43" w:rsidRPr="00022F43">
        <w:rPr>
          <w:rFonts w:asciiTheme="minorHAnsi" w:hAnsiTheme="minorHAnsi" w:cstheme="minorHAnsi"/>
          <w:color w:val="000000" w:themeColor="text1"/>
        </w:rPr>
        <w:t>– 302 szt., Brzezówka</w:t>
      </w:r>
      <w:r w:rsidR="00FF5B8A">
        <w:rPr>
          <w:rFonts w:asciiTheme="minorHAnsi" w:hAnsiTheme="minorHAnsi" w:cstheme="minorHAnsi"/>
          <w:color w:val="000000" w:themeColor="text1"/>
        </w:rPr>
        <w:t xml:space="preserve"> </w:t>
      </w:r>
      <w:r w:rsidR="00022F43" w:rsidRPr="00022F43">
        <w:rPr>
          <w:rFonts w:asciiTheme="minorHAnsi" w:hAnsiTheme="minorHAnsi" w:cstheme="minorHAnsi"/>
          <w:color w:val="000000" w:themeColor="text1"/>
        </w:rPr>
        <w:t>– 312 szt., Lubzina</w:t>
      </w:r>
      <w:r w:rsidR="00FF5B8A">
        <w:rPr>
          <w:rFonts w:asciiTheme="minorHAnsi" w:hAnsiTheme="minorHAnsi" w:cstheme="minorHAnsi"/>
          <w:color w:val="000000" w:themeColor="text1"/>
        </w:rPr>
        <w:t xml:space="preserve"> </w:t>
      </w:r>
      <w:r w:rsidR="00022F43" w:rsidRPr="00022F43">
        <w:rPr>
          <w:rFonts w:asciiTheme="minorHAnsi" w:hAnsiTheme="minorHAnsi" w:cstheme="minorHAnsi"/>
          <w:color w:val="000000" w:themeColor="text1"/>
        </w:rPr>
        <w:t>– 590 szt., Gnojnica</w:t>
      </w:r>
      <w:r w:rsidR="00FF5B8A">
        <w:rPr>
          <w:rFonts w:asciiTheme="minorHAnsi" w:hAnsiTheme="minorHAnsi" w:cstheme="minorHAnsi"/>
          <w:color w:val="000000" w:themeColor="text1"/>
        </w:rPr>
        <w:t xml:space="preserve"> </w:t>
      </w:r>
      <w:r w:rsidR="00022F43" w:rsidRPr="00022F43">
        <w:rPr>
          <w:rFonts w:asciiTheme="minorHAnsi" w:hAnsiTheme="minorHAnsi" w:cstheme="minorHAnsi"/>
          <w:color w:val="000000" w:themeColor="text1"/>
        </w:rPr>
        <w:t xml:space="preserve">– 542  szt. </w:t>
      </w:r>
    </w:p>
    <w:p w14:paraId="132E6FBE" w14:textId="77777777" w:rsidR="0000220E" w:rsidRPr="00E86CEB" w:rsidRDefault="006B0449" w:rsidP="0000220E">
      <w:pPr>
        <w:pStyle w:val="Listanumerowana1"/>
        <w:tabs>
          <w:tab w:val="left" w:pos="142"/>
        </w:tabs>
        <w:spacing w:before="120"/>
        <w:ind w:left="567" w:hanging="284"/>
        <w:jc w:val="both"/>
        <w:rPr>
          <w:rFonts w:asciiTheme="minorHAnsi" w:hAnsiTheme="minorHAnsi" w:cstheme="minorHAnsi"/>
        </w:rPr>
      </w:pPr>
      <w:r>
        <w:rPr>
          <w:rFonts w:asciiTheme="minorHAnsi" w:hAnsiTheme="minorHAnsi" w:cstheme="minorHAnsi"/>
        </w:rPr>
        <w:t>3</w:t>
      </w:r>
      <w:r w:rsidR="0000220E" w:rsidRPr="00E86CEB">
        <w:rPr>
          <w:rFonts w:asciiTheme="minorHAnsi" w:hAnsiTheme="minorHAnsi" w:cstheme="minorHAnsi"/>
        </w:rPr>
        <w:t>. Na podstawie ilości odpadów komunalnych odebranych w Gminie Ropczyce w okresach poprzednich, masy poszczególnych rodzajów odpadów komunalnych, w okresie realizacji zamówienia, wynoszą szacunkowo:</w:t>
      </w:r>
    </w:p>
    <w:p w14:paraId="77818BA3" w14:textId="5B173113" w:rsidR="002E7A10" w:rsidRDefault="002E7A10" w:rsidP="00A35B6C">
      <w:pPr>
        <w:spacing w:after="0"/>
        <w:ind w:left="567"/>
        <w:rPr>
          <w:rFonts w:cstheme="minorHAnsi"/>
          <w:sz w:val="24"/>
          <w:szCs w:val="24"/>
        </w:rPr>
      </w:pPr>
      <w:r>
        <w:rPr>
          <w:rFonts w:cstheme="minorHAnsi"/>
          <w:sz w:val="24"/>
          <w:szCs w:val="24"/>
        </w:rPr>
        <w:t>1/</w:t>
      </w:r>
      <w:r w:rsidRPr="002E7A10">
        <w:rPr>
          <w:rFonts w:cstheme="minorHAnsi"/>
          <w:sz w:val="24"/>
          <w:szCs w:val="24"/>
        </w:rPr>
        <w:t xml:space="preserve"> Odbiór, transport i zagospodarowanie odpadów komunalnych bez odpadów z PSZOK</w:t>
      </w:r>
      <w:r w:rsidR="00D15BA9">
        <w:rPr>
          <w:rFonts w:cstheme="minorHAnsi"/>
          <w:sz w:val="24"/>
          <w:szCs w:val="24"/>
        </w:rPr>
        <w:t xml:space="preserve"> i mPSZOK</w:t>
      </w:r>
      <w:r w:rsidRPr="002E7A10">
        <w:rPr>
          <w:rFonts w:cstheme="minorHAnsi"/>
          <w:sz w:val="24"/>
          <w:szCs w:val="24"/>
        </w:rPr>
        <w:t>:</w:t>
      </w:r>
    </w:p>
    <w:p w14:paraId="747DF47C" w14:textId="68F0AA69" w:rsidR="00114D6B" w:rsidRPr="00114D6B" w:rsidRDefault="00114D6B" w:rsidP="00114D6B">
      <w:pPr>
        <w:numPr>
          <w:ilvl w:val="0"/>
          <w:numId w:val="19"/>
        </w:numPr>
        <w:spacing w:after="0"/>
        <w:ind w:left="1134"/>
        <w:jc w:val="both"/>
        <w:rPr>
          <w:rFonts w:cstheme="minorHAnsi"/>
          <w:b/>
          <w:sz w:val="24"/>
          <w:szCs w:val="24"/>
        </w:rPr>
      </w:pPr>
      <w:r w:rsidRPr="00114D6B">
        <w:rPr>
          <w:rFonts w:cstheme="minorHAnsi"/>
          <w:sz w:val="24"/>
          <w:szCs w:val="24"/>
        </w:rPr>
        <w:t xml:space="preserve">papier (w tym tektura, odpady opakowaniowe z </w:t>
      </w:r>
      <w:r>
        <w:rPr>
          <w:rFonts w:cstheme="minorHAnsi"/>
          <w:sz w:val="24"/>
          <w:szCs w:val="24"/>
        </w:rPr>
        <w:t>papieru i odpady opakowaniowe z </w:t>
      </w:r>
      <w:r w:rsidRPr="00114D6B">
        <w:rPr>
          <w:rFonts w:cstheme="minorHAnsi"/>
          <w:sz w:val="24"/>
          <w:szCs w:val="24"/>
        </w:rPr>
        <w:t xml:space="preserve">tektury) </w:t>
      </w:r>
      <w:r w:rsidRPr="00114D6B">
        <w:rPr>
          <w:rFonts w:cstheme="minorHAnsi"/>
          <w:color w:val="FF0000"/>
          <w:sz w:val="24"/>
          <w:szCs w:val="24"/>
        </w:rPr>
        <w:t>(15 01 01)</w:t>
      </w:r>
      <w:r w:rsidRPr="00114D6B">
        <w:rPr>
          <w:rFonts w:cstheme="minorHAnsi"/>
          <w:sz w:val="24"/>
          <w:szCs w:val="24"/>
        </w:rPr>
        <w:t xml:space="preserve">- 177 Mg, </w:t>
      </w:r>
    </w:p>
    <w:p w14:paraId="1F1925C5" w14:textId="77777777" w:rsidR="00114D6B" w:rsidRPr="00114D6B" w:rsidRDefault="00114D6B" w:rsidP="00114D6B">
      <w:pPr>
        <w:numPr>
          <w:ilvl w:val="0"/>
          <w:numId w:val="19"/>
        </w:numPr>
        <w:spacing w:after="0"/>
        <w:ind w:left="1134"/>
        <w:jc w:val="both"/>
        <w:rPr>
          <w:rFonts w:cstheme="minorHAnsi"/>
          <w:sz w:val="24"/>
          <w:szCs w:val="24"/>
        </w:rPr>
      </w:pPr>
      <w:r w:rsidRPr="00114D6B">
        <w:rPr>
          <w:rFonts w:cstheme="minorHAnsi"/>
          <w:sz w:val="24"/>
          <w:szCs w:val="24"/>
        </w:rPr>
        <w:t xml:space="preserve">metale, w tym odpady opakowaniowe z metali, odpady tworzyw sztucznych, w tym odpady opakowaniowe tworzyw sztucznych, oraz odpady opakowaniowe wielomateriałowe </w:t>
      </w:r>
      <w:r w:rsidRPr="00114D6B">
        <w:rPr>
          <w:rFonts w:cstheme="minorHAnsi"/>
          <w:color w:val="FF0000"/>
          <w:sz w:val="24"/>
          <w:szCs w:val="24"/>
        </w:rPr>
        <w:t xml:space="preserve">(15 01 02, 15 01 06)- </w:t>
      </w:r>
      <w:r w:rsidRPr="00114D6B">
        <w:rPr>
          <w:rFonts w:cstheme="minorHAnsi"/>
          <w:sz w:val="24"/>
          <w:szCs w:val="24"/>
        </w:rPr>
        <w:t>700 Mg,</w:t>
      </w:r>
    </w:p>
    <w:p w14:paraId="22CABFA0" w14:textId="77777777" w:rsidR="00114D6B" w:rsidRPr="00114D6B" w:rsidRDefault="00114D6B" w:rsidP="00114D6B">
      <w:pPr>
        <w:numPr>
          <w:ilvl w:val="0"/>
          <w:numId w:val="19"/>
        </w:numPr>
        <w:spacing w:after="0"/>
        <w:ind w:left="1134"/>
        <w:jc w:val="both"/>
        <w:rPr>
          <w:rFonts w:cstheme="minorHAnsi"/>
          <w:sz w:val="24"/>
          <w:szCs w:val="24"/>
        </w:rPr>
      </w:pPr>
      <w:r w:rsidRPr="00114D6B">
        <w:rPr>
          <w:rFonts w:cstheme="minorHAnsi"/>
          <w:sz w:val="24"/>
          <w:szCs w:val="24"/>
        </w:rPr>
        <w:t xml:space="preserve">szkło </w:t>
      </w:r>
      <w:r w:rsidRPr="00114D6B">
        <w:rPr>
          <w:rFonts w:cstheme="minorHAnsi"/>
          <w:color w:val="FF0000"/>
          <w:sz w:val="24"/>
          <w:szCs w:val="24"/>
        </w:rPr>
        <w:t>(15 01 07)</w:t>
      </w:r>
      <w:r w:rsidRPr="00114D6B">
        <w:rPr>
          <w:rFonts w:cstheme="minorHAnsi"/>
          <w:sz w:val="24"/>
          <w:szCs w:val="24"/>
        </w:rPr>
        <w:t>- 550 Mg,</w:t>
      </w:r>
    </w:p>
    <w:p w14:paraId="5726146C" w14:textId="77777777" w:rsidR="00114D6B" w:rsidRPr="00114D6B" w:rsidRDefault="00114D6B" w:rsidP="00114D6B">
      <w:pPr>
        <w:numPr>
          <w:ilvl w:val="0"/>
          <w:numId w:val="19"/>
        </w:numPr>
        <w:spacing w:after="0"/>
        <w:ind w:left="1134"/>
        <w:jc w:val="both"/>
        <w:rPr>
          <w:rFonts w:cstheme="minorHAnsi"/>
          <w:sz w:val="24"/>
          <w:szCs w:val="24"/>
        </w:rPr>
      </w:pPr>
      <w:r w:rsidRPr="00114D6B">
        <w:rPr>
          <w:rFonts w:cstheme="minorHAnsi"/>
          <w:sz w:val="24"/>
          <w:szCs w:val="24"/>
        </w:rPr>
        <w:t xml:space="preserve">bioodpady (bio) </w:t>
      </w:r>
      <w:r w:rsidRPr="00114D6B">
        <w:rPr>
          <w:rFonts w:cstheme="minorHAnsi"/>
          <w:color w:val="FF0000"/>
          <w:sz w:val="24"/>
          <w:szCs w:val="24"/>
        </w:rPr>
        <w:t>(20 01 08, 20 02 01)</w:t>
      </w:r>
      <w:r w:rsidRPr="00114D6B">
        <w:rPr>
          <w:rFonts w:cstheme="minorHAnsi"/>
          <w:sz w:val="24"/>
          <w:szCs w:val="24"/>
        </w:rPr>
        <w:t>- 90 Mg,</w:t>
      </w:r>
    </w:p>
    <w:p w14:paraId="6AEA4F05" w14:textId="77777777" w:rsidR="00114D6B" w:rsidRPr="00114D6B" w:rsidRDefault="00114D6B" w:rsidP="00114D6B">
      <w:pPr>
        <w:numPr>
          <w:ilvl w:val="0"/>
          <w:numId w:val="19"/>
        </w:numPr>
        <w:spacing w:after="0"/>
        <w:ind w:left="1134"/>
        <w:jc w:val="both"/>
        <w:rPr>
          <w:rFonts w:cstheme="minorHAnsi"/>
          <w:sz w:val="24"/>
          <w:szCs w:val="24"/>
        </w:rPr>
      </w:pPr>
      <w:r w:rsidRPr="00114D6B">
        <w:rPr>
          <w:rFonts w:cstheme="minorHAnsi"/>
          <w:sz w:val="24"/>
          <w:szCs w:val="24"/>
        </w:rPr>
        <w:t xml:space="preserve">zimny popiół </w:t>
      </w:r>
      <w:r w:rsidRPr="00114D6B">
        <w:rPr>
          <w:rFonts w:cstheme="minorHAnsi"/>
          <w:color w:val="FF0000"/>
          <w:sz w:val="24"/>
          <w:szCs w:val="24"/>
        </w:rPr>
        <w:t>(ex20 01 99)</w:t>
      </w:r>
      <w:r w:rsidRPr="00114D6B">
        <w:rPr>
          <w:rFonts w:cstheme="minorHAnsi"/>
          <w:sz w:val="24"/>
          <w:szCs w:val="24"/>
        </w:rPr>
        <w:t>- 60 Mg,</w:t>
      </w:r>
    </w:p>
    <w:p w14:paraId="6558DC31" w14:textId="354D3029" w:rsidR="00114D6B" w:rsidRPr="00114D6B" w:rsidRDefault="00114D6B" w:rsidP="00114D6B">
      <w:pPr>
        <w:numPr>
          <w:ilvl w:val="0"/>
          <w:numId w:val="19"/>
        </w:numPr>
        <w:spacing w:after="0"/>
        <w:ind w:left="1134"/>
        <w:jc w:val="both"/>
        <w:rPr>
          <w:rFonts w:cstheme="minorHAnsi"/>
          <w:sz w:val="24"/>
          <w:szCs w:val="24"/>
        </w:rPr>
      </w:pPr>
      <w:r w:rsidRPr="00114D6B">
        <w:rPr>
          <w:rFonts w:cstheme="minorHAnsi"/>
          <w:sz w:val="24"/>
          <w:szCs w:val="24"/>
        </w:rPr>
        <w:t xml:space="preserve">niesegregowane (zmieszane) </w:t>
      </w:r>
      <w:r w:rsidRPr="00114D6B">
        <w:rPr>
          <w:rFonts w:cstheme="minorHAnsi"/>
          <w:color w:val="FF0000"/>
          <w:sz w:val="24"/>
          <w:szCs w:val="24"/>
        </w:rPr>
        <w:t>(20 03 01)</w:t>
      </w:r>
      <w:r w:rsidRPr="00114D6B">
        <w:rPr>
          <w:rFonts w:cstheme="minorHAnsi"/>
          <w:sz w:val="24"/>
          <w:szCs w:val="24"/>
        </w:rPr>
        <w:t>- 3100 Mg.</w:t>
      </w:r>
    </w:p>
    <w:p w14:paraId="4EF7E99C" w14:textId="26B588E5" w:rsidR="002E7A10" w:rsidRDefault="002E7A10" w:rsidP="00114D6B">
      <w:pPr>
        <w:widowControl w:val="0"/>
        <w:spacing w:before="60" w:after="0"/>
        <w:ind w:left="567"/>
        <w:jc w:val="both"/>
        <w:rPr>
          <w:rFonts w:cstheme="minorHAnsi"/>
          <w:sz w:val="24"/>
          <w:szCs w:val="24"/>
        </w:rPr>
      </w:pPr>
      <w:r w:rsidRPr="00897A8B">
        <w:rPr>
          <w:rFonts w:cstheme="minorHAnsi"/>
          <w:sz w:val="24"/>
          <w:szCs w:val="24"/>
        </w:rPr>
        <w:t>2/ Odbiór, transport i zagospodarowanie odpadów komunalnych z PSZOK</w:t>
      </w:r>
      <w:r w:rsidR="00D15BA9">
        <w:rPr>
          <w:rFonts w:cstheme="minorHAnsi"/>
          <w:sz w:val="24"/>
          <w:szCs w:val="24"/>
        </w:rPr>
        <w:t xml:space="preserve"> i mPSZOK</w:t>
      </w:r>
      <w:r w:rsidRPr="00897A8B">
        <w:rPr>
          <w:rFonts w:cstheme="minorHAnsi"/>
          <w:sz w:val="24"/>
          <w:szCs w:val="24"/>
        </w:rPr>
        <w:t>;</w:t>
      </w:r>
    </w:p>
    <w:p w14:paraId="3337C873" w14:textId="073CCE74" w:rsidR="00114D6B" w:rsidRPr="00114D6B" w:rsidRDefault="00114D6B" w:rsidP="00114D6B">
      <w:pPr>
        <w:widowControl w:val="0"/>
        <w:numPr>
          <w:ilvl w:val="0"/>
          <w:numId w:val="20"/>
        </w:numPr>
        <w:spacing w:before="60" w:after="0"/>
        <w:ind w:left="1134"/>
        <w:jc w:val="both"/>
        <w:rPr>
          <w:rFonts w:cstheme="minorHAnsi"/>
          <w:sz w:val="24"/>
          <w:szCs w:val="24"/>
        </w:rPr>
      </w:pPr>
      <w:r w:rsidRPr="00114D6B">
        <w:rPr>
          <w:rFonts w:cstheme="minorHAnsi"/>
          <w:sz w:val="24"/>
          <w:szCs w:val="24"/>
        </w:rPr>
        <w:t xml:space="preserve">papier (w tym tektura, odpady opakowaniowe z papieru i </w:t>
      </w:r>
      <w:r>
        <w:rPr>
          <w:rFonts w:cstheme="minorHAnsi"/>
          <w:sz w:val="24"/>
          <w:szCs w:val="24"/>
        </w:rPr>
        <w:t>odpady opakowaniowe z </w:t>
      </w:r>
      <w:r w:rsidRPr="00114D6B">
        <w:rPr>
          <w:rFonts w:cstheme="minorHAnsi"/>
          <w:sz w:val="24"/>
          <w:szCs w:val="24"/>
        </w:rPr>
        <w:t xml:space="preserve">tektury) </w:t>
      </w:r>
      <w:r w:rsidRPr="00114D6B">
        <w:rPr>
          <w:rFonts w:cstheme="minorHAnsi"/>
          <w:color w:val="FF0000"/>
          <w:sz w:val="24"/>
          <w:szCs w:val="24"/>
        </w:rPr>
        <w:t>(15 01 01)</w:t>
      </w:r>
      <w:r w:rsidRPr="00114D6B">
        <w:rPr>
          <w:rFonts w:cstheme="minorHAnsi"/>
          <w:sz w:val="24"/>
          <w:szCs w:val="24"/>
        </w:rPr>
        <w:t>- 11 Mg,</w:t>
      </w:r>
    </w:p>
    <w:p w14:paraId="7E11A6C3" w14:textId="77777777" w:rsidR="00114D6B" w:rsidRPr="00114D6B" w:rsidRDefault="00114D6B" w:rsidP="00114D6B">
      <w:pPr>
        <w:widowControl w:val="0"/>
        <w:numPr>
          <w:ilvl w:val="0"/>
          <w:numId w:val="20"/>
        </w:numPr>
        <w:spacing w:before="60" w:after="0"/>
        <w:ind w:left="1134"/>
        <w:jc w:val="both"/>
        <w:rPr>
          <w:rFonts w:cstheme="minorHAnsi"/>
          <w:sz w:val="24"/>
          <w:szCs w:val="24"/>
        </w:rPr>
      </w:pPr>
      <w:r w:rsidRPr="00114D6B">
        <w:rPr>
          <w:rFonts w:cstheme="minorHAnsi"/>
          <w:sz w:val="24"/>
          <w:szCs w:val="24"/>
        </w:rPr>
        <w:t xml:space="preserve">metale, w tym odpady opakowaniowe z metali, odpady tworzyw sztucznych, w tym odpady opakowaniowe tworzyw sztucznych, oraz odpady opakowaniowe wielomateriałowe </w:t>
      </w:r>
      <w:r w:rsidRPr="00114D6B">
        <w:rPr>
          <w:rFonts w:cstheme="minorHAnsi"/>
          <w:color w:val="FF0000"/>
          <w:sz w:val="24"/>
          <w:szCs w:val="24"/>
        </w:rPr>
        <w:t>(15 01 02, 15 01 06)</w:t>
      </w:r>
      <w:r w:rsidRPr="00114D6B">
        <w:rPr>
          <w:rFonts w:cstheme="minorHAnsi"/>
          <w:sz w:val="24"/>
          <w:szCs w:val="24"/>
        </w:rPr>
        <w:t>- 19 Mg,</w:t>
      </w:r>
    </w:p>
    <w:p w14:paraId="06376F85" w14:textId="77777777" w:rsidR="00114D6B" w:rsidRPr="00114D6B" w:rsidRDefault="00114D6B" w:rsidP="00114D6B">
      <w:pPr>
        <w:widowControl w:val="0"/>
        <w:numPr>
          <w:ilvl w:val="0"/>
          <w:numId w:val="20"/>
        </w:numPr>
        <w:spacing w:before="60" w:after="0"/>
        <w:ind w:left="1134"/>
        <w:jc w:val="both"/>
        <w:rPr>
          <w:rFonts w:cstheme="minorHAnsi"/>
          <w:sz w:val="24"/>
          <w:szCs w:val="24"/>
        </w:rPr>
      </w:pPr>
      <w:r w:rsidRPr="00114D6B">
        <w:rPr>
          <w:rFonts w:cstheme="minorHAnsi"/>
          <w:sz w:val="24"/>
          <w:szCs w:val="24"/>
        </w:rPr>
        <w:t xml:space="preserve">szkło </w:t>
      </w:r>
      <w:r w:rsidRPr="00114D6B">
        <w:rPr>
          <w:rFonts w:cstheme="minorHAnsi"/>
          <w:color w:val="FF0000"/>
          <w:sz w:val="24"/>
          <w:szCs w:val="24"/>
        </w:rPr>
        <w:t>(15 01 07, 17 02 02)</w:t>
      </w:r>
      <w:r w:rsidRPr="00114D6B">
        <w:rPr>
          <w:rFonts w:cstheme="minorHAnsi"/>
          <w:sz w:val="24"/>
          <w:szCs w:val="24"/>
        </w:rPr>
        <w:t>- 16 Mg,</w:t>
      </w:r>
    </w:p>
    <w:p w14:paraId="17BDEB5B" w14:textId="77777777" w:rsidR="00114D6B" w:rsidRPr="00114D6B" w:rsidRDefault="00114D6B" w:rsidP="00114D6B">
      <w:pPr>
        <w:widowControl w:val="0"/>
        <w:numPr>
          <w:ilvl w:val="0"/>
          <w:numId w:val="20"/>
        </w:numPr>
        <w:spacing w:before="60" w:after="0"/>
        <w:ind w:left="1134"/>
        <w:jc w:val="both"/>
        <w:rPr>
          <w:rFonts w:cstheme="minorHAnsi"/>
          <w:sz w:val="24"/>
          <w:szCs w:val="24"/>
        </w:rPr>
      </w:pPr>
      <w:r w:rsidRPr="00114D6B">
        <w:rPr>
          <w:rFonts w:cstheme="minorHAnsi"/>
          <w:sz w:val="24"/>
          <w:szCs w:val="24"/>
        </w:rPr>
        <w:t xml:space="preserve">bioodpady, nie wyłączając części roślin pochodzących z pielęgnacji terenów zielonych, ogrodów i parków przydomowych </w:t>
      </w:r>
      <w:r w:rsidRPr="00114D6B">
        <w:rPr>
          <w:rFonts w:cstheme="minorHAnsi"/>
          <w:color w:val="FF0000"/>
          <w:sz w:val="24"/>
          <w:szCs w:val="24"/>
        </w:rPr>
        <w:t>(20 02 01)</w:t>
      </w:r>
      <w:r w:rsidRPr="00114D6B">
        <w:rPr>
          <w:rFonts w:cstheme="minorHAnsi"/>
          <w:sz w:val="24"/>
          <w:szCs w:val="24"/>
        </w:rPr>
        <w:t>- 170 Mg,</w:t>
      </w:r>
    </w:p>
    <w:p w14:paraId="6BFAB1B6" w14:textId="77777777" w:rsidR="00114D6B" w:rsidRPr="00114D6B" w:rsidRDefault="00114D6B" w:rsidP="00114D6B">
      <w:pPr>
        <w:widowControl w:val="0"/>
        <w:numPr>
          <w:ilvl w:val="0"/>
          <w:numId w:val="20"/>
        </w:numPr>
        <w:spacing w:before="60" w:after="0"/>
        <w:ind w:left="1134"/>
        <w:jc w:val="both"/>
        <w:rPr>
          <w:rFonts w:cstheme="minorHAnsi"/>
          <w:sz w:val="24"/>
          <w:szCs w:val="24"/>
        </w:rPr>
      </w:pPr>
      <w:r w:rsidRPr="00114D6B">
        <w:rPr>
          <w:rFonts w:cstheme="minorHAnsi"/>
          <w:sz w:val="24"/>
          <w:szCs w:val="24"/>
        </w:rPr>
        <w:t xml:space="preserve">zimny popiół </w:t>
      </w:r>
      <w:r w:rsidRPr="00114D6B">
        <w:rPr>
          <w:rFonts w:cstheme="minorHAnsi"/>
          <w:color w:val="FF0000"/>
          <w:sz w:val="24"/>
          <w:szCs w:val="24"/>
        </w:rPr>
        <w:t>(ex20 01 99)</w:t>
      </w:r>
      <w:r w:rsidRPr="00114D6B">
        <w:rPr>
          <w:rFonts w:cstheme="minorHAnsi"/>
          <w:sz w:val="24"/>
          <w:szCs w:val="24"/>
        </w:rPr>
        <w:t>- 60 Mg,</w:t>
      </w:r>
    </w:p>
    <w:p w14:paraId="0B80810A" w14:textId="77777777" w:rsidR="00114D6B" w:rsidRPr="00114D6B" w:rsidRDefault="00114D6B" w:rsidP="00114D6B">
      <w:pPr>
        <w:widowControl w:val="0"/>
        <w:numPr>
          <w:ilvl w:val="0"/>
          <w:numId w:val="20"/>
        </w:numPr>
        <w:spacing w:before="60" w:after="0"/>
        <w:ind w:left="1134"/>
        <w:jc w:val="both"/>
        <w:rPr>
          <w:rFonts w:cstheme="minorHAnsi"/>
          <w:sz w:val="24"/>
          <w:szCs w:val="24"/>
        </w:rPr>
      </w:pPr>
      <w:r w:rsidRPr="00114D6B">
        <w:rPr>
          <w:rFonts w:cstheme="minorHAnsi"/>
          <w:sz w:val="24"/>
          <w:szCs w:val="24"/>
        </w:rPr>
        <w:t xml:space="preserve">zużyte opony </w:t>
      </w:r>
      <w:r w:rsidRPr="00114D6B">
        <w:rPr>
          <w:rFonts w:cstheme="minorHAnsi"/>
          <w:color w:val="FF0000"/>
          <w:sz w:val="24"/>
          <w:szCs w:val="24"/>
        </w:rPr>
        <w:t>(16 03 01)</w:t>
      </w:r>
      <w:r w:rsidRPr="00114D6B">
        <w:rPr>
          <w:rFonts w:cstheme="minorHAnsi"/>
          <w:sz w:val="24"/>
          <w:szCs w:val="24"/>
        </w:rPr>
        <w:t>- 85 Mg,</w:t>
      </w:r>
    </w:p>
    <w:p w14:paraId="5BE32217" w14:textId="77777777" w:rsidR="00114D6B" w:rsidRPr="00114D6B" w:rsidRDefault="00114D6B" w:rsidP="00114D6B">
      <w:pPr>
        <w:widowControl w:val="0"/>
        <w:numPr>
          <w:ilvl w:val="0"/>
          <w:numId w:val="20"/>
        </w:numPr>
        <w:spacing w:before="60" w:after="0"/>
        <w:ind w:left="1134"/>
        <w:jc w:val="both"/>
        <w:rPr>
          <w:rFonts w:cstheme="minorHAnsi"/>
          <w:sz w:val="24"/>
          <w:szCs w:val="24"/>
        </w:rPr>
      </w:pPr>
      <w:r w:rsidRPr="00114D6B">
        <w:rPr>
          <w:rFonts w:cstheme="minorHAnsi"/>
          <w:sz w:val="24"/>
          <w:szCs w:val="24"/>
        </w:rPr>
        <w:t xml:space="preserve">odpady wielkogabarytowe </w:t>
      </w:r>
      <w:r w:rsidRPr="00114D6B">
        <w:rPr>
          <w:rFonts w:cstheme="minorHAnsi"/>
          <w:color w:val="FF0000"/>
          <w:sz w:val="24"/>
          <w:szCs w:val="24"/>
        </w:rPr>
        <w:t>(20 03 07)</w:t>
      </w:r>
      <w:r w:rsidRPr="00114D6B">
        <w:rPr>
          <w:rFonts w:cstheme="minorHAnsi"/>
          <w:sz w:val="24"/>
          <w:szCs w:val="24"/>
        </w:rPr>
        <w:t>- 300 Mg,</w:t>
      </w:r>
    </w:p>
    <w:p w14:paraId="339FB4CE" w14:textId="77777777" w:rsidR="00114D6B" w:rsidRPr="00114D6B" w:rsidRDefault="00114D6B" w:rsidP="00114D6B">
      <w:pPr>
        <w:widowControl w:val="0"/>
        <w:numPr>
          <w:ilvl w:val="0"/>
          <w:numId w:val="20"/>
        </w:numPr>
        <w:spacing w:before="60" w:after="0"/>
        <w:ind w:left="1134"/>
        <w:jc w:val="both"/>
        <w:rPr>
          <w:rFonts w:cstheme="minorHAnsi"/>
          <w:sz w:val="24"/>
          <w:szCs w:val="24"/>
        </w:rPr>
      </w:pPr>
      <w:r w:rsidRPr="00114D6B">
        <w:rPr>
          <w:rFonts w:cstheme="minorHAnsi"/>
          <w:sz w:val="24"/>
          <w:szCs w:val="24"/>
        </w:rPr>
        <w:t xml:space="preserve">odpady budowlane i rozbiórkowe </w:t>
      </w:r>
      <w:r w:rsidRPr="00114D6B">
        <w:rPr>
          <w:rFonts w:cstheme="minorHAnsi"/>
          <w:color w:val="FF0000"/>
          <w:sz w:val="24"/>
          <w:szCs w:val="24"/>
        </w:rPr>
        <w:t>(17 01 07, 17 09 04)</w:t>
      </w:r>
      <w:r w:rsidRPr="00114D6B">
        <w:rPr>
          <w:rFonts w:cstheme="minorHAnsi"/>
          <w:sz w:val="24"/>
          <w:szCs w:val="24"/>
        </w:rPr>
        <w:t>- 160 Mg,</w:t>
      </w:r>
    </w:p>
    <w:p w14:paraId="10E8249F" w14:textId="77777777" w:rsidR="00114D6B" w:rsidRPr="00114D6B" w:rsidRDefault="00114D6B" w:rsidP="00114D6B">
      <w:pPr>
        <w:widowControl w:val="0"/>
        <w:numPr>
          <w:ilvl w:val="0"/>
          <w:numId w:val="20"/>
        </w:numPr>
        <w:spacing w:before="60" w:after="0"/>
        <w:ind w:left="1134"/>
        <w:jc w:val="both"/>
        <w:rPr>
          <w:rFonts w:cstheme="minorHAnsi"/>
          <w:sz w:val="24"/>
          <w:szCs w:val="24"/>
        </w:rPr>
      </w:pPr>
      <w:r w:rsidRPr="00114D6B">
        <w:rPr>
          <w:rFonts w:cstheme="minorHAnsi"/>
          <w:sz w:val="24"/>
          <w:szCs w:val="24"/>
        </w:rPr>
        <w:t xml:space="preserve">zużyte baterie i akumulatory </w:t>
      </w:r>
      <w:r w:rsidRPr="00114D6B">
        <w:rPr>
          <w:rFonts w:cstheme="minorHAnsi"/>
          <w:color w:val="FF0000"/>
          <w:sz w:val="24"/>
          <w:szCs w:val="24"/>
        </w:rPr>
        <w:t>(20 01 34, 200133*)</w:t>
      </w:r>
      <w:r w:rsidRPr="00114D6B">
        <w:rPr>
          <w:rFonts w:cstheme="minorHAnsi"/>
          <w:sz w:val="24"/>
          <w:szCs w:val="24"/>
        </w:rPr>
        <w:t>- 0,2 Mg,</w:t>
      </w:r>
    </w:p>
    <w:p w14:paraId="34D19CD0" w14:textId="77777777" w:rsidR="00114D6B" w:rsidRPr="00114D6B" w:rsidRDefault="00114D6B" w:rsidP="00114D6B">
      <w:pPr>
        <w:widowControl w:val="0"/>
        <w:numPr>
          <w:ilvl w:val="0"/>
          <w:numId w:val="20"/>
        </w:numPr>
        <w:spacing w:before="60" w:after="0"/>
        <w:ind w:left="1134"/>
        <w:jc w:val="both"/>
        <w:rPr>
          <w:rFonts w:cstheme="minorHAnsi"/>
          <w:sz w:val="24"/>
          <w:szCs w:val="24"/>
        </w:rPr>
      </w:pPr>
      <w:r w:rsidRPr="00114D6B">
        <w:rPr>
          <w:rFonts w:cstheme="minorHAnsi"/>
          <w:sz w:val="24"/>
          <w:szCs w:val="24"/>
        </w:rPr>
        <w:t xml:space="preserve">zużyte urządzenia elektryczne i elektroniczne </w:t>
      </w:r>
      <w:r w:rsidRPr="00114D6B">
        <w:rPr>
          <w:rFonts w:cstheme="minorHAnsi"/>
          <w:color w:val="FF0000"/>
          <w:sz w:val="24"/>
          <w:szCs w:val="24"/>
        </w:rPr>
        <w:t>(20 01 36)</w:t>
      </w:r>
      <w:r w:rsidRPr="00114D6B">
        <w:rPr>
          <w:rFonts w:cstheme="minorHAnsi"/>
          <w:sz w:val="24"/>
          <w:szCs w:val="24"/>
        </w:rPr>
        <w:t>-</w:t>
      </w:r>
      <w:r w:rsidRPr="00114D6B">
        <w:rPr>
          <w:rFonts w:cstheme="minorHAnsi"/>
          <w:color w:val="FF0000"/>
          <w:sz w:val="24"/>
          <w:szCs w:val="24"/>
        </w:rPr>
        <w:t xml:space="preserve"> </w:t>
      </w:r>
      <w:r w:rsidRPr="00114D6B">
        <w:rPr>
          <w:rFonts w:cstheme="minorHAnsi"/>
          <w:sz w:val="24"/>
          <w:szCs w:val="24"/>
        </w:rPr>
        <w:t>30 Mg,</w:t>
      </w:r>
    </w:p>
    <w:p w14:paraId="6879A21D" w14:textId="77777777" w:rsidR="00114D6B" w:rsidRPr="00114D6B" w:rsidRDefault="00114D6B" w:rsidP="00114D6B">
      <w:pPr>
        <w:widowControl w:val="0"/>
        <w:numPr>
          <w:ilvl w:val="0"/>
          <w:numId w:val="20"/>
        </w:numPr>
        <w:spacing w:before="60" w:after="0"/>
        <w:ind w:left="1134"/>
        <w:jc w:val="both"/>
        <w:rPr>
          <w:rFonts w:cstheme="minorHAnsi"/>
          <w:sz w:val="24"/>
          <w:szCs w:val="24"/>
        </w:rPr>
      </w:pPr>
      <w:r w:rsidRPr="00114D6B">
        <w:rPr>
          <w:rFonts w:cstheme="minorHAnsi"/>
          <w:sz w:val="24"/>
          <w:szCs w:val="24"/>
        </w:rPr>
        <w:t xml:space="preserve">leki przeterminowane </w:t>
      </w:r>
      <w:r w:rsidRPr="00114D6B">
        <w:rPr>
          <w:rFonts w:cstheme="minorHAnsi"/>
          <w:color w:val="FF0000"/>
          <w:sz w:val="24"/>
          <w:szCs w:val="24"/>
        </w:rPr>
        <w:t>(20 01 32)</w:t>
      </w:r>
      <w:r w:rsidRPr="00114D6B">
        <w:rPr>
          <w:rFonts w:cstheme="minorHAnsi"/>
          <w:sz w:val="24"/>
          <w:szCs w:val="24"/>
        </w:rPr>
        <w:t>- 0,3 Mg,</w:t>
      </w:r>
    </w:p>
    <w:p w14:paraId="1D4D287A" w14:textId="266701A8" w:rsidR="00114D6B" w:rsidRPr="00114D6B" w:rsidRDefault="00114D6B" w:rsidP="00114D6B">
      <w:pPr>
        <w:widowControl w:val="0"/>
        <w:numPr>
          <w:ilvl w:val="0"/>
          <w:numId w:val="20"/>
        </w:numPr>
        <w:spacing w:before="60" w:after="0"/>
        <w:ind w:left="1134"/>
        <w:jc w:val="both"/>
        <w:rPr>
          <w:rFonts w:cstheme="minorHAnsi"/>
          <w:sz w:val="24"/>
          <w:szCs w:val="24"/>
        </w:rPr>
      </w:pPr>
      <w:r w:rsidRPr="00114D6B">
        <w:rPr>
          <w:rFonts w:cstheme="minorHAnsi"/>
          <w:sz w:val="24"/>
          <w:szCs w:val="24"/>
        </w:rPr>
        <w:t xml:space="preserve">odpady niekwalifikujące się do odpadów medycznych, które powstały w </w:t>
      </w:r>
      <w:r>
        <w:rPr>
          <w:rFonts w:cstheme="minorHAnsi"/>
          <w:sz w:val="24"/>
          <w:szCs w:val="24"/>
        </w:rPr>
        <w:t> </w:t>
      </w:r>
      <w:r w:rsidRPr="00114D6B">
        <w:rPr>
          <w:rFonts w:cstheme="minorHAnsi"/>
          <w:sz w:val="24"/>
          <w:szCs w:val="24"/>
        </w:rPr>
        <w:t xml:space="preserve">gospodarstwie domowym w wyniku przyjmowania produktów leczniczych </w:t>
      </w:r>
      <w:r w:rsidRPr="00114D6B">
        <w:rPr>
          <w:rFonts w:cstheme="minorHAnsi"/>
          <w:sz w:val="24"/>
          <w:szCs w:val="24"/>
        </w:rPr>
        <w:lastRenderedPageBreak/>
        <w:t>w</w:t>
      </w:r>
      <w:r>
        <w:rPr>
          <w:rFonts w:cstheme="minorHAnsi"/>
          <w:sz w:val="24"/>
          <w:szCs w:val="24"/>
        </w:rPr>
        <w:t> </w:t>
      </w:r>
      <w:r w:rsidRPr="00114D6B">
        <w:rPr>
          <w:rFonts w:cstheme="minorHAnsi"/>
          <w:sz w:val="24"/>
          <w:szCs w:val="24"/>
        </w:rPr>
        <w:t xml:space="preserve">formie iniekcji i prowadzenia monitoringu poziomu substancji we krwi, w szczególności igieł i strzykawek </w:t>
      </w:r>
      <w:r w:rsidRPr="00114D6B">
        <w:rPr>
          <w:rFonts w:cstheme="minorHAnsi"/>
          <w:color w:val="FF0000"/>
          <w:sz w:val="24"/>
          <w:szCs w:val="24"/>
        </w:rPr>
        <w:t>(ex20 01 99)</w:t>
      </w:r>
      <w:r w:rsidRPr="00114D6B">
        <w:rPr>
          <w:rFonts w:cstheme="minorHAnsi"/>
          <w:sz w:val="24"/>
          <w:szCs w:val="24"/>
        </w:rPr>
        <w:t>- 0,1 Mg,</w:t>
      </w:r>
    </w:p>
    <w:p w14:paraId="3416800D" w14:textId="77777777" w:rsidR="00114D6B" w:rsidRPr="00114D6B" w:rsidRDefault="00114D6B" w:rsidP="00114D6B">
      <w:pPr>
        <w:widowControl w:val="0"/>
        <w:numPr>
          <w:ilvl w:val="0"/>
          <w:numId w:val="20"/>
        </w:numPr>
        <w:spacing w:before="60" w:after="0"/>
        <w:ind w:left="1134"/>
        <w:rPr>
          <w:rFonts w:cstheme="minorHAnsi"/>
          <w:strike/>
          <w:color w:val="FF0000"/>
          <w:sz w:val="24"/>
          <w:szCs w:val="24"/>
        </w:rPr>
      </w:pPr>
      <w:r w:rsidRPr="00114D6B">
        <w:rPr>
          <w:rFonts w:cstheme="minorHAnsi"/>
          <w:strike/>
          <w:color w:val="FF0000"/>
          <w:sz w:val="24"/>
          <w:szCs w:val="24"/>
        </w:rPr>
        <w:t>komunalne oleje odpadowe i odpady ciekłych paliw bez olejów jadalnych- 0,1 Mg,</w:t>
      </w:r>
    </w:p>
    <w:p w14:paraId="5E3B413F" w14:textId="77777777" w:rsidR="00114D6B" w:rsidRPr="00114D6B" w:rsidRDefault="00114D6B" w:rsidP="00114D6B">
      <w:pPr>
        <w:widowControl w:val="0"/>
        <w:numPr>
          <w:ilvl w:val="0"/>
          <w:numId w:val="20"/>
        </w:numPr>
        <w:spacing w:before="60" w:after="0"/>
        <w:ind w:left="1134"/>
        <w:rPr>
          <w:rFonts w:cstheme="minorHAnsi"/>
          <w:strike/>
          <w:color w:val="FF0000"/>
          <w:sz w:val="24"/>
          <w:szCs w:val="24"/>
        </w:rPr>
      </w:pPr>
      <w:r w:rsidRPr="00114D6B">
        <w:rPr>
          <w:rFonts w:cstheme="minorHAnsi"/>
          <w:strike/>
          <w:color w:val="FF0000"/>
          <w:sz w:val="24"/>
          <w:szCs w:val="24"/>
        </w:rPr>
        <w:t>farby i opakowania po farbach- 0,1 Mg,</w:t>
      </w:r>
    </w:p>
    <w:p w14:paraId="2242F584" w14:textId="77777777" w:rsidR="00114D6B" w:rsidRPr="00114D6B" w:rsidRDefault="00114D6B" w:rsidP="00114D6B">
      <w:pPr>
        <w:widowControl w:val="0"/>
        <w:numPr>
          <w:ilvl w:val="0"/>
          <w:numId w:val="20"/>
        </w:numPr>
        <w:spacing w:before="60" w:after="0"/>
        <w:ind w:left="1134"/>
        <w:rPr>
          <w:rFonts w:cstheme="minorHAnsi"/>
          <w:sz w:val="24"/>
          <w:szCs w:val="24"/>
        </w:rPr>
      </w:pPr>
      <w:r w:rsidRPr="00114D6B">
        <w:rPr>
          <w:rFonts w:cstheme="minorHAnsi"/>
          <w:sz w:val="24"/>
          <w:szCs w:val="24"/>
        </w:rPr>
        <w:t xml:space="preserve">odzież, tekstylia </w:t>
      </w:r>
      <w:r w:rsidRPr="0021118C">
        <w:rPr>
          <w:rFonts w:cstheme="minorHAnsi"/>
          <w:color w:val="FF0000"/>
          <w:sz w:val="24"/>
          <w:szCs w:val="24"/>
        </w:rPr>
        <w:t>(20 01 10, 20 01 11)</w:t>
      </w:r>
      <w:r w:rsidRPr="00114D6B">
        <w:rPr>
          <w:rFonts w:cstheme="minorHAnsi"/>
          <w:sz w:val="24"/>
          <w:szCs w:val="24"/>
        </w:rPr>
        <w:t>- 35 Mg,</w:t>
      </w:r>
    </w:p>
    <w:p w14:paraId="7DD18471" w14:textId="77777777" w:rsidR="00114D6B" w:rsidRPr="00114D6B" w:rsidRDefault="00114D6B" w:rsidP="00114D6B">
      <w:pPr>
        <w:widowControl w:val="0"/>
        <w:numPr>
          <w:ilvl w:val="0"/>
          <w:numId w:val="20"/>
        </w:numPr>
        <w:spacing w:before="60" w:after="0"/>
        <w:ind w:left="1134"/>
        <w:rPr>
          <w:rFonts w:cstheme="minorHAnsi"/>
          <w:sz w:val="24"/>
          <w:szCs w:val="24"/>
        </w:rPr>
      </w:pPr>
      <w:r w:rsidRPr="00114D6B">
        <w:rPr>
          <w:rFonts w:cstheme="minorHAnsi"/>
          <w:sz w:val="24"/>
          <w:szCs w:val="24"/>
        </w:rPr>
        <w:t xml:space="preserve">zużyte urządzenia elektryczne i elektroniczne inne niż wymienione w 200121, 200123 zawierające niebezpieczne składniki </w:t>
      </w:r>
      <w:r w:rsidRPr="0021118C">
        <w:rPr>
          <w:rFonts w:cstheme="minorHAnsi"/>
          <w:color w:val="FF0000"/>
          <w:sz w:val="24"/>
          <w:szCs w:val="24"/>
        </w:rPr>
        <w:t>(20 01 35*)</w:t>
      </w:r>
      <w:r w:rsidRPr="00114D6B">
        <w:rPr>
          <w:rFonts w:cstheme="minorHAnsi"/>
          <w:sz w:val="24"/>
          <w:szCs w:val="24"/>
        </w:rPr>
        <w:t>- 7,3 Mg,</w:t>
      </w:r>
    </w:p>
    <w:p w14:paraId="69D2EBCB" w14:textId="77777777" w:rsidR="00114D6B" w:rsidRPr="00114D6B" w:rsidRDefault="00114D6B" w:rsidP="00114D6B">
      <w:pPr>
        <w:widowControl w:val="0"/>
        <w:numPr>
          <w:ilvl w:val="0"/>
          <w:numId w:val="20"/>
        </w:numPr>
        <w:spacing w:before="60" w:after="0"/>
        <w:ind w:left="1134"/>
        <w:rPr>
          <w:rFonts w:cstheme="minorHAnsi"/>
          <w:sz w:val="24"/>
          <w:szCs w:val="24"/>
        </w:rPr>
      </w:pPr>
      <w:r w:rsidRPr="00114D6B">
        <w:rPr>
          <w:rFonts w:cstheme="minorHAnsi"/>
          <w:sz w:val="24"/>
          <w:szCs w:val="24"/>
        </w:rPr>
        <w:t xml:space="preserve">lampy fluoroscencyjne i inne odpady zawierające rtęć </w:t>
      </w:r>
      <w:r w:rsidRPr="0021118C">
        <w:rPr>
          <w:rFonts w:cstheme="minorHAnsi"/>
          <w:color w:val="FF0000"/>
          <w:sz w:val="24"/>
          <w:szCs w:val="24"/>
        </w:rPr>
        <w:t>(20 01 21*)</w:t>
      </w:r>
      <w:r w:rsidRPr="00114D6B">
        <w:rPr>
          <w:rFonts w:cstheme="minorHAnsi"/>
          <w:sz w:val="24"/>
          <w:szCs w:val="24"/>
        </w:rPr>
        <w:t>- 0,1 Mg,</w:t>
      </w:r>
    </w:p>
    <w:p w14:paraId="5BACB79E" w14:textId="77777777" w:rsidR="00114D6B" w:rsidRPr="00114D6B" w:rsidRDefault="00114D6B" w:rsidP="00114D6B">
      <w:pPr>
        <w:widowControl w:val="0"/>
        <w:numPr>
          <w:ilvl w:val="0"/>
          <w:numId w:val="20"/>
        </w:numPr>
        <w:spacing w:before="60" w:after="0"/>
        <w:ind w:left="1134"/>
        <w:rPr>
          <w:rFonts w:cstheme="minorHAnsi"/>
          <w:sz w:val="24"/>
          <w:szCs w:val="24"/>
        </w:rPr>
      </w:pPr>
      <w:r w:rsidRPr="00114D6B">
        <w:rPr>
          <w:rFonts w:cstheme="minorHAnsi"/>
          <w:sz w:val="24"/>
          <w:szCs w:val="24"/>
        </w:rPr>
        <w:t xml:space="preserve">urządzenia zawierające freony </w:t>
      </w:r>
      <w:r w:rsidRPr="0021118C">
        <w:rPr>
          <w:rFonts w:cstheme="minorHAnsi"/>
          <w:color w:val="FF0000"/>
          <w:sz w:val="24"/>
          <w:szCs w:val="24"/>
        </w:rPr>
        <w:t>(20 01 23*)</w:t>
      </w:r>
      <w:r w:rsidRPr="00114D6B">
        <w:rPr>
          <w:rFonts w:cstheme="minorHAnsi"/>
          <w:sz w:val="24"/>
          <w:szCs w:val="24"/>
        </w:rPr>
        <w:t>- 5,2 Mg,</w:t>
      </w:r>
    </w:p>
    <w:p w14:paraId="0C0CFF52" w14:textId="77777777" w:rsidR="00114D6B" w:rsidRPr="00114D6B" w:rsidRDefault="00114D6B" w:rsidP="00114D6B">
      <w:pPr>
        <w:widowControl w:val="0"/>
        <w:numPr>
          <w:ilvl w:val="0"/>
          <w:numId w:val="20"/>
        </w:numPr>
        <w:spacing w:before="60" w:after="0"/>
        <w:ind w:left="1134"/>
        <w:rPr>
          <w:rFonts w:cstheme="minorHAnsi"/>
          <w:sz w:val="24"/>
          <w:szCs w:val="24"/>
        </w:rPr>
      </w:pPr>
      <w:r w:rsidRPr="00114D6B">
        <w:rPr>
          <w:rFonts w:cstheme="minorHAnsi"/>
          <w:sz w:val="24"/>
          <w:szCs w:val="24"/>
        </w:rPr>
        <w:t xml:space="preserve">materiały izolacyjne inne niż wymienione w 17 06 01 i 17 06 03 </w:t>
      </w:r>
      <w:r w:rsidRPr="0021118C">
        <w:rPr>
          <w:rFonts w:cstheme="minorHAnsi"/>
          <w:color w:val="FF0000"/>
          <w:sz w:val="24"/>
          <w:szCs w:val="24"/>
        </w:rPr>
        <w:t>(17 06 04)</w:t>
      </w:r>
      <w:r w:rsidRPr="00114D6B">
        <w:rPr>
          <w:rFonts w:cstheme="minorHAnsi"/>
          <w:sz w:val="24"/>
          <w:szCs w:val="24"/>
        </w:rPr>
        <w:t>– 6,2 Mg,</w:t>
      </w:r>
    </w:p>
    <w:p w14:paraId="6D3D6D28" w14:textId="01806B52" w:rsidR="00114D6B" w:rsidRPr="0021118C" w:rsidRDefault="00114D6B" w:rsidP="0021118C">
      <w:pPr>
        <w:widowControl w:val="0"/>
        <w:numPr>
          <w:ilvl w:val="0"/>
          <w:numId w:val="20"/>
        </w:numPr>
        <w:spacing w:before="60" w:after="0"/>
        <w:ind w:left="1134"/>
        <w:rPr>
          <w:rFonts w:cstheme="minorHAnsi"/>
          <w:sz w:val="24"/>
          <w:szCs w:val="24"/>
        </w:rPr>
      </w:pPr>
      <w:r w:rsidRPr="00114D6B">
        <w:rPr>
          <w:rFonts w:cstheme="minorHAnsi"/>
          <w:sz w:val="24"/>
          <w:szCs w:val="24"/>
        </w:rPr>
        <w:t xml:space="preserve">żelazo i stal </w:t>
      </w:r>
      <w:r w:rsidRPr="0021118C">
        <w:rPr>
          <w:rFonts w:cstheme="minorHAnsi"/>
          <w:color w:val="FF0000"/>
          <w:sz w:val="24"/>
          <w:szCs w:val="24"/>
        </w:rPr>
        <w:t>(17 04 05)</w:t>
      </w:r>
      <w:r w:rsidRPr="00114D6B">
        <w:rPr>
          <w:rFonts w:cstheme="minorHAnsi"/>
          <w:sz w:val="24"/>
          <w:szCs w:val="24"/>
        </w:rPr>
        <w:t>– 0,6 Mg.</w:t>
      </w:r>
    </w:p>
    <w:p w14:paraId="5AE27476" w14:textId="77777777" w:rsidR="0000220E" w:rsidRPr="00E86CEB" w:rsidRDefault="006B0449" w:rsidP="0000220E">
      <w:pPr>
        <w:autoSpaceDE w:val="0"/>
        <w:adjustRightInd w:val="0"/>
        <w:spacing w:before="120" w:after="120" w:line="240" w:lineRule="auto"/>
        <w:ind w:left="567" w:hanging="284"/>
        <w:jc w:val="both"/>
        <w:rPr>
          <w:rFonts w:cstheme="minorHAnsi"/>
          <w:sz w:val="24"/>
          <w:szCs w:val="24"/>
        </w:rPr>
      </w:pPr>
      <w:r>
        <w:rPr>
          <w:rFonts w:cstheme="minorHAnsi"/>
          <w:sz w:val="24"/>
          <w:szCs w:val="24"/>
        </w:rPr>
        <w:t>4</w:t>
      </w:r>
      <w:r w:rsidR="0000220E" w:rsidRPr="00E86CEB">
        <w:rPr>
          <w:rFonts w:cstheme="minorHAnsi"/>
          <w:sz w:val="24"/>
          <w:szCs w:val="24"/>
        </w:rPr>
        <w:t xml:space="preserve">. Podana ilość odpadów określona w pkt </w:t>
      </w:r>
      <w:r>
        <w:rPr>
          <w:rFonts w:cstheme="minorHAnsi"/>
          <w:sz w:val="24"/>
          <w:szCs w:val="24"/>
        </w:rPr>
        <w:t>3</w:t>
      </w:r>
      <w:r w:rsidR="0000220E" w:rsidRPr="00E86CEB">
        <w:rPr>
          <w:rFonts w:cstheme="minorHAnsi"/>
          <w:sz w:val="24"/>
          <w:szCs w:val="24"/>
        </w:rPr>
        <w:t xml:space="preserve"> jest wartością szacowaną ustaloną na podstawie ilości odpadów komunalnych odebranych w Gminie Ropczyce w okresach poprzednich. Zamawiający zastrzega sobie prawo do zmniejszenia lub zwiększenia ilości odebranych i zagospodarowanych odpadów względem ilości określonej w pkt. </w:t>
      </w:r>
      <w:r>
        <w:rPr>
          <w:rFonts w:cstheme="minorHAnsi"/>
          <w:sz w:val="24"/>
          <w:szCs w:val="24"/>
        </w:rPr>
        <w:t>3</w:t>
      </w:r>
      <w:r w:rsidR="0000220E" w:rsidRPr="00E86CEB">
        <w:rPr>
          <w:rFonts w:cstheme="minorHAnsi"/>
          <w:sz w:val="24"/>
          <w:szCs w:val="24"/>
        </w:rPr>
        <w:t>, wynikające z rzeczywistej ilości z</w:t>
      </w:r>
      <w:r w:rsidR="00FC31B1">
        <w:rPr>
          <w:rFonts w:cstheme="minorHAnsi"/>
          <w:sz w:val="24"/>
          <w:szCs w:val="24"/>
        </w:rPr>
        <w:t>e</w:t>
      </w:r>
      <w:r w:rsidR="0000220E" w:rsidRPr="00E86CEB">
        <w:rPr>
          <w:rFonts w:cstheme="minorHAnsi"/>
          <w:sz w:val="24"/>
          <w:szCs w:val="24"/>
        </w:rPr>
        <w:t>branych i zagospodarowanych odpadów</w:t>
      </w:r>
      <w:r w:rsidR="0000220E" w:rsidRPr="00E86CEB">
        <w:rPr>
          <w:rFonts w:cstheme="minorHAnsi"/>
          <w:iCs/>
          <w:sz w:val="24"/>
          <w:szCs w:val="24"/>
        </w:rPr>
        <w:t xml:space="preserve">. Wykonawcy nie będzie przysługiwało jakiekolwiek roszczenie z tytułu zmniejszenia ilości odpadów </w:t>
      </w:r>
      <w:r w:rsidR="0000220E" w:rsidRPr="00E86CEB">
        <w:rPr>
          <w:rFonts w:cstheme="minorHAnsi"/>
          <w:sz w:val="24"/>
          <w:szCs w:val="24"/>
        </w:rPr>
        <w:t xml:space="preserve">określonej w pkt. </w:t>
      </w:r>
      <w:r>
        <w:rPr>
          <w:rFonts w:cstheme="minorHAnsi"/>
          <w:sz w:val="24"/>
          <w:szCs w:val="24"/>
        </w:rPr>
        <w:t>3</w:t>
      </w:r>
      <w:r w:rsidR="0000220E" w:rsidRPr="00E86CEB">
        <w:rPr>
          <w:rFonts w:cstheme="minorHAnsi"/>
          <w:iCs/>
          <w:sz w:val="24"/>
          <w:szCs w:val="24"/>
        </w:rPr>
        <w:t xml:space="preserve">. </w:t>
      </w:r>
      <w:r w:rsidR="0000220E" w:rsidRPr="00E86CEB">
        <w:rPr>
          <w:rFonts w:cstheme="minorHAnsi"/>
          <w:sz w:val="24"/>
          <w:szCs w:val="24"/>
        </w:rPr>
        <w:t xml:space="preserve">Ewentualna zmiana szacowanej ilości określonej w pkt. </w:t>
      </w:r>
      <w:r>
        <w:rPr>
          <w:rFonts w:cstheme="minorHAnsi"/>
          <w:sz w:val="24"/>
          <w:szCs w:val="24"/>
        </w:rPr>
        <w:t>3</w:t>
      </w:r>
      <w:r w:rsidR="0000220E" w:rsidRPr="00E86CEB">
        <w:rPr>
          <w:rFonts w:cstheme="minorHAnsi"/>
          <w:sz w:val="24"/>
          <w:szCs w:val="24"/>
        </w:rPr>
        <w:t xml:space="preserve"> nie będzie skutkowała dodatkowymi kosztami dla Zamawiającego, poza rozliczeniem za faktyczną ilość odebranych i zagospodarowanych odpadów wg cen jednostkowych określonych w umowie. Zaistnienie okoliczności, o których mowa spowoduje odpowiednie zmniejszenie lub zwiększenie wynagrodzenia należnego Wykonawcy z tytułu Umowy.</w:t>
      </w:r>
    </w:p>
    <w:p w14:paraId="3C9AB39A" w14:textId="77777777" w:rsidR="0000220E" w:rsidRPr="00E86CEB" w:rsidRDefault="006B0449" w:rsidP="0000220E">
      <w:pPr>
        <w:autoSpaceDE w:val="0"/>
        <w:adjustRightInd w:val="0"/>
        <w:spacing w:after="120"/>
        <w:ind w:left="567" w:hanging="284"/>
        <w:jc w:val="both"/>
        <w:rPr>
          <w:rFonts w:cstheme="minorHAnsi"/>
          <w:sz w:val="24"/>
          <w:szCs w:val="24"/>
        </w:rPr>
      </w:pPr>
      <w:r>
        <w:rPr>
          <w:rFonts w:cstheme="minorHAnsi"/>
          <w:sz w:val="24"/>
          <w:szCs w:val="24"/>
        </w:rPr>
        <w:t>5</w:t>
      </w:r>
      <w:r w:rsidR="0000220E" w:rsidRPr="00E86CEB">
        <w:rPr>
          <w:rFonts w:cstheme="minorHAnsi"/>
          <w:sz w:val="24"/>
          <w:szCs w:val="24"/>
        </w:rPr>
        <w:t xml:space="preserve">. Szczegółowy </w:t>
      </w:r>
      <w:r w:rsidR="0000220E" w:rsidRPr="00E86CEB">
        <w:rPr>
          <w:rFonts w:cstheme="minorHAnsi"/>
          <w:bCs/>
          <w:sz w:val="24"/>
          <w:szCs w:val="24"/>
        </w:rPr>
        <w:t>opis i zakres przedmiotu zamówienia</w:t>
      </w:r>
      <w:r w:rsidR="0000220E" w:rsidRPr="00E86CEB">
        <w:rPr>
          <w:rFonts w:cstheme="minorHAnsi"/>
          <w:sz w:val="24"/>
          <w:szCs w:val="24"/>
        </w:rPr>
        <w:t xml:space="preserve"> określony został w </w:t>
      </w:r>
      <w:r w:rsidR="0000220E" w:rsidRPr="00E86CEB">
        <w:rPr>
          <w:rFonts w:cstheme="minorHAnsi"/>
          <w:b/>
          <w:sz w:val="24"/>
          <w:szCs w:val="24"/>
        </w:rPr>
        <w:t xml:space="preserve">załączniku nr </w:t>
      </w:r>
      <w:r w:rsidR="006B397A">
        <w:rPr>
          <w:rFonts w:cstheme="minorHAnsi"/>
          <w:b/>
          <w:sz w:val="24"/>
          <w:szCs w:val="24"/>
        </w:rPr>
        <w:t>2</w:t>
      </w:r>
      <w:r w:rsidR="0000220E" w:rsidRPr="00E86CEB">
        <w:rPr>
          <w:rFonts w:cstheme="minorHAnsi"/>
          <w:b/>
          <w:sz w:val="24"/>
          <w:szCs w:val="24"/>
        </w:rPr>
        <w:t xml:space="preserve"> do SWZ</w:t>
      </w:r>
      <w:r w:rsidR="0000220E" w:rsidRPr="00E86CEB">
        <w:rPr>
          <w:rFonts w:cstheme="minorHAnsi"/>
          <w:sz w:val="24"/>
          <w:szCs w:val="24"/>
        </w:rPr>
        <w:t>.</w:t>
      </w:r>
    </w:p>
    <w:p w14:paraId="15E8E188" w14:textId="77777777" w:rsidR="0000220E" w:rsidRPr="00E86CEB" w:rsidRDefault="006B0449" w:rsidP="001B6A6C">
      <w:pPr>
        <w:autoSpaceDE w:val="0"/>
        <w:autoSpaceDN w:val="0"/>
        <w:adjustRightInd w:val="0"/>
        <w:spacing w:after="120" w:line="240" w:lineRule="auto"/>
        <w:ind w:left="567" w:hanging="284"/>
        <w:jc w:val="both"/>
        <w:rPr>
          <w:rFonts w:cstheme="minorHAnsi"/>
          <w:sz w:val="24"/>
          <w:szCs w:val="24"/>
        </w:rPr>
      </w:pPr>
      <w:r>
        <w:rPr>
          <w:rFonts w:cstheme="minorHAnsi"/>
          <w:sz w:val="24"/>
          <w:szCs w:val="24"/>
        </w:rPr>
        <w:t>6</w:t>
      </w:r>
      <w:r w:rsidR="0000220E" w:rsidRPr="00E86CEB">
        <w:rPr>
          <w:rFonts w:cstheme="minorHAnsi"/>
          <w:sz w:val="24"/>
          <w:szCs w:val="24"/>
        </w:rPr>
        <w:t>. Przedmiot zamówienia określony za pomocą nazw i kodów Wspólnego Słownika Zamówień Publicznych (CPV):</w:t>
      </w:r>
    </w:p>
    <w:p w14:paraId="2220D5EE" w14:textId="77777777" w:rsidR="0057050B" w:rsidRPr="0057050B" w:rsidRDefault="0057050B" w:rsidP="006B0449">
      <w:pPr>
        <w:spacing w:after="0" w:line="276" w:lineRule="auto"/>
        <w:ind w:left="567"/>
        <w:jc w:val="both"/>
        <w:rPr>
          <w:rFonts w:cstheme="minorHAnsi"/>
          <w:sz w:val="24"/>
          <w:szCs w:val="24"/>
        </w:rPr>
      </w:pPr>
      <w:r w:rsidRPr="0057050B">
        <w:rPr>
          <w:rFonts w:cstheme="minorHAnsi"/>
          <w:sz w:val="24"/>
          <w:szCs w:val="24"/>
        </w:rPr>
        <w:t>90000000-7 – Usługi odbioru ścieków, usuwania odpadów, czyszczenia/sprzątania i usługi ekologiczne</w:t>
      </w:r>
    </w:p>
    <w:p w14:paraId="60BBD5CA" w14:textId="77777777" w:rsidR="0057050B" w:rsidRPr="0057050B" w:rsidRDefault="0057050B" w:rsidP="006B0449">
      <w:pPr>
        <w:spacing w:after="0" w:line="276" w:lineRule="auto"/>
        <w:ind w:left="567"/>
        <w:jc w:val="both"/>
        <w:rPr>
          <w:rFonts w:cstheme="minorHAnsi"/>
          <w:sz w:val="24"/>
          <w:szCs w:val="24"/>
        </w:rPr>
      </w:pPr>
      <w:r w:rsidRPr="0057050B">
        <w:rPr>
          <w:rFonts w:cstheme="minorHAnsi"/>
          <w:sz w:val="24"/>
          <w:szCs w:val="24"/>
        </w:rPr>
        <w:t>90511000-2 – Usługi wywozu odpadów</w:t>
      </w:r>
    </w:p>
    <w:p w14:paraId="2105876B" w14:textId="77777777" w:rsidR="0057050B" w:rsidRPr="0057050B" w:rsidRDefault="0057050B" w:rsidP="006B0449">
      <w:pPr>
        <w:spacing w:after="0" w:line="276" w:lineRule="auto"/>
        <w:ind w:left="567"/>
        <w:jc w:val="both"/>
        <w:rPr>
          <w:rFonts w:cstheme="minorHAnsi"/>
          <w:sz w:val="24"/>
          <w:szCs w:val="24"/>
        </w:rPr>
      </w:pPr>
      <w:r w:rsidRPr="0057050B">
        <w:rPr>
          <w:rFonts w:cstheme="minorHAnsi"/>
          <w:sz w:val="24"/>
          <w:szCs w:val="24"/>
        </w:rPr>
        <w:t>90512000-9 – Usługi transportu odpadów</w:t>
      </w:r>
    </w:p>
    <w:p w14:paraId="6C28CFF6" w14:textId="77777777" w:rsidR="0057050B" w:rsidRPr="0057050B" w:rsidRDefault="0057050B" w:rsidP="006B0449">
      <w:pPr>
        <w:spacing w:after="0" w:line="276" w:lineRule="auto"/>
        <w:ind w:left="567"/>
        <w:jc w:val="both"/>
        <w:rPr>
          <w:rFonts w:cstheme="minorHAnsi"/>
          <w:sz w:val="24"/>
          <w:szCs w:val="24"/>
        </w:rPr>
      </w:pPr>
      <w:r w:rsidRPr="0057050B">
        <w:rPr>
          <w:rFonts w:cstheme="minorHAnsi"/>
          <w:sz w:val="24"/>
          <w:szCs w:val="24"/>
        </w:rPr>
        <w:t xml:space="preserve">90513100-7 – Usługi wywozu odpadów pochodzących z gospodarstw domowych </w:t>
      </w:r>
    </w:p>
    <w:p w14:paraId="74BF0421" w14:textId="77777777" w:rsidR="0057050B" w:rsidRPr="0057050B" w:rsidRDefault="0057050B" w:rsidP="006B0449">
      <w:pPr>
        <w:spacing w:after="0" w:line="276" w:lineRule="auto"/>
        <w:ind w:left="567"/>
        <w:jc w:val="both"/>
        <w:rPr>
          <w:rFonts w:cstheme="minorHAnsi"/>
          <w:sz w:val="24"/>
          <w:szCs w:val="24"/>
        </w:rPr>
      </w:pPr>
      <w:r w:rsidRPr="0057050B">
        <w:rPr>
          <w:rFonts w:cstheme="minorHAnsi"/>
          <w:sz w:val="24"/>
          <w:szCs w:val="24"/>
        </w:rPr>
        <w:t>90514000-3 – Usługi recyklingu odpadów</w:t>
      </w:r>
    </w:p>
    <w:p w14:paraId="5F0E5841" w14:textId="77777777" w:rsidR="0057050B" w:rsidRPr="0057050B" w:rsidRDefault="0057050B" w:rsidP="006B0449">
      <w:pPr>
        <w:spacing w:after="0" w:line="276" w:lineRule="auto"/>
        <w:ind w:left="567"/>
        <w:jc w:val="both"/>
        <w:rPr>
          <w:rFonts w:cstheme="minorHAnsi"/>
          <w:sz w:val="24"/>
          <w:szCs w:val="24"/>
        </w:rPr>
      </w:pPr>
      <w:r w:rsidRPr="0057050B">
        <w:rPr>
          <w:rFonts w:cstheme="minorHAnsi"/>
          <w:sz w:val="24"/>
          <w:szCs w:val="24"/>
        </w:rPr>
        <w:t>90514000-3 – Usługi recyklingu odpadów</w:t>
      </w:r>
    </w:p>
    <w:p w14:paraId="445C8F9A" w14:textId="77777777" w:rsidR="0057050B" w:rsidRPr="0057050B" w:rsidRDefault="0057050B" w:rsidP="006B0449">
      <w:pPr>
        <w:spacing w:after="0" w:line="276" w:lineRule="auto"/>
        <w:ind w:left="567"/>
        <w:jc w:val="both"/>
        <w:rPr>
          <w:rFonts w:cstheme="minorHAnsi"/>
          <w:sz w:val="24"/>
          <w:szCs w:val="24"/>
        </w:rPr>
      </w:pPr>
      <w:r w:rsidRPr="0057050B">
        <w:rPr>
          <w:rFonts w:cstheme="minorHAnsi"/>
          <w:sz w:val="24"/>
          <w:szCs w:val="24"/>
        </w:rPr>
        <w:t>90533000-2 – Usługi gospodarki odpadami</w:t>
      </w:r>
    </w:p>
    <w:p w14:paraId="2DFDE68E" w14:textId="77777777" w:rsidR="0057050B" w:rsidRDefault="0057050B" w:rsidP="006B0449">
      <w:pPr>
        <w:spacing w:after="0" w:line="276" w:lineRule="auto"/>
        <w:ind w:left="567"/>
        <w:jc w:val="both"/>
        <w:rPr>
          <w:rFonts w:cstheme="minorHAnsi"/>
          <w:sz w:val="24"/>
          <w:szCs w:val="24"/>
        </w:rPr>
      </w:pPr>
      <w:r w:rsidRPr="0057050B">
        <w:rPr>
          <w:rFonts w:cstheme="minorHAnsi"/>
          <w:sz w:val="24"/>
          <w:szCs w:val="24"/>
        </w:rPr>
        <w:t>34928480-6 – Pojemniki i kosze na odpady i śmieci</w:t>
      </w:r>
    </w:p>
    <w:p w14:paraId="0082A6BD" w14:textId="77777777" w:rsidR="006B0449" w:rsidRPr="0057050B" w:rsidRDefault="006B0449" w:rsidP="0057050B">
      <w:pPr>
        <w:spacing w:after="0" w:line="276" w:lineRule="auto"/>
        <w:ind w:left="284"/>
        <w:jc w:val="both"/>
        <w:rPr>
          <w:rFonts w:cstheme="minorHAnsi"/>
          <w:sz w:val="24"/>
          <w:szCs w:val="24"/>
        </w:rPr>
      </w:pPr>
    </w:p>
    <w:p w14:paraId="2F434946" w14:textId="77777777" w:rsidR="0022508F" w:rsidRPr="00D567B7" w:rsidRDefault="00D567B7" w:rsidP="00B000F5">
      <w:pPr>
        <w:pStyle w:val="SIWZ"/>
      </w:pPr>
      <w:r w:rsidRPr="00D567B7">
        <w:t>Opis części zamówienia, jeżeli zamawiający dopuszcza składanie ofert częściowych</w:t>
      </w:r>
      <w:r w:rsidR="0022508F" w:rsidRPr="00D567B7">
        <w:t>.</w:t>
      </w:r>
    </w:p>
    <w:p w14:paraId="435EC724" w14:textId="77777777" w:rsidR="0022508F" w:rsidRDefault="00A9392B" w:rsidP="004F727A">
      <w:pPr>
        <w:widowControl w:val="0"/>
        <w:suppressAutoHyphens/>
        <w:spacing w:after="120" w:line="240" w:lineRule="auto"/>
        <w:ind w:left="284"/>
        <w:jc w:val="both"/>
        <w:textAlignment w:val="baseline"/>
        <w:rPr>
          <w:rFonts w:ascii="Calibri" w:hAnsi="Calibri" w:cs="Calibri"/>
          <w:sz w:val="24"/>
          <w:szCs w:val="24"/>
        </w:rPr>
      </w:pPr>
      <w:r w:rsidRPr="00A9392B">
        <w:rPr>
          <w:rFonts w:ascii="Calibri" w:hAnsi="Calibri" w:cs="Calibri"/>
          <w:bCs/>
          <w:sz w:val="24"/>
          <w:szCs w:val="24"/>
        </w:rPr>
        <w:t>Zamawiający nie dopuszcza możliwości składania ofert częściowych.</w:t>
      </w:r>
    </w:p>
    <w:p w14:paraId="260A84B6" w14:textId="1331102F" w:rsidR="00EA5898" w:rsidRPr="00BD489B" w:rsidRDefault="00BD489B" w:rsidP="00BD489B">
      <w:pPr>
        <w:ind w:left="284"/>
        <w:jc w:val="both"/>
        <w:rPr>
          <w:sz w:val="24"/>
          <w:szCs w:val="24"/>
        </w:rPr>
      </w:pPr>
      <w:r w:rsidRPr="00AC616A">
        <w:rPr>
          <w:sz w:val="24"/>
          <w:szCs w:val="24"/>
        </w:rPr>
        <w:t xml:space="preserve">Zamawiający nie dokonał podziału zamówienia na części </w:t>
      </w:r>
      <w:bookmarkStart w:id="1" w:name="_Hlk114422664"/>
      <w:r w:rsidRPr="00AC616A">
        <w:rPr>
          <w:sz w:val="24"/>
          <w:szCs w:val="24"/>
        </w:rPr>
        <w:t>z uwagi na fakt, iż obszar gminy Ropczyce nie został podzielony w drodze uchwały stanowiącej akt prawa miejscowego na sektory z uwagi na liczbę mieszkańców, gęstość zaludnienia oraz obszar możliwy do obsługi przez jednego przedsiębiorcę odbierającego odpady od właścicieli nieruchomości, dlatego też podział zamówienia na części nie jest zasadny. Ponadto podział zamówienia na zbyt małe części może spowodować niskie zainteresowanie tym zamówieniem wśród wykonawców. W takich sytuacjach podział zamówienia na części będzie nieefektywny.</w:t>
      </w:r>
      <w:bookmarkEnd w:id="1"/>
    </w:p>
    <w:p w14:paraId="7C9206FE" w14:textId="77777777" w:rsidR="0022508F" w:rsidRPr="00D567B7" w:rsidRDefault="00D567B7" w:rsidP="00B000F5">
      <w:pPr>
        <w:pStyle w:val="SIWZ"/>
      </w:pPr>
      <w:r w:rsidRPr="00D567B7">
        <w:t>Informacje dotyczące ofert wariantowych, w tym informacje o sposobie przedstawiania ofert wariantowych oraz minimalne warunki, jakim muszą odpowiadać oferty wariantowe, jeżeli zamawiający wymaga lub dopuszcza ich składanie</w:t>
      </w:r>
      <w:r w:rsidR="0022508F" w:rsidRPr="00D567B7">
        <w:t>.</w:t>
      </w:r>
    </w:p>
    <w:p w14:paraId="0923260E" w14:textId="77777777" w:rsidR="0022508F" w:rsidRPr="0022508F" w:rsidRDefault="0022508F" w:rsidP="00E74C6F">
      <w:pPr>
        <w:widowControl w:val="0"/>
        <w:suppressAutoHyphens/>
        <w:autoSpaceDN w:val="0"/>
        <w:spacing w:after="120" w:line="240" w:lineRule="auto"/>
        <w:ind w:left="284"/>
        <w:jc w:val="both"/>
        <w:textAlignment w:val="baseline"/>
        <w:rPr>
          <w:rFonts w:ascii="Calibri" w:eastAsia="Arial Unicode MS" w:hAnsi="Calibri" w:cs="Tahoma"/>
          <w:kern w:val="3"/>
          <w:sz w:val="24"/>
          <w:szCs w:val="24"/>
          <w:lang w:eastAsia="pl-PL"/>
        </w:rPr>
      </w:pPr>
      <w:r w:rsidRPr="0022508F">
        <w:rPr>
          <w:rFonts w:ascii="Calibri" w:eastAsia="Arial Unicode MS" w:hAnsi="Calibri" w:cs="Tahoma"/>
          <w:bCs/>
          <w:kern w:val="3"/>
          <w:sz w:val="24"/>
          <w:szCs w:val="24"/>
          <w:lang w:eastAsia="pl-PL"/>
        </w:rPr>
        <w:t>Zamawiający nie dopuszcza złożenia ofert wariantowych</w:t>
      </w:r>
      <w:r w:rsidRPr="0022508F">
        <w:rPr>
          <w:rFonts w:ascii="Calibri" w:eastAsia="Arial Unicode MS" w:hAnsi="Calibri" w:cs="Tahoma"/>
          <w:kern w:val="3"/>
          <w:sz w:val="24"/>
          <w:szCs w:val="24"/>
          <w:lang w:eastAsia="pl-PL"/>
        </w:rPr>
        <w:t>.</w:t>
      </w:r>
    </w:p>
    <w:p w14:paraId="24778A3B" w14:textId="77777777" w:rsidR="0059645A" w:rsidRPr="0022508F" w:rsidRDefault="0059645A" w:rsidP="00E74C6F">
      <w:pPr>
        <w:widowControl w:val="0"/>
        <w:suppressAutoHyphens/>
        <w:autoSpaceDN w:val="0"/>
        <w:spacing w:after="120" w:line="240" w:lineRule="auto"/>
        <w:jc w:val="both"/>
        <w:textAlignment w:val="baseline"/>
        <w:rPr>
          <w:rFonts w:ascii="Calibri" w:eastAsia="Arial Unicode MS" w:hAnsi="Calibri" w:cs="Tahoma"/>
          <w:kern w:val="3"/>
          <w:sz w:val="24"/>
          <w:szCs w:val="24"/>
          <w:lang w:eastAsia="pl-PL"/>
        </w:rPr>
      </w:pPr>
    </w:p>
    <w:p w14:paraId="18FEB42E" w14:textId="77777777" w:rsidR="0022508F" w:rsidRPr="00D567B7" w:rsidRDefault="00654D4E" w:rsidP="00B000F5">
      <w:pPr>
        <w:pStyle w:val="SIWZ"/>
      </w:pPr>
      <w:r w:rsidRPr="00654D4E">
        <w:t>Informacja o przewidywanych zamówieniach, o których mowa w art. 214 ust. 1 pkt 7 PZP</w:t>
      </w:r>
      <w:r w:rsidR="00D567B7">
        <w:t>,</w:t>
      </w:r>
      <w:r w:rsidR="00D567B7" w:rsidRPr="00D567B7">
        <w:t xml:space="preserve"> jeżeli zamawiający przewiduje udzielenie takich zamówień</w:t>
      </w:r>
      <w:r w:rsidR="0022508F" w:rsidRPr="00D567B7">
        <w:t>.</w:t>
      </w:r>
    </w:p>
    <w:p w14:paraId="7E530BC5" w14:textId="77777777" w:rsidR="0022508F" w:rsidRPr="0022508F" w:rsidRDefault="0022508F" w:rsidP="00E74C6F">
      <w:pPr>
        <w:widowControl w:val="0"/>
        <w:suppressAutoHyphens/>
        <w:autoSpaceDN w:val="0"/>
        <w:spacing w:after="120" w:line="240" w:lineRule="auto"/>
        <w:ind w:left="284"/>
        <w:jc w:val="both"/>
        <w:textAlignment w:val="baseline"/>
        <w:rPr>
          <w:rFonts w:ascii="Calibri" w:eastAsia="Arial Unicode MS" w:hAnsi="Calibri" w:cs="Tahoma"/>
          <w:bCs/>
          <w:kern w:val="3"/>
          <w:sz w:val="24"/>
          <w:szCs w:val="24"/>
          <w:lang w:eastAsia="pl-PL"/>
        </w:rPr>
      </w:pPr>
      <w:r w:rsidRPr="0022508F">
        <w:rPr>
          <w:rFonts w:ascii="Calibri" w:eastAsia="Arial Unicode MS" w:hAnsi="Calibri" w:cs="Tahoma"/>
          <w:bCs/>
          <w:kern w:val="3"/>
          <w:sz w:val="24"/>
          <w:szCs w:val="24"/>
          <w:lang w:eastAsia="pl-PL"/>
        </w:rPr>
        <w:t xml:space="preserve">Zamawiający nie przewiduje udzielania </w:t>
      </w:r>
      <w:r w:rsidR="00654D4E">
        <w:rPr>
          <w:rFonts w:ascii="Calibri" w:eastAsia="Arial Unicode MS" w:hAnsi="Calibri" w:cs="Tahoma"/>
          <w:bCs/>
          <w:kern w:val="3"/>
          <w:sz w:val="24"/>
          <w:szCs w:val="24"/>
          <w:lang w:eastAsia="pl-PL"/>
        </w:rPr>
        <w:t xml:space="preserve">takich </w:t>
      </w:r>
      <w:r w:rsidRPr="0022508F">
        <w:rPr>
          <w:rFonts w:ascii="Calibri" w:eastAsia="Arial Unicode MS" w:hAnsi="Calibri" w:cs="Tahoma"/>
          <w:bCs/>
          <w:kern w:val="3"/>
          <w:sz w:val="24"/>
          <w:szCs w:val="24"/>
          <w:lang w:eastAsia="pl-PL"/>
        </w:rPr>
        <w:t>zamówień.</w:t>
      </w:r>
    </w:p>
    <w:p w14:paraId="52F77435" w14:textId="77777777" w:rsidR="00527DE7" w:rsidRPr="0022508F" w:rsidRDefault="00527DE7" w:rsidP="00E74C6F">
      <w:pPr>
        <w:widowControl w:val="0"/>
        <w:suppressAutoHyphens/>
        <w:autoSpaceDN w:val="0"/>
        <w:spacing w:after="120" w:line="240" w:lineRule="auto"/>
        <w:jc w:val="both"/>
        <w:textAlignment w:val="baseline"/>
        <w:rPr>
          <w:rFonts w:ascii="Calibri" w:eastAsia="Arial Unicode MS" w:hAnsi="Calibri" w:cs="Tahoma"/>
          <w:bCs/>
          <w:kern w:val="3"/>
          <w:sz w:val="24"/>
          <w:szCs w:val="24"/>
          <w:lang w:eastAsia="pl-PL"/>
        </w:rPr>
      </w:pPr>
    </w:p>
    <w:p w14:paraId="7A3207F7" w14:textId="77777777" w:rsidR="0022508F" w:rsidRPr="0022508F" w:rsidRDefault="0022508F" w:rsidP="00B000F5">
      <w:pPr>
        <w:pStyle w:val="SIWZ"/>
      </w:pPr>
      <w:r w:rsidRPr="0022508F">
        <w:t>Czy przewiduje się zawarcie umowy ramowej.</w:t>
      </w:r>
    </w:p>
    <w:p w14:paraId="6C689274" w14:textId="77777777" w:rsidR="0022508F" w:rsidRDefault="0022508F" w:rsidP="00E74C6F">
      <w:pPr>
        <w:widowControl w:val="0"/>
        <w:suppressAutoHyphens/>
        <w:autoSpaceDN w:val="0"/>
        <w:spacing w:after="120" w:line="240" w:lineRule="auto"/>
        <w:ind w:left="284"/>
        <w:jc w:val="both"/>
        <w:textAlignment w:val="baseline"/>
        <w:rPr>
          <w:rFonts w:ascii="Calibri" w:eastAsia="Arial Unicode MS" w:hAnsi="Calibri" w:cs="Tahoma"/>
          <w:kern w:val="3"/>
          <w:sz w:val="24"/>
          <w:szCs w:val="24"/>
          <w:lang w:eastAsia="pl-PL"/>
        </w:rPr>
      </w:pPr>
      <w:r w:rsidRPr="0022508F">
        <w:rPr>
          <w:rFonts w:ascii="Calibri" w:eastAsia="Arial Unicode MS" w:hAnsi="Calibri" w:cs="Tahoma"/>
          <w:bCs/>
          <w:kern w:val="3"/>
          <w:sz w:val="24"/>
          <w:szCs w:val="24"/>
          <w:lang w:eastAsia="pl-PL"/>
        </w:rPr>
        <w:t>Zamawiający nie przewiduje zawarcia umowy ramowej</w:t>
      </w:r>
      <w:r w:rsidRPr="0022508F">
        <w:rPr>
          <w:rFonts w:ascii="Calibri" w:eastAsia="Arial Unicode MS" w:hAnsi="Calibri" w:cs="Tahoma"/>
          <w:kern w:val="3"/>
          <w:sz w:val="24"/>
          <w:szCs w:val="24"/>
          <w:lang w:eastAsia="pl-PL"/>
        </w:rPr>
        <w:t>.</w:t>
      </w:r>
    </w:p>
    <w:p w14:paraId="02C75292" w14:textId="77777777" w:rsidR="007E5027" w:rsidRPr="0022508F" w:rsidRDefault="007E5027" w:rsidP="00E74C6F">
      <w:pPr>
        <w:widowControl w:val="0"/>
        <w:suppressAutoHyphens/>
        <w:autoSpaceDN w:val="0"/>
        <w:spacing w:after="120" w:line="240" w:lineRule="auto"/>
        <w:jc w:val="both"/>
        <w:textAlignment w:val="baseline"/>
        <w:rPr>
          <w:rFonts w:ascii="Calibri" w:eastAsia="Arial Unicode MS" w:hAnsi="Calibri" w:cs="Tahoma"/>
          <w:kern w:val="3"/>
          <w:sz w:val="24"/>
          <w:szCs w:val="24"/>
          <w:lang w:eastAsia="pl-PL"/>
        </w:rPr>
      </w:pPr>
    </w:p>
    <w:p w14:paraId="33B76A34" w14:textId="77777777" w:rsidR="0022508F" w:rsidRPr="0022508F" w:rsidRDefault="0022508F" w:rsidP="00B000F5">
      <w:pPr>
        <w:pStyle w:val="SIWZ"/>
      </w:pPr>
      <w:r w:rsidRPr="0022508F">
        <w:t>Czy przewiduje się zastosowanie aukcji elektronicznej.</w:t>
      </w:r>
    </w:p>
    <w:p w14:paraId="1E722B74" w14:textId="77777777" w:rsidR="0022508F" w:rsidRPr="0022508F" w:rsidRDefault="0022508F" w:rsidP="00E74C6F">
      <w:pPr>
        <w:widowControl w:val="0"/>
        <w:tabs>
          <w:tab w:val="left" w:pos="426"/>
        </w:tabs>
        <w:suppressAutoHyphens/>
        <w:autoSpaceDN w:val="0"/>
        <w:spacing w:after="120" w:line="240" w:lineRule="auto"/>
        <w:ind w:left="284"/>
        <w:jc w:val="both"/>
        <w:textAlignment w:val="baseline"/>
        <w:rPr>
          <w:rFonts w:ascii="Calibri" w:eastAsia="Arial Unicode MS" w:hAnsi="Calibri" w:cs="Tahoma"/>
          <w:kern w:val="3"/>
          <w:sz w:val="24"/>
          <w:szCs w:val="24"/>
          <w:lang w:eastAsia="pl-PL"/>
        </w:rPr>
      </w:pPr>
      <w:r w:rsidRPr="0022508F">
        <w:rPr>
          <w:rFonts w:ascii="Calibri" w:eastAsia="Arial Unicode MS" w:hAnsi="Calibri" w:cs="Tahoma"/>
          <w:bCs/>
          <w:kern w:val="3"/>
          <w:sz w:val="24"/>
          <w:szCs w:val="24"/>
          <w:lang w:eastAsia="pl-PL"/>
        </w:rPr>
        <w:t>Zamawiający nie przewiduje wyboru najkorzystniejszej oferty z zastosowaniem aukcji elektronicznej</w:t>
      </w:r>
      <w:r w:rsidRPr="0022508F">
        <w:rPr>
          <w:rFonts w:ascii="Calibri" w:eastAsia="Arial Unicode MS" w:hAnsi="Calibri" w:cs="Tahoma"/>
          <w:kern w:val="3"/>
          <w:sz w:val="24"/>
          <w:szCs w:val="24"/>
          <w:lang w:eastAsia="pl-PL"/>
        </w:rPr>
        <w:t>.</w:t>
      </w:r>
    </w:p>
    <w:p w14:paraId="1CF9D477" w14:textId="77777777" w:rsidR="005C2D29" w:rsidRDefault="005C2D29" w:rsidP="00E74C6F">
      <w:pPr>
        <w:widowControl w:val="0"/>
        <w:suppressAutoHyphens/>
        <w:autoSpaceDN w:val="0"/>
        <w:spacing w:after="120" w:line="240" w:lineRule="auto"/>
        <w:jc w:val="both"/>
        <w:textAlignment w:val="baseline"/>
        <w:rPr>
          <w:rFonts w:ascii="Calibri" w:eastAsia="Arial Unicode MS" w:hAnsi="Calibri" w:cs="Tahoma"/>
          <w:kern w:val="3"/>
          <w:sz w:val="24"/>
          <w:szCs w:val="24"/>
          <w:lang w:eastAsia="pl-PL"/>
        </w:rPr>
      </w:pPr>
    </w:p>
    <w:p w14:paraId="37588C1C" w14:textId="77777777" w:rsidR="0022508F" w:rsidRPr="0022508F" w:rsidRDefault="0022508F" w:rsidP="00B000F5">
      <w:pPr>
        <w:pStyle w:val="SIWZ"/>
      </w:pPr>
      <w:r w:rsidRPr="0022508F">
        <w:t>Termin wykonania zamówienia:</w:t>
      </w:r>
    </w:p>
    <w:p w14:paraId="5B03CE76" w14:textId="45DC5D05" w:rsidR="0022508F" w:rsidRPr="002977DA" w:rsidRDefault="006D6FBC" w:rsidP="006247ED">
      <w:pPr>
        <w:widowControl w:val="0"/>
        <w:suppressAutoHyphens/>
        <w:autoSpaceDN w:val="0"/>
        <w:spacing w:after="120" w:line="240" w:lineRule="auto"/>
        <w:ind w:left="284"/>
        <w:jc w:val="both"/>
        <w:textAlignment w:val="baseline"/>
        <w:rPr>
          <w:rFonts w:cstheme="minorHAnsi"/>
          <w:b/>
          <w:color w:val="000000" w:themeColor="text1"/>
          <w:sz w:val="24"/>
          <w:szCs w:val="24"/>
        </w:rPr>
      </w:pPr>
      <w:r w:rsidRPr="006D6FBC">
        <w:rPr>
          <w:rFonts w:cstheme="minorHAnsi"/>
          <w:sz w:val="24"/>
          <w:szCs w:val="24"/>
        </w:rPr>
        <w:t>Ter</w:t>
      </w:r>
      <w:r w:rsidR="007C0B1C">
        <w:rPr>
          <w:rFonts w:cstheme="minorHAnsi"/>
          <w:sz w:val="24"/>
          <w:szCs w:val="24"/>
        </w:rPr>
        <w:t xml:space="preserve">min </w:t>
      </w:r>
      <w:r w:rsidR="007C0B1C" w:rsidRPr="002977DA">
        <w:rPr>
          <w:rFonts w:cstheme="minorHAnsi"/>
          <w:color w:val="000000" w:themeColor="text1"/>
          <w:sz w:val="24"/>
          <w:szCs w:val="24"/>
        </w:rPr>
        <w:t>realizacji zamówienia</w:t>
      </w:r>
      <w:r w:rsidR="006247ED" w:rsidRPr="002977DA">
        <w:rPr>
          <w:rFonts w:cstheme="minorHAnsi"/>
          <w:color w:val="000000" w:themeColor="text1"/>
          <w:sz w:val="24"/>
          <w:szCs w:val="24"/>
        </w:rPr>
        <w:t xml:space="preserve">: </w:t>
      </w:r>
      <w:r w:rsidR="00CA04FC" w:rsidRPr="002977DA">
        <w:rPr>
          <w:rFonts w:cstheme="minorHAnsi"/>
          <w:color w:val="000000" w:themeColor="text1"/>
          <w:sz w:val="24"/>
          <w:szCs w:val="24"/>
        </w:rPr>
        <w:t>od</w:t>
      </w:r>
      <w:r w:rsidR="00CA04FC" w:rsidRPr="002977DA">
        <w:rPr>
          <w:rFonts w:cstheme="minorHAnsi"/>
          <w:b/>
          <w:color w:val="000000" w:themeColor="text1"/>
          <w:sz w:val="24"/>
          <w:szCs w:val="24"/>
        </w:rPr>
        <w:t xml:space="preserve"> 01.01.202</w:t>
      </w:r>
      <w:r w:rsidR="0083335A" w:rsidRPr="002977DA">
        <w:rPr>
          <w:rFonts w:cstheme="minorHAnsi"/>
          <w:b/>
          <w:color w:val="000000" w:themeColor="text1"/>
          <w:sz w:val="24"/>
          <w:szCs w:val="24"/>
        </w:rPr>
        <w:t>6</w:t>
      </w:r>
      <w:r w:rsidR="00CA04FC" w:rsidRPr="002977DA">
        <w:rPr>
          <w:rFonts w:cstheme="minorHAnsi"/>
          <w:b/>
          <w:color w:val="000000" w:themeColor="text1"/>
          <w:sz w:val="24"/>
          <w:szCs w:val="24"/>
        </w:rPr>
        <w:t xml:space="preserve"> r. </w:t>
      </w:r>
      <w:r w:rsidR="00CA04FC" w:rsidRPr="002977DA">
        <w:rPr>
          <w:rFonts w:cstheme="minorHAnsi"/>
          <w:color w:val="000000" w:themeColor="text1"/>
          <w:sz w:val="24"/>
          <w:szCs w:val="24"/>
        </w:rPr>
        <w:t>do</w:t>
      </w:r>
      <w:r w:rsidR="006247ED" w:rsidRPr="002977DA">
        <w:rPr>
          <w:rFonts w:cstheme="minorHAnsi"/>
          <w:color w:val="000000" w:themeColor="text1"/>
          <w:sz w:val="24"/>
          <w:szCs w:val="24"/>
        </w:rPr>
        <w:t xml:space="preserve"> </w:t>
      </w:r>
      <w:r w:rsidR="00CA04FC" w:rsidRPr="002977DA">
        <w:rPr>
          <w:rFonts w:cstheme="minorHAnsi"/>
          <w:b/>
          <w:color w:val="000000" w:themeColor="text1"/>
          <w:sz w:val="24"/>
          <w:szCs w:val="24"/>
        </w:rPr>
        <w:t>31.12.202</w:t>
      </w:r>
      <w:r w:rsidR="0083335A" w:rsidRPr="002977DA">
        <w:rPr>
          <w:rFonts w:cstheme="minorHAnsi"/>
          <w:b/>
          <w:color w:val="000000" w:themeColor="text1"/>
          <w:sz w:val="24"/>
          <w:szCs w:val="24"/>
        </w:rPr>
        <w:t>6</w:t>
      </w:r>
      <w:r w:rsidR="00CA04FC" w:rsidRPr="002977DA">
        <w:rPr>
          <w:rFonts w:cstheme="minorHAnsi"/>
          <w:b/>
          <w:color w:val="000000" w:themeColor="text1"/>
          <w:sz w:val="24"/>
          <w:szCs w:val="24"/>
        </w:rPr>
        <w:t xml:space="preserve"> r.</w:t>
      </w:r>
    </w:p>
    <w:p w14:paraId="3C1458DD" w14:textId="77777777" w:rsidR="00A9392B" w:rsidRPr="002977DA" w:rsidRDefault="00A9392B" w:rsidP="00E74C6F">
      <w:pPr>
        <w:widowControl w:val="0"/>
        <w:suppressAutoHyphens/>
        <w:autoSpaceDN w:val="0"/>
        <w:spacing w:after="120" w:line="240" w:lineRule="auto"/>
        <w:ind w:left="284" w:hanging="284"/>
        <w:jc w:val="both"/>
        <w:textAlignment w:val="baseline"/>
        <w:rPr>
          <w:rFonts w:ascii="Calibri" w:eastAsia="Arial Unicode MS" w:hAnsi="Calibri" w:cs="Calibri"/>
          <w:color w:val="000000" w:themeColor="text1"/>
          <w:w w:val="105"/>
          <w:kern w:val="3"/>
          <w:sz w:val="24"/>
          <w:szCs w:val="24"/>
          <w:lang w:eastAsia="pl-PL"/>
        </w:rPr>
      </w:pPr>
    </w:p>
    <w:p w14:paraId="73A1E183" w14:textId="77777777" w:rsidR="00A80A6D" w:rsidRPr="00B000F5" w:rsidRDefault="00870B7B" w:rsidP="00B000F5">
      <w:pPr>
        <w:pStyle w:val="SIWZ"/>
      </w:pPr>
      <w:r w:rsidRPr="002977DA">
        <w:rPr>
          <w:color w:val="000000" w:themeColor="text1"/>
        </w:rPr>
        <w:t xml:space="preserve">Podstawy </w:t>
      </w:r>
      <w:r w:rsidRPr="00B000F5">
        <w:t>wykluczenia z postępowania</w:t>
      </w:r>
    </w:p>
    <w:p w14:paraId="24554684" w14:textId="77777777" w:rsidR="00B000F5" w:rsidRPr="0074134E" w:rsidRDefault="00B000F5" w:rsidP="00B000F5">
      <w:pPr>
        <w:spacing w:after="120" w:line="240" w:lineRule="auto"/>
        <w:ind w:left="567" w:hanging="283"/>
        <w:rPr>
          <w:rFonts w:cstheme="minorHAnsi"/>
          <w:sz w:val="24"/>
          <w:szCs w:val="24"/>
        </w:rPr>
      </w:pPr>
      <w:r w:rsidRPr="0074134E">
        <w:rPr>
          <w:rFonts w:cstheme="minorHAnsi"/>
          <w:sz w:val="24"/>
          <w:szCs w:val="24"/>
        </w:rPr>
        <w:t>1. Z postępowania o udzielenie zamówienia Zamawiający zgodnie z art. 108 ust 1 ustawy PZP wykluczy wykonawcę:</w:t>
      </w:r>
    </w:p>
    <w:p w14:paraId="767F0D64" w14:textId="77777777" w:rsidR="00B000F5" w:rsidRPr="0074134E" w:rsidRDefault="00B000F5" w:rsidP="00B000F5">
      <w:pPr>
        <w:numPr>
          <w:ilvl w:val="1"/>
          <w:numId w:val="14"/>
        </w:numPr>
        <w:tabs>
          <w:tab w:val="left" w:pos="709"/>
        </w:tabs>
        <w:spacing w:after="120" w:line="240" w:lineRule="auto"/>
        <w:ind w:left="851" w:hanging="284"/>
        <w:rPr>
          <w:rFonts w:cstheme="minorHAnsi"/>
          <w:sz w:val="24"/>
          <w:szCs w:val="24"/>
        </w:rPr>
      </w:pPr>
      <w:r w:rsidRPr="0074134E">
        <w:rPr>
          <w:rFonts w:cstheme="minorHAnsi"/>
          <w:sz w:val="24"/>
          <w:szCs w:val="24"/>
        </w:rPr>
        <w:t>będącego osobą fizyczną, którego prawomocnie skazano za przestępstwo:</w:t>
      </w:r>
    </w:p>
    <w:p w14:paraId="0331B48F" w14:textId="77777777" w:rsidR="00B000F5" w:rsidRPr="0074134E" w:rsidRDefault="00B000F5" w:rsidP="00B000F5">
      <w:pPr>
        <w:numPr>
          <w:ilvl w:val="2"/>
          <w:numId w:val="15"/>
        </w:numPr>
        <w:spacing w:after="120" w:line="240" w:lineRule="auto"/>
        <w:ind w:left="1021" w:hanging="284"/>
        <w:jc w:val="both"/>
        <w:rPr>
          <w:rFonts w:cstheme="minorHAnsi"/>
          <w:sz w:val="24"/>
          <w:szCs w:val="24"/>
        </w:rPr>
      </w:pPr>
      <w:r w:rsidRPr="0074134E">
        <w:rPr>
          <w:rFonts w:cstheme="minorHAnsi"/>
          <w:sz w:val="24"/>
          <w:szCs w:val="24"/>
        </w:rPr>
        <w:t xml:space="preserve">udziału w zorganizowanej grupie przestępczej albo związku mającym na celu popełnienie przestępstwa lub przestępstwa skarbowego, o którym mowa w </w:t>
      </w:r>
      <w:r w:rsidRPr="0074134E">
        <w:rPr>
          <w:rFonts w:eastAsia="MS Gothic" w:cstheme="minorHAnsi"/>
          <w:sz w:val="24"/>
          <w:szCs w:val="24"/>
        </w:rPr>
        <w:t>art. 258</w:t>
      </w:r>
      <w:r w:rsidRPr="0074134E">
        <w:rPr>
          <w:rFonts w:cstheme="minorHAnsi"/>
          <w:sz w:val="24"/>
          <w:szCs w:val="24"/>
        </w:rPr>
        <w:t xml:space="preserve"> Kodeksu karnego,</w:t>
      </w:r>
    </w:p>
    <w:p w14:paraId="24E895E9" w14:textId="77777777" w:rsidR="00B000F5" w:rsidRPr="0074134E" w:rsidRDefault="00B000F5" w:rsidP="00B000F5">
      <w:pPr>
        <w:numPr>
          <w:ilvl w:val="2"/>
          <w:numId w:val="15"/>
        </w:numPr>
        <w:spacing w:after="120" w:line="240" w:lineRule="auto"/>
        <w:ind w:left="1021" w:hanging="284"/>
        <w:jc w:val="both"/>
        <w:rPr>
          <w:rFonts w:cstheme="minorHAnsi"/>
          <w:sz w:val="24"/>
          <w:szCs w:val="24"/>
        </w:rPr>
      </w:pPr>
      <w:r w:rsidRPr="0074134E">
        <w:rPr>
          <w:rFonts w:cstheme="minorHAnsi"/>
          <w:sz w:val="24"/>
          <w:szCs w:val="24"/>
        </w:rPr>
        <w:t xml:space="preserve">handlu ludźmi, o którym mowa w </w:t>
      </w:r>
      <w:r w:rsidRPr="0074134E">
        <w:rPr>
          <w:rFonts w:eastAsia="MS Gothic" w:cstheme="minorHAnsi"/>
          <w:sz w:val="24"/>
          <w:szCs w:val="24"/>
        </w:rPr>
        <w:t>art. 189a</w:t>
      </w:r>
      <w:r w:rsidRPr="0074134E">
        <w:rPr>
          <w:rFonts w:cstheme="minorHAnsi"/>
          <w:sz w:val="24"/>
          <w:szCs w:val="24"/>
        </w:rPr>
        <w:t xml:space="preserve"> Kodeksu karnego,</w:t>
      </w:r>
    </w:p>
    <w:p w14:paraId="09CBDBD3" w14:textId="208265A4" w:rsidR="00B000F5" w:rsidRPr="0074134E" w:rsidRDefault="00B000F5" w:rsidP="00B000F5">
      <w:pPr>
        <w:numPr>
          <w:ilvl w:val="2"/>
          <w:numId w:val="15"/>
        </w:numPr>
        <w:spacing w:after="120" w:line="240" w:lineRule="auto"/>
        <w:ind w:left="1021" w:hanging="284"/>
        <w:jc w:val="both"/>
        <w:rPr>
          <w:rFonts w:cstheme="minorHAnsi"/>
          <w:sz w:val="24"/>
          <w:szCs w:val="24"/>
        </w:rPr>
      </w:pPr>
      <w:r w:rsidRPr="0074134E">
        <w:rPr>
          <w:rFonts w:cstheme="minorHAnsi"/>
          <w:sz w:val="24"/>
          <w:szCs w:val="24"/>
        </w:rPr>
        <w:t>o którym mowa w art. 228-230a, art. 250a Kodeksu karnego, w art. 46-48 ustawy z dnia 25 czerwca 2010 r. o sporcie (Dz. U. z 202</w:t>
      </w:r>
      <w:r w:rsidR="0083335A">
        <w:rPr>
          <w:rFonts w:cstheme="minorHAnsi"/>
          <w:sz w:val="24"/>
          <w:szCs w:val="24"/>
        </w:rPr>
        <w:t>4</w:t>
      </w:r>
      <w:r w:rsidRPr="0074134E">
        <w:rPr>
          <w:rFonts w:cstheme="minorHAnsi"/>
          <w:sz w:val="24"/>
          <w:szCs w:val="24"/>
        </w:rPr>
        <w:t xml:space="preserve"> r. poz. </w:t>
      </w:r>
      <w:r w:rsidR="0083335A">
        <w:rPr>
          <w:rFonts w:cstheme="minorHAnsi"/>
          <w:sz w:val="24"/>
          <w:szCs w:val="24"/>
        </w:rPr>
        <w:t>1488</w:t>
      </w:r>
      <w:r w:rsidRPr="0074134E">
        <w:rPr>
          <w:rFonts w:cstheme="minorHAnsi"/>
          <w:sz w:val="24"/>
          <w:szCs w:val="24"/>
        </w:rPr>
        <w:t xml:space="preserve"> ze zm.) lub w art. 54 ust. 1-4 ustawy z dnia 12 maja 2011 r. o refundacji leków, środków spożywczych specjalnego przeznaczenia żywieniowego oraz wyrobów medycznych (Dz. U. z </w:t>
      </w:r>
      <w:r w:rsidR="00AC616A" w:rsidRPr="0074134E">
        <w:rPr>
          <w:rFonts w:cstheme="minorHAnsi"/>
          <w:sz w:val="24"/>
          <w:szCs w:val="24"/>
        </w:rPr>
        <w:t>20</w:t>
      </w:r>
      <w:r w:rsidR="00AC616A">
        <w:rPr>
          <w:rFonts w:cstheme="minorHAnsi"/>
          <w:sz w:val="24"/>
          <w:szCs w:val="24"/>
        </w:rPr>
        <w:t>24</w:t>
      </w:r>
      <w:r w:rsidR="00AC616A" w:rsidRPr="0074134E">
        <w:rPr>
          <w:rFonts w:cstheme="minorHAnsi"/>
          <w:sz w:val="24"/>
          <w:szCs w:val="24"/>
        </w:rPr>
        <w:t xml:space="preserve"> </w:t>
      </w:r>
      <w:r w:rsidRPr="0074134E">
        <w:rPr>
          <w:rFonts w:cstheme="minorHAnsi"/>
          <w:sz w:val="24"/>
          <w:szCs w:val="24"/>
        </w:rPr>
        <w:t xml:space="preserve">r. poz. </w:t>
      </w:r>
      <w:r w:rsidR="00AC616A">
        <w:rPr>
          <w:rFonts w:cstheme="minorHAnsi"/>
          <w:sz w:val="24"/>
          <w:szCs w:val="24"/>
        </w:rPr>
        <w:t>930</w:t>
      </w:r>
      <w:r w:rsidR="00AC616A" w:rsidRPr="0074134E">
        <w:rPr>
          <w:rFonts w:cstheme="minorHAnsi"/>
          <w:sz w:val="24"/>
          <w:szCs w:val="24"/>
        </w:rPr>
        <w:t xml:space="preserve"> </w:t>
      </w:r>
      <w:r w:rsidRPr="0074134E">
        <w:rPr>
          <w:rFonts w:cstheme="minorHAnsi"/>
          <w:sz w:val="24"/>
          <w:szCs w:val="24"/>
        </w:rPr>
        <w:t>ze zm.),</w:t>
      </w:r>
    </w:p>
    <w:p w14:paraId="6CBCDF67" w14:textId="77777777" w:rsidR="00B000F5" w:rsidRPr="0074134E" w:rsidRDefault="00B000F5" w:rsidP="00B000F5">
      <w:pPr>
        <w:numPr>
          <w:ilvl w:val="2"/>
          <w:numId w:val="15"/>
        </w:numPr>
        <w:spacing w:after="120" w:line="240" w:lineRule="auto"/>
        <w:ind w:left="1021" w:hanging="284"/>
        <w:jc w:val="both"/>
        <w:rPr>
          <w:rFonts w:cstheme="minorHAnsi"/>
          <w:sz w:val="24"/>
          <w:szCs w:val="24"/>
        </w:rPr>
      </w:pPr>
      <w:r w:rsidRPr="0074134E">
        <w:rPr>
          <w:rFonts w:cstheme="minorHAnsi"/>
          <w:sz w:val="24"/>
          <w:szCs w:val="24"/>
        </w:rPr>
        <w:t xml:space="preserve">finansowania przestępstwa o charakterze terrorystycznym, o którym mowa w </w:t>
      </w:r>
      <w:r w:rsidRPr="0074134E">
        <w:rPr>
          <w:rFonts w:eastAsia="MS Gothic" w:cstheme="minorHAnsi"/>
          <w:sz w:val="24"/>
          <w:szCs w:val="24"/>
        </w:rPr>
        <w:t>art. 165a</w:t>
      </w:r>
      <w:r w:rsidRPr="0074134E">
        <w:rPr>
          <w:rFonts w:cstheme="minorHAnsi"/>
          <w:sz w:val="24"/>
          <w:szCs w:val="24"/>
        </w:rPr>
        <w:t xml:space="preserve"> Kodeksu karnego, lub przestępstwo udaremniania lub utrudniania stwierdzenia przestępnego pochodzenia pieniędzy lub ukrywania ich pochodzenia, o którym mowa w </w:t>
      </w:r>
      <w:r w:rsidRPr="0074134E">
        <w:rPr>
          <w:rFonts w:eastAsia="MS Gothic" w:cstheme="minorHAnsi"/>
          <w:sz w:val="24"/>
          <w:szCs w:val="24"/>
        </w:rPr>
        <w:t>art. 299</w:t>
      </w:r>
      <w:r w:rsidRPr="0074134E">
        <w:rPr>
          <w:rFonts w:cstheme="minorHAnsi"/>
          <w:sz w:val="24"/>
          <w:szCs w:val="24"/>
        </w:rPr>
        <w:t xml:space="preserve"> Kodeksu karnego,</w:t>
      </w:r>
    </w:p>
    <w:p w14:paraId="24D363A3" w14:textId="77777777" w:rsidR="00B000F5" w:rsidRPr="0074134E" w:rsidRDefault="00B000F5" w:rsidP="00B000F5">
      <w:pPr>
        <w:numPr>
          <w:ilvl w:val="2"/>
          <w:numId w:val="15"/>
        </w:numPr>
        <w:spacing w:after="120" w:line="240" w:lineRule="auto"/>
        <w:ind w:left="1021" w:hanging="284"/>
        <w:jc w:val="both"/>
        <w:rPr>
          <w:rFonts w:cstheme="minorHAnsi"/>
          <w:sz w:val="24"/>
          <w:szCs w:val="24"/>
        </w:rPr>
      </w:pPr>
      <w:r w:rsidRPr="0074134E">
        <w:rPr>
          <w:rFonts w:cstheme="minorHAnsi"/>
          <w:sz w:val="24"/>
          <w:szCs w:val="24"/>
        </w:rPr>
        <w:t xml:space="preserve">o charakterze terrorystycznym, o którym mowa w </w:t>
      </w:r>
      <w:r w:rsidRPr="0074134E">
        <w:rPr>
          <w:rFonts w:eastAsia="MS Gothic" w:cstheme="minorHAnsi"/>
          <w:sz w:val="24"/>
          <w:szCs w:val="24"/>
        </w:rPr>
        <w:t>art. 115 § 20</w:t>
      </w:r>
      <w:r w:rsidRPr="0074134E">
        <w:rPr>
          <w:rFonts w:cstheme="minorHAnsi"/>
          <w:sz w:val="24"/>
          <w:szCs w:val="24"/>
        </w:rPr>
        <w:t xml:space="preserve"> Kodeksu karnego, lub mające na celu popełnienie tego przestępstwa,</w:t>
      </w:r>
    </w:p>
    <w:p w14:paraId="5CA2295F" w14:textId="77777777" w:rsidR="00B000F5" w:rsidRPr="0074134E" w:rsidRDefault="00B000F5" w:rsidP="00B000F5">
      <w:pPr>
        <w:numPr>
          <w:ilvl w:val="2"/>
          <w:numId w:val="15"/>
        </w:numPr>
        <w:spacing w:after="120" w:line="240" w:lineRule="auto"/>
        <w:ind w:left="1021" w:hanging="284"/>
        <w:jc w:val="both"/>
        <w:rPr>
          <w:rFonts w:cstheme="minorHAnsi"/>
          <w:sz w:val="24"/>
          <w:szCs w:val="24"/>
        </w:rPr>
      </w:pPr>
      <w:r w:rsidRPr="0074134E">
        <w:rPr>
          <w:rFonts w:cstheme="minorHAnsi"/>
          <w:sz w:val="24"/>
          <w:szCs w:val="24"/>
        </w:rPr>
        <w:t xml:space="preserve">powierzenia wykonywania pracy małoletniemu cudzoziemcowi, o którym mowa w </w:t>
      </w:r>
      <w:r w:rsidRPr="0074134E">
        <w:rPr>
          <w:rFonts w:eastAsia="MS Gothic" w:cstheme="minorHAnsi"/>
          <w:sz w:val="24"/>
          <w:szCs w:val="24"/>
        </w:rPr>
        <w:t>art. 9 ust. 2</w:t>
      </w:r>
      <w:r w:rsidRPr="0074134E">
        <w:rPr>
          <w:rFonts w:cstheme="minorHAnsi"/>
          <w:sz w:val="24"/>
          <w:szCs w:val="24"/>
        </w:rPr>
        <w:t xml:space="preserve"> ustawy z dnia 15 czerwca 2012 r. o skutkach powierzania wykonywania pracy cudzoziemcom przebywającym wbrew przepisom na terytorium Rzeczypospolitej Polskiej (Dz. U. z 2021 r. poz. 1745),</w:t>
      </w:r>
    </w:p>
    <w:p w14:paraId="541A1473" w14:textId="77777777" w:rsidR="00B000F5" w:rsidRPr="0074134E" w:rsidRDefault="00B000F5" w:rsidP="00B000F5">
      <w:pPr>
        <w:numPr>
          <w:ilvl w:val="2"/>
          <w:numId w:val="15"/>
        </w:numPr>
        <w:spacing w:after="120" w:line="240" w:lineRule="auto"/>
        <w:ind w:left="1021" w:hanging="284"/>
        <w:jc w:val="both"/>
        <w:rPr>
          <w:rFonts w:cstheme="minorHAnsi"/>
          <w:sz w:val="24"/>
          <w:szCs w:val="24"/>
        </w:rPr>
      </w:pPr>
      <w:r w:rsidRPr="0074134E">
        <w:rPr>
          <w:rFonts w:cstheme="minorHAnsi"/>
          <w:sz w:val="24"/>
          <w:szCs w:val="24"/>
        </w:rPr>
        <w:t xml:space="preserve">przeciwko obrotowi gospodarczemu, o których mowa w </w:t>
      </w:r>
      <w:r w:rsidRPr="0074134E">
        <w:rPr>
          <w:rFonts w:eastAsia="MS Gothic" w:cstheme="minorHAnsi"/>
          <w:sz w:val="24"/>
          <w:szCs w:val="24"/>
        </w:rPr>
        <w:t>art. 296-307</w:t>
      </w:r>
      <w:r w:rsidRPr="0074134E">
        <w:rPr>
          <w:rFonts w:cstheme="minorHAnsi"/>
          <w:sz w:val="24"/>
          <w:szCs w:val="24"/>
        </w:rPr>
        <w:t xml:space="preserve"> Kodeksu karnego, przestępstwo oszustwa, o którym mowa w </w:t>
      </w:r>
      <w:r w:rsidRPr="0074134E">
        <w:rPr>
          <w:rFonts w:eastAsia="MS Gothic" w:cstheme="minorHAnsi"/>
          <w:sz w:val="24"/>
          <w:szCs w:val="24"/>
        </w:rPr>
        <w:t>art. 286</w:t>
      </w:r>
      <w:r w:rsidRPr="0074134E">
        <w:rPr>
          <w:rFonts w:cstheme="minorHAnsi"/>
          <w:sz w:val="24"/>
          <w:szCs w:val="24"/>
        </w:rPr>
        <w:t xml:space="preserve"> Kodeksu karnego, przestępstwo przeciwko wiarygodności dokumentów, o których mowa w </w:t>
      </w:r>
      <w:r w:rsidRPr="0074134E">
        <w:rPr>
          <w:rFonts w:eastAsia="MS Gothic" w:cstheme="minorHAnsi"/>
          <w:sz w:val="24"/>
          <w:szCs w:val="24"/>
        </w:rPr>
        <w:t>art. 270-277d</w:t>
      </w:r>
      <w:r w:rsidRPr="0074134E">
        <w:rPr>
          <w:rFonts w:cstheme="minorHAnsi"/>
          <w:sz w:val="24"/>
          <w:szCs w:val="24"/>
        </w:rPr>
        <w:t xml:space="preserve"> Kodeksu karnego, lub przestępstwo skarbowe,</w:t>
      </w:r>
    </w:p>
    <w:p w14:paraId="078F720C" w14:textId="77777777" w:rsidR="00B000F5" w:rsidRPr="0074134E" w:rsidRDefault="00B000F5" w:rsidP="00B000F5">
      <w:pPr>
        <w:numPr>
          <w:ilvl w:val="2"/>
          <w:numId w:val="15"/>
        </w:numPr>
        <w:spacing w:after="120" w:line="240" w:lineRule="auto"/>
        <w:ind w:left="1021" w:hanging="284"/>
        <w:jc w:val="both"/>
        <w:rPr>
          <w:rFonts w:cstheme="minorHAnsi"/>
          <w:sz w:val="24"/>
          <w:szCs w:val="24"/>
        </w:rPr>
      </w:pPr>
      <w:r w:rsidRPr="0074134E">
        <w:rPr>
          <w:rFonts w:cstheme="minorHAnsi"/>
          <w:sz w:val="24"/>
          <w:szCs w:val="24"/>
        </w:rPr>
        <w:t>o którym mowa w art. 9 ust. 1 i 3 lub art. 10 ustawy z dnia 15 czerwca 2012 r. o skutkach powierzania wykonywania pracy cudzoziemcom przebywającym wbrew przepisom na terytorium Rzeczypospolitej Polskiej</w:t>
      </w:r>
    </w:p>
    <w:p w14:paraId="2516E9E9" w14:textId="77777777" w:rsidR="00B000F5" w:rsidRPr="0074134E" w:rsidRDefault="00B000F5" w:rsidP="00B000F5">
      <w:pPr>
        <w:numPr>
          <w:ilvl w:val="0"/>
          <w:numId w:val="16"/>
        </w:numPr>
        <w:spacing w:after="120" w:line="240" w:lineRule="auto"/>
        <w:ind w:left="1021" w:hanging="284"/>
        <w:jc w:val="both"/>
        <w:rPr>
          <w:rFonts w:cstheme="minorHAnsi"/>
          <w:sz w:val="24"/>
          <w:szCs w:val="24"/>
        </w:rPr>
      </w:pPr>
      <w:r w:rsidRPr="0074134E">
        <w:rPr>
          <w:rFonts w:cstheme="minorHAnsi"/>
          <w:sz w:val="24"/>
          <w:szCs w:val="24"/>
        </w:rPr>
        <w:t>lub za odpowiedni czyn zabroniony określony w przepisach prawa obcego;</w:t>
      </w:r>
    </w:p>
    <w:p w14:paraId="7B186848" w14:textId="77777777" w:rsidR="00B000F5" w:rsidRPr="0074134E" w:rsidRDefault="00B000F5" w:rsidP="00B000F5">
      <w:pPr>
        <w:numPr>
          <w:ilvl w:val="0"/>
          <w:numId w:val="17"/>
        </w:numPr>
        <w:tabs>
          <w:tab w:val="left" w:pos="851"/>
        </w:tabs>
        <w:spacing w:after="120" w:line="240" w:lineRule="auto"/>
        <w:ind w:left="851" w:hanging="283"/>
        <w:jc w:val="both"/>
        <w:rPr>
          <w:rFonts w:cstheme="minorHAnsi"/>
          <w:sz w:val="24"/>
          <w:szCs w:val="24"/>
        </w:rPr>
      </w:pPr>
      <w:r w:rsidRPr="0074134E">
        <w:rPr>
          <w:rFonts w:cstheme="minorHAnsi"/>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72658DC9" w14:textId="77777777" w:rsidR="00B000F5" w:rsidRPr="0074134E" w:rsidRDefault="00B000F5" w:rsidP="00B000F5">
      <w:pPr>
        <w:numPr>
          <w:ilvl w:val="0"/>
          <w:numId w:val="17"/>
        </w:numPr>
        <w:tabs>
          <w:tab w:val="left" w:pos="851"/>
        </w:tabs>
        <w:spacing w:after="120" w:line="240" w:lineRule="auto"/>
        <w:ind w:left="851" w:hanging="283"/>
        <w:jc w:val="both"/>
        <w:rPr>
          <w:rFonts w:cstheme="minorHAnsi"/>
          <w:sz w:val="24"/>
          <w:szCs w:val="24"/>
        </w:rPr>
      </w:pPr>
      <w:r w:rsidRPr="0074134E">
        <w:rPr>
          <w:rFonts w:cstheme="minorHAnsi"/>
          <w:sz w:val="24"/>
          <w:szCs w:val="24"/>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w:t>
      </w:r>
      <w:r w:rsidRPr="00E37818">
        <w:rPr>
          <w:rFonts w:cstheme="minorHAnsi"/>
          <w:sz w:val="24"/>
          <w:szCs w:val="24"/>
        </w:rPr>
        <w:t>grzywnami lub zawarł wiążące porozumienie w sprawie spłaty tych należności;</w:t>
      </w:r>
    </w:p>
    <w:p w14:paraId="3CFD4D22" w14:textId="77777777" w:rsidR="00B000F5" w:rsidRPr="0074134E" w:rsidRDefault="00B000F5" w:rsidP="00B000F5">
      <w:pPr>
        <w:numPr>
          <w:ilvl w:val="0"/>
          <w:numId w:val="17"/>
        </w:numPr>
        <w:tabs>
          <w:tab w:val="left" w:pos="851"/>
        </w:tabs>
        <w:spacing w:after="120" w:line="240" w:lineRule="auto"/>
        <w:ind w:left="851" w:hanging="283"/>
        <w:jc w:val="both"/>
        <w:rPr>
          <w:rFonts w:cstheme="minorHAnsi"/>
          <w:sz w:val="24"/>
          <w:szCs w:val="24"/>
        </w:rPr>
      </w:pPr>
      <w:r w:rsidRPr="0074134E">
        <w:rPr>
          <w:rFonts w:cstheme="minorHAnsi"/>
          <w:sz w:val="24"/>
          <w:szCs w:val="24"/>
        </w:rPr>
        <w:t>wobec którego orzeczono zakaz ubiegania się o zamówienia publiczne;</w:t>
      </w:r>
    </w:p>
    <w:p w14:paraId="5C84E798" w14:textId="77777777" w:rsidR="00B000F5" w:rsidRPr="0074134E" w:rsidRDefault="00B000F5" w:rsidP="00B000F5">
      <w:pPr>
        <w:numPr>
          <w:ilvl w:val="0"/>
          <w:numId w:val="17"/>
        </w:numPr>
        <w:tabs>
          <w:tab w:val="left" w:pos="851"/>
        </w:tabs>
        <w:spacing w:after="120" w:line="240" w:lineRule="auto"/>
        <w:ind w:left="851" w:hanging="283"/>
        <w:jc w:val="both"/>
        <w:rPr>
          <w:rFonts w:cstheme="minorHAnsi"/>
          <w:sz w:val="24"/>
          <w:szCs w:val="24"/>
        </w:rPr>
      </w:pPr>
      <w:r w:rsidRPr="0074134E">
        <w:rPr>
          <w:rFonts w:cstheme="minorHAnsi"/>
          <w:sz w:val="24"/>
          <w:szCs w:val="24"/>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r w:rsidRPr="0074134E">
        <w:rPr>
          <w:rFonts w:eastAsia="MS Gothic" w:cstheme="minorHAnsi"/>
          <w:sz w:val="24"/>
          <w:szCs w:val="24"/>
        </w:rPr>
        <w:t>ustawy</w:t>
      </w:r>
      <w:r w:rsidRPr="0074134E">
        <w:rPr>
          <w:rFonts w:cstheme="minorHAnsi"/>
          <w:sz w:val="24"/>
          <w:szCs w:val="24"/>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71B58EAD" w14:textId="77777777" w:rsidR="00B000F5" w:rsidRPr="0074134E" w:rsidRDefault="00B000F5" w:rsidP="00B000F5">
      <w:pPr>
        <w:numPr>
          <w:ilvl w:val="0"/>
          <w:numId w:val="17"/>
        </w:numPr>
        <w:tabs>
          <w:tab w:val="left" w:pos="851"/>
        </w:tabs>
        <w:spacing w:after="120" w:line="240" w:lineRule="auto"/>
        <w:ind w:left="851" w:hanging="283"/>
        <w:jc w:val="both"/>
        <w:rPr>
          <w:rFonts w:cstheme="minorHAnsi"/>
          <w:sz w:val="24"/>
          <w:szCs w:val="24"/>
        </w:rPr>
      </w:pPr>
      <w:r w:rsidRPr="0074134E">
        <w:rPr>
          <w:rFonts w:cstheme="minorHAnsi"/>
          <w:sz w:val="24"/>
          <w:szCs w:val="24"/>
        </w:rPr>
        <w:t xml:space="preserve">jeżeli, w przypadkach, o których mowa w art. 85 ust. 1, doszło do zakłócenia konkurencji wynikającego z wcześniejszego zaangażowania tego wykonawcy lub podmiotu, który należy z wykonawcą do tej samej grupy kapitałowej w rozumieniu </w:t>
      </w:r>
      <w:r w:rsidRPr="0074134E">
        <w:rPr>
          <w:rFonts w:eastAsia="MS Gothic" w:cstheme="minorHAnsi"/>
          <w:sz w:val="24"/>
          <w:szCs w:val="24"/>
        </w:rPr>
        <w:t>ustawy</w:t>
      </w:r>
      <w:r w:rsidRPr="0074134E">
        <w:rPr>
          <w:rFonts w:cstheme="minorHAnsi"/>
          <w:sz w:val="24"/>
          <w:szCs w:val="24"/>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5D2F8898" w14:textId="77777777" w:rsidR="00B000F5" w:rsidRPr="0074134E" w:rsidRDefault="00B000F5" w:rsidP="00B000F5">
      <w:pPr>
        <w:widowControl w:val="0"/>
        <w:suppressAutoHyphens/>
        <w:autoSpaceDN w:val="0"/>
        <w:spacing w:after="120" w:line="240" w:lineRule="auto"/>
        <w:ind w:left="567" w:hanging="299"/>
        <w:jc w:val="both"/>
        <w:textAlignment w:val="baseline"/>
        <w:rPr>
          <w:rFonts w:eastAsia="Arial Unicode MS" w:cstheme="minorHAnsi"/>
          <w:kern w:val="3"/>
          <w:sz w:val="24"/>
          <w:szCs w:val="24"/>
          <w:lang w:eastAsia="pl-PL"/>
        </w:rPr>
      </w:pPr>
      <w:r w:rsidRPr="0074134E">
        <w:rPr>
          <w:rFonts w:eastAsia="Arial Unicode MS" w:cstheme="minorHAnsi"/>
          <w:kern w:val="3"/>
          <w:sz w:val="24"/>
          <w:szCs w:val="24"/>
          <w:lang w:eastAsia="pl-PL"/>
        </w:rPr>
        <w:t>2. Zamawiający z postępowania o udzielenie zamówienia zgodnie z art. 109 ust 1 pkt 4, 5, 7 ustawy PZP wykluczy również Wykonawcę:</w:t>
      </w:r>
    </w:p>
    <w:p w14:paraId="039811E7" w14:textId="77777777" w:rsidR="00B000F5" w:rsidRPr="0074134E" w:rsidRDefault="00B000F5" w:rsidP="00B000F5">
      <w:pPr>
        <w:widowControl w:val="0"/>
        <w:suppressAutoHyphens/>
        <w:autoSpaceDN w:val="0"/>
        <w:spacing w:after="120" w:line="240" w:lineRule="auto"/>
        <w:ind w:left="851" w:hanging="299"/>
        <w:jc w:val="both"/>
        <w:textAlignment w:val="baseline"/>
        <w:rPr>
          <w:rFonts w:eastAsia="Arial Unicode MS" w:cstheme="minorHAnsi"/>
          <w:kern w:val="3"/>
          <w:sz w:val="24"/>
          <w:szCs w:val="24"/>
          <w:lang w:eastAsia="pl-PL"/>
        </w:rPr>
      </w:pPr>
      <w:r w:rsidRPr="0074134E">
        <w:rPr>
          <w:rFonts w:eastAsia="Arial Unicode MS" w:cstheme="minorHAnsi"/>
          <w:kern w:val="3"/>
          <w:sz w:val="24"/>
          <w:szCs w:val="24"/>
          <w:lang w:eastAsia="pl-PL"/>
        </w:rPr>
        <w:t xml:space="preserve">1)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7BF386DB" w14:textId="77777777" w:rsidR="00B000F5" w:rsidRPr="0074134E" w:rsidRDefault="00B000F5" w:rsidP="00B000F5">
      <w:pPr>
        <w:widowControl w:val="0"/>
        <w:suppressAutoHyphens/>
        <w:autoSpaceDN w:val="0"/>
        <w:spacing w:after="120" w:line="240" w:lineRule="auto"/>
        <w:ind w:left="851" w:hanging="299"/>
        <w:jc w:val="both"/>
        <w:textAlignment w:val="baseline"/>
        <w:rPr>
          <w:rFonts w:eastAsia="Arial Unicode MS" w:cstheme="minorHAnsi"/>
          <w:kern w:val="3"/>
          <w:sz w:val="24"/>
          <w:szCs w:val="24"/>
          <w:lang w:eastAsia="pl-PL"/>
        </w:rPr>
      </w:pPr>
      <w:r w:rsidRPr="0074134E">
        <w:rPr>
          <w:rFonts w:eastAsia="Arial Unicode MS" w:cstheme="minorHAnsi"/>
          <w:kern w:val="3"/>
          <w:sz w:val="24"/>
          <w:szCs w:val="24"/>
          <w:lang w:eastAsia="pl-PL"/>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w:t>
      </w:r>
    </w:p>
    <w:p w14:paraId="48898BC0" w14:textId="77777777" w:rsidR="00B000F5" w:rsidRPr="0074134E" w:rsidRDefault="00B000F5" w:rsidP="00B000F5">
      <w:pPr>
        <w:widowControl w:val="0"/>
        <w:suppressAutoHyphens/>
        <w:autoSpaceDN w:val="0"/>
        <w:spacing w:after="120" w:line="240" w:lineRule="auto"/>
        <w:ind w:left="851" w:hanging="299"/>
        <w:jc w:val="both"/>
        <w:textAlignment w:val="baseline"/>
        <w:rPr>
          <w:rFonts w:eastAsia="Arial Unicode MS" w:cstheme="minorHAnsi"/>
          <w:kern w:val="3"/>
          <w:sz w:val="24"/>
          <w:szCs w:val="24"/>
          <w:lang w:eastAsia="pl-PL"/>
        </w:rPr>
      </w:pPr>
      <w:r w:rsidRPr="0074134E">
        <w:rPr>
          <w:rFonts w:eastAsia="Arial Unicode MS" w:cstheme="minorHAnsi"/>
          <w:kern w:val="3"/>
          <w:sz w:val="24"/>
          <w:szCs w:val="24"/>
          <w:lang w:eastAsia="pl-PL"/>
        </w:rPr>
        <w:t>3)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7607641" w14:textId="2E993EB4" w:rsidR="00873A6F" w:rsidRPr="000E4806" w:rsidRDefault="00B000F5" w:rsidP="00873A6F">
      <w:pPr>
        <w:widowControl w:val="0"/>
        <w:suppressAutoHyphens/>
        <w:autoSpaceDN w:val="0"/>
        <w:spacing w:after="120" w:line="240" w:lineRule="auto"/>
        <w:ind w:left="567" w:hanging="283"/>
        <w:jc w:val="both"/>
        <w:textAlignment w:val="baseline"/>
        <w:rPr>
          <w:rFonts w:cstheme="minorHAnsi"/>
          <w:sz w:val="24"/>
          <w:szCs w:val="24"/>
        </w:rPr>
      </w:pPr>
      <w:r w:rsidRPr="000E4806">
        <w:rPr>
          <w:rFonts w:cstheme="minorHAnsi"/>
          <w:sz w:val="24"/>
          <w:szCs w:val="24"/>
        </w:rPr>
        <w:t xml:space="preserve">3. Ponadto Zamawiający wykluczy z postępowania </w:t>
      </w:r>
      <w:r w:rsidR="00873A6F" w:rsidRPr="000E4806">
        <w:rPr>
          <w:rFonts w:cstheme="minorHAnsi"/>
          <w:sz w:val="24"/>
          <w:szCs w:val="24"/>
        </w:rPr>
        <w:t>wykonawcę:</w:t>
      </w:r>
    </w:p>
    <w:p w14:paraId="334A528C" w14:textId="16C28638" w:rsidR="00873A6F" w:rsidRPr="000E4806" w:rsidRDefault="00873A6F" w:rsidP="00873A6F">
      <w:pPr>
        <w:pStyle w:val="Default"/>
        <w:spacing w:after="120"/>
        <w:ind w:left="851" w:hanging="284"/>
        <w:jc w:val="both"/>
        <w:rPr>
          <w:rFonts w:asciiTheme="minorHAnsi" w:hAnsiTheme="minorHAnsi" w:cstheme="minorHAnsi"/>
        </w:rPr>
      </w:pPr>
      <w:r w:rsidRPr="000E4806">
        <w:rPr>
          <w:rFonts w:asciiTheme="minorHAnsi" w:hAnsiTheme="minorHAnsi" w:cstheme="minorHAnsi"/>
        </w:rPr>
        <w:t>1) wobec którego zachodzą podstawy wykluczenia określone w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3F0276C2" w14:textId="37C1FECE" w:rsidR="00873A6F" w:rsidRPr="000E4806" w:rsidRDefault="00873A6F" w:rsidP="00873A6F">
      <w:pPr>
        <w:pStyle w:val="Default"/>
        <w:spacing w:after="120"/>
        <w:ind w:left="851" w:hanging="284"/>
        <w:jc w:val="both"/>
        <w:rPr>
          <w:rFonts w:ascii="Calibri" w:hAnsi="Calibri" w:cs="Calibri"/>
        </w:rPr>
      </w:pPr>
      <w:r w:rsidRPr="000E4806">
        <w:rPr>
          <w:rFonts w:asciiTheme="minorHAnsi" w:hAnsiTheme="minorHAnsi" w:cstheme="minorHAnsi"/>
        </w:rPr>
        <w:t xml:space="preserve">2) wobec którego zachodzą podstawy wykluczenia określone w </w:t>
      </w:r>
      <w:r w:rsidR="00B000F5" w:rsidRPr="000E4806">
        <w:rPr>
          <w:rFonts w:asciiTheme="minorHAnsi" w:hAnsiTheme="minorHAnsi" w:cstheme="minorHAnsi"/>
        </w:rPr>
        <w:t>art. 7 ust. 1 pkt 1-3 w zw. z art. 22 ustawy z dnia 13 kwietnia 2022 r. o szczególnych rozwiązaniach w zakresie przeciwdziałania wspieraniu agresji na Ukrainę oraz służących ochronie bezpieczeństwa narodowego</w:t>
      </w:r>
      <w:r w:rsidRPr="000E4806">
        <w:t xml:space="preserve"> </w:t>
      </w:r>
      <w:r w:rsidRPr="000E4806">
        <w:rPr>
          <w:rFonts w:ascii="Calibri" w:hAnsi="Calibri" w:cs="Calibri"/>
        </w:rPr>
        <w:t>(</w:t>
      </w:r>
      <w:r w:rsidR="00D20337" w:rsidRPr="000E4806">
        <w:rPr>
          <w:rFonts w:ascii="Calibri" w:hAnsi="Calibri" w:cs="Calibri"/>
        </w:rPr>
        <w:t xml:space="preserve">t.j. </w:t>
      </w:r>
      <w:r w:rsidRPr="000E4806">
        <w:rPr>
          <w:rFonts w:ascii="Calibri" w:hAnsi="Calibri" w:cs="Calibri"/>
        </w:rPr>
        <w:t>Dz.U. z 202</w:t>
      </w:r>
      <w:r w:rsidR="00D20337" w:rsidRPr="000E4806">
        <w:rPr>
          <w:rFonts w:ascii="Calibri" w:hAnsi="Calibri" w:cs="Calibri"/>
        </w:rPr>
        <w:t>5</w:t>
      </w:r>
      <w:r w:rsidRPr="000E4806">
        <w:rPr>
          <w:rFonts w:ascii="Calibri" w:hAnsi="Calibri" w:cs="Calibri"/>
        </w:rPr>
        <w:t xml:space="preserve"> r., poz. 5</w:t>
      </w:r>
      <w:r w:rsidR="00D20337" w:rsidRPr="000E4806">
        <w:rPr>
          <w:rFonts w:ascii="Calibri" w:hAnsi="Calibri" w:cs="Calibri"/>
        </w:rPr>
        <w:t>14</w:t>
      </w:r>
      <w:r w:rsidRPr="000E4806">
        <w:rPr>
          <w:rFonts w:ascii="Calibri" w:hAnsi="Calibri" w:cs="Calibri"/>
        </w:rPr>
        <w:t>), tj.:</w:t>
      </w:r>
    </w:p>
    <w:p w14:paraId="5A9EE25B" w14:textId="3695B308" w:rsidR="00B000F5" w:rsidRPr="000E4806" w:rsidRDefault="00873A6F" w:rsidP="00873A6F">
      <w:pPr>
        <w:widowControl w:val="0"/>
        <w:suppressAutoHyphens/>
        <w:autoSpaceDN w:val="0"/>
        <w:spacing w:after="120" w:line="240" w:lineRule="auto"/>
        <w:ind w:left="1134" w:hanging="284"/>
        <w:jc w:val="both"/>
        <w:textAlignment w:val="baseline"/>
        <w:rPr>
          <w:rFonts w:cstheme="minorHAnsi"/>
          <w:sz w:val="24"/>
          <w:szCs w:val="24"/>
        </w:rPr>
      </w:pPr>
      <w:r w:rsidRPr="000E4806">
        <w:rPr>
          <w:rFonts w:cstheme="minorHAnsi"/>
          <w:sz w:val="24"/>
          <w:szCs w:val="24"/>
        </w:rPr>
        <w:t>a)</w:t>
      </w:r>
      <w:r w:rsidR="00B000F5" w:rsidRPr="000E4806">
        <w:rPr>
          <w:rFonts w:cstheme="minorHAnsi"/>
          <w:sz w:val="24"/>
          <w:szCs w:val="24"/>
        </w:rPr>
        <w:t xml:space="preserve"> wykonawcę wymienionego w wykazach określonych w rozporządzeniu 765/2006 i rozporządzeniu 269/2014 albo wpisanego na listę na podstawie decyzji w sprawie wpisu na listę rozstrzygającej o zastosowaniu środka, o którym mowa w art. 1 pkt 3 w wymienionej ustawie; </w:t>
      </w:r>
    </w:p>
    <w:p w14:paraId="1C5E9CBF" w14:textId="280219D1" w:rsidR="00B000F5" w:rsidRPr="000E4806" w:rsidRDefault="00873A6F" w:rsidP="00873A6F">
      <w:pPr>
        <w:widowControl w:val="0"/>
        <w:suppressAutoHyphens/>
        <w:autoSpaceDN w:val="0"/>
        <w:spacing w:after="120" w:line="240" w:lineRule="auto"/>
        <w:ind w:left="1134" w:hanging="284"/>
        <w:jc w:val="both"/>
        <w:textAlignment w:val="baseline"/>
        <w:rPr>
          <w:rFonts w:cstheme="minorHAnsi"/>
          <w:sz w:val="24"/>
          <w:szCs w:val="24"/>
        </w:rPr>
      </w:pPr>
      <w:r w:rsidRPr="000E4806">
        <w:rPr>
          <w:rFonts w:cstheme="minorHAnsi"/>
          <w:sz w:val="24"/>
          <w:szCs w:val="24"/>
        </w:rPr>
        <w:t>b</w:t>
      </w:r>
      <w:r w:rsidR="00B000F5" w:rsidRPr="000E4806">
        <w:rPr>
          <w:rFonts w:cstheme="minorHAnsi"/>
          <w:sz w:val="24"/>
          <w:szCs w:val="24"/>
        </w:rPr>
        <w:t>) wykonawcę, którego beneficjentem rzeczywistym w rozumieniu ustawy z dnia 1 marca 2018 r. o przeciwdziałaniu praniu pieniędzy oraz finansowaniu terroryzmu (Dz. U. z 202</w:t>
      </w:r>
      <w:r w:rsidR="00EE7E7F" w:rsidRPr="000E4806">
        <w:rPr>
          <w:rFonts w:cstheme="minorHAnsi"/>
          <w:sz w:val="24"/>
          <w:szCs w:val="24"/>
        </w:rPr>
        <w:t>5</w:t>
      </w:r>
      <w:r w:rsidR="00B000F5" w:rsidRPr="000E4806">
        <w:rPr>
          <w:rFonts w:cstheme="minorHAnsi"/>
          <w:sz w:val="24"/>
          <w:szCs w:val="24"/>
        </w:rPr>
        <w:t xml:space="preserve"> r. poz. </w:t>
      </w:r>
      <w:r w:rsidR="00EE7E7F" w:rsidRPr="000E4806">
        <w:rPr>
          <w:rFonts w:cstheme="minorHAnsi"/>
          <w:sz w:val="24"/>
          <w:szCs w:val="24"/>
        </w:rPr>
        <w:t>64</w:t>
      </w:r>
      <w:r w:rsidR="00AC616A" w:rsidRPr="000E4806">
        <w:rPr>
          <w:rFonts w:cstheme="minorHAnsi"/>
          <w:sz w:val="24"/>
          <w:szCs w:val="24"/>
        </w:rPr>
        <w:t>4</w:t>
      </w:r>
      <w:r w:rsidR="00B000F5" w:rsidRPr="000E4806">
        <w:rPr>
          <w:rFonts w:cstheme="minorHAnsi"/>
          <w:sz w:val="24"/>
          <w:szCs w:val="24"/>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wymienionej ustawie; </w:t>
      </w:r>
    </w:p>
    <w:p w14:paraId="74AFFD23" w14:textId="73A52D95" w:rsidR="00B000F5" w:rsidRPr="0074134E" w:rsidRDefault="00873A6F" w:rsidP="00873A6F">
      <w:pPr>
        <w:widowControl w:val="0"/>
        <w:suppressAutoHyphens/>
        <w:autoSpaceDN w:val="0"/>
        <w:spacing w:after="120" w:line="240" w:lineRule="auto"/>
        <w:ind w:left="1134" w:hanging="284"/>
        <w:jc w:val="both"/>
        <w:textAlignment w:val="baseline"/>
        <w:rPr>
          <w:rFonts w:eastAsia="Arial Unicode MS" w:cstheme="minorHAnsi"/>
          <w:kern w:val="3"/>
          <w:sz w:val="24"/>
          <w:szCs w:val="24"/>
          <w:lang w:eastAsia="pl-PL"/>
        </w:rPr>
      </w:pPr>
      <w:r w:rsidRPr="000E4806">
        <w:rPr>
          <w:rFonts w:cstheme="minorHAnsi"/>
          <w:sz w:val="24"/>
          <w:szCs w:val="24"/>
        </w:rPr>
        <w:t>c</w:t>
      </w:r>
      <w:r w:rsidR="00B000F5" w:rsidRPr="000E4806">
        <w:rPr>
          <w:rFonts w:cstheme="minorHAnsi"/>
          <w:sz w:val="24"/>
          <w:szCs w:val="24"/>
        </w:rPr>
        <w:t>) wykonawcę, którego jednostką dominującą w rozumieniu art. 3 ust. 1 pkt 37 ustawy z dnia 29 września 1994 r. o rachunkowości (Dz. U. z 2023 r. poz. 120),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wymienionej ustawie.</w:t>
      </w:r>
    </w:p>
    <w:p w14:paraId="1E8F18EF" w14:textId="77777777" w:rsidR="00B000F5" w:rsidRPr="0074134E" w:rsidRDefault="00B000F5" w:rsidP="00B000F5">
      <w:pPr>
        <w:autoSpaceDE w:val="0"/>
        <w:autoSpaceDN w:val="0"/>
        <w:adjustRightInd w:val="0"/>
        <w:spacing w:after="120" w:line="240" w:lineRule="auto"/>
        <w:ind w:left="567" w:hanging="284"/>
        <w:jc w:val="both"/>
        <w:rPr>
          <w:rFonts w:eastAsia="Calibri" w:cstheme="minorHAnsi"/>
          <w:sz w:val="24"/>
          <w:szCs w:val="24"/>
        </w:rPr>
      </w:pPr>
      <w:r w:rsidRPr="0074134E">
        <w:rPr>
          <w:rFonts w:eastAsia="Calibri" w:cstheme="minorHAnsi"/>
          <w:sz w:val="24"/>
          <w:szCs w:val="24"/>
        </w:rPr>
        <w:t xml:space="preserve">4. </w:t>
      </w:r>
      <w:r w:rsidRPr="0074134E">
        <w:rPr>
          <w:rFonts w:cstheme="minorHAnsi"/>
          <w:sz w:val="24"/>
          <w:szCs w:val="24"/>
        </w:rPr>
        <w:t>Wykluczenie Wykonawcy następuje zgodnie z art. 111 ustawy PZP.</w:t>
      </w:r>
    </w:p>
    <w:p w14:paraId="72BC4DFB" w14:textId="77777777" w:rsidR="00B000F5" w:rsidRPr="0074134E" w:rsidRDefault="00B000F5" w:rsidP="00B000F5">
      <w:pPr>
        <w:autoSpaceDE w:val="0"/>
        <w:autoSpaceDN w:val="0"/>
        <w:adjustRightInd w:val="0"/>
        <w:spacing w:after="120" w:line="240" w:lineRule="auto"/>
        <w:ind w:left="567" w:hanging="284"/>
        <w:jc w:val="both"/>
        <w:rPr>
          <w:rFonts w:cstheme="minorHAnsi"/>
          <w:sz w:val="24"/>
          <w:szCs w:val="24"/>
        </w:rPr>
      </w:pPr>
      <w:r w:rsidRPr="0074134E">
        <w:rPr>
          <w:rFonts w:cstheme="minorHAnsi"/>
          <w:sz w:val="24"/>
          <w:szCs w:val="24"/>
        </w:rPr>
        <w:t>5. Wykonawca nie podlega wykluczeniu w okolicznościach określonych w art. 108 ust. 1 pkt 1, 2 i 5 oraz art. 109 ust. 1 pkt 4, 5 i 7 ustawy PZP, jeżeli udowodni zamawiającemu, że spełnił łącznie następujące przesłanki:</w:t>
      </w:r>
    </w:p>
    <w:p w14:paraId="3D088920" w14:textId="77777777" w:rsidR="00B000F5" w:rsidRPr="0074134E" w:rsidRDefault="00B000F5" w:rsidP="00B000F5">
      <w:pPr>
        <w:autoSpaceDE w:val="0"/>
        <w:autoSpaceDN w:val="0"/>
        <w:adjustRightInd w:val="0"/>
        <w:spacing w:after="120" w:line="240" w:lineRule="auto"/>
        <w:ind w:left="851" w:hanging="284"/>
        <w:jc w:val="both"/>
        <w:rPr>
          <w:rFonts w:cstheme="minorHAnsi"/>
          <w:sz w:val="24"/>
          <w:szCs w:val="24"/>
        </w:rPr>
      </w:pPr>
      <w:r w:rsidRPr="0074134E">
        <w:rPr>
          <w:rFonts w:cstheme="minorHAnsi"/>
          <w:sz w:val="24"/>
          <w:szCs w:val="24"/>
        </w:rPr>
        <w:t>1) naprawił lub zobowiązał się do naprawienia szkody wyrządzonej przestępstwem, wykroczeniem lub swoim nieprawidłowym postępowaniem, w tym poprzez zadośćuczynienie pieniężne;</w:t>
      </w:r>
    </w:p>
    <w:p w14:paraId="0B815CAE" w14:textId="77777777" w:rsidR="00B000F5" w:rsidRPr="0074134E" w:rsidRDefault="00B000F5" w:rsidP="00B000F5">
      <w:pPr>
        <w:autoSpaceDE w:val="0"/>
        <w:autoSpaceDN w:val="0"/>
        <w:adjustRightInd w:val="0"/>
        <w:spacing w:after="120" w:line="240" w:lineRule="auto"/>
        <w:ind w:left="851" w:hanging="284"/>
        <w:jc w:val="both"/>
        <w:rPr>
          <w:rFonts w:cstheme="minorHAnsi"/>
          <w:sz w:val="24"/>
          <w:szCs w:val="24"/>
        </w:rPr>
      </w:pPr>
      <w:r w:rsidRPr="0074134E">
        <w:rPr>
          <w:rFonts w:cstheme="minorHAnsi"/>
          <w:sz w:val="24"/>
          <w:szCs w:val="24"/>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CCD40B2" w14:textId="77777777" w:rsidR="00B000F5" w:rsidRPr="0074134E" w:rsidRDefault="00B000F5" w:rsidP="00B000F5">
      <w:pPr>
        <w:autoSpaceDE w:val="0"/>
        <w:autoSpaceDN w:val="0"/>
        <w:adjustRightInd w:val="0"/>
        <w:spacing w:after="120" w:line="240" w:lineRule="auto"/>
        <w:ind w:left="851" w:hanging="284"/>
        <w:jc w:val="both"/>
        <w:rPr>
          <w:rFonts w:cstheme="minorHAnsi"/>
          <w:sz w:val="24"/>
          <w:szCs w:val="24"/>
        </w:rPr>
      </w:pPr>
      <w:r w:rsidRPr="0074134E">
        <w:rPr>
          <w:rFonts w:cstheme="minorHAnsi"/>
          <w:sz w:val="24"/>
          <w:szCs w:val="24"/>
        </w:rPr>
        <w:t>3) podjął konkretne środki techniczne, organizacyjne i kadrowe, odpowiednie dla zapobiegania dalszym przestępstwom, wykroczeniom lub nieprawidłowemu postępowaniu, w szczególności:</w:t>
      </w:r>
    </w:p>
    <w:p w14:paraId="6937E36C" w14:textId="77777777" w:rsidR="00B000F5" w:rsidRPr="0074134E" w:rsidRDefault="00B000F5" w:rsidP="00B000F5">
      <w:pPr>
        <w:autoSpaceDE w:val="0"/>
        <w:autoSpaceDN w:val="0"/>
        <w:adjustRightInd w:val="0"/>
        <w:spacing w:after="120" w:line="240" w:lineRule="auto"/>
        <w:ind w:left="851" w:hanging="284"/>
        <w:jc w:val="both"/>
        <w:rPr>
          <w:rFonts w:cstheme="minorHAnsi"/>
          <w:sz w:val="24"/>
          <w:szCs w:val="24"/>
        </w:rPr>
      </w:pPr>
      <w:r w:rsidRPr="0074134E">
        <w:rPr>
          <w:rFonts w:cstheme="minorHAnsi"/>
          <w:sz w:val="24"/>
          <w:szCs w:val="24"/>
        </w:rPr>
        <w:t>a) zerwał wszelkie powiązania z osobami lub podmiotami odpowiedzialnymi za nieprawidłowe postępowanie wykonawcy,</w:t>
      </w:r>
    </w:p>
    <w:p w14:paraId="201CA2B1" w14:textId="77777777" w:rsidR="00B000F5" w:rsidRPr="0074134E" w:rsidRDefault="00B000F5" w:rsidP="00B000F5">
      <w:pPr>
        <w:autoSpaceDE w:val="0"/>
        <w:autoSpaceDN w:val="0"/>
        <w:adjustRightInd w:val="0"/>
        <w:spacing w:after="120" w:line="240" w:lineRule="auto"/>
        <w:ind w:left="851" w:hanging="284"/>
        <w:jc w:val="both"/>
        <w:rPr>
          <w:rFonts w:cstheme="minorHAnsi"/>
          <w:sz w:val="24"/>
          <w:szCs w:val="24"/>
        </w:rPr>
      </w:pPr>
      <w:r w:rsidRPr="0074134E">
        <w:rPr>
          <w:rFonts w:cstheme="minorHAnsi"/>
          <w:sz w:val="24"/>
          <w:szCs w:val="24"/>
        </w:rPr>
        <w:t>b) zreorganizował personel,</w:t>
      </w:r>
    </w:p>
    <w:p w14:paraId="059A2ED4" w14:textId="77777777" w:rsidR="00B000F5" w:rsidRPr="0074134E" w:rsidRDefault="00B000F5" w:rsidP="00B000F5">
      <w:pPr>
        <w:autoSpaceDE w:val="0"/>
        <w:autoSpaceDN w:val="0"/>
        <w:adjustRightInd w:val="0"/>
        <w:spacing w:after="120" w:line="240" w:lineRule="auto"/>
        <w:ind w:left="851" w:hanging="284"/>
        <w:jc w:val="both"/>
        <w:rPr>
          <w:rFonts w:cstheme="minorHAnsi"/>
          <w:sz w:val="24"/>
          <w:szCs w:val="24"/>
        </w:rPr>
      </w:pPr>
      <w:r w:rsidRPr="0074134E">
        <w:rPr>
          <w:rFonts w:cstheme="minorHAnsi"/>
          <w:sz w:val="24"/>
          <w:szCs w:val="24"/>
        </w:rPr>
        <w:t>c) wdrożył system sprawozdawczości i kontroli,</w:t>
      </w:r>
    </w:p>
    <w:p w14:paraId="07033C48" w14:textId="77777777" w:rsidR="00B000F5" w:rsidRPr="0074134E" w:rsidRDefault="00B000F5" w:rsidP="00B000F5">
      <w:pPr>
        <w:autoSpaceDE w:val="0"/>
        <w:autoSpaceDN w:val="0"/>
        <w:adjustRightInd w:val="0"/>
        <w:spacing w:after="120" w:line="240" w:lineRule="auto"/>
        <w:ind w:left="851" w:hanging="284"/>
        <w:jc w:val="both"/>
        <w:rPr>
          <w:rFonts w:cstheme="minorHAnsi"/>
          <w:sz w:val="24"/>
          <w:szCs w:val="24"/>
        </w:rPr>
      </w:pPr>
      <w:r w:rsidRPr="0074134E">
        <w:rPr>
          <w:rFonts w:cstheme="minorHAnsi"/>
          <w:sz w:val="24"/>
          <w:szCs w:val="24"/>
        </w:rPr>
        <w:t>d) utworzył struktury audytu wewnętrznego do monitorowania przestrzegania przepisów, wewnętrznych regulacji lub standardów,</w:t>
      </w:r>
    </w:p>
    <w:p w14:paraId="222C51A7" w14:textId="77777777" w:rsidR="00B000F5" w:rsidRPr="0074134E" w:rsidRDefault="00B000F5" w:rsidP="00B000F5">
      <w:pPr>
        <w:autoSpaceDE w:val="0"/>
        <w:autoSpaceDN w:val="0"/>
        <w:adjustRightInd w:val="0"/>
        <w:spacing w:after="0" w:line="240" w:lineRule="auto"/>
        <w:ind w:left="851" w:hanging="284"/>
        <w:jc w:val="both"/>
        <w:rPr>
          <w:rFonts w:cstheme="minorHAnsi"/>
          <w:sz w:val="24"/>
          <w:szCs w:val="24"/>
        </w:rPr>
      </w:pPr>
      <w:r w:rsidRPr="0074134E">
        <w:rPr>
          <w:rFonts w:cstheme="minorHAnsi"/>
          <w:sz w:val="24"/>
          <w:szCs w:val="24"/>
        </w:rPr>
        <w:t>e) wprowadził wewnętrzne regulacje dotyczące odpowiedzialności i odszkodowań za nieprzestrzeganie przepisów, wewnętrznych regulacji lub standardów.</w:t>
      </w:r>
    </w:p>
    <w:p w14:paraId="19452FB0" w14:textId="77777777" w:rsidR="00B000F5" w:rsidRPr="00870B7B" w:rsidRDefault="00B000F5" w:rsidP="00E74C6F">
      <w:pPr>
        <w:widowControl w:val="0"/>
        <w:suppressAutoHyphens/>
        <w:spacing w:after="120" w:line="240" w:lineRule="auto"/>
        <w:jc w:val="both"/>
        <w:textAlignment w:val="baseline"/>
        <w:rPr>
          <w:rFonts w:eastAsia="Arial Unicode MS" w:cs="Tahoma"/>
          <w:b/>
          <w:bCs/>
          <w:kern w:val="3"/>
          <w:sz w:val="24"/>
          <w:szCs w:val="24"/>
          <w:lang w:eastAsia="pl-PL"/>
        </w:rPr>
      </w:pPr>
    </w:p>
    <w:p w14:paraId="0E433960" w14:textId="77777777" w:rsidR="0022508F" w:rsidRPr="0022508F" w:rsidRDefault="000E0482" w:rsidP="00B000F5">
      <w:pPr>
        <w:pStyle w:val="SIWZ"/>
        <w:rPr>
          <w:szCs w:val="24"/>
        </w:rPr>
      </w:pPr>
      <w:r w:rsidRPr="00B36296">
        <w:t>Informacja o warunkach udziału w postępowaniu o udzielenie zamówienia</w:t>
      </w:r>
      <w:r>
        <w:t>.</w:t>
      </w:r>
    </w:p>
    <w:p w14:paraId="43FCC176" w14:textId="77777777" w:rsidR="00F80DED" w:rsidRPr="00870B7B" w:rsidRDefault="0022508F" w:rsidP="000057CD">
      <w:pPr>
        <w:widowControl w:val="0"/>
        <w:suppressAutoHyphens/>
        <w:autoSpaceDN w:val="0"/>
        <w:spacing w:after="120" w:line="240" w:lineRule="auto"/>
        <w:ind w:left="567" w:hanging="300"/>
        <w:jc w:val="both"/>
        <w:textAlignment w:val="baseline"/>
        <w:rPr>
          <w:rFonts w:eastAsia="Arial Unicode MS" w:cstheme="minorHAnsi"/>
          <w:kern w:val="3"/>
          <w:sz w:val="24"/>
          <w:szCs w:val="24"/>
          <w:lang w:eastAsia="pl-PL"/>
        </w:rPr>
      </w:pPr>
      <w:r w:rsidRPr="00870B7B">
        <w:rPr>
          <w:rFonts w:eastAsia="Arial Unicode MS" w:cstheme="minorHAnsi"/>
          <w:kern w:val="3"/>
          <w:sz w:val="24"/>
          <w:szCs w:val="24"/>
          <w:lang w:eastAsia="pl-PL"/>
        </w:rPr>
        <w:t xml:space="preserve">1. </w:t>
      </w:r>
      <w:r w:rsidR="00F80DED" w:rsidRPr="00870B7B">
        <w:rPr>
          <w:rFonts w:cstheme="minorHAnsi"/>
          <w:sz w:val="24"/>
          <w:szCs w:val="24"/>
        </w:rPr>
        <w:t>O udzielenie zamówienia mogą ubiegać się Wykonawcy, którzy nie podlegają wykluczeniu na zasadach określonych w Rozdziale X</w:t>
      </w:r>
      <w:r w:rsidR="00870B7B">
        <w:rPr>
          <w:rFonts w:cstheme="minorHAnsi"/>
          <w:sz w:val="24"/>
          <w:szCs w:val="24"/>
        </w:rPr>
        <w:t xml:space="preserve"> SWZ</w:t>
      </w:r>
      <w:r w:rsidR="00F80DED" w:rsidRPr="00870B7B">
        <w:rPr>
          <w:rFonts w:cstheme="minorHAnsi"/>
          <w:sz w:val="24"/>
          <w:szCs w:val="24"/>
        </w:rPr>
        <w:t xml:space="preserve"> oraz spełniają określone przez Zamawiającego warunki</w:t>
      </w:r>
      <w:r w:rsidR="00F80DED" w:rsidRPr="00870B7B">
        <w:rPr>
          <w:rStyle w:val="TeksttreciPogrubienie"/>
          <w:rFonts w:asciiTheme="minorHAnsi" w:hAnsiTheme="minorHAnsi" w:cstheme="minorHAnsi"/>
          <w:sz w:val="24"/>
          <w:szCs w:val="24"/>
        </w:rPr>
        <w:t xml:space="preserve"> </w:t>
      </w:r>
      <w:r w:rsidR="00F80DED" w:rsidRPr="00870B7B">
        <w:rPr>
          <w:rStyle w:val="TeksttreciPogrubienie"/>
          <w:rFonts w:asciiTheme="minorHAnsi" w:hAnsiTheme="minorHAnsi" w:cstheme="minorHAnsi"/>
          <w:b w:val="0"/>
          <w:sz w:val="24"/>
          <w:szCs w:val="24"/>
        </w:rPr>
        <w:t>udziału w postępowaniu.</w:t>
      </w:r>
    </w:p>
    <w:p w14:paraId="52969E70" w14:textId="77777777" w:rsidR="0022508F" w:rsidRPr="00870B7B" w:rsidRDefault="00F80DED" w:rsidP="000057CD">
      <w:pPr>
        <w:widowControl w:val="0"/>
        <w:suppressAutoHyphens/>
        <w:autoSpaceDN w:val="0"/>
        <w:spacing w:after="120" w:line="240" w:lineRule="auto"/>
        <w:ind w:left="567" w:hanging="300"/>
        <w:jc w:val="both"/>
        <w:textAlignment w:val="baseline"/>
        <w:rPr>
          <w:rFonts w:eastAsia="Arial Unicode MS" w:cstheme="minorHAnsi"/>
          <w:color w:val="000000"/>
          <w:sz w:val="24"/>
          <w:szCs w:val="24"/>
          <w:lang w:eastAsia="pl-PL"/>
        </w:rPr>
      </w:pPr>
      <w:r w:rsidRPr="00870B7B">
        <w:rPr>
          <w:rFonts w:eastAsia="Arial Unicode MS" w:cstheme="minorHAnsi"/>
          <w:kern w:val="3"/>
          <w:sz w:val="24"/>
          <w:szCs w:val="24"/>
          <w:lang w:eastAsia="pl-PL"/>
        </w:rPr>
        <w:t xml:space="preserve">2. </w:t>
      </w:r>
      <w:r w:rsidR="0022508F" w:rsidRPr="00870B7B">
        <w:rPr>
          <w:rFonts w:eastAsia="Arial Unicode MS" w:cstheme="minorHAnsi"/>
          <w:kern w:val="3"/>
          <w:sz w:val="24"/>
          <w:szCs w:val="24"/>
          <w:lang w:eastAsia="pl-PL"/>
        </w:rPr>
        <w:t>O udzielenie zamówienia mog</w:t>
      </w:r>
      <w:r w:rsidR="006D080A" w:rsidRPr="00870B7B">
        <w:rPr>
          <w:rFonts w:eastAsia="Arial Unicode MS" w:cstheme="minorHAnsi"/>
          <w:kern w:val="3"/>
          <w:sz w:val="24"/>
          <w:szCs w:val="24"/>
          <w:lang w:eastAsia="pl-PL"/>
        </w:rPr>
        <w:t>ą ubiegać się Wykonawcy, którzy</w:t>
      </w:r>
      <w:r w:rsidR="0022508F" w:rsidRPr="00870B7B">
        <w:rPr>
          <w:rFonts w:eastAsia="Arial Unicode MS" w:cstheme="minorHAnsi"/>
          <w:color w:val="000000"/>
          <w:sz w:val="24"/>
          <w:szCs w:val="24"/>
          <w:lang w:eastAsia="pl-PL"/>
        </w:rPr>
        <w:t xml:space="preserve"> spełniają warunki udziału </w:t>
      </w:r>
      <w:r w:rsidRPr="00870B7B">
        <w:rPr>
          <w:rFonts w:eastAsia="Arial Unicode MS" w:cstheme="minorHAnsi"/>
          <w:color w:val="000000"/>
          <w:sz w:val="24"/>
          <w:szCs w:val="24"/>
          <w:lang w:eastAsia="pl-PL"/>
        </w:rPr>
        <w:t>dotyczące</w:t>
      </w:r>
      <w:r w:rsidR="006D080A" w:rsidRPr="00870B7B">
        <w:rPr>
          <w:rFonts w:eastAsia="Arial Unicode MS" w:cstheme="minorHAnsi"/>
          <w:color w:val="000000"/>
          <w:sz w:val="24"/>
          <w:szCs w:val="24"/>
          <w:lang w:eastAsia="pl-PL"/>
        </w:rPr>
        <w:t>:</w:t>
      </w:r>
    </w:p>
    <w:p w14:paraId="77490EF8" w14:textId="77777777" w:rsidR="00D9733F" w:rsidRPr="00EA5898" w:rsidRDefault="00D9733F" w:rsidP="000057CD">
      <w:pPr>
        <w:widowControl w:val="0"/>
        <w:suppressAutoHyphens/>
        <w:autoSpaceDN w:val="0"/>
        <w:spacing w:after="120" w:line="240" w:lineRule="auto"/>
        <w:ind w:left="851" w:hanging="301"/>
        <w:jc w:val="both"/>
        <w:textAlignment w:val="baseline"/>
        <w:rPr>
          <w:rFonts w:cstheme="minorHAnsi"/>
          <w:sz w:val="24"/>
          <w:szCs w:val="24"/>
        </w:rPr>
      </w:pPr>
      <w:r w:rsidRPr="00EA5898">
        <w:rPr>
          <w:rFonts w:cstheme="minorHAnsi"/>
          <w:sz w:val="24"/>
          <w:szCs w:val="24"/>
        </w:rPr>
        <w:t>1) zdolności do wyst</w:t>
      </w:r>
      <w:r w:rsidR="00F80DED" w:rsidRPr="00EA5898">
        <w:rPr>
          <w:rFonts w:cstheme="minorHAnsi"/>
          <w:sz w:val="24"/>
          <w:szCs w:val="24"/>
        </w:rPr>
        <w:t>ępowania w obrocie gospodarczym:</w:t>
      </w:r>
    </w:p>
    <w:p w14:paraId="48D02998" w14:textId="77777777" w:rsidR="00F80DED" w:rsidRPr="00EA5898" w:rsidRDefault="00F80DED" w:rsidP="000057CD">
      <w:pPr>
        <w:widowControl w:val="0"/>
        <w:suppressAutoHyphens/>
        <w:autoSpaceDN w:val="0"/>
        <w:spacing w:after="120" w:line="240" w:lineRule="auto"/>
        <w:ind w:left="851"/>
        <w:jc w:val="both"/>
        <w:textAlignment w:val="baseline"/>
        <w:rPr>
          <w:rFonts w:cstheme="minorHAnsi"/>
          <w:sz w:val="24"/>
          <w:szCs w:val="24"/>
        </w:rPr>
      </w:pPr>
      <w:r w:rsidRPr="00EA5898">
        <w:rPr>
          <w:rFonts w:cstheme="minorHAnsi"/>
          <w:sz w:val="24"/>
          <w:szCs w:val="24"/>
        </w:rPr>
        <w:t>Zamawiający nie stawia warunku w powyższym zakresie.</w:t>
      </w:r>
    </w:p>
    <w:p w14:paraId="74D87C77" w14:textId="77777777" w:rsidR="00D9733F" w:rsidRPr="00EA5898" w:rsidRDefault="00D9733F" w:rsidP="000057CD">
      <w:pPr>
        <w:widowControl w:val="0"/>
        <w:suppressAutoHyphens/>
        <w:autoSpaceDN w:val="0"/>
        <w:spacing w:after="120" w:line="240" w:lineRule="auto"/>
        <w:ind w:left="851" w:hanging="301"/>
        <w:jc w:val="both"/>
        <w:textAlignment w:val="baseline"/>
        <w:rPr>
          <w:rFonts w:cstheme="minorHAnsi"/>
          <w:sz w:val="24"/>
          <w:szCs w:val="24"/>
        </w:rPr>
      </w:pPr>
      <w:r w:rsidRPr="00EA5898">
        <w:rPr>
          <w:rFonts w:cstheme="minorHAnsi"/>
          <w:sz w:val="24"/>
          <w:szCs w:val="24"/>
        </w:rPr>
        <w:t>2) uprawnień do prowadzenia określonej działalności gospodarczej lub zawodowej, o ile wynika to z odrębnych prz</w:t>
      </w:r>
      <w:r w:rsidR="00F80DED" w:rsidRPr="00EA5898">
        <w:rPr>
          <w:rFonts w:cstheme="minorHAnsi"/>
          <w:sz w:val="24"/>
          <w:szCs w:val="24"/>
        </w:rPr>
        <w:t>episów:</w:t>
      </w:r>
    </w:p>
    <w:p w14:paraId="302BCFAD" w14:textId="77777777" w:rsidR="00FF0733" w:rsidRDefault="00FF0733" w:rsidP="000057CD">
      <w:pPr>
        <w:widowControl w:val="0"/>
        <w:suppressAutoHyphens/>
        <w:autoSpaceDN w:val="0"/>
        <w:spacing w:after="120" w:line="240" w:lineRule="auto"/>
        <w:ind w:left="851"/>
        <w:jc w:val="both"/>
        <w:textAlignment w:val="baseline"/>
        <w:rPr>
          <w:rFonts w:eastAsia="Arial Unicode MS" w:cstheme="minorHAnsi"/>
          <w:kern w:val="3"/>
          <w:sz w:val="24"/>
          <w:szCs w:val="24"/>
          <w:lang w:eastAsia="pl-PL"/>
        </w:rPr>
      </w:pPr>
      <w:r w:rsidRPr="00A9392B">
        <w:rPr>
          <w:rFonts w:eastAsia="Arial Unicode MS" w:cstheme="minorHAnsi"/>
          <w:kern w:val="3"/>
          <w:sz w:val="24"/>
          <w:szCs w:val="24"/>
          <w:lang w:eastAsia="pl-PL"/>
        </w:rPr>
        <w:t>Zamawiający uzna warunek za spełniony, jeżeli Wykonawca wykaże, że:</w:t>
      </w:r>
    </w:p>
    <w:p w14:paraId="1BCAEFCC" w14:textId="77777777" w:rsidR="00F80DED" w:rsidRDefault="00FF0733" w:rsidP="000057CD">
      <w:pPr>
        <w:widowControl w:val="0"/>
        <w:suppressAutoHyphens/>
        <w:autoSpaceDN w:val="0"/>
        <w:spacing w:after="120" w:line="240" w:lineRule="auto"/>
        <w:ind w:left="851"/>
        <w:jc w:val="both"/>
        <w:textAlignment w:val="baseline"/>
        <w:rPr>
          <w:rFonts w:ascii="Calibri" w:hAnsi="Calibri" w:cs="Verdana"/>
          <w:sz w:val="24"/>
          <w:szCs w:val="24"/>
        </w:rPr>
      </w:pPr>
      <w:r w:rsidRPr="00EE3270">
        <w:rPr>
          <w:rFonts w:ascii="Calibri" w:hAnsi="Calibri"/>
          <w:sz w:val="24"/>
          <w:szCs w:val="24"/>
        </w:rPr>
        <w:t xml:space="preserve">a) </w:t>
      </w:r>
      <w:r w:rsidRPr="00EE3270">
        <w:rPr>
          <w:rFonts w:ascii="Calibri" w:hAnsi="Calibri" w:cs="Times New Roman"/>
          <w:sz w:val="24"/>
          <w:szCs w:val="24"/>
        </w:rPr>
        <w:t>posiada</w:t>
      </w:r>
      <w:r w:rsidRPr="00EE3270">
        <w:rPr>
          <w:rFonts w:ascii="Calibri" w:hAnsi="Calibri" w:cs="Verdana"/>
          <w:sz w:val="24"/>
          <w:szCs w:val="24"/>
        </w:rPr>
        <w:t xml:space="preserve"> aktualny wpis do rejestru działalności regulowanej</w:t>
      </w:r>
      <w:r w:rsidRPr="00EE3270">
        <w:rPr>
          <w:rFonts w:ascii="Calibri" w:eastAsia="Times New Roman" w:hAnsi="Calibri" w:cs="Times New Roman"/>
          <w:sz w:val="24"/>
          <w:szCs w:val="24"/>
          <w:lang w:eastAsia="ar-SA"/>
        </w:rPr>
        <w:t xml:space="preserve"> w zakresie odbierania odpadów komunalnych od właścicieli nieruchomości</w:t>
      </w:r>
      <w:r w:rsidRPr="00EE3270">
        <w:rPr>
          <w:rFonts w:ascii="Calibri" w:hAnsi="Calibri" w:cs="Verdana"/>
          <w:sz w:val="24"/>
          <w:szCs w:val="24"/>
        </w:rPr>
        <w:t>, o którym mowa w art. 9b ustawy z dnia 13 września 1996r. o utrzymaniu czystości i porządku w gminach, prowadzonego przez Burmistrza Ropczyc.</w:t>
      </w:r>
    </w:p>
    <w:p w14:paraId="684DC5BF" w14:textId="4FB12DF6" w:rsidR="001D0F4F" w:rsidRDefault="00B944EF" w:rsidP="00B944EF">
      <w:pPr>
        <w:widowControl w:val="0"/>
        <w:suppressAutoHyphens/>
        <w:autoSpaceDN w:val="0"/>
        <w:spacing w:after="120" w:line="240" w:lineRule="auto"/>
        <w:ind w:left="851"/>
        <w:jc w:val="both"/>
        <w:textAlignment w:val="baseline"/>
        <w:rPr>
          <w:rFonts w:ascii="Calibri" w:hAnsi="Calibri" w:cs="Verdana"/>
          <w:sz w:val="24"/>
          <w:szCs w:val="24"/>
        </w:rPr>
      </w:pPr>
      <w:r>
        <w:rPr>
          <w:rFonts w:ascii="Calibri" w:hAnsi="Calibri" w:cs="Verdana"/>
          <w:sz w:val="24"/>
          <w:szCs w:val="24"/>
        </w:rPr>
        <w:t xml:space="preserve">b) </w:t>
      </w:r>
      <w:r w:rsidR="001D0F4F" w:rsidRPr="001D0F4F">
        <w:rPr>
          <w:rFonts w:ascii="Calibri" w:hAnsi="Calibri" w:cs="Verdana"/>
          <w:sz w:val="24"/>
          <w:szCs w:val="24"/>
        </w:rPr>
        <w:t xml:space="preserve">posiada aktualny wpis do systemu BDO (Baza Danych o Produktach i Opakowaniach oraz o Gospodarce Odpadami) w zakresie transportu odpadów zgodnie z wymogami ustawy z dnia 14 grudnia 2012 r. o odpadach </w:t>
      </w:r>
    </w:p>
    <w:p w14:paraId="6F7DCC00" w14:textId="0A02E7B0" w:rsidR="000F589C" w:rsidRDefault="000E4806" w:rsidP="003805D5">
      <w:pPr>
        <w:widowControl w:val="0"/>
        <w:suppressAutoHyphens/>
        <w:autoSpaceDN w:val="0"/>
        <w:spacing w:after="120" w:line="240" w:lineRule="auto"/>
        <w:ind w:left="851"/>
        <w:jc w:val="both"/>
        <w:textAlignment w:val="baseline"/>
        <w:rPr>
          <w:rFonts w:eastAsia="Arial Narrow" w:cstheme="minorHAnsi"/>
          <w:color w:val="FF0000"/>
          <w:sz w:val="24"/>
          <w:szCs w:val="24"/>
          <w:lang w:eastAsia="pl-PL"/>
        </w:rPr>
      </w:pPr>
      <w:r w:rsidRPr="000E4806">
        <w:rPr>
          <w:rFonts w:ascii="Calibri" w:hAnsi="Calibri" w:cs="Verdana"/>
          <w:sz w:val="24"/>
          <w:szCs w:val="24"/>
        </w:rPr>
        <w:t xml:space="preserve">c) posiada aktualne zezwolenie na przetwarzanie odpadów, o którym mowa w art. 41 </w:t>
      </w:r>
      <w:r w:rsidRPr="003B2D12">
        <w:rPr>
          <w:rFonts w:cstheme="minorHAnsi"/>
          <w:sz w:val="24"/>
          <w:szCs w:val="24"/>
        </w:rPr>
        <w:t xml:space="preserve">ustawy z dnia 14 grudnia 2012 r. o odpadach (j.t.: Dz.U. z 2023r., poz. 1587 ze zm.) w zakresie </w:t>
      </w:r>
      <w:r w:rsidR="00DA0217" w:rsidRPr="003B2D12">
        <w:rPr>
          <w:rFonts w:cstheme="minorHAnsi"/>
          <w:color w:val="FF0000"/>
          <w:sz w:val="24"/>
          <w:szCs w:val="24"/>
        </w:rPr>
        <w:t xml:space="preserve">następujących </w:t>
      </w:r>
      <w:r w:rsidR="003805D5">
        <w:rPr>
          <w:rFonts w:cstheme="minorHAnsi"/>
          <w:color w:val="FF0000"/>
          <w:sz w:val="24"/>
          <w:szCs w:val="24"/>
        </w:rPr>
        <w:t>frakcji/</w:t>
      </w:r>
      <w:r w:rsidRPr="003B2D12">
        <w:rPr>
          <w:rFonts w:cstheme="minorHAnsi"/>
          <w:sz w:val="24"/>
          <w:szCs w:val="24"/>
        </w:rPr>
        <w:t>kodów odpadów</w:t>
      </w:r>
      <w:r w:rsidR="00DA0217" w:rsidRPr="003B2D12">
        <w:rPr>
          <w:rFonts w:cstheme="minorHAnsi"/>
          <w:sz w:val="24"/>
          <w:szCs w:val="24"/>
        </w:rPr>
        <w:t>:</w:t>
      </w:r>
      <w:r w:rsidR="00DA0217" w:rsidRPr="003B2D12">
        <w:rPr>
          <w:rFonts w:eastAsia="Arial Narrow" w:cstheme="minorHAnsi"/>
          <w:sz w:val="24"/>
          <w:szCs w:val="24"/>
          <w:lang w:eastAsia="pl-PL"/>
        </w:rPr>
        <w:t xml:space="preserve"> </w:t>
      </w:r>
      <w:r w:rsidR="003B2D12" w:rsidRPr="003B2D12">
        <w:rPr>
          <w:rFonts w:eastAsia="Arial Narrow" w:cstheme="minorHAnsi"/>
          <w:color w:val="FF0000"/>
          <w:sz w:val="24"/>
          <w:szCs w:val="24"/>
          <w:lang w:eastAsia="pl-PL"/>
        </w:rPr>
        <w:t>(</w:t>
      </w:r>
      <w:r w:rsidR="00DA0217" w:rsidRPr="003B2D12">
        <w:rPr>
          <w:rFonts w:eastAsia="Arial Narrow" w:cstheme="minorHAnsi"/>
          <w:color w:val="FF0000"/>
          <w:sz w:val="24"/>
          <w:szCs w:val="24"/>
          <w:lang w:eastAsia="pl-PL"/>
        </w:rPr>
        <w:t>20 03 01</w:t>
      </w:r>
      <w:r w:rsidR="003B2D12">
        <w:rPr>
          <w:rFonts w:eastAsia="Arial Narrow" w:cstheme="minorHAnsi"/>
          <w:color w:val="FF0000"/>
          <w:sz w:val="24"/>
          <w:szCs w:val="24"/>
          <w:lang w:eastAsia="pl-PL"/>
        </w:rPr>
        <w:t>)</w:t>
      </w:r>
      <w:r w:rsidR="00DA0217" w:rsidRPr="003B2D12">
        <w:rPr>
          <w:rFonts w:cstheme="minorHAnsi"/>
          <w:color w:val="FF0000"/>
          <w:sz w:val="24"/>
          <w:szCs w:val="24"/>
        </w:rPr>
        <w:t xml:space="preserve"> </w:t>
      </w:r>
      <w:r w:rsidR="00B41EF2">
        <w:rPr>
          <w:rFonts w:eastAsia="Arial Narrow" w:cstheme="minorHAnsi"/>
          <w:color w:val="FF0000"/>
          <w:sz w:val="24"/>
          <w:szCs w:val="24"/>
          <w:lang w:eastAsia="pl-PL"/>
        </w:rPr>
        <w:t xml:space="preserve">niesegregowane (zmieszane) </w:t>
      </w:r>
      <w:r w:rsidR="003805D5">
        <w:rPr>
          <w:rFonts w:eastAsia="Arial Narrow" w:cstheme="minorHAnsi"/>
          <w:color w:val="FF0000"/>
          <w:sz w:val="24"/>
          <w:szCs w:val="24"/>
          <w:lang w:eastAsia="pl-PL"/>
        </w:rPr>
        <w:t>i</w:t>
      </w:r>
      <w:r w:rsidR="00DA0217" w:rsidRPr="003B2D12">
        <w:rPr>
          <w:rFonts w:eastAsia="Arial Narrow" w:cstheme="minorHAnsi"/>
          <w:color w:val="FF0000"/>
          <w:sz w:val="24"/>
          <w:szCs w:val="24"/>
          <w:lang w:eastAsia="pl-PL"/>
        </w:rPr>
        <w:t xml:space="preserve"> (20 01 08, 20 02 01) bioodpady (bio)</w:t>
      </w:r>
      <w:r w:rsidR="000F589C">
        <w:rPr>
          <w:rFonts w:eastAsia="Arial Narrow" w:cstheme="minorHAnsi"/>
          <w:color w:val="FF0000"/>
          <w:sz w:val="24"/>
          <w:szCs w:val="24"/>
          <w:lang w:eastAsia="pl-PL"/>
        </w:rPr>
        <w:t>.</w:t>
      </w:r>
    </w:p>
    <w:p w14:paraId="535E37AE" w14:textId="77777777" w:rsidR="00D9733F" w:rsidRPr="00EA5898" w:rsidRDefault="00D9733F" w:rsidP="000057CD">
      <w:pPr>
        <w:widowControl w:val="0"/>
        <w:suppressAutoHyphens/>
        <w:autoSpaceDN w:val="0"/>
        <w:spacing w:after="120" w:line="240" w:lineRule="auto"/>
        <w:ind w:left="851" w:hanging="301"/>
        <w:jc w:val="both"/>
        <w:textAlignment w:val="baseline"/>
        <w:rPr>
          <w:rFonts w:cstheme="minorHAnsi"/>
          <w:sz w:val="24"/>
          <w:szCs w:val="24"/>
        </w:rPr>
      </w:pPr>
      <w:r w:rsidRPr="00EA5898">
        <w:rPr>
          <w:rFonts w:cstheme="minorHAnsi"/>
          <w:sz w:val="24"/>
          <w:szCs w:val="24"/>
        </w:rPr>
        <w:t>3) sytuacji ekonomicznej lub finanso</w:t>
      </w:r>
      <w:r w:rsidR="00F80DED" w:rsidRPr="00EA5898">
        <w:rPr>
          <w:rFonts w:cstheme="minorHAnsi"/>
          <w:sz w:val="24"/>
          <w:szCs w:val="24"/>
        </w:rPr>
        <w:t>wej:</w:t>
      </w:r>
    </w:p>
    <w:p w14:paraId="608AEE7E" w14:textId="77777777" w:rsidR="00FF0733" w:rsidRDefault="00FF0733" w:rsidP="000057CD">
      <w:pPr>
        <w:widowControl w:val="0"/>
        <w:suppressAutoHyphens/>
        <w:autoSpaceDN w:val="0"/>
        <w:spacing w:after="120" w:line="240" w:lineRule="auto"/>
        <w:ind w:left="851"/>
        <w:jc w:val="both"/>
        <w:textAlignment w:val="baseline"/>
        <w:rPr>
          <w:rFonts w:eastAsia="Arial Unicode MS" w:cstheme="minorHAnsi"/>
          <w:kern w:val="3"/>
          <w:sz w:val="24"/>
          <w:szCs w:val="24"/>
          <w:lang w:eastAsia="pl-PL"/>
        </w:rPr>
      </w:pPr>
      <w:r w:rsidRPr="00A9392B">
        <w:rPr>
          <w:rFonts w:eastAsia="Arial Unicode MS" w:cstheme="minorHAnsi"/>
          <w:kern w:val="3"/>
          <w:sz w:val="24"/>
          <w:szCs w:val="24"/>
          <w:lang w:eastAsia="pl-PL"/>
        </w:rPr>
        <w:t>Zamawiający uzna warunek za spełniony, jeżeli Wykonawca wykaże, że:</w:t>
      </w:r>
    </w:p>
    <w:p w14:paraId="4CEC4146" w14:textId="77777777" w:rsidR="006247ED" w:rsidRPr="00FF0733" w:rsidRDefault="00FF0733" w:rsidP="000057CD">
      <w:pPr>
        <w:widowControl w:val="0"/>
        <w:suppressAutoHyphens/>
        <w:autoSpaceDN w:val="0"/>
        <w:spacing w:after="120" w:line="240" w:lineRule="auto"/>
        <w:ind w:left="851"/>
        <w:jc w:val="both"/>
        <w:textAlignment w:val="baseline"/>
        <w:rPr>
          <w:rFonts w:cstheme="minorHAnsi"/>
          <w:sz w:val="24"/>
          <w:szCs w:val="24"/>
        </w:rPr>
      </w:pPr>
      <w:r w:rsidRPr="00EE3270">
        <w:rPr>
          <w:rFonts w:ascii="Calibri" w:hAnsi="Calibri"/>
          <w:sz w:val="24"/>
          <w:szCs w:val="24"/>
        </w:rPr>
        <w:t xml:space="preserve">a) </w:t>
      </w:r>
      <w:r w:rsidRPr="00EE3270">
        <w:rPr>
          <w:rFonts w:ascii="Calibri" w:hAnsi="Calibri" w:cs="Times New Roman"/>
          <w:sz w:val="24"/>
          <w:szCs w:val="24"/>
        </w:rPr>
        <w:t>ma opłaconą polisę, a w przypadku jej braku, inny dokument potwierdzający, że Wykonawca jest ubezpieczony od odpowiedzialno</w:t>
      </w:r>
      <w:r w:rsidRPr="00EE3270">
        <w:rPr>
          <w:rFonts w:ascii="Calibri" w:eastAsia="TimesNewRoman" w:hAnsi="Calibri" w:cs="Times New Roman"/>
          <w:sz w:val="24"/>
          <w:szCs w:val="24"/>
        </w:rPr>
        <w:t>ś</w:t>
      </w:r>
      <w:r w:rsidRPr="00EE3270">
        <w:rPr>
          <w:rFonts w:ascii="Calibri" w:hAnsi="Calibri" w:cs="Times New Roman"/>
          <w:sz w:val="24"/>
          <w:szCs w:val="24"/>
        </w:rPr>
        <w:t>ci cywilnej na kwotę co najmniej 250 000,00 zł (dwieście pięćdziesiąt tysięcy złotych) w zakresie prowadzonej działalno</w:t>
      </w:r>
      <w:r w:rsidRPr="00EE3270">
        <w:rPr>
          <w:rFonts w:ascii="Calibri" w:eastAsia="TimesNewRoman" w:hAnsi="Calibri" w:cs="Times New Roman"/>
          <w:sz w:val="24"/>
          <w:szCs w:val="24"/>
        </w:rPr>
        <w:t>ś</w:t>
      </w:r>
      <w:r w:rsidRPr="00EE3270">
        <w:rPr>
          <w:rFonts w:ascii="Calibri" w:hAnsi="Calibri" w:cs="Times New Roman"/>
          <w:sz w:val="24"/>
          <w:szCs w:val="24"/>
        </w:rPr>
        <w:t>ci zwi</w:t>
      </w:r>
      <w:r w:rsidRPr="00EE3270">
        <w:rPr>
          <w:rFonts w:ascii="Calibri" w:eastAsia="TimesNewRoman" w:hAnsi="Calibri" w:cs="Times New Roman"/>
          <w:sz w:val="24"/>
          <w:szCs w:val="24"/>
        </w:rPr>
        <w:t>ą</w:t>
      </w:r>
      <w:r w:rsidRPr="00EE3270">
        <w:rPr>
          <w:rFonts w:ascii="Calibri" w:hAnsi="Calibri" w:cs="Times New Roman"/>
          <w:sz w:val="24"/>
          <w:szCs w:val="24"/>
        </w:rPr>
        <w:t>zanej z przedmiotem zamówienia.</w:t>
      </w:r>
    </w:p>
    <w:p w14:paraId="1E90EAAE" w14:textId="77777777" w:rsidR="00D9733F" w:rsidRPr="00EA5898" w:rsidRDefault="00D9733F" w:rsidP="000057CD">
      <w:pPr>
        <w:widowControl w:val="0"/>
        <w:suppressAutoHyphens/>
        <w:autoSpaceDN w:val="0"/>
        <w:spacing w:after="120" w:line="240" w:lineRule="auto"/>
        <w:ind w:left="851" w:hanging="301"/>
        <w:jc w:val="both"/>
        <w:textAlignment w:val="baseline"/>
        <w:rPr>
          <w:rFonts w:eastAsia="Arial Unicode MS" w:cstheme="minorHAnsi"/>
          <w:kern w:val="3"/>
          <w:sz w:val="24"/>
          <w:szCs w:val="24"/>
          <w:lang w:eastAsia="pl-PL"/>
        </w:rPr>
      </w:pPr>
      <w:r w:rsidRPr="00EA5898">
        <w:rPr>
          <w:rFonts w:cstheme="minorHAnsi"/>
          <w:sz w:val="24"/>
          <w:szCs w:val="24"/>
        </w:rPr>
        <w:t>4) zdol</w:t>
      </w:r>
      <w:r w:rsidR="00F80DED" w:rsidRPr="00EA5898">
        <w:rPr>
          <w:rFonts w:cstheme="minorHAnsi"/>
          <w:sz w:val="24"/>
          <w:szCs w:val="24"/>
        </w:rPr>
        <w:t>ności technicznej lub zawodowej:</w:t>
      </w:r>
    </w:p>
    <w:p w14:paraId="3887DD4B" w14:textId="77777777" w:rsidR="00A9392B" w:rsidRPr="00EE3270" w:rsidRDefault="00A9392B" w:rsidP="00FF0733">
      <w:pPr>
        <w:widowControl w:val="0"/>
        <w:suppressAutoHyphens/>
        <w:autoSpaceDN w:val="0"/>
        <w:spacing w:after="120" w:line="240" w:lineRule="auto"/>
        <w:ind w:left="851"/>
        <w:jc w:val="both"/>
        <w:textAlignment w:val="baseline"/>
        <w:rPr>
          <w:rFonts w:eastAsia="Arial Unicode MS" w:cstheme="minorHAnsi"/>
          <w:kern w:val="3"/>
          <w:sz w:val="24"/>
          <w:szCs w:val="24"/>
          <w:lang w:eastAsia="pl-PL"/>
        </w:rPr>
      </w:pPr>
      <w:r w:rsidRPr="00EE3270">
        <w:rPr>
          <w:rFonts w:eastAsia="Arial Unicode MS" w:cstheme="minorHAnsi"/>
          <w:kern w:val="3"/>
          <w:sz w:val="24"/>
          <w:szCs w:val="24"/>
          <w:lang w:eastAsia="pl-PL"/>
        </w:rPr>
        <w:t xml:space="preserve">Zamawiający uzna warunek za spełniony, jeżeli Wykonawca wykaże, że: </w:t>
      </w:r>
    </w:p>
    <w:p w14:paraId="4F41560B" w14:textId="26AB7C09" w:rsidR="00FF0733" w:rsidRPr="00EE3270" w:rsidRDefault="00FF0733" w:rsidP="00FF0733">
      <w:pPr>
        <w:pStyle w:val="NormalnyWeb"/>
        <w:spacing w:before="0" w:after="120"/>
        <w:ind w:left="851"/>
        <w:jc w:val="both"/>
        <w:rPr>
          <w:rFonts w:ascii="Calibri" w:hAnsi="Calibri" w:cs="Calibri"/>
        </w:rPr>
      </w:pPr>
      <w:r w:rsidRPr="00EE3270">
        <w:rPr>
          <w:rFonts w:ascii="Calibri" w:hAnsi="Calibri" w:cs="Calibri"/>
        </w:rPr>
        <w:t>a) w okresie ostatnich trzech lat przed upływem terminu składania ofert, a jeżeli okres prowadzenia działalności jest krótszy – w tym okresie, spośród głównych usług wykonał należycie co najmniej jedną usługę polegającą na: odbiorze odpadów komunalnych zmieszanych w ilości co najmniej 2</w:t>
      </w:r>
      <w:r w:rsidR="0083335A">
        <w:rPr>
          <w:rFonts w:ascii="Calibri" w:hAnsi="Calibri" w:cs="Calibri"/>
        </w:rPr>
        <w:t>5</w:t>
      </w:r>
      <w:r w:rsidRPr="00EE3270">
        <w:rPr>
          <w:rFonts w:ascii="Calibri" w:hAnsi="Calibri" w:cs="Calibri"/>
        </w:rPr>
        <w:t>00 Mg oraz odbiorze odpadów komunalnych segregowanych w ilości co najmniej 500 Mg, z terenów zabudowy jednorodzinnej i wielorodzinnej.</w:t>
      </w:r>
    </w:p>
    <w:p w14:paraId="188ECEFF" w14:textId="77777777" w:rsidR="00FF0733" w:rsidRPr="00EE3270" w:rsidRDefault="00FF0733" w:rsidP="00FF0733">
      <w:pPr>
        <w:pStyle w:val="NormalnyWeb"/>
        <w:spacing w:before="0" w:after="120"/>
        <w:ind w:left="851"/>
        <w:jc w:val="both"/>
        <w:rPr>
          <w:rFonts w:ascii="Calibri" w:hAnsi="Calibri" w:cs="Calibri"/>
        </w:rPr>
      </w:pPr>
      <w:r w:rsidRPr="00EE3270">
        <w:rPr>
          <w:rFonts w:ascii="Calibri" w:hAnsi="Calibri" w:cs="Calibri"/>
        </w:rPr>
        <w:t>b) dysponuje następującym potencjałem technicznym:</w:t>
      </w:r>
    </w:p>
    <w:p w14:paraId="51CF6395" w14:textId="382B67C8" w:rsidR="00752BD8" w:rsidRPr="00752BD8" w:rsidRDefault="00752BD8" w:rsidP="00FC4478">
      <w:pPr>
        <w:pStyle w:val="Standard"/>
        <w:suppressAutoHyphens w:val="0"/>
        <w:autoSpaceDE w:val="0"/>
        <w:ind w:left="851"/>
        <w:jc w:val="both"/>
        <w:rPr>
          <w:rFonts w:ascii="Calibri" w:hAnsi="Calibri" w:cs="Calibri"/>
        </w:rPr>
      </w:pPr>
      <w:r>
        <w:rPr>
          <w:rFonts w:ascii="Calibri" w:hAnsi="Calibri" w:cs="Calibri"/>
        </w:rPr>
        <w:t xml:space="preserve">- </w:t>
      </w:r>
      <w:r w:rsidRPr="00752BD8">
        <w:rPr>
          <w:rFonts w:ascii="Calibri" w:hAnsi="Calibri" w:cs="Calibri"/>
        </w:rPr>
        <w:t xml:space="preserve">pojazdami, spełniającymi wymagania określone w Rozporządzeniu Ministra Środowiska z dnia 11 stycznia 2013 r. w sprawie szczegółowych wymagań w zakresie odbierania odpadów komunalnych od właścicieli nieruchomości, w ilości: </w:t>
      </w:r>
    </w:p>
    <w:p w14:paraId="1C2C1B01" w14:textId="77777777" w:rsidR="00752BD8" w:rsidRPr="00752BD8" w:rsidRDefault="00752BD8" w:rsidP="00752BD8">
      <w:pPr>
        <w:pStyle w:val="Standard"/>
        <w:suppressAutoHyphens w:val="0"/>
        <w:autoSpaceDE w:val="0"/>
        <w:ind w:left="851"/>
        <w:jc w:val="both"/>
        <w:rPr>
          <w:rFonts w:ascii="Calibri" w:hAnsi="Calibri" w:cs="Calibri"/>
        </w:rPr>
      </w:pPr>
      <w:r w:rsidRPr="00752BD8">
        <w:rPr>
          <w:rFonts w:ascii="Calibri" w:hAnsi="Calibri" w:cs="Calibri"/>
        </w:rPr>
        <w:t xml:space="preserve">- minimum 2 pojazdy przystosowane do odbierania zmieszanych odpadów komunalnych, </w:t>
      </w:r>
    </w:p>
    <w:p w14:paraId="6314C0F7" w14:textId="77777777" w:rsidR="00752BD8" w:rsidRPr="00752BD8" w:rsidRDefault="00752BD8" w:rsidP="00752BD8">
      <w:pPr>
        <w:pStyle w:val="Standard"/>
        <w:suppressAutoHyphens w:val="0"/>
        <w:autoSpaceDE w:val="0"/>
        <w:ind w:left="851"/>
        <w:jc w:val="both"/>
        <w:rPr>
          <w:rFonts w:ascii="Calibri" w:hAnsi="Calibri" w:cs="Calibri"/>
        </w:rPr>
      </w:pPr>
      <w:r w:rsidRPr="00752BD8">
        <w:rPr>
          <w:rFonts w:ascii="Calibri" w:hAnsi="Calibri" w:cs="Calibri"/>
        </w:rPr>
        <w:t xml:space="preserve">- minimum 2 pojazdy przystosowane do odbierania odpadów segregowanych (w tym co najmniej jeden typu hakowiec/bramowiec), </w:t>
      </w:r>
    </w:p>
    <w:p w14:paraId="2E3BA823" w14:textId="77777777" w:rsidR="00752BD8" w:rsidRPr="00752BD8" w:rsidRDefault="00752BD8" w:rsidP="00752BD8">
      <w:pPr>
        <w:pStyle w:val="Standard"/>
        <w:suppressAutoHyphens w:val="0"/>
        <w:autoSpaceDE w:val="0"/>
        <w:ind w:left="851"/>
        <w:jc w:val="both"/>
        <w:rPr>
          <w:rFonts w:ascii="Calibri" w:hAnsi="Calibri" w:cs="Calibri"/>
        </w:rPr>
      </w:pPr>
      <w:r w:rsidRPr="00752BD8">
        <w:rPr>
          <w:rFonts w:ascii="Calibri" w:hAnsi="Calibri" w:cs="Calibri"/>
        </w:rPr>
        <w:t xml:space="preserve">- minimum 1 pojazd do odbierania odpadów bez funkcji kompaktującej, </w:t>
      </w:r>
    </w:p>
    <w:p w14:paraId="41AE097A" w14:textId="77777777" w:rsidR="00752BD8" w:rsidRPr="00752BD8" w:rsidRDefault="00752BD8" w:rsidP="00752BD8">
      <w:pPr>
        <w:pStyle w:val="Standard"/>
        <w:suppressAutoHyphens w:val="0"/>
        <w:autoSpaceDE w:val="0"/>
        <w:ind w:left="851"/>
        <w:jc w:val="both"/>
        <w:rPr>
          <w:rFonts w:ascii="Calibri" w:hAnsi="Calibri" w:cs="Calibri"/>
        </w:rPr>
      </w:pPr>
      <w:r w:rsidRPr="00752BD8">
        <w:rPr>
          <w:rFonts w:ascii="Calibri" w:hAnsi="Calibri" w:cs="Calibri"/>
        </w:rPr>
        <w:t>w tym co najmniej 1 pojazdem kategorii N₂ lub N₃, o których mowa w art. 4 ust. 1 lit. b) rozporządzenia Parlamentu Europejskiego i Rady (UE) 2018/858 z dnia 30 maja 2018 r., napędzanych paliwami alternatywnymi w rozumieniu ustawy z dnia 11 stycznia 2018 r. o elektromobilności i paliwach alternatywnych (t.j. Dz.U. z 2024 r. poz. 1289).</w:t>
      </w:r>
    </w:p>
    <w:p w14:paraId="4CAE6117" w14:textId="77777777" w:rsidR="00752BD8" w:rsidRPr="00752BD8" w:rsidRDefault="00752BD8" w:rsidP="00752BD8">
      <w:pPr>
        <w:pStyle w:val="Standard"/>
        <w:suppressAutoHyphens w:val="0"/>
        <w:autoSpaceDE w:val="0"/>
        <w:ind w:left="851"/>
        <w:jc w:val="both"/>
        <w:rPr>
          <w:rFonts w:ascii="Calibri" w:hAnsi="Calibri" w:cs="Calibri"/>
        </w:rPr>
      </w:pPr>
      <w:r w:rsidRPr="00752BD8">
        <w:rPr>
          <w:rFonts w:ascii="Calibri" w:hAnsi="Calibri" w:cs="Calibri"/>
        </w:rPr>
        <w:t>Każdy pojazd wskazany do realizacji przedmiotu zamówienia winien być przez cały okres realizacji przedmiotu zamówienia wyposażony w system GPS tj. monitoring bazujący na systemie pozycjonowania satelitarnego, umożliwiający trwałe zapisywanie, przechowywanie i odczytywanie danych o położeniu, miejscach postoju i wyładunku odpadów oraz kamery wizyjne rejestrujące przebieg wykonywanych czynności związanych z odbiorem i transportem odpadów.</w:t>
      </w:r>
    </w:p>
    <w:p w14:paraId="47EBDF37" w14:textId="77777777" w:rsidR="001D6814" w:rsidRDefault="00FF0733" w:rsidP="00FF0733">
      <w:pPr>
        <w:pStyle w:val="Standard"/>
        <w:suppressAutoHyphens w:val="0"/>
        <w:autoSpaceDE w:val="0"/>
        <w:ind w:left="851"/>
        <w:jc w:val="both"/>
        <w:rPr>
          <w:rFonts w:asciiTheme="minorHAnsi" w:hAnsiTheme="minorHAnsi" w:cstheme="minorHAnsi"/>
          <w:iCs/>
        </w:rPr>
      </w:pPr>
      <w:r w:rsidRPr="00EE3270">
        <w:rPr>
          <w:rFonts w:ascii="Calibri" w:hAnsi="Calibri" w:cs="Calibri"/>
        </w:rPr>
        <w:t>- bazą magazynowo - transportową usytuowaną w na terenie Gminy Ropczyce lub w odległości drogowej nie większej niż 60 km od jej granicy administracyjnej, wyposażoną zgodnie z zapisami Rozporządzenia Ministra Środowiska z dnia 11 stycznia 2013</w:t>
      </w:r>
      <w:r w:rsidR="005C4701">
        <w:rPr>
          <w:rFonts w:ascii="Calibri" w:hAnsi="Calibri" w:cs="Calibri"/>
        </w:rPr>
        <w:t xml:space="preserve"> </w:t>
      </w:r>
      <w:r w:rsidRPr="00EE3270">
        <w:rPr>
          <w:rFonts w:ascii="Calibri" w:hAnsi="Calibri" w:cs="Calibri"/>
        </w:rPr>
        <w:t>r. w sprawie szczegółowych wymagań w zakresie odbierania odpadów komunalnych od właścicieli nieruchomości.</w:t>
      </w:r>
    </w:p>
    <w:p w14:paraId="3EDF0BFC" w14:textId="77777777" w:rsidR="00D151D0" w:rsidRDefault="00D151D0" w:rsidP="001D6814">
      <w:pPr>
        <w:pStyle w:val="Standard"/>
        <w:suppressAutoHyphens w:val="0"/>
        <w:autoSpaceDE w:val="0"/>
        <w:jc w:val="both"/>
        <w:rPr>
          <w:rFonts w:asciiTheme="minorHAnsi" w:hAnsiTheme="minorHAnsi" w:cstheme="minorHAnsi"/>
          <w:iCs/>
        </w:rPr>
      </w:pPr>
    </w:p>
    <w:p w14:paraId="0DDB9592" w14:textId="77777777" w:rsidR="006D080A" w:rsidRPr="000057CD" w:rsidRDefault="000057CD" w:rsidP="00B000F5">
      <w:pPr>
        <w:pStyle w:val="SIWZ"/>
        <w:rPr>
          <w:rFonts w:asciiTheme="minorHAnsi" w:hAnsiTheme="minorHAnsi"/>
          <w:iCs/>
        </w:rPr>
      </w:pPr>
      <w:r w:rsidRPr="000057CD">
        <w:t>Oświadczenia i dokumenty, jakie zobowiązani są dostarczyć wykonawcy w celu potwierdzenia spełniania warunków udziału w postępowaniu oraz wykazania</w:t>
      </w:r>
      <w:r w:rsidRPr="000057CD">
        <w:rPr>
          <w:rFonts w:asciiTheme="minorHAnsi" w:hAnsiTheme="minorHAnsi"/>
        </w:rPr>
        <w:t xml:space="preserve"> </w:t>
      </w:r>
      <w:r w:rsidRPr="000057CD">
        <w:t>braku podstaw wykluczenia (podmiotowe środki dowodowe)</w:t>
      </w:r>
    </w:p>
    <w:p w14:paraId="3C05BF68" w14:textId="77777777" w:rsidR="001D58CB" w:rsidRPr="00493E9C" w:rsidRDefault="001D58CB" w:rsidP="00E52D4B">
      <w:pPr>
        <w:spacing w:after="120" w:line="240" w:lineRule="auto"/>
        <w:ind w:left="567" w:hanging="283"/>
        <w:jc w:val="both"/>
        <w:rPr>
          <w:rFonts w:cstheme="minorHAnsi"/>
          <w:sz w:val="24"/>
          <w:szCs w:val="24"/>
        </w:rPr>
      </w:pPr>
      <w:r w:rsidRPr="00493E9C">
        <w:rPr>
          <w:rFonts w:cstheme="minorHAnsi"/>
          <w:sz w:val="24"/>
          <w:szCs w:val="24"/>
        </w:rPr>
        <w:t xml:space="preserve">1. </w:t>
      </w:r>
      <w:r w:rsidR="00493E9C" w:rsidRPr="00493E9C">
        <w:rPr>
          <w:rFonts w:cstheme="minorHAnsi"/>
          <w:bCs/>
          <w:sz w:val="24"/>
          <w:szCs w:val="24"/>
        </w:rPr>
        <w:t xml:space="preserve">Na podstawie art. 139 ust. 2 ustawy Wykonawca </w:t>
      </w:r>
      <w:r w:rsidR="00493E9C" w:rsidRPr="00CA04FC">
        <w:rPr>
          <w:rFonts w:cstheme="minorHAnsi"/>
          <w:b/>
          <w:bCs/>
          <w:sz w:val="24"/>
          <w:szCs w:val="24"/>
        </w:rPr>
        <w:t>nie składa JEDZ na etapie składania ofert</w:t>
      </w:r>
      <w:r w:rsidR="00493E9C" w:rsidRPr="00493E9C">
        <w:rPr>
          <w:rFonts w:cstheme="minorHAnsi"/>
          <w:bCs/>
          <w:sz w:val="24"/>
          <w:szCs w:val="24"/>
        </w:rPr>
        <w:t>. Wykonawca złoży JEDZ na podstawie wezwania Zamawiającego.</w:t>
      </w:r>
    </w:p>
    <w:p w14:paraId="438CC98E" w14:textId="77777777" w:rsidR="001D58CB" w:rsidRPr="00493E9C" w:rsidRDefault="001D58CB" w:rsidP="00493E9C">
      <w:pPr>
        <w:spacing w:after="120" w:line="240" w:lineRule="auto"/>
        <w:ind w:left="567" w:hanging="283"/>
        <w:jc w:val="both"/>
        <w:rPr>
          <w:rFonts w:cstheme="minorHAnsi"/>
          <w:sz w:val="24"/>
          <w:szCs w:val="24"/>
        </w:rPr>
      </w:pPr>
      <w:r w:rsidRPr="00493E9C">
        <w:rPr>
          <w:rFonts w:cstheme="minorHAnsi"/>
          <w:sz w:val="24"/>
          <w:szCs w:val="24"/>
        </w:rPr>
        <w:t xml:space="preserve">2. </w:t>
      </w:r>
      <w:r w:rsidR="00493E9C" w:rsidRPr="00493E9C">
        <w:rPr>
          <w:rFonts w:cstheme="minorHAnsi"/>
          <w:bCs/>
          <w:sz w:val="24"/>
          <w:szCs w:val="24"/>
        </w:rPr>
        <w:t>Zamawiający przed udzieleniem zamówienia, przed wyborem najkorzystniejszej oferty, wezwie Wykonawcę, którego oferta została najwyżej oceniona, z zastrzeżeniem art. 127 ustawy, do złożenia w wyznaczonym terminie, nie krótszym niż 10 dni, aktualnych na dzień złożenia</w:t>
      </w:r>
      <w:r w:rsidRPr="00493E9C">
        <w:rPr>
          <w:rFonts w:cstheme="minorHAnsi"/>
          <w:sz w:val="24"/>
          <w:szCs w:val="24"/>
        </w:rPr>
        <w:t xml:space="preserve"> </w:t>
      </w:r>
      <w:r w:rsidR="00493E9C" w:rsidRPr="00493E9C">
        <w:rPr>
          <w:rFonts w:cstheme="minorHAnsi"/>
          <w:sz w:val="24"/>
          <w:szCs w:val="24"/>
        </w:rPr>
        <w:t>podmiotowych środków dowodowych</w:t>
      </w:r>
      <w:r w:rsidRPr="00493E9C">
        <w:rPr>
          <w:rFonts w:cstheme="minorHAnsi"/>
          <w:sz w:val="24"/>
          <w:szCs w:val="24"/>
        </w:rPr>
        <w:t>.</w:t>
      </w:r>
    </w:p>
    <w:p w14:paraId="0B1D1F16" w14:textId="77777777" w:rsidR="001D58CB" w:rsidRPr="00493E9C" w:rsidRDefault="00D87712" w:rsidP="00E52D4B">
      <w:pPr>
        <w:spacing w:after="120" w:line="240" w:lineRule="auto"/>
        <w:ind w:left="567" w:hanging="283"/>
        <w:jc w:val="both"/>
        <w:rPr>
          <w:rFonts w:cstheme="minorHAnsi"/>
          <w:sz w:val="24"/>
          <w:szCs w:val="24"/>
        </w:rPr>
      </w:pPr>
      <w:r>
        <w:rPr>
          <w:rFonts w:cstheme="minorHAnsi"/>
          <w:sz w:val="24"/>
          <w:szCs w:val="24"/>
        </w:rPr>
        <w:t>3</w:t>
      </w:r>
      <w:r w:rsidR="001D58CB" w:rsidRPr="00493E9C">
        <w:rPr>
          <w:rFonts w:cstheme="minorHAnsi"/>
          <w:sz w:val="24"/>
          <w:szCs w:val="24"/>
        </w:rPr>
        <w:t>. Podmiotowe środki dowodowe wymagane od wykonawcy obejmują:</w:t>
      </w:r>
    </w:p>
    <w:p w14:paraId="773E41F1" w14:textId="77777777" w:rsidR="00493E9C" w:rsidRPr="00493E9C" w:rsidRDefault="001D58CB" w:rsidP="00493E9C">
      <w:pPr>
        <w:spacing w:after="120" w:line="240" w:lineRule="auto"/>
        <w:ind w:left="851" w:hanging="283"/>
        <w:jc w:val="both"/>
        <w:rPr>
          <w:rFonts w:cstheme="minorHAnsi"/>
          <w:sz w:val="24"/>
          <w:szCs w:val="24"/>
        </w:rPr>
      </w:pPr>
      <w:r w:rsidRPr="00493E9C">
        <w:rPr>
          <w:rFonts w:cstheme="minorHAnsi"/>
          <w:sz w:val="24"/>
          <w:szCs w:val="24"/>
        </w:rPr>
        <w:t xml:space="preserve">1) </w:t>
      </w:r>
      <w:r w:rsidR="00493E9C" w:rsidRPr="00493E9C">
        <w:rPr>
          <w:rFonts w:cstheme="minorHAnsi"/>
          <w:b/>
          <w:bCs/>
          <w:sz w:val="24"/>
          <w:szCs w:val="24"/>
        </w:rPr>
        <w:t>Oświadczeni</w:t>
      </w:r>
      <w:r w:rsidR="00F628CC">
        <w:rPr>
          <w:rFonts w:cstheme="minorHAnsi"/>
          <w:b/>
          <w:bCs/>
          <w:sz w:val="24"/>
          <w:szCs w:val="24"/>
        </w:rPr>
        <w:t>a</w:t>
      </w:r>
      <w:r w:rsidR="00493E9C" w:rsidRPr="00493E9C">
        <w:rPr>
          <w:rFonts w:cstheme="minorHAnsi"/>
          <w:b/>
          <w:bCs/>
          <w:sz w:val="24"/>
          <w:szCs w:val="24"/>
        </w:rPr>
        <w:t xml:space="preserve"> z art. 125 ust. 1 ustawy</w:t>
      </w:r>
      <w:r w:rsidR="00493E9C" w:rsidRPr="00493E9C">
        <w:rPr>
          <w:rFonts w:cstheme="minorHAnsi"/>
          <w:bCs/>
          <w:sz w:val="24"/>
          <w:szCs w:val="24"/>
        </w:rPr>
        <w:t>, na formularzu Jednolitego Europejskiego Dokumentu Zamówienia, zwanego dalej „</w:t>
      </w:r>
      <w:r w:rsidR="00493E9C" w:rsidRPr="00493E9C">
        <w:rPr>
          <w:rFonts w:cstheme="minorHAnsi"/>
          <w:b/>
          <w:bCs/>
          <w:sz w:val="24"/>
          <w:szCs w:val="24"/>
        </w:rPr>
        <w:t>JEDZ</w:t>
      </w:r>
      <w:r w:rsidR="00493E9C" w:rsidRPr="00493E9C">
        <w:rPr>
          <w:rFonts w:cstheme="minorHAnsi"/>
          <w:bCs/>
          <w:sz w:val="24"/>
          <w:szCs w:val="24"/>
        </w:rPr>
        <w:t>”, sporządzonym zgodnie ze wzorem standardowego formularza określonego w rozporządzeniu wykonawczym Komisji (UE) 2016/7 z dnia 5 stycznia 2016 r. ustanawiającym standardowy formularz jednolitego europejskiego dokumentu zamówienia, na poniższych zasadach:</w:t>
      </w:r>
    </w:p>
    <w:p w14:paraId="2A74A82C" w14:textId="77777777" w:rsidR="00493E9C" w:rsidRPr="00493E9C" w:rsidRDefault="00A11D8F" w:rsidP="00261E60">
      <w:pPr>
        <w:pStyle w:val="NormalnyWeb"/>
        <w:spacing w:before="0" w:after="0"/>
        <w:ind w:left="1276" w:hanging="425"/>
        <w:jc w:val="both"/>
        <w:textAlignment w:val="auto"/>
        <w:rPr>
          <w:rFonts w:asciiTheme="minorHAnsi" w:hAnsiTheme="minorHAnsi" w:cstheme="minorHAnsi"/>
          <w:bCs/>
        </w:rPr>
      </w:pPr>
      <w:r>
        <w:rPr>
          <w:rFonts w:asciiTheme="minorHAnsi" w:hAnsiTheme="minorHAnsi" w:cstheme="minorHAnsi"/>
          <w:bCs/>
        </w:rPr>
        <w:t xml:space="preserve">1.1) </w:t>
      </w:r>
      <w:r w:rsidR="00493E9C" w:rsidRPr="00493E9C">
        <w:rPr>
          <w:rFonts w:asciiTheme="minorHAnsi" w:hAnsiTheme="minorHAnsi" w:cstheme="minorHAnsi"/>
          <w:bCs/>
        </w:rPr>
        <w:t>w zakresie III części JEDZ Wykonawca składa oświadczenie odnoszące się do podstaw wykluczenia z postępowania dotyczące podstaw wykluczenia w zakresie wskazanym przez Zamawiającego w SWZ,</w:t>
      </w:r>
    </w:p>
    <w:p w14:paraId="58646FEF" w14:textId="77777777" w:rsidR="00493E9C" w:rsidRPr="00493E9C" w:rsidRDefault="00A11D8F" w:rsidP="00261E60">
      <w:pPr>
        <w:pStyle w:val="NormalnyWeb"/>
        <w:spacing w:before="0" w:after="0"/>
        <w:ind w:left="1276" w:hanging="425"/>
        <w:jc w:val="both"/>
        <w:textAlignment w:val="auto"/>
        <w:rPr>
          <w:rFonts w:asciiTheme="minorHAnsi" w:hAnsiTheme="minorHAnsi" w:cstheme="minorHAnsi"/>
          <w:bCs/>
        </w:rPr>
      </w:pPr>
      <w:r>
        <w:rPr>
          <w:rFonts w:asciiTheme="minorHAnsi" w:hAnsiTheme="minorHAnsi" w:cstheme="minorHAnsi"/>
          <w:bCs/>
        </w:rPr>
        <w:t xml:space="preserve">1.2) </w:t>
      </w:r>
      <w:r w:rsidR="00493E9C" w:rsidRPr="00493E9C">
        <w:rPr>
          <w:rFonts w:asciiTheme="minorHAnsi" w:hAnsiTheme="minorHAnsi" w:cstheme="minorHAnsi"/>
          <w:bCs/>
        </w:rPr>
        <w:t>w zakresie IV części JEDZ Wykonawca może złożyć ogólne oświadczenie potwierdzające spełnianie kryteriów kwalifikacji (warunków udziału w postępowaniu),</w:t>
      </w:r>
    </w:p>
    <w:p w14:paraId="2026F666" w14:textId="77777777" w:rsidR="00493E9C" w:rsidRPr="00493E9C" w:rsidRDefault="00A11D8F" w:rsidP="00261E60">
      <w:pPr>
        <w:pStyle w:val="NormalnyWeb"/>
        <w:spacing w:before="0" w:after="0"/>
        <w:ind w:left="1276" w:hanging="425"/>
        <w:jc w:val="both"/>
        <w:textAlignment w:val="auto"/>
        <w:rPr>
          <w:rFonts w:asciiTheme="minorHAnsi" w:hAnsiTheme="minorHAnsi" w:cstheme="minorHAnsi"/>
          <w:bCs/>
        </w:rPr>
      </w:pPr>
      <w:r>
        <w:rPr>
          <w:rFonts w:asciiTheme="minorHAnsi" w:hAnsiTheme="minorHAnsi" w:cstheme="minorHAnsi"/>
          <w:bCs/>
        </w:rPr>
        <w:t xml:space="preserve">1.3) </w:t>
      </w:r>
      <w:r w:rsidR="00493E9C" w:rsidRPr="00493E9C">
        <w:rPr>
          <w:rFonts w:asciiTheme="minorHAnsi" w:hAnsiTheme="minorHAnsi" w:cstheme="minorHAnsi"/>
          <w:bCs/>
        </w:rPr>
        <w:t>w przypadku wspólnego ubiegania się o zamówienie przez Wykonawców, JEDZ składa każdy z tych Wykonawców. Oświadczenia (JEDZ) potwierdzają spełnianie warunków udziału w postępowaniu oraz brak podstaw wykluczenia z postępowania (postanowienia pkt. 1 i 2. SWZ stosuje się odpowiednio),</w:t>
      </w:r>
    </w:p>
    <w:p w14:paraId="11C760FA" w14:textId="77777777" w:rsidR="00493E9C" w:rsidRPr="00493E9C" w:rsidRDefault="00A11D8F" w:rsidP="00261E60">
      <w:pPr>
        <w:pStyle w:val="NormalnyWeb"/>
        <w:spacing w:before="0" w:after="0"/>
        <w:ind w:left="1276" w:hanging="425"/>
        <w:jc w:val="both"/>
        <w:textAlignment w:val="auto"/>
        <w:rPr>
          <w:rFonts w:asciiTheme="minorHAnsi" w:hAnsiTheme="minorHAnsi" w:cstheme="minorHAnsi"/>
          <w:bCs/>
        </w:rPr>
      </w:pPr>
      <w:r>
        <w:rPr>
          <w:rFonts w:asciiTheme="minorHAnsi" w:hAnsiTheme="minorHAnsi" w:cstheme="minorHAnsi"/>
          <w:bCs/>
        </w:rPr>
        <w:t xml:space="preserve">1.4) </w:t>
      </w:r>
      <w:r w:rsidR="00493E9C" w:rsidRPr="00493E9C">
        <w:rPr>
          <w:rFonts w:asciiTheme="minorHAnsi" w:hAnsiTheme="minorHAnsi" w:cstheme="minorHAnsi"/>
          <w:bCs/>
        </w:rPr>
        <w:t>Wykonawca, który powołuje się na zasoby innych podmiotów, w celu wykazania braku istnienia wobec nich podstaw wykluczenia oraz spełniania, w zakresie w jakim powołuje się na ich zasoby, warunków udziału w postępowaniu, składa oświadczenia (JEDZ) dotyczące tych podmiotów. (postanowienia pkt. 1 i 2 SWZ stosuje się odpowiednio).</w:t>
      </w:r>
    </w:p>
    <w:p w14:paraId="28E019F5" w14:textId="77777777" w:rsidR="00493E9C" w:rsidRPr="00261E60" w:rsidRDefault="00A11D8F" w:rsidP="00261E60">
      <w:pPr>
        <w:spacing w:after="120"/>
        <w:ind w:left="1276" w:hanging="425"/>
        <w:jc w:val="both"/>
        <w:rPr>
          <w:rFonts w:cstheme="minorHAnsi"/>
          <w:bCs/>
          <w:sz w:val="24"/>
          <w:szCs w:val="24"/>
        </w:rPr>
      </w:pPr>
      <w:r>
        <w:rPr>
          <w:rFonts w:cstheme="minorHAnsi"/>
          <w:bCs/>
          <w:sz w:val="24"/>
          <w:szCs w:val="24"/>
        </w:rPr>
        <w:t xml:space="preserve">1.5) </w:t>
      </w:r>
      <w:r w:rsidR="00493E9C" w:rsidRPr="00A11D8F">
        <w:rPr>
          <w:rFonts w:cstheme="minorHAnsi"/>
          <w:bCs/>
          <w:sz w:val="24"/>
          <w:szCs w:val="24"/>
        </w:rPr>
        <w:t>JEDZ musi spełniać wymagania określone w Rozporządzeniu Wykonawczym Komisji (UE) 2016/7 z dnia 5 stycznia 2016 r. ustanawiającym standardowy formularz jednolitego europejskiego dokumentu zamówienia.</w:t>
      </w:r>
    </w:p>
    <w:p w14:paraId="38509C41" w14:textId="77777777" w:rsidR="00493E9C" w:rsidRDefault="00493E9C" w:rsidP="0075691A">
      <w:pPr>
        <w:spacing w:after="120" w:line="240" w:lineRule="auto"/>
        <w:ind w:left="851" w:hanging="283"/>
        <w:jc w:val="both"/>
        <w:rPr>
          <w:rFonts w:ascii="Calibri" w:hAnsi="Calibri" w:cs="Verdana"/>
          <w:sz w:val="24"/>
          <w:szCs w:val="24"/>
        </w:rPr>
      </w:pPr>
      <w:r w:rsidRPr="007F2C72">
        <w:rPr>
          <w:rFonts w:ascii="Calibri" w:hAnsi="Calibri" w:cs="Verdana"/>
          <w:sz w:val="24"/>
          <w:szCs w:val="24"/>
        </w:rPr>
        <w:t>2) Aktualn</w:t>
      </w:r>
      <w:r w:rsidR="004F626B">
        <w:rPr>
          <w:rFonts w:ascii="Calibri" w:hAnsi="Calibri" w:cs="Verdana"/>
          <w:sz w:val="24"/>
          <w:szCs w:val="24"/>
        </w:rPr>
        <w:t>y wpis</w:t>
      </w:r>
      <w:r w:rsidRPr="007F2C72">
        <w:rPr>
          <w:rFonts w:ascii="Calibri" w:hAnsi="Calibri" w:cs="Verdana"/>
          <w:sz w:val="24"/>
          <w:szCs w:val="24"/>
        </w:rPr>
        <w:t xml:space="preserve"> do rejestru działalności regulowanej, o której mowa w art. 9b ustawy z dnia 13 września 1996r. o utrzymaniu czystości i porządku w gminach, prowadzonego przez Burmistrza Ropczyc, w zakresie objętym przedmiotem zamówienia.</w:t>
      </w:r>
    </w:p>
    <w:p w14:paraId="49DBDAA8" w14:textId="68862361" w:rsidR="00893F97" w:rsidRPr="007F2C72" w:rsidRDefault="00893F97" w:rsidP="0075691A">
      <w:pPr>
        <w:spacing w:after="120" w:line="240" w:lineRule="auto"/>
        <w:ind w:left="851" w:hanging="283"/>
        <w:jc w:val="both"/>
        <w:rPr>
          <w:rFonts w:ascii="Calibri" w:hAnsi="Calibri" w:cs="Verdana"/>
          <w:sz w:val="24"/>
          <w:szCs w:val="24"/>
        </w:rPr>
      </w:pPr>
      <w:r>
        <w:rPr>
          <w:rFonts w:ascii="Calibri" w:hAnsi="Calibri" w:cs="Verdana"/>
          <w:sz w:val="24"/>
          <w:szCs w:val="24"/>
        </w:rPr>
        <w:t>3) A</w:t>
      </w:r>
      <w:r w:rsidRPr="00893F97">
        <w:rPr>
          <w:rFonts w:ascii="Calibri" w:hAnsi="Calibri" w:cs="Verdana"/>
          <w:sz w:val="24"/>
          <w:szCs w:val="24"/>
        </w:rPr>
        <w:t xml:space="preserve">ktualne zezwolenie na przetwarzanie odpadów, o którym mowa w art. 41 ustawy z dnia 14 grudnia 2012 r. o odpadach (j.t.: Dz.U. z 2023r., poz. 1587 ze zm.) </w:t>
      </w:r>
      <w:r w:rsidR="003805D5">
        <w:rPr>
          <w:rFonts w:ascii="Calibri" w:hAnsi="Calibri" w:cs="Verdana"/>
          <w:sz w:val="24"/>
          <w:szCs w:val="24"/>
        </w:rPr>
        <w:t xml:space="preserve">w </w:t>
      </w:r>
      <w:r w:rsidR="003805D5" w:rsidRPr="003B2D12">
        <w:rPr>
          <w:rFonts w:cstheme="minorHAnsi"/>
          <w:sz w:val="24"/>
          <w:szCs w:val="24"/>
        </w:rPr>
        <w:t xml:space="preserve">zakresie </w:t>
      </w:r>
      <w:r w:rsidR="003805D5" w:rsidRPr="003B2D12">
        <w:rPr>
          <w:rFonts w:cstheme="minorHAnsi"/>
          <w:color w:val="FF0000"/>
          <w:sz w:val="24"/>
          <w:szCs w:val="24"/>
        </w:rPr>
        <w:t xml:space="preserve">następujących </w:t>
      </w:r>
      <w:r w:rsidR="003805D5">
        <w:rPr>
          <w:rFonts w:cstheme="minorHAnsi"/>
          <w:color w:val="FF0000"/>
          <w:sz w:val="24"/>
          <w:szCs w:val="24"/>
        </w:rPr>
        <w:t>frakcji/</w:t>
      </w:r>
      <w:r w:rsidR="003805D5" w:rsidRPr="003B2D12">
        <w:rPr>
          <w:rFonts w:cstheme="minorHAnsi"/>
          <w:sz w:val="24"/>
          <w:szCs w:val="24"/>
        </w:rPr>
        <w:t>kodów odpadów:</w:t>
      </w:r>
      <w:r w:rsidR="003805D5" w:rsidRPr="003B2D12">
        <w:rPr>
          <w:rFonts w:eastAsia="Arial Narrow" w:cstheme="minorHAnsi"/>
          <w:sz w:val="24"/>
          <w:szCs w:val="24"/>
          <w:lang w:eastAsia="pl-PL"/>
        </w:rPr>
        <w:t xml:space="preserve"> </w:t>
      </w:r>
      <w:r w:rsidR="003805D5" w:rsidRPr="003B2D12">
        <w:rPr>
          <w:rFonts w:eastAsia="Arial Narrow" w:cstheme="minorHAnsi"/>
          <w:color w:val="FF0000"/>
          <w:sz w:val="24"/>
          <w:szCs w:val="24"/>
          <w:lang w:eastAsia="pl-PL"/>
        </w:rPr>
        <w:t>(20 03 01</w:t>
      </w:r>
      <w:r w:rsidR="003805D5">
        <w:rPr>
          <w:rFonts w:eastAsia="Arial Narrow" w:cstheme="minorHAnsi"/>
          <w:color w:val="FF0000"/>
          <w:sz w:val="24"/>
          <w:szCs w:val="24"/>
          <w:lang w:eastAsia="pl-PL"/>
        </w:rPr>
        <w:t>)</w:t>
      </w:r>
      <w:r w:rsidR="003805D5" w:rsidRPr="003B2D12">
        <w:rPr>
          <w:rFonts w:cstheme="minorHAnsi"/>
          <w:color w:val="FF0000"/>
          <w:sz w:val="24"/>
          <w:szCs w:val="24"/>
        </w:rPr>
        <w:t xml:space="preserve"> </w:t>
      </w:r>
      <w:r w:rsidR="003805D5">
        <w:rPr>
          <w:rFonts w:eastAsia="Arial Narrow" w:cstheme="minorHAnsi"/>
          <w:color w:val="FF0000"/>
          <w:sz w:val="24"/>
          <w:szCs w:val="24"/>
          <w:lang w:eastAsia="pl-PL"/>
        </w:rPr>
        <w:t>niesegregowane (zmieszane) i</w:t>
      </w:r>
      <w:r w:rsidR="003805D5" w:rsidRPr="003B2D12">
        <w:rPr>
          <w:rFonts w:eastAsia="Arial Narrow" w:cstheme="minorHAnsi"/>
          <w:color w:val="FF0000"/>
          <w:sz w:val="24"/>
          <w:szCs w:val="24"/>
          <w:lang w:eastAsia="pl-PL"/>
        </w:rPr>
        <w:t xml:space="preserve"> (20 01 08, 20 02 01) bioodpady (bio)</w:t>
      </w:r>
      <w:r w:rsidR="003805D5" w:rsidRPr="003805D5">
        <w:rPr>
          <w:rFonts w:cstheme="minorHAnsi"/>
          <w:color w:val="FF0000"/>
          <w:sz w:val="24"/>
          <w:szCs w:val="24"/>
        </w:rPr>
        <w:t>.</w:t>
      </w:r>
    </w:p>
    <w:p w14:paraId="078731B3" w14:textId="52BB38CC" w:rsidR="00493E9C" w:rsidRPr="007F2C72" w:rsidRDefault="00893F97" w:rsidP="0075691A">
      <w:pPr>
        <w:spacing w:after="120" w:line="240" w:lineRule="auto"/>
        <w:ind w:left="851" w:hanging="283"/>
        <w:jc w:val="both"/>
        <w:rPr>
          <w:rFonts w:ascii="Calibri" w:hAnsi="Calibri"/>
          <w:sz w:val="24"/>
          <w:szCs w:val="24"/>
        </w:rPr>
      </w:pPr>
      <w:r>
        <w:rPr>
          <w:rFonts w:ascii="Calibri" w:hAnsi="Calibri"/>
          <w:sz w:val="24"/>
          <w:szCs w:val="24"/>
        </w:rPr>
        <w:t>4</w:t>
      </w:r>
      <w:r w:rsidR="00493E9C" w:rsidRPr="007F2C72">
        <w:rPr>
          <w:rFonts w:ascii="Calibri" w:hAnsi="Calibri"/>
          <w:sz w:val="24"/>
          <w:szCs w:val="24"/>
        </w:rPr>
        <w:t xml:space="preserve">) 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t>
      </w:r>
      <w:r w:rsidR="00493E9C" w:rsidRPr="007F2C72">
        <w:rPr>
          <w:rFonts w:ascii="Calibri" w:hAnsi="Calibri"/>
          <w:i/>
          <w:sz w:val="24"/>
          <w:szCs w:val="24"/>
        </w:rPr>
        <w:t xml:space="preserve">– </w:t>
      </w:r>
      <w:r w:rsidR="00493E9C" w:rsidRPr="007F2C72">
        <w:rPr>
          <w:rFonts w:ascii="Calibri" w:hAnsi="Calibri"/>
          <w:b/>
          <w:i/>
          <w:sz w:val="24"/>
          <w:szCs w:val="24"/>
        </w:rPr>
        <w:t>wg wzoru st</w:t>
      </w:r>
      <w:r w:rsidR="007F3042">
        <w:rPr>
          <w:rFonts w:ascii="Calibri" w:hAnsi="Calibri"/>
          <w:b/>
          <w:i/>
          <w:sz w:val="24"/>
          <w:szCs w:val="24"/>
        </w:rPr>
        <w:t xml:space="preserve">anowiącego załączniku nr </w:t>
      </w:r>
      <w:r w:rsidR="006B397A">
        <w:rPr>
          <w:rFonts w:ascii="Calibri" w:hAnsi="Calibri"/>
          <w:b/>
          <w:i/>
          <w:sz w:val="24"/>
          <w:szCs w:val="24"/>
        </w:rPr>
        <w:t>6</w:t>
      </w:r>
      <w:r w:rsidR="007F3042">
        <w:rPr>
          <w:rFonts w:ascii="Calibri" w:hAnsi="Calibri"/>
          <w:b/>
          <w:i/>
          <w:sz w:val="24"/>
          <w:szCs w:val="24"/>
        </w:rPr>
        <w:t xml:space="preserve"> do S</w:t>
      </w:r>
      <w:r w:rsidR="00493E9C" w:rsidRPr="007F2C72">
        <w:rPr>
          <w:rFonts w:ascii="Calibri" w:hAnsi="Calibri"/>
          <w:b/>
          <w:i/>
          <w:sz w:val="24"/>
          <w:szCs w:val="24"/>
        </w:rPr>
        <w:t>WZ</w:t>
      </w:r>
      <w:r w:rsidR="00493E9C" w:rsidRPr="007F2C72">
        <w:rPr>
          <w:rFonts w:ascii="Calibri" w:hAnsi="Calibri"/>
          <w:sz w:val="24"/>
          <w:szCs w:val="24"/>
        </w:rPr>
        <w:t>,</w:t>
      </w:r>
    </w:p>
    <w:p w14:paraId="688A4976" w14:textId="61FF09A3" w:rsidR="00493E9C" w:rsidRPr="00B20A52" w:rsidRDefault="00893F97" w:rsidP="0075691A">
      <w:pPr>
        <w:spacing w:after="120" w:line="240" w:lineRule="auto"/>
        <w:ind w:left="851" w:hanging="283"/>
        <w:jc w:val="both"/>
        <w:rPr>
          <w:rFonts w:ascii="Calibri" w:hAnsi="Calibri"/>
          <w:sz w:val="24"/>
          <w:szCs w:val="24"/>
        </w:rPr>
      </w:pPr>
      <w:r>
        <w:rPr>
          <w:rFonts w:ascii="Calibri" w:hAnsi="Calibri"/>
          <w:sz w:val="24"/>
          <w:szCs w:val="24"/>
        </w:rPr>
        <w:t>5</w:t>
      </w:r>
      <w:r w:rsidR="004F626B">
        <w:rPr>
          <w:rFonts w:ascii="Calibri" w:hAnsi="Calibri"/>
          <w:sz w:val="24"/>
          <w:szCs w:val="24"/>
        </w:rPr>
        <w:t>) Wykaz</w:t>
      </w:r>
      <w:r w:rsidR="00493E9C" w:rsidRPr="00B20A52">
        <w:rPr>
          <w:rFonts w:ascii="Calibri" w:hAnsi="Calibri"/>
          <w:sz w:val="24"/>
          <w:szCs w:val="24"/>
        </w:rPr>
        <w:t xml:space="preserve"> narzędzi, wyposażenia zakładu lub urządzeń technicznych dostępnych wykonawcy w celu wykonania zamówienia publicznego wraz z informacją o podstawie do dysponowania tymi zasobami </w:t>
      </w:r>
      <w:r w:rsidR="00493E9C" w:rsidRPr="00B20A52">
        <w:rPr>
          <w:rFonts w:ascii="Calibri" w:hAnsi="Calibri"/>
          <w:i/>
          <w:sz w:val="24"/>
          <w:szCs w:val="24"/>
        </w:rPr>
        <w:t xml:space="preserve">– </w:t>
      </w:r>
      <w:r w:rsidR="00493E9C" w:rsidRPr="00B20A52">
        <w:rPr>
          <w:rFonts w:ascii="Calibri" w:hAnsi="Calibri"/>
          <w:b/>
          <w:i/>
          <w:sz w:val="24"/>
          <w:szCs w:val="24"/>
        </w:rPr>
        <w:t>wg wzoru st</w:t>
      </w:r>
      <w:r w:rsidR="007F3042">
        <w:rPr>
          <w:rFonts w:ascii="Calibri" w:hAnsi="Calibri"/>
          <w:b/>
          <w:i/>
          <w:sz w:val="24"/>
          <w:szCs w:val="24"/>
        </w:rPr>
        <w:t xml:space="preserve">anowiącego załączniku nr </w:t>
      </w:r>
      <w:r w:rsidR="006B397A">
        <w:rPr>
          <w:rFonts w:ascii="Calibri" w:hAnsi="Calibri"/>
          <w:b/>
          <w:i/>
          <w:sz w:val="24"/>
          <w:szCs w:val="24"/>
        </w:rPr>
        <w:t>7</w:t>
      </w:r>
      <w:r w:rsidR="007F3042">
        <w:rPr>
          <w:rFonts w:ascii="Calibri" w:hAnsi="Calibri"/>
          <w:b/>
          <w:i/>
          <w:sz w:val="24"/>
          <w:szCs w:val="24"/>
        </w:rPr>
        <w:t xml:space="preserve"> do S</w:t>
      </w:r>
      <w:r w:rsidR="00493E9C" w:rsidRPr="00B20A52">
        <w:rPr>
          <w:rFonts w:ascii="Calibri" w:hAnsi="Calibri"/>
          <w:b/>
          <w:i/>
          <w:sz w:val="24"/>
          <w:szCs w:val="24"/>
        </w:rPr>
        <w:t>WZ</w:t>
      </w:r>
      <w:r w:rsidR="00493E9C" w:rsidRPr="00B20A52">
        <w:rPr>
          <w:rFonts w:ascii="Calibri" w:hAnsi="Calibri"/>
          <w:sz w:val="24"/>
          <w:szCs w:val="24"/>
        </w:rPr>
        <w:t>.</w:t>
      </w:r>
    </w:p>
    <w:p w14:paraId="1C311EDE" w14:textId="738235AF" w:rsidR="00493E9C" w:rsidRPr="00B20A52" w:rsidRDefault="00893F97" w:rsidP="0075691A">
      <w:pPr>
        <w:spacing w:after="120" w:line="240" w:lineRule="auto"/>
        <w:ind w:left="851" w:hanging="283"/>
        <w:jc w:val="both"/>
        <w:rPr>
          <w:rFonts w:ascii="Calibri" w:hAnsi="Calibri"/>
          <w:sz w:val="24"/>
          <w:szCs w:val="24"/>
        </w:rPr>
      </w:pPr>
      <w:r>
        <w:rPr>
          <w:rFonts w:ascii="Calibri" w:hAnsi="Calibri"/>
          <w:sz w:val="24"/>
          <w:szCs w:val="24"/>
        </w:rPr>
        <w:t>6</w:t>
      </w:r>
      <w:r w:rsidR="00493E9C" w:rsidRPr="00B20A52">
        <w:rPr>
          <w:rFonts w:ascii="Calibri" w:hAnsi="Calibri"/>
          <w:sz w:val="24"/>
          <w:szCs w:val="24"/>
        </w:rPr>
        <w:t>) Dokument</w:t>
      </w:r>
      <w:r w:rsidR="004F626B">
        <w:rPr>
          <w:rFonts w:ascii="Calibri" w:hAnsi="Calibri"/>
          <w:sz w:val="24"/>
          <w:szCs w:val="24"/>
        </w:rPr>
        <w:t>y</w:t>
      </w:r>
      <w:r w:rsidR="00493E9C" w:rsidRPr="00B20A52">
        <w:rPr>
          <w:rFonts w:ascii="Calibri" w:hAnsi="Calibri"/>
          <w:sz w:val="24"/>
          <w:szCs w:val="24"/>
        </w:rPr>
        <w:t xml:space="preserve"> potwierdzając</w:t>
      </w:r>
      <w:r w:rsidR="004F626B">
        <w:rPr>
          <w:rFonts w:ascii="Calibri" w:hAnsi="Calibri"/>
          <w:sz w:val="24"/>
          <w:szCs w:val="24"/>
        </w:rPr>
        <w:t>e</w:t>
      </w:r>
      <w:r w:rsidR="00493E9C" w:rsidRPr="00B20A52">
        <w:rPr>
          <w:rFonts w:ascii="Calibri" w:hAnsi="Calibri"/>
          <w:sz w:val="24"/>
          <w:szCs w:val="24"/>
        </w:rPr>
        <w:t>, że wykonawca jest ubezpieczony od odpowiedzialności cywilnej w zakresie prowadzonej działalności związanej z przedmiotem zamówienia na sumę gwarancyjną określoną przez zamawiającego.</w:t>
      </w:r>
    </w:p>
    <w:p w14:paraId="2379ECD0" w14:textId="272342B7" w:rsidR="00493E9C" w:rsidRPr="00B20A52" w:rsidRDefault="00893F97" w:rsidP="0075691A">
      <w:pPr>
        <w:spacing w:after="120" w:line="240" w:lineRule="auto"/>
        <w:ind w:left="851" w:hanging="283"/>
        <w:jc w:val="both"/>
        <w:rPr>
          <w:rFonts w:cstheme="minorHAnsi"/>
          <w:sz w:val="24"/>
          <w:szCs w:val="24"/>
        </w:rPr>
      </w:pPr>
      <w:r>
        <w:rPr>
          <w:rFonts w:cstheme="minorHAnsi"/>
          <w:bCs/>
          <w:sz w:val="24"/>
          <w:szCs w:val="24"/>
        </w:rPr>
        <w:t>7</w:t>
      </w:r>
      <w:r w:rsidR="004F626B">
        <w:rPr>
          <w:rFonts w:cstheme="minorHAnsi"/>
          <w:bCs/>
          <w:sz w:val="24"/>
          <w:szCs w:val="24"/>
        </w:rPr>
        <w:t xml:space="preserve">) </w:t>
      </w:r>
      <w:r w:rsidR="006B0449">
        <w:rPr>
          <w:rFonts w:cstheme="minorHAnsi"/>
          <w:bCs/>
          <w:sz w:val="24"/>
          <w:szCs w:val="24"/>
        </w:rPr>
        <w:t>I</w:t>
      </w:r>
      <w:r w:rsidR="004F626B">
        <w:rPr>
          <w:rFonts w:cstheme="minorHAnsi"/>
          <w:bCs/>
          <w:sz w:val="24"/>
          <w:szCs w:val="24"/>
        </w:rPr>
        <w:t>nformacja</w:t>
      </w:r>
      <w:r w:rsidR="00493E9C" w:rsidRPr="00B20A52">
        <w:rPr>
          <w:rFonts w:cstheme="minorHAnsi"/>
          <w:bCs/>
          <w:sz w:val="24"/>
          <w:szCs w:val="24"/>
        </w:rPr>
        <w:t xml:space="preserve"> z Krajowego Rejestru Karnego w zakresie: art. 108 ust. 1 pkt 1 i 2 ustawy, art. 108 ust. 1 pkt 4 ustawy, dotyczącej orzeczenia zakazu ubiegania się o zamówienie publiczne tytułem środka karnego – sporządzonej nie wcześniej niż 6 miesięcy przed jej złożeniem,</w:t>
      </w:r>
    </w:p>
    <w:p w14:paraId="177EA9F4" w14:textId="71C9CF81" w:rsidR="001D58CB" w:rsidRPr="00B20A52" w:rsidRDefault="00893F97" w:rsidP="0075691A">
      <w:pPr>
        <w:spacing w:after="120" w:line="240" w:lineRule="auto"/>
        <w:ind w:left="851" w:hanging="283"/>
        <w:jc w:val="both"/>
        <w:rPr>
          <w:rFonts w:cstheme="minorHAnsi"/>
          <w:sz w:val="24"/>
          <w:szCs w:val="24"/>
        </w:rPr>
      </w:pPr>
      <w:r>
        <w:rPr>
          <w:rFonts w:cstheme="minorHAnsi"/>
          <w:sz w:val="24"/>
          <w:szCs w:val="24"/>
        </w:rPr>
        <w:t>8</w:t>
      </w:r>
      <w:r w:rsidR="00493E9C" w:rsidRPr="00B20A52">
        <w:rPr>
          <w:rFonts w:cstheme="minorHAnsi"/>
          <w:sz w:val="24"/>
          <w:szCs w:val="24"/>
        </w:rPr>
        <w:t xml:space="preserve">) </w:t>
      </w:r>
      <w:r w:rsidR="001D58CB" w:rsidRPr="00B20A52">
        <w:rPr>
          <w:rFonts w:cstheme="minorHAnsi"/>
          <w:sz w:val="24"/>
          <w:szCs w:val="24"/>
        </w:rPr>
        <w:t>Oświadczenie wykonawcy, w zakresie art. 108 ust. 1 pkt 5 ustawy</w:t>
      </w:r>
      <w:r w:rsidR="00F239DE" w:rsidRPr="00B20A52">
        <w:rPr>
          <w:rFonts w:cstheme="minorHAnsi"/>
          <w:sz w:val="24"/>
          <w:szCs w:val="24"/>
        </w:rPr>
        <w:t xml:space="preserve"> PZP</w:t>
      </w:r>
      <w:r w:rsidR="001D58CB" w:rsidRPr="00B20A52">
        <w:rPr>
          <w:rFonts w:cstheme="minorHAnsi"/>
          <w:sz w:val="24"/>
          <w:szCs w:val="24"/>
        </w:rPr>
        <w:t>, o braku przynależności do tej samej grupy kapitałowej, w rozumieniu ustawy z dnia 16 lutego 2007 r. o ochronie konkurencji i konsumentów (Dz. U. z 20</w:t>
      </w:r>
      <w:r w:rsidR="008873C7">
        <w:rPr>
          <w:rFonts w:cstheme="minorHAnsi"/>
          <w:sz w:val="24"/>
          <w:szCs w:val="24"/>
        </w:rPr>
        <w:t>2</w:t>
      </w:r>
      <w:r w:rsidR="00B000F5">
        <w:rPr>
          <w:rFonts w:cstheme="minorHAnsi"/>
          <w:sz w:val="24"/>
          <w:szCs w:val="24"/>
        </w:rPr>
        <w:t>4</w:t>
      </w:r>
      <w:r w:rsidR="001D58CB" w:rsidRPr="00B20A52">
        <w:rPr>
          <w:rFonts w:cstheme="minorHAnsi"/>
          <w:sz w:val="24"/>
          <w:szCs w:val="24"/>
        </w:rPr>
        <w:t xml:space="preserve"> r. poz. </w:t>
      </w:r>
      <w:r w:rsidR="001D0F4F">
        <w:rPr>
          <w:rFonts w:cstheme="minorHAnsi"/>
          <w:sz w:val="24"/>
          <w:szCs w:val="24"/>
        </w:rPr>
        <w:t>1616)</w:t>
      </w:r>
      <w:r w:rsidR="001D58CB" w:rsidRPr="00B20A52">
        <w:rPr>
          <w:rFonts w:cstheme="minorHAnsi"/>
          <w:sz w:val="24"/>
          <w:szCs w:val="24"/>
        </w:rPr>
        <w:t xml:space="preserve">, z innym wykonawcą, który złożył odrębną ofertę, ofertę częściową, albo oświadczenia o przynależności do tej samej grupy kapitałowej wraz z dokumentami lub informacjami potwierdzającymi przygotowanie oferty, oferty częściowej w postępowaniu niezależnie od innego wykonawcy należącego do tej samej grupy kapitałowej – zgodnie z </w:t>
      </w:r>
      <w:r w:rsidR="001D58CB" w:rsidRPr="00B20A52">
        <w:rPr>
          <w:rFonts w:cstheme="minorHAnsi"/>
          <w:b/>
          <w:bCs/>
          <w:sz w:val="24"/>
          <w:szCs w:val="24"/>
        </w:rPr>
        <w:t xml:space="preserve">załącznikiem nr </w:t>
      </w:r>
      <w:r w:rsidR="007F3042">
        <w:rPr>
          <w:rFonts w:cstheme="minorHAnsi"/>
          <w:b/>
          <w:bCs/>
          <w:sz w:val="24"/>
          <w:szCs w:val="24"/>
        </w:rPr>
        <w:t>5</w:t>
      </w:r>
      <w:r w:rsidR="001D58CB" w:rsidRPr="00B20A52">
        <w:rPr>
          <w:rFonts w:cstheme="minorHAnsi"/>
          <w:b/>
          <w:bCs/>
          <w:sz w:val="24"/>
          <w:szCs w:val="24"/>
        </w:rPr>
        <w:t xml:space="preserve"> do SWZ</w:t>
      </w:r>
      <w:r w:rsidR="001D58CB" w:rsidRPr="00B20A52">
        <w:rPr>
          <w:rFonts w:cstheme="minorHAnsi"/>
          <w:sz w:val="24"/>
          <w:szCs w:val="24"/>
        </w:rPr>
        <w:t>.</w:t>
      </w:r>
    </w:p>
    <w:p w14:paraId="714AA691" w14:textId="069EFDED" w:rsidR="001D58CB" w:rsidRDefault="00893F97" w:rsidP="0075691A">
      <w:pPr>
        <w:spacing w:after="120" w:line="240" w:lineRule="auto"/>
        <w:ind w:left="851" w:hanging="283"/>
        <w:jc w:val="both"/>
        <w:rPr>
          <w:rFonts w:cstheme="minorHAnsi"/>
          <w:sz w:val="24"/>
          <w:szCs w:val="24"/>
        </w:rPr>
      </w:pPr>
      <w:r>
        <w:rPr>
          <w:rFonts w:cstheme="minorHAnsi"/>
          <w:sz w:val="24"/>
          <w:szCs w:val="24"/>
        </w:rPr>
        <w:t>9</w:t>
      </w:r>
      <w:r w:rsidR="001D58CB" w:rsidRPr="0075691A">
        <w:rPr>
          <w:rFonts w:cstheme="minorHAnsi"/>
          <w:sz w:val="24"/>
          <w:szCs w:val="24"/>
        </w:rPr>
        <w:t>) Odpis lub informacja z Krajowego Rejestru Sądowego lub z Centralnej Ewidencji i Informacji o Działalności Gospodarczej, w zakresie art. 109 ust. 1 pkt 4 ustawy PZP, sporządzonych nie wcześniej niż 3 miesiące przed jej złożeniem, jeżeli odrębne przepisy wymagają wpisu do rejestru lub ewidencji.</w:t>
      </w:r>
    </w:p>
    <w:p w14:paraId="53959BB5" w14:textId="04C938B9" w:rsidR="00870225" w:rsidRPr="00870225" w:rsidRDefault="00893F97" w:rsidP="0075691A">
      <w:pPr>
        <w:spacing w:after="120" w:line="240" w:lineRule="auto"/>
        <w:ind w:left="851" w:hanging="283"/>
        <w:jc w:val="both"/>
        <w:rPr>
          <w:rFonts w:cstheme="minorHAnsi"/>
          <w:sz w:val="24"/>
          <w:szCs w:val="24"/>
        </w:rPr>
      </w:pPr>
      <w:r>
        <w:rPr>
          <w:rFonts w:cstheme="minorHAnsi"/>
          <w:bCs/>
          <w:sz w:val="24"/>
          <w:szCs w:val="24"/>
        </w:rPr>
        <w:t>10</w:t>
      </w:r>
      <w:r w:rsidR="00870225" w:rsidRPr="008D531A">
        <w:rPr>
          <w:rFonts w:cstheme="minorHAnsi"/>
          <w:bCs/>
          <w:sz w:val="24"/>
          <w:szCs w:val="24"/>
        </w:rPr>
        <w:t>) oświadczenia wykonawcy/podmiotu udostępniającego zasoby o aktualności informacji zawartych w oświadczeniu, o którym mowa w art. 125 ust. 1 ustawy (JEDZ), w zakresie podstaw wykluczenia z postępowania wskazanych przez Zamawiającego, o których mowa w: art. 108 ust. 1 pkt 3 ustawy, art. 108 ust. 1 pkt 4 ustawy, dotyczących orzeczenia zakazu ubiegania się o zamówienie publiczne tytułem środka zapobiegawczego, art. 108 ust. 1 pkt 5 ustawy, dotyczących zawarcia z innymi wykonawcami porozumienia mającego na celu zakłócenie konkurencji, art. 108 ust. 1 pkt 6 ustawy, art. 109 ust. 1 pkt 5 i 7-10 ustawy oraz o aktualności informacji zawartych w oświadczeniu wykonawcy/wykonawcy wspólnie ubiegającego się o udzielenie zamówienia/podmiotu udostępniającego zasoby dotyczącego przesłanek wykluczenia z art. 5k Rozporządzenia 833/2014 oraz art. 7 ust. 1 Ustawy o szczególnych rozwiązaniach w zakresie przeciwdziałania wspieraniu agresji na Ukrainę oraz służących ochronie bezpieczeństwa narodowego</w:t>
      </w:r>
      <w:r w:rsidR="00870225" w:rsidRPr="008D531A">
        <w:rPr>
          <w:rFonts w:cstheme="minorHAnsi"/>
          <w:sz w:val="24"/>
          <w:szCs w:val="24"/>
        </w:rPr>
        <w:t xml:space="preserve">– zgodnie z </w:t>
      </w:r>
      <w:r w:rsidR="00870225" w:rsidRPr="008D531A">
        <w:rPr>
          <w:rFonts w:cstheme="minorHAnsi"/>
          <w:b/>
          <w:bCs/>
          <w:sz w:val="24"/>
          <w:szCs w:val="24"/>
        </w:rPr>
        <w:t>załącznikiem nr 8 do SWZ</w:t>
      </w:r>
      <w:r w:rsidR="00870225" w:rsidRPr="008D531A">
        <w:rPr>
          <w:rFonts w:cstheme="minorHAnsi"/>
          <w:sz w:val="24"/>
          <w:szCs w:val="24"/>
        </w:rPr>
        <w:t>.</w:t>
      </w:r>
    </w:p>
    <w:p w14:paraId="57E4F9F7" w14:textId="77777777" w:rsidR="00B20A52" w:rsidRPr="00B20A52" w:rsidRDefault="00D87712" w:rsidP="000859FB">
      <w:pPr>
        <w:tabs>
          <w:tab w:val="left" w:pos="1276"/>
        </w:tabs>
        <w:autoSpaceDE w:val="0"/>
        <w:adjustRightInd w:val="0"/>
        <w:spacing w:after="120" w:line="240" w:lineRule="auto"/>
        <w:ind w:left="567" w:hanging="283"/>
        <w:jc w:val="both"/>
        <w:rPr>
          <w:rFonts w:cstheme="minorHAnsi"/>
          <w:bCs/>
          <w:sz w:val="24"/>
          <w:szCs w:val="24"/>
        </w:rPr>
      </w:pPr>
      <w:r>
        <w:rPr>
          <w:rFonts w:cstheme="minorHAnsi"/>
          <w:sz w:val="24"/>
          <w:szCs w:val="24"/>
        </w:rPr>
        <w:t>4</w:t>
      </w:r>
      <w:r w:rsidR="000859FB" w:rsidRPr="00B20A52">
        <w:rPr>
          <w:rFonts w:cstheme="minorHAnsi"/>
          <w:sz w:val="24"/>
          <w:szCs w:val="24"/>
        </w:rPr>
        <w:t xml:space="preserve">. </w:t>
      </w:r>
      <w:r w:rsidR="00B20A52" w:rsidRPr="00B20A52">
        <w:rPr>
          <w:rFonts w:cstheme="minorHAnsi"/>
          <w:bCs/>
          <w:sz w:val="24"/>
          <w:szCs w:val="24"/>
        </w:rPr>
        <w:t>Jeżeli Wykonawca ma siedzibę lub miejsce zamieszkania poza granicami Rzeczypospolitej Polskiej, zamiast:</w:t>
      </w:r>
    </w:p>
    <w:p w14:paraId="06566B26" w14:textId="77777777" w:rsidR="00B20A52" w:rsidRPr="00B20A52" w:rsidRDefault="00B20A52" w:rsidP="000C0024">
      <w:pPr>
        <w:pStyle w:val="Akapitzlist"/>
        <w:numPr>
          <w:ilvl w:val="3"/>
          <w:numId w:val="15"/>
        </w:numPr>
        <w:tabs>
          <w:tab w:val="left" w:pos="1276"/>
        </w:tabs>
        <w:autoSpaceDE w:val="0"/>
        <w:adjustRightInd w:val="0"/>
        <w:spacing w:after="120"/>
        <w:ind w:left="851" w:hanging="284"/>
        <w:jc w:val="both"/>
        <w:rPr>
          <w:rFonts w:asciiTheme="minorHAnsi" w:hAnsiTheme="minorHAnsi" w:cstheme="minorHAnsi"/>
          <w:bCs/>
          <w:sz w:val="24"/>
          <w:szCs w:val="24"/>
        </w:rPr>
      </w:pPr>
      <w:r w:rsidRPr="00B20A52">
        <w:rPr>
          <w:rFonts w:asciiTheme="minorHAnsi" w:hAnsiTheme="minorHAnsi" w:cstheme="minorHAnsi"/>
          <w:bCs/>
          <w:sz w:val="24"/>
          <w:szCs w:val="24"/>
        </w:rPr>
        <w:t xml:space="preserve">informacji z Krajowego Rejestru Karnego, o której mowa </w:t>
      </w:r>
      <w:r>
        <w:rPr>
          <w:rFonts w:asciiTheme="minorHAnsi" w:hAnsiTheme="minorHAnsi" w:cstheme="minorHAnsi"/>
          <w:bCs/>
          <w:sz w:val="24"/>
          <w:szCs w:val="24"/>
        </w:rPr>
        <w:t>ust</w:t>
      </w:r>
      <w:r w:rsidRPr="00B20A52">
        <w:rPr>
          <w:rFonts w:asciiTheme="minorHAnsi" w:hAnsiTheme="minorHAnsi" w:cstheme="minorHAnsi"/>
          <w:bCs/>
          <w:sz w:val="24"/>
          <w:szCs w:val="24"/>
        </w:rPr>
        <w:t xml:space="preserve"> </w:t>
      </w:r>
      <w:r w:rsidR="00D87712">
        <w:rPr>
          <w:rFonts w:asciiTheme="minorHAnsi" w:hAnsiTheme="minorHAnsi" w:cstheme="minorHAnsi"/>
          <w:bCs/>
          <w:sz w:val="24"/>
          <w:szCs w:val="24"/>
        </w:rPr>
        <w:t>3</w:t>
      </w:r>
      <w:r>
        <w:rPr>
          <w:rFonts w:asciiTheme="minorHAnsi" w:hAnsiTheme="minorHAnsi" w:cstheme="minorHAnsi"/>
          <w:bCs/>
          <w:sz w:val="24"/>
          <w:szCs w:val="24"/>
        </w:rPr>
        <w:t xml:space="preserve"> pkt 6</w:t>
      </w:r>
      <w:r w:rsidRPr="00B20A52">
        <w:rPr>
          <w:rFonts w:asciiTheme="minorHAnsi" w:hAnsiTheme="minorHAnsi" w:cstheme="minorHAnsi"/>
          <w:bCs/>
          <w:sz w:val="24"/>
          <w:szCs w:val="24"/>
        </w:rPr>
        <w:t xml:space="preserve"> – składa informację z odpowiedniego rejestru, takiego jak rejestr sądowy, albo, w przypadku braku takiego rejestru, inny równoważny dokument wydany przez właściwy organ sądowy lub administracyjny kraju, w którym wykonawca ma siedzibę lub miejsce zamieszkania</w:t>
      </w:r>
      <w:r w:rsidR="009E5283">
        <w:rPr>
          <w:rFonts w:asciiTheme="minorHAnsi" w:hAnsiTheme="minorHAnsi" w:cstheme="minorHAnsi"/>
          <w:bCs/>
          <w:sz w:val="24"/>
          <w:szCs w:val="24"/>
        </w:rPr>
        <w:t xml:space="preserve"> ma osoba której dotyczy informacja lub dokument</w:t>
      </w:r>
      <w:r w:rsidRPr="00B20A52">
        <w:rPr>
          <w:rFonts w:asciiTheme="minorHAnsi" w:hAnsiTheme="minorHAnsi" w:cstheme="minorHAnsi"/>
          <w:bCs/>
          <w:sz w:val="24"/>
          <w:szCs w:val="24"/>
        </w:rPr>
        <w:t xml:space="preserve">, w zakresie, o którym mowa w </w:t>
      </w:r>
      <w:r w:rsidR="007F2C72">
        <w:rPr>
          <w:rFonts w:asciiTheme="minorHAnsi" w:hAnsiTheme="minorHAnsi" w:cstheme="minorHAnsi"/>
          <w:bCs/>
          <w:sz w:val="24"/>
          <w:szCs w:val="24"/>
        </w:rPr>
        <w:t>ust</w:t>
      </w:r>
      <w:r w:rsidRPr="00B20A52">
        <w:rPr>
          <w:rFonts w:asciiTheme="minorHAnsi" w:hAnsiTheme="minorHAnsi" w:cstheme="minorHAnsi"/>
          <w:bCs/>
          <w:sz w:val="24"/>
          <w:szCs w:val="24"/>
        </w:rPr>
        <w:t xml:space="preserve"> </w:t>
      </w:r>
      <w:r w:rsidR="00D87712">
        <w:rPr>
          <w:rFonts w:asciiTheme="minorHAnsi" w:hAnsiTheme="minorHAnsi" w:cstheme="minorHAnsi"/>
          <w:bCs/>
          <w:sz w:val="24"/>
          <w:szCs w:val="24"/>
        </w:rPr>
        <w:t>3</w:t>
      </w:r>
      <w:r>
        <w:rPr>
          <w:rFonts w:asciiTheme="minorHAnsi" w:hAnsiTheme="minorHAnsi" w:cstheme="minorHAnsi"/>
          <w:bCs/>
          <w:sz w:val="24"/>
          <w:szCs w:val="24"/>
        </w:rPr>
        <w:t xml:space="preserve"> </w:t>
      </w:r>
      <w:r w:rsidR="007F2C72">
        <w:rPr>
          <w:rFonts w:asciiTheme="minorHAnsi" w:hAnsiTheme="minorHAnsi" w:cstheme="minorHAnsi"/>
          <w:bCs/>
          <w:sz w:val="24"/>
          <w:szCs w:val="24"/>
        </w:rPr>
        <w:t>pkt</w:t>
      </w:r>
      <w:r>
        <w:rPr>
          <w:rFonts w:asciiTheme="minorHAnsi" w:hAnsiTheme="minorHAnsi" w:cstheme="minorHAnsi"/>
          <w:bCs/>
          <w:sz w:val="24"/>
          <w:szCs w:val="24"/>
        </w:rPr>
        <w:t xml:space="preserve"> 6</w:t>
      </w:r>
      <w:r w:rsidRPr="00B20A52">
        <w:rPr>
          <w:rFonts w:asciiTheme="minorHAnsi" w:hAnsiTheme="minorHAnsi" w:cstheme="minorHAnsi"/>
          <w:bCs/>
          <w:sz w:val="24"/>
          <w:szCs w:val="24"/>
        </w:rPr>
        <w:t xml:space="preserve"> SWZ. Dokument powinien być wystawiony nie wcześniej niż 6 miesięcy przed jego złożeniem</w:t>
      </w:r>
      <w:r w:rsidR="006B0449">
        <w:rPr>
          <w:rFonts w:asciiTheme="minorHAnsi" w:hAnsiTheme="minorHAnsi" w:cstheme="minorHAnsi"/>
          <w:bCs/>
          <w:sz w:val="24"/>
          <w:szCs w:val="24"/>
        </w:rPr>
        <w:t>,</w:t>
      </w:r>
    </w:p>
    <w:p w14:paraId="3C59524B" w14:textId="77777777" w:rsidR="00B20A52" w:rsidRPr="00B20A52" w:rsidRDefault="00B20A52" w:rsidP="000C0024">
      <w:pPr>
        <w:pStyle w:val="Akapitzlist"/>
        <w:numPr>
          <w:ilvl w:val="3"/>
          <w:numId w:val="15"/>
        </w:numPr>
        <w:tabs>
          <w:tab w:val="left" w:pos="1276"/>
        </w:tabs>
        <w:autoSpaceDE w:val="0"/>
        <w:adjustRightInd w:val="0"/>
        <w:spacing w:after="120"/>
        <w:ind w:left="851" w:hanging="284"/>
        <w:jc w:val="both"/>
        <w:rPr>
          <w:rFonts w:asciiTheme="minorHAnsi" w:hAnsiTheme="minorHAnsi" w:cstheme="minorHAnsi"/>
          <w:sz w:val="24"/>
          <w:szCs w:val="24"/>
        </w:rPr>
      </w:pPr>
      <w:r w:rsidRPr="00B20A52">
        <w:rPr>
          <w:rFonts w:asciiTheme="minorHAnsi" w:hAnsiTheme="minorHAnsi" w:cstheme="minorHAnsi"/>
          <w:bCs/>
          <w:sz w:val="24"/>
          <w:szCs w:val="24"/>
        </w:rPr>
        <w:t xml:space="preserve">odpisu albo informacji z Krajowego Rejestru Sądowego lub z Centralnej Ewidencji i Informacji o Działalności Gospodarczej, o których mowa w </w:t>
      </w:r>
      <w:r w:rsidR="007F2C72">
        <w:rPr>
          <w:rFonts w:asciiTheme="minorHAnsi" w:hAnsiTheme="minorHAnsi" w:cstheme="minorHAnsi"/>
          <w:bCs/>
          <w:sz w:val="24"/>
          <w:szCs w:val="24"/>
        </w:rPr>
        <w:t>ust</w:t>
      </w:r>
      <w:r w:rsidRPr="00B20A52">
        <w:rPr>
          <w:rFonts w:asciiTheme="minorHAnsi" w:hAnsiTheme="minorHAnsi" w:cstheme="minorHAnsi"/>
          <w:bCs/>
          <w:sz w:val="24"/>
          <w:szCs w:val="24"/>
        </w:rPr>
        <w:t xml:space="preserve"> </w:t>
      </w:r>
      <w:r w:rsidR="00D87712">
        <w:rPr>
          <w:rFonts w:asciiTheme="minorHAnsi" w:hAnsiTheme="minorHAnsi" w:cstheme="minorHAnsi"/>
          <w:bCs/>
          <w:sz w:val="24"/>
          <w:szCs w:val="24"/>
        </w:rPr>
        <w:t>3</w:t>
      </w:r>
      <w:r>
        <w:rPr>
          <w:rFonts w:asciiTheme="minorHAnsi" w:hAnsiTheme="minorHAnsi" w:cstheme="minorHAnsi"/>
          <w:bCs/>
          <w:sz w:val="24"/>
          <w:szCs w:val="24"/>
        </w:rPr>
        <w:t xml:space="preserve"> pkt 8</w:t>
      </w:r>
      <w:r w:rsidRPr="00B20A52">
        <w:rPr>
          <w:rFonts w:asciiTheme="minorHAnsi" w:hAnsiTheme="minorHAnsi" w:cstheme="minorHAnsi"/>
          <w:bCs/>
          <w:sz w:val="24"/>
          <w:szCs w:val="24"/>
        </w:rPr>
        <w:t>. SWZ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Dokumenty powinny być wystawione nie wcześniej niż 3 miesiące przed ich złożeniem</w:t>
      </w:r>
      <w:r>
        <w:rPr>
          <w:rFonts w:asciiTheme="minorHAnsi" w:hAnsiTheme="minorHAnsi" w:cstheme="minorHAnsi"/>
          <w:bCs/>
          <w:sz w:val="24"/>
          <w:szCs w:val="24"/>
        </w:rPr>
        <w:t>.</w:t>
      </w:r>
    </w:p>
    <w:p w14:paraId="49B6D7A5" w14:textId="77777777" w:rsidR="007F2C72" w:rsidRPr="007F2C72" w:rsidRDefault="00D87712" w:rsidP="000859FB">
      <w:pPr>
        <w:tabs>
          <w:tab w:val="left" w:pos="1276"/>
        </w:tabs>
        <w:autoSpaceDE w:val="0"/>
        <w:adjustRightInd w:val="0"/>
        <w:spacing w:after="120" w:line="240" w:lineRule="auto"/>
        <w:ind w:left="567" w:hanging="283"/>
        <w:jc w:val="both"/>
        <w:rPr>
          <w:rFonts w:cstheme="minorHAnsi"/>
          <w:sz w:val="24"/>
          <w:szCs w:val="24"/>
        </w:rPr>
      </w:pPr>
      <w:r>
        <w:rPr>
          <w:rFonts w:cstheme="minorHAnsi"/>
          <w:sz w:val="24"/>
          <w:szCs w:val="24"/>
        </w:rPr>
        <w:t>5</w:t>
      </w:r>
      <w:r w:rsidR="000859FB" w:rsidRPr="007F2C72">
        <w:rPr>
          <w:rFonts w:cstheme="minorHAnsi"/>
          <w:sz w:val="24"/>
          <w:szCs w:val="24"/>
        </w:rPr>
        <w:t xml:space="preserve">. </w:t>
      </w:r>
      <w:r w:rsidR="007F2C72" w:rsidRPr="007F2C72">
        <w:rPr>
          <w:rFonts w:cstheme="minorHAnsi"/>
          <w:bCs/>
          <w:sz w:val="24"/>
          <w:szCs w:val="24"/>
        </w:rPr>
        <w:t>Jeżeli w kraju, w którym wykonawca ma siedzibę lub miejsce zamieszkania</w:t>
      </w:r>
      <w:r w:rsidR="009E5283">
        <w:rPr>
          <w:rFonts w:cstheme="minorHAnsi"/>
          <w:bCs/>
          <w:sz w:val="24"/>
          <w:szCs w:val="24"/>
        </w:rPr>
        <w:t xml:space="preserve"> ma osoba której dokument dotyczy</w:t>
      </w:r>
      <w:r w:rsidR="007F2C72" w:rsidRPr="007F2C72">
        <w:rPr>
          <w:rFonts w:cstheme="minorHAnsi"/>
          <w:bCs/>
          <w:sz w:val="24"/>
          <w:szCs w:val="24"/>
        </w:rPr>
        <w:t xml:space="preserve">, nie wydaje się dokumentów, o których mowa w </w:t>
      </w:r>
      <w:r w:rsidR="007F2C72">
        <w:rPr>
          <w:rFonts w:cstheme="minorHAnsi"/>
          <w:bCs/>
          <w:sz w:val="24"/>
          <w:szCs w:val="24"/>
        </w:rPr>
        <w:t xml:space="preserve">ust </w:t>
      </w:r>
      <w:r>
        <w:rPr>
          <w:rFonts w:cstheme="minorHAnsi"/>
          <w:bCs/>
          <w:sz w:val="24"/>
          <w:szCs w:val="24"/>
        </w:rPr>
        <w:t>4</w:t>
      </w:r>
      <w:r w:rsidR="007F2C72" w:rsidRPr="007F2C72">
        <w:rPr>
          <w:rFonts w:cstheme="minorHAnsi"/>
          <w:bCs/>
          <w:sz w:val="24"/>
          <w:szCs w:val="24"/>
        </w:rPr>
        <w:t xml:space="preserve"> SWZ, lub gdy dokumenty te nie odnoszą się do wszystkich przypadków, o których mowa w art. 108 ust. 1 pkt 1, 2 i 4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w:t>
      </w:r>
      <w:r w:rsidR="009E5283">
        <w:rPr>
          <w:rFonts w:cstheme="minorHAnsi"/>
          <w:bCs/>
          <w:sz w:val="24"/>
          <w:szCs w:val="24"/>
        </w:rPr>
        <w:t>ma osoba której dokument dotyczy</w:t>
      </w:r>
      <w:r w:rsidR="009E5283" w:rsidRPr="007F2C72">
        <w:rPr>
          <w:rFonts w:cstheme="minorHAnsi"/>
          <w:bCs/>
          <w:sz w:val="24"/>
          <w:szCs w:val="24"/>
        </w:rPr>
        <w:t xml:space="preserve"> </w:t>
      </w:r>
      <w:r w:rsidR="007F2C72" w:rsidRPr="007F2C72">
        <w:rPr>
          <w:rFonts w:cstheme="minorHAnsi"/>
          <w:bCs/>
          <w:sz w:val="24"/>
          <w:szCs w:val="24"/>
        </w:rPr>
        <w:t>nie ma przepisów o oświadczeniu pod przysięgą, złożone przed organem sądowym lub administracyjnym, notariuszem, organem samorządu zawodowego lub gospodarczego, właściwym ze względu na siedzibę lub miejsce zamieszkania Wykonawcy</w:t>
      </w:r>
      <w:r w:rsidR="009E5283" w:rsidRPr="009E5283">
        <w:rPr>
          <w:rFonts w:cstheme="minorHAnsi"/>
          <w:bCs/>
          <w:sz w:val="24"/>
          <w:szCs w:val="24"/>
        </w:rPr>
        <w:t xml:space="preserve"> </w:t>
      </w:r>
      <w:r w:rsidR="009E5283">
        <w:rPr>
          <w:rFonts w:cstheme="minorHAnsi"/>
          <w:bCs/>
          <w:sz w:val="24"/>
          <w:szCs w:val="24"/>
        </w:rPr>
        <w:t>ma osoba której dokument dotyczy</w:t>
      </w:r>
      <w:r w:rsidR="007F2C72" w:rsidRPr="007F2C72">
        <w:rPr>
          <w:rFonts w:cstheme="minorHAnsi"/>
          <w:bCs/>
          <w:sz w:val="24"/>
          <w:szCs w:val="24"/>
        </w:rPr>
        <w:t xml:space="preserve">. W takim przypadku, dokumenty te powinny być wystawione odpowiednio nie wcześniej niż 6 lub 3 miesiące przed ich złożeniem, zgodnie z zasadami określonymi w </w:t>
      </w:r>
      <w:r w:rsidR="007F2C72">
        <w:rPr>
          <w:rFonts w:cstheme="minorHAnsi"/>
          <w:bCs/>
          <w:sz w:val="24"/>
          <w:szCs w:val="24"/>
        </w:rPr>
        <w:t xml:space="preserve">ust </w:t>
      </w:r>
      <w:r>
        <w:rPr>
          <w:rFonts w:cstheme="minorHAnsi"/>
          <w:bCs/>
          <w:sz w:val="24"/>
          <w:szCs w:val="24"/>
        </w:rPr>
        <w:t>4</w:t>
      </w:r>
      <w:r w:rsidR="007F2C72" w:rsidRPr="007F2C72">
        <w:rPr>
          <w:rFonts w:cstheme="minorHAnsi"/>
          <w:bCs/>
          <w:sz w:val="24"/>
          <w:szCs w:val="24"/>
        </w:rPr>
        <w:t xml:space="preserve"> SWZ.</w:t>
      </w:r>
    </w:p>
    <w:p w14:paraId="067BAAF7" w14:textId="77777777" w:rsidR="0075691A" w:rsidRPr="0075691A" w:rsidRDefault="00D87712" w:rsidP="0075691A">
      <w:pPr>
        <w:tabs>
          <w:tab w:val="left" w:pos="142"/>
        </w:tabs>
        <w:spacing w:after="120" w:line="240" w:lineRule="auto"/>
        <w:ind w:left="567" w:hanging="283"/>
        <w:jc w:val="both"/>
        <w:rPr>
          <w:rFonts w:cstheme="minorHAnsi"/>
          <w:sz w:val="24"/>
          <w:szCs w:val="24"/>
        </w:rPr>
      </w:pPr>
      <w:r>
        <w:rPr>
          <w:rFonts w:cstheme="minorHAnsi"/>
          <w:sz w:val="24"/>
          <w:szCs w:val="24"/>
        </w:rPr>
        <w:t>6</w:t>
      </w:r>
      <w:r w:rsidR="0075691A" w:rsidRPr="0075691A">
        <w:rPr>
          <w:rFonts w:cstheme="minorHAnsi"/>
          <w:sz w:val="24"/>
          <w:szCs w:val="24"/>
        </w:rPr>
        <w:t>. Zamawiający nie wzywa do złożenia podmiotowych środków dowodowych, jeżeli:</w:t>
      </w:r>
    </w:p>
    <w:p w14:paraId="515A66EC" w14:textId="77777777" w:rsidR="0075691A" w:rsidRPr="0075691A" w:rsidRDefault="0075691A" w:rsidP="0075691A">
      <w:pPr>
        <w:pStyle w:val="Akapitzlist"/>
        <w:spacing w:after="120"/>
        <w:ind w:left="882" w:hanging="315"/>
        <w:jc w:val="both"/>
        <w:rPr>
          <w:rFonts w:asciiTheme="minorHAnsi" w:hAnsiTheme="minorHAnsi" w:cstheme="minorHAnsi"/>
          <w:sz w:val="24"/>
          <w:szCs w:val="24"/>
        </w:rPr>
      </w:pPr>
      <w:r w:rsidRPr="0075691A">
        <w:rPr>
          <w:rFonts w:asciiTheme="minorHAnsi" w:hAnsiTheme="minorHAnsi" w:cstheme="minorHAnsi"/>
          <w:sz w:val="24"/>
          <w:szCs w:val="24"/>
        </w:rPr>
        <w:t>1)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p</w:t>
      </w:r>
      <w:r w:rsidR="00F239DE">
        <w:rPr>
          <w:rFonts w:asciiTheme="minorHAnsi" w:hAnsiTheme="minorHAnsi" w:cstheme="minorHAnsi"/>
          <w:sz w:val="24"/>
          <w:szCs w:val="24"/>
        </w:rPr>
        <w:t>ustawy PZP</w:t>
      </w:r>
      <w:r w:rsidRPr="0075691A">
        <w:rPr>
          <w:rFonts w:asciiTheme="minorHAnsi" w:hAnsiTheme="minorHAnsi" w:cstheme="minorHAnsi"/>
          <w:sz w:val="24"/>
          <w:szCs w:val="24"/>
        </w:rPr>
        <w:t xml:space="preserve"> dane umożliwiające dostęp do tych środków;</w:t>
      </w:r>
    </w:p>
    <w:p w14:paraId="142B577C" w14:textId="77777777" w:rsidR="0075691A" w:rsidRPr="0075691A" w:rsidRDefault="0075691A" w:rsidP="0075691A">
      <w:pPr>
        <w:tabs>
          <w:tab w:val="left" w:pos="1276"/>
        </w:tabs>
        <w:autoSpaceDE w:val="0"/>
        <w:adjustRightInd w:val="0"/>
        <w:spacing w:after="120" w:line="240" w:lineRule="auto"/>
        <w:ind w:left="882" w:hanging="315"/>
        <w:jc w:val="both"/>
        <w:rPr>
          <w:rFonts w:cstheme="minorHAnsi"/>
          <w:sz w:val="24"/>
          <w:szCs w:val="24"/>
        </w:rPr>
      </w:pPr>
      <w:r w:rsidRPr="0075691A">
        <w:rPr>
          <w:rFonts w:cstheme="minorHAnsi"/>
          <w:sz w:val="24"/>
          <w:szCs w:val="24"/>
        </w:rPr>
        <w:t>2) podmiotowym środkiem dowodowym jest oświadczenie, którego treść odpowiada zakresowi oświadczenia, o którym mowa w art. 125 ust. 1</w:t>
      </w:r>
      <w:r w:rsidR="00F239DE">
        <w:rPr>
          <w:rFonts w:cstheme="minorHAnsi"/>
          <w:sz w:val="24"/>
          <w:szCs w:val="24"/>
        </w:rPr>
        <w:t xml:space="preserve"> ustawy PZP</w:t>
      </w:r>
      <w:r w:rsidRPr="0075691A">
        <w:rPr>
          <w:rFonts w:cstheme="minorHAnsi"/>
          <w:sz w:val="24"/>
          <w:szCs w:val="24"/>
        </w:rPr>
        <w:t>.</w:t>
      </w:r>
    </w:p>
    <w:p w14:paraId="5DC7EB2A" w14:textId="77777777" w:rsidR="001D58CB" w:rsidRPr="0075691A" w:rsidRDefault="00D87712" w:rsidP="0075691A">
      <w:pPr>
        <w:tabs>
          <w:tab w:val="left" w:pos="1276"/>
        </w:tabs>
        <w:autoSpaceDE w:val="0"/>
        <w:adjustRightInd w:val="0"/>
        <w:spacing w:after="120" w:line="240" w:lineRule="auto"/>
        <w:ind w:left="567" w:hanging="283"/>
        <w:jc w:val="both"/>
        <w:rPr>
          <w:rFonts w:cstheme="minorHAnsi"/>
          <w:sz w:val="24"/>
          <w:szCs w:val="24"/>
        </w:rPr>
      </w:pPr>
      <w:r>
        <w:rPr>
          <w:rFonts w:cstheme="minorHAnsi"/>
          <w:sz w:val="24"/>
          <w:szCs w:val="24"/>
        </w:rPr>
        <w:t>7</w:t>
      </w:r>
      <w:r w:rsidR="0075691A" w:rsidRPr="0075691A">
        <w:rPr>
          <w:rFonts w:cstheme="minorHAnsi"/>
          <w:sz w:val="24"/>
          <w:szCs w:val="24"/>
        </w:rPr>
        <w:t>. Wykonawca nie jest zobowiązany do złożenia podmiotowych środków dowodowych, które zamawiający posiada, jeżeli wykonawca wskaże te środki oraz potwierdzi ich prawidłowość i aktualność.</w:t>
      </w:r>
    </w:p>
    <w:p w14:paraId="59959029" w14:textId="77777777" w:rsidR="0075691A" w:rsidRDefault="00D87712" w:rsidP="0075691A">
      <w:pPr>
        <w:tabs>
          <w:tab w:val="left" w:pos="1276"/>
        </w:tabs>
        <w:autoSpaceDE w:val="0"/>
        <w:adjustRightInd w:val="0"/>
        <w:spacing w:after="120" w:line="240" w:lineRule="auto"/>
        <w:ind w:left="567" w:hanging="283"/>
        <w:jc w:val="both"/>
        <w:rPr>
          <w:rFonts w:cstheme="minorHAnsi"/>
          <w:sz w:val="24"/>
          <w:szCs w:val="24"/>
        </w:rPr>
      </w:pPr>
      <w:r>
        <w:rPr>
          <w:rFonts w:cstheme="minorHAnsi"/>
          <w:sz w:val="24"/>
          <w:szCs w:val="24"/>
        </w:rPr>
        <w:t>8</w:t>
      </w:r>
      <w:r w:rsidR="0075691A" w:rsidRPr="0075691A">
        <w:rPr>
          <w:rFonts w:cstheme="minorHAnsi"/>
          <w:sz w:val="24"/>
          <w:szCs w:val="24"/>
        </w:rPr>
        <w:t xml:space="preserve">. 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0075691A" w:rsidRPr="0075691A">
        <w:rPr>
          <w:rFonts w:cstheme="minorHAnsi"/>
          <w:caps/>
          <w:sz w:val="24"/>
          <w:szCs w:val="24"/>
        </w:rPr>
        <w:t xml:space="preserve">31 </w:t>
      </w:r>
      <w:r w:rsidR="0075691A" w:rsidRPr="0075691A">
        <w:rPr>
          <w:rFonts w:cstheme="minorHAnsi"/>
          <w:sz w:val="24"/>
          <w:szCs w:val="24"/>
        </w:rPr>
        <w:t>grudnia 2020 r. w sprawie sposobu sporządzania i przekazywania informacji oraz wymagań technicznych dla dokumentów elektronicznych oraz środków komunikacji elektronicznej w postępowaniu o udzielenie zamówienia publicznego lub konkursie.</w:t>
      </w:r>
    </w:p>
    <w:p w14:paraId="59C84FEE" w14:textId="77777777" w:rsidR="000C0024" w:rsidRPr="0075691A" w:rsidRDefault="000C0024" w:rsidP="0075691A">
      <w:pPr>
        <w:tabs>
          <w:tab w:val="left" w:pos="1276"/>
        </w:tabs>
        <w:autoSpaceDE w:val="0"/>
        <w:adjustRightInd w:val="0"/>
        <w:spacing w:after="120" w:line="240" w:lineRule="auto"/>
        <w:ind w:left="567" w:hanging="283"/>
        <w:jc w:val="both"/>
        <w:rPr>
          <w:rFonts w:cstheme="minorHAnsi"/>
          <w:sz w:val="24"/>
          <w:szCs w:val="24"/>
        </w:rPr>
      </w:pPr>
    </w:p>
    <w:p w14:paraId="74AF51E6" w14:textId="77777777" w:rsidR="000C0024" w:rsidRPr="004A6D5E" w:rsidRDefault="000C0024" w:rsidP="00B000F5">
      <w:pPr>
        <w:pStyle w:val="SIWZ"/>
      </w:pPr>
      <w:r w:rsidRPr="004A6D5E">
        <w:t>Informacja o przedmiotowych środkach dowodowych</w:t>
      </w:r>
    </w:p>
    <w:p w14:paraId="04E5C8BD" w14:textId="77777777" w:rsidR="000C0024" w:rsidRPr="00E86CEB" w:rsidRDefault="000C0024" w:rsidP="000C0024">
      <w:pPr>
        <w:tabs>
          <w:tab w:val="left" w:pos="851"/>
        </w:tabs>
        <w:spacing w:after="120" w:line="312" w:lineRule="auto"/>
        <w:ind w:left="567"/>
        <w:jc w:val="both"/>
        <w:rPr>
          <w:rFonts w:cstheme="minorHAnsi"/>
          <w:sz w:val="24"/>
          <w:szCs w:val="24"/>
        </w:rPr>
      </w:pPr>
      <w:r w:rsidRPr="00E86CEB">
        <w:rPr>
          <w:rFonts w:cstheme="minorHAnsi"/>
          <w:sz w:val="24"/>
          <w:szCs w:val="24"/>
        </w:rPr>
        <w:t>Zamawiający odstępuje od wymagania przedmiotowych środków dowodowych.</w:t>
      </w:r>
    </w:p>
    <w:p w14:paraId="441A8FF5" w14:textId="77777777" w:rsidR="0075691A" w:rsidRDefault="0075691A" w:rsidP="00B000F5">
      <w:pPr>
        <w:pStyle w:val="SIWZ"/>
      </w:pPr>
      <w:r>
        <w:t>Poleganie na zasobach innych podmiotów.</w:t>
      </w:r>
    </w:p>
    <w:p w14:paraId="4A118172" w14:textId="77777777" w:rsidR="009113F8" w:rsidRPr="009113F8" w:rsidRDefault="00B5569C" w:rsidP="002E34CF">
      <w:pPr>
        <w:tabs>
          <w:tab w:val="left" w:pos="1276"/>
          <w:tab w:val="left" w:pos="2127"/>
        </w:tabs>
        <w:autoSpaceDE w:val="0"/>
        <w:adjustRightInd w:val="0"/>
        <w:spacing w:after="120" w:line="240" w:lineRule="auto"/>
        <w:ind w:left="567" w:hanging="283"/>
        <w:jc w:val="both"/>
        <w:rPr>
          <w:rFonts w:cstheme="minorHAnsi"/>
          <w:sz w:val="24"/>
          <w:szCs w:val="24"/>
        </w:rPr>
      </w:pPr>
      <w:r>
        <w:rPr>
          <w:rFonts w:cstheme="minorHAnsi"/>
          <w:sz w:val="24"/>
          <w:szCs w:val="24"/>
        </w:rPr>
        <w:t>1</w:t>
      </w:r>
      <w:r w:rsidR="00E52D4B" w:rsidRPr="009113F8">
        <w:rPr>
          <w:rFonts w:cstheme="minorHAnsi"/>
          <w:sz w:val="24"/>
          <w:szCs w:val="24"/>
        </w:rPr>
        <w:t xml:space="preserve">. </w:t>
      </w:r>
      <w:r w:rsidR="009113F8" w:rsidRPr="009113F8">
        <w:rPr>
          <w:sz w:val="24"/>
          <w:szCs w:val="24"/>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1C9FCB48" w14:textId="77777777" w:rsidR="00E52D4B" w:rsidRPr="009113F8" w:rsidRDefault="00B5569C" w:rsidP="002E34CF">
      <w:pPr>
        <w:tabs>
          <w:tab w:val="left" w:pos="1276"/>
          <w:tab w:val="left" w:pos="2127"/>
        </w:tabs>
        <w:autoSpaceDE w:val="0"/>
        <w:adjustRightInd w:val="0"/>
        <w:spacing w:after="120" w:line="240" w:lineRule="auto"/>
        <w:ind w:left="567" w:hanging="283"/>
        <w:jc w:val="both"/>
        <w:rPr>
          <w:sz w:val="24"/>
          <w:szCs w:val="24"/>
        </w:rPr>
      </w:pPr>
      <w:r>
        <w:rPr>
          <w:sz w:val="24"/>
          <w:szCs w:val="24"/>
        </w:rPr>
        <w:t>2</w:t>
      </w:r>
      <w:r w:rsidR="009113F8" w:rsidRPr="009113F8">
        <w:rPr>
          <w:sz w:val="24"/>
          <w:szCs w:val="24"/>
        </w:rPr>
        <w:t>. 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9464CF8" w14:textId="77777777" w:rsidR="009113F8" w:rsidRPr="009113F8" w:rsidRDefault="00B5569C" w:rsidP="002E34CF">
      <w:pPr>
        <w:tabs>
          <w:tab w:val="left" w:pos="1276"/>
          <w:tab w:val="left" w:pos="2127"/>
        </w:tabs>
        <w:autoSpaceDE w:val="0"/>
        <w:adjustRightInd w:val="0"/>
        <w:spacing w:after="120" w:line="240" w:lineRule="auto"/>
        <w:ind w:left="567" w:hanging="283"/>
        <w:jc w:val="both"/>
        <w:rPr>
          <w:sz w:val="24"/>
          <w:szCs w:val="24"/>
        </w:rPr>
      </w:pPr>
      <w:r>
        <w:rPr>
          <w:sz w:val="24"/>
          <w:szCs w:val="24"/>
        </w:rPr>
        <w:t>3</w:t>
      </w:r>
      <w:r w:rsidR="009113F8" w:rsidRPr="009113F8">
        <w:rPr>
          <w:sz w:val="24"/>
          <w:szCs w:val="24"/>
        </w:rPr>
        <w:t>.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59038854" w14:textId="77777777" w:rsidR="009113F8" w:rsidRPr="009113F8" w:rsidRDefault="00B5569C" w:rsidP="002E34CF">
      <w:pPr>
        <w:tabs>
          <w:tab w:val="left" w:pos="1276"/>
          <w:tab w:val="left" w:pos="2127"/>
        </w:tabs>
        <w:autoSpaceDE w:val="0"/>
        <w:adjustRightInd w:val="0"/>
        <w:spacing w:after="120" w:line="240" w:lineRule="auto"/>
        <w:ind w:left="567" w:hanging="283"/>
        <w:jc w:val="both"/>
        <w:rPr>
          <w:sz w:val="24"/>
          <w:szCs w:val="24"/>
        </w:rPr>
      </w:pPr>
      <w:r>
        <w:rPr>
          <w:sz w:val="24"/>
          <w:szCs w:val="24"/>
        </w:rPr>
        <w:t>4</w:t>
      </w:r>
      <w:r w:rsidR="009113F8" w:rsidRPr="009113F8">
        <w:rPr>
          <w:sz w:val="24"/>
          <w:szCs w:val="24"/>
        </w:rPr>
        <w:t>. Zobowiązanie podmiotu udostępniająceg</w:t>
      </w:r>
      <w:r w:rsidR="00FB4545">
        <w:rPr>
          <w:sz w:val="24"/>
          <w:szCs w:val="24"/>
        </w:rPr>
        <w:t>o zasoby, o którym mowa w ust. 3</w:t>
      </w:r>
      <w:r w:rsidR="009113F8" w:rsidRPr="009113F8">
        <w:rPr>
          <w:sz w:val="24"/>
          <w:szCs w:val="24"/>
        </w:rPr>
        <w:t>, potwierdza, że stosunek łączący wykonawcę z podmiotami udostępniającymi zasoby gwarantuje rzeczywisty dostęp do tych zasobów oraz określa w szczególności:</w:t>
      </w:r>
    </w:p>
    <w:p w14:paraId="7791EE3B" w14:textId="77777777" w:rsidR="009113F8" w:rsidRPr="009113F8" w:rsidRDefault="009113F8" w:rsidP="002E34CF">
      <w:pPr>
        <w:tabs>
          <w:tab w:val="left" w:pos="1276"/>
          <w:tab w:val="left" w:pos="2127"/>
        </w:tabs>
        <w:autoSpaceDE w:val="0"/>
        <w:adjustRightInd w:val="0"/>
        <w:spacing w:after="120" w:line="240" w:lineRule="auto"/>
        <w:ind w:left="851" w:hanging="283"/>
        <w:jc w:val="both"/>
        <w:rPr>
          <w:sz w:val="24"/>
          <w:szCs w:val="24"/>
        </w:rPr>
      </w:pPr>
      <w:r w:rsidRPr="009113F8">
        <w:rPr>
          <w:sz w:val="24"/>
          <w:szCs w:val="24"/>
        </w:rPr>
        <w:t>1) zakres dostępnych wykonawcy zasobów podmiotu udostępniającego zasoby;</w:t>
      </w:r>
    </w:p>
    <w:p w14:paraId="346D46F8" w14:textId="77777777" w:rsidR="009113F8" w:rsidRPr="009113F8" w:rsidRDefault="009113F8" w:rsidP="002E34CF">
      <w:pPr>
        <w:tabs>
          <w:tab w:val="left" w:pos="1276"/>
          <w:tab w:val="left" w:pos="2127"/>
        </w:tabs>
        <w:autoSpaceDE w:val="0"/>
        <w:adjustRightInd w:val="0"/>
        <w:spacing w:after="120" w:line="240" w:lineRule="auto"/>
        <w:ind w:left="851" w:hanging="283"/>
        <w:jc w:val="both"/>
        <w:rPr>
          <w:sz w:val="24"/>
          <w:szCs w:val="24"/>
        </w:rPr>
      </w:pPr>
      <w:r w:rsidRPr="009113F8">
        <w:rPr>
          <w:sz w:val="24"/>
          <w:szCs w:val="24"/>
        </w:rPr>
        <w:t>2) sposób i okres udostępnienia wykonawcy i wykorzystania przez niego zasobów podmiotu udostępniającego te zasoby przy wykonywaniu zamówienia;</w:t>
      </w:r>
    </w:p>
    <w:p w14:paraId="5F48638C" w14:textId="77777777" w:rsidR="009113F8" w:rsidRDefault="009113F8" w:rsidP="002E34CF">
      <w:pPr>
        <w:tabs>
          <w:tab w:val="left" w:pos="1276"/>
          <w:tab w:val="left" w:pos="2127"/>
        </w:tabs>
        <w:autoSpaceDE w:val="0"/>
        <w:adjustRightInd w:val="0"/>
        <w:spacing w:after="120" w:line="240" w:lineRule="auto"/>
        <w:ind w:left="851" w:hanging="283"/>
        <w:jc w:val="both"/>
        <w:rPr>
          <w:sz w:val="24"/>
          <w:szCs w:val="24"/>
        </w:rPr>
      </w:pPr>
      <w:r w:rsidRPr="009113F8">
        <w:rPr>
          <w:sz w:val="24"/>
          <w:szCs w:val="24"/>
        </w:rPr>
        <w:t>3)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r>
        <w:rPr>
          <w:sz w:val="24"/>
          <w:szCs w:val="24"/>
        </w:rPr>
        <w:t>.</w:t>
      </w:r>
    </w:p>
    <w:p w14:paraId="771FC853" w14:textId="77777777" w:rsidR="00B5569C" w:rsidRPr="00B5569C" w:rsidRDefault="00B5569C" w:rsidP="002E34CF">
      <w:pPr>
        <w:tabs>
          <w:tab w:val="left" w:pos="1276"/>
          <w:tab w:val="left" w:pos="2127"/>
        </w:tabs>
        <w:autoSpaceDE w:val="0"/>
        <w:adjustRightInd w:val="0"/>
        <w:spacing w:after="120" w:line="240" w:lineRule="auto"/>
        <w:ind w:left="568" w:hanging="284"/>
        <w:jc w:val="both"/>
        <w:rPr>
          <w:rFonts w:cstheme="minorHAnsi"/>
          <w:sz w:val="24"/>
          <w:szCs w:val="24"/>
        </w:rPr>
      </w:pPr>
      <w:r>
        <w:rPr>
          <w:rFonts w:cstheme="minorHAnsi"/>
          <w:sz w:val="24"/>
          <w:szCs w:val="24"/>
        </w:rPr>
        <w:t>5</w:t>
      </w:r>
      <w:r w:rsidRPr="00B5569C">
        <w:rPr>
          <w:rFonts w:cstheme="minorHAnsi"/>
          <w:sz w:val="24"/>
          <w:szCs w:val="24"/>
        </w:rPr>
        <w:t>. Zamawiający ocenia, czy udostępniane wykonawcy przez podmioty udostępniające zasoby zdolności techniczne lub zawodowe</w:t>
      </w:r>
      <w:r w:rsidR="00FB4545">
        <w:rPr>
          <w:rFonts w:cstheme="minorHAnsi"/>
          <w:sz w:val="24"/>
          <w:szCs w:val="24"/>
        </w:rPr>
        <w:t xml:space="preserve"> lub ich sytuacja finansowa lub ekonomiczna</w:t>
      </w:r>
      <w:r w:rsidRPr="00B5569C">
        <w:rPr>
          <w:rFonts w:cstheme="minorHAnsi"/>
          <w:sz w:val="24"/>
          <w:szCs w:val="24"/>
        </w:rPr>
        <w:t>, pozwalają na wykazanie przez wykonawcę spełniania warunków udziału w postępowaniu, a także bada, czy nie zachodzą wobec tego podmiotu podstawy wykluczenia, które zostały przewidziane względem wykonawcy.</w:t>
      </w:r>
    </w:p>
    <w:p w14:paraId="19550986" w14:textId="77777777" w:rsidR="009113F8" w:rsidRPr="002E34CF" w:rsidRDefault="00B5569C" w:rsidP="002E34CF">
      <w:pPr>
        <w:tabs>
          <w:tab w:val="left" w:pos="1276"/>
          <w:tab w:val="left" w:pos="2127"/>
        </w:tabs>
        <w:autoSpaceDE w:val="0"/>
        <w:adjustRightInd w:val="0"/>
        <w:spacing w:after="120" w:line="240" w:lineRule="auto"/>
        <w:ind w:left="568" w:hanging="284"/>
        <w:jc w:val="both"/>
        <w:rPr>
          <w:sz w:val="24"/>
          <w:szCs w:val="24"/>
        </w:rPr>
      </w:pPr>
      <w:r>
        <w:rPr>
          <w:sz w:val="24"/>
          <w:szCs w:val="24"/>
        </w:rPr>
        <w:t>6</w:t>
      </w:r>
      <w:r w:rsidR="004B052F" w:rsidRPr="002E34CF">
        <w:rPr>
          <w:sz w:val="24"/>
          <w:szCs w:val="24"/>
        </w:rPr>
        <w:t>. 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E5B0669" w14:textId="77777777" w:rsidR="004B052F" w:rsidRDefault="00B5569C" w:rsidP="002E34CF">
      <w:pPr>
        <w:tabs>
          <w:tab w:val="left" w:pos="1276"/>
          <w:tab w:val="left" w:pos="2127"/>
        </w:tabs>
        <w:autoSpaceDE w:val="0"/>
        <w:adjustRightInd w:val="0"/>
        <w:spacing w:after="120" w:line="240" w:lineRule="auto"/>
        <w:ind w:left="568" w:hanging="284"/>
        <w:jc w:val="both"/>
        <w:rPr>
          <w:sz w:val="24"/>
          <w:szCs w:val="24"/>
        </w:rPr>
      </w:pPr>
      <w:r>
        <w:rPr>
          <w:sz w:val="24"/>
          <w:szCs w:val="24"/>
        </w:rPr>
        <w:t>7</w:t>
      </w:r>
      <w:r w:rsidR="004B052F" w:rsidRPr="002E34CF">
        <w:rPr>
          <w:sz w:val="24"/>
          <w:szCs w:val="24"/>
        </w:rPr>
        <w:t>.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3511D4D8" w14:textId="77777777" w:rsidR="00B5569C" w:rsidRDefault="00B5569C" w:rsidP="002E34CF">
      <w:pPr>
        <w:tabs>
          <w:tab w:val="left" w:pos="1276"/>
          <w:tab w:val="left" w:pos="2127"/>
        </w:tabs>
        <w:autoSpaceDE w:val="0"/>
        <w:adjustRightInd w:val="0"/>
        <w:spacing w:after="120" w:line="240" w:lineRule="auto"/>
        <w:ind w:left="568" w:hanging="284"/>
        <w:jc w:val="both"/>
      </w:pPr>
    </w:p>
    <w:p w14:paraId="081F2F20" w14:textId="77777777" w:rsidR="00B5569C" w:rsidRDefault="00B5569C" w:rsidP="00B000F5">
      <w:pPr>
        <w:pStyle w:val="SIWZ"/>
      </w:pPr>
      <w:r>
        <w:t>Wykonawcy wspólnie ubiegający się o udzielenie zamówienia.</w:t>
      </w:r>
    </w:p>
    <w:p w14:paraId="2F5F8B22" w14:textId="77777777" w:rsidR="00B5569C" w:rsidRPr="00CC7B16" w:rsidRDefault="00B5569C" w:rsidP="002E34CF">
      <w:pPr>
        <w:tabs>
          <w:tab w:val="left" w:pos="1276"/>
          <w:tab w:val="left" w:pos="2127"/>
        </w:tabs>
        <w:autoSpaceDE w:val="0"/>
        <w:adjustRightInd w:val="0"/>
        <w:spacing w:after="120" w:line="240" w:lineRule="auto"/>
        <w:ind w:left="568" w:hanging="284"/>
        <w:jc w:val="both"/>
        <w:rPr>
          <w:rFonts w:cstheme="minorHAnsi"/>
          <w:sz w:val="24"/>
          <w:szCs w:val="24"/>
        </w:rPr>
      </w:pPr>
      <w:r w:rsidRPr="00CC7B16">
        <w:rPr>
          <w:rFonts w:cstheme="minorHAnsi"/>
          <w:sz w:val="24"/>
          <w:szCs w:val="24"/>
        </w:rPr>
        <w:t>1. Wykonawcy mogą wspólnie ubiegać się o udzielenie zamówienia. W takim przypadku Wykonawcy ustanawiają pełnomocnika do reprezentowania ich w postępowaniu albo do reprezentowania i zawarcia umowy w sprawie zamówienia publicznego. Pełnomocnictwo</w:t>
      </w:r>
      <w:r w:rsidRPr="00CC7B16">
        <w:rPr>
          <w:rFonts w:cstheme="minorHAnsi"/>
          <w:b/>
          <w:sz w:val="24"/>
          <w:szCs w:val="24"/>
        </w:rPr>
        <w:t xml:space="preserve"> </w:t>
      </w:r>
      <w:r w:rsidRPr="00CC7B16">
        <w:rPr>
          <w:rFonts w:cstheme="minorHAnsi"/>
          <w:sz w:val="24"/>
          <w:szCs w:val="24"/>
        </w:rPr>
        <w:t>winno być załączone do oferty.</w:t>
      </w:r>
    </w:p>
    <w:p w14:paraId="7F696D24" w14:textId="77777777" w:rsidR="002E34CF" w:rsidRPr="00CC7B16" w:rsidRDefault="00CC7B16" w:rsidP="002E34CF">
      <w:pPr>
        <w:tabs>
          <w:tab w:val="left" w:pos="1276"/>
          <w:tab w:val="left" w:pos="2127"/>
        </w:tabs>
        <w:autoSpaceDE w:val="0"/>
        <w:adjustRightInd w:val="0"/>
        <w:spacing w:after="120" w:line="240" w:lineRule="auto"/>
        <w:ind w:left="568" w:hanging="284"/>
        <w:jc w:val="both"/>
        <w:rPr>
          <w:rFonts w:cstheme="minorHAnsi"/>
          <w:sz w:val="24"/>
          <w:szCs w:val="24"/>
        </w:rPr>
      </w:pPr>
      <w:r w:rsidRPr="00CC7B16">
        <w:rPr>
          <w:rFonts w:cstheme="minorHAnsi"/>
          <w:sz w:val="24"/>
          <w:szCs w:val="24"/>
        </w:rPr>
        <w:t>2</w:t>
      </w:r>
      <w:r w:rsidR="002E34CF" w:rsidRPr="00CC7B16">
        <w:rPr>
          <w:rFonts w:cstheme="minorHAnsi"/>
          <w:sz w:val="24"/>
          <w:szCs w:val="24"/>
        </w:rPr>
        <w:t xml:space="preserve">. W przypadku wspólnego ubiegania się o zamówienie przez wykonawców, oświadczenie, o którym mowa w </w:t>
      </w:r>
      <w:r w:rsidR="00B5569C" w:rsidRPr="00CC7B16">
        <w:rPr>
          <w:rFonts w:cstheme="minorHAnsi"/>
          <w:sz w:val="24"/>
          <w:szCs w:val="24"/>
        </w:rPr>
        <w:t xml:space="preserve">Rozdziale XII </w:t>
      </w:r>
      <w:r w:rsidR="002E34CF" w:rsidRPr="00CC7B16">
        <w:rPr>
          <w:rFonts w:cstheme="minorHAnsi"/>
          <w:sz w:val="24"/>
          <w:szCs w:val="24"/>
        </w:rPr>
        <w:t xml:space="preserve">ust. </w:t>
      </w:r>
      <w:r w:rsidR="00D87712">
        <w:rPr>
          <w:rFonts w:cstheme="minorHAnsi"/>
          <w:sz w:val="24"/>
          <w:szCs w:val="24"/>
        </w:rPr>
        <w:t>3 pkt 1</w:t>
      </w:r>
      <w:r w:rsidR="00B5569C" w:rsidRPr="00CC7B16">
        <w:rPr>
          <w:rFonts w:cstheme="minorHAnsi"/>
          <w:sz w:val="24"/>
          <w:szCs w:val="24"/>
        </w:rPr>
        <w:t xml:space="preserve"> SWZ</w:t>
      </w:r>
      <w:r w:rsidR="002E34CF" w:rsidRPr="00CC7B16">
        <w:rPr>
          <w:rFonts w:cstheme="minorHAnsi"/>
          <w:sz w:val="24"/>
          <w:szCs w:val="24"/>
        </w:rPr>
        <w:t>, składa każdy z wykonawców. Oświadczenia te potwierdzają brak podstaw wykluczenia oraz spełnianie warunków udziału w postępowaniu w zakresie, w jakim każdy z wykonawców wykazuje spełnianie warunków udziału w postępowaniu lub kryteriów selekcji.</w:t>
      </w:r>
    </w:p>
    <w:p w14:paraId="0A8CFD76" w14:textId="77777777" w:rsidR="002E34CF" w:rsidRPr="00CC7B16" w:rsidRDefault="00CC7B16" w:rsidP="002E34CF">
      <w:pPr>
        <w:tabs>
          <w:tab w:val="left" w:pos="1276"/>
          <w:tab w:val="left" w:pos="2127"/>
        </w:tabs>
        <w:autoSpaceDE w:val="0"/>
        <w:adjustRightInd w:val="0"/>
        <w:spacing w:after="120" w:line="240" w:lineRule="auto"/>
        <w:ind w:left="568" w:hanging="284"/>
        <w:jc w:val="both"/>
        <w:rPr>
          <w:rFonts w:cstheme="minorHAnsi"/>
          <w:sz w:val="24"/>
          <w:szCs w:val="24"/>
        </w:rPr>
      </w:pPr>
      <w:r w:rsidRPr="00CC7B16">
        <w:rPr>
          <w:rFonts w:cstheme="minorHAnsi"/>
          <w:sz w:val="24"/>
          <w:szCs w:val="24"/>
        </w:rPr>
        <w:t>3</w:t>
      </w:r>
      <w:r w:rsidR="002E34CF" w:rsidRPr="00CC7B16">
        <w:rPr>
          <w:rFonts w:cstheme="minorHAnsi"/>
          <w:sz w:val="24"/>
          <w:szCs w:val="24"/>
        </w:rPr>
        <w:t>. 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w:t>
      </w:r>
    </w:p>
    <w:p w14:paraId="5DE44340" w14:textId="77777777" w:rsidR="002E34CF" w:rsidRPr="00CC7B16" w:rsidRDefault="00CC7B16" w:rsidP="002E34CF">
      <w:pPr>
        <w:tabs>
          <w:tab w:val="left" w:pos="1276"/>
          <w:tab w:val="left" w:pos="2127"/>
        </w:tabs>
        <w:autoSpaceDE w:val="0"/>
        <w:adjustRightInd w:val="0"/>
        <w:spacing w:after="120" w:line="240" w:lineRule="auto"/>
        <w:ind w:left="568" w:hanging="284"/>
        <w:jc w:val="both"/>
        <w:rPr>
          <w:rFonts w:cstheme="minorHAnsi"/>
          <w:sz w:val="24"/>
          <w:szCs w:val="24"/>
        </w:rPr>
      </w:pPr>
      <w:r w:rsidRPr="00CC7B16">
        <w:rPr>
          <w:rFonts w:cstheme="minorHAnsi"/>
          <w:sz w:val="24"/>
          <w:szCs w:val="24"/>
        </w:rPr>
        <w:t>4</w:t>
      </w:r>
      <w:r w:rsidR="002E34CF" w:rsidRPr="00CC7B16">
        <w:rPr>
          <w:rFonts w:cstheme="minorHAnsi"/>
          <w:sz w:val="24"/>
          <w:szCs w:val="24"/>
        </w:rPr>
        <w:t xml:space="preserve">. W przypadku, o którym mowa w ust. </w:t>
      </w:r>
      <w:r w:rsidRPr="00CC7B16">
        <w:rPr>
          <w:rFonts w:cstheme="minorHAnsi"/>
          <w:sz w:val="24"/>
          <w:szCs w:val="24"/>
        </w:rPr>
        <w:t>3</w:t>
      </w:r>
      <w:r w:rsidR="002E34CF" w:rsidRPr="00CC7B16">
        <w:rPr>
          <w:rFonts w:cstheme="minorHAnsi"/>
          <w:sz w:val="24"/>
          <w:szCs w:val="24"/>
        </w:rPr>
        <w:t>, wykonawcy wspólnie ubiegający się o udzielenie zamówienia dołączają do oferty oświadczenie, z którego wynika, które usługi wykonają poszczególni wykonawcy.</w:t>
      </w:r>
    </w:p>
    <w:p w14:paraId="18F4CE9C" w14:textId="77777777" w:rsidR="00CC7B16" w:rsidRPr="00CC7B16" w:rsidRDefault="00CC7B16" w:rsidP="002E34CF">
      <w:pPr>
        <w:tabs>
          <w:tab w:val="left" w:pos="1276"/>
          <w:tab w:val="left" w:pos="2127"/>
        </w:tabs>
        <w:autoSpaceDE w:val="0"/>
        <w:adjustRightInd w:val="0"/>
        <w:spacing w:after="120" w:line="240" w:lineRule="auto"/>
        <w:ind w:left="568" w:hanging="284"/>
        <w:jc w:val="both"/>
        <w:rPr>
          <w:rFonts w:cstheme="minorHAnsi"/>
          <w:sz w:val="24"/>
          <w:szCs w:val="24"/>
        </w:rPr>
      </w:pPr>
      <w:r w:rsidRPr="00CC7B16">
        <w:rPr>
          <w:rFonts w:cstheme="minorHAnsi"/>
          <w:sz w:val="24"/>
          <w:szCs w:val="24"/>
        </w:rPr>
        <w:t>5. Oświadczenia i dokumenty potwierdzające brak podstaw do wykluczenia z postępowania składa każdy z Wykonawców wspólnie ubiegających się o zamówienie</w:t>
      </w:r>
      <w:r w:rsidR="002C7B36">
        <w:rPr>
          <w:rFonts w:cstheme="minorHAnsi"/>
          <w:sz w:val="24"/>
          <w:szCs w:val="24"/>
        </w:rPr>
        <w:t>.</w:t>
      </w:r>
    </w:p>
    <w:p w14:paraId="02A700C8" w14:textId="77777777" w:rsidR="004B052F" w:rsidRPr="009113F8" w:rsidRDefault="004B052F" w:rsidP="009113F8">
      <w:pPr>
        <w:tabs>
          <w:tab w:val="left" w:pos="1276"/>
          <w:tab w:val="left" w:pos="2127"/>
        </w:tabs>
        <w:autoSpaceDE w:val="0"/>
        <w:adjustRightInd w:val="0"/>
        <w:spacing w:after="120" w:line="312" w:lineRule="auto"/>
        <w:jc w:val="both"/>
        <w:rPr>
          <w:sz w:val="24"/>
          <w:szCs w:val="24"/>
        </w:rPr>
      </w:pPr>
    </w:p>
    <w:p w14:paraId="5BD59E6B" w14:textId="77777777" w:rsidR="00A94B35" w:rsidRPr="0022508F" w:rsidRDefault="00A94B35" w:rsidP="00B000F5">
      <w:pPr>
        <w:pStyle w:val="SIWZ"/>
        <w:rPr>
          <w:rFonts w:eastAsia="Calibri" w:cs="Times New Roman"/>
          <w:szCs w:val="24"/>
        </w:rPr>
      </w:pPr>
      <w:r w:rsidRPr="00B816CC">
        <w:t>Informacja o środkach komunikacji elektronicznej, przy użyciu których zamawiający będzie komunikował się z wykonawcami, oraz informacje o wymaganiach technicznych i organizacyjnych sporządzania, wysyłania i odbierania korespondencji elektronicznej.</w:t>
      </w:r>
    </w:p>
    <w:p w14:paraId="2D2B5DB2" w14:textId="77777777" w:rsidR="00A94B35" w:rsidRPr="00FA31BC" w:rsidRDefault="00A94B35" w:rsidP="00FA31BC">
      <w:pPr>
        <w:pStyle w:val="Default"/>
        <w:tabs>
          <w:tab w:val="left" w:pos="709"/>
        </w:tabs>
        <w:spacing w:after="120"/>
        <w:ind w:left="567" w:hanging="284"/>
        <w:jc w:val="both"/>
        <w:rPr>
          <w:rFonts w:asciiTheme="minorHAnsi" w:hAnsiTheme="minorHAnsi" w:cstheme="minorHAnsi"/>
          <w:bCs/>
        </w:rPr>
      </w:pPr>
      <w:r w:rsidRPr="00FA31BC">
        <w:rPr>
          <w:rFonts w:asciiTheme="minorHAnsi" w:hAnsiTheme="minorHAnsi" w:cstheme="minorHAnsi"/>
          <w:color w:val="auto"/>
        </w:rPr>
        <w:t xml:space="preserve">1. </w:t>
      </w:r>
      <w:r w:rsidR="007525B0" w:rsidRPr="00FA31BC">
        <w:rPr>
          <w:rFonts w:asciiTheme="minorHAnsi" w:hAnsiTheme="minorHAnsi" w:cstheme="minorHAnsi"/>
          <w:bCs/>
        </w:rPr>
        <w:t>W przedmiotowym postępowaniu o udzielenie zamówienia komunikacja między Zamawiającym a Wykonawcami, w szczególności składanie ofert, wymiana informacji oraz przekazywanie dokumentów lub oświadczeń, odbywa się przy użyciu środków komunikacji elektronicznej zapewnionych przez Platformę zakupową, umożliwiającą obsługę procesu udzielania zamówień publicznych za pośrednictwem środków komunikacji elektronicznej.</w:t>
      </w:r>
    </w:p>
    <w:p w14:paraId="73B63294" w14:textId="77777777" w:rsidR="007525B0" w:rsidRPr="00FA31BC" w:rsidRDefault="007525B0" w:rsidP="00FA31BC">
      <w:pPr>
        <w:pStyle w:val="Default"/>
        <w:tabs>
          <w:tab w:val="left" w:pos="709"/>
        </w:tabs>
        <w:spacing w:after="120"/>
        <w:ind w:left="567" w:hanging="284"/>
        <w:jc w:val="both"/>
        <w:rPr>
          <w:rStyle w:val="Hipercze"/>
          <w:rFonts w:asciiTheme="minorHAnsi" w:eastAsia="Arial Unicode MS" w:hAnsiTheme="minorHAnsi" w:cstheme="minorHAnsi"/>
          <w:bCs/>
        </w:rPr>
      </w:pPr>
      <w:r w:rsidRPr="00FA31BC">
        <w:rPr>
          <w:rFonts w:asciiTheme="minorHAnsi" w:hAnsiTheme="minorHAnsi" w:cstheme="minorHAnsi"/>
          <w:color w:val="auto"/>
        </w:rPr>
        <w:t xml:space="preserve">2. </w:t>
      </w:r>
      <w:r w:rsidRPr="00FA31BC">
        <w:rPr>
          <w:rFonts w:asciiTheme="minorHAnsi" w:hAnsiTheme="minorHAnsi" w:cstheme="minorHAnsi"/>
          <w:bCs/>
        </w:rPr>
        <w:t xml:space="preserve">Platforma zakupowa jest dostępna pod adresem: </w:t>
      </w:r>
      <w:hyperlink r:id="rId9" w:history="1">
        <w:r w:rsidRPr="00FA31BC">
          <w:rPr>
            <w:rStyle w:val="Hipercze"/>
            <w:rFonts w:asciiTheme="minorHAnsi" w:eastAsia="Arial Unicode MS" w:hAnsiTheme="minorHAnsi" w:cstheme="minorHAnsi"/>
            <w:bCs/>
          </w:rPr>
          <w:t>https://platformazakupowa.pl/pn/ropczyce</w:t>
        </w:r>
      </w:hyperlink>
      <w:r w:rsidRPr="00FA31BC">
        <w:rPr>
          <w:rStyle w:val="Hipercze"/>
          <w:rFonts w:asciiTheme="minorHAnsi" w:eastAsia="Arial Unicode MS" w:hAnsiTheme="minorHAnsi" w:cstheme="minorHAnsi"/>
          <w:bCs/>
        </w:rPr>
        <w:t>.</w:t>
      </w:r>
    </w:p>
    <w:p w14:paraId="2FBF4B75" w14:textId="77777777" w:rsidR="007525B0" w:rsidRPr="00FA31BC" w:rsidRDefault="007525B0" w:rsidP="00FA31BC">
      <w:pPr>
        <w:pStyle w:val="Default"/>
        <w:tabs>
          <w:tab w:val="left" w:pos="709"/>
        </w:tabs>
        <w:spacing w:after="120"/>
        <w:ind w:left="567" w:hanging="284"/>
        <w:jc w:val="both"/>
        <w:rPr>
          <w:rFonts w:asciiTheme="minorHAnsi" w:hAnsiTheme="minorHAnsi" w:cstheme="minorHAnsi"/>
          <w:bCs/>
        </w:rPr>
      </w:pPr>
      <w:r w:rsidRPr="00FA31BC">
        <w:rPr>
          <w:rFonts w:asciiTheme="minorHAnsi" w:hAnsiTheme="minorHAnsi" w:cstheme="minorHAnsi"/>
          <w:color w:val="auto"/>
        </w:rPr>
        <w:t>3.</w:t>
      </w:r>
      <w:r w:rsidRPr="00FA31BC">
        <w:rPr>
          <w:rFonts w:asciiTheme="minorHAnsi" w:hAnsiTheme="minorHAnsi" w:cstheme="minorHAnsi"/>
          <w:bCs/>
        </w:rPr>
        <w:t xml:space="preserve"> W celu skrócenia czasu udzielenia odpowiedzi na pytania preferuje się, aby komunikacja między Zamawiającym a Wykonawcami, w tym wszelkie oświadczenia, wnioski, zawiadomienia oraz informacje, przekazywane były za pośrednictwem Platformy zakupowej i formularza „Wyślij wiadomość do zamawiającego”.</w:t>
      </w:r>
    </w:p>
    <w:p w14:paraId="58BE8C5D" w14:textId="77777777" w:rsidR="007525B0" w:rsidRPr="00FA31BC" w:rsidRDefault="007525B0" w:rsidP="00FA31BC">
      <w:pPr>
        <w:pStyle w:val="Default"/>
        <w:tabs>
          <w:tab w:val="left" w:pos="709"/>
        </w:tabs>
        <w:spacing w:after="120"/>
        <w:ind w:left="567" w:hanging="284"/>
        <w:jc w:val="both"/>
        <w:rPr>
          <w:rFonts w:asciiTheme="minorHAnsi" w:hAnsiTheme="minorHAnsi" w:cstheme="minorHAnsi"/>
          <w:bCs/>
        </w:rPr>
      </w:pPr>
      <w:r w:rsidRPr="00FA31BC">
        <w:rPr>
          <w:rFonts w:asciiTheme="minorHAnsi" w:hAnsiTheme="minorHAnsi" w:cstheme="minorHAnsi"/>
          <w:color w:val="auto"/>
        </w:rPr>
        <w:t xml:space="preserve">4. </w:t>
      </w:r>
      <w:r w:rsidRPr="00FA31BC">
        <w:rPr>
          <w:rFonts w:asciiTheme="minorHAnsi" w:hAnsiTheme="minorHAnsi" w:cstheme="minorHAnsi"/>
          <w:bCs/>
        </w:rPr>
        <w:t>Za datę przekazania (wpływu) oświadczeń, wniosków, zawiadomień oraz informacji przyjmuje się datę ich przesłania za pośrednictwem Platformy zakupowej poprzez kliknięcie przycisku „Wyślij wiadomość do zamawiającego” po których pojawi się komunikat, że wiadomość została wysłana do zamawiającego.</w:t>
      </w:r>
    </w:p>
    <w:p w14:paraId="211BA2DB" w14:textId="77777777" w:rsidR="007525B0" w:rsidRPr="00FA31BC" w:rsidRDefault="007525B0" w:rsidP="00FA31BC">
      <w:pPr>
        <w:pStyle w:val="Default"/>
        <w:tabs>
          <w:tab w:val="left" w:pos="709"/>
        </w:tabs>
        <w:spacing w:after="120"/>
        <w:ind w:left="567" w:hanging="284"/>
        <w:jc w:val="both"/>
        <w:rPr>
          <w:rFonts w:asciiTheme="minorHAnsi" w:hAnsiTheme="minorHAnsi" w:cstheme="minorHAnsi"/>
          <w:bCs/>
        </w:rPr>
      </w:pPr>
      <w:r w:rsidRPr="00FA31BC">
        <w:rPr>
          <w:rFonts w:asciiTheme="minorHAnsi" w:hAnsiTheme="minorHAnsi" w:cstheme="minorHAnsi"/>
          <w:bCs/>
        </w:rPr>
        <w:t xml:space="preserve">5. Zamawiający dopuszcza, awaryjnie, komunikację za pośrednictwem poczty elektronicznej. Adres poczty elektronicznej osoby uprawnionej do kontaktu z Wykonawcami: </w:t>
      </w:r>
      <w:r w:rsidRPr="00FA31BC">
        <w:rPr>
          <w:rStyle w:val="Hipercze"/>
          <w:rFonts w:asciiTheme="minorHAnsi" w:eastAsia="Arial Unicode MS" w:hAnsiTheme="minorHAnsi" w:cstheme="minorHAnsi"/>
          <w:bCs/>
        </w:rPr>
        <w:t>ropczyce@intertele.pl</w:t>
      </w:r>
    </w:p>
    <w:p w14:paraId="3C436195" w14:textId="77777777" w:rsidR="007525B0" w:rsidRPr="00FA31BC" w:rsidRDefault="007525B0" w:rsidP="00FA31BC">
      <w:pPr>
        <w:pStyle w:val="Default"/>
        <w:tabs>
          <w:tab w:val="left" w:pos="709"/>
        </w:tabs>
        <w:spacing w:after="120"/>
        <w:ind w:left="567" w:hanging="284"/>
        <w:jc w:val="both"/>
        <w:rPr>
          <w:rFonts w:asciiTheme="minorHAnsi" w:hAnsiTheme="minorHAnsi" w:cstheme="minorHAnsi"/>
          <w:bCs/>
        </w:rPr>
      </w:pPr>
      <w:r w:rsidRPr="00FA31BC">
        <w:rPr>
          <w:rFonts w:asciiTheme="minorHAnsi" w:hAnsiTheme="minorHAnsi" w:cstheme="minorHAnsi"/>
          <w:color w:val="auto"/>
        </w:rPr>
        <w:t xml:space="preserve">6. </w:t>
      </w:r>
      <w:r w:rsidRPr="00FA31BC">
        <w:rPr>
          <w:rFonts w:asciiTheme="minorHAnsi" w:hAnsiTheme="minorHAnsi" w:cstheme="minorHAnsi"/>
          <w:bCs/>
        </w:rPr>
        <w:t xml:space="preserve">Zamawiający będzie przekazywał </w:t>
      </w:r>
      <w:r w:rsidR="00A11D8F">
        <w:rPr>
          <w:rFonts w:asciiTheme="minorHAnsi" w:hAnsiTheme="minorHAnsi" w:cstheme="minorHAnsi"/>
          <w:bCs/>
        </w:rPr>
        <w:t>W</w:t>
      </w:r>
      <w:r w:rsidRPr="00FA31BC">
        <w:rPr>
          <w:rFonts w:asciiTheme="minorHAnsi" w:hAnsiTheme="minorHAnsi" w:cstheme="minorHAnsi"/>
          <w:bCs/>
        </w:rPr>
        <w:t>ykonawcom informacje w formie elektronicznej za pośrednictwem Platformy zakupowej.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w formie elektronicznej za pośrednictwem Platformy zakupowej do konkretnego Wykonawcy.</w:t>
      </w:r>
    </w:p>
    <w:p w14:paraId="0003698C" w14:textId="77777777" w:rsidR="007525B0" w:rsidRPr="00FA31BC" w:rsidRDefault="007525B0" w:rsidP="00FA31BC">
      <w:pPr>
        <w:pStyle w:val="Default"/>
        <w:tabs>
          <w:tab w:val="left" w:pos="709"/>
        </w:tabs>
        <w:spacing w:after="120"/>
        <w:ind w:left="567" w:hanging="284"/>
        <w:jc w:val="both"/>
        <w:rPr>
          <w:rFonts w:asciiTheme="minorHAnsi" w:hAnsiTheme="minorHAnsi" w:cstheme="minorHAnsi"/>
          <w:bCs/>
        </w:rPr>
      </w:pPr>
      <w:r w:rsidRPr="00FA31BC">
        <w:rPr>
          <w:rFonts w:asciiTheme="minorHAnsi" w:hAnsiTheme="minorHAnsi" w:cstheme="minorHAnsi"/>
          <w:color w:val="auto"/>
        </w:rPr>
        <w:t xml:space="preserve">7. </w:t>
      </w:r>
      <w:r w:rsidRPr="00FA31BC">
        <w:rPr>
          <w:rFonts w:asciiTheme="minorHAnsi" w:hAnsiTheme="minorHAnsi" w:cstheme="minorHAnsi"/>
          <w:bCs/>
        </w:rPr>
        <w:t>Wykonawca jako podmiot profesjonalny ma obowiązek sprawdzania komunikatów i wiadomości bezpośrednio na Platformie zakupowej przesłanych przez zamawiającego, gdyż system powiadomień może ulec awarii lub powiadomienie może trafić do folderu SPAM.</w:t>
      </w:r>
    </w:p>
    <w:p w14:paraId="1DF4E03A" w14:textId="77777777" w:rsidR="007525B0" w:rsidRPr="00FA31BC" w:rsidRDefault="007525B0" w:rsidP="00FA31BC">
      <w:pPr>
        <w:pStyle w:val="Default"/>
        <w:tabs>
          <w:tab w:val="left" w:pos="709"/>
        </w:tabs>
        <w:spacing w:after="120"/>
        <w:ind w:left="567" w:hanging="284"/>
        <w:jc w:val="both"/>
        <w:rPr>
          <w:rFonts w:asciiTheme="minorHAnsi" w:hAnsiTheme="minorHAnsi" w:cstheme="minorHAnsi"/>
          <w:bCs/>
        </w:rPr>
      </w:pPr>
      <w:r w:rsidRPr="00FA31BC">
        <w:rPr>
          <w:rFonts w:asciiTheme="minorHAnsi" w:hAnsiTheme="minorHAnsi" w:cstheme="minorHAnsi"/>
          <w:color w:val="auto"/>
        </w:rPr>
        <w:t xml:space="preserve">8. </w:t>
      </w:r>
      <w:r w:rsidRPr="00FA31BC">
        <w:rPr>
          <w:rFonts w:asciiTheme="minorHAnsi" w:hAnsiTheme="minorHAnsi" w:cstheme="minorHAnsi"/>
          <w:bCs/>
        </w:rPr>
        <w:t>Zamawiający określa niezbędne wymagania sprzętowo-aplikacyjne umożliwiające pracę na Platformie zakupowej tj.:</w:t>
      </w:r>
    </w:p>
    <w:p w14:paraId="564AC5AC" w14:textId="77777777" w:rsidR="007525B0" w:rsidRPr="00FA31BC" w:rsidRDefault="007525B0" w:rsidP="000C0024">
      <w:pPr>
        <w:pStyle w:val="NormalnyWeb"/>
        <w:numPr>
          <w:ilvl w:val="3"/>
          <w:numId w:val="18"/>
        </w:numPr>
        <w:spacing w:before="0" w:after="120"/>
        <w:ind w:left="851" w:hanging="283"/>
        <w:jc w:val="both"/>
        <w:textAlignment w:val="auto"/>
        <w:rPr>
          <w:rFonts w:asciiTheme="minorHAnsi" w:hAnsiTheme="minorHAnsi" w:cstheme="minorHAnsi"/>
          <w:bCs/>
        </w:rPr>
      </w:pPr>
      <w:r w:rsidRPr="00FA31BC">
        <w:rPr>
          <w:rFonts w:asciiTheme="minorHAnsi" w:hAnsiTheme="minorHAnsi" w:cstheme="minorHAnsi"/>
          <w:bCs/>
        </w:rPr>
        <w:t>stały dostęp do sieci Internet o gwarantowanej przepustowości nie mniejszej niż 512 kb/s,</w:t>
      </w:r>
    </w:p>
    <w:p w14:paraId="0D8E2C6B" w14:textId="77777777" w:rsidR="007525B0" w:rsidRPr="00FA31BC" w:rsidRDefault="007525B0" w:rsidP="000C0024">
      <w:pPr>
        <w:pStyle w:val="NormalnyWeb"/>
        <w:numPr>
          <w:ilvl w:val="3"/>
          <w:numId w:val="18"/>
        </w:numPr>
        <w:spacing w:before="0" w:after="120"/>
        <w:ind w:left="851" w:hanging="283"/>
        <w:jc w:val="both"/>
        <w:textAlignment w:val="auto"/>
        <w:rPr>
          <w:rFonts w:asciiTheme="minorHAnsi" w:hAnsiTheme="minorHAnsi" w:cstheme="minorHAnsi"/>
          <w:bCs/>
        </w:rPr>
      </w:pPr>
      <w:r w:rsidRPr="00FA31BC">
        <w:rPr>
          <w:rFonts w:asciiTheme="minorHAnsi" w:hAnsiTheme="minorHAnsi" w:cstheme="minorHAnsi"/>
          <w:bCs/>
        </w:rPr>
        <w:t>komputer klasy PC lub MAC o następującej konfiguracji: pamięć min. 2 GB Ram, procesor Intel IV 2 GHZ lub jego nowsza wersja, jeden z systemów operacyjnych - MS Windows 7, Mac Os x 10 4, Linux, lub ich nowsze wersje,</w:t>
      </w:r>
    </w:p>
    <w:p w14:paraId="224AC742" w14:textId="77777777" w:rsidR="007525B0" w:rsidRPr="00FA31BC" w:rsidRDefault="007525B0" w:rsidP="000C0024">
      <w:pPr>
        <w:pStyle w:val="NormalnyWeb"/>
        <w:numPr>
          <w:ilvl w:val="3"/>
          <w:numId w:val="18"/>
        </w:numPr>
        <w:spacing w:before="0" w:after="120"/>
        <w:ind w:left="851" w:hanging="283"/>
        <w:jc w:val="both"/>
        <w:textAlignment w:val="auto"/>
        <w:rPr>
          <w:rFonts w:asciiTheme="minorHAnsi" w:hAnsiTheme="minorHAnsi" w:cstheme="minorHAnsi"/>
          <w:bCs/>
        </w:rPr>
      </w:pPr>
      <w:r w:rsidRPr="00FA31BC">
        <w:rPr>
          <w:rFonts w:asciiTheme="minorHAnsi" w:hAnsiTheme="minorHAnsi" w:cstheme="minorHAnsi"/>
          <w:bCs/>
        </w:rPr>
        <w:t>zainstalowana dowolna przeglądarka internetowa, w przypadku Internet Explorer minimalnie wersja 10 0,</w:t>
      </w:r>
    </w:p>
    <w:p w14:paraId="29CB0645" w14:textId="77777777" w:rsidR="007525B0" w:rsidRPr="00FA31BC" w:rsidRDefault="007525B0" w:rsidP="000C0024">
      <w:pPr>
        <w:pStyle w:val="NormalnyWeb"/>
        <w:numPr>
          <w:ilvl w:val="3"/>
          <w:numId w:val="18"/>
        </w:numPr>
        <w:spacing w:before="0" w:after="120"/>
        <w:ind w:left="851" w:hanging="283"/>
        <w:jc w:val="both"/>
        <w:textAlignment w:val="auto"/>
        <w:rPr>
          <w:rFonts w:asciiTheme="minorHAnsi" w:hAnsiTheme="minorHAnsi" w:cstheme="minorHAnsi"/>
          <w:bCs/>
        </w:rPr>
      </w:pPr>
      <w:r w:rsidRPr="00FA31BC">
        <w:rPr>
          <w:rFonts w:asciiTheme="minorHAnsi" w:hAnsiTheme="minorHAnsi" w:cstheme="minorHAnsi"/>
          <w:bCs/>
        </w:rPr>
        <w:t>włączona obsługa JavaScript,</w:t>
      </w:r>
    </w:p>
    <w:p w14:paraId="6CBC4FFE" w14:textId="77777777" w:rsidR="007525B0" w:rsidRPr="00FA31BC" w:rsidRDefault="007525B0" w:rsidP="000C0024">
      <w:pPr>
        <w:pStyle w:val="NormalnyWeb"/>
        <w:numPr>
          <w:ilvl w:val="3"/>
          <w:numId w:val="18"/>
        </w:numPr>
        <w:spacing w:before="0" w:after="120"/>
        <w:ind w:left="851" w:hanging="283"/>
        <w:jc w:val="both"/>
        <w:textAlignment w:val="auto"/>
        <w:rPr>
          <w:rFonts w:asciiTheme="minorHAnsi" w:hAnsiTheme="minorHAnsi" w:cstheme="minorHAnsi"/>
          <w:bCs/>
        </w:rPr>
      </w:pPr>
      <w:r w:rsidRPr="00FA31BC">
        <w:rPr>
          <w:rFonts w:asciiTheme="minorHAnsi" w:hAnsiTheme="minorHAnsi" w:cstheme="minorHAnsi"/>
          <w:bCs/>
        </w:rPr>
        <w:t>zainstalowany program Adobe Acrobat Reader lub inny obsługujący format plików .pdf,</w:t>
      </w:r>
    </w:p>
    <w:p w14:paraId="0F55B5B1" w14:textId="77777777" w:rsidR="007525B0" w:rsidRPr="00FA31BC" w:rsidRDefault="007525B0" w:rsidP="000C0024">
      <w:pPr>
        <w:pStyle w:val="NormalnyWeb"/>
        <w:numPr>
          <w:ilvl w:val="3"/>
          <w:numId w:val="18"/>
        </w:numPr>
        <w:spacing w:before="0" w:after="120"/>
        <w:ind w:left="851" w:hanging="283"/>
        <w:jc w:val="both"/>
        <w:textAlignment w:val="auto"/>
        <w:rPr>
          <w:rFonts w:asciiTheme="minorHAnsi" w:hAnsiTheme="minorHAnsi" w:cstheme="minorHAnsi"/>
          <w:bCs/>
        </w:rPr>
      </w:pPr>
      <w:r w:rsidRPr="00FA31BC">
        <w:rPr>
          <w:rFonts w:asciiTheme="minorHAnsi" w:hAnsiTheme="minorHAnsi" w:cstheme="minorHAnsi"/>
          <w:bCs/>
        </w:rPr>
        <w:t>Platforma zakupowa działa według standardu przyjętego w komunikacji sieciowej - kodowanie UTF8,</w:t>
      </w:r>
    </w:p>
    <w:p w14:paraId="662808DC" w14:textId="77777777" w:rsidR="007525B0" w:rsidRPr="00FA31BC" w:rsidRDefault="007525B0" w:rsidP="000C0024">
      <w:pPr>
        <w:pStyle w:val="NormalnyWeb"/>
        <w:numPr>
          <w:ilvl w:val="3"/>
          <w:numId w:val="18"/>
        </w:numPr>
        <w:spacing w:before="0" w:after="120"/>
        <w:ind w:left="851" w:hanging="283"/>
        <w:jc w:val="both"/>
        <w:textAlignment w:val="auto"/>
        <w:rPr>
          <w:rFonts w:asciiTheme="minorHAnsi" w:hAnsiTheme="minorHAnsi" w:cstheme="minorHAnsi"/>
          <w:bCs/>
        </w:rPr>
      </w:pPr>
      <w:r w:rsidRPr="00FA31BC">
        <w:rPr>
          <w:rFonts w:asciiTheme="minorHAnsi" w:hAnsiTheme="minorHAnsi" w:cstheme="minorHAnsi"/>
          <w:bCs/>
        </w:rPr>
        <w:t>oznaczenie czasu odbioru danych przez platformę zakupową stanowi datę oraz dokładny czas (hh:mm:ss) generowany wg. czasu lokalnego serwera synchronizowanego z zegarem Głównego Urzędu Miar.</w:t>
      </w:r>
    </w:p>
    <w:p w14:paraId="28E8DDA7" w14:textId="77777777" w:rsidR="007525B0" w:rsidRPr="00FA31BC" w:rsidRDefault="00FA31BC" w:rsidP="00FA31BC">
      <w:pPr>
        <w:pStyle w:val="Default"/>
        <w:tabs>
          <w:tab w:val="left" w:pos="709"/>
        </w:tabs>
        <w:spacing w:after="120"/>
        <w:ind w:left="567" w:hanging="284"/>
        <w:jc w:val="both"/>
        <w:rPr>
          <w:rFonts w:asciiTheme="minorHAnsi" w:hAnsiTheme="minorHAnsi" w:cstheme="minorHAnsi"/>
          <w:bCs/>
        </w:rPr>
      </w:pPr>
      <w:r w:rsidRPr="00FA31BC">
        <w:rPr>
          <w:rFonts w:asciiTheme="minorHAnsi" w:hAnsiTheme="minorHAnsi" w:cstheme="minorHAnsi"/>
          <w:color w:val="auto"/>
        </w:rPr>
        <w:t xml:space="preserve">9. </w:t>
      </w:r>
      <w:r w:rsidRPr="00FA31BC">
        <w:rPr>
          <w:rFonts w:asciiTheme="minorHAnsi" w:hAnsiTheme="minorHAnsi" w:cstheme="minorHAnsi"/>
          <w:bCs/>
        </w:rPr>
        <w:t>Zamawiający określa dopuszczalne formaty przesyłanych danych w txt, rtf, pdf ,xps, odt, ods, odp, doc, xls, ppt, docx, xlsx, pptx, csv, jpg, jpeg, tif, tiff, geotiff, png, svg, wav, mp3, avi, mpg, mpeg, mp4, m4a, mpeg4, ogg, ogv, zip, tar, gz, gzip, 7z, html, xhtml, css, xml, xsd, gml, rng, xsl, xslt, TSL, XMLsig, XAdES, CAdES, ASIC, XMLenc.</w:t>
      </w:r>
    </w:p>
    <w:p w14:paraId="088C2191" w14:textId="77777777" w:rsidR="00FA31BC" w:rsidRPr="00FA31BC" w:rsidRDefault="00FA31BC" w:rsidP="00FA31BC">
      <w:pPr>
        <w:pStyle w:val="Default"/>
        <w:tabs>
          <w:tab w:val="left" w:pos="709"/>
        </w:tabs>
        <w:spacing w:after="120"/>
        <w:ind w:left="567" w:hanging="284"/>
        <w:jc w:val="both"/>
        <w:rPr>
          <w:rFonts w:asciiTheme="minorHAnsi" w:hAnsiTheme="minorHAnsi" w:cstheme="minorHAnsi"/>
          <w:bCs/>
        </w:rPr>
      </w:pPr>
      <w:r w:rsidRPr="00FA31BC">
        <w:rPr>
          <w:rFonts w:asciiTheme="minorHAnsi" w:hAnsiTheme="minorHAnsi" w:cstheme="minorHAnsi"/>
          <w:bCs/>
        </w:rPr>
        <w:t>10. Zamawiający rekomenduje wykorzystanie formatów: pdf, doc, jpg ze szczególnym wskazaniem na pdf.</w:t>
      </w:r>
    </w:p>
    <w:p w14:paraId="02F07F9C" w14:textId="77777777" w:rsidR="00FA31BC" w:rsidRPr="00FA31BC" w:rsidRDefault="00FA31BC" w:rsidP="00A11D8F">
      <w:pPr>
        <w:pStyle w:val="NormalnyWeb"/>
        <w:spacing w:before="0" w:after="120"/>
        <w:ind w:left="567" w:hanging="284"/>
        <w:jc w:val="both"/>
        <w:textAlignment w:val="auto"/>
        <w:rPr>
          <w:rFonts w:asciiTheme="minorHAnsi" w:hAnsiTheme="minorHAnsi" w:cstheme="minorHAnsi"/>
          <w:bCs/>
        </w:rPr>
      </w:pPr>
      <w:r w:rsidRPr="00FA31BC">
        <w:rPr>
          <w:rFonts w:asciiTheme="minorHAnsi" w:hAnsiTheme="minorHAnsi" w:cstheme="minorHAnsi"/>
          <w:bCs/>
        </w:rPr>
        <w:t>11. Wykonawca, przystępując do niniejszego postępowania o udzielenie zamówienia publicznego:</w:t>
      </w:r>
    </w:p>
    <w:p w14:paraId="5F5C4588" w14:textId="77777777" w:rsidR="00FA31BC" w:rsidRPr="00FA31BC" w:rsidRDefault="00FA31BC" w:rsidP="00FA31BC">
      <w:pPr>
        <w:pStyle w:val="NormalnyWeb"/>
        <w:spacing w:before="0" w:after="120"/>
        <w:ind w:left="993" w:hanging="426"/>
        <w:jc w:val="both"/>
        <w:textAlignment w:val="auto"/>
        <w:rPr>
          <w:rFonts w:asciiTheme="minorHAnsi" w:hAnsiTheme="minorHAnsi" w:cstheme="minorHAnsi"/>
          <w:bCs/>
        </w:rPr>
      </w:pPr>
      <w:r w:rsidRPr="00FA31BC">
        <w:rPr>
          <w:rFonts w:asciiTheme="minorHAnsi" w:hAnsiTheme="minorHAnsi" w:cstheme="minorHAnsi"/>
          <w:bCs/>
        </w:rPr>
        <w:t>1) akceptuje warunki korzystania z Platformy zakupowej określone w Regulaminie zamieszczonym na stronie internetowej pod linkiem w zakładce „Regulamin" oraz uznaje go za wiążący,</w:t>
      </w:r>
    </w:p>
    <w:p w14:paraId="71E465A5" w14:textId="77777777" w:rsidR="00FA31BC" w:rsidRPr="00FA31BC" w:rsidRDefault="00FA31BC" w:rsidP="00FA31BC">
      <w:pPr>
        <w:pStyle w:val="Default"/>
        <w:tabs>
          <w:tab w:val="left" w:pos="709"/>
        </w:tabs>
        <w:spacing w:after="120"/>
        <w:ind w:left="993" w:hanging="426"/>
        <w:jc w:val="both"/>
        <w:rPr>
          <w:rFonts w:asciiTheme="minorHAnsi" w:hAnsiTheme="minorHAnsi" w:cstheme="minorHAnsi"/>
          <w:color w:val="auto"/>
        </w:rPr>
      </w:pPr>
      <w:r w:rsidRPr="00FA31BC">
        <w:rPr>
          <w:rFonts w:asciiTheme="minorHAnsi" w:hAnsiTheme="minorHAnsi" w:cstheme="minorHAnsi"/>
          <w:bCs/>
        </w:rPr>
        <w:t>2) zapoznał i stosuje się do Instrukcji składania ofert/wniosków dostępnej pod linkiem.</w:t>
      </w:r>
    </w:p>
    <w:p w14:paraId="621C69B8" w14:textId="77777777" w:rsidR="007525B0" w:rsidRPr="00FA31BC" w:rsidRDefault="00FA31BC" w:rsidP="00FA31BC">
      <w:pPr>
        <w:pStyle w:val="Default"/>
        <w:tabs>
          <w:tab w:val="left" w:pos="709"/>
        </w:tabs>
        <w:spacing w:after="120"/>
        <w:ind w:left="567" w:hanging="284"/>
        <w:jc w:val="both"/>
        <w:rPr>
          <w:rFonts w:asciiTheme="minorHAnsi" w:hAnsiTheme="minorHAnsi" w:cstheme="minorHAnsi"/>
          <w:bCs/>
        </w:rPr>
      </w:pPr>
      <w:r w:rsidRPr="00FA31BC">
        <w:rPr>
          <w:rFonts w:asciiTheme="minorHAnsi" w:hAnsiTheme="minorHAnsi" w:cstheme="minorHAnsi"/>
          <w:bCs/>
        </w:rPr>
        <w:t>12. Zamawiający nie ponosi odpowiedzialności za złożenie oferty w sposób niezgodny z Instrukcją korzystania z Platformy zakupowej,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PZP.</w:t>
      </w:r>
    </w:p>
    <w:p w14:paraId="77109E91" w14:textId="77777777" w:rsidR="00FA31BC" w:rsidRPr="00FA31BC" w:rsidRDefault="00FA31BC" w:rsidP="00FA31BC">
      <w:pPr>
        <w:pStyle w:val="Default"/>
        <w:tabs>
          <w:tab w:val="left" w:pos="709"/>
        </w:tabs>
        <w:spacing w:after="120"/>
        <w:ind w:left="567" w:hanging="284"/>
        <w:jc w:val="both"/>
        <w:rPr>
          <w:rFonts w:asciiTheme="minorHAnsi" w:hAnsiTheme="minorHAnsi" w:cstheme="minorHAnsi"/>
          <w:bCs/>
        </w:rPr>
      </w:pPr>
      <w:r w:rsidRPr="00FA31BC">
        <w:rPr>
          <w:rFonts w:asciiTheme="minorHAnsi" w:hAnsiTheme="minorHAnsi" w:cstheme="minorHAnsi"/>
          <w:bCs/>
        </w:rPr>
        <w:t xml:space="preserve">13. Zamawiający informuje, że instrukcje korzystania z Platformy zakupowej dotyczące </w:t>
      </w:r>
      <w:r w:rsidRPr="00FA31BC">
        <w:rPr>
          <w:rFonts w:asciiTheme="minorHAnsi" w:hAnsiTheme="minorHAnsi" w:cstheme="minorHAnsi"/>
          <w:bCs/>
        </w:rPr>
        <w:br/>
        <w:t xml:space="preserve">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0" w:history="1">
        <w:r w:rsidRPr="00FA31BC">
          <w:rPr>
            <w:rStyle w:val="Hipercze"/>
            <w:rFonts w:asciiTheme="minorHAnsi" w:eastAsia="Arial Unicode MS" w:hAnsiTheme="minorHAnsi" w:cstheme="minorHAnsi"/>
            <w:bCs/>
          </w:rPr>
          <w:t>https://platformazakupowa.pl/pn/ropczyce</w:t>
        </w:r>
      </w:hyperlink>
      <w:r w:rsidRPr="00FA31BC">
        <w:rPr>
          <w:rFonts w:asciiTheme="minorHAnsi" w:hAnsiTheme="minorHAnsi" w:cstheme="minorHAnsi"/>
          <w:bCs/>
        </w:rPr>
        <w:t>.</w:t>
      </w:r>
    </w:p>
    <w:p w14:paraId="53A02200" w14:textId="77777777" w:rsidR="00FA31BC" w:rsidRPr="00FA31BC" w:rsidRDefault="00FA31BC" w:rsidP="00FA31BC">
      <w:pPr>
        <w:pStyle w:val="Default"/>
        <w:tabs>
          <w:tab w:val="left" w:pos="709"/>
        </w:tabs>
        <w:spacing w:after="120"/>
        <w:ind w:left="567" w:hanging="284"/>
        <w:jc w:val="both"/>
        <w:rPr>
          <w:rFonts w:asciiTheme="minorHAnsi" w:hAnsiTheme="minorHAnsi" w:cstheme="minorHAnsi"/>
        </w:rPr>
      </w:pPr>
      <w:r w:rsidRPr="00FA31BC">
        <w:rPr>
          <w:rFonts w:asciiTheme="minorHAnsi" w:hAnsiTheme="minorHAnsi" w:cstheme="minorHAnsi"/>
          <w:bCs/>
        </w:rPr>
        <w:t xml:space="preserve">14. Zamawiający informuje, iż w przypadku jakichkolwiek wątpliwości związanych z zasadami korzystania z Platformy zakupowej, Wykonawca winien skontaktować się z dostawcą rozwiązania teleinformatycznego Platformy zakupowej tel. +48 22 101-02-02, e-mail: </w:t>
      </w:r>
      <w:hyperlink r:id="rId11" w:history="1">
        <w:r w:rsidRPr="00FA31BC">
          <w:rPr>
            <w:rStyle w:val="Hipercze"/>
            <w:rFonts w:asciiTheme="minorHAnsi" w:eastAsia="Arial Unicode MS" w:hAnsiTheme="minorHAnsi" w:cstheme="minorHAnsi"/>
          </w:rPr>
          <w:t>cwk@platformazakupowa.pl</w:t>
        </w:r>
      </w:hyperlink>
      <w:r w:rsidRPr="00FA31BC">
        <w:rPr>
          <w:rFonts w:asciiTheme="minorHAnsi" w:hAnsiTheme="minorHAnsi" w:cstheme="minorHAnsi"/>
        </w:rPr>
        <w:t>.</w:t>
      </w:r>
    </w:p>
    <w:p w14:paraId="4145479F" w14:textId="77777777" w:rsidR="00FA31BC" w:rsidRPr="00FA31BC" w:rsidRDefault="00FA31BC" w:rsidP="00FA31BC">
      <w:pPr>
        <w:pStyle w:val="Default"/>
        <w:tabs>
          <w:tab w:val="left" w:pos="709"/>
        </w:tabs>
        <w:spacing w:after="120"/>
        <w:ind w:left="567" w:hanging="284"/>
        <w:jc w:val="both"/>
        <w:rPr>
          <w:rFonts w:asciiTheme="minorHAnsi" w:hAnsiTheme="minorHAnsi" w:cstheme="minorHAnsi"/>
          <w:bCs/>
          <w:lang w:bidi="pl-PL"/>
        </w:rPr>
      </w:pPr>
      <w:r w:rsidRPr="00FA31BC">
        <w:rPr>
          <w:rFonts w:asciiTheme="minorHAnsi" w:hAnsiTheme="minorHAnsi" w:cstheme="minorHAnsi"/>
        </w:rPr>
        <w:t xml:space="preserve">15. </w:t>
      </w:r>
      <w:r w:rsidRPr="00FA31BC">
        <w:rPr>
          <w:rFonts w:asciiTheme="minorHAnsi" w:hAnsiTheme="minorHAnsi" w:cstheme="minorHAnsi"/>
          <w:bCs/>
          <w:lang w:bidi="pl-PL"/>
        </w:rPr>
        <w:t>Zamawiający</w:t>
      </w:r>
      <w:r w:rsidRPr="00FA31BC">
        <w:rPr>
          <w:rFonts w:asciiTheme="minorHAnsi" w:hAnsiTheme="minorHAnsi" w:cstheme="minorHAnsi"/>
          <w:bCs/>
        </w:rPr>
        <w:t xml:space="preserve"> </w:t>
      </w:r>
      <w:r w:rsidRPr="00FA31BC">
        <w:rPr>
          <w:rFonts w:asciiTheme="minorHAnsi" w:hAnsiTheme="minorHAnsi" w:cstheme="minorHAnsi"/>
          <w:bCs/>
          <w:lang w:bidi="pl-PL"/>
        </w:rPr>
        <w:t>nie przewiduje sposobu komunikowania się z Wykonawcami w inny sposób niż przy użyciu środków komunikacji elektronicznej, wskazanych w SWZ.</w:t>
      </w:r>
    </w:p>
    <w:p w14:paraId="19D96EA3" w14:textId="77777777" w:rsidR="00FA31BC" w:rsidRPr="00FA31BC" w:rsidRDefault="00FA31BC" w:rsidP="00FA31BC">
      <w:pPr>
        <w:pStyle w:val="Default"/>
        <w:tabs>
          <w:tab w:val="left" w:pos="709"/>
        </w:tabs>
        <w:spacing w:after="120"/>
        <w:ind w:left="567" w:hanging="284"/>
        <w:jc w:val="both"/>
        <w:rPr>
          <w:rFonts w:asciiTheme="minorHAnsi" w:hAnsiTheme="minorHAnsi" w:cstheme="minorHAnsi"/>
          <w:bCs/>
        </w:rPr>
      </w:pPr>
      <w:r w:rsidRPr="00FA31BC">
        <w:rPr>
          <w:rFonts w:asciiTheme="minorHAnsi" w:hAnsiTheme="minorHAnsi" w:cstheme="minorHAnsi"/>
          <w:bCs/>
          <w:lang w:bidi="pl-PL"/>
        </w:rPr>
        <w:t xml:space="preserve">16. </w:t>
      </w:r>
      <w:r w:rsidRPr="00FA31BC">
        <w:rPr>
          <w:rFonts w:asciiTheme="minorHAnsi" w:hAnsiTheme="minorHAnsi" w:cstheme="minorHAnsi"/>
          <w:bCs/>
        </w:rPr>
        <w:t xml:space="preserve">Komunikacja ustna dopuszczalna jest w odniesieniu do informacji, które nie są istotne, </w:t>
      </w:r>
      <w:r w:rsidRPr="00FA31BC">
        <w:rPr>
          <w:rFonts w:asciiTheme="minorHAnsi" w:hAnsiTheme="minorHAnsi" w:cstheme="minorHAnsi"/>
          <w:bCs/>
        </w:rPr>
        <w:br/>
        <w:t>w szczególności, gdy nie dotyczą ogłoszenia o zamówieniu lub dokumentów zamówienia, ofert, o ile jej treść jest udokumentowana.</w:t>
      </w:r>
    </w:p>
    <w:p w14:paraId="45762ED1" w14:textId="77777777" w:rsidR="00FA31BC" w:rsidRPr="00FA31BC" w:rsidRDefault="00FA31BC" w:rsidP="00FA31BC">
      <w:pPr>
        <w:pStyle w:val="Default"/>
        <w:tabs>
          <w:tab w:val="left" w:pos="709"/>
        </w:tabs>
        <w:spacing w:after="120"/>
        <w:ind w:left="567" w:hanging="284"/>
        <w:jc w:val="both"/>
        <w:rPr>
          <w:rFonts w:asciiTheme="minorHAnsi" w:hAnsiTheme="minorHAnsi" w:cstheme="minorHAnsi"/>
          <w:bCs/>
        </w:rPr>
      </w:pPr>
      <w:r w:rsidRPr="00FA31BC">
        <w:rPr>
          <w:rFonts w:asciiTheme="minorHAnsi" w:hAnsiTheme="minorHAnsi" w:cstheme="minorHAnsi"/>
          <w:bCs/>
        </w:rPr>
        <w:t>17. Oferty składa się pod rygorem nieważności w formie elektronicznej opatrzonej podpisem kwalifikowanym.</w:t>
      </w:r>
    </w:p>
    <w:p w14:paraId="61EEEC54" w14:textId="77777777" w:rsidR="00FA31BC" w:rsidRPr="00FA31BC" w:rsidRDefault="00FA31BC" w:rsidP="00FA31BC">
      <w:pPr>
        <w:pStyle w:val="Default"/>
        <w:tabs>
          <w:tab w:val="left" w:pos="709"/>
        </w:tabs>
        <w:spacing w:after="120"/>
        <w:ind w:left="567" w:hanging="284"/>
        <w:jc w:val="both"/>
        <w:rPr>
          <w:rFonts w:asciiTheme="minorHAnsi" w:hAnsiTheme="minorHAnsi" w:cstheme="minorHAnsi"/>
          <w:bCs/>
        </w:rPr>
      </w:pPr>
      <w:r w:rsidRPr="00FA31BC">
        <w:rPr>
          <w:rFonts w:asciiTheme="minorHAnsi" w:hAnsiTheme="minorHAnsi" w:cstheme="minorHAnsi"/>
          <w:bCs/>
        </w:rPr>
        <w:t>18. Zamawiający określa dopuszczalny format kwalifikowanego podpisu elektronicznego, jako:</w:t>
      </w:r>
    </w:p>
    <w:p w14:paraId="25ED3BA4" w14:textId="77777777" w:rsidR="00FA31BC" w:rsidRPr="00FA31BC" w:rsidRDefault="00FA31BC" w:rsidP="00FA31BC">
      <w:pPr>
        <w:pStyle w:val="NormalnyWeb"/>
        <w:spacing w:before="0" w:after="120"/>
        <w:ind w:left="993" w:hanging="426"/>
        <w:jc w:val="both"/>
        <w:textAlignment w:val="auto"/>
        <w:rPr>
          <w:rFonts w:asciiTheme="minorHAnsi" w:hAnsiTheme="minorHAnsi" w:cstheme="minorHAnsi"/>
          <w:bCs/>
        </w:rPr>
      </w:pPr>
      <w:r w:rsidRPr="00FA31BC">
        <w:rPr>
          <w:rFonts w:asciiTheme="minorHAnsi" w:hAnsiTheme="minorHAnsi" w:cstheme="minorHAnsi"/>
          <w:bCs/>
        </w:rPr>
        <w:t>1) dokumenty w formacie „pdf” należy podpisywać formatem PAdES,</w:t>
      </w:r>
    </w:p>
    <w:p w14:paraId="1915D65A" w14:textId="77777777" w:rsidR="00FA31BC" w:rsidRPr="00FA31BC" w:rsidRDefault="00FA31BC" w:rsidP="00FA31BC">
      <w:pPr>
        <w:pStyle w:val="NormalnyWeb"/>
        <w:spacing w:before="0" w:after="120"/>
        <w:ind w:left="993" w:hanging="426"/>
        <w:jc w:val="both"/>
        <w:textAlignment w:val="auto"/>
        <w:rPr>
          <w:rFonts w:asciiTheme="minorHAnsi" w:hAnsiTheme="minorHAnsi" w:cstheme="minorHAnsi"/>
          <w:bCs/>
        </w:rPr>
      </w:pPr>
      <w:r w:rsidRPr="00FA31BC">
        <w:rPr>
          <w:rFonts w:asciiTheme="minorHAnsi" w:hAnsiTheme="minorHAnsi" w:cstheme="minorHAnsi"/>
          <w:bCs/>
        </w:rPr>
        <w:t>2) dopuszcza się podpisanie dokumentów w formacie innym niż „pdf”, wtedy należy użyć formatu XAdES. W związku z tym, Wykonawca będzie zobowiązany załączyć oddzielny plik z podpisem.</w:t>
      </w:r>
    </w:p>
    <w:p w14:paraId="75CCF104" w14:textId="77777777" w:rsidR="00A94B35" w:rsidRPr="00FA31BC" w:rsidRDefault="00FA31BC" w:rsidP="00FA31BC">
      <w:pPr>
        <w:pStyle w:val="Default"/>
        <w:tabs>
          <w:tab w:val="left" w:pos="709"/>
        </w:tabs>
        <w:spacing w:after="120"/>
        <w:ind w:left="567" w:hanging="284"/>
        <w:jc w:val="both"/>
        <w:rPr>
          <w:rFonts w:asciiTheme="minorHAnsi" w:hAnsiTheme="minorHAnsi" w:cstheme="minorHAnsi"/>
        </w:rPr>
      </w:pPr>
      <w:r w:rsidRPr="00FA31BC">
        <w:rPr>
          <w:rFonts w:asciiTheme="minorHAnsi" w:hAnsiTheme="minorHAnsi" w:cstheme="minorHAnsi"/>
          <w:color w:val="auto"/>
        </w:rPr>
        <w:t xml:space="preserve">19. </w:t>
      </w:r>
      <w:r w:rsidR="00A94B35" w:rsidRPr="00FA31BC">
        <w:rPr>
          <w:rFonts w:asciiTheme="minorHAnsi" w:hAnsiTheme="minorHAnsi" w:cstheme="minorHAnsi"/>
        </w:rPr>
        <w:t xml:space="preserve">Wykonawca może zwrócić się do Zamawiającego </w:t>
      </w:r>
      <w:r w:rsidR="0066427A" w:rsidRPr="00FA31BC">
        <w:rPr>
          <w:rFonts w:asciiTheme="minorHAnsi" w:hAnsiTheme="minorHAnsi" w:cstheme="minorHAnsi"/>
        </w:rPr>
        <w:t xml:space="preserve">z wnioskiem </w:t>
      </w:r>
      <w:r w:rsidR="00F34668" w:rsidRPr="00FA31BC">
        <w:rPr>
          <w:rFonts w:asciiTheme="minorHAnsi" w:hAnsiTheme="minorHAnsi" w:cstheme="minorHAnsi"/>
        </w:rPr>
        <w:t>o wyjaśnienie treści S</w:t>
      </w:r>
      <w:r w:rsidR="00A94B35" w:rsidRPr="00FA31BC">
        <w:rPr>
          <w:rFonts w:asciiTheme="minorHAnsi" w:hAnsiTheme="minorHAnsi" w:cstheme="minorHAnsi"/>
        </w:rPr>
        <w:t>WZ.</w:t>
      </w:r>
    </w:p>
    <w:p w14:paraId="52471ABE" w14:textId="77777777" w:rsidR="00FA31BC" w:rsidRPr="00FA31BC" w:rsidRDefault="00FA31BC" w:rsidP="00FA31BC">
      <w:pPr>
        <w:pStyle w:val="Default"/>
        <w:tabs>
          <w:tab w:val="left" w:pos="709"/>
        </w:tabs>
        <w:spacing w:after="120"/>
        <w:ind w:left="567" w:hanging="284"/>
        <w:jc w:val="both"/>
        <w:rPr>
          <w:rFonts w:asciiTheme="minorHAnsi" w:hAnsiTheme="minorHAnsi" w:cstheme="minorHAnsi"/>
          <w:bCs/>
        </w:rPr>
      </w:pPr>
      <w:r w:rsidRPr="00FA31BC">
        <w:rPr>
          <w:rFonts w:asciiTheme="minorHAnsi" w:hAnsiTheme="minorHAnsi" w:cstheme="minorHAnsi"/>
        </w:rPr>
        <w:t xml:space="preserve">20. </w:t>
      </w:r>
      <w:r w:rsidRPr="00FA31BC">
        <w:rPr>
          <w:rFonts w:asciiTheme="minorHAnsi" w:hAnsiTheme="minorHAnsi" w:cstheme="minorHAnsi"/>
          <w:bCs/>
        </w:rPr>
        <w:t>Zamawiający udzieli wyjaśnień niezwłocznie, jednak nie później niż na 6 dni przed upływem terminu składania ofert, pod warunkiem, że wniosek o wyjaśnienie treści SWZ wpłynął do Zamawiającego nie później niż na 14 dni przed upływem terminu składania ofert. Jeżeli wniosek o wyjaśnienie treści SWZ wpłynie po upływie terminu, o którym</w:t>
      </w:r>
      <w:r w:rsidRPr="00FA31BC">
        <w:rPr>
          <w:rFonts w:asciiTheme="minorHAnsi" w:hAnsiTheme="minorHAnsi" w:cstheme="minorHAnsi"/>
          <w:b/>
          <w:bCs/>
          <w:strike/>
        </w:rPr>
        <w:t xml:space="preserve"> </w:t>
      </w:r>
      <w:r w:rsidRPr="00FA31BC">
        <w:rPr>
          <w:rFonts w:asciiTheme="minorHAnsi" w:hAnsiTheme="minorHAnsi" w:cstheme="minorHAnsi"/>
          <w:bCs/>
        </w:rPr>
        <w:t>mowa powyżej, Zamawiający może udzielić wyjaśnień albo pozostawić wniosek bez rozpoznania. Przedłużenie terminu składania ofert nie wpływa na bieg terminu składania wniosku o wyjaśnienie treści SWZ.</w:t>
      </w:r>
    </w:p>
    <w:p w14:paraId="0CD9C145" w14:textId="77777777" w:rsidR="00FA31BC" w:rsidRPr="00FA31BC" w:rsidRDefault="00FA31BC" w:rsidP="00FA31BC">
      <w:pPr>
        <w:pStyle w:val="Default"/>
        <w:tabs>
          <w:tab w:val="left" w:pos="709"/>
        </w:tabs>
        <w:spacing w:after="120"/>
        <w:ind w:left="567" w:hanging="284"/>
        <w:jc w:val="both"/>
        <w:rPr>
          <w:rFonts w:asciiTheme="minorHAnsi" w:hAnsiTheme="minorHAnsi" w:cstheme="minorHAnsi"/>
          <w:bCs/>
        </w:rPr>
      </w:pPr>
      <w:r w:rsidRPr="00FA31BC">
        <w:rPr>
          <w:rFonts w:asciiTheme="minorHAnsi" w:hAnsiTheme="minorHAnsi" w:cstheme="minorHAnsi"/>
          <w:bCs/>
        </w:rPr>
        <w:t>21. Treść pytań (bez ujawniania źródła zapytania) wraz z wyjaśnieniami, Zamawiający opublikuje do wiadomości publicznej na stronie internetowej, na której udostępniane będą zmiany i wyjaśnienia treści SWZ oraz inne dokumenty zamówienia bezpośrednio związane z postępowaniem o udzielenie zamówienia, tj.</w:t>
      </w:r>
      <w:r w:rsidRPr="00FA31BC">
        <w:rPr>
          <w:rFonts w:asciiTheme="minorHAnsi" w:hAnsiTheme="minorHAnsi" w:cstheme="minorHAnsi"/>
        </w:rPr>
        <w:t xml:space="preserve"> </w:t>
      </w:r>
      <w:hyperlink r:id="rId12" w:history="1">
        <w:r w:rsidRPr="00FA31BC">
          <w:rPr>
            <w:rStyle w:val="Hipercze"/>
            <w:rFonts w:asciiTheme="minorHAnsi" w:eastAsia="Arial Unicode MS" w:hAnsiTheme="minorHAnsi" w:cstheme="minorHAnsi"/>
            <w:bCs/>
          </w:rPr>
          <w:t>https://platformazakupowa.pl/pn/ropczyce</w:t>
        </w:r>
      </w:hyperlink>
      <w:r w:rsidRPr="00FA31BC">
        <w:rPr>
          <w:rFonts w:asciiTheme="minorHAnsi" w:hAnsiTheme="minorHAnsi" w:cstheme="minorHAnsi"/>
          <w:bCs/>
        </w:rPr>
        <w:t>.</w:t>
      </w:r>
    </w:p>
    <w:p w14:paraId="18D82A2B" w14:textId="77777777" w:rsidR="00FA31BC" w:rsidRPr="00FA31BC" w:rsidRDefault="00FA31BC" w:rsidP="00FA31BC">
      <w:pPr>
        <w:pStyle w:val="Default"/>
        <w:tabs>
          <w:tab w:val="left" w:pos="709"/>
        </w:tabs>
        <w:spacing w:after="120"/>
        <w:ind w:left="567" w:hanging="284"/>
        <w:jc w:val="both"/>
        <w:rPr>
          <w:rFonts w:asciiTheme="minorHAnsi" w:hAnsiTheme="minorHAnsi" w:cstheme="minorHAnsi"/>
          <w:bCs/>
        </w:rPr>
      </w:pPr>
      <w:r w:rsidRPr="00FA31BC">
        <w:rPr>
          <w:rFonts w:asciiTheme="minorHAnsi" w:hAnsiTheme="minorHAnsi" w:cstheme="minorHAnsi"/>
        </w:rPr>
        <w:t xml:space="preserve">22. </w:t>
      </w:r>
      <w:r w:rsidRPr="00FA31BC">
        <w:rPr>
          <w:rFonts w:asciiTheme="minorHAnsi" w:hAnsiTheme="minorHAnsi" w:cstheme="minorHAnsi"/>
          <w:bCs/>
        </w:rPr>
        <w:t>W przypadku rozbieżności pomiędzy treścią SWZ a treścią udzielonych odpowiedzi, jako obowiązującą należy przyjąć treść pisma zawierającego późniejsze oświadczenie Zamawiającego.</w:t>
      </w:r>
    </w:p>
    <w:p w14:paraId="37D66CA4" w14:textId="77777777" w:rsidR="00FA31BC" w:rsidRPr="00FA31BC" w:rsidRDefault="00FA31BC" w:rsidP="00FA31BC">
      <w:pPr>
        <w:pStyle w:val="Default"/>
        <w:tabs>
          <w:tab w:val="left" w:pos="709"/>
        </w:tabs>
        <w:spacing w:after="120"/>
        <w:ind w:left="567" w:hanging="284"/>
        <w:jc w:val="both"/>
        <w:rPr>
          <w:rFonts w:asciiTheme="minorHAnsi" w:hAnsiTheme="minorHAnsi" w:cstheme="minorHAnsi"/>
        </w:rPr>
      </w:pPr>
      <w:r w:rsidRPr="00FA31BC">
        <w:rPr>
          <w:rFonts w:asciiTheme="minorHAnsi" w:hAnsiTheme="minorHAnsi" w:cstheme="minorHAnsi"/>
        </w:rPr>
        <w:t xml:space="preserve">23. </w:t>
      </w:r>
      <w:r w:rsidRPr="00FA31BC">
        <w:rPr>
          <w:rFonts w:asciiTheme="minorHAnsi" w:hAnsiTheme="minorHAnsi" w:cstheme="minorHAnsi"/>
          <w:bCs/>
        </w:rPr>
        <w:t>Zamawiający nie przewiduje zwołania zebrania Wykonawców w celu wyjaśnienia wątpliwości dotyczących treści SWZ.</w:t>
      </w:r>
    </w:p>
    <w:p w14:paraId="3812B22F" w14:textId="77777777" w:rsidR="00FA31BC" w:rsidRPr="00FA31BC" w:rsidRDefault="00FA31BC" w:rsidP="00FA31BC">
      <w:pPr>
        <w:pStyle w:val="Default"/>
        <w:tabs>
          <w:tab w:val="left" w:pos="709"/>
        </w:tabs>
        <w:spacing w:after="120"/>
        <w:ind w:left="567" w:hanging="284"/>
        <w:jc w:val="both"/>
        <w:rPr>
          <w:rFonts w:asciiTheme="minorHAnsi" w:hAnsiTheme="minorHAnsi" w:cstheme="minorHAnsi"/>
        </w:rPr>
      </w:pPr>
      <w:r w:rsidRPr="00FA31BC">
        <w:rPr>
          <w:rFonts w:asciiTheme="minorHAnsi" w:hAnsiTheme="minorHAnsi" w:cstheme="minorHAnsi"/>
        </w:rPr>
        <w:t xml:space="preserve">24. </w:t>
      </w:r>
      <w:r w:rsidRPr="00FA31BC">
        <w:rPr>
          <w:rFonts w:asciiTheme="minorHAnsi" w:hAnsiTheme="minorHAnsi" w:cstheme="minorHAnsi"/>
          <w:bCs/>
        </w:rPr>
        <w:t>Postępowanie prowadzone jest w języku polskim</w:t>
      </w:r>
    </w:p>
    <w:p w14:paraId="404A906A" w14:textId="77777777" w:rsidR="00254B16" w:rsidRPr="00E60EA6" w:rsidRDefault="00254B16" w:rsidP="00E60EA6">
      <w:pPr>
        <w:tabs>
          <w:tab w:val="left" w:pos="709"/>
        </w:tabs>
        <w:autoSpaceDE w:val="0"/>
        <w:autoSpaceDN w:val="0"/>
        <w:adjustRightInd w:val="0"/>
        <w:spacing w:after="120" w:line="240" w:lineRule="auto"/>
        <w:ind w:left="567" w:hanging="284"/>
        <w:jc w:val="both"/>
        <w:rPr>
          <w:rFonts w:cstheme="minorHAnsi"/>
          <w:sz w:val="24"/>
          <w:szCs w:val="24"/>
        </w:rPr>
      </w:pPr>
    </w:p>
    <w:p w14:paraId="0792F619" w14:textId="77777777" w:rsidR="00A94B35" w:rsidRPr="002977DA" w:rsidRDefault="00A94B35" w:rsidP="00B000F5">
      <w:pPr>
        <w:pStyle w:val="SIWZ"/>
        <w:rPr>
          <w:color w:val="000000" w:themeColor="text1"/>
        </w:rPr>
      </w:pPr>
      <w:r w:rsidRPr="00E60EA6">
        <w:t xml:space="preserve">Informacje o sposobie komunikowania się zamawiającego z wykonawcami w inny sposób niż przy użyciu środków </w:t>
      </w:r>
      <w:r w:rsidRPr="002977DA">
        <w:rPr>
          <w:color w:val="000000" w:themeColor="text1"/>
        </w:rPr>
        <w:t>komunikacji elektronicznej, w tym w przypadku zaistnienia jednej z sytuacji określonych w art. 65 ust. 1, art. 66 i art. 69 Pzp.</w:t>
      </w:r>
    </w:p>
    <w:p w14:paraId="2BF7CA6A" w14:textId="77777777" w:rsidR="00A94B35" w:rsidRPr="002977DA" w:rsidRDefault="00A94B35" w:rsidP="00E60EA6">
      <w:pPr>
        <w:widowControl w:val="0"/>
        <w:tabs>
          <w:tab w:val="left" w:pos="142"/>
        </w:tabs>
        <w:suppressAutoHyphens/>
        <w:autoSpaceDN w:val="0"/>
        <w:spacing w:after="120" w:line="240" w:lineRule="auto"/>
        <w:ind w:left="284"/>
        <w:jc w:val="both"/>
        <w:textAlignment w:val="baseline"/>
        <w:rPr>
          <w:rFonts w:eastAsia="Arial Unicode MS" w:cstheme="minorHAnsi"/>
          <w:color w:val="000000" w:themeColor="text1"/>
          <w:kern w:val="3"/>
          <w:sz w:val="24"/>
          <w:szCs w:val="24"/>
          <w:lang w:eastAsia="pl-PL"/>
        </w:rPr>
      </w:pPr>
      <w:r w:rsidRPr="002977DA">
        <w:rPr>
          <w:rFonts w:eastAsia="Arial Unicode MS" w:cstheme="minorHAnsi"/>
          <w:color w:val="000000" w:themeColor="text1"/>
          <w:kern w:val="3"/>
          <w:sz w:val="24"/>
          <w:szCs w:val="24"/>
          <w:lang w:eastAsia="pl-PL"/>
        </w:rPr>
        <w:t>Zamawiający nie dopuszcza innego sposobu komunikowania się z wykonawcami niż opisany w Rozdziale XV</w:t>
      </w:r>
      <w:r w:rsidR="000C0024" w:rsidRPr="002977DA">
        <w:rPr>
          <w:rFonts w:eastAsia="Arial Unicode MS" w:cstheme="minorHAnsi"/>
          <w:color w:val="000000" w:themeColor="text1"/>
          <w:kern w:val="3"/>
          <w:sz w:val="24"/>
          <w:szCs w:val="24"/>
          <w:lang w:eastAsia="pl-PL"/>
        </w:rPr>
        <w:t>I</w:t>
      </w:r>
      <w:r w:rsidRPr="002977DA">
        <w:rPr>
          <w:rFonts w:eastAsia="Arial Unicode MS" w:cstheme="minorHAnsi"/>
          <w:color w:val="000000" w:themeColor="text1"/>
          <w:kern w:val="3"/>
          <w:sz w:val="24"/>
          <w:szCs w:val="24"/>
          <w:lang w:eastAsia="pl-PL"/>
        </w:rPr>
        <w:t xml:space="preserve"> SWZ.</w:t>
      </w:r>
    </w:p>
    <w:p w14:paraId="5C1D1A39" w14:textId="77777777" w:rsidR="00D45872" w:rsidRPr="002977DA" w:rsidRDefault="00D45872" w:rsidP="00E60EA6">
      <w:pPr>
        <w:widowControl w:val="0"/>
        <w:tabs>
          <w:tab w:val="left" w:pos="142"/>
        </w:tabs>
        <w:suppressAutoHyphens/>
        <w:autoSpaceDN w:val="0"/>
        <w:spacing w:after="120" w:line="240" w:lineRule="auto"/>
        <w:ind w:left="284"/>
        <w:jc w:val="both"/>
        <w:textAlignment w:val="baseline"/>
        <w:rPr>
          <w:rFonts w:eastAsia="Arial Unicode MS" w:cstheme="minorHAnsi"/>
          <w:color w:val="000000" w:themeColor="text1"/>
          <w:kern w:val="3"/>
          <w:sz w:val="24"/>
          <w:szCs w:val="24"/>
          <w:lang w:eastAsia="pl-PL"/>
        </w:rPr>
      </w:pPr>
    </w:p>
    <w:p w14:paraId="6383F51D" w14:textId="77777777" w:rsidR="00E60EA6" w:rsidRPr="002977DA" w:rsidRDefault="00E60EA6" w:rsidP="00B000F5">
      <w:pPr>
        <w:pStyle w:val="SIWZ"/>
        <w:rPr>
          <w:color w:val="000000" w:themeColor="text1"/>
        </w:rPr>
      </w:pPr>
      <w:r w:rsidRPr="002977DA">
        <w:rPr>
          <w:color w:val="000000" w:themeColor="text1"/>
        </w:rPr>
        <w:t>Wskazanie osób uprawnionych do komunikowania się z wykonawcami</w:t>
      </w:r>
    </w:p>
    <w:p w14:paraId="585F55C4" w14:textId="77777777" w:rsidR="00A94B35" w:rsidRPr="002977DA" w:rsidRDefault="00E60EA6" w:rsidP="00E60EA6">
      <w:pPr>
        <w:widowControl w:val="0"/>
        <w:tabs>
          <w:tab w:val="left" w:pos="142"/>
        </w:tabs>
        <w:suppressAutoHyphens/>
        <w:autoSpaceDN w:val="0"/>
        <w:spacing w:after="120" w:line="240" w:lineRule="auto"/>
        <w:ind w:left="567" w:hanging="284"/>
        <w:jc w:val="both"/>
        <w:textAlignment w:val="baseline"/>
        <w:rPr>
          <w:rFonts w:eastAsia="Arial Unicode MS" w:cstheme="minorHAnsi"/>
          <w:color w:val="000000" w:themeColor="text1"/>
          <w:kern w:val="3"/>
          <w:sz w:val="24"/>
          <w:szCs w:val="24"/>
          <w:lang w:eastAsia="pl-PL"/>
        </w:rPr>
      </w:pPr>
      <w:r w:rsidRPr="002977DA">
        <w:rPr>
          <w:rFonts w:eastAsia="Arial Unicode MS" w:cstheme="minorHAnsi"/>
          <w:color w:val="000000" w:themeColor="text1"/>
          <w:kern w:val="3"/>
          <w:sz w:val="24"/>
          <w:szCs w:val="24"/>
          <w:lang w:eastAsia="pl-PL"/>
        </w:rPr>
        <w:t xml:space="preserve">1. </w:t>
      </w:r>
      <w:r w:rsidR="00A94B35" w:rsidRPr="002977DA">
        <w:rPr>
          <w:rFonts w:eastAsia="Arial Unicode MS" w:cstheme="minorHAnsi"/>
          <w:color w:val="000000" w:themeColor="text1"/>
          <w:kern w:val="3"/>
          <w:sz w:val="24"/>
          <w:szCs w:val="24"/>
          <w:lang w:eastAsia="pl-PL"/>
        </w:rPr>
        <w:t>Osoby uprawnione do porozumiewania się z wykonawcami:</w:t>
      </w:r>
    </w:p>
    <w:p w14:paraId="5C6A202F" w14:textId="77777777" w:rsidR="00A94B35" w:rsidRPr="008F19C9" w:rsidRDefault="00FB4591" w:rsidP="00E60EA6">
      <w:pPr>
        <w:widowControl w:val="0"/>
        <w:tabs>
          <w:tab w:val="left" w:pos="142"/>
        </w:tabs>
        <w:suppressAutoHyphens/>
        <w:autoSpaceDN w:val="0"/>
        <w:spacing w:after="120" w:line="240" w:lineRule="auto"/>
        <w:ind w:left="709" w:hanging="283"/>
        <w:jc w:val="both"/>
        <w:textAlignment w:val="baseline"/>
        <w:rPr>
          <w:rFonts w:eastAsia="Arial Unicode MS" w:cstheme="minorHAnsi"/>
          <w:kern w:val="3"/>
          <w:sz w:val="24"/>
          <w:szCs w:val="24"/>
          <w:lang w:eastAsia="pl-PL"/>
        </w:rPr>
      </w:pPr>
      <w:r w:rsidRPr="002977DA">
        <w:rPr>
          <w:rFonts w:eastAsia="Arial Unicode MS" w:cstheme="minorHAnsi"/>
          <w:color w:val="000000" w:themeColor="text1"/>
          <w:kern w:val="3"/>
          <w:sz w:val="24"/>
          <w:szCs w:val="24"/>
          <w:lang w:eastAsia="pl-PL"/>
        </w:rPr>
        <w:t xml:space="preserve">a) </w:t>
      </w:r>
      <w:r w:rsidR="00024CE8" w:rsidRPr="002977DA">
        <w:rPr>
          <w:rFonts w:eastAsia="Arial Unicode MS" w:cstheme="minorHAnsi"/>
          <w:color w:val="000000" w:themeColor="text1"/>
          <w:kern w:val="3"/>
          <w:sz w:val="24"/>
          <w:szCs w:val="24"/>
          <w:lang w:eastAsia="pl-PL"/>
        </w:rPr>
        <w:t>Łukasz Zapał</w:t>
      </w:r>
      <w:r w:rsidR="00A94B35" w:rsidRPr="002977DA">
        <w:rPr>
          <w:rFonts w:eastAsia="Arial Unicode MS" w:cstheme="minorHAnsi"/>
          <w:color w:val="000000" w:themeColor="text1"/>
          <w:kern w:val="3"/>
          <w:sz w:val="24"/>
          <w:szCs w:val="24"/>
          <w:lang w:eastAsia="pl-PL"/>
        </w:rPr>
        <w:t xml:space="preserve"> – w sprawach form</w:t>
      </w:r>
      <w:r w:rsidR="00A94B35" w:rsidRPr="008F19C9">
        <w:rPr>
          <w:rFonts w:eastAsia="Arial Unicode MS" w:cstheme="minorHAnsi"/>
          <w:kern w:val="3"/>
          <w:sz w:val="24"/>
          <w:szCs w:val="24"/>
          <w:lang w:eastAsia="pl-PL"/>
        </w:rPr>
        <w:t>alnych postępowania,</w:t>
      </w:r>
    </w:p>
    <w:p w14:paraId="6E619F10" w14:textId="77777777" w:rsidR="00A94B35" w:rsidRPr="008F19C9" w:rsidRDefault="00A94B35" w:rsidP="00E60EA6">
      <w:pPr>
        <w:widowControl w:val="0"/>
        <w:tabs>
          <w:tab w:val="left" w:pos="142"/>
        </w:tabs>
        <w:suppressAutoHyphens/>
        <w:autoSpaceDN w:val="0"/>
        <w:spacing w:after="120" w:line="240" w:lineRule="auto"/>
        <w:ind w:left="709" w:hanging="283"/>
        <w:jc w:val="both"/>
        <w:textAlignment w:val="baseline"/>
        <w:rPr>
          <w:rFonts w:eastAsia="Arial Unicode MS" w:cstheme="minorHAnsi"/>
          <w:kern w:val="3"/>
          <w:sz w:val="24"/>
          <w:szCs w:val="24"/>
          <w:lang w:eastAsia="pl-PL"/>
        </w:rPr>
      </w:pPr>
      <w:r w:rsidRPr="008F19C9">
        <w:rPr>
          <w:rFonts w:eastAsia="Arial Unicode MS" w:cstheme="minorHAnsi"/>
          <w:kern w:val="3"/>
          <w:sz w:val="24"/>
          <w:szCs w:val="24"/>
          <w:lang w:eastAsia="pl-PL"/>
        </w:rPr>
        <w:t xml:space="preserve">b) </w:t>
      </w:r>
      <w:r w:rsidR="001A07E2">
        <w:rPr>
          <w:rFonts w:eastAsia="Arial Unicode MS" w:cstheme="minorHAnsi"/>
          <w:kern w:val="3"/>
          <w:sz w:val="24"/>
          <w:szCs w:val="24"/>
          <w:lang w:eastAsia="pl-PL"/>
        </w:rPr>
        <w:t>Marek Sąsiadek</w:t>
      </w:r>
      <w:r w:rsidR="00B46249">
        <w:rPr>
          <w:rFonts w:eastAsia="Arial Unicode MS" w:cstheme="minorHAnsi"/>
          <w:kern w:val="3"/>
          <w:sz w:val="24"/>
          <w:szCs w:val="24"/>
          <w:lang w:eastAsia="pl-PL"/>
        </w:rPr>
        <w:t xml:space="preserve"> </w:t>
      </w:r>
      <w:r w:rsidRPr="008F19C9">
        <w:rPr>
          <w:rFonts w:eastAsia="Arial Unicode MS" w:cstheme="minorHAnsi"/>
          <w:kern w:val="3"/>
          <w:sz w:val="24"/>
          <w:szCs w:val="24"/>
          <w:lang w:eastAsia="pl-PL"/>
        </w:rPr>
        <w:t>– w sprawach merytorycznych postępowania.</w:t>
      </w:r>
    </w:p>
    <w:p w14:paraId="3220098C" w14:textId="77777777" w:rsidR="00E60EA6" w:rsidRDefault="00E60EA6" w:rsidP="00E74C6F">
      <w:pPr>
        <w:tabs>
          <w:tab w:val="left" w:pos="284"/>
        </w:tabs>
        <w:spacing w:after="120" w:line="240" w:lineRule="auto"/>
        <w:ind w:left="284" w:hanging="284"/>
        <w:jc w:val="both"/>
        <w:rPr>
          <w:rFonts w:ascii="Calibri" w:eastAsia="Calibri" w:hAnsi="Calibri" w:cs="Times New Roman"/>
          <w:sz w:val="24"/>
          <w:szCs w:val="24"/>
        </w:rPr>
      </w:pPr>
    </w:p>
    <w:p w14:paraId="121B0685" w14:textId="77777777" w:rsidR="0022508F" w:rsidRPr="00D3650E" w:rsidRDefault="00E803CC" w:rsidP="00B000F5">
      <w:pPr>
        <w:pStyle w:val="SIWZ"/>
      </w:pPr>
      <w:r>
        <w:t>Wymagania dotyczące wadium.</w:t>
      </w:r>
    </w:p>
    <w:p w14:paraId="31D5DACF" w14:textId="77777777" w:rsidR="00C008A6" w:rsidRPr="00C008A6" w:rsidRDefault="00C008A6" w:rsidP="009A2FFE">
      <w:pPr>
        <w:widowControl w:val="0"/>
        <w:suppressAutoHyphens/>
        <w:autoSpaceDN w:val="0"/>
        <w:spacing w:after="120" w:line="240" w:lineRule="auto"/>
        <w:ind w:left="567" w:hanging="284"/>
        <w:jc w:val="both"/>
        <w:textAlignment w:val="baseline"/>
        <w:rPr>
          <w:rFonts w:eastAsia="Arial Unicode MS" w:cstheme="minorHAnsi"/>
          <w:kern w:val="3"/>
          <w:sz w:val="24"/>
          <w:szCs w:val="24"/>
          <w:lang w:eastAsia="pl-PL"/>
        </w:rPr>
      </w:pPr>
      <w:r w:rsidRPr="00C008A6">
        <w:rPr>
          <w:rFonts w:eastAsia="Arial Unicode MS" w:cstheme="minorHAnsi"/>
          <w:kern w:val="3"/>
          <w:sz w:val="24"/>
          <w:szCs w:val="24"/>
          <w:lang w:eastAsia="pl-PL"/>
        </w:rPr>
        <w:t xml:space="preserve">1. Wykonawca zobowiązany jest do zabezpieczenia swojej oferty wadium w wysokości: </w:t>
      </w:r>
      <w:r>
        <w:rPr>
          <w:rFonts w:eastAsia="Arial Unicode MS" w:cstheme="minorHAnsi"/>
          <w:kern w:val="3"/>
          <w:sz w:val="24"/>
          <w:szCs w:val="24"/>
          <w:lang w:eastAsia="pl-PL"/>
        </w:rPr>
        <w:br/>
      </w:r>
      <w:r w:rsidR="00E72186">
        <w:rPr>
          <w:rFonts w:eastAsia="Arial Unicode MS" w:cstheme="minorHAnsi"/>
          <w:kern w:val="3"/>
          <w:sz w:val="24"/>
          <w:szCs w:val="24"/>
          <w:lang w:eastAsia="pl-PL"/>
        </w:rPr>
        <w:t>80</w:t>
      </w:r>
      <w:r w:rsidRPr="00C008A6">
        <w:rPr>
          <w:rFonts w:eastAsia="Arial Unicode MS" w:cstheme="minorHAnsi"/>
          <w:kern w:val="3"/>
          <w:sz w:val="24"/>
          <w:szCs w:val="24"/>
          <w:lang w:eastAsia="pl-PL"/>
        </w:rPr>
        <w:t xml:space="preserve"> 000,00 zł (słownie: </w:t>
      </w:r>
      <w:r w:rsidR="00E72186">
        <w:rPr>
          <w:rFonts w:eastAsia="Arial Unicode MS" w:cstheme="minorHAnsi"/>
          <w:kern w:val="3"/>
          <w:sz w:val="24"/>
          <w:szCs w:val="24"/>
          <w:lang w:eastAsia="pl-PL"/>
        </w:rPr>
        <w:t>osiemdziesi</w:t>
      </w:r>
      <w:r w:rsidR="00E86CEB">
        <w:rPr>
          <w:rFonts w:eastAsia="Arial Unicode MS" w:cstheme="minorHAnsi"/>
          <w:kern w:val="3"/>
          <w:sz w:val="24"/>
          <w:szCs w:val="24"/>
          <w:lang w:eastAsia="pl-PL"/>
        </w:rPr>
        <w:t>ąt</w:t>
      </w:r>
      <w:r w:rsidR="00297A73">
        <w:rPr>
          <w:rFonts w:eastAsia="Arial Unicode MS" w:cstheme="minorHAnsi"/>
          <w:kern w:val="3"/>
          <w:sz w:val="24"/>
          <w:szCs w:val="24"/>
          <w:lang w:eastAsia="pl-PL"/>
        </w:rPr>
        <w:t xml:space="preserve"> </w:t>
      </w:r>
      <w:r w:rsidRPr="00C008A6">
        <w:rPr>
          <w:rFonts w:eastAsia="Arial Unicode MS" w:cstheme="minorHAnsi"/>
          <w:kern w:val="3"/>
          <w:sz w:val="24"/>
          <w:szCs w:val="24"/>
          <w:lang w:eastAsia="pl-PL"/>
        </w:rPr>
        <w:t>tysięcy 00/100 złotych)</w:t>
      </w:r>
    </w:p>
    <w:p w14:paraId="7437FD67" w14:textId="77777777" w:rsidR="00C008A6" w:rsidRPr="00C008A6" w:rsidRDefault="00C008A6" w:rsidP="009A2FFE">
      <w:pPr>
        <w:widowControl w:val="0"/>
        <w:suppressAutoHyphens/>
        <w:autoSpaceDN w:val="0"/>
        <w:spacing w:after="120" w:line="240" w:lineRule="auto"/>
        <w:ind w:left="567" w:hanging="284"/>
        <w:jc w:val="both"/>
        <w:textAlignment w:val="baseline"/>
        <w:rPr>
          <w:rFonts w:eastAsia="Arial Unicode MS" w:cstheme="minorHAnsi"/>
          <w:kern w:val="3"/>
          <w:sz w:val="24"/>
          <w:szCs w:val="24"/>
          <w:lang w:eastAsia="pl-PL"/>
        </w:rPr>
      </w:pPr>
      <w:r w:rsidRPr="00C008A6">
        <w:rPr>
          <w:rFonts w:eastAsia="Arial Unicode MS" w:cstheme="minorHAnsi"/>
          <w:kern w:val="3"/>
          <w:sz w:val="24"/>
          <w:szCs w:val="24"/>
          <w:lang w:eastAsia="pl-PL"/>
        </w:rPr>
        <w:t>2. Wadium może być wnoszone w jednej lub kilku następujących formach:</w:t>
      </w:r>
    </w:p>
    <w:p w14:paraId="23016031" w14:textId="77777777" w:rsidR="00C008A6" w:rsidRPr="00C008A6" w:rsidRDefault="00C008A6" w:rsidP="009A2FFE">
      <w:pPr>
        <w:widowControl w:val="0"/>
        <w:suppressAutoHyphens/>
        <w:autoSpaceDN w:val="0"/>
        <w:spacing w:after="120" w:line="240" w:lineRule="auto"/>
        <w:ind w:left="851" w:hanging="284"/>
        <w:jc w:val="both"/>
        <w:textAlignment w:val="baseline"/>
        <w:rPr>
          <w:rFonts w:eastAsia="Arial Unicode MS" w:cstheme="minorHAnsi"/>
          <w:kern w:val="3"/>
          <w:sz w:val="24"/>
          <w:szCs w:val="24"/>
          <w:lang w:eastAsia="pl-PL"/>
        </w:rPr>
      </w:pPr>
      <w:r w:rsidRPr="00C008A6">
        <w:rPr>
          <w:rFonts w:eastAsia="Arial Unicode MS" w:cstheme="minorHAnsi"/>
          <w:kern w:val="3"/>
          <w:sz w:val="24"/>
          <w:szCs w:val="24"/>
          <w:lang w:eastAsia="pl-PL"/>
        </w:rPr>
        <w:t>1) Pieniądzu.</w:t>
      </w:r>
    </w:p>
    <w:p w14:paraId="06D3F060" w14:textId="77777777" w:rsidR="00C008A6" w:rsidRPr="00C008A6" w:rsidRDefault="00C008A6" w:rsidP="009A2FFE">
      <w:pPr>
        <w:widowControl w:val="0"/>
        <w:suppressAutoHyphens/>
        <w:autoSpaceDN w:val="0"/>
        <w:spacing w:after="120" w:line="240" w:lineRule="auto"/>
        <w:ind w:left="851" w:hanging="284"/>
        <w:jc w:val="both"/>
        <w:textAlignment w:val="baseline"/>
        <w:rPr>
          <w:rFonts w:eastAsia="Arial Unicode MS" w:cstheme="minorHAnsi"/>
          <w:kern w:val="3"/>
          <w:sz w:val="24"/>
          <w:szCs w:val="24"/>
          <w:lang w:eastAsia="pl-PL"/>
        </w:rPr>
      </w:pPr>
      <w:r w:rsidRPr="00C008A6">
        <w:rPr>
          <w:rFonts w:eastAsia="Arial Unicode MS" w:cstheme="minorHAnsi"/>
          <w:kern w:val="3"/>
          <w:sz w:val="24"/>
          <w:szCs w:val="24"/>
          <w:lang w:eastAsia="pl-PL"/>
        </w:rPr>
        <w:t>2) Gwarancjach bankowych.</w:t>
      </w:r>
    </w:p>
    <w:p w14:paraId="0BB94BAD" w14:textId="77777777" w:rsidR="00C008A6" w:rsidRPr="00C008A6" w:rsidRDefault="00C008A6" w:rsidP="009A2FFE">
      <w:pPr>
        <w:widowControl w:val="0"/>
        <w:suppressAutoHyphens/>
        <w:autoSpaceDN w:val="0"/>
        <w:spacing w:after="120" w:line="240" w:lineRule="auto"/>
        <w:ind w:left="851" w:hanging="284"/>
        <w:jc w:val="both"/>
        <w:textAlignment w:val="baseline"/>
        <w:rPr>
          <w:rFonts w:eastAsia="Arial Unicode MS" w:cstheme="minorHAnsi"/>
          <w:kern w:val="3"/>
          <w:sz w:val="24"/>
          <w:szCs w:val="24"/>
          <w:lang w:eastAsia="pl-PL"/>
        </w:rPr>
      </w:pPr>
      <w:r w:rsidRPr="00C008A6">
        <w:rPr>
          <w:rFonts w:eastAsia="Arial Unicode MS" w:cstheme="minorHAnsi"/>
          <w:kern w:val="3"/>
          <w:sz w:val="24"/>
          <w:szCs w:val="24"/>
          <w:lang w:eastAsia="pl-PL"/>
        </w:rPr>
        <w:t>3) Gwarancjach ubezpieczeniowych.</w:t>
      </w:r>
    </w:p>
    <w:p w14:paraId="5E98D32F" w14:textId="77777777" w:rsidR="00C008A6" w:rsidRPr="00C008A6" w:rsidRDefault="00C008A6" w:rsidP="009A2FFE">
      <w:pPr>
        <w:widowControl w:val="0"/>
        <w:suppressAutoHyphens/>
        <w:autoSpaceDN w:val="0"/>
        <w:spacing w:after="120" w:line="240" w:lineRule="auto"/>
        <w:ind w:left="851" w:hanging="284"/>
        <w:jc w:val="both"/>
        <w:textAlignment w:val="baseline"/>
        <w:rPr>
          <w:rFonts w:eastAsia="Arial Unicode MS" w:cstheme="minorHAnsi"/>
          <w:kern w:val="3"/>
          <w:sz w:val="24"/>
          <w:szCs w:val="24"/>
          <w:lang w:eastAsia="pl-PL"/>
        </w:rPr>
      </w:pPr>
      <w:r w:rsidRPr="00C008A6">
        <w:rPr>
          <w:rFonts w:eastAsia="Arial Unicode MS" w:cstheme="minorHAnsi"/>
          <w:kern w:val="3"/>
          <w:sz w:val="24"/>
          <w:szCs w:val="24"/>
          <w:lang w:eastAsia="pl-PL"/>
        </w:rPr>
        <w:t>4) Poręczeniach udzielanych przez podmioty, o których mowa w art. 6b ust. 5 pkt 2 ustawy z dnia 9 listopada 2000 r. o utworzeniu Polskiej Agencji Rozwoju Przedsiębiorczości (Dz. U. z 202</w:t>
      </w:r>
      <w:r w:rsidR="00B000F5">
        <w:rPr>
          <w:rFonts w:eastAsia="Arial Unicode MS" w:cstheme="minorHAnsi"/>
          <w:kern w:val="3"/>
          <w:sz w:val="24"/>
          <w:szCs w:val="24"/>
          <w:lang w:eastAsia="pl-PL"/>
        </w:rPr>
        <w:t>4</w:t>
      </w:r>
      <w:r w:rsidRPr="00C008A6">
        <w:rPr>
          <w:rFonts w:eastAsia="Arial Unicode MS" w:cstheme="minorHAnsi"/>
          <w:kern w:val="3"/>
          <w:sz w:val="24"/>
          <w:szCs w:val="24"/>
          <w:lang w:eastAsia="pl-PL"/>
        </w:rPr>
        <w:t xml:space="preserve"> r. poz. </w:t>
      </w:r>
      <w:r w:rsidR="005C4701">
        <w:rPr>
          <w:rFonts w:eastAsia="Arial Unicode MS" w:cstheme="minorHAnsi"/>
          <w:kern w:val="3"/>
          <w:sz w:val="24"/>
          <w:szCs w:val="24"/>
          <w:lang w:eastAsia="pl-PL"/>
        </w:rPr>
        <w:t>4</w:t>
      </w:r>
      <w:r w:rsidR="00B000F5">
        <w:rPr>
          <w:rFonts w:eastAsia="Arial Unicode MS" w:cstheme="minorHAnsi"/>
          <w:kern w:val="3"/>
          <w:sz w:val="24"/>
          <w:szCs w:val="24"/>
          <w:lang w:eastAsia="pl-PL"/>
        </w:rPr>
        <w:t>19</w:t>
      </w:r>
      <w:r w:rsidRPr="00C008A6">
        <w:rPr>
          <w:rFonts w:eastAsia="Arial Unicode MS" w:cstheme="minorHAnsi"/>
          <w:kern w:val="3"/>
          <w:sz w:val="24"/>
          <w:szCs w:val="24"/>
          <w:lang w:eastAsia="pl-PL"/>
        </w:rPr>
        <w:t>).</w:t>
      </w:r>
    </w:p>
    <w:p w14:paraId="27EA99C7" w14:textId="77777777" w:rsidR="00C008A6" w:rsidRPr="00C008A6" w:rsidRDefault="00C008A6" w:rsidP="009A2FFE">
      <w:pPr>
        <w:widowControl w:val="0"/>
        <w:suppressAutoHyphens/>
        <w:autoSpaceDN w:val="0"/>
        <w:spacing w:after="120" w:line="240" w:lineRule="auto"/>
        <w:ind w:left="567" w:hanging="284"/>
        <w:jc w:val="both"/>
        <w:textAlignment w:val="baseline"/>
        <w:rPr>
          <w:rFonts w:eastAsia="Arial Unicode MS" w:cstheme="minorHAnsi"/>
          <w:kern w:val="3"/>
          <w:sz w:val="24"/>
          <w:szCs w:val="24"/>
          <w:lang w:eastAsia="pl-PL"/>
        </w:rPr>
      </w:pPr>
      <w:r w:rsidRPr="00C008A6">
        <w:rPr>
          <w:rFonts w:eastAsia="Arial Unicode MS" w:cstheme="minorHAnsi"/>
          <w:kern w:val="3"/>
          <w:sz w:val="24"/>
          <w:szCs w:val="24"/>
          <w:lang w:eastAsia="pl-PL"/>
        </w:rPr>
        <w:t>3. W przypadku wnoszenia wadium w pieniądzu należy dokonać wpłaty na konto Zamawiającego nr 39 9171 0004 0000 8136 2000 0050 w Banku Spółdzielczym w Ropczycach.</w:t>
      </w:r>
    </w:p>
    <w:p w14:paraId="6E1A29C0" w14:textId="77777777" w:rsidR="00C008A6" w:rsidRPr="00C008A6" w:rsidRDefault="00C008A6" w:rsidP="009A2FFE">
      <w:pPr>
        <w:widowControl w:val="0"/>
        <w:suppressAutoHyphens/>
        <w:autoSpaceDN w:val="0"/>
        <w:spacing w:after="120" w:line="240" w:lineRule="auto"/>
        <w:ind w:left="567" w:hanging="284"/>
        <w:jc w:val="both"/>
        <w:textAlignment w:val="baseline"/>
        <w:rPr>
          <w:rFonts w:eastAsia="Arial Unicode MS" w:cstheme="minorHAnsi"/>
          <w:kern w:val="3"/>
          <w:sz w:val="24"/>
          <w:szCs w:val="24"/>
          <w:lang w:eastAsia="pl-PL"/>
        </w:rPr>
      </w:pPr>
      <w:r w:rsidRPr="00C008A6">
        <w:rPr>
          <w:rFonts w:eastAsia="Arial Unicode MS" w:cstheme="minorHAnsi"/>
          <w:kern w:val="3"/>
          <w:sz w:val="24"/>
          <w:szCs w:val="24"/>
          <w:lang w:eastAsia="pl-PL"/>
        </w:rPr>
        <w:t>4. Wadium należy wnieść przed upływem terminu składania ofert. Przy czym wniesienie wadium w pieniądzu zamawiający uzna za skuteczne w chwili uznania rachunku zamawiającego.</w:t>
      </w:r>
    </w:p>
    <w:p w14:paraId="7CC0AF5F" w14:textId="77777777" w:rsidR="00C008A6" w:rsidRPr="00C008A6" w:rsidRDefault="00C008A6" w:rsidP="009A2FFE">
      <w:pPr>
        <w:widowControl w:val="0"/>
        <w:suppressAutoHyphens/>
        <w:autoSpaceDN w:val="0"/>
        <w:spacing w:after="120" w:line="240" w:lineRule="auto"/>
        <w:ind w:left="567" w:hanging="284"/>
        <w:jc w:val="both"/>
        <w:textAlignment w:val="baseline"/>
        <w:rPr>
          <w:rFonts w:eastAsia="Arial Unicode MS" w:cstheme="minorHAnsi"/>
          <w:kern w:val="3"/>
          <w:sz w:val="24"/>
          <w:szCs w:val="24"/>
          <w:lang w:eastAsia="pl-PL"/>
        </w:rPr>
      </w:pPr>
      <w:r w:rsidRPr="00C008A6">
        <w:rPr>
          <w:rFonts w:eastAsia="Arial Unicode MS" w:cstheme="minorHAnsi"/>
          <w:kern w:val="3"/>
          <w:sz w:val="24"/>
          <w:szCs w:val="24"/>
          <w:lang w:eastAsia="pl-PL"/>
        </w:rPr>
        <w:t xml:space="preserve">5. Wadium wnoszone w formie poręczeń lub gwarancji musi być złożone jako oryginał gwarancji lub poręczenia w postaci elektronicznej </w:t>
      </w:r>
      <w:r w:rsidR="006C2FE2">
        <w:rPr>
          <w:rFonts w:eastAsia="Arial Unicode MS" w:cstheme="minorHAnsi"/>
          <w:kern w:val="3"/>
          <w:sz w:val="24"/>
          <w:szCs w:val="24"/>
          <w:lang w:eastAsia="pl-PL"/>
        </w:rPr>
        <w:t>opatrzone kwalifikowanym podpisem elektronicznym oraz</w:t>
      </w:r>
      <w:r w:rsidRPr="00C008A6">
        <w:rPr>
          <w:rFonts w:eastAsia="Arial Unicode MS" w:cstheme="minorHAnsi"/>
          <w:kern w:val="3"/>
          <w:sz w:val="24"/>
          <w:szCs w:val="24"/>
          <w:lang w:eastAsia="pl-PL"/>
        </w:rPr>
        <w:t xml:space="preserve"> spełniać co najmniej poniższe wymagania:</w:t>
      </w:r>
    </w:p>
    <w:p w14:paraId="0714BCD6" w14:textId="77777777" w:rsidR="00C008A6" w:rsidRPr="00C008A6" w:rsidRDefault="00C008A6" w:rsidP="009A2FFE">
      <w:pPr>
        <w:widowControl w:val="0"/>
        <w:suppressAutoHyphens/>
        <w:autoSpaceDN w:val="0"/>
        <w:spacing w:after="120" w:line="240" w:lineRule="auto"/>
        <w:ind w:left="851" w:hanging="284"/>
        <w:jc w:val="both"/>
        <w:textAlignment w:val="baseline"/>
        <w:rPr>
          <w:rFonts w:eastAsia="Arial Unicode MS" w:cstheme="minorHAnsi"/>
          <w:kern w:val="3"/>
          <w:sz w:val="24"/>
          <w:szCs w:val="24"/>
          <w:lang w:eastAsia="pl-PL"/>
        </w:rPr>
      </w:pPr>
      <w:r w:rsidRPr="00C008A6">
        <w:rPr>
          <w:rFonts w:eastAsia="Arial Unicode MS" w:cstheme="minorHAnsi"/>
          <w:kern w:val="3"/>
          <w:sz w:val="24"/>
          <w:szCs w:val="24"/>
          <w:lang w:eastAsia="pl-PL"/>
        </w:rPr>
        <w:t>1) Musi obejmować odpowiedzialność za wszystkie przypadki powodujące utratę wadium przez Wykonawcę określone w ustawie PZP.</w:t>
      </w:r>
    </w:p>
    <w:p w14:paraId="419D11D1" w14:textId="77777777" w:rsidR="00C008A6" w:rsidRPr="00C008A6" w:rsidRDefault="00C008A6" w:rsidP="009A2FFE">
      <w:pPr>
        <w:widowControl w:val="0"/>
        <w:suppressAutoHyphens/>
        <w:autoSpaceDN w:val="0"/>
        <w:spacing w:after="120" w:line="240" w:lineRule="auto"/>
        <w:ind w:left="851" w:hanging="284"/>
        <w:jc w:val="both"/>
        <w:textAlignment w:val="baseline"/>
        <w:rPr>
          <w:rFonts w:eastAsia="Arial Unicode MS" w:cstheme="minorHAnsi"/>
          <w:kern w:val="3"/>
          <w:sz w:val="24"/>
          <w:szCs w:val="24"/>
          <w:lang w:eastAsia="pl-PL"/>
        </w:rPr>
      </w:pPr>
      <w:r w:rsidRPr="00C008A6">
        <w:rPr>
          <w:rFonts w:eastAsia="Arial Unicode MS" w:cstheme="minorHAnsi"/>
          <w:kern w:val="3"/>
          <w:sz w:val="24"/>
          <w:szCs w:val="24"/>
          <w:lang w:eastAsia="pl-PL"/>
        </w:rPr>
        <w:t>2) Z jej treści powinno jednoznacznej wynikać zobowiązanie gwaranta do zapłaty całej kwoty wadium.</w:t>
      </w:r>
    </w:p>
    <w:p w14:paraId="41C161FB" w14:textId="77777777" w:rsidR="00C008A6" w:rsidRPr="00C008A6" w:rsidRDefault="00C008A6" w:rsidP="009A2FFE">
      <w:pPr>
        <w:widowControl w:val="0"/>
        <w:suppressAutoHyphens/>
        <w:autoSpaceDN w:val="0"/>
        <w:spacing w:after="120" w:line="240" w:lineRule="auto"/>
        <w:ind w:left="851" w:hanging="284"/>
        <w:jc w:val="both"/>
        <w:textAlignment w:val="baseline"/>
        <w:rPr>
          <w:rFonts w:eastAsia="Arial Unicode MS" w:cstheme="minorHAnsi"/>
          <w:kern w:val="3"/>
          <w:sz w:val="24"/>
          <w:szCs w:val="24"/>
          <w:lang w:eastAsia="pl-PL"/>
        </w:rPr>
      </w:pPr>
      <w:r w:rsidRPr="00C008A6">
        <w:rPr>
          <w:rFonts w:eastAsia="Arial Unicode MS" w:cstheme="minorHAnsi"/>
          <w:kern w:val="3"/>
          <w:sz w:val="24"/>
          <w:szCs w:val="24"/>
          <w:lang w:eastAsia="pl-PL"/>
        </w:rPr>
        <w:t>3) Powinno być nieodwołalne i bezwarunkowe oraz płatne na pierwsze żądanie;</w:t>
      </w:r>
    </w:p>
    <w:p w14:paraId="32D8B8F8" w14:textId="77777777" w:rsidR="00C008A6" w:rsidRPr="00C008A6" w:rsidRDefault="00C008A6" w:rsidP="009A2FFE">
      <w:pPr>
        <w:widowControl w:val="0"/>
        <w:suppressAutoHyphens/>
        <w:autoSpaceDN w:val="0"/>
        <w:spacing w:after="120" w:line="240" w:lineRule="auto"/>
        <w:ind w:left="851" w:hanging="284"/>
        <w:jc w:val="both"/>
        <w:textAlignment w:val="baseline"/>
        <w:rPr>
          <w:rFonts w:eastAsia="Arial Unicode MS" w:cstheme="minorHAnsi"/>
          <w:kern w:val="3"/>
          <w:sz w:val="24"/>
          <w:szCs w:val="24"/>
          <w:lang w:eastAsia="pl-PL"/>
        </w:rPr>
      </w:pPr>
      <w:r w:rsidRPr="00C008A6">
        <w:rPr>
          <w:rFonts w:eastAsia="Arial Unicode MS" w:cstheme="minorHAnsi"/>
          <w:kern w:val="3"/>
          <w:sz w:val="24"/>
          <w:szCs w:val="24"/>
          <w:lang w:eastAsia="pl-PL"/>
        </w:rPr>
        <w:t>4) Termin obowiązywania poręczenia lub gwarancji nie może być krótszy niż termin związania ofertą (z zastrzeżeniem iż pierwszym dniem związania ofertą jest dzień składania ofert).</w:t>
      </w:r>
    </w:p>
    <w:p w14:paraId="3F3CD351" w14:textId="77777777" w:rsidR="00C008A6" w:rsidRPr="00C008A6" w:rsidRDefault="00C008A6" w:rsidP="009A2FFE">
      <w:pPr>
        <w:widowControl w:val="0"/>
        <w:suppressAutoHyphens/>
        <w:autoSpaceDN w:val="0"/>
        <w:spacing w:after="120" w:line="240" w:lineRule="auto"/>
        <w:ind w:left="851" w:hanging="284"/>
        <w:jc w:val="both"/>
        <w:textAlignment w:val="baseline"/>
        <w:rPr>
          <w:rFonts w:eastAsia="Arial Unicode MS" w:cstheme="minorHAnsi"/>
          <w:kern w:val="3"/>
          <w:sz w:val="24"/>
          <w:szCs w:val="24"/>
          <w:lang w:eastAsia="pl-PL"/>
        </w:rPr>
      </w:pPr>
      <w:r w:rsidRPr="00C008A6">
        <w:rPr>
          <w:rFonts w:eastAsia="Arial Unicode MS" w:cstheme="minorHAnsi"/>
          <w:kern w:val="3"/>
          <w:sz w:val="24"/>
          <w:szCs w:val="24"/>
          <w:lang w:eastAsia="pl-PL"/>
        </w:rPr>
        <w:t>5) W treści poręczenia lub gwarancji powinna znaleźć się nazwa oraz numer przedmiotowego postępowania.</w:t>
      </w:r>
    </w:p>
    <w:p w14:paraId="1B83A05F" w14:textId="77777777" w:rsidR="00C008A6" w:rsidRPr="00C008A6" w:rsidRDefault="00C008A6" w:rsidP="009A2FFE">
      <w:pPr>
        <w:widowControl w:val="0"/>
        <w:suppressAutoHyphens/>
        <w:autoSpaceDN w:val="0"/>
        <w:spacing w:after="120" w:line="240" w:lineRule="auto"/>
        <w:ind w:left="851" w:hanging="284"/>
        <w:jc w:val="both"/>
        <w:textAlignment w:val="baseline"/>
        <w:rPr>
          <w:rFonts w:eastAsia="Arial Unicode MS" w:cstheme="minorHAnsi"/>
          <w:kern w:val="3"/>
          <w:sz w:val="24"/>
          <w:szCs w:val="24"/>
          <w:lang w:eastAsia="pl-PL"/>
        </w:rPr>
      </w:pPr>
      <w:r w:rsidRPr="00C008A6">
        <w:rPr>
          <w:rFonts w:eastAsia="Arial Unicode MS" w:cstheme="minorHAnsi"/>
          <w:kern w:val="3"/>
          <w:sz w:val="24"/>
          <w:szCs w:val="24"/>
          <w:lang w:eastAsia="pl-PL"/>
        </w:rPr>
        <w:t>6) Beneficjentem poręczenia lub gwarancji powinna być Gmina Ropczyce</w:t>
      </w:r>
    </w:p>
    <w:p w14:paraId="23AC1D1A" w14:textId="77777777" w:rsidR="00C008A6" w:rsidRPr="00C008A6" w:rsidRDefault="00C008A6" w:rsidP="009A2FFE">
      <w:pPr>
        <w:widowControl w:val="0"/>
        <w:suppressAutoHyphens/>
        <w:autoSpaceDN w:val="0"/>
        <w:spacing w:after="120" w:line="240" w:lineRule="auto"/>
        <w:ind w:left="851" w:hanging="284"/>
        <w:jc w:val="both"/>
        <w:textAlignment w:val="baseline"/>
        <w:rPr>
          <w:rFonts w:eastAsia="Arial Unicode MS" w:cstheme="minorHAnsi"/>
          <w:kern w:val="3"/>
          <w:sz w:val="24"/>
          <w:szCs w:val="24"/>
          <w:lang w:eastAsia="pl-PL"/>
        </w:rPr>
      </w:pPr>
      <w:r w:rsidRPr="00C008A6">
        <w:rPr>
          <w:rFonts w:eastAsia="Arial Unicode MS" w:cstheme="minorHAnsi"/>
          <w:kern w:val="3"/>
          <w:sz w:val="24"/>
          <w:szCs w:val="24"/>
          <w:lang w:eastAsia="pl-PL"/>
        </w:rPr>
        <w:t>7) W przypadku Wykonawców wspólnie ubiegających się o udzielenie zamówienia (art. 58 PZP),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1CE537F4" w14:textId="77777777" w:rsidR="00C008A6" w:rsidRPr="00C008A6" w:rsidRDefault="00C008A6" w:rsidP="009A2FFE">
      <w:pPr>
        <w:widowControl w:val="0"/>
        <w:suppressAutoHyphens/>
        <w:autoSpaceDN w:val="0"/>
        <w:spacing w:after="120" w:line="240" w:lineRule="auto"/>
        <w:ind w:left="567" w:hanging="284"/>
        <w:jc w:val="both"/>
        <w:textAlignment w:val="baseline"/>
        <w:rPr>
          <w:rFonts w:eastAsia="Arial Unicode MS" w:cstheme="minorHAnsi"/>
          <w:kern w:val="3"/>
          <w:sz w:val="24"/>
          <w:szCs w:val="24"/>
          <w:lang w:eastAsia="pl-PL"/>
        </w:rPr>
      </w:pPr>
      <w:r w:rsidRPr="00C008A6">
        <w:rPr>
          <w:rFonts w:eastAsia="Arial Unicode MS" w:cstheme="minorHAnsi"/>
          <w:kern w:val="3"/>
          <w:sz w:val="24"/>
          <w:szCs w:val="24"/>
          <w:lang w:eastAsia="pl-PL"/>
        </w:rPr>
        <w:t>6. Oferta wykonawcy, który nie wniesie wadium, wniesie wadium w sposób nieprawidłowy lub nie utrzyma wadium nieprzerwanie do upływu terminu związania ofertą lub złoży wniosek o zwrot wadium w przypadku, o którym mowa w art. 98 ust. 2 pkt 3 ustawy PZP zostanie odrzucona.</w:t>
      </w:r>
    </w:p>
    <w:p w14:paraId="20A04663" w14:textId="77777777" w:rsidR="008558C5" w:rsidRDefault="00C008A6" w:rsidP="009A2FFE">
      <w:pPr>
        <w:widowControl w:val="0"/>
        <w:suppressAutoHyphens/>
        <w:autoSpaceDN w:val="0"/>
        <w:spacing w:after="120" w:line="240" w:lineRule="auto"/>
        <w:ind w:left="567" w:hanging="284"/>
        <w:jc w:val="both"/>
        <w:textAlignment w:val="baseline"/>
        <w:rPr>
          <w:rFonts w:eastAsia="Arial Unicode MS" w:cstheme="minorHAnsi"/>
          <w:kern w:val="3"/>
          <w:sz w:val="24"/>
          <w:szCs w:val="24"/>
          <w:lang w:eastAsia="pl-PL"/>
        </w:rPr>
      </w:pPr>
      <w:r w:rsidRPr="00C008A6">
        <w:rPr>
          <w:rFonts w:eastAsia="Arial Unicode MS" w:cstheme="minorHAnsi"/>
          <w:kern w:val="3"/>
          <w:sz w:val="24"/>
          <w:szCs w:val="24"/>
          <w:lang w:eastAsia="pl-PL"/>
        </w:rPr>
        <w:t>7. Zasady zwrotu oraz okoliczności zatrzymania wadium określa art. 98 ustawy PZP.</w:t>
      </w:r>
    </w:p>
    <w:p w14:paraId="3FB90707" w14:textId="77777777" w:rsidR="00C008A6" w:rsidRPr="0022508F" w:rsidRDefault="00C008A6" w:rsidP="00C008A6">
      <w:pPr>
        <w:widowControl w:val="0"/>
        <w:suppressAutoHyphens/>
        <w:autoSpaceDN w:val="0"/>
        <w:spacing w:after="120" w:line="240" w:lineRule="auto"/>
        <w:ind w:left="284" w:hanging="284"/>
        <w:jc w:val="both"/>
        <w:textAlignment w:val="baseline"/>
        <w:rPr>
          <w:rFonts w:ascii="Calibri" w:eastAsia="Arial Unicode MS" w:hAnsi="Calibri" w:cs="Tahoma"/>
          <w:kern w:val="3"/>
          <w:sz w:val="24"/>
          <w:szCs w:val="24"/>
          <w:lang w:eastAsia="pl-PL"/>
        </w:rPr>
      </w:pPr>
    </w:p>
    <w:p w14:paraId="384F60D3" w14:textId="77777777" w:rsidR="0022508F" w:rsidRPr="0022508F" w:rsidRDefault="00E803CC" w:rsidP="00B000F5">
      <w:pPr>
        <w:pStyle w:val="SIWZ"/>
      </w:pPr>
      <w:r>
        <w:t>Termin związania ofertą.</w:t>
      </w:r>
    </w:p>
    <w:p w14:paraId="58424ADA" w14:textId="14B75514" w:rsidR="00E60EA6" w:rsidRPr="00E803CC" w:rsidRDefault="0022508F" w:rsidP="00146FA9">
      <w:pPr>
        <w:widowControl w:val="0"/>
        <w:suppressAutoHyphens/>
        <w:autoSpaceDN w:val="0"/>
        <w:spacing w:after="120" w:line="240" w:lineRule="auto"/>
        <w:ind w:left="567" w:hanging="301"/>
        <w:jc w:val="both"/>
        <w:textAlignment w:val="baseline"/>
        <w:rPr>
          <w:rFonts w:ascii="Calibri" w:eastAsia="Arial Unicode MS" w:hAnsi="Calibri" w:cs="Tahoma"/>
          <w:bCs/>
          <w:kern w:val="3"/>
          <w:sz w:val="24"/>
          <w:szCs w:val="24"/>
          <w:lang w:eastAsia="pl-PL"/>
        </w:rPr>
      </w:pPr>
      <w:r w:rsidRPr="007E1670">
        <w:rPr>
          <w:rFonts w:ascii="Calibri" w:eastAsia="Arial Unicode MS" w:hAnsi="Calibri" w:cs="Tahoma"/>
          <w:bCs/>
          <w:kern w:val="3"/>
          <w:sz w:val="24"/>
          <w:szCs w:val="24"/>
          <w:lang w:eastAsia="pl-PL"/>
        </w:rPr>
        <w:t xml:space="preserve">1. </w:t>
      </w:r>
      <w:r w:rsidR="00E803CC" w:rsidRPr="007E1670">
        <w:rPr>
          <w:rFonts w:ascii="Calibri" w:eastAsia="Arial Unicode MS" w:hAnsi="Calibri" w:cs="Tahoma"/>
          <w:bCs/>
          <w:kern w:val="3"/>
          <w:sz w:val="24"/>
          <w:szCs w:val="24"/>
          <w:lang w:eastAsia="pl-PL"/>
        </w:rPr>
        <w:t xml:space="preserve">Wykonawca jest związany ofertą do dnia </w:t>
      </w:r>
      <w:r w:rsidR="003B2D12" w:rsidRPr="003B2D12">
        <w:rPr>
          <w:rFonts w:ascii="Calibri" w:eastAsia="Arial Unicode MS" w:hAnsi="Calibri" w:cs="Tahoma"/>
          <w:b/>
          <w:bCs/>
          <w:color w:val="FF0000"/>
          <w:kern w:val="3"/>
          <w:sz w:val="24"/>
          <w:szCs w:val="24"/>
          <w:lang w:eastAsia="pl-PL"/>
        </w:rPr>
        <w:t>22</w:t>
      </w:r>
      <w:r w:rsidR="001C362E" w:rsidRPr="003B2D12">
        <w:rPr>
          <w:rFonts w:ascii="Calibri" w:eastAsia="Arial Unicode MS" w:hAnsi="Calibri" w:cs="Tahoma"/>
          <w:b/>
          <w:bCs/>
          <w:color w:val="FF0000"/>
          <w:kern w:val="3"/>
          <w:sz w:val="24"/>
          <w:szCs w:val="24"/>
          <w:lang w:eastAsia="pl-PL"/>
        </w:rPr>
        <w:t>.</w:t>
      </w:r>
      <w:r w:rsidR="007E1670" w:rsidRPr="003B2D12">
        <w:rPr>
          <w:rFonts w:ascii="Calibri" w:eastAsia="Arial Unicode MS" w:hAnsi="Calibri" w:cs="Tahoma"/>
          <w:b/>
          <w:bCs/>
          <w:color w:val="FF0000"/>
          <w:kern w:val="3"/>
          <w:sz w:val="24"/>
          <w:szCs w:val="24"/>
          <w:lang w:eastAsia="pl-PL"/>
        </w:rPr>
        <w:t>0</w:t>
      </w:r>
      <w:r w:rsidR="003B2D12" w:rsidRPr="003B2D12">
        <w:rPr>
          <w:rFonts w:ascii="Calibri" w:eastAsia="Arial Unicode MS" w:hAnsi="Calibri" w:cs="Tahoma"/>
          <w:b/>
          <w:bCs/>
          <w:color w:val="FF0000"/>
          <w:kern w:val="3"/>
          <w:sz w:val="24"/>
          <w:szCs w:val="24"/>
          <w:lang w:eastAsia="pl-PL"/>
        </w:rPr>
        <w:t>2</w:t>
      </w:r>
      <w:r w:rsidR="001C362E" w:rsidRPr="007E1670">
        <w:rPr>
          <w:rFonts w:ascii="Calibri" w:eastAsia="Arial Unicode MS" w:hAnsi="Calibri" w:cs="Tahoma"/>
          <w:b/>
          <w:bCs/>
          <w:kern w:val="3"/>
          <w:sz w:val="24"/>
          <w:szCs w:val="24"/>
          <w:lang w:eastAsia="pl-PL"/>
        </w:rPr>
        <w:t>.202</w:t>
      </w:r>
      <w:r w:rsidR="007E1670" w:rsidRPr="007E1670">
        <w:rPr>
          <w:rFonts w:ascii="Calibri" w:eastAsia="Arial Unicode MS" w:hAnsi="Calibri" w:cs="Tahoma"/>
          <w:b/>
          <w:bCs/>
          <w:kern w:val="3"/>
          <w:sz w:val="24"/>
          <w:szCs w:val="24"/>
          <w:lang w:eastAsia="pl-PL"/>
        </w:rPr>
        <w:t>6</w:t>
      </w:r>
      <w:r w:rsidR="001C362E" w:rsidRPr="007E1670">
        <w:rPr>
          <w:rFonts w:ascii="Calibri" w:eastAsia="Arial Unicode MS" w:hAnsi="Calibri" w:cs="Tahoma"/>
          <w:b/>
          <w:bCs/>
          <w:kern w:val="3"/>
          <w:sz w:val="24"/>
          <w:szCs w:val="24"/>
          <w:lang w:eastAsia="pl-PL"/>
        </w:rPr>
        <w:t xml:space="preserve"> r.</w:t>
      </w:r>
    </w:p>
    <w:p w14:paraId="023E82FD" w14:textId="77777777" w:rsidR="0022508F" w:rsidRPr="00FB4545" w:rsidRDefault="00E803CC" w:rsidP="00146FA9">
      <w:pPr>
        <w:widowControl w:val="0"/>
        <w:suppressAutoHyphens/>
        <w:autoSpaceDN w:val="0"/>
        <w:spacing w:after="120" w:line="240" w:lineRule="auto"/>
        <w:ind w:left="567" w:hanging="301"/>
        <w:jc w:val="both"/>
        <w:textAlignment w:val="baseline"/>
        <w:rPr>
          <w:rFonts w:ascii="Calibri" w:eastAsia="Arial Unicode MS" w:hAnsi="Calibri" w:cs="Tahoma"/>
          <w:bCs/>
          <w:kern w:val="3"/>
          <w:sz w:val="24"/>
          <w:szCs w:val="24"/>
          <w:lang w:eastAsia="pl-PL"/>
        </w:rPr>
      </w:pPr>
      <w:r w:rsidRPr="00FB4545">
        <w:rPr>
          <w:rFonts w:ascii="Calibri" w:eastAsia="Arial Unicode MS" w:hAnsi="Calibri" w:cs="Tahoma"/>
          <w:bCs/>
          <w:kern w:val="3"/>
          <w:sz w:val="24"/>
          <w:szCs w:val="24"/>
          <w:lang w:eastAsia="pl-PL"/>
        </w:rPr>
        <w:t xml:space="preserve">2. </w:t>
      </w:r>
      <w:r w:rsidR="00FB4545" w:rsidRPr="00FB4545">
        <w:rPr>
          <w:rFonts w:cstheme="minorHAnsi"/>
          <w:sz w:val="24"/>
          <w:szCs w:val="24"/>
          <w:shd w:val="clear" w:color="auto" w:fill="FFFFFF"/>
        </w:rPr>
        <w:t>Pierwszym dniem terminu związania ofertą jest dzień, w którym upływa termin składania ofert.</w:t>
      </w:r>
    </w:p>
    <w:p w14:paraId="3333C5B4" w14:textId="77777777" w:rsidR="0022508F" w:rsidRDefault="00E803CC" w:rsidP="00146FA9">
      <w:pPr>
        <w:widowControl w:val="0"/>
        <w:suppressAutoHyphens/>
        <w:autoSpaceDN w:val="0"/>
        <w:spacing w:after="120" w:line="240" w:lineRule="auto"/>
        <w:ind w:left="567" w:hanging="301"/>
        <w:jc w:val="both"/>
        <w:textAlignment w:val="baseline"/>
        <w:rPr>
          <w:sz w:val="24"/>
          <w:szCs w:val="24"/>
        </w:rPr>
      </w:pPr>
      <w:r w:rsidRPr="00E803CC">
        <w:rPr>
          <w:rFonts w:ascii="Calibri" w:eastAsia="Arial Unicode MS" w:hAnsi="Calibri" w:cs="Arial"/>
          <w:kern w:val="3"/>
          <w:sz w:val="24"/>
          <w:szCs w:val="24"/>
          <w:lang w:eastAsia="pl-PL"/>
        </w:rPr>
        <w:t>3</w:t>
      </w:r>
      <w:r w:rsidR="0022508F" w:rsidRPr="00E803CC">
        <w:rPr>
          <w:rFonts w:ascii="Calibri" w:eastAsia="Arial Unicode MS" w:hAnsi="Calibri" w:cs="Arial"/>
          <w:kern w:val="3"/>
          <w:sz w:val="24"/>
          <w:szCs w:val="24"/>
          <w:lang w:eastAsia="pl-PL"/>
        </w:rPr>
        <w:t xml:space="preserve">. </w:t>
      </w:r>
      <w:r w:rsidRPr="00E803CC">
        <w:rPr>
          <w:sz w:val="24"/>
          <w:szCs w:val="24"/>
        </w:rPr>
        <w:t xml:space="preserve">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w:t>
      </w:r>
      <w:r w:rsidR="009A2FFE">
        <w:rPr>
          <w:sz w:val="24"/>
          <w:szCs w:val="24"/>
        </w:rPr>
        <w:t>6</w:t>
      </w:r>
      <w:r w:rsidRPr="00E803CC">
        <w:rPr>
          <w:sz w:val="24"/>
          <w:szCs w:val="24"/>
        </w:rPr>
        <w:t>0 dni.</w:t>
      </w:r>
    </w:p>
    <w:p w14:paraId="64346128" w14:textId="77777777" w:rsidR="0022508F" w:rsidRPr="0022508F" w:rsidRDefault="0022508F" w:rsidP="00E74C6F">
      <w:pPr>
        <w:widowControl w:val="0"/>
        <w:suppressAutoHyphens/>
        <w:autoSpaceDN w:val="0"/>
        <w:spacing w:after="120" w:line="240" w:lineRule="auto"/>
        <w:ind w:left="284" w:hanging="299"/>
        <w:jc w:val="both"/>
        <w:textAlignment w:val="baseline"/>
        <w:rPr>
          <w:rFonts w:ascii="Calibri" w:eastAsia="Arial Unicode MS" w:hAnsi="Calibri" w:cs="Arial"/>
          <w:kern w:val="3"/>
          <w:sz w:val="24"/>
          <w:szCs w:val="24"/>
          <w:lang w:eastAsia="pl-PL"/>
        </w:rPr>
      </w:pPr>
    </w:p>
    <w:p w14:paraId="48803969" w14:textId="77777777" w:rsidR="0022508F" w:rsidRPr="0022508F" w:rsidRDefault="0022508F" w:rsidP="00B000F5">
      <w:pPr>
        <w:pStyle w:val="SIWZ"/>
      </w:pPr>
      <w:r w:rsidRPr="0022508F">
        <w:t>Opis sposobu przygotowania oferty:</w:t>
      </w:r>
    </w:p>
    <w:p w14:paraId="7A2750F9" w14:textId="77777777" w:rsidR="00460427" w:rsidRDefault="00460427" w:rsidP="00146FA9">
      <w:pPr>
        <w:pStyle w:val="NormalnyWeb"/>
        <w:spacing w:before="0" w:after="120"/>
        <w:ind w:left="567" w:hanging="299"/>
        <w:jc w:val="both"/>
        <w:rPr>
          <w:rFonts w:ascii="Calibri" w:hAnsi="Calibri"/>
        </w:rPr>
      </w:pPr>
      <w:r w:rsidRPr="00460427">
        <w:rPr>
          <w:rFonts w:ascii="Calibri" w:hAnsi="Calibri"/>
        </w:rPr>
        <w:t xml:space="preserve">1. Wykonawca może </w:t>
      </w:r>
      <w:r w:rsidR="008F19C9">
        <w:rPr>
          <w:rFonts w:ascii="Calibri" w:hAnsi="Calibri"/>
        </w:rPr>
        <w:t>złożyć tylko jedną ofertę.</w:t>
      </w:r>
    </w:p>
    <w:p w14:paraId="515A6CDF" w14:textId="77777777" w:rsidR="008F19C9" w:rsidRPr="00460427" w:rsidRDefault="008F19C9" w:rsidP="00146FA9">
      <w:pPr>
        <w:pStyle w:val="NormalnyWeb"/>
        <w:spacing w:before="0" w:after="120"/>
        <w:ind w:left="567" w:hanging="299"/>
        <w:jc w:val="both"/>
        <w:rPr>
          <w:rFonts w:ascii="Calibri" w:hAnsi="Calibri"/>
        </w:rPr>
      </w:pPr>
      <w:r>
        <w:rPr>
          <w:rFonts w:ascii="Calibri" w:hAnsi="Calibri"/>
        </w:rPr>
        <w:t>2. Treść oferty musi odpowiadać treści SWZ</w:t>
      </w:r>
    </w:p>
    <w:p w14:paraId="150F9024" w14:textId="77777777" w:rsidR="00460427" w:rsidRPr="00460427" w:rsidRDefault="00D43173" w:rsidP="00146FA9">
      <w:pPr>
        <w:pStyle w:val="Default"/>
        <w:spacing w:after="120"/>
        <w:ind w:left="567" w:hanging="299"/>
        <w:jc w:val="both"/>
        <w:rPr>
          <w:rFonts w:ascii="Calibri" w:hAnsi="Calibri" w:cs="Cambria"/>
          <w:b/>
          <w:kern w:val="0"/>
        </w:rPr>
      </w:pPr>
      <w:r>
        <w:rPr>
          <w:rFonts w:ascii="Calibri" w:hAnsi="Calibri"/>
          <w:b/>
        </w:rPr>
        <w:t>3</w:t>
      </w:r>
      <w:r w:rsidR="00460427" w:rsidRPr="00460427">
        <w:rPr>
          <w:rFonts w:ascii="Calibri" w:hAnsi="Calibri"/>
          <w:b/>
        </w:rPr>
        <w:t xml:space="preserve">. </w:t>
      </w:r>
      <w:r w:rsidR="00460427" w:rsidRPr="00460427">
        <w:rPr>
          <w:rFonts w:ascii="Calibri" w:hAnsi="Calibri" w:cs="Cambria"/>
          <w:b/>
          <w:kern w:val="0"/>
        </w:rPr>
        <w:t>Na ofertę składają się:</w:t>
      </w:r>
    </w:p>
    <w:p w14:paraId="1119627D" w14:textId="77777777" w:rsidR="0044355A" w:rsidRDefault="0044355A" w:rsidP="00146FA9">
      <w:pPr>
        <w:autoSpaceDE w:val="0"/>
        <w:autoSpaceDN w:val="0"/>
        <w:adjustRightInd w:val="0"/>
        <w:spacing w:after="120" w:line="240" w:lineRule="auto"/>
        <w:ind w:left="709" w:hanging="283"/>
        <w:jc w:val="both"/>
        <w:rPr>
          <w:rFonts w:ascii="Calibri" w:eastAsia="Arial Unicode MS" w:hAnsi="Calibri" w:cs="Cambria"/>
          <w:sz w:val="24"/>
          <w:szCs w:val="24"/>
          <w:lang w:eastAsia="pl-PL"/>
        </w:rPr>
      </w:pPr>
      <w:r w:rsidRPr="000017C2">
        <w:rPr>
          <w:rFonts w:ascii="Calibri" w:eastAsia="Arial Unicode MS" w:hAnsi="Calibri" w:cs="Cambria"/>
          <w:sz w:val="24"/>
          <w:szCs w:val="24"/>
          <w:lang w:eastAsia="pl-PL"/>
        </w:rPr>
        <w:t xml:space="preserve">1) </w:t>
      </w:r>
      <w:r w:rsidRPr="000017C2">
        <w:rPr>
          <w:rFonts w:ascii="Calibri" w:eastAsia="Arial Unicode MS" w:hAnsi="Calibri" w:cs="Cambria"/>
          <w:b/>
          <w:bCs/>
          <w:sz w:val="24"/>
          <w:szCs w:val="24"/>
          <w:lang w:eastAsia="pl-PL"/>
        </w:rPr>
        <w:t xml:space="preserve">formularz oferty </w:t>
      </w:r>
      <w:r w:rsidRPr="000017C2">
        <w:rPr>
          <w:rFonts w:ascii="Calibri" w:eastAsia="Arial Unicode MS" w:hAnsi="Calibri" w:cs="Cambria"/>
          <w:sz w:val="24"/>
          <w:szCs w:val="24"/>
          <w:lang w:eastAsia="pl-PL"/>
        </w:rPr>
        <w:t xml:space="preserve">stanowiący </w:t>
      </w:r>
      <w:r w:rsidRPr="000017C2">
        <w:rPr>
          <w:rFonts w:ascii="Calibri" w:eastAsia="Arial Unicode MS" w:hAnsi="Calibri" w:cs="Cambria"/>
          <w:b/>
          <w:sz w:val="24"/>
          <w:szCs w:val="24"/>
          <w:lang w:eastAsia="pl-PL"/>
        </w:rPr>
        <w:t>załącznik Nr 1</w:t>
      </w:r>
      <w:r w:rsidR="00E803CC">
        <w:rPr>
          <w:rFonts w:ascii="Calibri" w:eastAsia="Arial Unicode MS" w:hAnsi="Calibri" w:cs="Cambria"/>
          <w:sz w:val="24"/>
          <w:szCs w:val="24"/>
          <w:lang w:eastAsia="pl-PL"/>
        </w:rPr>
        <w:t xml:space="preserve"> do S</w:t>
      </w:r>
      <w:r w:rsidRPr="000017C2">
        <w:rPr>
          <w:rFonts w:ascii="Calibri" w:eastAsia="Arial Unicode MS" w:hAnsi="Calibri" w:cs="Cambria"/>
          <w:sz w:val="24"/>
          <w:szCs w:val="24"/>
          <w:lang w:eastAsia="pl-PL"/>
        </w:rPr>
        <w:t>WZ,</w:t>
      </w:r>
    </w:p>
    <w:p w14:paraId="15E40BBC" w14:textId="77777777" w:rsidR="00DD1B05" w:rsidRDefault="00DD1B05" w:rsidP="00146FA9">
      <w:pPr>
        <w:autoSpaceDE w:val="0"/>
        <w:autoSpaceDN w:val="0"/>
        <w:adjustRightInd w:val="0"/>
        <w:spacing w:after="120" w:line="240" w:lineRule="auto"/>
        <w:ind w:left="709" w:hanging="283"/>
        <w:jc w:val="both"/>
        <w:rPr>
          <w:rFonts w:ascii="Calibri" w:eastAsia="Arial Unicode MS" w:hAnsi="Calibri" w:cs="Cambria"/>
          <w:sz w:val="24"/>
          <w:szCs w:val="24"/>
          <w:lang w:eastAsia="pl-PL"/>
        </w:rPr>
      </w:pPr>
      <w:r>
        <w:rPr>
          <w:rFonts w:ascii="Calibri" w:eastAsia="Arial Unicode MS" w:hAnsi="Calibri" w:cs="Cambria"/>
          <w:sz w:val="24"/>
          <w:szCs w:val="24"/>
          <w:lang w:eastAsia="pl-PL"/>
        </w:rPr>
        <w:t xml:space="preserve">2) dowód wniesienia </w:t>
      </w:r>
      <w:r w:rsidRPr="006C2FE2">
        <w:rPr>
          <w:rFonts w:ascii="Calibri" w:eastAsia="Arial Unicode MS" w:hAnsi="Calibri" w:cs="Cambria"/>
          <w:b/>
          <w:sz w:val="24"/>
          <w:szCs w:val="24"/>
          <w:lang w:eastAsia="pl-PL"/>
        </w:rPr>
        <w:t>wadium</w:t>
      </w:r>
      <w:r>
        <w:rPr>
          <w:rFonts w:ascii="Calibri" w:eastAsia="Arial Unicode MS" w:hAnsi="Calibri" w:cs="Cambria"/>
          <w:sz w:val="24"/>
          <w:szCs w:val="24"/>
          <w:lang w:eastAsia="pl-PL"/>
        </w:rPr>
        <w:t>,</w:t>
      </w:r>
    </w:p>
    <w:p w14:paraId="68A2F938" w14:textId="77777777" w:rsidR="0044355A" w:rsidRPr="00DA491C" w:rsidRDefault="006C2FE2" w:rsidP="00DA491C">
      <w:pPr>
        <w:autoSpaceDE w:val="0"/>
        <w:autoSpaceDN w:val="0"/>
        <w:adjustRightInd w:val="0"/>
        <w:spacing w:after="120" w:line="240" w:lineRule="auto"/>
        <w:ind w:left="709" w:hanging="284"/>
        <w:jc w:val="both"/>
        <w:rPr>
          <w:rFonts w:eastAsia="Arial Unicode MS" w:cstheme="minorHAnsi"/>
          <w:sz w:val="24"/>
          <w:szCs w:val="24"/>
          <w:lang w:eastAsia="pl-PL"/>
        </w:rPr>
      </w:pPr>
      <w:r>
        <w:rPr>
          <w:rFonts w:eastAsia="Arial Unicode MS" w:cstheme="minorHAnsi"/>
          <w:sz w:val="24"/>
          <w:szCs w:val="24"/>
          <w:lang w:eastAsia="pl-PL"/>
        </w:rPr>
        <w:t>3</w:t>
      </w:r>
      <w:r w:rsidR="0044355A" w:rsidRPr="00DA491C">
        <w:rPr>
          <w:rFonts w:eastAsia="Arial Unicode MS" w:cstheme="minorHAnsi"/>
          <w:sz w:val="24"/>
          <w:szCs w:val="24"/>
          <w:lang w:eastAsia="pl-PL"/>
        </w:rPr>
        <w:t xml:space="preserve">) inne dokumenty </w:t>
      </w:r>
      <w:r w:rsidR="0044355A" w:rsidRPr="00DA491C">
        <w:rPr>
          <w:rFonts w:eastAsia="Arial Unicode MS" w:cstheme="minorHAnsi"/>
          <w:i/>
          <w:sz w:val="24"/>
          <w:szCs w:val="24"/>
          <w:lang w:eastAsia="pl-PL"/>
        </w:rPr>
        <w:t>(jeśli dotyczą)</w:t>
      </w:r>
      <w:r w:rsidR="0044355A" w:rsidRPr="00DA491C">
        <w:rPr>
          <w:rFonts w:eastAsia="Arial Unicode MS" w:cstheme="minorHAnsi"/>
          <w:sz w:val="24"/>
          <w:szCs w:val="24"/>
          <w:lang w:eastAsia="pl-PL"/>
        </w:rPr>
        <w:t>:</w:t>
      </w:r>
    </w:p>
    <w:p w14:paraId="4F3FD5F3" w14:textId="77777777" w:rsidR="00146FA9" w:rsidRPr="00DA491C" w:rsidRDefault="0044355A" w:rsidP="00DA491C">
      <w:pPr>
        <w:autoSpaceDE w:val="0"/>
        <w:autoSpaceDN w:val="0"/>
        <w:adjustRightInd w:val="0"/>
        <w:spacing w:after="120" w:line="240" w:lineRule="auto"/>
        <w:ind w:left="993" w:hanging="284"/>
        <w:jc w:val="both"/>
        <w:rPr>
          <w:rFonts w:eastAsia="Arial Unicode MS" w:cstheme="minorHAnsi"/>
          <w:sz w:val="24"/>
          <w:szCs w:val="24"/>
          <w:lang w:eastAsia="pl-PL"/>
        </w:rPr>
      </w:pPr>
      <w:r w:rsidRPr="00DA491C">
        <w:rPr>
          <w:rFonts w:eastAsia="Arial Unicode MS" w:cstheme="minorHAnsi"/>
          <w:color w:val="000000"/>
          <w:kern w:val="3"/>
          <w:sz w:val="24"/>
          <w:szCs w:val="24"/>
          <w:lang w:eastAsia="pl-PL"/>
        </w:rPr>
        <w:t xml:space="preserve">a) </w:t>
      </w:r>
      <w:r w:rsidRPr="00DA491C">
        <w:rPr>
          <w:rFonts w:eastAsia="Arial Unicode MS" w:cstheme="minorHAnsi"/>
          <w:b/>
          <w:color w:val="000000"/>
          <w:kern w:val="3"/>
          <w:sz w:val="24"/>
          <w:szCs w:val="24"/>
          <w:lang w:eastAsia="pl-PL"/>
        </w:rPr>
        <w:t>zobowiązanie</w:t>
      </w:r>
      <w:r w:rsidRPr="00DA491C">
        <w:rPr>
          <w:rFonts w:eastAsia="Arial Unicode MS" w:cstheme="minorHAnsi"/>
          <w:color w:val="000000"/>
          <w:kern w:val="3"/>
          <w:sz w:val="24"/>
          <w:szCs w:val="24"/>
          <w:lang w:eastAsia="pl-PL"/>
        </w:rPr>
        <w:t xml:space="preserve"> innego podmiotu do oddania do dyspozycji niezbędnych zasobów na czas realizacji zamówienia</w:t>
      </w:r>
      <w:r w:rsidRPr="00DA491C">
        <w:rPr>
          <w:rFonts w:eastAsia="Arial Unicode MS" w:cstheme="minorHAnsi"/>
          <w:sz w:val="24"/>
          <w:szCs w:val="24"/>
          <w:lang w:eastAsia="pl-PL"/>
        </w:rPr>
        <w:t>,</w:t>
      </w:r>
      <w:r w:rsidR="00811D0E" w:rsidRPr="00DA491C">
        <w:rPr>
          <w:rFonts w:eastAsia="Arial Unicode MS" w:cstheme="minorHAnsi"/>
          <w:sz w:val="24"/>
          <w:szCs w:val="24"/>
          <w:lang w:eastAsia="pl-PL"/>
        </w:rPr>
        <w:t xml:space="preserve"> </w:t>
      </w:r>
    </w:p>
    <w:p w14:paraId="5EFFA7BD" w14:textId="77777777" w:rsidR="006C2FE2" w:rsidRDefault="0044355A" w:rsidP="00DA491C">
      <w:pPr>
        <w:autoSpaceDE w:val="0"/>
        <w:autoSpaceDN w:val="0"/>
        <w:adjustRightInd w:val="0"/>
        <w:spacing w:after="120" w:line="240" w:lineRule="auto"/>
        <w:ind w:left="993" w:hanging="284"/>
        <w:jc w:val="both"/>
        <w:rPr>
          <w:rFonts w:eastAsia="Arial Unicode MS" w:cstheme="minorHAnsi"/>
          <w:kern w:val="3"/>
          <w:sz w:val="24"/>
          <w:szCs w:val="24"/>
          <w:lang w:eastAsia="pl-PL"/>
        </w:rPr>
      </w:pPr>
      <w:r w:rsidRPr="00DA491C">
        <w:rPr>
          <w:rFonts w:eastAsia="Arial Unicode MS" w:cstheme="minorHAnsi"/>
          <w:sz w:val="24"/>
          <w:szCs w:val="24"/>
          <w:lang w:eastAsia="pl-PL"/>
        </w:rPr>
        <w:t xml:space="preserve">b) </w:t>
      </w:r>
      <w:r w:rsidRPr="00DA491C">
        <w:rPr>
          <w:rFonts w:eastAsia="Arial Unicode MS" w:cstheme="minorHAnsi"/>
          <w:b/>
          <w:sz w:val="24"/>
          <w:szCs w:val="24"/>
          <w:lang w:eastAsia="pl-PL"/>
        </w:rPr>
        <w:t>pełnomocnictwa</w:t>
      </w:r>
      <w:r w:rsidRPr="00DA491C">
        <w:rPr>
          <w:rFonts w:eastAsia="Arial Unicode MS" w:cstheme="minorHAnsi"/>
          <w:sz w:val="24"/>
          <w:szCs w:val="24"/>
          <w:lang w:eastAsia="pl-PL"/>
        </w:rPr>
        <w:t xml:space="preserve"> - </w:t>
      </w:r>
      <w:r w:rsidRPr="00DA491C">
        <w:rPr>
          <w:rFonts w:eastAsia="Arial Unicode MS" w:cstheme="minorHAnsi"/>
          <w:kern w:val="3"/>
          <w:sz w:val="24"/>
          <w:szCs w:val="24"/>
          <w:lang w:eastAsia="pl-PL"/>
        </w:rPr>
        <w:t>w przypadku Wykonawców wspólnie ubiegających się o udzielenie zamówienia oraz w sytuacji, gdy dokumentów składających się na ofertę nie podpisują osoby upoważnione do reprezentacji Wykonawcy zgodnie z odpowiednim dokumentem rejestrowym</w:t>
      </w:r>
      <w:r w:rsidR="006C2FE2">
        <w:rPr>
          <w:rFonts w:eastAsia="Arial Unicode MS" w:cstheme="minorHAnsi"/>
          <w:kern w:val="3"/>
          <w:sz w:val="24"/>
          <w:szCs w:val="24"/>
          <w:lang w:eastAsia="pl-PL"/>
        </w:rPr>
        <w:t>,</w:t>
      </w:r>
    </w:p>
    <w:p w14:paraId="10D2DD0C" w14:textId="77777777" w:rsidR="00D43173" w:rsidRPr="00DA491C" w:rsidRDefault="00D43173" w:rsidP="00DA491C">
      <w:pPr>
        <w:autoSpaceDE w:val="0"/>
        <w:autoSpaceDN w:val="0"/>
        <w:adjustRightInd w:val="0"/>
        <w:spacing w:after="120" w:line="240" w:lineRule="auto"/>
        <w:ind w:left="567" w:hanging="284"/>
        <w:jc w:val="both"/>
        <w:rPr>
          <w:rFonts w:eastAsia="Verdana" w:cstheme="minorHAnsi"/>
          <w:sz w:val="24"/>
          <w:szCs w:val="24"/>
        </w:rPr>
      </w:pPr>
      <w:r w:rsidRPr="00DA491C">
        <w:rPr>
          <w:rFonts w:cstheme="minorHAnsi"/>
          <w:sz w:val="24"/>
          <w:szCs w:val="24"/>
        </w:rPr>
        <w:t xml:space="preserve">4. </w:t>
      </w:r>
      <w:r w:rsidRPr="00DA491C">
        <w:rPr>
          <w:rFonts w:eastAsia="Verdana" w:cstheme="minorHAnsi"/>
          <w:sz w:val="24"/>
          <w:szCs w:val="24"/>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0476D19B" w14:textId="77777777" w:rsidR="00D43173" w:rsidRPr="00DA491C" w:rsidRDefault="00D43173" w:rsidP="00DA491C">
      <w:pPr>
        <w:autoSpaceDE w:val="0"/>
        <w:autoSpaceDN w:val="0"/>
        <w:adjustRightInd w:val="0"/>
        <w:spacing w:after="120" w:line="240" w:lineRule="auto"/>
        <w:ind w:left="567" w:hanging="284"/>
        <w:jc w:val="both"/>
        <w:rPr>
          <w:rFonts w:eastAsia="Verdana" w:cstheme="minorHAnsi"/>
          <w:sz w:val="24"/>
          <w:szCs w:val="24"/>
        </w:rPr>
      </w:pPr>
      <w:r w:rsidRPr="00DA491C">
        <w:rPr>
          <w:rFonts w:cstheme="minorHAnsi"/>
          <w:sz w:val="24"/>
          <w:szCs w:val="24"/>
        </w:rPr>
        <w:t xml:space="preserve">5. </w:t>
      </w:r>
      <w:r w:rsidRPr="00DA491C">
        <w:rPr>
          <w:rFonts w:eastAsia="Verdana" w:cstheme="minorHAnsi"/>
          <w:sz w:val="24"/>
          <w:szCs w:val="24"/>
        </w:rPr>
        <w:t>Oferta oraz pozostałe oświadczenia i dokumenty, dla których Zamawiający określił wzory w formie formularzy zamieszczonych w załącznikach do SWZ, powinny być sporządzone zgodnie z tymi wzorami, co do treści oraz opisu kolumn i wierszy.</w:t>
      </w:r>
    </w:p>
    <w:p w14:paraId="5D53DC48" w14:textId="268416DA" w:rsidR="00C65178" w:rsidRPr="00AB0CD0" w:rsidRDefault="00D43173" w:rsidP="00DA491C">
      <w:pPr>
        <w:autoSpaceDE w:val="0"/>
        <w:autoSpaceDN w:val="0"/>
        <w:adjustRightInd w:val="0"/>
        <w:spacing w:after="120" w:line="240" w:lineRule="auto"/>
        <w:ind w:left="567" w:hanging="284"/>
        <w:jc w:val="both"/>
        <w:rPr>
          <w:rFonts w:cstheme="minorHAnsi"/>
          <w:bCs/>
          <w:sz w:val="24"/>
          <w:szCs w:val="24"/>
        </w:rPr>
      </w:pPr>
      <w:r w:rsidRPr="00AB0CD0">
        <w:rPr>
          <w:rFonts w:cstheme="minorHAnsi"/>
          <w:sz w:val="24"/>
          <w:szCs w:val="24"/>
        </w:rPr>
        <w:t xml:space="preserve">6. </w:t>
      </w:r>
      <w:r w:rsidR="00AB0CD0" w:rsidRPr="00AB0CD0">
        <w:rPr>
          <w:rFonts w:cstheme="minorHAnsi"/>
          <w:sz w:val="24"/>
          <w:szCs w:val="24"/>
        </w:rPr>
        <w:t>O</w:t>
      </w:r>
      <w:r w:rsidR="00AB0CD0">
        <w:rPr>
          <w:rFonts w:cstheme="minorHAnsi"/>
          <w:sz w:val="24"/>
          <w:szCs w:val="24"/>
        </w:rPr>
        <w:t>fertę</w:t>
      </w:r>
      <w:r w:rsidR="00AB0CD0" w:rsidRPr="00AB0CD0">
        <w:rPr>
          <w:rFonts w:cstheme="minorHAnsi"/>
          <w:sz w:val="24"/>
          <w:szCs w:val="24"/>
        </w:rPr>
        <w:t xml:space="preserve">, oświadczenie, o którym mowa w art. 117 ust. 4 </w:t>
      </w:r>
      <w:r w:rsidR="00AB0CD0">
        <w:rPr>
          <w:rFonts w:cstheme="minorHAnsi"/>
          <w:sz w:val="24"/>
          <w:szCs w:val="24"/>
        </w:rPr>
        <w:t>ustawy PZP</w:t>
      </w:r>
      <w:r w:rsidR="00AB0CD0" w:rsidRPr="00AB0CD0">
        <w:rPr>
          <w:rFonts w:cstheme="minorHAnsi"/>
          <w:sz w:val="24"/>
          <w:szCs w:val="24"/>
        </w:rPr>
        <w:t>, oraz zobowiązanie podmiotu udostępniającego zasoby, o którym mowa w art. 118 ust. 3</w:t>
      </w:r>
      <w:r w:rsidR="00AB0CD0">
        <w:rPr>
          <w:rFonts w:cstheme="minorHAnsi"/>
          <w:sz w:val="24"/>
          <w:szCs w:val="24"/>
        </w:rPr>
        <w:t xml:space="preserve"> ustawy PZP</w:t>
      </w:r>
      <w:r w:rsidR="00AB0CD0" w:rsidRPr="00AB0CD0">
        <w:rPr>
          <w:rFonts w:cstheme="minorHAnsi"/>
          <w:sz w:val="24"/>
          <w:szCs w:val="24"/>
        </w:rPr>
        <w:t>, pełnomocnictwo, sporządza się w postaci elektronicznej, w formatach danych określonych w przepisach wydanych na podstawie art. 18 ustawy z dnia 17 lutego 2005 r. o informatyzacji działalności podmiotów realizujących zadania publi</w:t>
      </w:r>
      <w:r w:rsidR="00AB0CD0">
        <w:rPr>
          <w:rFonts w:cstheme="minorHAnsi"/>
          <w:sz w:val="24"/>
          <w:szCs w:val="24"/>
        </w:rPr>
        <w:t xml:space="preserve">czne </w:t>
      </w:r>
      <w:r w:rsidR="00A1293D">
        <w:rPr>
          <w:rFonts w:cstheme="minorHAnsi"/>
          <w:sz w:val="24"/>
          <w:szCs w:val="24"/>
        </w:rPr>
        <w:t>t.j</w:t>
      </w:r>
      <w:r w:rsidR="00A1293D" w:rsidRPr="001A07E2">
        <w:rPr>
          <w:rFonts w:cstheme="minorHAnsi"/>
          <w:sz w:val="24"/>
          <w:szCs w:val="24"/>
        </w:rPr>
        <w:t>. (Dz. U. z 202</w:t>
      </w:r>
      <w:r w:rsidR="00B000F5">
        <w:rPr>
          <w:rFonts w:cstheme="minorHAnsi"/>
          <w:sz w:val="24"/>
          <w:szCs w:val="24"/>
        </w:rPr>
        <w:t>4</w:t>
      </w:r>
      <w:r w:rsidR="00AB0CD0" w:rsidRPr="001A07E2">
        <w:rPr>
          <w:rFonts w:cstheme="minorHAnsi"/>
          <w:sz w:val="24"/>
          <w:szCs w:val="24"/>
        </w:rPr>
        <w:t xml:space="preserve"> r. poz.</w:t>
      </w:r>
      <w:r w:rsidR="00B000F5">
        <w:rPr>
          <w:rFonts w:cstheme="minorHAnsi"/>
          <w:sz w:val="24"/>
          <w:szCs w:val="24"/>
        </w:rPr>
        <w:t xml:space="preserve"> </w:t>
      </w:r>
      <w:r w:rsidR="001D0F4F">
        <w:rPr>
          <w:rFonts w:cstheme="minorHAnsi"/>
          <w:sz w:val="24"/>
          <w:szCs w:val="24"/>
        </w:rPr>
        <w:t>155</w:t>
      </w:r>
      <w:r w:rsidR="005C4701">
        <w:rPr>
          <w:rFonts w:cstheme="minorHAnsi"/>
          <w:sz w:val="24"/>
          <w:szCs w:val="24"/>
        </w:rPr>
        <w:t>7</w:t>
      </w:r>
      <w:r w:rsidR="00AB0CD0" w:rsidRPr="001A07E2">
        <w:rPr>
          <w:rFonts w:cstheme="minorHAnsi"/>
          <w:sz w:val="24"/>
          <w:szCs w:val="24"/>
        </w:rPr>
        <w:t xml:space="preserve">), </w:t>
      </w:r>
      <w:r w:rsidR="00AB0CD0" w:rsidRPr="00AB0CD0">
        <w:rPr>
          <w:rFonts w:cstheme="minorHAnsi"/>
          <w:sz w:val="24"/>
          <w:szCs w:val="24"/>
        </w:rPr>
        <w:t xml:space="preserve">z zastrzeżeniem formatów, o których mowa w art. 66 ust. 1 </w:t>
      </w:r>
      <w:r w:rsidR="00AB0CD0">
        <w:rPr>
          <w:rFonts w:cstheme="minorHAnsi"/>
          <w:sz w:val="24"/>
          <w:szCs w:val="24"/>
        </w:rPr>
        <w:t>ustawy PZP</w:t>
      </w:r>
      <w:r w:rsidR="00AB0CD0" w:rsidRPr="00AB0CD0">
        <w:rPr>
          <w:rFonts w:cstheme="minorHAnsi"/>
          <w:sz w:val="24"/>
          <w:szCs w:val="24"/>
        </w:rPr>
        <w:t>, z uwzględnieniem rodzaju przekazywanych danych</w:t>
      </w:r>
      <w:r w:rsidR="00AB0CD0">
        <w:rPr>
          <w:rFonts w:cstheme="minorHAnsi"/>
          <w:sz w:val="24"/>
          <w:szCs w:val="24"/>
        </w:rPr>
        <w:t>.</w:t>
      </w:r>
    </w:p>
    <w:p w14:paraId="7536A01A" w14:textId="77777777" w:rsidR="00D43173" w:rsidRPr="00F628CC" w:rsidRDefault="00C65178" w:rsidP="00DA491C">
      <w:pPr>
        <w:autoSpaceDE w:val="0"/>
        <w:autoSpaceDN w:val="0"/>
        <w:adjustRightInd w:val="0"/>
        <w:spacing w:after="120" w:line="240" w:lineRule="auto"/>
        <w:ind w:left="567" w:hanging="284"/>
        <w:jc w:val="both"/>
        <w:rPr>
          <w:rFonts w:ascii="Calibri" w:hAnsi="Calibri" w:cs="Calibri"/>
          <w:sz w:val="24"/>
          <w:szCs w:val="24"/>
        </w:rPr>
      </w:pPr>
      <w:r w:rsidRPr="00F628CC">
        <w:rPr>
          <w:rFonts w:ascii="Calibri" w:hAnsi="Calibri" w:cs="Calibri"/>
          <w:bCs/>
          <w:sz w:val="24"/>
          <w:szCs w:val="24"/>
        </w:rPr>
        <w:t xml:space="preserve">7. </w:t>
      </w:r>
      <w:r w:rsidR="00F628CC" w:rsidRPr="00F628CC">
        <w:rPr>
          <w:rFonts w:ascii="Calibri" w:hAnsi="Calibri" w:cs="Calibri"/>
          <w:bCs/>
          <w:sz w:val="24"/>
          <w:szCs w:val="24"/>
        </w:rPr>
        <w:t>Oferta musi być złożona pod rygorem nieważności w formie elektronicznej za pośrednictwem Platformy zakupowej dostępnej pod adresem</w:t>
      </w:r>
      <w:r w:rsidR="00F628CC" w:rsidRPr="00F628CC">
        <w:rPr>
          <w:rFonts w:ascii="Calibri" w:hAnsi="Calibri" w:cs="Calibri"/>
          <w:sz w:val="24"/>
          <w:szCs w:val="24"/>
        </w:rPr>
        <w:t xml:space="preserve"> </w:t>
      </w:r>
      <w:hyperlink r:id="rId13" w:history="1">
        <w:r w:rsidR="00F628CC" w:rsidRPr="00F628CC">
          <w:rPr>
            <w:rStyle w:val="Hipercze"/>
            <w:rFonts w:ascii="Calibri" w:hAnsi="Calibri" w:cs="Calibri"/>
            <w:bCs/>
            <w:sz w:val="24"/>
            <w:szCs w:val="24"/>
          </w:rPr>
          <w:t>https://platformazakupowa.pl/pn/ropczyce</w:t>
        </w:r>
      </w:hyperlink>
      <w:r w:rsidR="00F628CC" w:rsidRPr="00F628CC">
        <w:rPr>
          <w:rFonts w:ascii="Calibri" w:hAnsi="Calibri" w:cs="Calibri"/>
          <w:bCs/>
          <w:sz w:val="24"/>
          <w:szCs w:val="24"/>
        </w:rPr>
        <w:t>. Treść oferty musi być zgodna z treścią SWZ. Formularz oferty powinien zostać sporządzony przez Wykonawcę na podstawie wzoru, stanowiącego Załączniki nr 1 do SWZ (zaleca się format .pdf, .doc, .docx, .rtf, .xps, .odt), opatrzony kwalifikowanym podpisem elektronicznym. Oferty składane elektronicznie oraz każdy z załączników muszą być uprzednio podpisane kwalifikowanym podpisem elektronicznym przed ich załączeniem do Platformy zakupowej. W przypadku złożenia oferty w kilku plikach, wymagania</w:t>
      </w:r>
      <w:r w:rsidR="00F628CC">
        <w:rPr>
          <w:rFonts w:ascii="Calibri" w:hAnsi="Calibri" w:cs="Calibri"/>
          <w:bCs/>
          <w:sz w:val="24"/>
          <w:szCs w:val="24"/>
        </w:rPr>
        <w:t xml:space="preserve"> odnoszą się do każdego z nich.</w:t>
      </w:r>
    </w:p>
    <w:p w14:paraId="4BA8FF81" w14:textId="77777777" w:rsidR="00D43173" w:rsidRPr="00F628CC" w:rsidRDefault="00C65178" w:rsidP="00DA491C">
      <w:pPr>
        <w:autoSpaceDE w:val="0"/>
        <w:autoSpaceDN w:val="0"/>
        <w:adjustRightInd w:val="0"/>
        <w:spacing w:after="120" w:line="240" w:lineRule="auto"/>
        <w:ind w:left="567" w:hanging="284"/>
        <w:jc w:val="both"/>
        <w:rPr>
          <w:rFonts w:eastAsia="Verdana" w:cstheme="minorHAnsi"/>
          <w:sz w:val="24"/>
          <w:szCs w:val="24"/>
        </w:rPr>
      </w:pPr>
      <w:r w:rsidRPr="00F628CC">
        <w:rPr>
          <w:rFonts w:cstheme="minorHAnsi"/>
          <w:sz w:val="24"/>
          <w:szCs w:val="24"/>
        </w:rPr>
        <w:t>8</w:t>
      </w:r>
      <w:r w:rsidR="006940BC" w:rsidRPr="00F628CC">
        <w:rPr>
          <w:rFonts w:cstheme="minorHAnsi"/>
          <w:sz w:val="24"/>
          <w:szCs w:val="24"/>
        </w:rPr>
        <w:t xml:space="preserve">. </w:t>
      </w:r>
      <w:r w:rsidR="006940BC" w:rsidRPr="00F628CC">
        <w:rPr>
          <w:rFonts w:eastAsia="Verdana" w:cstheme="minorHAnsi"/>
          <w:sz w:val="24"/>
          <w:szCs w:val="24"/>
        </w:rPr>
        <w:t>Oferta powinna być sporządzona w języku polskim. Każdy dokument składający się na ofertę powinien być czytelny.</w:t>
      </w:r>
    </w:p>
    <w:p w14:paraId="2D5ECDA8" w14:textId="77777777" w:rsidR="006940BC" w:rsidRPr="00DA491C" w:rsidRDefault="00C65178" w:rsidP="00DA491C">
      <w:pPr>
        <w:autoSpaceDE w:val="0"/>
        <w:autoSpaceDN w:val="0"/>
        <w:adjustRightInd w:val="0"/>
        <w:spacing w:after="120" w:line="240" w:lineRule="auto"/>
        <w:ind w:left="567" w:hanging="284"/>
        <w:jc w:val="both"/>
        <w:rPr>
          <w:rFonts w:cstheme="minorHAnsi"/>
          <w:sz w:val="24"/>
          <w:szCs w:val="24"/>
        </w:rPr>
      </w:pPr>
      <w:r>
        <w:rPr>
          <w:rFonts w:cstheme="minorHAnsi"/>
          <w:sz w:val="24"/>
          <w:szCs w:val="24"/>
        </w:rPr>
        <w:t>9</w:t>
      </w:r>
      <w:r w:rsidR="006940BC" w:rsidRPr="00DA491C">
        <w:rPr>
          <w:rFonts w:cstheme="minorHAnsi"/>
          <w:sz w:val="24"/>
          <w:szCs w:val="24"/>
        </w:rPr>
        <w:t xml:space="preserve"> W przypadku gdy dokumenty elektroniczne w postępowaniu, przekazywane przy użyciu środków komunikacji elektronicznej, zawierają informacje stanowiące tajemnicę przedsiębiorstwa w rozumieniu przepisów ustawy z dnia 16 kwietnia 1993 r. o zwalczaniu nieucz</w:t>
      </w:r>
      <w:r w:rsidR="00A1293D">
        <w:rPr>
          <w:rFonts w:cstheme="minorHAnsi"/>
          <w:sz w:val="24"/>
          <w:szCs w:val="24"/>
        </w:rPr>
        <w:t xml:space="preserve">ciwej konkurencji </w:t>
      </w:r>
      <w:r w:rsidR="00A1293D" w:rsidRPr="005C4701">
        <w:rPr>
          <w:rFonts w:cstheme="minorHAnsi"/>
          <w:sz w:val="24"/>
          <w:szCs w:val="24"/>
        </w:rPr>
        <w:t>(Dz. U. z 2022</w:t>
      </w:r>
      <w:r w:rsidR="006940BC" w:rsidRPr="005C4701">
        <w:rPr>
          <w:rFonts w:cstheme="minorHAnsi"/>
          <w:sz w:val="24"/>
          <w:szCs w:val="24"/>
        </w:rPr>
        <w:t xml:space="preserve"> r. poz. </w:t>
      </w:r>
      <w:r w:rsidR="00A1293D" w:rsidRPr="005C4701">
        <w:rPr>
          <w:rFonts w:cstheme="minorHAnsi"/>
          <w:sz w:val="24"/>
          <w:szCs w:val="24"/>
        </w:rPr>
        <w:t>1233</w:t>
      </w:r>
      <w:r w:rsidR="006940BC" w:rsidRPr="005C4701">
        <w:rPr>
          <w:rFonts w:cstheme="minorHAnsi"/>
          <w:sz w:val="24"/>
          <w:szCs w:val="24"/>
        </w:rPr>
        <w:t xml:space="preserve">), </w:t>
      </w:r>
      <w:r w:rsidR="006940BC" w:rsidRPr="00DA491C">
        <w:rPr>
          <w:rFonts w:cstheme="minorHAnsi"/>
          <w:sz w:val="24"/>
          <w:szCs w:val="24"/>
        </w:rPr>
        <w:t xml:space="preserve">wykonawca, w celu utrzymania w poufności tych informacji, przekazuje je w wydzielonym i odpowiednio oznaczonym pliku za pośrednictwem Formularza do składania oferty na stronie dotyczącej prowadzonego postępowania na platformazakupowa.pl pod pozycją 2 „Tajemnica przedsiębiorstwa.” Zaleca się, aby każda informacja stanowiąca tajemnicę przedsiębiorstwa była zamieszczona w odrębnym pliku i określała przedmiot będący jej treścią wraz z uzasadnieniem (podstawą prawną utajnienia). 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w:t>
      </w:r>
      <w:r w:rsidR="005D20EE" w:rsidRPr="002607A7">
        <w:rPr>
          <w:rFonts w:cstheme="minorHAnsi"/>
          <w:sz w:val="24"/>
          <w:szCs w:val="24"/>
        </w:rPr>
        <w:t xml:space="preserve">Wykonawca nie może zastrzec informacji określonych w </w:t>
      </w:r>
      <w:r w:rsidR="006940BC" w:rsidRPr="002607A7">
        <w:rPr>
          <w:rFonts w:cstheme="minorHAnsi"/>
          <w:sz w:val="24"/>
          <w:szCs w:val="24"/>
        </w:rPr>
        <w:t xml:space="preserve">art. </w:t>
      </w:r>
      <w:r w:rsidR="00FC590F" w:rsidRPr="002607A7">
        <w:rPr>
          <w:rFonts w:cstheme="minorHAnsi"/>
          <w:sz w:val="24"/>
          <w:szCs w:val="24"/>
        </w:rPr>
        <w:t>222</w:t>
      </w:r>
      <w:r w:rsidR="006940BC" w:rsidRPr="002607A7">
        <w:rPr>
          <w:rFonts w:cstheme="minorHAnsi"/>
          <w:sz w:val="24"/>
          <w:szCs w:val="24"/>
        </w:rPr>
        <w:t xml:space="preserve"> ust. </w:t>
      </w:r>
      <w:r w:rsidR="00FC590F" w:rsidRPr="002607A7">
        <w:rPr>
          <w:rFonts w:cstheme="minorHAnsi"/>
          <w:sz w:val="24"/>
          <w:szCs w:val="24"/>
        </w:rPr>
        <w:t xml:space="preserve">5 </w:t>
      </w:r>
      <w:r w:rsidRPr="002607A7">
        <w:rPr>
          <w:rFonts w:cstheme="minorHAnsi"/>
          <w:sz w:val="24"/>
          <w:szCs w:val="24"/>
        </w:rPr>
        <w:t xml:space="preserve">ustawy </w:t>
      </w:r>
      <w:r w:rsidR="006940BC" w:rsidRPr="002607A7">
        <w:rPr>
          <w:rFonts w:cstheme="minorHAnsi"/>
          <w:sz w:val="24"/>
          <w:szCs w:val="24"/>
        </w:rPr>
        <w:t>P</w:t>
      </w:r>
      <w:r w:rsidR="00FC590F" w:rsidRPr="002607A7">
        <w:rPr>
          <w:rFonts w:cstheme="minorHAnsi"/>
          <w:sz w:val="24"/>
          <w:szCs w:val="24"/>
        </w:rPr>
        <w:t>ZP.</w:t>
      </w:r>
    </w:p>
    <w:p w14:paraId="29047F0C" w14:textId="77777777" w:rsidR="007E3942" w:rsidRPr="00DA491C" w:rsidRDefault="00C65178" w:rsidP="00DA491C">
      <w:pPr>
        <w:autoSpaceDE w:val="0"/>
        <w:autoSpaceDN w:val="0"/>
        <w:adjustRightInd w:val="0"/>
        <w:spacing w:after="120" w:line="240" w:lineRule="auto"/>
        <w:ind w:left="567" w:hanging="284"/>
        <w:jc w:val="both"/>
        <w:rPr>
          <w:rFonts w:cstheme="minorHAnsi"/>
          <w:sz w:val="24"/>
          <w:szCs w:val="24"/>
        </w:rPr>
      </w:pPr>
      <w:r>
        <w:rPr>
          <w:rFonts w:eastAsia="Verdana" w:cstheme="minorHAnsi"/>
          <w:sz w:val="24"/>
          <w:szCs w:val="24"/>
        </w:rPr>
        <w:t>10</w:t>
      </w:r>
      <w:r w:rsidR="007E3942" w:rsidRPr="00DA491C">
        <w:rPr>
          <w:rFonts w:eastAsia="Verdana" w:cstheme="minorHAnsi"/>
          <w:sz w:val="24"/>
          <w:szCs w:val="24"/>
        </w:rPr>
        <w:t xml:space="preserve">. </w:t>
      </w:r>
      <w:r w:rsidR="00FC590F" w:rsidRPr="00DA491C">
        <w:rPr>
          <w:rFonts w:eastAsia="Verdana" w:cstheme="minorHAnsi"/>
          <w:sz w:val="24"/>
          <w:szCs w:val="24"/>
        </w:rPr>
        <w:t>Przed upływem terminu składania ofert, Wykonawca może wycofać ofertę.</w:t>
      </w:r>
    </w:p>
    <w:p w14:paraId="2C8AC11C" w14:textId="77777777" w:rsidR="00DA491C" w:rsidRPr="00DA491C" w:rsidRDefault="00C65178" w:rsidP="00DA491C">
      <w:pPr>
        <w:autoSpaceDE w:val="0"/>
        <w:autoSpaceDN w:val="0"/>
        <w:adjustRightInd w:val="0"/>
        <w:spacing w:after="120" w:line="240" w:lineRule="auto"/>
        <w:ind w:left="567" w:hanging="284"/>
        <w:jc w:val="both"/>
        <w:rPr>
          <w:rFonts w:eastAsia="Arial Unicode MS" w:cstheme="minorHAnsi"/>
          <w:kern w:val="3"/>
          <w:sz w:val="24"/>
          <w:szCs w:val="24"/>
          <w:lang w:eastAsia="pl-PL"/>
        </w:rPr>
      </w:pPr>
      <w:r>
        <w:rPr>
          <w:rFonts w:eastAsia="Arial Unicode MS" w:cstheme="minorHAnsi"/>
          <w:kern w:val="3"/>
          <w:sz w:val="24"/>
          <w:szCs w:val="24"/>
          <w:lang w:eastAsia="pl-PL"/>
        </w:rPr>
        <w:t>11</w:t>
      </w:r>
      <w:r w:rsidR="0022508F" w:rsidRPr="00DA491C">
        <w:rPr>
          <w:rFonts w:eastAsia="Arial Unicode MS" w:cstheme="minorHAnsi"/>
          <w:kern w:val="3"/>
          <w:sz w:val="24"/>
          <w:szCs w:val="24"/>
          <w:lang w:eastAsia="pl-PL"/>
        </w:rPr>
        <w:t>. Niedopuszczalne są modyfikacje i zmiany, które zmieniłyby treść oświadczenia, informacji oraz warunku podanego w zapisach niniejszej SWZ.</w:t>
      </w:r>
    </w:p>
    <w:p w14:paraId="621F092A" w14:textId="77777777" w:rsidR="00DA491C" w:rsidRPr="00DA491C" w:rsidRDefault="00DA491C" w:rsidP="00DA491C">
      <w:pPr>
        <w:autoSpaceDE w:val="0"/>
        <w:autoSpaceDN w:val="0"/>
        <w:adjustRightInd w:val="0"/>
        <w:spacing w:after="120" w:line="240" w:lineRule="auto"/>
        <w:ind w:left="567" w:hanging="284"/>
        <w:jc w:val="both"/>
        <w:rPr>
          <w:rFonts w:eastAsia="Verdana" w:cstheme="minorHAnsi"/>
          <w:sz w:val="24"/>
          <w:szCs w:val="24"/>
        </w:rPr>
      </w:pPr>
      <w:r w:rsidRPr="00DA491C">
        <w:rPr>
          <w:rFonts w:cstheme="minorHAnsi"/>
          <w:sz w:val="24"/>
          <w:szCs w:val="24"/>
        </w:rPr>
        <w:t>1</w:t>
      </w:r>
      <w:r w:rsidR="00C65178">
        <w:rPr>
          <w:rFonts w:cstheme="minorHAnsi"/>
          <w:sz w:val="24"/>
          <w:szCs w:val="24"/>
        </w:rPr>
        <w:t>2</w:t>
      </w:r>
      <w:r w:rsidR="001D5E07" w:rsidRPr="00DA491C">
        <w:rPr>
          <w:rFonts w:cstheme="minorHAnsi"/>
          <w:sz w:val="24"/>
          <w:szCs w:val="24"/>
        </w:rPr>
        <w:t xml:space="preserve">. </w:t>
      </w:r>
      <w:r w:rsidR="007E3942" w:rsidRPr="00DA491C">
        <w:rPr>
          <w:rFonts w:eastAsia="Verdana" w:cstheme="minorHAnsi"/>
          <w:sz w:val="24"/>
          <w:szCs w:val="24"/>
        </w:rPr>
        <w:t>Podmiotowe środki dowodowe lub inne dokumenty, w tym dokumenty potwierdzające umocowanie do reprezentowania, sporządzone w języku obcym przekazuje się wraz z tłumaczeniem na język polski.</w:t>
      </w:r>
    </w:p>
    <w:p w14:paraId="5BAF80B9" w14:textId="77777777" w:rsidR="001D5E07" w:rsidRPr="00DA491C" w:rsidRDefault="00DA491C" w:rsidP="00DA491C">
      <w:pPr>
        <w:autoSpaceDE w:val="0"/>
        <w:autoSpaceDN w:val="0"/>
        <w:adjustRightInd w:val="0"/>
        <w:spacing w:after="120" w:line="240" w:lineRule="auto"/>
        <w:ind w:left="567" w:hanging="284"/>
        <w:jc w:val="both"/>
        <w:rPr>
          <w:rFonts w:eastAsia="Arial" w:cstheme="minorHAnsi"/>
          <w:sz w:val="24"/>
          <w:szCs w:val="24"/>
          <w:lang w:eastAsia="hi-IN" w:bidi="hi-IN"/>
        </w:rPr>
      </w:pPr>
      <w:r w:rsidRPr="00DA491C">
        <w:rPr>
          <w:rFonts w:eastAsia="Arial Unicode MS" w:cstheme="minorHAnsi"/>
          <w:kern w:val="3"/>
          <w:sz w:val="24"/>
          <w:szCs w:val="24"/>
          <w:lang w:eastAsia="pl-PL"/>
        </w:rPr>
        <w:t>1</w:t>
      </w:r>
      <w:r w:rsidR="00C65178">
        <w:rPr>
          <w:rFonts w:eastAsia="Arial Unicode MS" w:cstheme="minorHAnsi"/>
          <w:kern w:val="3"/>
          <w:sz w:val="24"/>
          <w:szCs w:val="24"/>
          <w:lang w:eastAsia="pl-PL"/>
        </w:rPr>
        <w:t>3</w:t>
      </w:r>
      <w:r w:rsidR="001D5E07" w:rsidRPr="00DA491C">
        <w:rPr>
          <w:rFonts w:eastAsia="Arial Unicode MS" w:cstheme="minorHAnsi"/>
          <w:kern w:val="3"/>
          <w:sz w:val="24"/>
          <w:szCs w:val="24"/>
          <w:lang w:eastAsia="pl-PL"/>
        </w:rPr>
        <w:t xml:space="preserve">. </w:t>
      </w:r>
      <w:r w:rsidR="007E3942" w:rsidRPr="00DA491C">
        <w:rPr>
          <w:rFonts w:eastAsia="Verdana" w:cstheme="minorHAnsi"/>
          <w:sz w:val="24"/>
          <w:szCs w:val="24"/>
        </w:rPr>
        <w:t>Wszystkie koszty związane z uczestnictwem w postępowaniu, w szczególności z przygotowaniem i złożeniem oferty ponosi Wykonawca składający ofertę. Zamawiający nie przewiduje zwrotu kosztów udziału w postępowaniu</w:t>
      </w:r>
      <w:r w:rsidR="001D5E07" w:rsidRPr="00DA491C">
        <w:rPr>
          <w:rFonts w:eastAsia="Arial Unicode MS" w:cstheme="minorHAnsi"/>
          <w:kern w:val="3"/>
          <w:sz w:val="24"/>
          <w:szCs w:val="24"/>
          <w:lang w:eastAsia="pl-PL"/>
        </w:rPr>
        <w:t>.</w:t>
      </w:r>
    </w:p>
    <w:p w14:paraId="76EA2BB2" w14:textId="77777777" w:rsidR="0022508F" w:rsidRPr="0022508F" w:rsidRDefault="0022508F" w:rsidP="00E74C6F">
      <w:pPr>
        <w:widowControl w:val="0"/>
        <w:suppressAutoHyphens/>
        <w:autoSpaceDN w:val="0"/>
        <w:spacing w:after="120" w:line="240" w:lineRule="auto"/>
        <w:ind w:left="709" w:hanging="283"/>
        <w:jc w:val="both"/>
        <w:textAlignment w:val="baseline"/>
        <w:rPr>
          <w:rFonts w:ascii="Calibri" w:eastAsia="Arial Unicode MS" w:hAnsi="Calibri" w:cs="Tahoma"/>
          <w:kern w:val="3"/>
          <w:sz w:val="24"/>
          <w:szCs w:val="24"/>
          <w:lang w:eastAsia="pl-PL"/>
        </w:rPr>
      </w:pPr>
    </w:p>
    <w:p w14:paraId="109B3A7C" w14:textId="77777777" w:rsidR="0022508F" w:rsidRPr="0022508F" w:rsidRDefault="00F60412" w:rsidP="00B000F5">
      <w:pPr>
        <w:pStyle w:val="SIWZ"/>
      </w:pPr>
      <w:r>
        <w:t>Sposób</w:t>
      </w:r>
      <w:r w:rsidR="0022508F" w:rsidRPr="0022508F">
        <w:t xml:space="preserve"> oraz termin składania i otwarcia ofert:</w:t>
      </w:r>
    </w:p>
    <w:p w14:paraId="2E1F7366" w14:textId="77777777" w:rsidR="005A2DA9" w:rsidRPr="005C7FF6" w:rsidRDefault="005A2DA9" w:rsidP="00F60412">
      <w:pPr>
        <w:autoSpaceDE w:val="0"/>
        <w:autoSpaceDN w:val="0"/>
        <w:adjustRightInd w:val="0"/>
        <w:spacing w:after="120" w:line="240" w:lineRule="auto"/>
        <w:ind w:left="567" w:hanging="283"/>
        <w:jc w:val="both"/>
        <w:rPr>
          <w:rFonts w:cstheme="minorHAnsi"/>
          <w:color w:val="000000"/>
          <w:sz w:val="24"/>
          <w:szCs w:val="24"/>
        </w:rPr>
      </w:pPr>
      <w:r w:rsidRPr="005C7FF6">
        <w:rPr>
          <w:rFonts w:cstheme="minorHAnsi"/>
          <w:color w:val="000000"/>
          <w:sz w:val="24"/>
          <w:szCs w:val="24"/>
        </w:rPr>
        <w:t>1</w:t>
      </w:r>
      <w:r w:rsidR="00F60412" w:rsidRPr="005C7FF6">
        <w:rPr>
          <w:rFonts w:cstheme="minorHAnsi"/>
          <w:color w:val="000000"/>
          <w:sz w:val="24"/>
          <w:szCs w:val="24"/>
        </w:rPr>
        <w:t>.</w:t>
      </w:r>
      <w:r w:rsidRPr="005C7FF6">
        <w:rPr>
          <w:rFonts w:cstheme="minorHAnsi"/>
          <w:color w:val="000000"/>
          <w:sz w:val="24"/>
          <w:szCs w:val="24"/>
        </w:rPr>
        <w:t xml:space="preserve"> </w:t>
      </w:r>
      <w:r w:rsidR="005C7FF6" w:rsidRPr="005C7FF6">
        <w:rPr>
          <w:rFonts w:cstheme="minorHAnsi"/>
          <w:bCs/>
          <w:sz w:val="24"/>
          <w:szCs w:val="24"/>
        </w:rPr>
        <w:t xml:space="preserve">Wykonawca, celem złożenia oferty, pobiera edytowalną wersję Formularza oferty ze strony internetowej, na której udostępniane są dokumenty zamówienia </w:t>
      </w:r>
      <w:hyperlink r:id="rId14" w:history="1">
        <w:r w:rsidR="005C7FF6" w:rsidRPr="005C7FF6">
          <w:rPr>
            <w:rStyle w:val="Hipercze"/>
            <w:rFonts w:cstheme="minorHAnsi"/>
            <w:bCs/>
            <w:sz w:val="24"/>
            <w:szCs w:val="24"/>
          </w:rPr>
          <w:t>https://platformazakupowa.pl/pn/ropczyce</w:t>
        </w:r>
      </w:hyperlink>
    </w:p>
    <w:p w14:paraId="079AED6B" w14:textId="77777777" w:rsidR="005C7FF6" w:rsidRPr="005C7FF6" w:rsidRDefault="005C7FF6" w:rsidP="00F60412">
      <w:pPr>
        <w:autoSpaceDE w:val="0"/>
        <w:autoSpaceDN w:val="0"/>
        <w:adjustRightInd w:val="0"/>
        <w:spacing w:after="120" w:line="240" w:lineRule="auto"/>
        <w:ind w:left="567" w:hanging="283"/>
        <w:jc w:val="both"/>
        <w:rPr>
          <w:rFonts w:cstheme="minorHAnsi"/>
          <w:bCs/>
          <w:sz w:val="24"/>
          <w:szCs w:val="24"/>
        </w:rPr>
      </w:pPr>
      <w:r w:rsidRPr="005C7FF6">
        <w:rPr>
          <w:rFonts w:cstheme="minorHAnsi"/>
          <w:sz w:val="24"/>
          <w:szCs w:val="24"/>
        </w:rPr>
        <w:t xml:space="preserve">2. </w:t>
      </w:r>
      <w:r w:rsidRPr="005C7FF6">
        <w:rPr>
          <w:rFonts w:cstheme="minorHAnsi"/>
          <w:bCs/>
          <w:sz w:val="24"/>
          <w:szCs w:val="24"/>
        </w:rPr>
        <w:t xml:space="preserve">Po wypełnieniu Formularza składania oferty </w:t>
      </w:r>
      <w:r w:rsidR="006C2FE2">
        <w:rPr>
          <w:rFonts w:cstheme="minorHAnsi"/>
          <w:bCs/>
          <w:sz w:val="24"/>
          <w:szCs w:val="24"/>
        </w:rPr>
        <w:t>i</w:t>
      </w:r>
      <w:r w:rsidRPr="005C7FF6">
        <w:rPr>
          <w:rFonts w:cstheme="minorHAnsi"/>
          <w:bCs/>
          <w:sz w:val="24"/>
          <w:szCs w:val="24"/>
        </w:rPr>
        <w:t xml:space="preserve"> dołączenia wszystkich wymaganych załączników opatrzonych kwalifikowanym podpisem elektronicznym należy kliknąć przycisk „Przejdź do podsumowania”.</w:t>
      </w:r>
    </w:p>
    <w:p w14:paraId="5D92E1C9" w14:textId="77777777" w:rsidR="005C7FF6" w:rsidRPr="005C7FF6" w:rsidRDefault="005C7FF6" w:rsidP="00F60412">
      <w:pPr>
        <w:autoSpaceDE w:val="0"/>
        <w:autoSpaceDN w:val="0"/>
        <w:adjustRightInd w:val="0"/>
        <w:spacing w:after="120" w:line="240" w:lineRule="auto"/>
        <w:ind w:left="567" w:hanging="283"/>
        <w:jc w:val="both"/>
        <w:rPr>
          <w:rFonts w:cstheme="minorHAnsi"/>
          <w:b/>
          <w:sz w:val="24"/>
          <w:szCs w:val="24"/>
        </w:rPr>
      </w:pPr>
      <w:r w:rsidRPr="005C7FF6">
        <w:rPr>
          <w:rFonts w:cstheme="minorHAnsi"/>
          <w:sz w:val="24"/>
          <w:szCs w:val="24"/>
        </w:rPr>
        <w:t>3.</w:t>
      </w:r>
      <w:r w:rsidRPr="005C7FF6">
        <w:rPr>
          <w:rFonts w:cstheme="minorHAnsi"/>
          <w:b/>
          <w:sz w:val="24"/>
          <w:szCs w:val="24"/>
        </w:rPr>
        <w:t xml:space="preserve"> </w:t>
      </w:r>
      <w:r w:rsidRPr="005C7FF6">
        <w:rPr>
          <w:rFonts w:cstheme="minorHAnsi"/>
          <w:bCs/>
          <w:sz w:val="24"/>
          <w:szCs w:val="24"/>
        </w:rPr>
        <w:t>Wykonawca składa ofertę wraz z załącznikami za pośrednictwem Platformy zakupowej.</w:t>
      </w:r>
    </w:p>
    <w:p w14:paraId="66ECB389" w14:textId="77777777" w:rsidR="005C7FF6" w:rsidRPr="005C7FF6" w:rsidRDefault="005C7FF6" w:rsidP="00F60412">
      <w:pPr>
        <w:autoSpaceDE w:val="0"/>
        <w:autoSpaceDN w:val="0"/>
        <w:adjustRightInd w:val="0"/>
        <w:spacing w:after="120" w:line="240" w:lineRule="auto"/>
        <w:ind w:left="567" w:hanging="283"/>
        <w:jc w:val="both"/>
        <w:rPr>
          <w:rFonts w:cstheme="minorHAnsi"/>
          <w:bCs/>
          <w:sz w:val="24"/>
          <w:szCs w:val="24"/>
        </w:rPr>
      </w:pPr>
      <w:r w:rsidRPr="005C7FF6">
        <w:rPr>
          <w:rFonts w:cstheme="minorHAnsi"/>
          <w:bCs/>
          <w:sz w:val="24"/>
          <w:szCs w:val="24"/>
        </w:rPr>
        <w:t>4. Za datę złożenia oferty przyjmuje się datę jej przekazania w systemie (platformie) w drugim kroku składania oferty poprzez kliknięcie przycisku „Złóż ofertę” i wyświetlenie się komunikatu, że oferta została zaszyfrowana i złożona.</w:t>
      </w:r>
    </w:p>
    <w:p w14:paraId="21B06E9B" w14:textId="77777777" w:rsidR="005C7FF6" w:rsidRDefault="005C7FF6" w:rsidP="00F60412">
      <w:pPr>
        <w:autoSpaceDE w:val="0"/>
        <w:autoSpaceDN w:val="0"/>
        <w:adjustRightInd w:val="0"/>
        <w:spacing w:after="120" w:line="240" w:lineRule="auto"/>
        <w:ind w:left="567" w:hanging="283"/>
        <w:jc w:val="both"/>
        <w:rPr>
          <w:rFonts w:cstheme="minorHAnsi"/>
          <w:bCs/>
          <w:sz w:val="24"/>
          <w:szCs w:val="24"/>
        </w:rPr>
      </w:pPr>
      <w:r w:rsidRPr="005C7FF6">
        <w:rPr>
          <w:rFonts w:cstheme="minorHAnsi"/>
          <w:bCs/>
          <w:sz w:val="24"/>
          <w:szCs w:val="24"/>
        </w:rPr>
        <w:t>5. Szczegółowa instrukcja dla Wykonawców dotycząca złożenia, zmiany i wycofania oferty znajduje się na str</w:t>
      </w:r>
      <w:r>
        <w:rPr>
          <w:rFonts w:cstheme="minorHAnsi"/>
          <w:bCs/>
          <w:sz w:val="24"/>
          <w:szCs w:val="24"/>
        </w:rPr>
        <w:t xml:space="preserve">onie internetowej pod adresem: </w:t>
      </w:r>
      <w:hyperlink r:id="rId15" w:history="1">
        <w:r w:rsidRPr="00FB06DD">
          <w:rPr>
            <w:rStyle w:val="Hipercze"/>
            <w:rFonts w:cstheme="minorHAnsi"/>
            <w:bCs/>
            <w:sz w:val="24"/>
            <w:szCs w:val="24"/>
          </w:rPr>
          <w:t>https://platformazakupowa.pl/strona/45-instrukcje</w:t>
        </w:r>
      </w:hyperlink>
      <w:r w:rsidRPr="005C7FF6">
        <w:rPr>
          <w:rFonts w:cstheme="minorHAnsi"/>
          <w:bCs/>
          <w:sz w:val="24"/>
          <w:szCs w:val="24"/>
        </w:rPr>
        <w:t>.</w:t>
      </w:r>
    </w:p>
    <w:p w14:paraId="088FF000" w14:textId="77777777" w:rsidR="005C7FF6" w:rsidRPr="005C7FF6" w:rsidRDefault="005C7FF6" w:rsidP="00F60412">
      <w:pPr>
        <w:autoSpaceDE w:val="0"/>
        <w:autoSpaceDN w:val="0"/>
        <w:adjustRightInd w:val="0"/>
        <w:spacing w:after="120" w:line="240" w:lineRule="auto"/>
        <w:ind w:left="567" w:hanging="283"/>
        <w:jc w:val="both"/>
        <w:rPr>
          <w:rFonts w:cstheme="minorHAnsi"/>
          <w:b/>
          <w:color w:val="000000"/>
          <w:sz w:val="24"/>
          <w:szCs w:val="24"/>
        </w:rPr>
      </w:pPr>
      <w:r w:rsidRPr="005C7FF6">
        <w:rPr>
          <w:rFonts w:cstheme="minorHAnsi"/>
          <w:bCs/>
          <w:sz w:val="24"/>
          <w:szCs w:val="24"/>
        </w:rPr>
        <w:t>6. Wykonawca po upływie terminu składania ofert nie może skutecznie dokonać zmiany ani wycofać złożonej oferty</w:t>
      </w:r>
      <w:r>
        <w:rPr>
          <w:rFonts w:cstheme="minorHAnsi"/>
          <w:bCs/>
          <w:sz w:val="24"/>
          <w:szCs w:val="24"/>
        </w:rPr>
        <w:t>.</w:t>
      </w:r>
    </w:p>
    <w:p w14:paraId="14F6F29D" w14:textId="676057BB" w:rsidR="005C7FF6" w:rsidRPr="005C7FF6" w:rsidRDefault="005C7FF6" w:rsidP="005C7FF6">
      <w:pPr>
        <w:autoSpaceDE w:val="0"/>
        <w:autoSpaceDN w:val="0"/>
        <w:adjustRightInd w:val="0"/>
        <w:spacing w:after="120" w:line="240" w:lineRule="auto"/>
        <w:ind w:left="567" w:hanging="283"/>
        <w:jc w:val="both"/>
        <w:rPr>
          <w:rFonts w:cstheme="minorHAnsi"/>
          <w:b/>
          <w:sz w:val="24"/>
          <w:szCs w:val="24"/>
        </w:rPr>
      </w:pPr>
      <w:r>
        <w:rPr>
          <w:rFonts w:cstheme="minorHAnsi"/>
          <w:color w:val="000000"/>
          <w:sz w:val="24"/>
          <w:szCs w:val="24"/>
        </w:rPr>
        <w:t>7</w:t>
      </w:r>
      <w:r w:rsidRPr="005C7FF6">
        <w:rPr>
          <w:rFonts w:cstheme="minorHAnsi"/>
          <w:color w:val="000000"/>
          <w:sz w:val="24"/>
          <w:szCs w:val="24"/>
        </w:rPr>
        <w:t xml:space="preserve">. </w:t>
      </w:r>
      <w:r>
        <w:rPr>
          <w:rFonts w:cstheme="minorHAnsi"/>
          <w:color w:val="000000"/>
          <w:sz w:val="24"/>
          <w:szCs w:val="24"/>
        </w:rPr>
        <w:t>Termin składania ofert:</w:t>
      </w:r>
      <w:r w:rsidRPr="005C7FF6">
        <w:rPr>
          <w:rFonts w:cstheme="minorHAnsi"/>
          <w:color w:val="000000"/>
          <w:sz w:val="24"/>
          <w:szCs w:val="24"/>
        </w:rPr>
        <w:t xml:space="preserve"> do dnia </w:t>
      </w:r>
      <w:r w:rsidR="003B2D12">
        <w:rPr>
          <w:rFonts w:cstheme="minorHAnsi"/>
          <w:b/>
          <w:bCs/>
          <w:color w:val="FF0000"/>
          <w:sz w:val="24"/>
          <w:szCs w:val="24"/>
        </w:rPr>
        <w:t>25.11</w:t>
      </w:r>
      <w:r w:rsidRPr="00D6715D">
        <w:rPr>
          <w:rFonts w:cstheme="minorHAnsi"/>
          <w:b/>
          <w:bCs/>
          <w:color w:val="000000"/>
          <w:sz w:val="24"/>
          <w:szCs w:val="24"/>
        </w:rPr>
        <w:t>.202</w:t>
      </w:r>
      <w:r w:rsidR="001D0F4F">
        <w:rPr>
          <w:rFonts w:cstheme="minorHAnsi"/>
          <w:b/>
          <w:bCs/>
          <w:color w:val="000000"/>
          <w:sz w:val="24"/>
          <w:szCs w:val="24"/>
        </w:rPr>
        <w:t>5</w:t>
      </w:r>
      <w:r w:rsidRPr="005C7FF6">
        <w:rPr>
          <w:rFonts w:cstheme="minorHAnsi"/>
          <w:b/>
          <w:bCs/>
          <w:color w:val="000000"/>
          <w:sz w:val="24"/>
          <w:szCs w:val="24"/>
        </w:rPr>
        <w:t xml:space="preserve"> r. </w:t>
      </w:r>
      <w:r w:rsidRPr="005C7FF6">
        <w:rPr>
          <w:rFonts w:cstheme="minorHAnsi"/>
          <w:color w:val="000000"/>
          <w:sz w:val="24"/>
          <w:szCs w:val="24"/>
        </w:rPr>
        <w:t xml:space="preserve">do godziny </w:t>
      </w:r>
      <w:r w:rsidRPr="005C7FF6">
        <w:rPr>
          <w:rFonts w:cstheme="minorHAnsi"/>
          <w:b/>
          <w:bCs/>
          <w:color w:val="000000"/>
          <w:sz w:val="24"/>
          <w:szCs w:val="24"/>
        </w:rPr>
        <w:t>1</w:t>
      </w:r>
      <w:r w:rsidR="001A07E2">
        <w:rPr>
          <w:rFonts w:cstheme="minorHAnsi"/>
          <w:b/>
          <w:bCs/>
          <w:color w:val="000000"/>
          <w:sz w:val="24"/>
          <w:szCs w:val="24"/>
        </w:rPr>
        <w:t>0</w:t>
      </w:r>
      <w:r w:rsidRPr="005C7FF6">
        <w:rPr>
          <w:rFonts w:cstheme="minorHAnsi"/>
          <w:b/>
          <w:bCs/>
          <w:color w:val="000000"/>
          <w:sz w:val="24"/>
          <w:szCs w:val="24"/>
        </w:rPr>
        <w:t>:00</w:t>
      </w:r>
      <w:r w:rsidRPr="005C7FF6">
        <w:rPr>
          <w:rFonts w:cstheme="minorHAnsi"/>
          <w:b/>
          <w:sz w:val="24"/>
          <w:szCs w:val="24"/>
        </w:rPr>
        <w:t>.</w:t>
      </w:r>
    </w:p>
    <w:p w14:paraId="60C636DE" w14:textId="59EBEFDF" w:rsidR="005A2DA9" w:rsidRPr="005C7FF6" w:rsidRDefault="005C7FF6" w:rsidP="00F60412">
      <w:pPr>
        <w:autoSpaceDE w:val="0"/>
        <w:autoSpaceDN w:val="0"/>
        <w:adjustRightInd w:val="0"/>
        <w:spacing w:after="120" w:line="240" w:lineRule="auto"/>
        <w:ind w:left="567" w:hanging="284"/>
        <w:jc w:val="both"/>
        <w:rPr>
          <w:rFonts w:cstheme="minorHAnsi"/>
          <w:color w:val="000000"/>
          <w:sz w:val="24"/>
          <w:szCs w:val="24"/>
        </w:rPr>
      </w:pPr>
      <w:r>
        <w:rPr>
          <w:rFonts w:cstheme="minorHAnsi"/>
          <w:color w:val="000000"/>
          <w:sz w:val="24"/>
          <w:szCs w:val="24"/>
        </w:rPr>
        <w:t>8</w:t>
      </w:r>
      <w:r w:rsidR="00F60412" w:rsidRPr="005C7FF6">
        <w:rPr>
          <w:rFonts w:cstheme="minorHAnsi"/>
          <w:color w:val="000000"/>
          <w:sz w:val="24"/>
          <w:szCs w:val="24"/>
        </w:rPr>
        <w:t>.</w:t>
      </w:r>
      <w:r w:rsidR="005A2DA9" w:rsidRPr="005C7FF6">
        <w:rPr>
          <w:rFonts w:cstheme="minorHAnsi"/>
          <w:color w:val="000000"/>
          <w:sz w:val="24"/>
          <w:szCs w:val="24"/>
        </w:rPr>
        <w:t xml:space="preserve"> Otwarcie ofert nastąpi w dniu </w:t>
      </w:r>
      <w:r w:rsidR="003B2D12" w:rsidRPr="003B2D12">
        <w:rPr>
          <w:rFonts w:cstheme="minorHAnsi"/>
          <w:b/>
          <w:color w:val="FF0000"/>
          <w:sz w:val="24"/>
          <w:szCs w:val="24"/>
        </w:rPr>
        <w:t>25.11</w:t>
      </w:r>
      <w:r w:rsidR="001C362E" w:rsidRPr="00D6715D">
        <w:rPr>
          <w:rFonts w:cstheme="minorHAnsi"/>
          <w:b/>
          <w:color w:val="000000"/>
          <w:sz w:val="24"/>
          <w:szCs w:val="24"/>
        </w:rPr>
        <w:t>.</w:t>
      </w:r>
      <w:r w:rsidR="005A2DA9" w:rsidRPr="00D6715D">
        <w:rPr>
          <w:rFonts w:cstheme="minorHAnsi"/>
          <w:b/>
          <w:bCs/>
          <w:color w:val="000000"/>
          <w:sz w:val="24"/>
          <w:szCs w:val="24"/>
        </w:rPr>
        <w:t>202</w:t>
      </w:r>
      <w:r w:rsidR="001D0F4F">
        <w:rPr>
          <w:rFonts w:cstheme="minorHAnsi"/>
          <w:b/>
          <w:bCs/>
          <w:color w:val="000000"/>
          <w:sz w:val="24"/>
          <w:szCs w:val="24"/>
        </w:rPr>
        <w:t>5</w:t>
      </w:r>
      <w:r w:rsidR="005A2DA9" w:rsidRPr="005C7FF6">
        <w:rPr>
          <w:rFonts w:cstheme="minorHAnsi"/>
          <w:b/>
          <w:bCs/>
          <w:color w:val="000000"/>
          <w:sz w:val="24"/>
          <w:szCs w:val="24"/>
        </w:rPr>
        <w:t xml:space="preserve"> r., </w:t>
      </w:r>
      <w:r w:rsidR="00A500CF" w:rsidRPr="005C7FF6">
        <w:rPr>
          <w:rFonts w:cstheme="minorHAnsi"/>
          <w:bCs/>
          <w:color w:val="000000"/>
          <w:sz w:val="24"/>
          <w:szCs w:val="24"/>
        </w:rPr>
        <w:t>o godzinie</w:t>
      </w:r>
      <w:r w:rsidR="005A2DA9" w:rsidRPr="005C7FF6">
        <w:rPr>
          <w:rFonts w:cstheme="minorHAnsi"/>
          <w:b/>
          <w:bCs/>
          <w:color w:val="000000"/>
          <w:sz w:val="24"/>
          <w:szCs w:val="24"/>
        </w:rPr>
        <w:t xml:space="preserve"> 1</w:t>
      </w:r>
      <w:r w:rsidR="001A07E2">
        <w:rPr>
          <w:rFonts w:cstheme="minorHAnsi"/>
          <w:b/>
          <w:bCs/>
          <w:color w:val="000000"/>
          <w:sz w:val="24"/>
          <w:szCs w:val="24"/>
        </w:rPr>
        <w:t>0</w:t>
      </w:r>
      <w:r w:rsidR="005A2DA9" w:rsidRPr="005C7FF6">
        <w:rPr>
          <w:rFonts w:cstheme="minorHAnsi"/>
          <w:b/>
          <w:bCs/>
          <w:color w:val="000000"/>
          <w:sz w:val="24"/>
          <w:szCs w:val="24"/>
        </w:rPr>
        <w:t>:</w:t>
      </w:r>
      <w:r w:rsidR="004F464C" w:rsidRPr="005C7FF6">
        <w:rPr>
          <w:rFonts w:cstheme="minorHAnsi"/>
          <w:b/>
          <w:bCs/>
          <w:color w:val="000000"/>
          <w:sz w:val="24"/>
          <w:szCs w:val="24"/>
        </w:rPr>
        <w:t>1</w:t>
      </w:r>
      <w:r w:rsidR="005A2DA9" w:rsidRPr="005C7FF6">
        <w:rPr>
          <w:rFonts w:cstheme="minorHAnsi"/>
          <w:b/>
          <w:bCs/>
          <w:color w:val="000000"/>
          <w:sz w:val="24"/>
          <w:szCs w:val="24"/>
        </w:rPr>
        <w:t>0</w:t>
      </w:r>
      <w:r w:rsidR="005A2DA9" w:rsidRPr="005C7FF6">
        <w:rPr>
          <w:rFonts w:cstheme="minorHAnsi"/>
          <w:color w:val="000000"/>
          <w:sz w:val="24"/>
          <w:szCs w:val="24"/>
        </w:rPr>
        <w:t>.</w:t>
      </w:r>
    </w:p>
    <w:p w14:paraId="2F33C794" w14:textId="77777777" w:rsidR="005A2DA9" w:rsidRPr="002977DA" w:rsidRDefault="005C7FF6" w:rsidP="00F60412">
      <w:pPr>
        <w:autoSpaceDE w:val="0"/>
        <w:autoSpaceDN w:val="0"/>
        <w:adjustRightInd w:val="0"/>
        <w:spacing w:after="120" w:line="240" w:lineRule="auto"/>
        <w:ind w:left="567" w:hanging="284"/>
        <w:jc w:val="both"/>
        <w:rPr>
          <w:rFonts w:cstheme="minorHAnsi"/>
          <w:color w:val="000000" w:themeColor="text1"/>
          <w:sz w:val="24"/>
          <w:szCs w:val="24"/>
        </w:rPr>
      </w:pPr>
      <w:r>
        <w:rPr>
          <w:rFonts w:cstheme="minorHAnsi"/>
          <w:color w:val="000000"/>
          <w:sz w:val="24"/>
          <w:szCs w:val="24"/>
        </w:rPr>
        <w:t>9</w:t>
      </w:r>
      <w:r w:rsidR="00F60412" w:rsidRPr="005C7FF6">
        <w:rPr>
          <w:rFonts w:cstheme="minorHAnsi"/>
          <w:color w:val="000000"/>
          <w:sz w:val="24"/>
          <w:szCs w:val="24"/>
        </w:rPr>
        <w:t>.</w:t>
      </w:r>
      <w:r w:rsidR="005A2DA9" w:rsidRPr="005C7FF6">
        <w:rPr>
          <w:rFonts w:cstheme="minorHAnsi"/>
          <w:color w:val="000000"/>
          <w:sz w:val="24"/>
          <w:szCs w:val="24"/>
        </w:rPr>
        <w:t xml:space="preserve"> </w:t>
      </w:r>
      <w:r w:rsidR="00F60412" w:rsidRPr="005C7FF6">
        <w:rPr>
          <w:rFonts w:cstheme="minorHAnsi"/>
          <w:sz w:val="24"/>
          <w:szCs w:val="24"/>
        </w:rPr>
        <w:t xml:space="preserve">Najpóźniej przed </w:t>
      </w:r>
      <w:r w:rsidR="00F60412" w:rsidRPr="002977DA">
        <w:rPr>
          <w:rFonts w:cstheme="minorHAnsi"/>
          <w:color w:val="000000" w:themeColor="text1"/>
          <w:sz w:val="24"/>
          <w:szCs w:val="24"/>
        </w:rPr>
        <w:t>otwarciem ofert, udostępnia się na stronie internetowej prowadzonego postępowania informację o kwocie, jaką zamierza się przeznaczyć na sfinansowanie zamówienia.</w:t>
      </w:r>
    </w:p>
    <w:p w14:paraId="707C45F0" w14:textId="77777777" w:rsidR="005A2DA9" w:rsidRPr="005C7FF6" w:rsidRDefault="005C7FF6" w:rsidP="00F60412">
      <w:pPr>
        <w:widowControl w:val="0"/>
        <w:suppressAutoHyphens/>
        <w:autoSpaceDN w:val="0"/>
        <w:spacing w:after="120" w:line="240" w:lineRule="auto"/>
        <w:ind w:left="567" w:hanging="299"/>
        <w:jc w:val="both"/>
        <w:textAlignment w:val="baseline"/>
        <w:rPr>
          <w:rFonts w:eastAsia="Arial Unicode MS" w:cstheme="minorHAnsi"/>
          <w:kern w:val="3"/>
          <w:sz w:val="24"/>
          <w:szCs w:val="24"/>
          <w:lang w:eastAsia="pl-PL"/>
        </w:rPr>
      </w:pPr>
      <w:r w:rsidRPr="002977DA">
        <w:rPr>
          <w:rFonts w:cstheme="minorHAnsi"/>
          <w:color w:val="000000" w:themeColor="text1"/>
          <w:sz w:val="24"/>
          <w:szCs w:val="24"/>
        </w:rPr>
        <w:t>10</w:t>
      </w:r>
      <w:r w:rsidR="00F60412" w:rsidRPr="002977DA">
        <w:rPr>
          <w:rFonts w:cstheme="minorHAnsi"/>
          <w:color w:val="000000" w:themeColor="text1"/>
          <w:sz w:val="24"/>
          <w:szCs w:val="24"/>
        </w:rPr>
        <w:t>.</w:t>
      </w:r>
      <w:r w:rsidR="005A2DA9" w:rsidRPr="002977DA">
        <w:rPr>
          <w:rFonts w:cstheme="minorHAnsi"/>
          <w:color w:val="000000" w:themeColor="text1"/>
          <w:sz w:val="24"/>
          <w:szCs w:val="24"/>
        </w:rPr>
        <w:t xml:space="preserve"> </w:t>
      </w:r>
      <w:r w:rsidR="005A2DA9" w:rsidRPr="002977DA">
        <w:rPr>
          <w:rFonts w:eastAsia="Arial Unicode MS" w:cstheme="minorHAnsi"/>
          <w:bCs/>
          <w:color w:val="000000" w:themeColor="text1"/>
          <w:kern w:val="3"/>
          <w:sz w:val="24"/>
          <w:szCs w:val="24"/>
          <w:lang w:eastAsia="pl-PL"/>
        </w:rPr>
        <w:t>Niezwłocznie po ot</w:t>
      </w:r>
      <w:r w:rsidR="005A2DA9" w:rsidRPr="005C7FF6">
        <w:rPr>
          <w:rFonts w:eastAsia="Arial Unicode MS" w:cstheme="minorHAnsi"/>
          <w:bCs/>
          <w:color w:val="000000"/>
          <w:kern w:val="3"/>
          <w:sz w:val="24"/>
          <w:szCs w:val="24"/>
          <w:lang w:eastAsia="pl-PL"/>
        </w:rPr>
        <w:t xml:space="preserve">warciu ofert zamawiający zamieści </w:t>
      </w:r>
      <w:r w:rsidR="005A2DA9" w:rsidRPr="005C7FF6">
        <w:rPr>
          <w:rFonts w:cstheme="minorHAnsi"/>
          <w:sz w:val="24"/>
          <w:szCs w:val="24"/>
        </w:rPr>
        <w:t xml:space="preserve">na stronie dotyczącej prowadzonego postępowania </w:t>
      </w:r>
      <w:r w:rsidR="005A2DA9" w:rsidRPr="005C7FF6">
        <w:rPr>
          <w:rFonts w:cstheme="minorHAnsi"/>
          <w:b/>
          <w:sz w:val="24"/>
          <w:szCs w:val="24"/>
        </w:rPr>
        <w:t>platformazakupowa.pl</w:t>
      </w:r>
      <w:r w:rsidR="005A2DA9" w:rsidRPr="005C7FF6">
        <w:rPr>
          <w:rFonts w:eastAsia="Arial Unicode MS" w:cstheme="minorHAnsi"/>
          <w:b/>
          <w:i/>
          <w:kern w:val="3"/>
          <w:sz w:val="24"/>
          <w:szCs w:val="24"/>
          <w:lang w:eastAsia="pl-PL"/>
        </w:rPr>
        <w:t xml:space="preserve"> </w:t>
      </w:r>
      <w:r w:rsidR="005A2DA9" w:rsidRPr="005C7FF6">
        <w:rPr>
          <w:rFonts w:eastAsia="Arial Unicode MS" w:cstheme="minorHAnsi"/>
          <w:bCs/>
          <w:color w:val="000000"/>
          <w:kern w:val="3"/>
          <w:sz w:val="24"/>
          <w:szCs w:val="24"/>
          <w:lang w:eastAsia="pl-PL"/>
        </w:rPr>
        <w:t xml:space="preserve">informacje </w:t>
      </w:r>
      <w:r w:rsidR="00F60412" w:rsidRPr="005C7FF6">
        <w:rPr>
          <w:rFonts w:eastAsia="Arial Unicode MS" w:cstheme="minorHAnsi"/>
          <w:bCs/>
          <w:color w:val="000000"/>
          <w:kern w:val="3"/>
          <w:sz w:val="24"/>
          <w:szCs w:val="24"/>
          <w:lang w:eastAsia="pl-PL"/>
        </w:rPr>
        <w:t>o</w:t>
      </w:r>
      <w:r w:rsidR="005A2DA9" w:rsidRPr="005C7FF6">
        <w:rPr>
          <w:rFonts w:eastAsia="Arial Unicode MS" w:cstheme="minorHAnsi"/>
          <w:bCs/>
          <w:color w:val="000000"/>
          <w:kern w:val="3"/>
          <w:sz w:val="24"/>
          <w:szCs w:val="24"/>
          <w:lang w:eastAsia="pl-PL"/>
        </w:rPr>
        <w:t>:</w:t>
      </w:r>
    </w:p>
    <w:p w14:paraId="6A940BD6" w14:textId="77777777" w:rsidR="00F60412" w:rsidRPr="005C7FF6" w:rsidRDefault="00F60412" w:rsidP="00F60412">
      <w:pPr>
        <w:spacing w:after="120" w:line="240" w:lineRule="auto"/>
        <w:ind w:left="851" w:hanging="284"/>
        <w:jc w:val="both"/>
        <w:rPr>
          <w:rFonts w:cstheme="minorHAnsi"/>
          <w:sz w:val="24"/>
          <w:szCs w:val="24"/>
        </w:rPr>
      </w:pPr>
      <w:r w:rsidRPr="005C7FF6">
        <w:rPr>
          <w:rFonts w:cstheme="minorHAnsi"/>
          <w:sz w:val="24"/>
          <w:szCs w:val="24"/>
        </w:rPr>
        <w:t>1) nazwach albo imionach i nazwiskach oraz siedzibach lub miejscach prowadzonej działalności gospodarczej albo miejscach zamieszkania wykonawców, których oferty zostały otwarte.</w:t>
      </w:r>
    </w:p>
    <w:p w14:paraId="4C96F020" w14:textId="77777777" w:rsidR="00F60412" w:rsidRPr="005C7FF6" w:rsidRDefault="00F60412" w:rsidP="00F60412">
      <w:pPr>
        <w:spacing w:after="120" w:line="240" w:lineRule="auto"/>
        <w:ind w:left="851" w:hanging="284"/>
        <w:jc w:val="both"/>
        <w:rPr>
          <w:rFonts w:cstheme="minorHAnsi"/>
          <w:sz w:val="24"/>
          <w:szCs w:val="24"/>
        </w:rPr>
      </w:pPr>
      <w:r w:rsidRPr="005C7FF6">
        <w:rPr>
          <w:rFonts w:cstheme="minorHAnsi"/>
          <w:sz w:val="24"/>
          <w:szCs w:val="24"/>
        </w:rPr>
        <w:t>2) cenach lub kosztach zawartych w ofertach.</w:t>
      </w:r>
    </w:p>
    <w:p w14:paraId="5586DE3B" w14:textId="77777777" w:rsidR="005C7FF6" w:rsidRPr="005C7FF6" w:rsidRDefault="005C7FF6" w:rsidP="005C7FF6">
      <w:pPr>
        <w:spacing w:after="120" w:line="240" w:lineRule="auto"/>
        <w:ind w:left="567" w:hanging="283"/>
        <w:jc w:val="both"/>
        <w:rPr>
          <w:rFonts w:cstheme="minorHAnsi"/>
          <w:sz w:val="24"/>
          <w:szCs w:val="24"/>
        </w:rPr>
      </w:pPr>
      <w:r>
        <w:rPr>
          <w:rFonts w:cstheme="minorHAnsi"/>
          <w:sz w:val="24"/>
          <w:szCs w:val="24"/>
        </w:rPr>
        <w:t>11</w:t>
      </w:r>
      <w:r w:rsidRPr="005C7FF6">
        <w:rPr>
          <w:rFonts w:cstheme="minorHAnsi"/>
          <w:sz w:val="24"/>
          <w:szCs w:val="24"/>
        </w:rPr>
        <w:t xml:space="preserve">. </w:t>
      </w:r>
      <w:r w:rsidRPr="005C7FF6">
        <w:rPr>
          <w:rFonts w:cstheme="minorHAnsi"/>
          <w:bCs/>
          <w:sz w:val="24"/>
          <w:szCs w:val="24"/>
        </w:rPr>
        <w:t xml:space="preserve">W przypadku awarii Platformy zakupowej, która powoduje brak możliwości otwarcia ofert w terminie określonym w </w:t>
      </w:r>
      <w:r>
        <w:rPr>
          <w:rFonts w:cstheme="minorHAnsi"/>
          <w:bCs/>
          <w:sz w:val="24"/>
          <w:szCs w:val="24"/>
        </w:rPr>
        <w:t>ust 7</w:t>
      </w:r>
      <w:r w:rsidRPr="005C7FF6">
        <w:rPr>
          <w:rFonts w:cstheme="minorHAnsi"/>
          <w:bCs/>
          <w:sz w:val="24"/>
          <w:szCs w:val="24"/>
        </w:rPr>
        <w:t xml:space="preserve"> SWZ, otwarcie ofert następuje niezwłocznie po usunięciu awarii. W takim przypadku, Zamawiający informuje o zmianie terminu otwarcia ofert na stronie internetowej prowadzonego postępowania.</w:t>
      </w:r>
    </w:p>
    <w:p w14:paraId="320858C6" w14:textId="77777777" w:rsidR="00F60412" w:rsidRDefault="00F60412" w:rsidP="00F60412">
      <w:pPr>
        <w:widowControl w:val="0"/>
        <w:suppressAutoHyphens/>
        <w:autoSpaceDN w:val="0"/>
        <w:spacing w:after="120" w:line="240" w:lineRule="auto"/>
        <w:ind w:left="284" w:hanging="299"/>
        <w:jc w:val="both"/>
        <w:textAlignment w:val="baseline"/>
        <w:rPr>
          <w:rFonts w:ascii="Arial" w:hAnsi="Arial" w:cs="Arial"/>
          <w:sz w:val="20"/>
          <w:szCs w:val="20"/>
        </w:rPr>
      </w:pPr>
    </w:p>
    <w:p w14:paraId="05426785" w14:textId="77777777" w:rsidR="0022508F" w:rsidRPr="00A943DE" w:rsidRDefault="0022508F" w:rsidP="00B000F5">
      <w:pPr>
        <w:pStyle w:val="SIWZ"/>
      </w:pPr>
      <w:r w:rsidRPr="00A943DE">
        <w:t>Opis sposobu obliczenia ceny:</w:t>
      </w:r>
    </w:p>
    <w:p w14:paraId="5F8A06A5" w14:textId="77777777" w:rsidR="00F628CC" w:rsidRDefault="00F628CC" w:rsidP="00F628CC">
      <w:pPr>
        <w:pStyle w:val="Textbody"/>
        <w:ind w:left="567" w:hanging="284"/>
        <w:jc w:val="both"/>
        <w:rPr>
          <w:rFonts w:ascii="Calibri" w:hAnsi="Calibri"/>
        </w:rPr>
      </w:pPr>
      <w:r>
        <w:rPr>
          <w:rFonts w:ascii="Calibri" w:hAnsi="Calibri"/>
        </w:rPr>
        <w:t>1. Cena oferty musi być wyrażona w PLN z dokładnością do dwóch miejsc po przecinku.</w:t>
      </w:r>
    </w:p>
    <w:p w14:paraId="4D2DE406" w14:textId="088528EC" w:rsidR="00F628CC" w:rsidRDefault="00F628CC" w:rsidP="00F628CC">
      <w:pPr>
        <w:spacing w:after="120" w:line="276" w:lineRule="auto"/>
        <w:ind w:left="567" w:hanging="284"/>
        <w:jc w:val="both"/>
        <w:rPr>
          <w:rFonts w:cstheme="minorHAnsi"/>
          <w:sz w:val="24"/>
          <w:szCs w:val="24"/>
        </w:rPr>
      </w:pPr>
      <w:r>
        <w:rPr>
          <w:rFonts w:cstheme="minorHAnsi"/>
          <w:sz w:val="24"/>
          <w:szCs w:val="24"/>
        </w:rPr>
        <w:t>2.</w:t>
      </w:r>
      <w:r>
        <w:rPr>
          <w:rFonts w:eastAsia="Calibri" w:cstheme="minorHAnsi"/>
          <w:sz w:val="24"/>
          <w:szCs w:val="24"/>
        </w:rPr>
        <w:t xml:space="preserve"> Wykonawca na podstawie opisu przedmiotu zamówienia dokona wyceny - kalkulacji wszystkich kosztów, opłat i czynności koniecznych do wykonania przedmiotu zamówienia, mając na uwadze przestrzeganie obowiązujących przepisów prawnych. W kalkulacji cenowej należy ująć koszty związane z odebraniem, transportem i zagospodarowaniem odpadów, w tym:</w:t>
      </w:r>
      <w:r>
        <w:rPr>
          <w:noProof/>
          <w:sz w:val="24"/>
          <w:szCs w:val="24"/>
        </w:rPr>
        <w:t xml:space="preserve"> podatki, ubezpieczenia, opłaty za korzystanie ze środowiska, opłaty transportowe,</w:t>
      </w:r>
      <w:r>
        <w:rPr>
          <w:rFonts w:eastAsia="Calibri" w:cstheme="minorHAnsi"/>
          <w:sz w:val="24"/>
          <w:szCs w:val="24"/>
        </w:rPr>
        <w:t xml:space="preserve"> koszty wyposażenia nieruchomości w worki oraz pozostałe koszty i narzuty związane z realizacją prze</w:t>
      </w:r>
      <w:r w:rsidR="000C0024">
        <w:rPr>
          <w:rFonts w:eastAsia="Calibri" w:cstheme="minorHAnsi"/>
          <w:sz w:val="24"/>
          <w:szCs w:val="24"/>
        </w:rPr>
        <w:t>dmiotu zamówienia określone w S</w:t>
      </w:r>
      <w:r>
        <w:rPr>
          <w:rFonts w:eastAsia="Calibri" w:cstheme="minorHAnsi"/>
          <w:sz w:val="24"/>
          <w:szCs w:val="24"/>
        </w:rPr>
        <w:t>WZ i wzorze umowy</w:t>
      </w:r>
      <w:r>
        <w:rPr>
          <w:sz w:val="24"/>
          <w:szCs w:val="24"/>
        </w:rPr>
        <w:t xml:space="preserve"> w całym okresie realizacji zamówienia, tj. 12 miesięcy – od 01.01.202</w:t>
      </w:r>
      <w:r w:rsidR="001D0F4F">
        <w:rPr>
          <w:sz w:val="24"/>
          <w:szCs w:val="24"/>
        </w:rPr>
        <w:t>6</w:t>
      </w:r>
      <w:r>
        <w:rPr>
          <w:sz w:val="24"/>
          <w:szCs w:val="24"/>
        </w:rPr>
        <w:t xml:space="preserve"> r. do 31.12.202</w:t>
      </w:r>
      <w:r w:rsidR="001D0F4F">
        <w:rPr>
          <w:sz w:val="24"/>
          <w:szCs w:val="24"/>
        </w:rPr>
        <w:t>6</w:t>
      </w:r>
      <w:r>
        <w:rPr>
          <w:sz w:val="24"/>
          <w:szCs w:val="24"/>
        </w:rPr>
        <w:t xml:space="preserve"> r</w:t>
      </w:r>
      <w:r>
        <w:rPr>
          <w:noProof/>
          <w:sz w:val="24"/>
          <w:szCs w:val="24"/>
        </w:rPr>
        <w:t>.</w:t>
      </w:r>
    </w:p>
    <w:p w14:paraId="74918C39" w14:textId="77777777" w:rsidR="00F628CC" w:rsidRDefault="00F628CC" w:rsidP="00F628CC">
      <w:pPr>
        <w:spacing w:after="120" w:line="276" w:lineRule="auto"/>
        <w:ind w:left="567" w:hanging="284"/>
        <w:jc w:val="both"/>
        <w:rPr>
          <w:rFonts w:eastAsia="Calibri" w:cstheme="minorHAnsi"/>
          <w:sz w:val="24"/>
          <w:szCs w:val="24"/>
        </w:rPr>
      </w:pPr>
      <w:r>
        <w:rPr>
          <w:rFonts w:cstheme="minorHAnsi"/>
          <w:sz w:val="24"/>
          <w:szCs w:val="24"/>
        </w:rPr>
        <w:t xml:space="preserve">3 </w:t>
      </w:r>
      <w:r>
        <w:rPr>
          <w:rFonts w:eastAsia="Calibri" w:cstheme="minorHAnsi"/>
          <w:sz w:val="24"/>
          <w:szCs w:val="24"/>
        </w:rPr>
        <w:t xml:space="preserve">Ceny jednostkowe netto i brutto podane w ofercie </w:t>
      </w:r>
      <w:r>
        <w:rPr>
          <w:sz w:val="24"/>
          <w:szCs w:val="24"/>
        </w:rPr>
        <w:t>za zagospodarowanie każdego rodzaju frakcji odpadów</w:t>
      </w:r>
      <w:r>
        <w:rPr>
          <w:rFonts w:eastAsia="Calibri" w:cstheme="minorHAnsi"/>
          <w:sz w:val="24"/>
          <w:szCs w:val="24"/>
        </w:rPr>
        <w:t xml:space="preserve"> powinny obejmować wszystkie koszty związane z realizacją, łącznie z kosztami wszystkich zastosowanych materiałów i urządzeń a także ewentualne upusty i rabaty oraz narzuty. Do rozliczenia wynagrodzenia stosowane będą ceny jednostkowe </w:t>
      </w:r>
      <w:r w:rsidR="00510BC4">
        <w:rPr>
          <w:rFonts w:eastAsia="Calibri" w:cstheme="minorHAnsi"/>
          <w:sz w:val="24"/>
          <w:szCs w:val="24"/>
        </w:rPr>
        <w:t xml:space="preserve">netto </w:t>
      </w:r>
      <w:r>
        <w:rPr>
          <w:rFonts w:eastAsia="Calibri" w:cstheme="minorHAnsi"/>
          <w:sz w:val="24"/>
          <w:szCs w:val="24"/>
        </w:rPr>
        <w:t>oferty. Wykonawcy powinni zastosować stawkę podatku od towarów i usług zgodną z obowiązującymi przepisami.</w:t>
      </w:r>
    </w:p>
    <w:p w14:paraId="0EBD62F1" w14:textId="77777777" w:rsidR="00F628CC" w:rsidRDefault="00F628CC" w:rsidP="00F628CC">
      <w:pPr>
        <w:pStyle w:val="Akapitzlist"/>
        <w:autoSpaceDE w:val="0"/>
        <w:adjustRightInd w:val="0"/>
        <w:spacing w:after="120"/>
        <w:ind w:left="567" w:hanging="284"/>
        <w:jc w:val="both"/>
        <w:rPr>
          <w:sz w:val="24"/>
          <w:szCs w:val="24"/>
        </w:rPr>
      </w:pPr>
      <w:r>
        <w:rPr>
          <w:sz w:val="24"/>
          <w:szCs w:val="24"/>
        </w:rPr>
        <w:t>4. Cenę oferty Wykonawca obliczy w następujący sposób:</w:t>
      </w:r>
    </w:p>
    <w:p w14:paraId="12897153" w14:textId="77777777" w:rsidR="00F628CC" w:rsidRDefault="00F628CC" w:rsidP="00F628CC">
      <w:pPr>
        <w:pStyle w:val="Akapitzlist"/>
        <w:autoSpaceDE w:val="0"/>
        <w:adjustRightInd w:val="0"/>
        <w:spacing w:after="120"/>
        <w:ind w:left="851" w:hanging="284"/>
        <w:jc w:val="both"/>
        <w:rPr>
          <w:sz w:val="24"/>
          <w:szCs w:val="24"/>
        </w:rPr>
      </w:pPr>
      <w:r>
        <w:rPr>
          <w:sz w:val="24"/>
          <w:szCs w:val="24"/>
        </w:rPr>
        <w:t xml:space="preserve">1) Na formularzu ofertowym Wykonawca poda cenę jednostkową netto i brutto w PLN </w:t>
      </w:r>
      <w:r w:rsidR="009A2724">
        <w:rPr>
          <w:sz w:val="24"/>
          <w:szCs w:val="24"/>
        </w:rPr>
        <w:t xml:space="preserve">odrębnie </w:t>
      </w:r>
      <w:r>
        <w:rPr>
          <w:sz w:val="24"/>
          <w:szCs w:val="24"/>
        </w:rPr>
        <w:t>za odbiór, transport i zagospodarowanie jednej tony każdego rodzaju frakcji odpadów</w:t>
      </w:r>
      <w:r w:rsidR="00E7082F">
        <w:rPr>
          <w:sz w:val="24"/>
          <w:szCs w:val="24"/>
        </w:rPr>
        <w:t xml:space="preserve"> </w:t>
      </w:r>
      <w:r w:rsidR="009A2724">
        <w:rPr>
          <w:sz w:val="24"/>
          <w:szCs w:val="24"/>
        </w:rPr>
        <w:t xml:space="preserve">komunalnych </w:t>
      </w:r>
      <w:r w:rsidR="00E7082F">
        <w:rPr>
          <w:sz w:val="24"/>
          <w:szCs w:val="24"/>
        </w:rPr>
        <w:t>bez odpadów z PSZOK</w:t>
      </w:r>
      <w:r w:rsidR="009A2724">
        <w:rPr>
          <w:sz w:val="24"/>
          <w:szCs w:val="24"/>
        </w:rPr>
        <w:t xml:space="preserve"> oraz odrębnie za odbiór, transport i zagospodarowanie jednej tony każdego rodzaju frakcji odpadów komunalnych z PSZOK</w:t>
      </w:r>
      <w:r>
        <w:rPr>
          <w:sz w:val="24"/>
          <w:szCs w:val="24"/>
        </w:rPr>
        <w:t>.</w:t>
      </w:r>
    </w:p>
    <w:p w14:paraId="3DCD325A" w14:textId="77777777" w:rsidR="00F628CC" w:rsidRDefault="00F628CC" w:rsidP="00F628CC">
      <w:pPr>
        <w:pStyle w:val="Akapitzlist"/>
        <w:autoSpaceDE w:val="0"/>
        <w:adjustRightInd w:val="0"/>
        <w:spacing w:after="120"/>
        <w:ind w:left="851" w:hanging="284"/>
        <w:jc w:val="both"/>
        <w:rPr>
          <w:sz w:val="24"/>
          <w:szCs w:val="24"/>
        </w:rPr>
      </w:pPr>
      <w:r>
        <w:rPr>
          <w:sz w:val="24"/>
          <w:szCs w:val="24"/>
        </w:rPr>
        <w:t xml:space="preserve">2) Następnie na podstawie cen jednostkowych Wykonawca obliczy wartość brutto poszczególnych pozycji za odbiór, transport i zagospodarowanie danego rodzaju frakcji </w:t>
      </w:r>
      <w:r w:rsidR="009A2724">
        <w:rPr>
          <w:sz w:val="24"/>
          <w:szCs w:val="24"/>
        </w:rPr>
        <w:t>oraz ich łączną sumę</w:t>
      </w:r>
      <w:r>
        <w:rPr>
          <w:sz w:val="24"/>
          <w:szCs w:val="24"/>
        </w:rPr>
        <w:t>.</w:t>
      </w:r>
    </w:p>
    <w:p w14:paraId="04117F31" w14:textId="77777777" w:rsidR="00F628CC" w:rsidRDefault="00F628CC" w:rsidP="00F628CC">
      <w:pPr>
        <w:pStyle w:val="Akapitzlist"/>
        <w:autoSpaceDE w:val="0"/>
        <w:adjustRightInd w:val="0"/>
        <w:spacing w:after="120"/>
        <w:ind w:left="851" w:hanging="284"/>
        <w:jc w:val="both"/>
        <w:rPr>
          <w:sz w:val="24"/>
          <w:szCs w:val="24"/>
        </w:rPr>
      </w:pPr>
      <w:r>
        <w:rPr>
          <w:sz w:val="24"/>
          <w:szCs w:val="24"/>
        </w:rPr>
        <w:t xml:space="preserve">3) Cenę oferty stanowi suma </w:t>
      </w:r>
      <w:r w:rsidR="009A2724">
        <w:rPr>
          <w:sz w:val="24"/>
          <w:szCs w:val="24"/>
        </w:rPr>
        <w:t>cen:</w:t>
      </w:r>
      <w:r>
        <w:rPr>
          <w:sz w:val="24"/>
          <w:szCs w:val="24"/>
        </w:rPr>
        <w:t xml:space="preserve"> za odbiór, transport i zagospodarowanie </w:t>
      </w:r>
      <w:r w:rsidR="009A2724">
        <w:rPr>
          <w:sz w:val="24"/>
          <w:szCs w:val="24"/>
        </w:rPr>
        <w:t>odpadów komunalnych bez odpadów z PSZOK i za odbiór, transport i zagospodarowanie odpadów komunalnych z PSZOK</w:t>
      </w:r>
      <w:r>
        <w:rPr>
          <w:sz w:val="24"/>
          <w:szCs w:val="24"/>
        </w:rPr>
        <w:t>.</w:t>
      </w:r>
    </w:p>
    <w:p w14:paraId="2E491BC5" w14:textId="77777777" w:rsidR="00F628CC" w:rsidRDefault="00F628CC" w:rsidP="00F628CC">
      <w:pPr>
        <w:pStyle w:val="Akapitzlist"/>
        <w:autoSpaceDE w:val="0"/>
        <w:adjustRightInd w:val="0"/>
        <w:spacing w:after="120"/>
        <w:ind w:left="851" w:hanging="284"/>
        <w:jc w:val="both"/>
        <w:rPr>
          <w:sz w:val="24"/>
          <w:szCs w:val="24"/>
        </w:rPr>
      </w:pPr>
      <w:r>
        <w:rPr>
          <w:sz w:val="24"/>
          <w:szCs w:val="24"/>
        </w:rPr>
        <w:t>4) Łączna cena oferty obliczona zgodnie z pkt 3, służyć będzie w celu porównania złożonych przez wykonawców ofert w kryterium „cena”.</w:t>
      </w:r>
    </w:p>
    <w:p w14:paraId="45BB2B69" w14:textId="77777777" w:rsidR="00F628CC" w:rsidRDefault="00F628CC" w:rsidP="00F628CC">
      <w:pPr>
        <w:pStyle w:val="Akapitzlist"/>
        <w:autoSpaceDE w:val="0"/>
        <w:adjustRightInd w:val="0"/>
        <w:spacing w:after="120"/>
        <w:ind w:left="851" w:hanging="284"/>
        <w:jc w:val="both"/>
        <w:rPr>
          <w:sz w:val="24"/>
          <w:szCs w:val="24"/>
        </w:rPr>
      </w:pPr>
      <w:r>
        <w:rPr>
          <w:sz w:val="24"/>
          <w:szCs w:val="24"/>
        </w:rPr>
        <w:t>5) Końcowe wynagrodzenie Wykonawcy stanowić będzie faktyczna ilość zagospodarowania poszczególnych rodzajów frakcji odpadów, udokumentowana kartami przekazania odpadów wyrażona w Mg oraz cen jednostkowych podanych w złożonej ofercie.</w:t>
      </w:r>
    </w:p>
    <w:p w14:paraId="241923CE" w14:textId="3637FF0B" w:rsidR="00022870" w:rsidRDefault="00022870" w:rsidP="00022870">
      <w:pPr>
        <w:pStyle w:val="Akapitzlist"/>
        <w:autoSpaceDE w:val="0"/>
        <w:adjustRightInd w:val="0"/>
        <w:spacing w:after="120"/>
        <w:ind w:left="567" w:hanging="284"/>
        <w:jc w:val="both"/>
        <w:rPr>
          <w:rFonts w:asciiTheme="minorHAnsi" w:hAnsiTheme="minorHAnsi" w:cstheme="minorHAnsi"/>
          <w:sz w:val="24"/>
          <w:szCs w:val="24"/>
        </w:rPr>
      </w:pPr>
      <w:r>
        <w:rPr>
          <w:sz w:val="24"/>
          <w:szCs w:val="24"/>
        </w:rPr>
        <w:t xml:space="preserve">5. </w:t>
      </w:r>
      <w:r>
        <w:rPr>
          <w:rFonts w:asciiTheme="minorHAnsi" w:hAnsiTheme="minorHAnsi" w:cstheme="minorHAnsi"/>
          <w:sz w:val="24"/>
          <w:szCs w:val="24"/>
        </w:rPr>
        <w:t>Jeżeli została złożona oferta, której wybór prowadziłby do powstania u zamawiającego obowiązku podatkowego zgodnie z ustawą z dnia 11 marca 2004 r. o podatku od towarów i usług (t.j. Dz. U. z 202</w:t>
      </w:r>
      <w:r w:rsidR="001D0F4F">
        <w:rPr>
          <w:rFonts w:asciiTheme="minorHAnsi" w:hAnsiTheme="minorHAnsi" w:cstheme="minorHAnsi"/>
          <w:sz w:val="24"/>
          <w:szCs w:val="24"/>
        </w:rPr>
        <w:t>5</w:t>
      </w:r>
      <w:r>
        <w:rPr>
          <w:rFonts w:asciiTheme="minorHAnsi" w:hAnsiTheme="minorHAnsi" w:cstheme="minorHAnsi"/>
          <w:sz w:val="24"/>
          <w:szCs w:val="24"/>
        </w:rPr>
        <w:t xml:space="preserve"> r. poz. </w:t>
      </w:r>
      <w:r w:rsidR="001D0F4F">
        <w:rPr>
          <w:rFonts w:asciiTheme="minorHAnsi" w:hAnsiTheme="minorHAnsi" w:cstheme="minorHAnsi"/>
          <w:sz w:val="24"/>
          <w:szCs w:val="24"/>
        </w:rPr>
        <w:t>775</w:t>
      </w:r>
      <w:r>
        <w:rPr>
          <w:rFonts w:asciiTheme="minorHAnsi" w:hAnsiTheme="minorHAnsi" w:cstheme="minorHAnsi"/>
          <w:sz w:val="24"/>
          <w:szCs w:val="24"/>
        </w:rPr>
        <w:t>), dla celów zastosowania kryterium ceny lub kosztu zamawiający dolicza do przedstawionej w tej ofercie ceny kwotę podatku od towarów i usług, którą miałby obowiązek rozliczyć.</w:t>
      </w:r>
      <w:r>
        <w:rPr>
          <w:rFonts w:asciiTheme="minorHAnsi" w:hAnsiTheme="minorHAnsi" w:cstheme="minorHAnsi"/>
          <w:b/>
          <w:sz w:val="24"/>
          <w:szCs w:val="24"/>
        </w:rPr>
        <w:t xml:space="preserve"> </w:t>
      </w:r>
      <w:r>
        <w:rPr>
          <w:rFonts w:asciiTheme="minorHAnsi" w:hAnsiTheme="minorHAnsi" w:cstheme="minorHAnsi"/>
          <w:sz w:val="24"/>
          <w:szCs w:val="24"/>
        </w:rPr>
        <w:t>W formularzu ofertowym, o którym mowa w rozdziale XX, wykonawca ma obowiązek:</w:t>
      </w:r>
    </w:p>
    <w:p w14:paraId="737F6808" w14:textId="77777777" w:rsidR="00022870" w:rsidRDefault="00022870" w:rsidP="00022870">
      <w:pPr>
        <w:tabs>
          <w:tab w:val="left" w:pos="3855"/>
        </w:tabs>
        <w:suppressAutoHyphens/>
        <w:spacing w:after="120" w:line="240" w:lineRule="auto"/>
        <w:ind w:left="851" w:hanging="283"/>
        <w:jc w:val="both"/>
        <w:rPr>
          <w:rFonts w:cstheme="minorHAnsi"/>
          <w:sz w:val="24"/>
          <w:szCs w:val="24"/>
        </w:rPr>
      </w:pPr>
      <w:r>
        <w:rPr>
          <w:rFonts w:cstheme="minorHAnsi"/>
          <w:sz w:val="24"/>
          <w:szCs w:val="24"/>
        </w:rPr>
        <w:t>1)</w:t>
      </w:r>
      <w:r>
        <w:rPr>
          <w:rFonts w:cstheme="minorHAnsi"/>
          <w:sz w:val="24"/>
          <w:szCs w:val="24"/>
        </w:rPr>
        <w:tab/>
        <w:t>poinformowania zamawiającego, że wybór jego oferty będzie prowadził do powstania u zamawiającego obowiązku podatkowego;</w:t>
      </w:r>
    </w:p>
    <w:p w14:paraId="79C6DEB5" w14:textId="77777777" w:rsidR="00022870" w:rsidRDefault="00022870" w:rsidP="00022870">
      <w:pPr>
        <w:tabs>
          <w:tab w:val="left" w:pos="3855"/>
        </w:tabs>
        <w:suppressAutoHyphens/>
        <w:spacing w:after="120" w:line="240" w:lineRule="auto"/>
        <w:ind w:left="851" w:hanging="283"/>
        <w:jc w:val="both"/>
        <w:rPr>
          <w:rFonts w:cstheme="minorHAnsi"/>
          <w:sz w:val="24"/>
          <w:szCs w:val="24"/>
        </w:rPr>
      </w:pPr>
      <w:r>
        <w:rPr>
          <w:rFonts w:cstheme="minorHAnsi"/>
          <w:sz w:val="24"/>
          <w:szCs w:val="24"/>
        </w:rPr>
        <w:t>2)</w:t>
      </w:r>
      <w:r>
        <w:rPr>
          <w:rFonts w:cstheme="minorHAnsi"/>
          <w:sz w:val="24"/>
          <w:szCs w:val="24"/>
        </w:rPr>
        <w:tab/>
        <w:t>wskazania nazwy (rodzaju) towaru lub usługi, których dostawa lub świadczenie będą prowadziły do powstania obowiązku podatkowego;</w:t>
      </w:r>
    </w:p>
    <w:p w14:paraId="5D5AC3DB" w14:textId="77777777" w:rsidR="00022870" w:rsidRDefault="00022870" w:rsidP="00022870">
      <w:pPr>
        <w:tabs>
          <w:tab w:val="left" w:pos="3855"/>
        </w:tabs>
        <w:suppressAutoHyphens/>
        <w:spacing w:after="120" w:line="240" w:lineRule="auto"/>
        <w:ind w:left="851" w:hanging="283"/>
        <w:jc w:val="both"/>
        <w:rPr>
          <w:rFonts w:cstheme="minorHAnsi"/>
          <w:sz w:val="24"/>
          <w:szCs w:val="24"/>
        </w:rPr>
      </w:pPr>
      <w:r>
        <w:rPr>
          <w:rFonts w:cstheme="minorHAnsi"/>
          <w:sz w:val="24"/>
          <w:szCs w:val="24"/>
        </w:rPr>
        <w:t>3)</w:t>
      </w:r>
      <w:r>
        <w:rPr>
          <w:rFonts w:cstheme="minorHAnsi"/>
          <w:sz w:val="24"/>
          <w:szCs w:val="24"/>
        </w:rPr>
        <w:tab/>
        <w:t>wskazania wartości towaru lub usługi objętego obowiązkiem podatkowym zamawiającego, bez kwoty podatku;</w:t>
      </w:r>
    </w:p>
    <w:p w14:paraId="7E189D5E" w14:textId="77777777" w:rsidR="00022870" w:rsidRDefault="00022870" w:rsidP="00022870">
      <w:pPr>
        <w:tabs>
          <w:tab w:val="left" w:pos="3855"/>
        </w:tabs>
        <w:suppressAutoHyphens/>
        <w:spacing w:after="120" w:line="240" w:lineRule="auto"/>
        <w:ind w:left="851" w:hanging="283"/>
        <w:jc w:val="both"/>
        <w:rPr>
          <w:rFonts w:cstheme="minorHAnsi"/>
          <w:sz w:val="24"/>
          <w:szCs w:val="24"/>
        </w:rPr>
      </w:pPr>
      <w:r>
        <w:rPr>
          <w:rFonts w:cstheme="minorHAnsi"/>
          <w:sz w:val="24"/>
          <w:szCs w:val="24"/>
        </w:rPr>
        <w:t>4)</w:t>
      </w:r>
      <w:r>
        <w:rPr>
          <w:rFonts w:cstheme="minorHAnsi"/>
          <w:sz w:val="24"/>
          <w:szCs w:val="24"/>
        </w:rPr>
        <w:tab/>
        <w:t>wskazania stawki podatku od towarów i usług, która zgodnie z wiedzą wykonawcy, będzie miała zastosowanie.</w:t>
      </w:r>
    </w:p>
    <w:p w14:paraId="387D22A0" w14:textId="2D497E98" w:rsidR="00B41651" w:rsidRPr="008558C5" w:rsidRDefault="00022870" w:rsidP="008558C5">
      <w:pPr>
        <w:pStyle w:val="Akapitzlist"/>
        <w:autoSpaceDE w:val="0"/>
        <w:adjustRightInd w:val="0"/>
        <w:spacing w:after="120"/>
        <w:ind w:left="567" w:hanging="284"/>
        <w:jc w:val="both"/>
        <w:rPr>
          <w:rFonts w:asciiTheme="minorHAnsi" w:hAnsiTheme="minorHAnsi" w:cstheme="minorHAnsi"/>
          <w:sz w:val="24"/>
          <w:szCs w:val="24"/>
        </w:rPr>
      </w:pPr>
      <w:r>
        <w:rPr>
          <w:rFonts w:asciiTheme="minorHAnsi" w:hAnsiTheme="minorHAnsi" w:cstheme="minorHAnsi"/>
          <w:sz w:val="24"/>
          <w:szCs w:val="24"/>
        </w:rPr>
        <w:t>6</w:t>
      </w:r>
      <w:r w:rsidR="00BF1CE3" w:rsidRPr="008558C5">
        <w:rPr>
          <w:rFonts w:asciiTheme="minorHAnsi" w:hAnsiTheme="minorHAnsi" w:cstheme="minorHAnsi"/>
          <w:sz w:val="24"/>
          <w:szCs w:val="24"/>
        </w:rPr>
        <w:t xml:space="preserve">. Wszystkie ceny netto określone przez Wykonawcę zostają ustalone na okres ważności umowy i nie będą podlegały zmianom </w:t>
      </w:r>
      <w:r w:rsidR="00F628CC">
        <w:rPr>
          <w:rFonts w:cstheme="minorHAnsi"/>
        </w:rPr>
        <w:t>z zastrzeżeniem postanowień zawartych we wzorze umowy</w:t>
      </w:r>
      <w:r w:rsidR="00BF1CE3" w:rsidRPr="006A7759">
        <w:rPr>
          <w:rFonts w:asciiTheme="minorHAnsi" w:hAnsiTheme="minorHAnsi" w:cstheme="minorHAnsi"/>
          <w:sz w:val="24"/>
          <w:szCs w:val="24"/>
        </w:rPr>
        <w:t>.</w:t>
      </w:r>
    </w:p>
    <w:p w14:paraId="33A638E8" w14:textId="77777777" w:rsidR="00084D65" w:rsidRPr="0022508F" w:rsidRDefault="00084D65" w:rsidP="00E74C6F">
      <w:pPr>
        <w:widowControl w:val="0"/>
        <w:suppressAutoHyphens/>
        <w:autoSpaceDN w:val="0"/>
        <w:spacing w:after="120" w:line="240" w:lineRule="auto"/>
        <w:ind w:left="284" w:hanging="284"/>
        <w:jc w:val="both"/>
        <w:textAlignment w:val="baseline"/>
        <w:rPr>
          <w:rFonts w:ascii="Calibri" w:eastAsia="Arial Unicode MS" w:hAnsi="Calibri" w:cs="Tahoma"/>
          <w:kern w:val="3"/>
          <w:sz w:val="24"/>
          <w:szCs w:val="24"/>
          <w:lang w:eastAsia="pl-PL"/>
        </w:rPr>
      </w:pPr>
    </w:p>
    <w:p w14:paraId="0AE1DB86" w14:textId="77777777" w:rsidR="0022508F" w:rsidRPr="00D75214" w:rsidRDefault="0022508F" w:rsidP="00B000F5">
      <w:pPr>
        <w:pStyle w:val="SIWZ"/>
      </w:pPr>
      <w:r w:rsidRPr="00D75214">
        <w:t xml:space="preserve">Opis kryteriów, którymi Zamawiający będzie się kierował przy wyborze oferty, </w:t>
      </w:r>
      <w:r w:rsidR="00BD52B4">
        <w:t xml:space="preserve">wraz </w:t>
      </w:r>
      <w:r w:rsidR="00BD52B4">
        <w:br/>
        <w:t xml:space="preserve">z </w:t>
      </w:r>
      <w:r w:rsidRPr="00D75214">
        <w:t>podaniem znaczenia tych kryteriów i sposobu oceny ofert:</w:t>
      </w:r>
    </w:p>
    <w:p w14:paraId="15AF62D9" w14:textId="77777777" w:rsidR="00F628CC" w:rsidRDefault="00F628CC" w:rsidP="00F628CC">
      <w:pPr>
        <w:widowControl w:val="0"/>
        <w:suppressAutoHyphens/>
        <w:spacing w:after="100" w:line="240" w:lineRule="auto"/>
        <w:ind w:left="567" w:hanging="299"/>
        <w:jc w:val="both"/>
        <w:textAlignment w:val="baseline"/>
        <w:rPr>
          <w:rFonts w:ascii="Calibri" w:eastAsia="Arial Unicode MS" w:hAnsi="Calibri" w:cs="Tahoma"/>
          <w:kern w:val="3"/>
          <w:sz w:val="24"/>
          <w:szCs w:val="24"/>
          <w:lang w:eastAsia="pl-PL"/>
        </w:rPr>
      </w:pPr>
      <w:r>
        <w:rPr>
          <w:rFonts w:ascii="Calibri" w:eastAsia="Arial Unicode MS" w:hAnsi="Calibri" w:cs="Tahoma"/>
          <w:kern w:val="3"/>
          <w:sz w:val="24"/>
          <w:szCs w:val="24"/>
          <w:lang w:eastAsia="pl-PL"/>
        </w:rPr>
        <w:t>1. Przy wyborze najkorzystniejszej oferty Zmawiający będzie się kierował następującymi kryteriami i ich wagą:</w:t>
      </w:r>
    </w:p>
    <w:p w14:paraId="046FD708" w14:textId="77777777" w:rsidR="00F628CC" w:rsidRDefault="00F628CC" w:rsidP="00F628CC">
      <w:pPr>
        <w:widowControl w:val="0"/>
        <w:suppressAutoHyphens/>
        <w:spacing w:after="100" w:line="240" w:lineRule="auto"/>
        <w:ind w:left="709" w:hanging="142"/>
        <w:jc w:val="both"/>
        <w:textAlignment w:val="baseline"/>
        <w:rPr>
          <w:rFonts w:ascii="Calibri" w:eastAsia="Arial Unicode MS" w:hAnsi="Calibri" w:cs="Calibri"/>
          <w:kern w:val="3"/>
          <w:sz w:val="24"/>
          <w:szCs w:val="24"/>
          <w:lang w:eastAsia="pl-PL"/>
        </w:rPr>
      </w:pPr>
      <w:r>
        <w:rPr>
          <w:rFonts w:ascii="Calibri" w:eastAsia="Arial Unicode MS" w:hAnsi="Calibri" w:cs="Calibri"/>
          <w:bCs/>
          <w:kern w:val="3"/>
          <w:sz w:val="24"/>
          <w:szCs w:val="24"/>
          <w:lang w:eastAsia="pl-PL"/>
        </w:rPr>
        <w:t>–</w:t>
      </w:r>
      <w:r>
        <w:rPr>
          <w:rFonts w:ascii="Calibri" w:eastAsia="Arial Unicode MS" w:hAnsi="Calibri" w:cs="Calibri"/>
          <w:kern w:val="3"/>
          <w:sz w:val="24"/>
          <w:szCs w:val="24"/>
          <w:lang w:eastAsia="pl-PL"/>
        </w:rPr>
        <w:t xml:space="preserve"> cena, waga – 60 %,</w:t>
      </w:r>
    </w:p>
    <w:p w14:paraId="51990A39" w14:textId="77777777" w:rsidR="00F628CC" w:rsidRDefault="00F628CC" w:rsidP="00F628CC">
      <w:pPr>
        <w:pStyle w:val="NormalnyWeb"/>
        <w:spacing w:before="0" w:after="120"/>
        <w:ind w:left="709" w:hanging="142"/>
        <w:jc w:val="both"/>
        <w:rPr>
          <w:rFonts w:ascii="Calibri" w:hAnsi="Calibri"/>
        </w:rPr>
      </w:pPr>
      <w:r>
        <w:rPr>
          <w:rFonts w:ascii="Calibri" w:hAnsi="Calibri" w:cs="Calibri"/>
          <w:bCs/>
        </w:rPr>
        <w:t>–</w:t>
      </w:r>
      <w:r w:rsidR="005C7FF6">
        <w:rPr>
          <w:rFonts w:ascii="Calibri" w:hAnsi="Calibri" w:cs="Calibri"/>
          <w:bCs/>
        </w:rPr>
        <w:t xml:space="preserve"> </w:t>
      </w:r>
      <w:r>
        <w:rPr>
          <w:rFonts w:ascii="Calibri" w:hAnsi="Calibri"/>
        </w:rPr>
        <w:t xml:space="preserve">likwidacja dzikich wysypisk śmieci w ilości max. 10 Mg, </w:t>
      </w:r>
      <w:r w:rsidR="00B000F5">
        <w:rPr>
          <w:rFonts w:ascii="Calibri" w:hAnsi="Calibri"/>
        </w:rPr>
        <w:t xml:space="preserve">waga – </w:t>
      </w:r>
      <w:r w:rsidR="00897A8B">
        <w:rPr>
          <w:rFonts w:ascii="Calibri" w:hAnsi="Calibri"/>
        </w:rPr>
        <w:t>4</w:t>
      </w:r>
      <w:r w:rsidR="00B000F5">
        <w:rPr>
          <w:rFonts w:ascii="Calibri" w:hAnsi="Calibri"/>
        </w:rPr>
        <w:t>0 %</w:t>
      </w:r>
    </w:p>
    <w:p w14:paraId="772A0F03" w14:textId="77777777" w:rsidR="00F628CC" w:rsidRDefault="00F628CC" w:rsidP="00F628CC">
      <w:pPr>
        <w:autoSpaceDE w:val="0"/>
        <w:adjustRightInd w:val="0"/>
        <w:spacing w:after="100" w:line="240" w:lineRule="auto"/>
        <w:ind w:left="567"/>
        <w:jc w:val="both"/>
        <w:rPr>
          <w:rFonts w:ascii="Calibri" w:eastAsia="Arial Unicode MS" w:hAnsi="Calibri" w:cs="Calibri"/>
          <w:kern w:val="3"/>
          <w:sz w:val="24"/>
          <w:szCs w:val="24"/>
          <w:lang w:eastAsia="pl-PL"/>
        </w:rPr>
      </w:pPr>
      <w:r>
        <w:rPr>
          <w:rFonts w:ascii="Calibri" w:eastAsia="Arial Unicode MS" w:hAnsi="Calibri" w:cs="Calibri"/>
          <w:sz w:val="24"/>
          <w:szCs w:val="24"/>
          <w:lang w:eastAsia="pl-PL"/>
        </w:rPr>
        <w:t xml:space="preserve">Zamawiający oceni oferty przyznając punkty w ramach poszczególnych kryteriów oceny Ofert, przyjmując zasadę, że </w:t>
      </w:r>
      <w:r>
        <w:rPr>
          <w:rFonts w:ascii="Calibri" w:eastAsia="Arial Unicode MS" w:hAnsi="Calibri" w:cs="Calibri"/>
          <w:iCs/>
          <w:sz w:val="24"/>
          <w:szCs w:val="24"/>
          <w:lang w:eastAsia="pl-PL"/>
        </w:rPr>
        <w:t>1% = 1 pkt.</w:t>
      </w:r>
    </w:p>
    <w:p w14:paraId="238ECBEB" w14:textId="77777777" w:rsidR="00F628CC" w:rsidRDefault="00F628CC" w:rsidP="00F628CC">
      <w:pPr>
        <w:widowControl w:val="0"/>
        <w:suppressAutoHyphens/>
        <w:autoSpaceDE w:val="0"/>
        <w:adjustRightInd w:val="0"/>
        <w:spacing w:after="100" w:line="240" w:lineRule="auto"/>
        <w:ind w:left="567" w:hanging="299"/>
        <w:jc w:val="both"/>
        <w:textAlignment w:val="baseline"/>
        <w:rPr>
          <w:rFonts w:ascii="Calibri" w:eastAsia="Arial Unicode MS" w:hAnsi="Calibri" w:cs="Arial"/>
          <w:kern w:val="3"/>
          <w:sz w:val="24"/>
          <w:szCs w:val="24"/>
          <w:lang w:eastAsia="pl-PL"/>
        </w:rPr>
      </w:pPr>
      <w:r>
        <w:rPr>
          <w:rFonts w:ascii="Calibri" w:eastAsia="Arial Unicode MS" w:hAnsi="Calibri" w:cs="Arial"/>
          <w:kern w:val="3"/>
          <w:sz w:val="24"/>
          <w:szCs w:val="24"/>
          <w:lang w:eastAsia="pl-PL"/>
        </w:rPr>
        <w:t>2. Ocena ofert w zakresie przedstawionych wyżej kryteriów zostanie przeprowadzona następująco:</w:t>
      </w:r>
    </w:p>
    <w:p w14:paraId="3831CA84" w14:textId="77777777" w:rsidR="00F628CC" w:rsidRDefault="00F628CC" w:rsidP="00F628CC">
      <w:pPr>
        <w:widowControl w:val="0"/>
        <w:suppressAutoHyphens/>
        <w:autoSpaceDE w:val="0"/>
        <w:adjustRightInd w:val="0"/>
        <w:spacing w:after="100" w:line="240" w:lineRule="auto"/>
        <w:ind w:left="567" w:hanging="299"/>
        <w:jc w:val="both"/>
        <w:textAlignment w:val="baseline"/>
        <w:rPr>
          <w:rFonts w:ascii="Calibri" w:eastAsia="Arial Unicode MS" w:hAnsi="Calibri" w:cs="Arial"/>
          <w:kern w:val="3"/>
          <w:sz w:val="24"/>
          <w:szCs w:val="24"/>
          <w:lang w:eastAsia="pl-PL"/>
        </w:rPr>
      </w:pPr>
    </w:p>
    <w:p w14:paraId="6933031E" w14:textId="77777777" w:rsidR="00F628CC" w:rsidRDefault="00F628CC" w:rsidP="00F628CC">
      <w:pPr>
        <w:widowControl w:val="0"/>
        <w:suppressAutoHyphens/>
        <w:spacing w:after="100" w:line="240" w:lineRule="auto"/>
        <w:ind w:left="567"/>
        <w:jc w:val="both"/>
        <w:textAlignment w:val="baseline"/>
        <w:rPr>
          <w:rFonts w:ascii="Calibri" w:eastAsia="Arial Unicode MS" w:hAnsi="Calibri" w:cs="Tahoma"/>
          <w:kern w:val="3"/>
          <w:sz w:val="24"/>
          <w:szCs w:val="24"/>
          <w:u w:val="single"/>
          <w:lang w:eastAsia="pl-PL"/>
        </w:rPr>
      </w:pPr>
      <w:r>
        <w:rPr>
          <w:rFonts w:ascii="Calibri" w:eastAsia="Arial Unicode MS" w:hAnsi="Calibri" w:cs="Tahoma"/>
          <w:kern w:val="3"/>
          <w:sz w:val="24"/>
          <w:szCs w:val="24"/>
          <w:u w:val="single"/>
          <w:lang w:eastAsia="pl-PL"/>
        </w:rPr>
        <w:t>Kryterium „cena” - waga 60%</w:t>
      </w:r>
    </w:p>
    <w:p w14:paraId="650B7594" w14:textId="77777777" w:rsidR="00F628CC" w:rsidRDefault="00F628CC" w:rsidP="00F628CC">
      <w:pPr>
        <w:widowControl w:val="0"/>
        <w:suppressAutoHyphens/>
        <w:spacing w:after="100" w:line="120" w:lineRule="atLeast"/>
        <w:ind w:left="567"/>
        <w:jc w:val="both"/>
        <w:textAlignment w:val="baseline"/>
        <w:rPr>
          <w:rFonts w:ascii="Calibri" w:eastAsia="Arial Unicode MS" w:hAnsi="Calibri" w:cs="Calibri"/>
          <w:kern w:val="2"/>
          <w:sz w:val="24"/>
          <w:szCs w:val="24"/>
          <w:lang w:eastAsia="ar-SA"/>
        </w:rPr>
      </w:pPr>
      <w:r>
        <w:rPr>
          <w:rFonts w:ascii="Calibri" w:eastAsia="Arial Unicode MS" w:hAnsi="Calibri" w:cs="Tahoma"/>
          <w:kern w:val="3"/>
          <w:sz w:val="24"/>
          <w:szCs w:val="24"/>
          <w:lang w:eastAsia="pl-PL"/>
        </w:rPr>
        <w:t xml:space="preserve">Kryterium „cena” będzie rozpatrywana na podstawie </w:t>
      </w:r>
      <w:r w:rsidR="00510BC4">
        <w:rPr>
          <w:rFonts w:ascii="Calibri" w:eastAsia="Arial Unicode MS" w:hAnsi="Calibri" w:cs="Tahoma"/>
          <w:kern w:val="3"/>
          <w:sz w:val="24"/>
          <w:szCs w:val="24"/>
          <w:lang w:eastAsia="pl-PL"/>
        </w:rPr>
        <w:t xml:space="preserve">łącznej </w:t>
      </w:r>
      <w:r>
        <w:rPr>
          <w:rFonts w:ascii="Calibri" w:eastAsia="Arial Unicode MS" w:hAnsi="Calibri" w:cs="Tahoma"/>
          <w:kern w:val="3"/>
          <w:sz w:val="24"/>
          <w:szCs w:val="24"/>
          <w:lang w:eastAsia="pl-PL"/>
        </w:rPr>
        <w:t>ceny brutto za wykonanie przedmiotu zamówienia, podanej przez Wykonawcę w formularzu ofertowym.</w:t>
      </w:r>
    </w:p>
    <w:p w14:paraId="03AAAD40" w14:textId="77777777" w:rsidR="00F628CC" w:rsidRDefault="00F628CC" w:rsidP="00F628CC">
      <w:pPr>
        <w:widowControl w:val="0"/>
        <w:suppressAutoHyphens/>
        <w:spacing w:after="0" w:line="120" w:lineRule="atLeast"/>
        <w:ind w:left="567"/>
        <w:jc w:val="both"/>
        <w:textAlignment w:val="baseline"/>
        <w:rPr>
          <w:rFonts w:ascii="Calibri" w:eastAsia="Arial Unicode MS" w:hAnsi="Calibri" w:cs="Calibri"/>
          <w:kern w:val="2"/>
          <w:sz w:val="24"/>
          <w:szCs w:val="24"/>
          <w:lang w:eastAsia="ar-SA"/>
        </w:rPr>
      </w:pPr>
      <w:r>
        <w:rPr>
          <w:rFonts w:ascii="Calibri" w:eastAsia="Arial Unicode MS" w:hAnsi="Calibri" w:cs="Calibri"/>
          <w:kern w:val="2"/>
          <w:sz w:val="24"/>
          <w:szCs w:val="24"/>
          <w:lang w:eastAsia="ar-SA"/>
        </w:rPr>
        <w:t>Oferta z najniższą ceną otrzyma 60 punktów, każda następna będzie przeliczana proporcjonalnie w stosunku do oferty z najniższą ceną wg wzoru:</w:t>
      </w:r>
    </w:p>
    <w:p w14:paraId="45C514BD" w14:textId="77777777" w:rsidR="00F628CC" w:rsidRDefault="00F628CC" w:rsidP="00F628CC">
      <w:pPr>
        <w:widowControl w:val="0"/>
        <w:suppressAutoHyphens/>
        <w:spacing w:after="120" w:line="120" w:lineRule="atLeast"/>
        <w:ind w:left="567"/>
        <w:jc w:val="both"/>
        <w:textAlignment w:val="baseline"/>
        <w:rPr>
          <w:rFonts w:ascii="Calibri" w:eastAsia="Arial Unicode MS" w:hAnsi="Calibri" w:cs="Calibri"/>
          <w:kern w:val="2"/>
          <w:sz w:val="24"/>
          <w:szCs w:val="24"/>
          <w:lang w:eastAsia="ar-SA"/>
        </w:rPr>
      </w:pPr>
    </w:p>
    <w:p w14:paraId="34B9821C" w14:textId="77777777" w:rsidR="00F628CC" w:rsidRDefault="00F628CC" w:rsidP="00F628CC">
      <w:pPr>
        <w:widowControl w:val="0"/>
        <w:suppressAutoHyphens/>
        <w:spacing w:after="0" w:line="240" w:lineRule="auto"/>
        <w:ind w:left="567" w:hanging="284"/>
        <w:jc w:val="center"/>
        <w:textAlignment w:val="baseline"/>
        <w:rPr>
          <w:rFonts w:ascii="Calibri" w:eastAsia="Arial Unicode MS" w:hAnsi="Calibri" w:cs="Tahoma"/>
          <w:kern w:val="3"/>
          <w:sz w:val="24"/>
          <w:szCs w:val="24"/>
          <w:lang w:eastAsia="pl-PL"/>
        </w:rPr>
      </w:pPr>
      <w:r>
        <w:rPr>
          <w:rFonts w:ascii="Calibri" w:eastAsia="Arial Unicode MS" w:hAnsi="Calibri" w:cs="Tahoma"/>
          <w:kern w:val="3"/>
          <w:sz w:val="24"/>
          <w:szCs w:val="24"/>
          <w:lang w:eastAsia="pl-PL"/>
        </w:rPr>
        <w:t>najniższa cena brutto</w:t>
      </w:r>
    </w:p>
    <w:p w14:paraId="4BC131C8" w14:textId="77777777" w:rsidR="00F628CC" w:rsidRDefault="00F628CC" w:rsidP="00F628CC">
      <w:pPr>
        <w:keepNext/>
        <w:widowControl w:val="0"/>
        <w:suppressAutoHyphens/>
        <w:spacing w:after="0" w:line="240" w:lineRule="auto"/>
        <w:ind w:left="567" w:hanging="284"/>
        <w:jc w:val="center"/>
        <w:textAlignment w:val="baseline"/>
        <w:outlineLvl w:val="0"/>
        <w:rPr>
          <w:rFonts w:ascii="Calibri" w:eastAsia="Arial Unicode MS" w:hAnsi="Calibri" w:cs="Tahoma"/>
          <w:kern w:val="3"/>
          <w:sz w:val="24"/>
          <w:szCs w:val="24"/>
          <w:lang w:eastAsia="pl-PL"/>
        </w:rPr>
      </w:pPr>
      <w:r>
        <w:rPr>
          <w:rFonts w:ascii="Calibri" w:eastAsia="Arial Unicode MS" w:hAnsi="Calibri" w:cs="Tahoma"/>
          <w:kern w:val="3"/>
          <w:sz w:val="24"/>
          <w:szCs w:val="24"/>
          <w:lang w:eastAsia="pl-PL"/>
        </w:rPr>
        <w:t>K = ----------------------------------------------------- x 60</w:t>
      </w:r>
    </w:p>
    <w:p w14:paraId="4D9F95AE" w14:textId="77777777" w:rsidR="00F628CC" w:rsidRDefault="00F628CC" w:rsidP="00F628CC">
      <w:pPr>
        <w:keepNext/>
        <w:widowControl w:val="0"/>
        <w:suppressAutoHyphens/>
        <w:spacing w:after="0" w:line="240" w:lineRule="auto"/>
        <w:ind w:left="567" w:hanging="284"/>
        <w:jc w:val="center"/>
        <w:textAlignment w:val="baseline"/>
        <w:outlineLvl w:val="0"/>
        <w:rPr>
          <w:rFonts w:ascii="Calibri" w:eastAsia="Arial Unicode MS" w:hAnsi="Calibri" w:cs="Tahoma"/>
          <w:kern w:val="3"/>
          <w:sz w:val="24"/>
          <w:szCs w:val="24"/>
          <w:lang w:eastAsia="pl-PL"/>
        </w:rPr>
      </w:pPr>
      <w:r>
        <w:rPr>
          <w:rFonts w:ascii="Calibri" w:eastAsia="Arial Unicode MS" w:hAnsi="Calibri" w:cs="Tahoma"/>
          <w:kern w:val="3"/>
          <w:sz w:val="24"/>
          <w:szCs w:val="24"/>
          <w:lang w:eastAsia="pl-PL"/>
        </w:rPr>
        <w:t>cena oferty ocenianej brutto</w:t>
      </w:r>
    </w:p>
    <w:p w14:paraId="7E3E0DBF" w14:textId="77777777" w:rsidR="00F628CC" w:rsidRDefault="00F628CC" w:rsidP="00F628CC">
      <w:pPr>
        <w:widowControl w:val="0"/>
        <w:tabs>
          <w:tab w:val="left" w:pos="0"/>
        </w:tabs>
        <w:suppressAutoHyphens/>
        <w:spacing w:after="0" w:line="240" w:lineRule="auto"/>
        <w:ind w:left="567"/>
        <w:jc w:val="both"/>
        <w:rPr>
          <w:rFonts w:ascii="Calibri" w:eastAsia="SimSun" w:hAnsi="Calibri" w:cs="Mangal"/>
          <w:kern w:val="2"/>
          <w:sz w:val="24"/>
          <w:szCs w:val="24"/>
          <w:lang w:eastAsia="zh-CN" w:bidi="hi-IN"/>
        </w:rPr>
      </w:pPr>
    </w:p>
    <w:p w14:paraId="2DA25AEA" w14:textId="77777777" w:rsidR="00F628CC" w:rsidRDefault="00F628CC" w:rsidP="00F628CC">
      <w:pPr>
        <w:pStyle w:val="NormalnyWeb"/>
        <w:spacing w:before="0" w:after="120"/>
        <w:ind w:left="567"/>
        <w:jc w:val="both"/>
        <w:rPr>
          <w:rFonts w:ascii="Calibri" w:hAnsi="Calibri"/>
          <w:u w:val="single"/>
        </w:rPr>
      </w:pPr>
      <w:r>
        <w:rPr>
          <w:rFonts w:ascii="Calibri" w:hAnsi="Calibri"/>
          <w:u w:val="single"/>
        </w:rPr>
        <w:t>Kryterium „likwidacja dzikich wysypisk śmie</w:t>
      </w:r>
      <w:r w:rsidR="008D524D">
        <w:rPr>
          <w:rFonts w:ascii="Calibri" w:hAnsi="Calibri"/>
          <w:u w:val="single"/>
        </w:rPr>
        <w:t xml:space="preserve">ci w ilości max. 10 Mg” - waga </w:t>
      </w:r>
      <w:r w:rsidR="00897A8B">
        <w:rPr>
          <w:rFonts w:ascii="Calibri" w:hAnsi="Calibri"/>
          <w:u w:val="single"/>
        </w:rPr>
        <w:t>4</w:t>
      </w:r>
      <w:r>
        <w:rPr>
          <w:rFonts w:ascii="Calibri" w:hAnsi="Calibri"/>
          <w:u w:val="single"/>
        </w:rPr>
        <w:t>0%</w:t>
      </w:r>
    </w:p>
    <w:p w14:paraId="488686AB" w14:textId="77777777" w:rsidR="00F628CC" w:rsidRDefault="00F628CC" w:rsidP="00F628CC">
      <w:pPr>
        <w:pStyle w:val="Listanumerowana1"/>
        <w:tabs>
          <w:tab w:val="left" w:pos="0"/>
        </w:tabs>
        <w:ind w:left="567" w:firstLine="0"/>
        <w:jc w:val="both"/>
        <w:rPr>
          <w:rFonts w:ascii="Calibri" w:hAnsi="Calibri"/>
        </w:rPr>
      </w:pPr>
      <w:r>
        <w:rPr>
          <w:rFonts w:ascii="Calibri" w:hAnsi="Calibri"/>
        </w:rPr>
        <w:t>W zakresie kryterium – likwidacja dzikich wysypisk śmieci w ilości max. 10 Mg – oferta może uzyskać 40 punktów za złożoną przez Wykonawcę deklarację likwidacji dzikich wysypisk wskazanych w okresie realizacji zamówienia przez Zamawiającego w ilości max. 10 Mg.</w:t>
      </w:r>
    </w:p>
    <w:p w14:paraId="6BE928C8" w14:textId="77777777" w:rsidR="00F628CC" w:rsidRDefault="00F628CC" w:rsidP="00F628CC">
      <w:pPr>
        <w:pStyle w:val="Listanumerowana1"/>
        <w:tabs>
          <w:tab w:val="left" w:pos="0"/>
        </w:tabs>
        <w:ind w:left="567" w:firstLine="0"/>
        <w:jc w:val="both"/>
        <w:rPr>
          <w:rFonts w:ascii="Calibri" w:hAnsi="Calibri"/>
        </w:rPr>
      </w:pPr>
      <w:r>
        <w:rPr>
          <w:rFonts w:ascii="Calibri" w:hAnsi="Calibri"/>
        </w:rPr>
        <w:t>Ocena punktowa w kryterium „likwidacja dzikich wysypisk śmieci w ilości max. 10 Mg” dokonana zostanie zgodnie z formułą:</w:t>
      </w:r>
    </w:p>
    <w:p w14:paraId="6ACE789D" w14:textId="77777777" w:rsidR="00F628CC" w:rsidRDefault="00F628CC" w:rsidP="00F628CC">
      <w:pPr>
        <w:pStyle w:val="Listanumerowana1"/>
        <w:tabs>
          <w:tab w:val="left" w:pos="0"/>
        </w:tabs>
        <w:ind w:left="567" w:firstLine="0"/>
        <w:jc w:val="both"/>
        <w:rPr>
          <w:rFonts w:ascii="Calibri" w:hAnsi="Calibri"/>
        </w:rPr>
      </w:pPr>
      <w:r>
        <w:rPr>
          <w:rFonts w:ascii="Calibri" w:hAnsi="Calibri"/>
        </w:rPr>
        <w:t>0 pkt – za brak deklaracji likwidacji dzikich wysypisk w ilości max. 10 Mg.</w:t>
      </w:r>
    </w:p>
    <w:p w14:paraId="0DF617E6" w14:textId="77777777" w:rsidR="00F628CC" w:rsidRDefault="00897A8B" w:rsidP="00F628CC">
      <w:pPr>
        <w:pStyle w:val="Listanumerowana1"/>
        <w:tabs>
          <w:tab w:val="left" w:pos="0"/>
        </w:tabs>
        <w:ind w:left="567" w:firstLine="0"/>
        <w:jc w:val="both"/>
        <w:rPr>
          <w:rFonts w:ascii="Calibri" w:hAnsi="Calibri"/>
        </w:rPr>
      </w:pPr>
      <w:r>
        <w:rPr>
          <w:rFonts w:ascii="Calibri" w:hAnsi="Calibri"/>
        </w:rPr>
        <w:t>4</w:t>
      </w:r>
      <w:r w:rsidR="00F628CC">
        <w:rPr>
          <w:rFonts w:ascii="Calibri" w:hAnsi="Calibri"/>
        </w:rPr>
        <w:t>0 pkt – za deklarację likwidacji dzikich wysypisk w ilości max. 10 Mg.</w:t>
      </w:r>
    </w:p>
    <w:p w14:paraId="34FF8595" w14:textId="77777777" w:rsidR="008D524D" w:rsidRDefault="008D524D" w:rsidP="00F628CC">
      <w:pPr>
        <w:pStyle w:val="Listanumerowana1"/>
        <w:tabs>
          <w:tab w:val="left" w:pos="0"/>
        </w:tabs>
        <w:ind w:left="567" w:firstLine="0"/>
        <w:jc w:val="both"/>
        <w:rPr>
          <w:rFonts w:ascii="Calibri" w:hAnsi="Calibri"/>
        </w:rPr>
      </w:pPr>
    </w:p>
    <w:p w14:paraId="49B4735B" w14:textId="77777777" w:rsidR="0022508F" w:rsidRPr="0022508F" w:rsidRDefault="0022508F" w:rsidP="00D56DC5">
      <w:pPr>
        <w:widowControl w:val="0"/>
        <w:suppressAutoHyphens/>
        <w:autoSpaceDN w:val="0"/>
        <w:spacing w:after="120" w:line="240" w:lineRule="auto"/>
        <w:ind w:left="567" w:hanging="284"/>
        <w:jc w:val="both"/>
        <w:textAlignment w:val="baseline"/>
        <w:rPr>
          <w:rFonts w:ascii="Calibri" w:eastAsia="Arial Unicode MS" w:hAnsi="Calibri" w:cs="Calibri"/>
          <w:bCs/>
          <w:kern w:val="3"/>
          <w:sz w:val="24"/>
          <w:szCs w:val="24"/>
          <w:lang w:eastAsia="pl-PL"/>
        </w:rPr>
      </w:pPr>
      <w:r w:rsidRPr="0022508F">
        <w:rPr>
          <w:rFonts w:ascii="Calibri" w:eastAsia="Arial Unicode MS" w:hAnsi="Calibri" w:cs="Calibri"/>
          <w:bCs/>
          <w:kern w:val="3"/>
          <w:sz w:val="24"/>
          <w:szCs w:val="24"/>
          <w:lang w:eastAsia="pl-PL"/>
        </w:rPr>
        <w:t xml:space="preserve">3. Zamawiający przyzna zamówienie Wykonawcy, którego oferta odpowiada zasadom określonym w ustawie PZP i w SWZ oraz została uznana za najkorzystniejszą na podstawie kryteriów określonych w ustępie 1 i 2, tj. </w:t>
      </w:r>
      <w:r w:rsidRPr="0022508F">
        <w:rPr>
          <w:rFonts w:ascii="Calibri" w:eastAsia="Arial Unicode MS" w:hAnsi="Calibri" w:cs="Calibri"/>
          <w:b/>
          <w:bCs/>
          <w:kern w:val="3"/>
          <w:sz w:val="24"/>
          <w:szCs w:val="24"/>
          <w:u w:val="single"/>
          <w:lang w:eastAsia="pl-PL"/>
        </w:rPr>
        <w:t>posiada najwyższą liczbę punktów</w:t>
      </w:r>
      <w:r w:rsidRPr="0022508F">
        <w:rPr>
          <w:rFonts w:ascii="Calibri" w:eastAsia="Arial Unicode MS" w:hAnsi="Calibri" w:cs="Calibri"/>
          <w:bCs/>
          <w:kern w:val="3"/>
          <w:sz w:val="24"/>
          <w:szCs w:val="24"/>
          <w:lang w:eastAsia="pl-PL"/>
        </w:rPr>
        <w:t>.</w:t>
      </w:r>
    </w:p>
    <w:p w14:paraId="2ABA35D0" w14:textId="77777777" w:rsidR="0022508F" w:rsidRPr="002C292C" w:rsidRDefault="0022508F" w:rsidP="00D56DC5">
      <w:pPr>
        <w:widowControl w:val="0"/>
        <w:suppressAutoHyphens/>
        <w:autoSpaceDN w:val="0"/>
        <w:spacing w:after="120" w:line="240" w:lineRule="auto"/>
        <w:ind w:left="567" w:hanging="284"/>
        <w:jc w:val="both"/>
        <w:textAlignment w:val="baseline"/>
        <w:rPr>
          <w:rFonts w:ascii="Calibri" w:eastAsia="Arial Unicode MS" w:hAnsi="Calibri" w:cs="Tahoma"/>
          <w:kern w:val="3"/>
          <w:sz w:val="24"/>
          <w:szCs w:val="24"/>
          <w:lang w:eastAsia="pl-PL"/>
        </w:rPr>
      </w:pPr>
      <w:r w:rsidRPr="002C292C">
        <w:rPr>
          <w:rFonts w:ascii="Calibri" w:eastAsia="Arial Unicode MS" w:hAnsi="Calibri" w:cs="Tahoma"/>
          <w:kern w:val="3"/>
          <w:sz w:val="24"/>
          <w:szCs w:val="24"/>
          <w:lang w:eastAsia="pl-PL"/>
        </w:rPr>
        <w:t>4. Obliczenia będą prowadzone z dokładnością do dwóch miejsc po przecinku.</w:t>
      </w:r>
    </w:p>
    <w:p w14:paraId="44AF388A" w14:textId="77777777" w:rsidR="0022508F" w:rsidRPr="002C292C" w:rsidRDefault="0022508F" w:rsidP="00D56DC5">
      <w:pPr>
        <w:widowControl w:val="0"/>
        <w:suppressAutoHyphens/>
        <w:autoSpaceDN w:val="0"/>
        <w:spacing w:after="120" w:line="240" w:lineRule="auto"/>
        <w:ind w:left="567" w:hanging="284"/>
        <w:jc w:val="both"/>
        <w:textAlignment w:val="baseline"/>
        <w:rPr>
          <w:rFonts w:ascii="Calibri" w:eastAsia="Arial Unicode MS" w:hAnsi="Calibri" w:cs="Arial"/>
          <w:kern w:val="3"/>
          <w:sz w:val="24"/>
          <w:szCs w:val="24"/>
          <w:lang w:eastAsia="pl-PL"/>
        </w:rPr>
      </w:pPr>
      <w:r w:rsidRPr="002C292C">
        <w:rPr>
          <w:rFonts w:ascii="Calibri" w:eastAsia="Arial Unicode MS" w:hAnsi="Calibri" w:cs="Arial"/>
          <w:kern w:val="3"/>
          <w:sz w:val="24"/>
          <w:szCs w:val="24"/>
          <w:lang w:eastAsia="pl-PL"/>
        </w:rPr>
        <w:t xml:space="preserve">5. Jeżeli nie można wybrać najkorzystniejszej oferty z uwagi na to, że dwie lub więcej ofert przedstawia taki sam bilans ceny i innych kryteriów oceny ofert, zamawiający </w:t>
      </w:r>
      <w:r w:rsidR="002C292C" w:rsidRPr="002C292C">
        <w:rPr>
          <w:rFonts w:ascii="Calibri" w:eastAsia="Arial Unicode MS" w:hAnsi="Calibri" w:cs="Arial"/>
          <w:kern w:val="3"/>
          <w:sz w:val="24"/>
          <w:szCs w:val="24"/>
          <w:lang w:eastAsia="pl-PL"/>
        </w:rPr>
        <w:t xml:space="preserve">wybiera </w:t>
      </w:r>
      <w:r w:rsidRPr="002C292C">
        <w:rPr>
          <w:rFonts w:ascii="Calibri" w:eastAsia="Arial Unicode MS" w:hAnsi="Calibri" w:cs="Arial"/>
          <w:kern w:val="3"/>
          <w:sz w:val="24"/>
          <w:szCs w:val="24"/>
          <w:lang w:eastAsia="pl-PL"/>
        </w:rPr>
        <w:t xml:space="preserve">spośród tych ofert </w:t>
      </w:r>
      <w:r w:rsidR="002C292C" w:rsidRPr="002C292C">
        <w:rPr>
          <w:rFonts w:ascii="Calibri" w:eastAsia="Arial Unicode MS" w:hAnsi="Calibri" w:cs="Arial"/>
          <w:kern w:val="3"/>
          <w:sz w:val="24"/>
          <w:szCs w:val="24"/>
          <w:lang w:eastAsia="pl-PL"/>
        </w:rPr>
        <w:t>ofertę, któr</w:t>
      </w:r>
      <w:r w:rsidR="00D56DC5">
        <w:rPr>
          <w:rFonts w:ascii="Calibri" w:eastAsia="Arial Unicode MS" w:hAnsi="Calibri" w:cs="Arial"/>
          <w:kern w:val="3"/>
          <w:sz w:val="24"/>
          <w:szCs w:val="24"/>
          <w:lang w:eastAsia="pl-PL"/>
        </w:rPr>
        <w:t xml:space="preserve">a otrzymała najwyższą ocenę w </w:t>
      </w:r>
      <w:r w:rsidR="002C292C" w:rsidRPr="002C292C">
        <w:rPr>
          <w:rFonts w:ascii="Calibri" w:eastAsia="Arial Unicode MS" w:hAnsi="Calibri" w:cs="Arial"/>
          <w:kern w:val="3"/>
          <w:sz w:val="24"/>
          <w:szCs w:val="24"/>
          <w:lang w:eastAsia="pl-PL"/>
        </w:rPr>
        <w:t>kryterium o najwyższej wadze.</w:t>
      </w:r>
    </w:p>
    <w:p w14:paraId="1118E705" w14:textId="77777777" w:rsidR="002C292C" w:rsidRPr="002C292C" w:rsidRDefault="002C292C" w:rsidP="00D56DC5">
      <w:pPr>
        <w:widowControl w:val="0"/>
        <w:suppressAutoHyphens/>
        <w:autoSpaceDN w:val="0"/>
        <w:spacing w:after="120" w:line="240" w:lineRule="auto"/>
        <w:ind w:left="567" w:hanging="284"/>
        <w:jc w:val="both"/>
        <w:textAlignment w:val="baseline"/>
        <w:rPr>
          <w:rFonts w:ascii="Calibri" w:eastAsia="Arial Unicode MS" w:hAnsi="Calibri" w:cs="Arial"/>
          <w:kern w:val="3"/>
          <w:sz w:val="24"/>
          <w:szCs w:val="24"/>
          <w:lang w:eastAsia="pl-PL"/>
        </w:rPr>
      </w:pPr>
      <w:r w:rsidRPr="002C292C">
        <w:rPr>
          <w:rFonts w:ascii="Calibri" w:eastAsia="Arial Unicode MS" w:hAnsi="Calibri" w:cs="Arial"/>
          <w:kern w:val="3"/>
          <w:sz w:val="24"/>
          <w:szCs w:val="24"/>
          <w:lang w:eastAsia="pl-PL"/>
        </w:rPr>
        <w:t>6. Jeżeli oferty otrzymały taką samą ocenę w kryterium o najwyższej wadze, zamawiający wybiera ofertę z najniższą ceną.</w:t>
      </w:r>
    </w:p>
    <w:p w14:paraId="036358FA" w14:textId="77777777" w:rsidR="0022508F" w:rsidRDefault="00D56DC5" w:rsidP="00D56DC5">
      <w:pPr>
        <w:widowControl w:val="0"/>
        <w:suppressAutoHyphens/>
        <w:autoSpaceDN w:val="0"/>
        <w:spacing w:after="120" w:line="240" w:lineRule="auto"/>
        <w:ind w:left="567" w:hanging="284"/>
        <w:jc w:val="both"/>
        <w:textAlignment w:val="baseline"/>
        <w:rPr>
          <w:rFonts w:ascii="Calibri" w:eastAsia="Arial Unicode MS" w:hAnsi="Calibri" w:cs="Tahoma"/>
          <w:kern w:val="3"/>
          <w:sz w:val="24"/>
          <w:szCs w:val="24"/>
          <w:lang w:eastAsia="pl-PL"/>
        </w:rPr>
      </w:pPr>
      <w:r>
        <w:rPr>
          <w:rFonts w:ascii="Calibri" w:eastAsia="Arial Unicode MS" w:hAnsi="Calibri" w:cs="Tahoma"/>
          <w:kern w:val="3"/>
          <w:sz w:val="24"/>
          <w:szCs w:val="24"/>
          <w:lang w:eastAsia="pl-PL"/>
        </w:rPr>
        <w:t>7</w:t>
      </w:r>
      <w:r w:rsidR="0022508F" w:rsidRPr="002C292C">
        <w:rPr>
          <w:rFonts w:ascii="Calibri" w:eastAsia="Arial Unicode MS" w:hAnsi="Calibri" w:cs="Tahoma"/>
          <w:kern w:val="3"/>
          <w:sz w:val="24"/>
          <w:szCs w:val="24"/>
          <w:lang w:eastAsia="pl-PL"/>
        </w:rPr>
        <w:t xml:space="preserve">. </w:t>
      </w:r>
      <w:r w:rsidR="002C292C" w:rsidRPr="002C292C">
        <w:rPr>
          <w:sz w:val="24"/>
          <w:szCs w:val="24"/>
        </w:rPr>
        <w:t xml:space="preserve">Jeżeli nie można dokonać wyboru oferty w sposób, o którym mowa w ust. </w:t>
      </w:r>
      <w:r w:rsidR="002C292C">
        <w:rPr>
          <w:sz w:val="24"/>
          <w:szCs w:val="24"/>
        </w:rPr>
        <w:t>6</w:t>
      </w:r>
      <w:r w:rsidR="002C292C" w:rsidRPr="002C292C">
        <w:rPr>
          <w:sz w:val="24"/>
          <w:szCs w:val="24"/>
        </w:rPr>
        <w:t>, zamawiający wzywa wykonawców, którzy złożyli te oferty, do złożenia w terminie określonym przez zamawiającego ofert dodatkowych zawierających nową cenę</w:t>
      </w:r>
      <w:r w:rsidR="0022508F" w:rsidRPr="002C292C">
        <w:rPr>
          <w:rFonts w:ascii="Calibri" w:eastAsia="Arial Unicode MS" w:hAnsi="Calibri" w:cs="Tahoma"/>
          <w:kern w:val="3"/>
          <w:sz w:val="24"/>
          <w:szCs w:val="24"/>
          <w:lang w:eastAsia="pl-PL"/>
        </w:rPr>
        <w:t>.</w:t>
      </w:r>
    </w:p>
    <w:p w14:paraId="15591E1A" w14:textId="77777777" w:rsidR="00897A8B" w:rsidRPr="002C292C" w:rsidRDefault="00897A8B" w:rsidP="00D56DC5">
      <w:pPr>
        <w:widowControl w:val="0"/>
        <w:suppressAutoHyphens/>
        <w:autoSpaceDN w:val="0"/>
        <w:spacing w:after="120" w:line="240" w:lineRule="auto"/>
        <w:ind w:left="567" w:hanging="284"/>
        <w:jc w:val="both"/>
        <w:textAlignment w:val="baseline"/>
        <w:rPr>
          <w:rFonts w:ascii="Calibri" w:eastAsia="Arial Unicode MS" w:hAnsi="Calibri" w:cs="Tahoma"/>
          <w:kern w:val="3"/>
          <w:sz w:val="24"/>
          <w:szCs w:val="24"/>
          <w:lang w:eastAsia="pl-PL"/>
        </w:rPr>
      </w:pPr>
    </w:p>
    <w:p w14:paraId="16E49687" w14:textId="77777777" w:rsidR="0022508F" w:rsidRPr="0022508F" w:rsidRDefault="0022508F" w:rsidP="00B000F5">
      <w:pPr>
        <w:pStyle w:val="SIWZ"/>
      </w:pPr>
      <w:r w:rsidRPr="0022508F">
        <w:t>Info</w:t>
      </w:r>
      <w:r w:rsidR="002C292C">
        <w:t>rmacja o formalnościach, jakie muszą</w:t>
      </w:r>
      <w:r w:rsidRPr="0022508F">
        <w:t xml:space="preserve"> zostać dopełnione po wyborze oferty w</w:t>
      </w:r>
      <w:r w:rsidR="002C292C">
        <w:t xml:space="preserve"> celu zawarcia umowy w sprawie zamówienia publicznego.</w:t>
      </w:r>
    </w:p>
    <w:p w14:paraId="5A6F6CAB" w14:textId="77777777" w:rsidR="009B01BB" w:rsidRPr="00FF6C73" w:rsidRDefault="0022508F" w:rsidP="006A2828">
      <w:pPr>
        <w:widowControl w:val="0"/>
        <w:suppressAutoHyphens/>
        <w:autoSpaceDN w:val="0"/>
        <w:spacing w:after="120" w:line="240" w:lineRule="auto"/>
        <w:ind w:left="567" w:hanging="299"/>
        <w:jc w:val="both"/>
        <w:textAlignment w:val="baseline"/>
        <w:rPr>
          <w:rFonts w:cstheme="minorHAnsi"/>
          <w:sz w:val="24"/>
          <w:szCs w:val="24"/>
        </w:rPr>
      </w:pPr>
      <w:r w:rsidRPr="00FF6C73">
        <w:rPr>
          <w:rFonts w:eastAsia="Arial Unicode MS" w:cstheme="minorHAnsi"/>
          <w:kern w:val="3"/>
          <w:sz w:val="24"/>
          <w:szCs w:val="24"/>
          <w:lang w:eastAsia="pl-PL"/>
        </w:rPr>
        <w:t xml:space="preserve">1. </w:t>
      </w:r>
      <w:r w:rsidR="006A2828" w:rsidRPr="00FF6C73">
        <w:rPr>
          <w:rFonts w:cstheme="minorHAnsi"/>
          <w:sz w:val="24"/>
          <w:szCs w:val="24"/>
        </w:rPr>
        <w:t>Zamawiający zawiera umowę w sprawie zamówienia publicznego</w:t>
      </w:r>
      <w:r w:rsidR="00361D05">
        <w:rPr>
          <w:rFonts w:cstheme="minorHAnsi"/>
          <w:sz w:val="24"/>
          <w:szCs w:val="24"/>
        </w:rPr>
        <w:t xml:space="preserve">, z uwzględnieniem art. 577, </w:t>
      </w:r>
      <w:r w:rsidR="006A2828" w:rsidRPr="00FF6C73">
        <w:rPr>
          <w:rFonts w:cstheme="minorHAnsi"/>
          <w:sz w:val="24"/>
          <w:szCs w:val="24"/>
        </w:rPr>
        <w:t xml:space="preserve">w terminie nie krótszym niż </w:t>
      </w:r>
      <w:r w:rsidR="00361D05">
        <w:rPr>
          <w:rFonts w:cstheme="minorHAnsi"/>
          <w:sz w:val="24"/>
          <w:szCs w:val="24"/>
        </w:rPr>
        <w:t>10</w:t>
      </w:r>
      <w:r w:rsidR="006A2828" w:rsidRPr="00FF6C73">
        <w:rPr>
          <w:rFonts w:cstheme="minorHAnsi"/>
          <w:sz w:val="24"/>
          <w:szCs w:val="24"/>
        </w:rPr>
        <w:t xml:space="preserve"> dni od dnia przesłania zawiadomienia o wyborze najkorzystniejszej oferty</w:t>
      </w:r>
      <w:r w:rsidR="00361D05">
        <w:rPr>
          <w:rFonts w:cstheme="minorHAnsi"/>
          <w:sz w:val="24"/>
          <w:szCs w:val="24"/>
        </w:rPr>
        <w:t>.</w:t>
      </w:r>
    </w:p>
    <w:p w14:paraId="7FA8BBBA" w14:textId="77777777" w:rsidR="006A2828" w:rsidRPr="00FF6C73" w:rsidRDefault="006A2828" w:rsidP="006A2828">
      <w:pPr>
        <w:widowControl w:val="0"/>
        <w:suppressAutoHyphens/>
        <w:autoSpaceDN w:val="0"/>
        <w:spacing w:after="120" w:line="240" w:lineRule="auto"/>
        <w:ind w:left="567" w:hanging="299"/>
        <w:jc w:val="both"/>
        <w:textAlignment w:val="baseline"/>
        <w:rPr>
          <w:rFonts w:eastAsia="Arial Unicode MS" w:cstheme="minorHAnsi"/>
          <w:kern w:val="3"/>
          <w:sz w:val="24"/>
          <w:szCs w:val="24"/>
          <w:lang w:eastAsia="pl-PL"/>
        </w:rPr>
      </w:pPr>
      <w:r w:rsidRPr="00FF6C73">
        <w:rPr>
          <w:rFonts w:eastAsia="Arial Unicode MS" w:cstheme="minorHAnsi"/>
          <w:kern w:val="3"/>
          <w:sz w:val="24"/>
          <w:szCs w:val="24"/>
          <w:lang w:eastAsia="pl-PL"/>
        </w:rPr>
        <w:t xml:space="preserve">2. </w:t>
      </w:r>
      <w:r w:rsidRPr="00FF6C73">
        <w:rPr>
          <w:rFonts w:cstheme="minorHAnsi"/>
          <w:sz w:val="24"/>
          <w:szCs w:val="24"/>
        </w:rPr>
        <w:t>Zamawiający może zawrzeć umowę w sprawie zamówienia publicznego przed upływem terminu, o którym mowa w ust. 1, jeżeli w postępowaniu o udzielenie zamówienia prowadzonym w trybie podstawowym złożono tylko jedną ofertę.</w:t>
      </w:r>
    </w:p>
    <w:p w14:paraId="0736C616" w14:textId="77777777" w:rsidR="00624797" w:rsidRDefault="008D3AA4" w:rsidP="00AD1B41">
      <w:pPr>
        <w:widowControl w:val="0"/>
        <w:suppressAutoHyphens/>
        <w:autoSpaceDN w:val="0"/>
        <w:spacing w:after="120" w:line="240" w:lineRule="auto"/>
        <w:ind w:left="567" w:hanging="299"/>
        <w:jc w:val="both"/>
        <w:textAlignment w:val="baseline"/>
        <w:rPr>
          <w:rFonts w:cstheme="minorHAnsi"/>
          <w:sz w:val="24"/>
          <w:szCs w:val="24"/>
        </w:rPr>
      </w:pPr>
      <w:r w:rsidRPr="00FF6C73">
        <w:rPr>
          <w:rFonts w:cstheme="minorHAnsi"/>
          <w:sz w:val="24"/>
          <w:szCs w:val="24"/>
        </w:rPr>
        <w:t xml:space="preserve">3. </w:t>
      </w:r>
      <w:r w:rsidR="006A2828" w:rsidRPr="00FF6C73">
        <w:rPr>
          <w:rFonts w:cstheme="minorHAnsi"/>
          <w:sz w:val="24"/>
          <w:szCs w:val="24"/>
        </w:rPr>
        <w:t>Wykonawca, którego oferta zostanie uznana za najkorzystniejszą, będzie zobowiązany przed podpisaniem umowy do</w:t>
      </w:r>
      <w:r w:rsidR="00AD1B41">
        <w:rPr>
          <w:rFonts w:cstheme="minorHAnsi"/>
          <w:sz w:val="24"/>
          <w:szCs w:val="24"/>
        </w:rPr>
        <w:t xml:space="preserve"> </w:t>
      </w:r>
    </w:p>
    <w:p w14:paraId="5B59E2AD" w14:textId="77777777" w:rsidR="00624797" w:rsidRDefault="00624797" w:rsidP="00624797">
      <w:pPr>
        <w:pStyle w:val="NormalnyWeb"/>
        <w:spacing w:before="0" w:after="120"/>
        <w:ind w:left="851" w:hanging="299"/>
        <w:jc w:val="both"/>
        <w:rPr>
          <w:rFonts w:ascii="Calibri" w:hAnsi="Calibri"/>
          <w:iCs/>
        </w:rPr>
      </w:pPr>
      <w:r>
        <w:rPr>
          <w:rFonts w:ascii="Calibri" w:hAnsi="Calibri"/>
        </w:rPr>
        <w:t>1</w:t>
      </w:r>
      <w:r w:rsidRPr="003F6342">
        <w:rPr>
          <w:rFonts w:ascii="Calibri" w:hAnsi="Calibri"/>
        </w:rPr>
        <w:t>)</w:t>
      </w:r>
      <w:r w:rsidRPr="003F6342">
        <w:rPr>
          <w:rFonts w:ascii="Calibri" w:hAnsi="Calibri"/>
          <w:iCs/>
        </w:rPr>
        <w:t xml:space="preserve"> Wniesienia zabezpieczenia należytego wykonania umowy w wysokości zgodnie z rozdziałem XX</w:t>
      </w:r>
      <w:r>
        <w:rPr>
          <w:rFonts w:ascii="Calibri" w:hAnsi="Calibri"/>
          <w:iCs/>
        </w:rPr>
        <w:t>V</w:t>
      </w:r>
      <w:r w:rsidR="000C0024">
        <w:rPr>
          <w:rFonts w:ascii="Calibri" w:hAnsi="Calibri"/>
          <w:iCs/>
        </w:rPr>
        <w:t>I</w:t>
      </w:r>
      <w:r w:rsidR="00A972FB">
        <w:rPr>
          <w:rFonts w:ascii="Calibri" w:hAnsi="Calibri"/>
          <w:iCs/>
        </w:rPr>
        <w:t xml:space="preserve"> S</w:t>
      </w:r>
      <w:r w:rsidRPr="003F6342">
        <w:rPr>
          <w:rFonts w:ascii="Calibri" w:hAnsi="Calibri"/>
          <w:iCs/>
        </w:rPr>
        <w:t>WZ.</w:t>
      </w:r>
    </w:p>
    <w:p w14:paraId="2259F8E4" w14:textId="00E8DA1F" w:rsidR="00624797" w:rsidRDefault="00624797" w:rsidP="00624797">
      <w:pPr>
        <w:pStyle w:val="NormalnyWeb"/>
        <w:spacing w:before="0" w:after="120"/>
        <w:ind w:left="851" w:hanging="299"/>
        <w:jc w:val="both"/>
        <w:rPr>
          <w:rFonts w:ascii="Calibri" w:hAnsi="Calibri"/>
          <w:iCs/>
        </w:rPr>
      </w:pPr>
      <w:r>
        <w:rPr>
          <w:rFonts w:ascii="Calibri" w:hAnsi="Calibri"/>
          <w:iCs/>
        </w:rPr>
        <w:t xml:space="preserve">2) </w:t>
      </w:r>
      <w:r w:rsidRPr="003F6342">
        <w:rPr>
          <w:rFonts w:ascii="Calibri" w:hAnsi="Calibri"/>
          <w:iCs/>
        </w:rPr>
        <w:t>Przedłożenia Zamawiającemu dokumentów potwierdzających umocowanie osób wskazanych do zawarcia umowy i reprezentowania Wykonawcy.</w:t>
      </w:r>
    </w:p>
    <w:p w14:paraId="70AE07D6" w14:textId="77777777" w:rsidR="0022508F" w:rsidRPr="00FF6C73" w:rsidRDefault="006A2828" w:rsidP="006A2828">
      <w:pPr>
        <w:widowControl w:val="0"/>
        <w:suppressAutoHyphens/>
        <w:autoSpaceDN w:val="0"/>
        <w:spacing w:after="120" w:line="240" w:lineRule="auto"/>
        <w:ind w:left="567" w:hanging="299"/>
        <w:jc w:val="both"/>
        <w:textAlignment w:val="baseline"/>
        <w:rPr>
          <w:rFonts w:eastAsia="Arial Unicode MS" w:cstheme="minorHAnsi"/>
          <w:kern w:val="3"/>
          <w:sz w:val="24"/>
          <w:szCs w:val="24"/>
          <w:lang w:eastAsia="pl-PL"/>
        </w:rPr>
      </w:pPr>
      <w:r w:rsidRPr="00FF6C73">
        <w:rPr>
          <w:rFonts w:eastAsia="Arial Unicode MS" w:cstheme="minorHAnsi"/>
          <w:kern w:val="3"/>
          <w:sz w:val="24"/>
          <w:szCs w:val="24"/>
          <w:lang w:eastAsia="pl-PL"/>
        </w:rPr>
        <w:t>4</w:t>
      </w:r>
      <w:r w:rsidR="0022508F" w:rsidRPr="00FF6C73">
        <w:rPr>
          <w:rFonts w:eastAsia="Arial Unicode MS" w:cstheme="minorHAnsi"/>
          <w:kern w:val="3"/>
          <w:sz w:val="24"/>
          <w:szCs w:val="24"/>
          <w:lang w:eastAsia="pl-PL"/>
        </w:rPr>
        <w:t xml:space="preserve">. </w:t>
      </w:r>
      <w:r w:rsidRPr="00FF6C73">
        <w:rPr>
          <w:rFonts w:cstheme="minorHAnsi"/>
          <w:sz w:val="24"/>
          <w:szCs w:val="24"/>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5F6F81BE" w14:textId="77777777" w:rsidR="0022508F" w:rsidRPr="00FF6C73" w:rsidRDefault="006A2828" w:rsidP="006A2828">
      <w:pPr>
        <w:widowControl w:val="0"/>
        <w:suppressAutoHyphens/>
        <w:autoSpaceDN w:val="0"/>
        <w:spacing w:after="120" w:line="240" w:lineRule="auto"/>
        <w:ind w:left="567" w:hanging="299"/>
        <w:jc w:val="both"/>
        <w:textAlignment w:val="baseline"/>
        <w:rPr>
          <w:rFonts w:eastAsia="Arial Unicode MS" w:cstheme="minorHAnsi"/>
          <w:kern w:val="3"/>
          <w:sz w:val="24"/>
          <w:szCs w:val="24"/>
          <w:lang w:eastAsia="pl-PL"/>
        </w:rPr>
      </w:pPr>
      <w:r w:rsidRPr="00FF6C73">
        <w:rPr>
          <w:rFonts w:eastAsia="Arial Unicode MS" w:cstheme="minorHAnsi"/>
          <w:kern w:val="3"/>
          <w:sz w:val="24"/>
          <w:szCs w:val="24"/>
          <w:lang w:eastAsia="pl-PL"/>
        </w:rPr>
        <w:t>5</w:t>
      </w:r>
      <w:r w:rsidR="0022508F" w:rsidRPr="00FF6C73">
        <w:rPr>
          <w:rFonts w:eastAsia="Arial Unicode MS" w:cstheme="minorHAnsi"/>
          <w:kern w:val="3"/>
          <w:sz w:val="24"/>
          <w:szCs w:val="24"/>
          <w:lang w:eastAsia="pl-PL"/>
        </w:rPr>
        <w:t>. Wybrany Wykonawca jest zobowiązany do zgłoszenia się w celu zawarcia umów na wykonanie zadania w terminie wyznaczonym, po dniu przekazania zawiadomienia o wyborze oferty, nie później niż przed upływem terminu związania z ofertą, w miejscu i terminie wskazanym przez Zamawiającego.</w:t>
      </w:r>
    </w:p>
    <w:p w14:paraId="53D15088" w14:textId="3115E7A8" w:rsidR="0022508F" w:rsidRPr="00FF6C73" w:rsidRDefault="00D56DC5" w:rsidP="006A2828">
      <w:pPr>
        <w:widowControl w:val="0"/>
        <w:suppressAutoHyphens/>
        <w:autoSpaceDN w:val="0"/>
        <w:spacing w:after="120" w:line="240" w:lineRule="auto"/>
        <w:ind w:left="567" w:hanging="299"/>
        <w:jc w:val="both"/>
        <w:textAlignment w:val="baseline"/>
        <w:rPr>
          <w:rFonts w:eastAsia="Arial Unicode MS" w:cstheme="minorHAnsi"/>
          <w:kern w:val="3"/>
          <w:sz w:val="24"/>
          <w:szCs w:val="24"/>
          <w:lang w:eastAsia="pl-PL"/>
        </w:rPr>
      </w:pPr>
      <w:r>
        <w:rPr>
          <w:rFonts w:eastAsia="Arial Unicode MS" w:cstheme="minorHAnsi"/>
          <w:kern w:val="3"/>
          <w:sz w:val="24"/>
          <w:szCs w:val="24"/>
          <w:lang w:eastAsia="pl-PL"/>
        </w:rPr>
        <w:t>6</w:t>
      </w:r>
      <w:r w:rsidR="0022508F" w:rsidRPr="00FF6C73">
        <w:rPr>
          <w:rFonts w:eastAsia="Arial Unicode MS" w:cstheme="minorHAnsi"/>
          <w:kern w:val="3"/>
          <w:sz w:val="24"/>
          <w:szCs w:val="24"/>
          <w:lang w:eastAsia="pl-PL"/>
        </w:rPr>
        <w:t xml:space="preserve">. </w:t>
      </w:r>
      <w:r w:rsidR="00FF6C73" w:rsidRPr="00FF6C73">
        <w:rPr>
          <w:rFonts w:cstheme="minorHAnsi"/>
          <w:sz w:val="24"/>
          <w:szCs w:val="24"/>
        </w:rPr>
        <w:t xml:space="preserve">Jeżeli </w:t>
      </w:r>
      <w:r w:rsidR="00A815CB">
        <w:rPr>
          <w:rFonts w:cstheme="minorHAnsi"/>
          <w:sz w:val="24"/>
          <w:szCs w:val="24"/>
        </w:rPr>
        <w:t>W</w:t>
      </w:r>
      <w:r w:rsidR="00FF6C73" w:rsidRPr="00FF6C73">
        <w:rPr>
          <w:rFonts w:cstheme="minorHAnsi"/>
          <w:sz w:val="24"/>
          <w:szCs w:val="24"/>
        </w:rPr>
        <w:t>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200B4A93" w14:textId="77777777" w:rsidR="0022508F" w:rsidRDefault="0022508F" w:rsidP="00E74C6F">
      <w:pPr>
        <w:widowControl w:val="0"/>
        <w:suppressAutoHyphens/>
        <w:autoSpaceDN w:val="0"/>
        <w:spacing w:after="120" w:line="240" w:lineRule="auto"/>
        <w:ind w:left="284" w:hanging="299"/>
        <w:jc w:val="both"/>
        <w:textAlignment w:val="baseline"/>
        <w:rPr>
          <w:rFonts w:ascii="Calibri" w:eastAsia="Arial Unicode MS" w:hAnsi="Calibri" w:cs="Tahoma"/>
          <w:kern w:val="3"/>
          <w:sz w:val="24"/>
          <w:szCs w:val="24"/>
          <w:lang w:eastAsia="pl-PL"/>
        </w:rPr>
      </w:pPr>
    </w:p>
    <w:p w14:paraId="6C38A2B8" w14:textId="77777777" w:rsidR="0022508F" w:rsidRPr="0022508F" w:rsidRDefault="0022508F" w:rsidP="00B000F5">
      <w:pPr>
        <w:pStyle w:val="SIWZ"/>
      </w:pPr>
      <w:r w:rsidRPr="005E19F6">
        <w:t>Wymagania dotyczące zabezpieczenia należytego wykonania umowy</w:t>
      </w:r>
    </w:p>
    <w:p w14:paraId="53C76B52" w14:textId="77777777" w:rsidR="00D355DF" w:rsidRPr="00D355DF" w:rsidRDefault="00D355DF" w:rsidP="00D355DF">
      <w:pPr>
        <w:widowControl w:val="0"/>
        <w:suppressAutoHyphens/>
        <w:autoSpaceDE w:val="0"/>
        <w:spacing w:after="120" w:line="240" w:lineRule="auto"/>
        <w:ind w:left="142"/>
        <w:jc w:val="both"/>
        <w:rPr>
          <w:rFonts w:ascii="Calibri" w:hAnsi="Calibri"/>
          <w:sz w:val="24"/>
          <w:szCs w:val="24"/>
        </w:rPr>
      </w:pPr>
      <w:r w:rsidRPr="00D355DF">
        <w:rPr>
          <w:rFonts w:ascii="Calibri" w:hAnsi="Calibri"/>
          <w:sz w:val="24"/>
          <w:szCs w:val="24"/>
        </w:rPr>
        <w:t>Zamawiający wymaga wniesienia zabezpieczenia należytego wykonania umowy.</w:t>
      </w:r>
    </w:p>
    <w:p w14:paraId="246D1A02" w14:textId="77777777" w:rsidR="00D355DF" w:rsidRPr="00D355DF" w:rsidRDefault="00D355DF" w:rsidP="00D355DF">
      <w:pPr>
        <w:widowControl w:val="0"/>
        <w:suppressAutoHyphens/>
        <w:autoSpaceDE w:val="0"/>
        <w:spacing w:after="120" w:line="240" w:lineRule="auto"/>
        <w:ind w:left="142"/>
        <w:jc w:val="both"/>
        <w:rPr>
          <w:rFonts w:ascii="Calibri" w:hAnsi="Calibri"/>
          <w:sz w:val="24"/>
          <w:szCs w:val="24"/>
        </w:rPr>
      </w:pPr>
      <w:r w:rsidRPr="00D355DF">
        <w:rPr>
          <w:rFonts w:ascii="Calibri" w:hAnsi="Calibri"/>
          <w:sz w:val="24"/>
          <w:szCs w:val="24"/>
        </w:rPr>
        <w:t>1. Przed zawarciem umowy Wykonawca jest zobowiązany do wniesienia zabezpieczenia należytego wykonania umowy w wysokości 5 % ceny całkowitej podanej w ofercie.</w:t>
      </w:r>
    </w:p>
    <w:p w14:paraId="088B83D0" w14:textId="77777777" w:rsidR="00D355DF" w:rsidRPr="00D355DF" w:rsidRDefault="00D355DF" w:rsidP="00D355DF">
      <w:pPr>
        <w:widowControl w:val="0"/>
        <w:suppressAutoHyphens/>
        <w:autoSpaceDE w:val="0"/>
        <w:spacing w:after="120" w:line="240" w:lineRule="auto"/>
        <w:ind w:left="142"/>
        <w:jc w:val="both"/>
        <w:rPr>
          <w:rFonts w:ascii="Calibri" w:hAnsi="Calibri"/>
          <w:sz w:val="24"/>
          <w:szCs w:val="24"/>
        </w:rPr>
      </w:pPr>
      <w:r w:rsidRPr="00D355DF">
        <w:rPr>
          <w:rFonts w:ascii="Calibri" w:hAnsi="Calibri"/>
          <w:sz w:val="24"/>
          <w:szCs w:val="24"/>
        </w:rPr>
        <w:t>2. Zabezpieczenie może być wniesione w jednej lub kilku następujących formach:</w:t>
      </w:r>
    </w:p>
    <w:p w14:paraId="6B4C882B" w14:textId="77777777" w:rsidR="00D355DF" w:rsidRPr="00D355DF" w:rsidRDefault="00D355DF" w:rsidP="00D355DF">
      <w:pPr>
        <w:widowControl w:val="0"/>
        <w:suppressAutoHyphens/>
        <w:autoSpaceDE w:val="0"/>
        <w:spacing w:after="120" w:line="240" w:lineRule="auto"/>
        <w:ind w:left="142"/>
        <w:jc w:val="both"/>
        <w:rPr>
          <w:rFonts w:ascii="Calibri" w:hAnsi="Calibri"/>
          <w:sz w:val="24"/>
          <w:szCs w:val="24"/>
        </w:rPr>
      </w:pPr>
      <w:r w:rsidRPr="00D355DF">
        <w:rPr>
          <w:rFonts w:ascii="Calibri" w:hAnsi="Calibri"/>
          <w:sz w:val="24"/>
          <w:szCs w:val="24"/>
        </w:rPr>
        <w:t xml:space="preserve">1) pieniądzu; </w:t>
      </w:r>
    </w:p>
    <w:p w14:paraId="7210D001" w14:textId="77777777" w:rsidR="00D355DF" w:rsidRPr="00D355DF" w:rsidRDefault="00D355DF" w:rsidP="00D355DF">
      <w:pPr>
        <w:widowControl w:val="0"/>
        <w:suppressAutoHyphens/>
        <w:autoSpaceDE w:val="0"/>
        <w:spacing w:after="120" w:line="240" w:lineRule="auto"/>
        <w:ind w:left="142"/>
        <w:jc w:val="both"/>
        <w:rPr>
          <w:rFonts w:ascii="Calibri" w:hAnsi="Calibri"/>
          <w:sz w:val="24"/>
          <w:szCs w:val="24"/>
        </w:rPr>
      </w:pPr>
      <w:r w:rsidRPr="00D355DF">
        <w:rPr>
          <w:rFonts w:ascii="Calibri" w:hAnsi="Calibri"/>
          <w:sz w:val="24"/>
          <w:szCs w:val="24"/>
        </w:rPr>
        <w:t xml:space="preserve">2) poręczeniach bankowych lub poręczeniach spółdzielczej kasy oszczędnościowo-kredytowej, z tym że zobowiązanie kasy jest zawsze zobowiązaniem pieniężnym; </w:t>
      </w:r>
    </w:p>
    <w:p w14:paraId="0A08B645" w14:textId="77777777" w:rsidR="00D355DF" w:rsidRPr="00D355DF" w:rsidRDefault="00D355DF" w:rsidP="00D355DF">
      <w:pPr>
        <w:widowControl w:val="0"/>
        <w:suppressAutoHyphens/>
        <w:autoSpaceDE w:val="0"/>
        <w:spacing w:after="120" w:line="240" w:lineRule="auto"/>
        <w:ind w:left="142"/>
        <w:jc w:val="both"/>
        <w:rPr>
          <w:rFonts w:ascii="Calibri" w:hAnsi="Calibri"/>
          <w:sz w:val="24"/>
          <w:szCs w:val="24"/>
        </w:rPr>
      </w:pPr>
      <w:r w:rsidRPr="00D355DF">
        <w:rPr>
          <w:rFonts w:ascii="Calibri" w:hAnsi="Calibri"/>
          <w:sz w:val="24"/>
          <w:szCs w:val="24"/>
        </w:rPr>
        <w:t>3) gwarancjach bankowych;</w:t>
      </w:r>
    </w:p>
    <w:p w14:paraId="0B452AF2" w14:textId="77777777" w:rsidR="00D355DF" w:rsidRPr="00D355DF" w:rsidRDefault="00D355DF" w:rsidP="00D355DF">
      <w:pPr>
        <w:widowControl w:val="0"/>
        <w:suppressAutoHyphens/>
        <w:autoSpaceDE w:val="0"/>
        <w:spacing w:after="120" w:line="240" w:lineRule="auto"/>
        <w:ind w:left="142"/>
        <w:jc w:val="both"/>
        <w:rPr>
          <w:rFonts w:ascii="Calibri" w:hAnsi="Calibri"/>
          <w:sz w:val="24"/>
          <w:szCs w:val="24"/>
        </w:rPr>
      </w:pPr>
      <w:r w:rsidRPr="00D355DF">
        <w:rPr>
          <w:rFonts w:ascii="Calibri" w:hAnsi="Calibri"/>
          <w:sz w:val="24"/>
          <w:szCs w:val="24"/>
        </w:rPr>
        <w:t xml:space="preserve">4) gwarancjach ubezpieczeniowych; </w:t>
      </w:r>
    </w:p>
    <w:p w14:paraId="778D2A07" w14:textId="77777777" w:rsidR="00D355DF" w:rsidRPr="00D355DF" w:rsidRDefault="00D355DF" w:rsidP="00D355DF">
      <w:pPr>
        <w:widowControl w:val="0"/>
        <w:suppressAutoHyphens/>
        <w:autoSpaceDE w:val="0"/>
        <w:spacing w:after="120" w:line="240" w:lineRule="auto"/>
        <w:ind w:left="142"/>
        <w:jc w:val="both"/>
        <w:rPr>
          <w:rFonts w:ascii="Calibri" w:hAnsi="Calibri"/>
          <w:sz w:val="24"/>
          <w:szCs w:val="24"/>
        </w:rPr>
      </w:pPr>
      <w:r w:rsidRPr="00D355DF">
        <w:rPr>
          <w:rFonts w:ascii="Calibri" w:hAnsi="Calibri"/>
          <w:sz w:val="24"/>
          <w:szCs w:val="24"/>
        </w:rPr>
        <w:t>5) poręczeniach udzielanych przez podmioty, o których mowa w art. 6b ust. 5 pkt 2 ustawy z dnia 9 listopada 2000 r. o utworzeniu Polskiej Agencji Rozwoju Przedsiębiorczości.</w:t>
      </w:r>
    </w:p>
    <w:p w14:paraId="7D923D82" w14:textId="77777777" w:rsidR="00D355DF" w:rsidRPr="00D355DF" w:rsidRDefault="00D355DF" w:rsidP="00D355DF">
      <w:pPr>
        <w:widowControl w:val="0"/>
        <w:suppressAutoHyphens/>
        <w:autoSpaceDE w:val="0"/>
        <w:spacing w:after="120" w:line="240" w:lineRule="auto"/>
        <w:ind w:left="142"/>
        <w:jc w:val="both"/>
        <w:rPr>
          <w:rFonts w:ascii="Calibri" w:hAnsi="Calibri"/>
          <w:sz w:val="24"/>
          <w:szCs w:val="24"/>
        </w:rPr>
      </w:pPr>
      <w:r w:rsidRPr="00D355DF">
        <w:rPr>
          <w:rFonts w:ascii="Calibri" w:hAnsi="Calibri"/>
          <w:sz w:val="24"/>
          <w:szCs w:val="24"/>
        </w:rPr>
        <w:t>3. W przypadku wnoszenia zabezpieczenia należytego wykonania umowy w pieniądzu należy dokonać wpłaty na konto Zamawiającego nr 39 9171 0004 0000 8136 2000 0050 w Banku Spółdzielczym w Ropczycach.</w:t>
      </w:r>
    </w:p>
    <w:p w14:paraId="6E4EA4E0" w14:textId="77777777" w:rsidR="00D355DF" w:rsidRPr="00D355DF" w:rsidRDefault="00D355DF" w:rsidP="00D355DF">
      <w:pPr>
        <w:widowControl w:val="0"/>
        <w:suppressAutoHyphens/>
        <w:autoSpaceDE w:val="0"/>
        <w:spacing w:after="120" w:line="240" w:lineRule="auto"/>
        <w:ind w:left="142"/>
        <w:jc w:val="both"/>
        <w:rPr>
          <w:rFonts w:ascii="Calibri" w:hAnsi="Calibri"/>
          <w:sz w:val="24"/>
          <w:szCs w:val="24"/>
        </w:rPr>
      </w:pPr>
      <w:r w:rsidRPr="00D355DF">
        <w:rPr>
          <w:rFonts w:ascii="Calibri" w:hAnsi="Calibri"/>
          <w:sz w:val="24"/>
          <w:szCs w:val="24"/>
        </w:rPr>
        <w:t>4. Zabezpieczenie należytego wykonania umowy musi być wniesione przed podpisaniem umowy, najpóźniej w dniu podpisania umowy.</w:t>
      </w:r>
    </w:p>
    <w:p w14:paraId="5A1820EE" w14:textId="77777777" w:rsidR="00D355DF" w:rsidRPr="00D355DF" w:rsidRDefault="00D355DF" w:rsidP="00D355DF">
      <w:pPr>
        <w:widowControl w:val="0"/>
        <w:suppressAutoHyphens/>
        <w:autoSpaceDE w:val="0"/>
        <w:spacing w:after="120" w:line="240" w:lineRule="auto"/>
        <w:ind w:left="142"/>
        <w:jc w:val="both"/>
        <w:rPr>
          <w:rFonts w:ascii="Calibri" w:hAnsi="Calibri"/>
          <w:sz w:val="24"/>
          <w:szCs w:val="24"/>
        </w:rPr>
      </w:pPr>
      <w:r w:rsidRPr="00D355DF">
        <w:rPr>
          <w:rFonts w:ascii="Calibri" w:hAnsi="Calibri"/>
          <w:sz w:val="24"/>
          <w:szCs w:val="24"/>
        </w:rPr>
        <w:t xml:space="preserve">5. Z zastrzeżeniem ust 6 z treści gwarancji lub poręczenia musi wynikać bezwarunkowe, nieodwołalne i na pierwsze pisemne żądanie zamawiającego (beneficjenta), zobowiązanie gwaranta do zapłaty na rzecz zamawiającego kwoty stanowiącej 5 % ceny całkowitej podanej w ofercie, z tytułu niewykonania lub nienależytego wykonania umowy w sprawie zamówienia publicznego przez wykonawcę (zobowiązanego) </w:t>
      </w:r>
    </w:p>
    <w:p w14:paraId="6AB43887" w14:textId="77777777" w:rsidR="00D355DF" w:rsidRPr="00D355DF" w:rsidRDefault="00D355DF" w:rsidP="00D355DF">
      <w:pPr>
        <w:widowControl w:val="0"/>
        <w:suppressAutoHyphens/>
        <w:autoSpaceDE w:val="0"/>
        <w:spacing w:after="120" w:line="240" w:lineRule="auto"/>
        <w:ind w:left="142"/>
        <w:jc w:val="both"/>
        <w:rPr>
          <w:rFonts w:ascii="Calibri" w:hAnsi="Calibri"/>
          <w:sz w:val="24"/>
          <w:szCs w:val="24"/>
        </w:rPr>
      </w:pPr>
      <w:r w:rsidRPr="00D355DF">
        <w:rPr>
          <w:rFonts w:ascii="Calibri" w:hAnsi="Calibri"/>
          <w:sz w:val="24"/>
          <w:szCs w:val="24"/>
        </w:rPr>
        <w:t>6. Zamawiający zwraca zabezpieczenie w terminie 30 dni od dnia wykonania zamówienia i uznania przez zamawiającego za należycie wykonane. Kwota pozostawiona na zabezpieczenie roszczeń z tytułu rękojmi za wady nie może przekraczać 30% wysokości zabezpieczenia.</w:t>
      </w:r>
    </w:p>
    <w:p w14:paraId="1EE98CBB" w14:textId="77777777" w:rsidR="00D355DF" w:rsidRPr="00D355DF" w:rsidRDefault="00D355DF" w:rsidP="00D355DF">
      <w:pPr>
        <w:widowControl w:val="0"/>
        <w:suppressAutoHyphens/>
        <w:autoSpaceDE w:val="0"/>
        <w:spacing w:after="120" w:line="240" w:lineRule="auto"/>
        <w:ind w:left="142"/>
        <w:jc w:val="both"/>
        <w:rPr>
          <w:rFonts w:ascii="Calibri" w:hAnsi="Calibri"/>
          <w:sz w:val="24"/>
          <w:szCs w:val="24"/>
        </w:rPr>
      </w:pPr>
      <w:r w:rsidRPr="00D355DF">
        <w:rPr>
          <w:rFonts w:ascii="Calibri" w:hAnsi="Calibri"/>
          <w:sz w:val="24"/>
          <w:szCs w:val="24"/>
        </w:rPr>
        <w:t>7. Z treści gwarancji i poręczeń musi wynikać, że kwota pozostawiona na zabezpieczenie roszczeń z tytułu rękojmi za wady lub gwarancji jakości wynosi 30% wysokości zabezpieczenia.</w:t>
      </w:r>
    </w:p>
    <w:p w14:paraId="00C894D0" w14:textId="77777777" w:rsidR="002269C8" w:rsidRDefault="00D355DF" w:rsidP="00D355DF">
      <w:pPr>
        <w:widowControl w:val="0"/>
        <w:suppressAutoHyphens/>
        <w:autoSpaceDE w:val="0"/>
        <w:spacing w:after="120" w:line="240" w:lineRule="auto"/>
        <w:ind w:left="142"/>
        <w:jc w:val="both"/>
        <w:rPr>
          <w:rFonts w:ascii="Calibri" w:hAnsi="Calibri"/>
          <w:sz w:val="24"/>
          <w:szCs w:val="24"/>
        </w:rPr>
      </w:pPr>
      <w:r w:rsidRPr="00D355DF">
        <w:rPr>
          <w:rFonts w:ascii="Calibri" w:hAnsi="Calibri"/>
          <w:sz w:val="24"/>
          <w:szCs w:val="24"/>
        </w:rPr>
        <w:t>8. Kwota, o której mowa w ust. 7 jest zwracana nie później niż w 15. dniu po upływie okresu rękojmi za wady.</w:t>
      </w:r>
    </w:p>
    <w:p w14:paraId="2A01AFDA" w14:textId="77777777" w:rsidR="004076A9" w:rsidRDefault="004076A9" w:rsidP="00D355DF">
      <w:pPr>
        <w:widowControl w:val="0"/>
        <w:suppressAutoHyphens/>
        <w:autoSpaceDE w:val="0"/>
        <w:spacing w:after="120" w:line="240" w:lineRule="auto"/>
        <w:ind w:left="142"/>
        <w:jc w:val="both"/>
        <w:rPr>
          <w:rFonts w:ascii="Calibri" w:hAnsi="Calibri"/>
          <w:iCs/>
          <w:sz w:val="24"/>
          <w:szCs w:val="24"/>
        </w:rPr>
      </w:pPr>
      <w:r>
        <w:rPr>
          <w:rFonts w:ascii="Calibri" w:hAnsi="Calibri"/>
          <w:sz w:val="24"/>
          <w:szCs w:val="24"/>
        </w:rPr>
        <w:t>9. Przed złożeniem poręczenia lub gwarancji Wykonawca winien przedstawić projekt dokumentu Zamawiającemu celem uzyskania akceptacji jego treści.</w:t>
      </w:r>
    </w:p>
    <w:p w14:paraId="1DC41232" w14:textId="77777777" w:rsidR="00707D50" w:rsidRPr="00635D5C" w:rsidRDefault="00707D50" w:rsidP="00635D5C">
      <w:pPr>
        <w:widowControl w:val="0"/>
        <w:suppressAutoHyphens/>
        <w:autoSpaceDE w:val="0"/>
        <w:spacing w:after="120" w:line="240" w:lineRule="auto"/>
        <w:ind w:left="142"/>
        <w:jc w:val="both"/>
        <w:rPr>
          <w:rFonts w:ascii="Calibri" w:eastAsia="Arial Unicode MS" w:hAnsi="Calibri" w:cs="Arial"/>
          <w:color w:val="000000"/>
          <w:sz w:val="24"/>
          <w:szCs w:val="24"/>
          <w:lang w:eastAsia="hi-IN" w:bidi="hi-IN"/>
        </w:rPr>
      </w:pPr>
    </w:p>
    <w:p w14:paraId="05FAB889" w14:textId="77777777" w:rsidR="00B4420B" w:rsidRPr="00B4420B" w:rsidRDefault="00B4420B" w:rsidP="00B000F5">
      <w:pPr>
        <w:pStyle w:val="SIWZ"/>
      </w:pPr>
      <w:r w:rsidRPr="00B4420B">
        <w:t xml:space="preserve">Projektowane postanowienia umowy w sprawie zamówienia publicznego, które zostaną wprowadzone do </w:t>
      </w:r>
      <w:r w:rsidR="00CD0ADD">
        <w:t xml:space="preserve">treści </w:t>
      </w:r>
      <w:r w:rsidRPr="00B4420B">
        <w:t xml:space="preserve">umowy w sprawie zamówienia publicznego. </w:t>
      </w:r>
    </w:p>
    <w:p w14:paraId="7E86099D" w14:textId="77777777" w:rsidR="0022508F" w:rsidRPr="00CD0ADD" w:rsidRDefault="0022508F" w:rsidP="00CD0ADD">
      <w:pPr>
        <w:widowControl w:val="0"/>
        <w:suppressAutoHyphens/>
        <w:autoSpaceDN w:val="0"/>
        <w:spacing w:after="120" w:line="240" w:lineRule="auto"/>
        <w:ind w:left="567" w:hanging="284"/>
        <w:jc w:val="both"/>
        <w:textAlignment w:val="baseline"/>
        <w:rPr>
          <w:rFonts w:eastAsia="Arial Unicode MS" w:cstheme="minorHAnsi"/>
          <w:kern w:val="3"/>
          <w:sz w:val="24"/>
          <w:szCs w:val="24"/>
          <w:lang w:eastAsia="pl-PL"/>
        </w:rPr>
      </w:pPr>
      <w:r w:rsidRPr="00CD0ADD">
        <w:rPr>
          <w:rFonts w:eastAsia="Arial Unicode MS" w:cstheme="minorHAnsi"/>
          <w:kern w:val="3"/>
          <w:sz w:val="24"/>
          <w:szCs w:val="24"/>
          <w:lang w:eastAsia="pl-PL"/>
        </w:rPr>
        <w:t xml:space="preserve">1. </w:t>
      </w:r>
      <w:r w:rsidR="00CD0ADD" w:rsidRPr="00CD0ADD">
        <w:rPr>
          <w:rFonts w:cstheme="minorHAnsi"/>
          <w:sz w:val="24"/>
          <w:szCs w:val="24"/>
        </w:rPr>
        <w:t>Wybrany Wykonawca jest zobowiązany do zawarcia umowy w sprawie zamówienia publicznego na warunkach określonych we Wzorze Umowy</w:t>
      </w:r>
      <w:r w:rsidRPr="00CD0ADD">
        <w:rPr>
          <w:rFonts w:eastAsia="Arial Unicode MS" w:cstheme="minorHAnsi"/>
          <w:kern w:val="3"/>
          <w:sz w:val="24"/>
          <w:szCs w:val="24"/>
          <w:lang w:eastAsia="pl-PL"/>
        </w:rPr>
        <w:t>.</w:t>
      </w:r>
    </w:p>
    <w:p w14:paraId="772BCA2D" w14:textId="77777777" w:rsidR="0022508F" w:rsidRPr="00CD0ADD" w:rsidRDefault="0022508F" w:rsidP="00CD0ADD">
      <w:pPr>
        <w:widowControl w:val="0"/>
        <w:suppressAutoHyphens/>
        <w:autoSpaceDN w:val="0"/>
        <w:spacing w:after="120" w:line="240" w:lineRule="auto"/>
        <w:ind w:left="567" w:hanging="284"/>
        <w:jc w:val="both"/>
        <w:textAlignment w:val="baseline"/>
        <w:rPr>
          <w:rFonts w:eastAsia="Arial Unicode MS" w:cstheme="minorHAnsi"/>
          <w:kern w:val="3"/>
          <w:sz w:val="24"/>
          <w:szCs w:val="24"/>
          <w:lang w:eastAsia="pl-PL"/>
        </w:rPr>
      </w:pPr>
      <w:r w:rsidRPr="00CD0ADD">
        <w:rPr>
          <w:rFonts w:eastAsia="Arial Unicode MS" w:cstheme="minorHAnsi"/>
          <w:kern w:val="3"/>
          <w:sz w:val="24"/>
          <w:szCs w:val="24"/>
          <w:lang w:eastAsia="pl-PL"/>
        </w:rPr>
        <w:t>2. Wzór umowy stanowi</w:t>
      </w:r>
      <w:r w:rsidRPr="00CD0ADD">
        <w:rPr>
          <w:rFonts w:eastAsia="Arial Unicode MS" w:cstheme="minorHAnsi"/>
          <w:b/>
          <w:kern w:val="3"/>
          <w:sz w:val="24"/>
          <w:szCs w:val="24"/>
          <w:lang w:eastAsia="pl-PL"/>
        </w:rPr>
        <w:t xml:space="preserve"> załącznik </w:t>
      </w:r>
      <w:r w:rsidR="00CE0017" w:rsidRPr="00CD0ADD">
        <w:rPr>
          <w:rFonts w:eastAsia="Arial Unicode MS" w:cstheme="minorHAnsi"/>
          <w:b/>
          <w:kern w:val="3"/>
          <w:sz w:val="24"/>
          <w:szCs w:val="24"/>
          <w:lang w:eastAsia="pl-PL"/>
        </w:rPr>
        <w:t>N</w:t>
      </w:r>
      <w:r w:rsidR="00617240" w:rsidRPr="00CD0ADD">
        <w:rPr>
          <w:rFonts w:eastAsia="Arial Unicode MS" w:cstheme="minorHAnsi"/>
          <w:b/>
          <w:kern w:val="3"/>
          <w:sz w:val="24"/>
          <w:szCs w:val="24"/>
          <w:lang w:eastAsia="pl-PL"/>
        </w:rPr>
        <w:t xml:space="preserve">r </w:t>
      </w:r>
      <w:r w:rsidR="00510BC4">
        <w:rPr>
          <w:rFonts w:eastAsia="Arial Unicode MS" w:cstheme="minorHAnsi"/>
          <w:b/>
          <w:kern w:val="3"/>
          <w:sz w:val="24"/>
          <w:szCs w:val="24"/>
          <w:lang w:eastAsia="pl-PL"/>
        </w:rPr>
        <w:t>4</w:t>
      </w:r>
      <w:r w:rsidRPr="00CD0ADD">
        <w:rPr>
          <w:rFonts w:eastAsia="Arial Unicode MS" w:cstheme="minorHAnsi"/>
          <w:b/>
          <w:kern w:val="3"/>
          <w:sz w:val="24"/>
          <w:szCs w:val="24"/>
          <w:lang w:eastAsia="pl-PL"/>
        </w:rPr>
        <w:t xml:space="preserve"> do SWZ</w:t>
      </w:r>
      <w:r w:rsidR="00CD0ADD" w:rsidRPr="00CD0ADD">
        <w:rPr>
          <w:rFonts w:eastAsia="Arial Unicode MS" w:cstheme="minorHAnsi"/>
          <w:kern w:val="3"/>
          <w:sz w:val="24"/>
          <w:szCs w:val="24"/>
          <w:lang w:eastAsia="pl-PL"/>
        </w:rPr>
        <w:t>.</w:t>
      </w:r>
    </w:p>
    <w:p w14:paraId="65F8056D" w14:textId="77777777" w:rsidR="00CD0ADD" w:rsidRPr="00CD0ADD" w:rsidRDefault="00CD0ADD" w:rsidP="00CD0ADD">
      <w:pPr>
        <w:widowControl w:val="0"/>
        <w:suppressAutoHyphens/>
        <w:autoSpaceDN w:val="0"/>
        <w:spacing w:after="120" w:line="240" w:lineRule="auto"/>
        <w:ind w:left="567" w:hanging="284"/>
        <w:jc w:val="both"/>
        <w:textAlignment w:val="baseline"/>
        <w:rPr>
          <w:rFonts w:cstheme="minorHAnsi"/>
          <w:sz w:val="24"/>
          <w:szCs w:val="24"/>
        </w:rPr>
      </w:pPr>
      <w:r w:rsidRPr="00CD0ADD">
        <w:rPr>
          <w:rFonts w:eastAsia="Arial Unicode MS" w:cstheme="minorHAnsi"/>
          <w:kern w:val="3"/>
          <w:sz w:val="24"/>
          <w:szCs w:val="24"/>
          <w:lang w:eastAsia="pl-PL"/>
        </w:rPr>
        <w:t xml:space="preserve">3. </w:t>
      </w:r>
      <w:r w:rsidRPr="00CD0ADD">
        <w:rPr>
          <w:rFonts w:cstheme="minorHAnsi"/>
          <w:sz w:val="24"/>
          <w:szCs w:val="24"/>
        </w:rPr>
        <w:t>Zakres świadczenia Wykonawcy wynikający z umowy jest tożsamy z jego zobowiązaniem zawartym w ofercie.</w:t>
      </w:r>
    </w:p>
    <w:p w14:paraId="76F501C8" w14:textId="77777777" w:rsidR="002C6C11" w:rsidRPr="00CD0ADD" w:rsidRDefault="002C6C11" w:rsidP="002C6C11">
      <w:pPr>
        <w:widowControl w:val="0"/>
        <w:suppressAutoHyphens/>
        <w:autoSpaceDN w:val="0"/>
        <w:spacing w:after="120" w:line="240" w:lineRule="auto"/>
        <w:ind w:left="567" w:hanging="284"/>
        <w:jc w:val="both"/>
        <w:textAlignment w:val="baseline"/>
        <w:rPr>
          <w:rFonts w:cstheme="minorHAnsi"/>
          <w:sz w:val="24"/>
          <w:szCs w:val="24"/>
        </w:rPr>
      </w:pPr>
      <w:r w:rsidRPr="00CD0ADD">
        <w:rPr>
          <w:rFonts w:eastAsia="Arial Unicode MS" w:cstheme="minorHAnsi"/>
          <w:kern w:val="3"/>
          <w:sz w:val="24"/>
          <w:szCs w:val="24"/>
          <w:lang w:eastAsia="pl-PL"/>
        </w:rPr>
        <w:t xml:space="preserve">4. </w:t>
      </w:r>
      <w:r w:rsidRPr="00CD0ADD">
        <w:rPr>
          <w:rFonts w:cstheme="minorHAnsi"/>
          <w:sz w:val="24"/>
          <w:szCs w:val="24"/>
        </w:rPr>
        <w:t>Zamawiający przewiduje możliwość zmiany zawartej umowy w stosunku do treści wybranej oferty w zakresie uregulowanym we Wzorze Umowy.</w:t>
      </w:r>
    </w:p>
    <w:p w14:paraId="30525808" w14:textId="77777777" w:rsidR="00CD0ADD" w:rsidRPr="00CD0ADD" w:rsidRDefault="002C6C11" w:rsidP="002C6C11">
      <w:pPr>
        <w:widowControl w:val="0"/>
        <w:suppressAutoHyphens/>
        <w:autoSpaceDN w:val="0"/>
        <w:spacing w:after="120" w:line="240" w:lineRule="auto"/>
        <w:ind w:left="567" w:hanging="284"/>
        <w:jc w:val="both"/>
        <w:textAlignment w:val="baseline"/>
        <w:rPr>
          <w:rFonts w:cstheme="minorHAnsi"/>
          <w:sz w:val="24"/>
          <w:szCs w:val="24"/>
        </w:rPr>
      </w:pPr>
      <w:r w:rsidRPr="00CD0ADD">
        <w:rPr>
          <w:rFonts w:eastAsia="Arial Unicode MS" w:cstheme="minorHAnsi"/>
          <w:kern w:val="3"/>
          <w:sz w:val="24"/>
          <w:szCs w:val="24"/>
          <w:lang w:eastAsia="pl-PL"/>
        </w:rPr>
        <w:t xml:space="preserve">5. </w:t>
      </w:r>
      <w:r w:rsidRPr="00CD0ADD">
        <w:rPr>
          <w:rFonts w:cstheme="minorHAnsi"/>
          <w:sz w:val="24"/>
          <w:szCs w:val="24"/>
        </w:rPr>
        <w:t>Zmiana umowy wymaga dla swej ważności, pod rygorem nieważności, zachowania formy pisemnej</w:t>
      </w:r>
    </w:p>
    <w:p w14:paraId="620806D7" w14:textId="77777777" w:rsidR="00D1770C" w:rsidRDefault="00D1770C" w:rsidP="00E74C6F">
      <w:pPr>
        <w:widowControl w:val="0"/>
        <w:suppressAutoHyphens/>
        <w:autoSpaceDN w:val="0"/>
        <w:spacing w:after="120" w:line="240" w:lineRule="auto"/>
        <w:ind w:left="284" w:hanging="284"/>
        <w:jc w:val="both"/>
        <w:textAlignment w:val="baseline"/>
        <w:rPr>
          <w:rFonts w:ascii="Calibri" w:eastAsia="Arial Unicode MS" w:hAnsi="Calibri" w:cs="Calibri"/>
          <w:kern w:val="3"/>
          <w:sz w:val="24"/>
          <w:szCs w:val="24"/>
          <w:lang w:eastAsia="pl-PL"/>
        </w:rPr>
      </w:pPr>
    </w:p>
    <w:p w14:paraId="782BF2F9" w14:textId="77777777" w:rsidR="00D20337" w:rsidRDefault="00D20337" w:rsidP="00E74C6F">
      <w:pPr>
        <w:widowControl w:val="0"/>
        <w:suppressAutoHyphens/>
        <w:autoSpaceDN w:val="0"/>
        <w:spacing w:after="120" w:line="240" w:lineRule="auto"/>
        <w:ind w:left="284" w:hanging="284"/>
        <w:jc w:val="both"/>
        <w:textAlignment w:val="baseline"/>
        <w:rPr>
          <w:rFonts w:ascii="Calibri" w:eastAsia="Arial Unicode MS" w:hAnsi="Calibri" w:cs="Calibri"/>
          <w:kern w:val="3"/>
          <w:sz w:val="24"/>
          <w:szCs w:val="24"/>
          <w:lang w:eastAsia="pl-PL"/>
        </w:rPr>
      </w:pPr>
    </w:p>
    <w:p w14:paraId="68FB616F" w14:textId="77777777" w:rsidR="0022508F" w:rsidRPr="0022508F" w:rsidRDefault="0022508F" w:rsidP="00B000F5">
      <w:pPr>
        <w:pStyle w:val="SIWZ"/>
      </w:pPr>
      <w:r w:rsidRPr="0022508F">
        <w:t xml:space="preserve">Pouczenie o środkach ochrony prawnej przysługujących </w:t>
      </w:r>
      <w:r w:rsidR="00E23A72">
        <w:t>Wykonawcy</w:t>
      </w:r>
      <w:r w:rsidRPr="0022508F">
        <w:t>.</w:t>
      </w:r>
    </w:p>
    <w:p w14:paraId="0ED5DEC8" w14:textId="77777777" w:rsidR="001B12E9" w:rsidRPr="001B12E9" w:rsidRDefault="00D22981" w:rsidP="00D22981">
      <w:pPr>
        <w:pStyle w:val="Akapitzlist"/>
        <w:widowControl w:val="0"/>
        <w:suppressAutoHyphens/>
        <w:spacing w:after="120"/>
        <w:ind w:left="567" w:hanging="283"/>
        <w:jc w:val="both"/>
        <w:textAlignment w:val="baseline"/>
        <w:rPr>
          <w:rFonts w:asciiTheme="minorHAnsi" w:hAnsiTheme="minorHAnsi" w:cstheme="minorHAnsi"/>
          <w:sz w:val="24"/>
          <w:szCs w:val="24"/>
        </w:rPr>
      </w:pPr>
      <w:r w:rsidRPr="001B12E9">
        <w:rPr>
          <w:rFonts w:asciiTheme="minorHAnsi" w:hAnsiTheme="minorHAnsi" w:cstheme="minorHAnsi"/>
          <w:sz w:val="24"/>
          <w:szCs w:val="24"/>
        </w:rPr>
        <w:t xml:space="preserve">1. </w:t>
      </w:r>
      <w:r w:rsidR="001B12E9" w:rsidRPr="001B12E9">
        <w:rPr>
          <w:rFonts w:asciiTheme="minorHAnsi" w:hAnsiTheme="minorHAnsi" w:cstheme="minorHAnsi"/>
          <w:bCs/>
          <w:sz w:val="24"/>
          <w:szCs w:val="24"/>
        </w:rPr>
        <w:t>Każdemu Wykonawcy, a także innemu podmiotowi, jeżeli ma lub miał interes w uzyskaniu danego zamówienia oraz poniósł lub może ponieść szkodę w wyniku naruszenia przez Zamawiającego przepisów ustawy przysługują środki ochrony prawnej przewidziane w Dziale IX ustawy jak dla postępowań o wartości równej albo przekraczającej progi unijne.</w:t>
      </w:r>
    </w:p>
    <w:p w14:paraId="3DD05102" w14:textId="77777777" w:rsidR="00CD0ADD" w:rsidRPr="001B12E9" w:rsidRDefault="00D22981" w:rsidP="00D22981">
      <w:pPr>
        <w:pStyle w:val="Akapitzlist"/>
        <w:widowControl w:val="0"/>
        <w:suppressAutoHyphens/>
        <w:spacing w:after="120"/>
        <w:ind w:left="567" w:hanging="283"/>
        <w:jc w:val="both"/>
        <w:textAlignment w:val="baseline"/>
        <w:rPr>
          <w:rFonts w:asciiTheme="minorHAnsi" w:eastAsia="Arial Unicode MS" w:hAnsiTheme="minorHAnsi" w:cstheme="minorHAnsi"/>
          <w:kern w:val="3"/>
          <w:sz w:val="24"/>
          <w:szCs w:val="24"/>
          <w:lang w:eastAsia="pl-PL"/>
        </w:rPr>
      </w:pPr>
      <w:r w:rsidRPr="001B12E9">
        <w:rPr>
          <w:rFonts w:asciiTheme="minorHAnsi" w:hAnsiTheme="minorHAnsi" w:cstheme="minorHAnsi"/>
          <w:sz w:val="24"/>
          <w:szCs w:val="24"/>
        </w:rPr>
        <w:t xml:space="preserve">2. </w:t>
      </w:r>
      <w:r w:rsidR="00CD0ADD" w:rsidRPr="001B12E9">
        <w:rPr>
          <w:rFonts w:asciiTheme="minorHAnsi" w:hAnsiTheme="minorHAnsi" w:cstheme="minorHAnsi"/>
          <w:sz w:val="24"/>
          <w:szCs w:val="24"/>
        </w:rPr>
        <w:t xml:space="preserve">Środki ochrony prawnej wobec ogłoszenia wszczynającego postępowanie o udzielenie zamówienia oraz dokumentów zamówienia przysługują również organizacjom wpisanym na listę, o której mowa w art. 469 pkt 15 </w:t>
      </w:r>
      <w:r w:rsidRPr="001B12E9">
        <w:rPr>
          <w:rFonts w:asciiTheme="minorHAnsi" w:hAnsiTheme="minorHAnsi" w:cstheme="minorHAnsi"/>
          <w:sz w:val="24"/>
          <w:szCs w:val="24"/>
        </w:rPr>
        <w:t>PZP</w:t>
      </w:r>
      <w:r w:rsidR="00CD0ADD" w:rsidRPr="001B12E9">
        <w:rPr>
          <w:rFonts w:asciiTheme="minorHAnsi" w:hAnsiTheme="minorHAnsi" w:cstheme="minorHAnsi"/>
          <w:sz w:val="24"/>
          <w:szCs w:val="24"/>
        </w:rPr>
        <w:t xml:space="preserve"> oraz Rzecznikowi Małych i Średnich Przedsiębiorców.</w:t>
      </w:r>
    </w:p>
    <w:p w14:paraId="7BC095F6" w14:textId="77777777" w:rsidR="00D22981" w:rsidRPr="001B12E9" w:rsidRDefault="00D22981" w:rsidP="00D22981">
      <w:pPr>
        <w:suppressAutoHyphens/>
        <w:spacing w:after="120" w:line="240" w:lineRule="auto"/>
        <w:ind w:left="567" w:hanging="283"/>
        <w:jc w:val="both"/>
        <w:rPr>
          <w:rFonts w:cstheme="minorHAnsi"/>
          <w:sz w:val="24"/>
          <w:szCs w:val="24"/>
        </w:rPr>
      </w:pPr>
      <w:r w:rsidRPr="001B12E9">
        <w:rPr>
          <w:rFonts w:cstheme="minorHAnsi"/>
          <w:sz w:val="24"/>
          <w:szCs w:val="24"/>
        </w:rPr>
        <w:t>3. Odwołanie przysługuje na:</w:t>
      </w:r>
    </w:p>
    <w:p w14:paraId="2645EF36" w14:textId="77777777" w:rsidR="00D22981" w:rsidRPr="001B12E9" w:rsidRDefault="00D22981" w:rsidP="00D22981">
      <w:pPr>
        <w:suppressAutoHyphens/>
        <w:spacing w:after="120" w:line="240" w:lineRule="auto"/>
        <w:ind w:left="851" w:hanging="284"/>
        <w:jc w:val="both"/>
        <w:rPr>
          <w:rFonts w:cstheme="minorHAnsi"/>
          <w:sz w:val="24"/>
          <w:szCs w:val="24"/>
        </w:rPr>
      </w:pPr>
      <w:r w:rsidRPr="001B12E9">
        <w:rPr>
          <w:rFonts w:cstheme="minorHAnsi"/>
          <w:sz w:val="24"/>
          <w:szCs w:val="24"/>
        </w:rPr>
        <w:t>1) Niezgodną z przepisami ustawy czynność Zamawiającego, podjętą w postępowaniu o udzielenie zamówienia, w tym na projektowane postanowienie umowy.</w:t>
      </w:r>
    </w:p>
    <w:p w14:paraId="63F6B35F" w14:textId="77777777" w:rsidR="00D22981" w:rsidRPr="001B12E9" w:rsidRDefault="00D22981" w:rsidP="00D22981">
      <w:pPr>
        <w:pStyle w:val="Akapitzlist"/>
        <w:widowControl w:val="0"/>
        <w:suppressAutoHyphens/>
        <w:spacing w:after="120"/>
        <w:ind w:left="851" w:hanging="284"/>
        <w:jc w:val="both"/>
        <w:textAlignment w:val="baseline"/>
        <w:rPr>
          <w:rFonts w:asciiTheme="minorHAnsi" w:eastAsia="Arial Unicode MS" w:hAnsiTheme="minorHAnsi" w:cstheme="minorHAnsi"/>
          <w:kern w:val="3"/>
          <w:sz w:val="24"/>
          <w:szCs w:val="24"/>
          <w:lang w:eastAsia="pl-PL"/>
        </w:rPr>
      </w:pPr>
      <w:r w:rsidRPr="001B12E9">
        <w:rPr>
          <w:rFonts w:asciiTheme="minorHAnsi" w:hAnsiTheme="minorHAnsi" w:cstheme="minorHAnsi"/>
          <w:sz w:val="24"/>
          <w:szCs w:val="24"/>
        </w:rPr>
        <w:t>2) Zaniechanie czynności w postępowaniu o udzielenie zamówienia do której zamawiający był obowiązany na podstawie ustawy.</w:t>
      </w:r>
    </w:p>
    <w:p w14:paraId="0A4C2BAA" w14:textId="77777777" w:rsidR="001B12E9" w:rsidRPr="001B12E9" w:rsidRDefault="00D22981" w:rsidP="00D22981">
      <w:pPr>
        <w:widowControl w:val="0"/>
        <w:suppressAutoHyphens/>
        <w:autoSpaceDN w:val="0"/>
        <w:spacing w:after="120" w:line="240" w:lineRule="auto"/>
        <w:ind w:left="567" w:hanging="299"/>
        <w:jc w:val="both"/>
        <w:textAlignment w:val="baseline"/>
        <w:rPr>
          <w:rFonts w:cstheme="minorHAnsi"/>
          <w:sz w:val="24"/>
          <w:szCs w:val="24"/>
        </w:rPr>
      </w:pPr>
      <w:r w:rsidRPr="001B12E9">
        <w:rPr>
          <w:rFonts w:eastAsia="Arial Unicode MS" w:cstheme="minorHAnsi"/>
          <w:kern w:val="3"/>
          <w:sz w:val="24"/>
          <w:szCs w:val="24"/>
          <w:lang w:eastAsia="pl-PL"/>
        </w:rPr>
        <w:t xml:space="preserve">4. </w:t>
      </w:r>
      <w:r w:rsidRPr="001B12E9">
        <w:rPr>
          <w:rFonts w:cstheme="minorHAnsi"/>
          <w:sz w:val="24"/>
          <w:szCs w:val="24"/>
        </w:rPr>
        <w:t>Odwołan</w:t>
      </w:r>
      <w:r w:rsidR="001B12E9" w:rsidRPr="001B12E9">
        <w:rPr>
          <w:rFonts w:cstheme="minorHAnsi"/>
          <w:sz w:val="24"/>
          <w:szCs w:val="24"/>
        </w:rPr>
        <w:t>ie wnosi się do Prezesa Izby.</w:t>
      </w:r>
    </w:p>
    <w:p w14:paraId="2733DEAB" w14:textId="77777777" w:rsidR="00CD0ADD" w:rsidRPr="001B12E9" w:rsidRDefault="001B12E9" w:rsidP="00D22981">
      <w:pPr>
        <w:widowControl w:val="0"/>
        <w:suppressAutoHyphens/>
        <w:autoSpaceDN w:val="0"/>
        <w:spacing w:after="120" w:line="240" w:lineRule="auto"/>
        <w:ind w:left="567" w:hanging="299"/>
        <w:jc w:val="both"/>
        <w:textAlignment w:val="baseline"/>
        <w:rPr>
          <w:rFonts w:cstheme="minorHAnsi"/>
          <w:sz w:val="24"/>
          <w:szCs w:val="24"/>
        </w:rPr>
      </w:pPr>
      <w:r w:rsidRPr="001B12E9">
        <w:rPr>
          <w:rFonts w:cstheme="minorHAnsi"/>
          <w:sz w:val="24"/>
          <w:szCs w:val="24"/>
        </w:rPr>
        <w:t xml:space="preserve">5. </w:t>
      </w:r>
      <w:r w:rsidRPr="001B12E9">
        <w:rPr>
          <w:rFonts w:cstheme="minorHAnsi"/>
          <w:bCs/>
          <w:sz w:val="24"/>
          <w:szCs w:val="24"/>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0BF20BA8" w14:textId="77777777" w:rsidR="00D22981" w:rsidRPr="001B12E9" w:rsidRDefault="00D22981" w:rsidP="00D22981">
      <w:pPr>
        <w:widowControl w:val="0"/>
        <w:suppressAutoHyphens/>
        <w:autoSpaceDN w:val="0"/>
        <w:spacing w:after="120" w:line="240" w:lineRule="auto"/>
        <w:ind w:left="567" w:hanging="299"/>
        <w:jc w:val="both"/>
        <w:textAlignment w:val="baseline"/>
        <w:rPr>
          <w:rFonts w:cstheme="minorHAnsi"/>
          <w:sz w:val="24"/>
          <w:szCs w:val="24"/>
        </w:rPr>
      </w:pPr>
      <w:r w:rsidRPr="001B12E9">
        <w:rPr>
          <w:rFonts w:cstheme="minorHAnsi"/>
          <w:sz w:val="24"/>
          <w:szCs w:val="24"/>
        </w:rPr>
        <w:t>6. Odwołanie wnosi się w terminie:</w:t>
      </w:r>
    </w:p>
    <w:p w14:paraId="5FB5F516" w14:textId="77777777" w:rsidR="00D22981" w:rsidRPr="001B12E9" w:rsidRDefault="00D22981" w:rsidP="00D22981">
      <w:pPr>
        <w:suppressAutoHyphens/>
        <w:spacing w:after="120" w:line="240" w:lineRule="auto"/>
        <w:ind w:left="993" w:hanging="425"/>
        <w:jc w:val="both"/>
        <w:rPr>
          <w:rFonts w:cstheme="minorHAnsi"/>
          <w:sz w:val="24"/>
          <w:szCs w:val="24"/>
        </w:rPr>
      </w:pPr>
      <w:r w:rsidRPr="001B12E9">
        <w:rPr>
          <w:rFonts w:cstheme="minorHAnsi"/>
          <w:sz w:val="24"/>
          <w:szCs w:val="24"/>
        </w:rPr>
        <w:t xml:space="preserve">1) </w:t>
      </w:r>
      <w:r w:rsidR="001B12E9" w:rsidRPr="001B12E9">
        <w:rPr>
          <w:rFonts w:cstheme="minorHAnsi"/>
          <w:bCs/>
          <w:sz w:val="24"/>
          <w:szCs w:val="24"/>
        </w:rPr>
        <w:t>10 dni od dnia przekazania informacji o czynności zamawiającego stanowiącej podstawę jego wniesienia, jeżeli informacja została przekazana przy użyciu środków komunikacji elektronicznej, albo w terminie 15 dni – jeżeli informacja została przekazana w inny sposób</w:t>
      </w:r>
      <w:r w:rsidRPr="001B12E9">
        <w:rPr>
          <w:rFonts w:cstheme="minorHAnsi"/>
          <w:sz w:val="24"/>
          <w:szCs w:val="24"/>
        </w:rPr>
        <w:t>.</w:t>
      </w:r>
    </w:p>
    <w:p w14:paraId="62882AA7" w14:textId="77777777" w:rsidR="00D22981" w:rsidRPr="001B12E9" w:rsidRDefault="00D22981" w:rsidP="00D22981">
      <w:pPr>
        <w:suppressAutoHyphens/>
        <w:spacing w:after="120" w:line="240" w:lineRule="auto"/>
        <w:ind w:left="993" w:hanging="425"/>
        <w:jc w:val="both"/>
        <w:rPr>
          <w:rFonts w:cstheme="minorHAnsi"/>
          <w:sz w:val="24"/>
          <w:szCs w:val="24"/>
        </w:rPr>
      </w:pPr>
      <w:r w:rsidRPr="001B12E9">
        <w:rPr>
          <w:rFonts w:cstheme="minorHAnsi"/>
          <w:sz w:val="24"/>
          <w:szCs w:val="24"/>
        </w:rPr>
        <w:t xml:space="preserve">2) </w:t>
      </w:r>
      <w:r w:rsidR="001B12E9" w:rsidRPr="001B12E9">
        <w:rPr>
          <w:rFonts w:cstheme="minorHAnsi"/>
          <w:bCs/>
          <w:sz w:val="24"/>
          <w:szCs w:val="24"/>
        </w:rPr>
        <w:t>10 dni od dnia publikacji ogłoszenia w Dzienniku Urzędowym Unii Europejskiej lub zamieszczenia dokumentów zamówienia na stronie internetowej – wobec treści ogłoszenia o zamówieniu oraz wobec dokumentów zamówienia</w:t>
      </w:r>
      <w:r w:rsidRPr="001B12E9">
        <w:rPr>
          <w:rFonts w:cstheme="minorHAnsi"/>
          <w:sz w:val="24"/>
          <w:szCs w:val="24"/>
        </w:rPr>
        <w:t>.</w:t>
      </w:r>
    </w:p>
    <w:p w14:paraId="1CD92475" w14:textId="77777777" w:rsidR="001B12E9" w:rsidRPr="001B12E9" w:rsidRDefault="001B12E9" w:rsidP="00D22981">
      <w:pPr>
        <w:suppressAutoHyphens/>
        <w:spacing w:after="120" w:line="240" w:lineRule="auto"/>
        <w:ind w:left="993" w:hanging="425"/>
        <w:jc w:val="both"/>
        <w:rPr>
          <w:rFonts w:cstheme="minorHAnsi"/>
          <w:sz w:val="24"/>
          <w:szCs w:val="24"/>
        </w:rPr>
      </w:pPr>
      <w:r w:rsidRPr="001B12E9">
        <w:rPr>
          <w:rFonts w:cstheme="minorHAnsi"/>
          <w:sz w:val="24"/>
          <w:szCs w:val="24"/>
        </w:rPr>
        <w:t xml:space="preserve">3) </w:t>
      </w:r>
      <w:r w:rsidRPr="001B12E9">
        <w:rPr>
          <w:rFonts w:cstheme="minorHAnsi"/>
          <w:bCs/>
          <w:sz w:val="24"/>
          <w:szCs w:val="24"/>
        </w:rPr>
        <w:t>10 dni od dnia, w którym powzięto lub przy zachowaniu należytej staranności można było powziąć wiadomość o okolicznościach stanowiących podstawę jego wniesienia – wobec czynności innych niż określone w ust 6 pkt 1) i 2) SWZ.</w:t>
      </w:r>
    </w:p>
    <w:p w14:paraId="51586389" w14:textId="77777777" w:rsidR="008B604B" w:rsidRDefault="001B12E9" w:rsidP="00D22981">
      <w:pPr>
        <w:suppressAutoHyphens/>
        <w:spacing w:after="120" w:line="240" w:lineRule="auto"/>
        <w:ind w:left="567" w:hanging="283"/>
        <w:jc w:val="both"/>
        <w:rPr>
          <w:rFonts w:cstheme="minorHAnsi"/>
          <w:bCs/>
          <w:sz w:val="24"/>
          <w:szCs w:val="24"/>
        </w:rPr>
      </w:pPr>
      <w:r w:rsidRPr="001B12E9">
        <w:rPr>
          <w:rFonts w:cstheme="minorHAnsi"/>
          <w:bCs/>
          <w:sz w:val="24"/>
          <w:szCs w:val="24"/>
        </w:rPr>
        <w:t>7. W przypadku wniesienia odwołania wobec treści ogłoszenia o zamówieniu lub dokumentów zamówienia Zamawiający może przedłużyć termin składania ofert.</w:t>
      </w:r>
    </w:p>
    <w:p w14:paraId="46EF601A" w14:textId="77777777" w:rsidR="00897A8B" w:rsidRPr="001B12E9" w:rsidRDefault="00897A8B" w:rsidP="00D22981">
      <w:pPr>
        <w:suppressAutoHyphens/>
        <w:spacing w:after="120" w:line="240" w:lineRule="auto"/>
        <w:ind w:left="567" w:hanging="283"/>
        <w:jc w:val="both"/>
        <w:rPr>
          <w:rFonts w:cstheme="minorHAnsi"/>
          <w:bCs/>
          <w:sz w:val="24"/>
          <w:szCs w:val="24"/>
        </w:rPr>
      </w:pPr>
    </w:p>
    <w:p w14:paraId="68469D69" w14:textId="77777777" w:rsidR="0022508F" w:rsidRPr="00D22981" w:rsidRDefault="0022508F" w:rsidP="00B000F5">
      <w:pPr>
        <w:pStyle w:val="SIWZ"/>
      </w:pPr>
      <w:r w:rsidRPr="00D22981">
        <w:t>Podwykonawstwo</w:t>
      </w:r>
    </w:p>
    <w:p w14:paraId="7811A86C" w14:textId="77777777" w:rsidR="0022508F" w:rsidRPr="00D22981" w:rsidRDefault="0022508F" w:rsidP="000C0024">
      <w:pPr>
        <w:widowControl w:val="0"/>
        <w:numPr>
          <w:ilvl w:val="0"/>
          <w:numId w:val="4"/>
        </w:numPr>
        <w:tabs>
          <w:tab w:val="left" w:pos="142"/>
          <w:tab w:val="left" w:pos="709"/>
        </w:tabs>
        <w:suppressAutoHyphens/>
        <w:autoSpaceDE w:val="0"/>
        <w:autoSpaceDN w:val="0"/>
        <w:adjustRightInd w:val="0"/>
        <w:spacing w:after="120" w:line="240" w:lineRule="auto"/>
        <w:ind w:left="567" w:hanging="284"/>
        <w:jc w:val="both"/>
        <w:textAlignment w:val="baseline"/>
        <w:rPr>
          <w:rFonts w:eastAsia="Calibri" w:cstheme="minorHAnsi"/>
          <w:sz w:val="24"/>
          <w:szCs w:val="24"/>
        </w:rPr>
      </w:pPr>
      <w:r w:rsidRPr="00D22981">
        <w:rPr>
          <w:rFonts w:eastAsia="Calibri" w:cstheme="minorHAnsi"/>
          <w:sz w:val="24"/>
          <w:szCs w:val="24"/>
        </w:rPr>
        <w:t>Wykonawca może powierzyć wykonanie części zamówienia podwykonawcy</w:t>
      </w:r>
      <w:r w:rsidR="000C33B0" w:rsidRPr="00D22981">
        <w:rPr>
          <w:rFonts w:eastAsia="Calibri" w:cstheme="minorHAnsi"/>
          <w:sz w:val="24"/>
          <w:szCs w:val="24"/>
        </w:rPr>
        <w:t xml:space="preserve"> (podwykonawcom)</w:t>
      </w:r>
      <w:r w:rsidRPr="00D22981">
        <w:rPr>
          <w:rFonts w:eastAsia="Calibri" w:cstheme="minorHAnsi"/>
          <w:sz w:val="24"/>
          <w:szCs w:val="24"/>
        </w:rPr>
        <w:t>.</w:t>
      </w:r>
    </w:p>
    <w:p w14:paraId="58772AEC" w14:textId="77777777" w:rsidR="000C33B0" w:rsidRPr="00D22981" w:rsidRDefault="00CB72F0" w:rsidP="000C0024">
      <w:pPr>
        <w:widowControl w:val="0"/>
        <w:numPr>
          <w:ilvl w:val="0"/>
          <w:numId w:val="4"/>
        </w:numPr>
        <w:tabs>
          <w:tab w:val="left" w:pos="142"/>
          <w:tab w:val="left" w:pos="709"/>
        </w:tabs>
        <w:suppressAutoHyphens/>
        <w:autoSpaceDE w:val="0"/>
        <w:autoSpaceDN w:val="0"/>
        <w:adjustRightInd w:val="0"/>
        <w:spacing w:after="120" w:line="240" w:lineRule="auto"/>
        <w:ind w:left="567" w:hanging="284"/>
        <w:jc w:val="both"/>
        <w:textAlignment w:val="baseline"/>
        <w:rPr>
          <w:rFonts w:eastAsia="Calibri" w:cstheme="minorHAnsi"/>
          <w:sz w:val="24"/>
          <w:szCs w:val="24"/>
        </w:rPr>
      </w:pPr>
      <w:r>
        <w:rPr>
          <w:rFonts w:cstheme="minorHAnsi"/>
          <w:sz w:val="24"/>
          <w:szCs w:val="24"/>
        </w:rPr>
        <w:t xml:space="preserve">Zamawiający wymaga aby Wykonawca osobiście (bez podwykonawców) realizował przedmiot zamówienia w zakresie kluczowych części zamówienia tj.: </w:t>
      </w:r>
      <w:r>
        <w:rPr>
          <w:rFonts w:cstheme="minorHAnsi"/>
          <w:b/>
          <w:sz w:val="24"/>
          <w:szCs w:val="24"/>
        </w:rPr>
        <w:t>odbierania z nieruchomości oraz transportu następujących rodzajów odpadów: niesegregowane (zmieszane) odpady komunalne, zebrane selektywnie w tym: metale i tworzywa sztuczne, szkło, papier, bioodpady</w:t>
      </w:r>
      <w:r>
        <w:rPr>
          <w:rFonts w:cstheme="minorHAnsi"/>
          <w:sz w:val="24"/>
          <w:szCs w:val="24"/>
        </w:rPr>
        <w:t>.</w:t>
      </w:r>
    </w:p>
    <w:p w14:paraId="6EB68AF4" w14:textId="77777777" w:rsidR="0022508F" w:rsidRPr="00D22981" w:rsidRDefault="000C33B0" w:rsidP="000C0024">
      <w:pPr>
        <w:widowControl w:val="0"/>
        <w:numPr>
          <w:ilvl w:val="0"/>
          <w:numId w:val="4"/>
        </w:numPr>
        <w:tabs>
          <w:tab w:val="left" w:pos="142"/>
          <w:tab w:val="left" w:pos="709"/>
        </w:tabs>
        <w:suppressAutoHyphens/>
        <w:autoSpaceDE w:val="0"/>
        <w:autoSpaceDN w:val="0"/>
        <w:adjustRightInd w:val="0"/>
        <w:spacing w:after="120" w:line="240" w:lineRule="auto"/>
        <w:ind w:left="567" w:hanging="284"/>
        <w:jc w:val="both"/>
        <w:textAlignment w:val="baseline"/>
        <w:rPr>
          <w:rFonts w:eastAsia="Calibri" w:cstheme="minorHAnsi"/>
          <w:sz w:val="24"/>
          <w:szCs w:val="24"/>
        </w:rPr>
      </w:pPr>
      <w:r w:rsidRPr="00D22981">
        <w:rPr>
          <w:rFonts w:cstheme="minorHAnsi"/>
          <w:sz w:val="24"/>
          <w:szCs w:val="24"/>
        </w:rPr>
        <w:t>Zamawiający wymaga, aby w przypadku powierzenia części zamówienia podwykonawcom, Wykonawca wskazał w ofercie części zamówienia, których wykonanie zamierza powierzyć podwykonawcom oraz podał (o ile są mu wiadome na tym etapie) nazwy (firmy) tych podwykonawców</w:t>
      </w:r>
      <w:r w:rsidR="0022508F" w:rsidRPr="00D22981">
        <w:rPr>
          <w:rFonts w:eastAsia="Calibri" w:cstheme="minorHAnsi"/>
          <w:sz w:val="24"/>
          <w:szCs w:val="24"/>
        </w:rPr>
        <w:t>.</w:t>
      </w:r>
    </w:p>
    <w:p w14:paraId="6BFDB011" w14:textId="77777777" w:rsidR="0022508F" w:rsidRPr="00D22981" w:rsidRDefault="00F80DED" w:rsidP="000C0024">
      <w:pPr>
        <w:widowControl w:val="0"/>
        <w:numPr>
          <w:ilvl w:val="0"/>
          <w:numId w:val="4"/>
        </w:numPr>
        <w:tabs>
          <w:tab w:val="left" w:pos="142"/>
          <w:tab w:val="left" w:pos="709"/>
        </w:tabs>
        <w:suppressAutoHyphens/>
        <w:autoSpaceDE w:val="0"/>
        <w:autoSpaceDN w:val="0"/>
        <w:adjustRightInd w:val="0"/>
        <w:spacing w:after="120" w:line="240" w:lineRule="auto"/>
        <w:ind w:left="567" w:hanging="284"/>
        <w:jc w:val="both"/>
        <w:textAlignment w:val="baseline"/>
        <w:rPr>
          <w:rFonts w:eastAsia="Calibri" w:cstheme="minorHAnsi"/>
          <w:sz w:val="24"/>
          <w:szCs w:val="24"/>
        </w:rPr>
      </w:pPr>
      <w:r w:rsidRPr="00D22981">
        <w:rPr>
          <w:rFonts w:cstheme="minorHAnsi"/>
          <w:sz w:val="24"/>
          <w:szCs w:val="24"/>
        </w:rPr>
        <w:t>Jeżeli zmiana albo rezygnacja z podwykonawcy dotyczy podmiotu, na którego zasoby wykonawca powoływał się, na zasadach określonych w art. 118 ust. 1</w:t>
      </w:r>
      <w:r w:rsidR="000175D3">
        <w:rPr>
          <w:rFonts w:cstheme="minorHAnsi"/>
          <w:sz w:val="24"/>
          <w:szCs w:val="24"/>
        </w:rPr>
        <w:t xml:space="preserve"> ustawy PZP</w:t>
      </w:r>
      <w:r w:rsidRPr="00D22981">
        <w:rPr>
          <w:rFonts w:cstheme="minorHAnsi"/>
          <w:sz w:val="24"/>
          <w:szCs w:val="24"/>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w:t>
      </w:r>
      <w:r w:rsidR="000175D3">
        <w:rPr>
          <w:rFonts w:cstheme="minorHAnsi"/>
          <w:sz w:val="24"/>
          <w:szCs w:val="24"/>
        </w:rPr>
        <w:t xml:space="preserve">ustawy PZP </w:t>
      </w:r>
      <w:r w:rsidRPr="00D22981">
        <w:rPr>
          <w:rFonts w:cstheme="minorHAnsi"/>
          <w:sz w:val="24"/>
          <w:szCs w:val="24"/>
        </w:rPr>
        <w:t>stosuje się odpowiednio</w:t>
      </w:r>
      <w:r w:rsidR="0022508F" w:rsidRPr="00D22981">
        <w:rPr>
          <w:rFonts w:eastAsia="Calibri" w:cstheme="minorHAnsi"/>
          <w:sz w:val="24"/>
          <w:szCs w:val="24"/>
        </w:rPr>
        <w:t>.</w:t>
      </w:r>
    </w:p>
    <w:p w14:paraId="7E587F12" w14:textId="77777777" w:rsidR="0022508F" w:rsidRDefault="0022508F" w:rsidP="000C0024">
      <w:pPr>
        <w:widowControl w:val="0"/>
        <w:numPr>
          <w:ilvl w:val="0"/>
          <w:numId w:val="4"/>
        </w:numPr>
        <w:tabs>
          <w:tab w:val="left" w:pos="142"/>
          <w:tab w:val="left" w:pos="709"/>
        </w:tabs>
        <w:suppressAutoHyphens/>
        <w:autoSpaceDE w:val="0"/>
        <w:autoSpaceDN w:val="0"/>
        <w:adjustRightInd w:val="0"/>
        <w:spacing w:after="120" w:line="240" w:lineRule="auto"/>
        <w:ind w:left="567" w:hanging="284"/>
        <w:jc w:val="both"/>
        <w:textAlignment w:val="baseline"/>
        <w:rPr>
          <w:rFonts w:eastAsia="Calibri" w:cstheme="minorHAnsi"/>
          <w:sz w:val="24"/>
          <w:szCs w:val="24"/>
        </w:rPr>
      </w:pPr>
      <w:r w:rsidRPr="00D22981">
        <w:rPr>
          <w:rFonts w:eastAsia="Calibri" w:cstheme="minorHAnsi"/>
          <w:sz w:val="24"/>
          <w:szCs w:val="24"/>
        </w:rPr>
        <w:t xml:space="preserve">Powierzenie wykonania części zamówienia podwykonawcom nie zwalnia wykonawcy </w:t>
      </w:r>
      <w:r w:rsidR="00BD52B4" w:rsidRPr="00D22981">
        <w:rPr>
          <w:rFonts w:eastAsia="Calibri" w:cstheme="minorHAnsi"/>
          <w:sz w:val="24"/>
          <w:szCs w:val="24"/>
        </w:rPr>
        <w:br/>
      </w:r>
      <w:r w:rsidRPr="00D22981">
        <w:rPr>
          <w:rFonts w:eastAsia="Calibri" w:cstheme="minorHAnsi"/>
          <w:sz w:val="24"/>
          <w:szCs w:val="24"/>
        </w:rPr>
        <w:t>z odpowiedzialności za należyte wykonania tego zamówienia.</w:t>
      </w:r>
    </w:p>
    <w:p w14:paraId="240FE255" w14:textId="77777777" w:rsidR="00577BF0" w:rsidRPr="00D22981" w:rsidRDefault="00577BF0" w:rsidP="00577BF0">
      <w:pPr>
        <w:widowControl w:val="0"/>
        <w:tabs>
          <w:tab w:val="left" w:pos="142"/>
          <w:tab w:val="left" w:pos="709"/>
        </w:tabs>
        <w:suppressAutoHyphens/>
        <w:autoSpaceDE w:val="0"/>
        <w:autoSpaceDN w:val="0"/>
        <w:adjustRightInd w:val="0"/>
        <w:spacing w:after="120" w:line="240" w:lineRule="auto"/>
        <w:jc w:val="both"/>
        <w:textAlignment w:val="baseline"/>
        <w:rPr>
          <w:rFonts w:eastAsia="Calibri" w:cstheme="minorHAnsi"/>
          <w:sz w:val="24"/>
          <w:szCs w:val="24"/>
        </w:rPr>
      </w:pPr>
    </w:p>
    <w:p w14:paraId="106A960C" w14:textId="77777777" w:rsidR="008B2769" w:rsidRPr="00684C64" w:rsidRDefault="008B2769" w:rsidP="00B000F5">
      <w:pPr>
        <w:pStyle w:val="SIWZ"/>
        <w:rPr>
          <w:rStyle w:val="FontStyle109"/>
          <w:rFonts w:ascii="Calibri" w:hAnsi="Calibri" w:cs="Arial"/>
          <w:b/>
        </w:rPr>
      </w:pPr>
      <w:r w:rsidRPr="00684C64">
        <w:rPr>
          <w:w w:val="105"/>
        </w:rPr>
        <w:t>Wymóg zatrudni</w:t>
      </w:r>
      <w:r w:rsidRPr="00684C64">
        <w:rPr>
          <w:spacing w:val="-5"/>
          <w:w w:val="105"/>
        </w:rPr>
        <w:t xml:space="preserve">enia </w:t>
      </w:r>
      <w:r w:rsidRPr="00684C64">
        <w:rPr>
          <w:w w:val="105"/>
        </w:rPr>
        <w:t>na podstawie umowy o</w:t>
      </w:r>
      <w:r w:rsidRPr="00684C64">
        <w:rPr>
          <w:spacing w:val="41"/>
          <w:w w:val="105"/>
        </w:rPr>
        <w:t xml:space="preserve"> </w:t>
      </w:r>
      <w:r w:rsidRPr="00684C64">
        <w:rPr>
          <w:w w:val="105"/>
        </w:rPr>
        <w:t>pracę</w:t>
      </w:r>
    </w:p>
    <w:p w14:paraId="640B028E" w14:textId="12C985EF" w:rsidR="008B2769" w:rsidRDefault="008B2769" w:rsidP="009343D9">
      <w:pPr>
        <w:pStyle w:val="Akapitzlist"/>
        <w:spacing w:after="120"/>
        <w:ind w:left="567" w:hanging="283"/>
        <w:jc w:val="both"/>
        <w:rPr>
          <w:rStyle w:val="Teksttreci"/>
          <w:rFonts w:asciiTheme="minorHAnsi" w:hAnsiTheme="minorHAnsi" w:cstheme="minorHAnsi"/>
          <w:color w:val="000000"/>
          <w:sz w:val="24"/>
          <w:szCs w:val="24"/>
        </w:rPr>
      </w:pPr>
      <w:r w:rsidRPr="00D93743">
        <w:rPr>
          <w:rFonts w:asciiTheme="minorHAnsi" w:hAnsiTheme="minorHAnsi" w:cstheme="minorHAnsi"/>
          <w:sz w:val="24"/>
          <w:szCs w:val="24"/>
          <w:bdr w:val="none" w:sz="0" w:space="0" w:color="auto" w:frame="1"/>
          <w:shd w:val="clear" w:color="auto" w:fill="FFFFFF"/>
        </w:rPr>
        <w:t xml:space="preserve">1. </w:t>
      </w:r>
      <w:r w:rsidRPr="00D93743">
        <w:rPr>
          <w:rFonts w:asciiTheme="minorHAnsi" w:hAnsiTheme="minorHAnsi" w:cstheme="minorHAnsi"/>
          <w:sz w:val="24"/>
          <w:szCs w:val="24"/>
        </w:rPr>
        <w:t xml:space="preserve">Stosownie do treści art. </w:t>
      </w:r>
      <w:r w:rsidR="009343D9">
        <w:rPr>
          <w:rFonts w:asciiTheme="minorHAnsi" w:hAnsiTheme="minorHAnsi" w:cstheme="minorHAnsi"/>
          <w:sz w:val="24"/>
          <w:szCs w:val="24"/>
        </w:rPr>
        <w:t>95</w:t>
      </w:r>
      <w:r w:rsidRPr="00D93743">
        <w:rPr>
          <w:rFonts w:asciiTheme="minorHAnsi" w:hAnsiTheme="minorHAnsi" w:cstheme="minorHAnsi"/>
          <w:sz w:val="24"/>
          <w:szCs w:val="24"/>
        </w:rPr>
        <w:t xml:space="preserve"> ustawy PZP Zamawiający wymaga zatrudniania przez wykonawcę lub podwykonawcę na podstawie umowy o pracę,</w:t>
      </w:r>
      <w:r w:rsidRPr="00D93743">
        <w:rPr>
          <w:rFonts w:asciiTheme="minorHAnsi" w:hAnsiTheme="minorHAnsi" w:cstheme="minorHAnsi"/>
          <w:color w:val="000000"/>
          <w:sz w:val="24"/>
          <w:szCs w:val="24"/>
        </w:rPr>
        <w:t xml:space="preserve"> </w:t>
      </w:r>
      <w:r w:rsidRPr="00D93743">
        <w:rPr>
          <w:rStyle w:val="Teksttreci"/>
          <w:rFonts w:asciiTheme="minorHAnsi" w:hAnsiTheme="minorHAnsi" w:cstheme="minorHAnsi"/>
          <w:color w:val="000000"/>
          <w:sz w:val="24"/>
          <w:szCs w:val="24"/>
        </w:rPr>
        <w:t xml:space="preserve">w rozumieniu przepisów ustawy z dnia 26 czerwca 1974 r, Kodeks Pracy </w:t>
      </w:r>
      <w:r w:rsidR="00581176">
        <w:rPr>
          <w:rFonts w:asciiTheme="minorHAnsi" w:hAnsiTheme="minorHAnsi" w:cstheme="minorHAnsi"/>
          <w:sz w:val="24"/>
          <w:szCs w:val="24"/>
        </w:rPr>
        <w:t>(t.j. Dz.U. z 20</w:t>
      </w:r>
      <w:r w:rsidR="00BC2213">
        <w:rPr>
          <w:rFonts w:asciiTheme="minorHAnsi" w:hAnsiTheme="minorHAnsi" w:cstheme="minorHAnsi"/>
          <w:sz w:val="24"/>
          <w:szCs w:val="24"/>
        </w:rPr>
        <w:t>2</w:t>
      </w:r>
      <w:r w:rsidR="001D0F4F">
        <w:rPr>
          <w:rFonts w:asciiTheme="minorHAnsi" w:hAnsiTheme="minorHAnsi" w:cstheme="minorHAnsi"/>
          <w:sz w:val="24"/>
          <w:szCs w:val="24"/>
        </w:rPr>
        <w:t>5</w:t>
      </w:r>
      <w:r w:rsidR="00AE4103" w:rsidRPr="00D93743">
        <w:rPr>
          <w:rFonts w:asciiTheme="minorHAnsi" w:hAnsiTheme="minorHAnsi" w:cstheme="minorHAnsi"/>
          <w:sz w:val="24"/>
          <w:szCs w:val="24"/>
        </w:rPr>
        <w:t xml:space="preserve"> r.</w:t>
      </w:r>
      <w:r w:rsidR="00581176">
        <w:rPr>
          <w:rFonts w:asciiTheme="minorHAnsi" w:hAnsiTheme="minorHAnsi" w:cstheme="minorHAnsi"/>
          <w:sz w:val="24"/>
          <w:szCs w:val="24"/>
        </w:rPr>
        <w:t xml:space="preserve">, poz. </w:t>
      </w:r>
      <w:r w:rsidR="001D0F4F">
        <w:rPr>
          <w:rFonts w:asciiTheme="minorHAnsi" w:hAnsiTheme="minorHAnsi" w:cstheme="minorHAnsi"/>
          <w:sz w:val="24"/>
          <w:szCs w:val="24"/>
        </w:rPr>
        <w:t>277</w:t>
      </w:r>
      <w:r w:rsidR="00411D3B" w:rsidRPr="00D93743">
        <w:rPr>
          <w:rFonts w:asciiTheme="minorHAnsi" w:hAnsiTheme="minorHAnsi" w:cstheme="minorHAnsi"/>
          <w:sz w:val="24"/>
          <w:szCs w:val="24"/>
        </w:rPr>
        <w:t>),</w:t>
      </w:r>
      <w:r w:rsidRPr="00D93743">
        <w:rPr>
          <w:rFonts w:asciiTheme="minorHAnsi" w:hAnsiTheme="minorHAnsi" w:cstheme="minorHAnsi"/>
          <w:sz w:val="24"/>
          <w:szCs w:val="24"/>
        </w:rPr>
        <w:t xml:space="preserve"> osób </w:t>
      </w:r>
      <w:r w:rsidRPr="00B41651">
        <w:rPr>
          <w:rFonts w:asciiTheme="minorHAnsi" w:hAnsiTheme="minorHAnsi" w:cstheme="minorHAnsi"/>
          <w:sz w:val="24"/>
          <w:szCs w:val="24"/>
        </w:rPr>
        <w:t xml:space="preserve">wykonujących </w:t>
      </w:r>
      <w:r w:rsidR="00CB72F0">
        <w:rPr>
          <w:rFonts w:asciiTheme="minorHAnsi" w:hAnsiTheme="minorHAnsi" w:cstheme="minorHAnsi"/>
          <w:sz w:val="24"/>
          <w:szCs w:val="24"/>
        </w:rPr>
        <w:t xml:space="preserve">następujące </w:t>
      </w:r>
      <w:r w:rsidRPr="00B41651">
        <w:rPr>
          <w:rFonts w:asciiTheme="minorHAnsi" w:hAnsiTheme="minorHAnsi" w:cstheme="minorHAnsi"/>
          <w:sz w:val="24"/>
          <w:szCs w:val="24"/>
        </w:rPr>
        <w:t>czynności</w:t>
      </w:r>
      <w:r w:rsidRPr="00B41651">
        <w:rPr>
          <w:rStyle w:val="Teksttreci"/>
          <w:rFonts w:asciiTheme="minorHAnsi" w:hAnsiTheme="minorHAnsi" w:cstheme="minorHAnsi"/>
          <w:color w:val="000000"/>
          <w:sz w:val="24"/>
          <w:szCs w:val="24"/>
        </w:rPr>
        <w:t xml:space="preserve"> związane z przedmiotem</w:t>
      </w:r>
      <w:r w:rsidR="00CB72F0">
        <w:rPr>
          <w:rStyle w:val="Teksttreci"/>
          <w:rFonts w:asciiTheme="minorHAnsi" w:hAnsiTheme="minorHAnsi" w:cstheme="minorHAnsi"/>
          <w:color w:val="000000"/>
          <w:sz w:val="24"/>
          <w:szCs w:val="24"/>
        </w:rPr>
        <w:t xml:space="preserve"> zamówienia:</w:t>
      </w:r>
    </w:p>
    <w:p w14:paraId="156DE445" w14:textId="77777777" w:rsidR="00CB72F0" w:rsidRDefault="00CB72F0" w:rsidP="00CB72F0">
      <w:pPr>
        <w:spacing w:after="120"/>
        <w:ind w:left="851" w:hanging="284"/>
        <w:jc w:val="both"/>
        <w:rPr>
          <w:rFonts w:cstheme="minorHAnsi"/>
          <w:color w:val="000000" w:themeColor="text1"/>
          <w:sz w:val="24"/>
          <w:szCs w:val="24"/>
        </w:rPr>
      </w:pPr>
      <w:r>
        <w:rPr>
          <w:rFonts w:cstheme="minorHAnsi"/>
          <w:color w:val="000000" w:themeColor="text1"/>
          <w:sz w:val="24"/>
          <w:szCs w:val="24"/>
        </w:rPr>
        <w:t>1) obsługi pojazdów przystosowanych do odbierania i transportu odpadów komunalnych zmieszanych (śmieciarki) – kierowcy oraz pracownicy obsługujący pojazd,</w:t>
      </w:r>
    </w:p>
    <w:p w14:paraId="33DAE703" w14:textId="77777777" w:rsidR="00CB72F0" w:rsidRPr="00B41651" w:rsidRDefault="00CB72F0" w:rsidP="00CB72F0">
      <w:pPr>
        <w:pStyle w:val="Akapitzlist"/>
        <w:spacing w:after="120"/>
        <w:ind w:left="851" w:hanging="283"/>
        <w:jc w:val="both"/>
        <w:rPr>
          <w:rFonts w:asciiTheme="minorHAnsi" w:hAnsiTheme="minorHAnsi" w:cstheme="minorHAnsi"/>
          <w:sz w:val="24"/>
          <w:szCs w:val="24"/>
        </w:rPr>
      </w:pPr>
      <w:r>
        <w:rPr>
          <w:rFonts w:cstheme="minorHAnsi"/>
          <w:color w:val="000000" w:themeColor="text1"/>
          <w:sz w:val="24"/>
          <w:szCs w:val="24"/>
        </w:rPr>
        <w:t>2) obsługi pojazdów przystosowanych do odbierania i transportu odpadów komunalnych selektywnie zebranych – kierowcy oraz pracownicy obsługujący pojazd.</w:t>
      </w:r>
    </w:p>
    <w:p w14:paraId="6FDD1D8D" w14:textId="77777777" w:rsidR="008B2769" w:rsidRPr="008B2769" w:rsidRDefault="008B2769" w:rsidP="009343D9">
      <w:pPr>
        <w:pStyle w:val="NormalnyWeb"/>
        <w:spacing w:before="0" w:after="120"/>
        <w:ind w:left="567"/>
        <w:jc w:val="both"/>
        <w:rPr>
          <w:rFonts w:asciiTheme="minorHAnsi" w:hAnsiTheme="minorHAnsi" w:cstheme="minorHAnsi"/>
        </w:rPr>
      </w:pPr>
      <w:r w:rsidRPr="008B2769">
        <w:rPr>
          <w:rFonts w:asciiTheme="minorHAnsi" w:hAnsiTheme="minorHAnsi" w:cstheme="minorHAnsi"/>
        </w:rPr>
        <w:t>Wykonawca lub podwykonawca będzie zatrudniał wyżej wymienione osoby w całym okresie realizacji zamówienia. W przypadku rozwiązania stosunku pracy przed zakończeniem tego okresu, zobowiązuje się do niezwłocznego zatrudnienia na to miejsce innej osoby.</w:t>
      </w:r>
    </w:p>
    <w:p w14:paraId="10C3A4A9" w14:textId="77777777" w:rsidR="008B2769" w:rsidRPr="008B2769" w:rsidRDefault="008B2769" w:rsidP="009343D9">
      <w:pPr>
        <w:pStyle w:val="NormalnyWeb"/>
        <w:spacing w:before="0" w:after="120"/>
        <w:ind w:left="567" w:hanging="283"/>
        <w:jc w:val="both"/>
        <w:rPr>
          <w:rFonts w:asciiTheme="minorHAnsi" w:hAnsiTheme="minorHAnsi" w:cstheme="minorHAnsi"/>
          <w:color w:val="000000"/>
          <w:bdr w:val="none" w:sz="0" w:space="0" w:color="auto" w:frame="1"/>
          <w:shd w:val="clear" w:color="auto" w:fill="FFFFFF"/>
        </w:rPr>
      </w:pPr>
      <w:r w:rsidRPr="008B2769">
        <w:rPr>
          <w:rFonts w:asciiTheme="minorHAnsi" w:hAnsiTheme="minorHAnsi" w:cstheme="minorHAnsi"/>
          <w:color w:val="000000"/>
          <w:bdr w:val="none" w:sz="0" w:space="0" w:color="auto" w:frame="1"/>
          <w:shd w:val="clear" w:color="auto" w:fill="FFFFFF"/>
        </w:rPr>
        <w:t>2. W przypadku oferty wspólnej wykonawców, warunek można spełnić łącznie.</w:t>
      </w:r>
    </w:p>
    <w:p w14:paraId="3C909361" w14:textId="4E11284C" w:rsidR="008B2769" w:rsidRPr="008B2769" w:rsidRDefault="008B2769" w:rsidP="009343D9">
      <w:pPr>
        <w:pStyle w:val="Akapitzlist"/>
        <w:autoSpaceDE w:val="0"/>
        <w:adjustRightInd w:val="0"/>
        <w:spacing w:after="120"/>
        <w:ind w:left="567" w:hanging="283"/>
        <w:jc w:val="both"/>
        <w:rPr>
          <w:rFonts w:asciiTheme="minorHAnsi" w:hAnsiTheme="minorHAnsi" w:cstheme="minorHAnsi"/>
          <w:sz w:val="24"/>
          <w:szCs w:val="24"/>
        </w:rPr>
      </w:pPr>
      <w:r w:rsidRPr="008B2769">
        <w:rPr>
          <w:rFonts w:asciiTheme="minorHAnsi" w:hAnsiTheme="minorHAnsi" w:cstheme="minorHAnsi"/>
          <w:sz w:val="24"/>
          <w:szCs w:val="24"/>
        </w:rPr>
        <w:t>3. Wykonawca lub podwykonawca</w:t>
      </w:r>
      <w:r w:rsidR="0083285E">
        <w:rPr>
          <w:rFonts w:asciiTheme="minorHAnsi" w:hAnsiTheme="minorHAnsi" w:cstheme="minorHAnsi"/>
          <w:sz w:val="24"/>
          <w:szCs w:val="24"/>
        </w:rPr>
        <w:t xml:space="preserve"> w terminie 10 </w:t>
      </w:r>
      <w:r w:rsidRPr="008B2769">
        <w:rPr>
          <w:rFonts w:asciiTheme="minorHAnsi" w:hAnsiTheme="minorHAnsi" w:cstheme="minorHAnsi"/>
          <w:sz w:val="24"/>
          <w:szCs w:val="24"/>
        </w:rPr>
        <w:t>dni</w:t>
      </w:r>
      <w:r w:rsidR="0083285E">
        <w:rPr>
          <w:rFonts w:asciiTheme="minorHAnsi" w:hAnsiTheme="minorHAnsi" w:cstheme="minorHAnsi"/>
          <w:sz w:val="24"/>
          <w:szCs w:val="24"/>
        </w:rPr>
        <w:t xml:space="preserve"> od dnia podpisania umowy</w:t>
      </w:r>
      <w:r w:rsidRPr="008B2769">
        <w:rPr>
          <w:rFonts w:asciiTheme="minorHAnsi" w:hAnsiTheme="minorHAnsi" w:cstheme="minorHAnsi"/>
          <w:sz w:val="24"/>
          <w:szCs w:val="24"/>
        </w:rPr>
        <w:t xml:space="preserve"> zobowiązany jest do przekazania Zamawiającemu oświadczenia, że osoby wykonujące czynności, o których mowa w ust 1 będą w okresie realizacji zamówienia zatrudnione na podstawie umowy o pracę w rozumieniu przepisów ustawy z dnia 26 czerwca 1974 r. – Kodeks pracy, z uwzględnieniem minimalnego wynagrodzenia za pracę</w:t>
      </w:r>
      <w:r w:rsidRPr="008B2769">
        <w:rPr>
          <w:rFonts w:asciiTheme="minorHAnsi" w:hAnsiTheme="minorHAnsi" w:cstheme="minorHAnsi"/>
          <w:color w:val="000000"/>
          <w:sz w:val="24"/>
          <w:szCs w:val="24"/>
          <w:shd w:val="clear" w:color="auto" w:fill="FFFFFF"/>
        </w:rPr>
        <w:t xml:space="preserve"> o którym mowa w ustawie z dnia 10 października 2002 r. o minimalnym wynagrodzeniu za pracę (t</w:t>
      </w:r>
      <w:r w:rsidR="00411D3B">
        <w:rPr>
          <w:rFonts w:asciiTheme="minorHAnsi" w:hAnsiTheme="minorHAnsi" w:cstheme="minorHAnsi"/>
          <w:color w:val="000000"/>
          <w:sz w:val="24"/>
          <w:szCs w:val="24"/>
          <w:shd w:val="clear" w:color="auto" w:fill="FFFFFF"/>
        </w:rPr>
        <w:t>.</w:t>
      </w:r>
      <w:r w:rsidRPr="008B2769">
        <w:rPr>
          <w:rFonts w:asciiTheme="minorHAnsi" w:hAnsiTheme="minorHAnsi" w:cstheme="minorHAnsi"/>
          <w:color w:val="000000"/>
          <w:sz w:val="24"/>
          <w:szCs w:val="24"/>
          <w:shd w:val="clear" w:color="auto" w:fill="FFFFFF"/>
        </w:rPr>
        <w:t>j. Dz. U. z 20</w:t>
      </w:r>
      <w:r w:rsidR="00BC2213">
        <w:rPr>
          <w:rFonts w:asciiTheme="minorHAnsi" w:hAnsiTheme="minorHAnsi" w:cstheme="minorHAnsi"/>
          <w:color w:val="000000"/>
          <w:sz w:val="24"/>
          <w:szCs w:val="24"/>
          <w:shd w:val="clear" w:color="auto" w:fill="FFFFFF"/>
        </w:rPr>
        <w:t>2</w:t>
      </w:r>
      <w:r w:rsidR="001D0F4F">
        <w:rPr>
          <w:rFonts w:asciiTheme="minorHAnsi" w:hAnsiTheme="minorHAnsi" w:cstheme="minorHAnsi"/>
          <w:color w:val="000000"/>
          <w:sz w:val="24"/>
          <w:szCs w:val="24"/>
          <w:shd w:val="clear" w:color="auto" w:fill="FFFFFF"/>
        </w:rPr>
        <w:t>4</w:t>
      </w:r>
      <w:r w:rsidRPr="008B2769">
        <w:rPr>
          <w:rFonts w:asciiTheme="minorHAnsi" w:hAnsiTheme="minorHAnsi" w:cstheme="minorHAnsi"/>
          <w:color w:val="000000"/>
          <w:sz w:val="24"/>
          <w:szCs w:val="24"/>
          <w:shd w:val="clear" w:color="auto" w:fill="FFFFFF"/>
        </w:rPr>
        <w:t xml:space="preserve"> r. poz. </w:t>
      </w:r>
      <w:r w:rsidR="001355D2">
        <w:rPr>
          <w:rFonts w:asciiTheme="minorHAnsi" w:hAnsiTheme="minorHAnsi" w:cstheme="minorHAnsi"/>
          <w:color w:val="000000"/>
          <w:sz w:val="24"/>
          <w:szCs w:val="24"/>
          <w:shd w:val="clear" w:color="auto" w:fill="FFFFFF"/>
        </w:rPr>
        <w:t>1</w:t>
      </w:r>
      <w:r w:rsidR="001D0F4F">
        <w:rPr>
          <w:rFonts w:asciiTheme="minorHAnsi" w:hAnsiTheme="minorHAnsi" w:cstheme="minorHAnsi"/>
          <w:color w:val="000000"/>
          <w:sz w:val="24"/>
          <w:szCs w:val="24"/>
          <w:shd w:val="clear" w:color="auto" w:fill="FFFFFF"/>
        </w:rPr>
        <w:t>773</w:t>
      </w:r>
      <w:r w:rsidR="001355D2">
        <w:rPr>
          <w:rFonts w:asciiTheme="minorHAnsi" w:hAnsiTheme="minorHAnsi" w:cstheme="minorHAnsi"/>
          <w:color w:val="000000"/>
          <w:sz w:val="24"/>
          <w:szCs w:val="24"/>
          <w:shd w:val="clear" w:color="auto" w:fill="FFFFFF"/>
        </w:rPr>
        <w:t xml:space="preserve"> </w:t>
      </w:r>
      <w:r w:rsidR="00C0059E">
        <w:rPr>
          <w:rFonts w:asciiTheme="minorHAnsi" w:hAnsiTheme="minorHAnsi" w:cstheme="minorHAnsi"/>
          <w:color w:val="000000"/>
          <w:sz w:val="24"/>
          <w:szCs w:val="24"/>
          <w:shd w:val="clear" w:color="auto" w:fill="FFFFFF"/>
        </w:rPr>
        <w:t>ze zm.</w:t>
      </w:r>
      <w:r w:rsidRPr="008B2769">
        <w:rPr>
          <w:rFonts w:asciiTheme="minorHAnsi" w:hAnsiTheme="minorHAnsi" w:cstheme="minorHAnsi"/>
          <w:color w:val="000000"/>
          <w:sz w:val="24"/>
          <w:szCs w:val="24"/>
          <w:shd w:val="clear" w:color="auto" w:fill="FFFFFF"/>
        </w:rPr>
        <w:t xml:space="preserve">). </w:t>
      </w:r>
      <w:r w:rsidRPr="008B2769">
        <w:rPr>
          <w:rFonts w:asciiTheme="minorHAnsi" w:hAnsiTheme="minorHAnsi" w:cstheme="minorHAnsi"/>
          <w:sz w:val="24"/>
          <w:szCs w:val="24"/>
        </w:rPr>
        <w:t>Oświadczenie to powinno zawierać w szczególności: dokładne określenie podmiotu składającego oświadczenie, datę złożenia oświadczenia, wskazanie, że wymagane czynności wykonują osoby zatrudnione na podstawie umowy o pracę wraz ze wskazaniem liczby tych osób, rodzaju umowy o pracę i wymiaru etatu oraz podpis osoby uprawnionej do złożenia oświadczenia w imieniu wykonawcy lub podwykonawcy.</w:t>
      </w:r>
    </w:p>
    <w:p w14:paraId="1172BB9F" w14:textId="77777777" w:rsidR="008B2769" w:rsidRPr="008B2769" w:rsidRDefault="008B2769" w:rsidP="009343D9">
      <w:pPr>
        <w:pStyle w:val="Akapitzlist"/>
        <w:spacing w:after="120"/>
        <w:ind w:left="567" w:hanging="283"/>
        <w:jc w:val="both"/>
        <w:rPr>
          <w:rFonts w:asciiTheme="minorHAnsi" w:hAnsiTheme="minorHAnsi" w:cstheme="minorHAnsi"/>
          <w:color w:val="000000"/>
          <w:sz w:val="24"/>
          <w:szCs w:val="24"/>
          <w:shd w:val="clear" w:color="auto" w:fill="FFFFFF"/>
        </w:rPr>
      </w:pPr>
      <w:r w:rsidRPr="008B2769">
        <w:rPr>
          <w:rFonts w:asciiTheme="minorHAnsi" w:hAnsiTheme="minorHAnsi" w:cstheme="minorHAnsi"/>
          <w:color w:val="000000"/>
          <w:sz w:val="24"/>
          <w:szCs w:val="24"/>
          <w:shd w:val="clear" w:color="auto" w:fill="FFFFFF"/>
        </w:rPr>
        <w:t>4. Wykonawca jest zobowiązany zawrzeć w każdej umowie o podwykonawstwo stosowne zapisy zobowiązujące podwykonawców do zatrudnienia na umowę o pracę wszystkie osoby</w:t>
      </w:r>
      <w:r w:rsidRPr="008B2769">
        <w:rPr>
          <w:rFonts w:asciiTheme="minorHAnsi" w:hAnsiTheme="minorHAnsi" w:cstheme="minorHAnsi"/>
          <w:sz w:val="24"/>
          <w:szCs w:val="24"/>
        </w:rPr>
        <w:t xml:space="preserve"> wykonujące czynności, o których mowa w ust 1</w:t>
      </w:r>
      <w:r w:rsidRPr="008B2769">
        <w:rPr>
          <w:rFonts w:asciiTheme="minorHAnsi" w:hAnsiTheme="minorHAnsi" w:cstheme="minorHAnsi"/>
          <w:color w:val="000000"/>
          <w:sz w:val="24"/>
          <w:szCs w:val="24"/>
          <w:shd w:val="clear" w:color="auto" w:fill="FFFFFF"/>
        </w:rPr>
        <w:t>.</w:t>
      </w:r>
    </w:p>
    <w:p w14:paraId="79946BE5" w14:textId="77777777" w:rsidR="00FA375B" w:rsidRPr="004B06DA" w:rsidRDefault="008B2769" w:rsidP="00FA375B">
      <w:pPr>
        <w:pStyle w:val="Akapitzlist"/>
        <w:spacing w:after="120"/>
        <w:ind w:left="567" w:hanging="283"/>
        <w:jc w:val="both"/>
        <w:rPr>
          <w:rFonts w:asciiTheme="minorHAnsi" w:hAnsiTheme="minorHAnsi" w:cstheme="minorHAnsi"/>
          <w:color w:val="000000"/>
          <w:sz w:val="24"/>
          <w:szCs w:val="24"/>
          <w:shd w:val="clear" w:color="auto" w:fill="FFFFFF"/>
        </w:rPr>
      </w:pPr>
      <w:r w:rsidRPr="008B2769">
        <w:rPr>
          <w:rFonts w:asciiTheme="minorHAnsi" w:hAnsiTheme="minorHAnsi" w:cstheme="minorHAnsi"/>
          <w:color w:val="000000"/>
          <w:sz w:val="24"/>
          <w:szCs w:val="24"/>
          <w:shd w:val="clear" w:color="auto" w:fill="FFFFFF"/>
        </w:rPr>
        <w:t xml:space="preserve">5. </w:t>
      </w:r>
      <w:r w:rsidR="00FA375B" w:rsidRPr="008B2769">
        <w:rPr>
          <w:rFonts w:asciiTheme="minorHAnsi" w:hAnsiTheme="minorHAnsi" w:cstheme="minorHAnsi"/>
          <w:color w:val="000000"/>
          <w:sz w:val="24"/>
          <w:szCs w:val="24"/>
          <w:shd w:val="clear" w:color="auto" w:fill="FFFFFF"/>
        </w:rPr>
        <w:t xml:space="preserve">W trakcie realizacji zamówienia zamawiający uprawniony jest do wykonywania czynności kontrolnych wobec wykonawcy lub podwykonawcy odnośnie spełnienia przez </w:t>
      </w:r>
      <w:r w:rsidR="00FA375B" w:rsidRPr="004B06DA">
        <w:rPr>
          <w:rFonts w:asciiTheme="minorHAnsi" w:hAnsiTheme="minorHAnsi" w:cstheme="minorHAnsi"/>
          <w:color w:val="000000"/>
          <w:sz w:val="24"/>
          <w:szCs w:val="24"/>
          <w:shd w:val="clear" w:color="auto" w:fill="FFFFFF"/>
        </w:rPr>
        <w:t>wykonawcę wymogu zatrudnienia na podstawie umowy o pracę osób wskazanych w ust. 1 czynności. Zamawiający uprawniony jest w szczególności do:</w:t>
      </w:r>
    </w:p>
    <w:p w14:paraId="4DFC25AE" w14:textId="77777777" w:rsidR="00FA375B" w:rsidRPr="004B06DA" w:rsidRDefault="00FA375B" w:rsidP="00FA375B">
      <w:pPr>
        <w:spacing w:after="120"/>
        <w:ind w:left="567"/>
        <w:rPr>
          <w:rFonts w:eastAsia="Times New Roman" w:cstheme="minorHAnsi"/>
          <w:sz w:val="24"/>
          <w:szCs w:val="24"/>
          <w:lang w:eastAsia="pl-PL"/>
        </w:rPr>
      </w:pPr>
      <w:r w:rsidRPr="004B06DA">
        <w:rPr>
          <w:rFonts w:eastAsia="Times New Roman" w:cstheme="minorHAnsi"/>
          <w:sz w:val="24"/>
          <w:szCs w:val="24"/>
          <w:lang w:eastAsia="pl-PL"/>
        </w:rPr>
        <w:t>1) złożenia oświadczenia zatrudnionego pracownika,</w:t>
      </w:r>
    </w:p>
    <w:p w14:paraId="5D3E56DB" w14:textId="77777777" w:rsidR="00FA375B" w:rsidRPr="004B06DA" w:rsidRDefault="00FA375B" w:rsidP="00FA375B">
      <w:pPr>
        <w:spacing w:after="120"/>
        <w:ind w:left="851" w:hanging="284"/>
        <w:rPr>
          <w:rFonts w:eastAsia="Times New Roman" w:cstheme="minorHAnsi"/>
          <w:sz w:val="24"/>
          <w:szCs w:val="24"/>
          <w:lang w:eastAsia="pl-PL"/>
        </w:rPr>
      </w:pPr>
      <w:r w:rsidRPr="004B06DA">
        <w:rPr>
          <w:rFonts w:eastAsia="Times New Roman" w:cstheme="minorHAnsi"/>
          <w:sz w:val="24"/>
          <w:szCs w:val="24"/>
          <w:lang w:eastAsia="pl-PL"/>
        </w:rPr>
        <w:t>2) złożenia oświadczenia wykonawcy lub podwykonawcy o zatrudnieniu pracownika na podstawie umowy o pracę,</w:t>
      </w:r>
    </w:p>
    <w:p w14:paraId="3B96F6CF" w14:textId="77777777" w:rsidR="00FA375B" w:rsidRPr="004B06DA" w:rsidRDefault="00FA375B" w:rsidP="00FA375B">
      <w:pPr>
        <w:spacing w:after="120"/>
        <w:ind w:left="851" w:hanging="284"/>
        <w:rPr>
          <w:rFonts w:eastAsia="Times New Roman" w:cstheme="minorHAnsi"/>
          <w:sz w:val="24"/>
          <w:szCs w:val="24"/>
          <w:lang w:eastAsia="pl-PL"/>
        </w:rPr>
      </w:pPr>
      <w:r w:rsidRPr="004B06DA">
        <w:rPr>
          <w:rFonts w:eastAsia="Times New Roman" w:cstheme="minorHAnsi"/>
          <w:sz w:val="24"/>
          <w:szCs w:val="24"/>
          <w:lang w:eastAsia="pl-PL"/>
        </w:rPr>
        <w:t>3) złożenia poświadczonej za zgodność z oryginałem kopii umowy o pracę zatrudnionego pracownika,</w:t>
      </w:r>
    </w:p>
    <w:p w14:paraId="29874894" w14:textId="77777777" w:rsidR="00FA375B" w:rsidRPr="004B06DA" w:rsidRDefault="00FA375B" w:rsidP="00FA375B">
      <w:pPr>
        <w:spacing w:after="120"/>
        <w:ind w:left="567"/>
        <w:rPr>
          <w:rFonts w:eastAsia="Times New Roman" w:cstheme="minorHAnsi"/>
          <w:sz w:val="24"/>
          <w:szCs w:val="24"/>
          <w:lang w:eastAsia="pl-PL"/>
        </w:rPr>
      </w:pPr>
      <w:r w:rsidRPr="004B06DA">
        <w:rPr>
          <w:rFonts w:eastAsia="Times New Roman" w:cstheme="minorHAnsi"/>
          <w:sz w:val="24"/>
          <w:szCs w:val="24"/>
          <w:lang w:eastAsia="pl-PL"/>
        </w:rPr>
        <w:t>4) złożenia innych dokumentów</w:t>
      </w:r>
    </w:p>
    <w:p w14:paraId="45F82663" w14:textId="77777777" w:rsidR="00FA375B" w:rsidRPr="004B06DA" w:rsidRDefault="00FA375B" w:rsidP="00FA375B">
      <w:pPr>
        <w:pStyle w:val="Akapitzlist"/>
        <w:spacing w:after="120"/>
        <w:ind w:left="851"/>
        <w:jc w:val="both"/>
        <w:rPr>
          <w:rFonts w:asciiTheme="minorHAnsi" w:hAnsiTheme="minorHAnsi" w:cstheme="minorHAnsi"/>
          <w:color w:val="000000"/>
          <w:sz w:val="24"/>
          <w:szCs w:val="24"/>
          <w:shd w:val="clear" w:color="auto" w:fill="FFFFFF"/>
        </w:rPr>
      </w:pPr>
      <w:r w:rsidRPr="004B06DA">
        <w:rPr>
          <w:rFonts w:asciiTheme="minorHAnsi" w:eastAsia="Times New Roman" w:hAnsiTheme="minorHAnsi" w:cstheme="minorHAnsi"/>
          <w:sz w:val="24"/>
          <w:szCs w:val="24"/>
          <w:lang w:eastAsia="pl-PL"/>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5BE58EE3" w14:textId="77777777" w:rsidR="008B2769" w:rsidRPr="008B2769" w:rsidRDefault="00FA375B" w:rsidP="00FA375B">
      <w:pPr>
        <w:pStyle w:val="Akapitzlist"/>
        <w:spacing w:after="120"/>
        <w:ind w:left="851" w:hanging="283"/>
        <w:jc w:val="both"/>
        <w:rPr>
          <w:rFonts w:asciiTheme="minorHAnsi" w:hAnsiTheme="minorHAnsi" w:cstheme="minorHAnsi"/>
          <w:sz w:val="24"/>
          <w:szCs w:val="24"/>
        </w:rPr>
      </w:pPr>
      <w:r w:rsidRPr="004B06DA">
        <w:rPr>
          <w:rFonts w:asciiTheme="minorHAnsi" w:hAnsiTheme="minorHAnsi" w:cstheme="minorHAnsi"/>
          <w:sz w:val="24"/>
          <w:szCs w:val="24"/>
        </w:rPr>
        <w:t>5) przeprowadzania kontroli na miejscu wykonywania świadczenia.</w:t>
      </w:r>
    </w:p>
    <w:p w14:paraId="10A77C06" w14:textId="77777777" w:rsidR="008B2769" w:rsidRPr="00684C64" w:rsidRDefault="008B2769" w:rsidP="009343D9">
      <w:pPr>
        <w:pStyle w:val="Akapitzlist"/>
        <w:spacing w:after="120"/>
        <w:ind w:left="567" w:hanging="284"/>
        <w:jc w:val="both"/>
        <w:rPr>
          <w:rFonts w:asciiTheme="minorHAnsi" w:hAnsiTheme="minorHAnsi" w:cstheme="minorHAnsi"/>
          <w:sz w:val="24"/>
          <w:szCs w:val="24"/>
          <w:shd w:val="clear" w:color="auto" w:fill="FFFFFF"/>
        </w:rPr>
      </w:pPr>
      <w:r w:rsidRPr="008B2769">
        <w:rPr>
          <w:rFonts w:asciiTheme="minorHAnsi" w:hAnsiTheme="minorHAnsi" w:cstheme="minorHAnsi"/>
          <w:sz w:val="24"/>
          <w:szCs w:val="24"/>
        </w:rPr>
        <w:t xml:space="preserve">6. W przypadku nie przedstawienia Zamawiającemu dokumentów, o których mowa w ust. 3 i 5 pkt 1, Wykonawca zapłaci Zamawiającemu kary umowne w wysokości określonej we wzorze </w:t>
      </w:r>
      <w:r w:rsidRPr="00684C64">
        <w:rPr>
          <w:rFonts w:asciiTheme="minorHAnsi" w:hAnsiTheme="minorHAnsi" w:cstheme="minorHAnsi"/>
          <w:sz w:val="24"/>
          <w:szCs w:val="24"/>
        </w:rPr>
        <w:t>umowy (</w:t>
      </w:r>
      <w:r w:rsidRPr="0007792A">
        <w:rPr>
          <w:rFonts w:asciiTheme="minorHAnsi" w:hAnsiTheme="minorHAnsi" w:cstheme="minorHAnsi"/>
          <w:b/>
          <w:sz w:val="24"/>
          <w:szCs w:val="24"/>
        </w:rPr>
        <w:t xml:space="preserve">Załącznik nr </w:t>
      </w:r>
      <w:r w:rsidR="00FA375B">
        <w:rPr>
          <w:rFonts w:asciiTheme="minorHAnsi" w:hAnsiTheme="minorHAnsi" w:cstheme="minorHAnsi"/>
          <w:b/>
          <w:sz w:val="24"/>
          <w:szCs w:val="24"/>
        </w:rPr>
        <w:t>4</w:t>
      </w:r>
      <w:r w:rsidRPr="0007792A">
        <w:rPr>
          <w:rFonts w:asciiTheme="minorHAnsi" w:hAnsiTheme="minorHAnsi" w:cstheme="minorHAnsi"/>
          <w:b/>
          <w:sz w:val="24"/>
          <w:szCs w:val="24"/>
        </w:rPr>
        <w:t xml:space="preserve"> do SWZ</w:t>
      </w:r>
      <w:r w:rsidRPr="00684C64">
        <w:rPr>
          <w:rFonts w:asciiTheme="minorHAnsi" w:hAnsiTheme="minorHAnsi" w:cstheme="minorHAnsi"/>
          <w:sz w:val="24"/>
          <w:szCs w:val="24"/>
        </w:rPr>
        <w:t>)</w:t>
      </w:r>
    </w:p>
    <w:p w14:paraId="044DB8B1" w14:textId="77777777" w:rsidR="008B2769" w:rsidRPr="008B2769" w:rsidRDefault="008B2769" w:rsidP="009343D9">
      <w:pPr>
        <w:pStyle w:val="Akapitzlist"/>
        <w:spacing w:after="120"/>
        <w:ind w:left="567" w:hanging="284"/>
        <w:jc w:val="both"/>
        <w:rPr>
          <w:rFonts w:asciiTheme="minorHAnsi" w:hAnsiTheme="minorHAnsi" w:cstheme="minorHAnsi"/>
          <w:color w:val="000000"/>
          <w:sz w:val="24"/>
          <w:szCs w:val="24"/>
          <w:shd w:val="clear" w:color="auto" w:fill="FFFFFF"/>
        </w:rPr>
      </w:pPr>
      <w:r w:rsidRPr="008B2769">
        <w:rPr>
          <w:rFonts w:asciiTheme="minorHAnsi" w:hAnsiTheme="minorHAnsi" w:cstheme="minorHAnsi"/>
          <w:color w:val="000000"/>
          <w:sz w:val="24"/>
          <w:szCs w:val="24"/>
          <w:shd w:val="clear" w:color="auto" w:fill="FFFFFF"/>
        </w:rPr>
        <w:t>7. Za niedopełnienie wymogu zatrudnienia pracowników wykonujących przedmiot zamówienia na podstawie umowy o pracę w rozumieniu przepisów Kodeksu Pracy, wykonawca zapłaci zamawiającemu kary umowne w wysokości minimalnego wynagrodzenia za pracę ustalonego na podstawie przepisów o minimalnym wynagrodzeniu za pracę (obowiązujących w chwili stwierdzenia przez zamawiającego niedopełnienia przez wykonawcę wymogu zatrudnienia pracowników wykonujących przedmiot zamówienia na podstawie umowy o pracę w rozumieniu przepisów Kodeksu Pracy) oraz liczby miesięcy w okresie realizacji umowy, w których nie dopełniono przedmiotowego wymogu – za każdą osobę poniżej liczby wskazanych pracowników w oświadczeniu, wykonujących przedmiot zamówienia na podstawie umowy o pracę wskazanej przez zamawiającego w ust. 1.</w:t>
      </w:r>
    </w:p>
    <w:p w14:paraId="34B30EDB" w14:textId="77777777" w:rsidR="008B2769" w:rsidRPr="008B2769" w:rsidRDefault="008B2769" w:rsidP="009343D9">
      <w:pPr>
        <w:pStyle w:val="Akapitzlist"/>
        <w:spacing w:after="120"/>
        <w:ind w:left="567" w:hanging="284"/>
        <w:jc w:val="both"/>
        <w:rPr>
          <w:rFonts w:asciiTheme="minorHAnsi" w:hAnsiTheme="minorHAnsi" w:cstheme="minorHAnsi"/>
          <w:sz w:val="24"/>
          <w:szCs w:val="24"/>
        </w:rPr>
      </w:pPr>
      <w:r w:rsidRPr="008B2769">
        <w:rPr>
          <w:rFonts w:asciiTheme="minorHAnsi" w:hAnsiTheme="minorHAnsi" w:cstheme="minorHAnsi"/>
          <w:color w:val="000000"/>
          <w:sz w:val="24"/>
          <w:szCs w:val="24"/>
          <w:shd w:val="clear" w:color="auto" w:fill="FFFFFF"/>
        </w:rPr>
        <w:t xml:space="preserve">8. </w:t>
      </w:r>
      <w:r w:rsidRPr="008B2769">
        <w:rPr>
          <w:rFonts w:asciiTheme="minorHAnsi" w:hAnsiTheme="minorHAnsi" w:cstheme="minorHAnsi"/>
          <w:sz w:val="24"/>
          <w:szCs w:val="24"/>
        </w:rPr>
        <w:t>W przypadku uzasadnionych wątpliwości co do przestrzegania prawa pracy przez wykonawcę lub podwykonawcę, Zamawiający może zwrócić się o przeprowadzenie kontroli przez Państwową Inspekcję Pracy.</w:t>
      </w:r>
    </w:p>
    <w:p w14:paraId="544DB602" w14:textId="77777777" w:rsidR="008B2769" w:rsidRDefault="008B2769" w:rsidP="009343D9">
      <w:pPr>
        <w:pStyle w:val="Akapitzlist"/>
        <w:widowControl w:val="0"/>
        <w:tabs>
          <w:tab w:val="left" w:pos="1141"/>
        </w:tabs>
        <w:spacing w:after="120"/>
        <w:ind w:left="567" w:hanging="284"/>
        <w:jc w:val="both"/>
        <w:rPr>
          <w:rFonts w:asciiTheme="minorHAnsi" w:hAnsiTheme="minorHAnsi" w:cstheme="minorHAnsi"/>
          <w:sz w:val="24"/>
          <w:szCs w:val="24"/>
        </w:rPr>
      </w:pPr>
      <w:r w:rsidRPr="008B2769">
        <w:rPr>
          <w:rFonts w:asciiTheme="minorHAnsi" w:hAnsiTheme="minorHAnsi" w:cstheme="minorHAnsi"/>
          <w:color w:val="000000"/>
          <w:sz w:val="24"/>
          <w:szCs w:val="24"/>
          <w:shd w:val="clear" w:color="auto" w:fill="FFFFFF"/>
        </w:rPr>
        <w:t>9.</w:t>
      </w:r>
      <w:r w:rsidRPr="008B2769">
        <w:rPr>
          <w:rFonts w:asciiTheme="minorHAnsi" w:hAnsiTheme="minorHAnsi" w:cstheme="minorHAnsi"/>
          <w:sz w:val="24"/>
          <w:szCs w:val="24"/>
        </w:rPr>
        <w:t xml:space="preserve"> Nałożenie przez Zamawiającego kar umownych nie zwalnia wykonawcy lub podwykonawcy z wymogów zatrudnienia określonych w niniejszym rozdziale SWZ.</w:t>
      </w:r>
    </w:p>
    <w:p w14:paraId="444C4B62" w14:textId="77777777" w:rsidR="003C6D3E" w:rsidRPr="008B2769" w:rsidRDefault="003C6D3E" w:rsidP="009343D9">
      <w:pPr>
        <w:pStyle w:val="Akapitzlist"/>
        <w:widowControl w:val="0"/>
        <w:tabs>
          <w:tab w:val="left" w:pos="1141"/>
        </w:tabs>
        <w:spacing w:after="120"/>
        <w:ind w:left="567" w:hanging="284"/>
        <w:jc w:val="both"/>
        <w:rPr>
          <w:rFonts w:asciiTheme="minorHAnsi" w:hAnsiTheme="minorHAnsi" w:cstheme="minorHAnsi"/>
          <w:sz w:val="24"/>
          <w:szCs w:val="24"/>
        </w:rPr>
      </w:pPr>
    </w:p>
    <w:p w14:paraId="3DF4D494" w14:textId="77777777" w:rsidR="00A12409" w:rsidRPr="00EE3C09" w:rsidRDefault="009343D9" w:rsidP="00B000F5">
      <w:pPr>
        <w:pStyle w:val="SIWZ"/>
      </w:pPr>
      <w:r>
        <w:t>Ochrona danych osobowych.</w:t>
      </w:r>
    </w:p>
    <w:p w14:paraId="748C13C5" w14:textId="77777777" w:rsidR="00A12409" w:rsidRPr="00EE3C09" w:rsidRDefault="009343D9" w:rsidP="009343D9">
      <w:pPr>
        <w:spacing w:after="120" w:line="240" w:lineRule="auto"/>
        <w:ind w:left="567" w:hanging="284"/>
        <w:jc w:val="both"/>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1. </w:t>
      </w:r>
      <w:r w:rsidR="00A12409" w:rsidRPr="00EE3C09">
        <w:rPr>
          <w:rFonts w:ascii="Calibri" w:eastAsia="Times New Roman" w:hAnsi="Calibri" w:cs="Calibri"/>
          <w:sz w:val="24"/>
          <w:szCs w:val="24"/>
          <w:lang w:eastAsia="pl-PL"/>
        </w:rPr>
        <w:t xml:space="preserve">Zgodnie z art. 13 ust. 1 i 2 </w:t>
      </w:r>
      <w:r w:rsidR="00A12409" w:rsidRPr="00EE3C09">
        <w:rPr>
          <w:rFonts w:ascii="Calibri" w:hAnsi="Calibri" w:cs="Calibri"/>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00A12409" w:rsidRPr="00EE3C09">
        <w:rPr>
          <w:rFonts w:ascii="Calibri" w:eastAsia="Times New Roman" w:hAnsi="Calibri" w:cs="Calibri"/>
          <w:sz w:val="24"/>
          <w:szCs w:val="24"/>
          <w:lang w:eastAsia="pl-PL"/>
        </w:rPr>
        <w:t xml:space="preserve">dalej „RODO”, informuję, że: </w:t>
      </w:r>
    </w:p>
    <w:p w14:paraId="3CDF5CE2" w14:textId="77777777" w:rsidR="00A12409" w:rsidRPr="00EE3C09" w:rsidRDefault="00A12409" w:rsidP="000C0024">
      <w:pPr>
        <w:pStyle w:val="Akapitzlist"/>
        <w:numPr>
          <w:ilvl w:val="0"/>
          <w:numId w:val="11"/>
        </w:numPr>
        <w:autoSpaceDN/>
        <w:spacing w:after="120"/>
        <w:ind w:left="851" w:hanging="284"/>
        <w:jc w:val="both"/>
        <w:rPr>
          <w:rFonts w:asciiTheme="minorHAnsi" w:eastAsia="Times New Roman" w:hAnsiTheme="minorHAnsi" w:cstheme="minorHAnsi"/>
          <w:i/>
          <w:sz w:val="24"/>
          <w:szCs w:val="24"/>
          <w:lang w:eastAsia="pl-PL"/>
        </w:rPr>
      </w:pPr>
      <w:r w:rsidRPr="00EE3C09">
        <w:rPr>
          <w:rFonts w:asciiTheme="minorHAnsi" w:eastAsia="Times New Roman" w:hAnsiTheme="minorHAnsi" w:cstheme="minorHAnsi"/>
          <w:sz w:val="24"/>
          <w:szCs w:val="24"/>
          <w:lang w:eastAsia="pl-PL"/>
        </w:rPr>
        <w:t xml:space="preserve">administratorem Pani/Pana danych osobowych jest </w:t>
      </w:r>
      <w:r w:rsidRPr="0085294D">
        <w:rPr>
          <w:rFonts w:asciiTheme="minorHAnsi" w:hAnsiTheme="minorHAnsi" w:cstheme="minorHAnsi"/>
          <w:b/>
          <w:i/>
          <w:sz w:val="24"/>
          <w:szCs w:val="24"/>
        </w:rPr>
        <w:t xml:space="preserve">Gmina Ropczyce, ul. Krisego 1, </w:t>
      </w:r>
      <w:r w:rsidR="00691E71">
        <w:rPr>
          <w:rFonts w:asciiTheme="minorHAnsi" w:hAnsiTheme="minorHAnsi" w:cstheme="minorHAnsi"/>
          <w:b/>
          <w:i/>
          <w:sz w:val="24"/>
          <w:szCs w:val="24"/>
        </w:rPr>
        <w:br/>
      </w:r>
      <w:r w:rsidRPr="0085294D">
        <w:rPr>
          <w:rFonts w:asciiTheme="minorHAnsi" w:hAnsiTheme="minorHAnsi" w:cstheme="minorHAnsi"/>
          <w:b/>
          <w:i/>
          <w:sz w:val="24"/>
          <w:szCs w:val="24"/>
        </w:rPr>
        <w:t>39-100 Ropczyce</w:t>
      </w:r>
      <w:r w:rsidRPr="00EE3C09">
        <w:rPr>
          <w:rFonts w:asciiTheme="minorHAnsi" w:hAnsiTheme="minorHAnsi" w:cstheme="minorHAnsi"/>
          <w:i/>
          <w:sz w:val="24"/>
          <w:szCs w:val="24"/>
        </w:rPr>
        <w:t>;</w:t>
      </w:r>
    </w:p>
    <w:p w14:paraId="5FFB2EBB" w14:textId="77777777" w:rsidR="009343D9" w:rsidRPr="00CB72F0" w:rsidRDefault="00CB72F0" w:rsidP="000C0024">
      <w:pPr>
        <w:pStyle w:val="Akapitzlist"/>
        <w:numPr>
          <w:ilvl w:val="0"/>
          <w:numId w:val="11"/>
        </w:numPr>
        <w:autoSpaceDN/>
        <w:spacing w:after="120"/>
        <w:ind w:left="851" w:hanging="284"/>
        <w:jc w:val="both"/>
        <w:rPr>
          <w:rFonts w:asciiTheme="minorHAnsi" w:eastAsia="Times New Roman" w:hAnsiTheme="minorHAnsi" w:cstheme="minorHAnsi"/>
          <w:sz w:val="24"/>
          <w:szCs w:val="24"/>
          <w:lang w:eastAsia="pl-PL"/>
        </w:rPr>
      </w:pPr>
      <w:r w:rsidRPr="00CB72F0">
        <w:rPr>
          <w:rFonts w:asciiTheme="minorHAnsi" w:hAnsiTheme="minorHAnsi" w:cstheme="minorHAnsi"/>
          <w:sz w:val="24"/>
          <w:szCs w:val="24"/>
        </w:rPr>
        <w:t xml:space="preserve">Inspektor Ochrony Danych został wyznaczony i można się z nim skontaktować w sprawach dotyczących przetwarzania danych osobowych oraz korzystania z praw związanych z przetwarzaniem danych za pośrednictwem e-mail: </w:t>
      </w:r>
      <w:hyperlink r:id="rId16" w:history="1">
        <w:r w:rsidRPr="00FB06DD">
          <w:rPr>
            <w:rStyle w:val="Hipercze"/>
            <w:rFonts w:asciiTheme="minorHAnsi" w:hAnsiTheme="minorHAnsi" w:cstheme="minorHAnsi"/>
            <w:sz w:val="24"/>
            <w:szCs w:val="24"/>
          </w:rPr>
          <w:t>iod@ropczyce.eu</w:t>
        </w:r>
      </w:hyperlink>
      <w:r>
        <w:rPr>
          <w:rFonts w:asciiTheme="minorHAnsi" w:hAnsiTheme="minorHAnsi" w:cstheme="minorHAnsi"/>
          <w:sz w:val="24"/>
          <w:szCs w:val="24"/>
        </w:rPr>
        <w:t xml:space="preserve"> </w:t>
      </w:r>
      <w:r w:rsidRPr="00CB72F0">
        <w:rPr>
          <w:rFonts w:asciiTheme="minorHAnsi" w:hAnsiTheme="minorHAnsi" w:cstheme="minorHAnsi"/>
          <w:sz w:val="24"/>
          <w:szCs w:val="24"/>
        </w:rPr>
        <w:t>bądź poczty tradycyjnej kierując pismo na adres Administratora</w:t>
      </w:r>
    </w:p>
    <w:p w14:paraId="423C939A" w14:textId="77777777" w:rsidR="00A12409" w:rsidRPr="00CB72F0" w:rsidRDefault="00A12409" w:rsidP="000C0024">
      <w:pPr>
        <w:pStyle w:val="Akapitzlist"/>
        <w:numPr>
          <w:ilvl w:val="0"/>
          <w:numId w:val="11"/>
        </w:numPr>
        <w:autoSpaceDN/>
        <w:spacing w:after="120"/>
        <w:ind w:left="851" w:hanging="284"/>
        <w:jc w:val="both"/>
        <w:rPr>
          <w:rFonts w:asciiTheme="minorHAnsi" w:eastAsia="Times New Roman" w:hAnsiTheme="minorHAnsi" w:cstheme="minorHAnsi"/>
          <w:sz w:val="24"/>
          <w:szCs w:val="24"/>
          <w:lang w:eastAsia="pl-PL"/>
        </w:rPr>
      </w:pPr>
      <w:r w:rsidRPr="00CB72F0">
        <w:rPr>
          <w:rFonts w:asciiTheme="minorHAnsi" w:eastAsia="Times New Roman" w:hAnsiTheme="minorHAnsi" w:cstheme="minorHAnsi"/>
          <w:sz w:val="24"/>
          <w:szCs w:val="24"/>
          <w:lang w:eastAsia="pl-PL"/>
        </w:rPr>
        <w:t>Pani/Pana dane osobowe przetwarzane będą na podstawie art. 6 ust. 1 lit. c</w:t>
      </w:r>
      <w:r w:rsidRPr="00CB72F0">
        <w:rPr>
          <w:rFonts w:asciiTheme="minorHAnsi" w:eastAsia="Times New Roman" w:hAnsiTheme="minorHAnsi" w:cstheme="minorHAnsi"/>
          <w:i/>
          <w:sz w:val="24"/>
          <w:szCs w:val="24"/>
          <w:lang w:eastAsia="pl-PL"/>
        </w:rPr>
        <w:t xml:space="preserve"> </w:t>
      </w:r>
      <w:r w:rsidRPr="00CB72F0">
        <w:rPr>
          <w:rFonts w:asciiTheme="minorHAnsi" w:eastAsia="Times New Roman" w:hAnsiTheme="minorHAnsi" w:cstheme="minorHAnsi"/>
          <w:sz w:val="24"/>
          <w:szCs w:val="24"/>
          <w:lang w:eastAsia="pl-PL"/>
        </w:rPr>
        <w:t xml:space="preserve">RODO w celu </w:t>
      </w:r>
      <w:r w:rsidRPr="00CB72F0">
        <w:rPr>
          <w:rFonts w:asciiTheme="minorHAnsi" w:hAnsiTheme="minorHAnsi" w:cstheme="minorHAnsi"/>
          <w:sz w:val="24"/>
          <w:szCs w:val="24"/>
        </w:rPr>
        <w:t>związanym z postępowaniem o ud</w:t>
      </w:r>
      <w:r w:rsidR="009343D9" w:rsidRPr="00CB72F0">
        <w:rPr>
          <w:rFonts w:asciiTheme="minorHAnsi" w:hAnsiTheme="minorHAnsi" w:cstheme="minorHAnsi"/>
          <w:sz w:val="24"/>
          <w:szCs w:val="24"/>
        </w:rPr>
        <w:t>zielenie zamówienia publicznego.</w:t>
      </w:r>
    </w:p>
    <w:p w14:paraId="28F7425B" w14:textId="77777777" w:rsidR="00A12409" w:rsidRPr="00EE3C09" w:rsidRDefault="00A12409" w:rsidP="000C0024">
      <w:pPr>
        <w:pStyle w:val="Akapitzlist"/>
        <w:numPr>
          <w:ilvl w:val="0"/>
          <w:numId w:val="11"/>
        </w:numPr>
        <w:autoSpaceDN/>
        <w:spacing w:after="120"/>
        <w:ind w:left="851" w:hanging="284"/>
        <w:jc w:val="both"/>
        <w:rPr>
          <w:rFonts w:eastAsia="Times New Roman" w:cs="Calibri"/>
          <w:sz w:val="24"/>
          <w:szCs w:val="24"/>
          <w:lang w:eastAsia="pl-PL"/>
        </w:rPr>
      </w:pPr>
      <w:r w:rsidRPr="00EE3C09">
        <w:rPr>
          <w:rFonts w:eastAsia="Times New Roman" w:cs="Calibri"/>
          <w:sz w:val="24"/>
          <w:szCs w:val="24"/>
          <w:lang w:eastAsia="pl-PL"/>
        </w:rPr>
        <w:t xml:space="preserve">odbiorcami Pani/Pana danych osobowych będą osoby lub podmioty, którym udostępniona zostanie dokumentacja postępowania w oparciu o </w:t>
      </w:r>
      <w:r w:rsidR="009343D9" w:rsidRPr="009343D9">
        <w:rPr>
          <w:rFonts w:eastAsia="Times New Roman" w:cs="Calibri"/>
          <w:sz w:val="24"/>
          <w:szCs w:val="24"/>
          <w:lang w:eastAsia="pl-PL"/>
        </w:rPr>
        <w:t>art. 74 ustawy PZP.</w:t>
      </w:r>
    </w:p>
    <w:p w14:paraId="30B95482" w14:textId="77777777" w:rsidR="00A12409" w:rsidRPr="00EE3C09" w:rsidRDefault="00A12409" w:rsidP="000C0024">
      <w:pPr>
        <w:pStyle w:val="Akapitzlist"/>
        <w:numPr>
          <w:ilvl w:val="0"/>
          <w:numId w:val="11"/>
        </w:numPr>
        <w:autoSpaceDN/>
        <w:spacing w:after="120"/>
        <w:ind w:left="851" w:hanging="284"/>
        <w:jc w:val="both"/>
        <w:rPr>
          <w:rFonts w:eastAsia="Times New Roman" w:cs="Calibri"/>
          <w:sz w:val="24"/>
          <w:szCs w:val="24"/>
          <w:lang w:eastAsia="pl-PL"/>
        </w:rPr>
      </w:pPr>
      <w:r w:rsidRPr="00EE3C09">
        <w:rPr>
          <w:rFonts w:eastAsia="Times New Roman" w:cs="Calibri"/>
          <w:sz w:val="24"/>
          <w:szCs w:val="24"/>
          <w:lang w:eastAsia="pl-PL"/>
        </w:rPr>
        <w:t xml:space="preserve">Pani/Pana dane osobowe będą przechowywane, zgodnie z </w:t>
      </w:r>
      <w:r w:rsidR="009343D9">
        <w:rPr>
          <w:rFonts w:eastAsia="Times New Roman" w:cs="Calibri"/>
          <w:sz w:val="24"/>
          <w:szCs w:val="24"/>
          <w:lang w:eastAsia="pl-PL"/>
        </w:rPr>
        <w:t>art</w:t>
      </w:r>
      <w:r w:rsidR="009343D9" w:rsidRPr="009343D9">
        <w:rPr>
          <w:rFonts w:eastAsia="Times New Roman" w:cs="Calibri"/>
          <w:sz w:val="24"/>
          <w:szCs w:val="24"/>
          <w:lang w:eastAsia="pl-PL"/>
        </w:rPr>
        <w:t>.</w:t>
      </w:r>
      <w:r w:rsidRPr="00EE3C09">
        <w:rPr>
          <w:rFonts w:eastAsia="Times New Roman" w:cs="Calibri"/>
          <w:sz w:val="24"/>
          <w:szCs w:val="24"/>
          <w:lang w:eastAsia="pl-PL"/>
        </w:rPr>
        <w:t xml:space="preserve"> </w:t>
      </w:r>
      <w:r w:rsidRPr="009343D9">
        <w:rPr>
          <w:rFonts w:eastAsia="Times New Roman" w:cs="Calibri"/>
          <w:sz w:val="24"/>
          <w:szCs w:val="24"/>
          <w:lang w:eastAsia="pl-PL"/>
        </w:rPr>
        <w:t>78</w:t>
      </w:r>
      <w:r>
        <w:rPr>
          <w:rFonts w:eastAsia="Times New Roman" w:cs="Calibri"/>
          <w:sz w:val="24"/>
          <w:szCs w:val="24"/>
          <w:lang w:eastAsia="pl-PL"/>
        </w:rPr>
        <w:t xml:space="preserve"> </w:t>
      </w:r>
      <w:r w:rsidRPr="00EE3C09">
        <w:rPr>
          <w:rFonts w:eastAsia="Times New Roman" w:cs="Calibri"/>
          <w:sz w:val="24"/>
          <w:szCs w:val="24"/>
          <w:lang w:eastAsia="pl-PL"/>
        </w:rPr>
        <w:t>ustawy P</w:t>
      </w:r>
      <w:r>
        <w:rPr>
          <w:rFonts w:eastAsia="Times New Roman" w:cs="Calibri"/>
          <w:sz w:val="24"/>
          <w:szCs w:val="24"/>
          <w:lang w:eastAsia="pl-PL"/>
        </w:rPr>
        <w:t>ZP</w:t>
      </w:r>
      <w:r w:rsidRPr="00EE3C09">
        <w:rPr>
          <w:rFonts w:eastAsia="Times New Roman" w:cs="Calibri"/>
          <w:sz w:val="24"/>
          <w:szCs w:val="24"/>
          <w:lang w:eastAsia="pl-PL"/>
        </w:rPr>
        <w:t>, przez okres 4 lat od dnia zakończenia postępowania o udzielenie zamówienia, a jeżeli czas trwania umowy przekracza 4 lata, okres przechowywania obejmuje cały czas trwania umowy;</w:t>
      </w:r>
    </w:p>
    <w:p w14:paraId="50EBC296" w14:textId="77777777" w:rsidR="00A12409" w:rsidRPr="00EE3C09" w:rsidRDefault="00A12409" w:rsidP="000C0024">
      <w:pPr>
        <w:pStyle w:val="Akapitzlist"/>
        <w:numPr>
          <w:ilvl w:val="0"/>
          <w:numId w:val="11"/>
        </w:numPr>
        <w:autoSpaceDN/>
        <w:spacing w:after="120"/>
        <w:ind w:left="851" w:hanging="284"/>
        <w:jc w:val="both"/>
        <w:rPr>
          <w:rFonts w:eastAsia="Times New Roman" w:cs="Calibri"/>
          <w:b/>
          <w:i/>
          <w:sz w:val="24"/>
          <w:szCs w:val="24"/>
          <w:lang w:eastAsia="pl-PL"/>
        </w:rPr>
      </w:pPr>
      <w:r w:rsidRPr="00EE3C09">
        <w:rPr>
          <w:rFonts w:eastAsia="Times New Roman" w:cs="Calibri"/>
          <w:sz w:val="24"/>
          <w:szCs w:val="24"/>
          <w:lang w:eastAsia="pl-PL"/>
        </w:rPr>
        <w:t>obowiązek podania przez Panią/Pana danych osobowych bezpośrednio Pani/Pana dotyczących jest wymogiem ustawowym o</w:t>
      </w:r>
      <w:r>
        <w:rPr>
          <w:rFonts w:eastAsia="Times New Roman" w:cs="Calibri"/>
          <w:sz w:val="24"/>
          <w:szCs w:val="24"/>
          <w:lang w:eastAsia="pl-PL"/>
        </w:rPr>
        <w:t>kreślonym w przepisach ustawy PZP</w:t>
      </w:r>
      <w:r w:rsidRPr="00EE3C09">
        <w:rPr>
          <w:rFonts w:eastAsia="Times New Roman" w:cs="Calibri"/>
          <w:sz w:val="24"/>
          <w:szCs w:val="24"/>
          <w:lang w:eastAsia="pl-PL"/>
        </w:rPr>
        <w:t>, związanym z udziałem w postępowaniu o udzielenie zamówienia publicznego; konsekwencje niepodania określon</w:t>
      </w:r>
      <w:r>
        <w:rPr>
          <w:rFonts w:eastAsia="Times New Roman" w:cs="Calibri"/>
          <w:sz w:val="24"/>
          <w:szCs w:val="24"/>
          <w:lang w:eastAsia="pl-PL"/>
        </w:rPr>
        <w:t>ych danych wynikają z ustawy PZP</w:t>
      </w:r>
      <w:r w:rsidRPr="00EE3C09">
        <w:rPr>
          <w:rFonts w:eastAsia="Times New Roman" w:cs="Calibri"/>
          <w:sz w:val="24"/>
          <w:szCs w:val="24"/>
          <w:lang w:eastAsia="pl-PL"/>
        </w:rPr>
        <w:t>;</w:t>
      </w:r>
    </w:p>
    <w:p w14:paraId="7F94D9A4" w14:textId="77777777" w:rsidR="00A12409" w:rsidRPr="00EE3C09" w:rsidRDefault="00A12409" w:rsidP="000C0024">
      <w:pPr>
        <w:pStyle w:val="Akapitzlist"/>
        <w:numPr>
          <w:ilvl w:val="0"/>
          <w:numId w:val="11"/>
        </w:numPr>
        <w:autoSpaceDN/>
        <w:spacing w:after="120"/>
        <w:ind w:left="851" w:hanging="284"/>
        <w:jc w:val="both"/>
        <w:rPr>
          <w:rFonts w:cs="Calibri"/>
          <w:sz w:val="24"/>
          <w:szCs w:val="24"/>
        </w:rPr>
      </w:pPr>
      <w:r w:rsidRPr="00EE3C09">
        <w:rPr>
          <w:rFonts w:eastAsia="Times New Roman" w:cs="Calibri"/>
          <w:sz w:val="24"/>
          <w:szCs w:val="24"/>
          <w:lang w:eastAsia="pl-PL"/>
        </w:rPr>
        <w:t xml:space="preserve">w odniesieniu do Pani/Pana danych osobowych decyzje nie będą podejmowane </w:t>
      </w:r>
      <w:r w:rsidR="00691E71">
        <w:rPr>
          <w:rFonts w:eastAsia="Times New Roman" w:cs="Calibri"/>
          <w:sz w:val="24"/>
          <w:szCs w:val="24"/>
          <w:lang w:eastAsia="pl-PL"/>
        </w:rPr>
        <w:br/>
      </w:r>
      <w:r w:rsidRPr="00EE3C09">
        <w:rPr>
          <w:rFonts w:eastAsia="Times New Roman" w:cs="Calibri"/>
          <w:sz w:val="24"/>
          <w:szCs w:val="24"/>
          <w:lang w:eastAsia="pl-PL"/>
        </w:rPr>
        <w:t>w sposób zautomatyzowany, stosowanie do art. 22 RODO;</w:t>
      </w:r>
    </w:p>
    <w:p w14:paraId="0C6E7107" w14:textId="77777777" w:rsidR="00A12409" w:rsidRPr="00EE3C09" w:rsidRDefault="00A12409" w:rsidP="000C0024">
      <w:pPr>
        <w:pStyle w:val="Akapitzlist"/>
        <w:numPr>
          <w:ilvl w:val="0"/>
          <w:numId w:val="11"/>
        </w:numPr>
        <w:autoSpaceDN/>
        <w:spacing w:after="120"/>
        <w:ind w:left="851" w:hanging="284"/>
        <w:jc w:val="both"/>
        <w:rPr>
          <w:rFonts w:eastAsia="Times New Roman" w:cs="Calibri"/>
          <w:sz w:val="24"/>
          <w:szCs w:val="24"/>
          <w:lang w:eastAsia="pl-PL"/>
        </w:rPr>
      </w:pPr>
      <w:r w:rsidRPr="00EE3C09">
        <w:rPr>
          <w:rFonts w:eastAsia="Times New Roman" w:cs="Calibri"/>
          <w:sz w:val="24"/>
          <w:szCs w:val="24"/>
          <w:lang w:eastAsia="pl-PL"/>
        </w:rPr>
        <w:t>posiada Pani/Pan:</w:t>
      </w:r>
    </w:p>
    <w:p w14:paraId="03F2C42E" w14:textId="77777777" w:rsidR="00A12409" w:rsidRPr="00EE3C09" w:rsidRDefault="00A12409" w:rsidP="000C0024">
      <w:pPr>
        <w:pStyle w:val="Akapitzlist"/>
        <w:numPr>
          <w:ilvl w:val="0"/>
          <w:numId w:val="9"/>
        </w:numPr>
        <w:autoSpaceDN/>
        <w:spacing w:after="120"/>
        <w:ind w:left="1134" w:hanging="284"/>
        <w:jc w:val="both"/>
        <w:rPr>
          <w:rFonts w:eastAsia="Times New Roman" w:cs="Calibri"/>
          <w:sz w:val="24"/>
          <w:szCs w:val="24"/>
          <w:lang w:eastAsia="pl-PL"/>
        </w:rPr>
      </w:pPr>
      <w:r w:rsidRPr="00EE3C09">
        <w:rPr>
          <w:rFonts w:eastAsia="Times New Roman" w:cs="Calibri"/>
          <w:sz w:val="24"/>
          <w:szCs w:val="24"/>
          <w:lang w:eastAsia="pl-PL"/>
        </w:rPr>
        <w:t>na podstawie art. 15 RODO prawo dostępu do danych osobowych Pani/Pana dotyczących;</w:t>
      </w:r>
    </w:p>
    <w:p w14:paraId="135CD9C0" w14:textId="77777777" w:rsidR="00A12409" w:rsidRPr="00EE3C09" w:rsidRDefault="00A12409" w:rsidP="000C0024">
      <w:pPr>
        <w:pStyle w:val="Akapitzlist"/>
        <w:numPr>
          <w:ilvl w:val="0"/>
          <w:numId w:val="9"/>
        </w:numPr>
        <w:autoSpaceDN/>
        <w:spacing w:after="120"/>
        <w:ind w:left="1134" w:hanging="284"/>
        <w:jc w:val="both"/>
        <w:rPr>
          <w:rFonts w:eastAsia="Times New Roman" w:cs="Calibri"/>
          <w:sz w:val="24"/>
          <w:szCs w:val="24"/>
          <w:lang w:eastAsia="pl-PL"/>
        </w:rPr>
      </w:pPr>
      <w:r w:rsidRPr="00EE3C09">
        <w:rPr>
          <w:rFonts w:eastAsia="Times New Roman" w:cs="Calibri"/>
          <w:sz w:val="24"/>
          <w:szCs w:val="24"/>
          <w:lang w:eastAsia="pl-PL"/>
        </w:rPr>
        <w:t>na podstawie art. 16 RODO prawo do sprostowania Pani/Pana danych osobowych</w:t>
      </w:r>
      <w:r w:rsidRPr="00EE3C09">
        <w:rPr>
          <w:rFonts w:eastAsia="Times New Roman" w:cs="Calibri"/>
          <w:b/>
          <w:sz w:val="24"/>
          <w:szCs w:val="24"/>
          <w:vertAlign w:val="superscript"/>
          <w:lang w:eastAsia="pl-PL"/>
        </w:rPr>
        <w:t>*</w:t>
      </w:r>
      <w:r w:rsidRPr="00EE3C09">
        <w:rPr>
          <w:rFonts w:eastAsia="Times New Roman" w:cs="Calibri"/>
          <w:sz w:val="24"/>
          <w:szCs w:val="24"/>
          <w:lang w:eastAsia="pl-PL"/>
        </w:rPr>
        <w:t>;</w:t>
      </w:r>
    </w:p>
    <w:p w14:paraId="6C1A67B3" w14:textId="77777777" w:rsidR="00A12409" w:rsidRPr="00EE3C09" w:rsidRDefault="00A12409" w:rsidP="000C0024">
      <w:pPr>
        <w:pStyle w:val="Akapitzlist"/>
        <w:numPr>
          <w:ilvl w:val="0"/>
          <w:numId w:val="9"/>
        </w:numPr>
        <w:autoSpaceDN/>
        <w:spacing w:after="120"/>
        <w:ind w:left="1134" w:hanging="284"/>
        <w:jc w:val="both"/>
        <w:rPr>
          <w:rFonts w:eastAsia="Times New Roman" w:cs="Calibri"/>
          <w:sz w:val="24"/>
          <w:szCs w:val="24"/>
          <w:lang w:eastAsia="pl-PL"/>
        </w:rPr>
      </w:pPr>
      <w:r w:rsidRPr="00EE3C09">
        <w:rPr>
          <w:rFonts w:eastAsia="Times New Roman" w:cs="Calibri"/>
          <w:sz w:val="24"/>
          <w:szCs w:val="24"/>
          <w:lang w:eastAsia="pl-PL"/>
        </w:rPr>
        <w:t>na podstawie art. 18 RODO prawo żądania od administratora ograniczenia przetwarzania danych osobowych z zastrzeżeniem przypadków, o których mowa w art. 18 ust. 2 RODO **;</w:t>
      </w:r>
    </w:p>
    <w:p w14:paraId="4C092CC5" w14:textId="77777777" w:rsidR="00A12409" w:rsidRPr="00EE3C09" w:rsidRDefault="00A12409" w:rsidP="000C0024">
      <w:pPr>
        <w:pStyle w:val="Akapitzlist"/>
        <w:numPr>
          <w:ilvl w:val="0"/>
          <w:numId w:val="9"/>
        </w:numPr>
        <w:autoSpaceDN/>
        <w:spacing w:after="120"/>
        <w:ind w:left="1134" w:hanging="284"/>
        <w:jc w:val="both"/>
        <w:rPr>
          <w:rFonts w:eastAsia="Times New Roman" w:cs="Calibri"/>
          <w:i/>
          <w:sz w:val="24"/>
          <w:szCs w:val="24"/>
          <w:lang w:eastAsia="pl-PL"/>
        </w:rPr>
      </w:pPr>
      <w:r w:rsidRPr="00EE3C09">
        <w:rPr>
          <w:rFonts w:eastAsia="Times New Roman" w:cs="Calibri"/>
          <w:sz w:val="24"/>
          <w:szCs w:val="24"/>
          <w:lang w:eastAsia="pl-PL"/>
        </w:rPr>
        <w:t>prawo do wniesienia skargi do Prezesa Urzędu Ochrony Danych Osobowych, gdy uzna Pani/Pan, że przetwarzanie danych osobowych Pani/Pana dotyczących narusza przepisy RODO;</w:t>
      </w:r>
    </w:p>
    <w:p w14:paraId="17076D64" w14:textId="77777777" w:rsidR="00A12409" w:rsidRPr="00EE3C09" w:rsidRDefault="00A12409" w:rsidP="000C0024">
      <w:pPr>
        <w:pStyle w:val="Akapitzlist"/>
        <w:numPr>
          <w:ilvl w:val="0"/>
          <w:numId w:val="11"/>
        </w:numPr>
        <w:autoSpaceDN/>
        <w:spacing w:after="120"/>
        <w:ind w:left="851" w:hanging="284"/>
        <w:jc w:val="both"/>
        <w:rPr>
          <w:rFonts w:eastAsia="Times New Roman" w:cs="Calibri"/>
          <w:i/>
          <w:sz w:val="24"/>
          <w:szCs w:val="24"/>
          <w:lang w:eastAsia="pl-PL"/>
        </w:rPr>
      </w:pPr>
      <w:r w:rsidRPr="00EE3C09">
        <w:rPr>
          <w:rFonts w:eastAsia="Times New Roman" w:cs="Calibri"/>
          <w:sz w:val="24"/>
          <w:szCs w:val="24"/>
          <w:lang w:eastAsia="pl-PL"/>
        </w:rPr>
        <w:t>nie przysługuje Pani/Panu:</w:t>
      </w:r>
    </w:p>
    <w:p w14:paraId="12FC576B" w14:textId="77777777" w:rsidR="00A12409" w:rsidRPr="00EE3C09" w:rsidRDefault="00A12409" w:rsidP="000C0024">
      <w:pPr>
        <w:pStyle w:val="Akapitzlist"/>
        <w:numPr>
          <w:ilvl w:val="0"/>
          <w:numId w:val="10"/>
        </w:numPr>
        <w:autoSpaceDN/>
        <w:spacing w:after="120"/>
        <w:ind w:left="1134" w:hanging="284"/>
        <w:jc w:val="both"/>
        <w:rPr>
          <w:rFonts w:eastAsia="Times New Roman" w:cs="Calibri"/>
          <w:i/>
          <w:sz w:val="24"/>
          <w:szCs w:val="24"/>
          <w:lang w:eastAsia="pl-PL"/>
        </w:rPr>
      </w:pPr>
      <w:r w:rsidRPr="00EE3C09">
        <w:rPr>
          <w:rFonts w:eastAsia="Times New Roman" w:cs="Calibri"/>
          <w:sz w:val="24"/>
          <w:szCs w:val="24"/>
          <w:lang w:eastAsia="pl-PL"/>
        </w:rPr>
        <w:t>w związku z art. 17 ust. 3 lit. b, d lub e RODO prawo do usunięcia danych osobowych;</w:t>
      </w:r>
    </w:p>
    <w:p w14:paraId="75B25F49" w14:textId="77777777" w:rsidR="00A12409" w:rsidRPr="00EE3C09" w:rsidRDefault="00A12409" w:rsidP="000C0024">
      <w:pPr>
        <w:pStyle w:val="Akapitzlist"/>
        <w:widowControl w:val="0"/>
        <w:numPr>
          <w:ilvl w:val="0"/>
          <w:numId w:val="10"/>
        </w:numPr>
        <w:suppressAutoHyphens/>
        <w:spacing w:after="120"/>
        <w:ind w:left="1134" w:hanging="284"/>
        <w:jc w:val="both"/>
        <w:textAlignment w:val="baseline"/>
        <w:rPr>
          <w:rFonts w:eastAsia="Arial Unicode MS" w:cs="Calibri"/>
          <w:kern w:val="3"/>
          <w:sz w:val="24"/>
          <w:szCs w:val="24"/>
          <w:lang w:eastAsia="pl-PL"/>
        </w:rPr>
      </w:pPr>
      <w:r w:rsidRPr="00EE3C09">
        <w:rPr>
          <w:rFonts w:eastAsia="Times New Roman" w:cs="Calibri"/>
          <w:sz w:val="24"/>
          <w:szCs w:val="24"/>
          <w:lang w:eastAsia="pl-PL"/>
        </w:rPr>
        <w:t>prawo do przenoszenia danych osobowych, o którym mowa w art. 20 RODO;</w:t>
      </w:r>
    </w:p>
    <w:p w14:paraId="56FE754B" w14:textId="77777777" w:rsidR="00A12409" w:rsidRPr="009343D9" w:rsidRDefault="00A12409" w:rsidP="000C0024">
      <w:pPr>
        <w:pStyle w:val="Akapitzlist"/>
        <w:widowControl w:val="0"/>
        <w:numPr>
          <w:ilvl w:val="0"/>
          <w:numId w:val="10"/>
        </w:numPr>
        <w:suppressAutoHyphens/>
        <w:spacing w:after="120"/>
        <w:ind w:left="1134" w:hanging="284"/>
        <w:jc w:val="both"/>
        <w:textAlignment w:val="baseline"/>
        <w:rPr>
          <w:rFonts w:eastAsia="Arial Unicode MS" w:cs="Calibri"/>
          <w:kern w:val="3"/>
          <w:sz w:val="24"/>
          <w:szCs w:val="24"/>
          <w:lang w:eastAsia="pl-PL"/>
        </w:rPr>
      </w:pPr>
      <w:r w:rsidRPr="009343D9">
        <w:rPr>
          <w:rFonts w:eastAsia="Times New Roman" w:cs="Calibri"/>
          <w:sz w:val="24"/>
          <w:szCs w:val="24"/>
          <w:lang w:eastAsia="pl-PL"/>
        </w:rPr>
        <w:t>na podstawie art. 21 RODO prawo sprzeciwu, wobec przetwarzania danych osobowych, gdyż podstawą prawną przetwarzania Pani/Pana danych osobowych jest art. 6 ust. 1 lit. c RODO.</w:t>
      </w:r>
    </w:p>
    <w:p w14:paraId="7AE6AF29" w14:textId="77777777" w:rsidR="00A12409" w:rsidRPr="00EE3C09" w:rsidRDefault="00A12409" w:rsidP="009343D9">
      <w:pPr>
        <w:pStyle w:val="Akapitzlist"/>
        <w:spacing w:after="120"/>
        <w:ind w:left="284"/>
        <w:jc w:val="both"/>
        <w:rPr>
          <w:rFonts w:asciiTheme="minorHAnsi" w:hAnsiTheme="minorHAnsi" w:cstheme="minorHAnsi"/>
          <w:i/>
          <w:sz w:val="24"/>
          <w:szCs w:val="24"/>
        </w:rPr>
      </w:pPr>
      <w:r w:rsidRPr="00EE3C09">
        <w:rPr>
          <w:rFonts w:asciiTheme="minorHAnsi" w:hAnsiTheme="minorHAnsi" w:cstheme="minorHAnsi"/>
          <w:b/>
          <w:i/>
          <w:sz w:val="24"/>
          <w:szCs w:val="24"/>
          <w:vertAlign w:val="superscript"/>
        </w:rPr>
        <w:t xml:space="preserve">* </w:t>
      </w:r>
      <w:r w:rsidRPr="00EE3C09">
        <w:rPr>
          <w:rFonts w:asciiTheme="minorHAnsi" w:hAnsiTheme="minorHAnsi" w:cstheme="minorHAnsi"/>
          <w:b/>
          <w:i/>
          <w:sz w:val="24"/>
          <w:szCs w:val="24"/>
        </w:rPr>
        <w:t>Wyjaśnienie:</w:t>
      </w:r>
      <w:r w:rsidRPr="00EE3C09">
        <w:rPr>
          <w:rFonts w:asciiTheme="minorHAnsi" w:hAnsiTheme="minorHAnsi" w:cstheme="minorHAnsi"/>
          <w:i/>
          <w:sz w:val="24"/>
          <w:szCs w:val="24"/>
        </w:rPr>
        <w:t xml:space="preserve"> </w:t>
      </w:r>
      <w:r w:rsidRPr="00EE3C09">
        <w:rPr>
          <w:rFonts w:asciiTheme="minorHAnsi" w:eastAsia="Times New Roman" w:hAnsiTheme="minorHAnsi" w:cstheme="minorHAnsi"/>
          <w:i/>
          <w:sz w:val="24"/>
          <w:szCs w:val="24"/>
          <w:lang w:eastAsia="pl-PL"/>
        </w:rPr>
        <w:t xml:space="preserve">skorzystanie z prawa do sprostowania nie może skutkować zmianą </w:t>
      </w:r>
      <w:r w:rsidRPr="00EE3C09">
        <w:rPr>
          <w:rFonts w:asciiTheme="minorHAnsi" w:hAnsiTheme="minorHAnsi" w:cstheme="minorHAnsi"/>
          <w:i/>
          <w:sz w:val="24"/>
          <w:szCs w:val="24"/>
        </w:rPr>
        <w:t>wyniku postępowania</w:t>
      </w:r>
      <w:r>
        <w:rPr>
          <w:rFonts w:asciiTheme="minorHAnsi" w:hAnsiTheme="minorHAnsi" w:cstheme="minorHAnsi"/>
          <w:i/>
          <w:sz w:val="24"/>
          <w:szCs w:val="24"/>
        </w:rPr>
        <w:t xml:space="preserve"> </w:t>
      </w:r>
      <w:r w:rsidRPr="00EE3C09">
        <w:rPr>
          <w:rFonts w:asciiTheme="minorHAnsi" w:hAnsiTheme="minorHAnsi" w:cstheme="minorHAnsi"/>
          <w:i/>
          <w:sz w:val="24"/>
          <w:szCs w:val="24"/>
        </w:rPr>
        <w:t>o udzielenie zamówienia publicznego ani zmianą postanowień umowy w zakresie niezgodnym z ustawą Pzp oraz nie może naruszać integralności protokołu oraz jego załączników.</w:t>
      </w:r>
    </w:p>
    <w:p w14:paraId="7EDAADD4" w14:textId="77777777" w:rsidR="00A12409" w:rsidRPr="00EE3C09" w:rsidRDefault="00A12409" w:rsidP="009343D9">
      <w:pPr>
        <w:pStyle w:val="Akapitzlist"/>
        <w:spacing w:after="120"/>
        <w:ind w:left="284"/>
        <w:jc w:val="both"/>
        <w:rPr>
          <w:rFonts w:asciiTheme="minorHAnsi" w:eastAsia="Times New Roman" w:hAnsiTheme="minorHAnsi" w:cstheme="minorHAnsi"/>
          <w:i/>
          <w:sz w:val="24"/>
          <w:szCs w:val="24"/>
          <w:lang w:eastAsia="pl-PL"/>
        </w:rPr>
      </w:pPr>
      <w:r w:rsidRPr="00EE3C09">
        <w:rPr>
          <w:rFonts w:asciiTheme="minorHAnsi" w:hAnsiTheme="minorHAnsi" w:cstheme="minorHAnsi"/>
          <w:b/>
          <w:i/>
          <w:sz w:val="24"/>
          <w:szCs w:val="24"/>
          <w:vertAlign w:val="superscript"/>
        </w:rPr>
        <w:t xml:space="preserve">** </w:t>
      </w:r>
      <w:r w:rsidRPr="00EE3C09">
        <w:rPr>
          <w:rFonts w:asciiTheme="minorHAnsi" w:hAnsiTheme="minorHAnsi" w:cstheme="minorHAnsi"/>
          <w:b/>
          <w:i/>
          <w:sz w:val="24"/>
          <w:szCs w:val="24"/>
        </w:rPr>
        <w:t>Wyjaśnienie:</w:t>
      </w:r>
      <w:r w:rsidRPr="00EE3C09">
        <w:rPr>
          <w:rFonts w:asciiTheme="minorHAnsi" w:hAnsiTheme="minorHAnsi" w:cstheme="minorHAnsi"/>
          <w:i/>
          <w:sz w:val="24"/>
          <w:szCs w:val="24"/>
        </w:rPr>
        <w:t xml:space="preserve"> prawo do ograniczenia przetwarzania nie ma zastosowania w odniesieniu do </w:t>
      </w:r>
      <w:r w:rsidRPr="00EE3C09">
        <w:rPr>
          <w:rFonts w:asciiTheme="minorHAnsi" w:eastAsia="Times New Roman" w:hAnsiTheme="minorHAnsi" w:cstheme="minorHAnsi"/>
          <w:i/>
          <w:sz w:val="24"/>
          <w:szCs w:val="24"/>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3D77A24C" w14:textId="77777777" w:rsidR="0022508F" w:rsidRPr="0022508F" w:rsidRDefault="00B9199F" w:rsidP="00B000F5">
      <w:pPr>
        <w:pStyle w:val="SIWZ"/>
      </w:pPr>
      <w:r>
        <w:t>Wykaz załączników</w:t>
      </w:r>
    </w:p>
    <w:p w14:paraId="319A23F6" w14:textId="77777777" w:rsidR="00CB72F0" w:rsidRDefault="00CB72F0" w:rsidP="00CB72F0">
      <w:pPr>
        <w:pStyle w:val="NormalnyWeb"/>
        <w:spacing w:before="0" w:after="120"/>
        <w:ind w:left="1985" w:hanging="1701"/>
        <w:jc w:val="both"/>
        <w:rPr>
          <w:rFonts w:ascii="Calibri" w:hAnsi="Calibri" w:cs="Calibri"/>
        </w:rPr>
      </w:pPr>
      <w:r>
        <w:rPr>
          <w:rFonts w:ascii="Calibri" w:hAnsi="Calibri" w:cs="Calibri"/>
        </w:rPr>
        <w:t xml:space="preserve">Załącznik nr 1 </w:t>
      </w:r>
      <w:r>
        <w:rPr>
          <w:rFonts w:ascii="Calibri" w:hAnsi="Calibri" w:cs="Times New Roman"/>
        </w:rPr>
        <w:t>– F</w:t>
      </w:r>
      <w:r>
        <w:rPr>
          <w:rFonts w:ascii="Calibri" w:hAnsi="Calibri" w:cs="Calibri"/>
        </w:rPr>
        <w:t>ormularz oferty</w:t>
      </w:r>
    </w:p>
    <w:p w14:paraId="016272DB" w14:textId="77777777" w:rsidR="00F472BA" w:rsidRDefault="00CB72F0" w:rsidP="00CB72F0">
      <w:pPr>
        <w:pStyle w:val="NormalnyWeb"/>
        <w:spacing w:before="0" w:after="120"/>
        <w:ind w:left="1985" w:hanging="1701"/>
        <w:jc w:val="both"/>
        <w:rPr>
          <w:rFonts w:ascii="Calibri" w:hAnsi="Calibri" w:cs="Times New Roman"/>
        </w:rPr>
      </w:pPr>
      <w:r>
        <w:rPr>
          <w:rFonts w:ascii="Calibri" w:hAnsi="Calibri" w:cs="Times New Roman"/>
        </w:rPr>
        <w:t xml:space="preserve">Załącznik nr 2 – </w:t>
      </w:r>
      <w:r w:rsidR="00F472BA" w:rsidRPr="00F472BA">
        <w:rPr>
          <w:rFonts w:ascii="Calibri" w:hAnsi="Calibri" w:cs="Times New Roman"/>
        </w:rPr>
        <w:t>Szczegółowy opis i zakres przedmiotu zamówienia</w:t>
      </w:r>
    </w:p>
    <w:p w14:paraId="38DCF0E9" w14:textId="77777777" w:rsidR="00CB72F0" w:rsidRDefault="00CB72F0" w:rsidP="00CB72F0">
      <w:pPr>
        <w:pStyle w:val="NormalnyWeb"/>
        <w:spacing w:before="0" w:after="120"/>
        <w:ind w:left="1985" w:hanging="1701"/>
        <w:jc w:val="both"/>
        <w:rPr>
          <w:rFonts w:ascii="Calibri" w:hAnsi="Calibri" w:cs="TimesNewRomanPS-BoldMT"/>
          <w:bCs/>
          <w:kern w:val="0"/>
        </w:rPr>
      </w:pPr>
      <w:r>
        <w:rPr>
          <w:rFonts w:ascii="Calibri" w:hAnsi="Calibri" w:cs="Times New Roman"/>
        </w:rPr>
        <w:t xml:space="preserve">Załącznik nr 3 – </w:t>
      </w:r>
      <w:r w:rsidR="00F472BA" w:rsidRPr="00F472BA">
        <w:rPr>
          <w:rFonts w:ascii="Calibri" w:hAnsi="Calibri" w:cs="Times New Roman"/>
        </w:rPr>
        <w:t>ESPD (JEDZ)</w:t>
      </w:r>
    </w:p>
    <w:p w14:paraId="0F12DAB6" w14:textId="77777777" w:rsidR="00CB72F0" w:rsidRDefault="00CB72F0" w:rsidP="00CB72F0">
      <w:pPr>
        <w:pStyle w:val="NormalnyWeb"/>
        <w:spacing w:before="0" w:after="120"/>
        <w:ind w:left="1985" w:hanging="1701"/>
        <w:jc w:val="both"/>
        <w:rPr>
          <w:rFonts w:ascii="Calibri" w:hAnsi="Calibri" w:cs="Times New Roman"/>
        </w:rPr>
      </w:pPr>
      <w:r>
        <w:rPr>
          <w:rFonts w:ascii="Calibri" w:hAnsi="Calibri" w:cs="Times New Roman"/>
        </w:rPr>
        <w:t xml:space="preserve">Załącznik nr 4 – </w:t>
      </w:r>
      <w:r w:rsidR="00F472BA" w:rsidRPr="00F472BA">
        <w:rPr>
          <w:rFonts w:ascii="Calibri" w:hAnsi="Calibri" w:cs="Times New Roman"/>
        </w:rPr>
        <w:t>Projekt umowy</w:t>
      </w:r>
    </w:p>
    <w:p w14:paraId="615D42AB" w14:textId="77777777" w:rsidR="00CB72F0" w:rsidRDefault="00CB72F0" w:rsidP="00CB72F0">
      <w:pPr>
        <w:pStyle w:val="NormalnyWeb"/>
        <w:spacing w:before="0" w:after="120"/>
        <w:ind w:left="1985" w:hanging="1701"/>
        <w:jc w:val="both"/>
        <w:rPr>
          <w:rFonts w:ascii="Calibri" w:hAnsi="Calibri" w:cs="Times New Roman"/>
        </w:rPr>
      </w:pPr>
      <w:r>
        <w:rPr>
          <w:rFonts w:ascii="Calibri" w:hAnsi="Calibri" w:cs="Times New Roman"/>
        </w:rPr>
        <w:t>Załącznik nr 5 – Oświadczenie o przynależności lub braku przynależności do tej samej grupy kapitałowej</w:t>
      </w:r>
    </w:p>
    <w:p w14:paraId="51D3900F" w14:textId="77777777" w:rsidR="00CB72F0" w:rsidRDefault="00CB72F0" w:rsidP="00CB72F0">
      <w:pPr>
        <w:spacing w:after="120"/>
        <w:ind w:left="1985" w:hanging="1701"/>
        <w:jc w:val="both"/>
      </w:pPr>
      <w:r>
        <w:t xml:space="preserve">Załącznik nr </w:t>
      </w:r>
      <w:r w:rsidR="00F472BA">
        <w:t>6</w:t>
      </w:r>
      <w:r>
        <w:t xml:space="preserve"> – Wykaz usług</w:t>
      </w:r>
    </w:p>
    <w:p w14:paraId="3C4A658B" w14:textId="77777777" w:rsidR="00CB72F0" w:rsidRDefault="00CB72F0" w:rsidP="00CB72F0">
      <w:pPr>
        <w:spacing w:after="120"/>
        <w:ind w:left="1985" w:hanging="1701"/>
        <w:jc w:val="both"/>
      </w:pPr>
      <w:r>
        <w:t xml:space="preserve">Załącznik nr </w:t>
      </w:r>
      <w:r w:rsidR="00F472BA">
        <w:t>7</w:t>
      </w:r>
      <w:r>
        <w:t xml:space="preserve"> – Wykaz sprzętu</w:t>
      </w:r>
    </w:p>
    <w:p w14:paraId="12722B72" w14:textId="5101CA84" w:rsidR="00CB72F0" w:rsidRPr="000175D3" w:rsidRDefault="008D531A" w:rsidP="008D531A">
      <w:pPr>
        <w:spacing w:after="120"/>
        <w:ind w:left="1985" w:hanging="1701"/>
        <w:jc w:val="both"/>
        <w:rPr>
          <w:rFonts w:eastAsia="Times New Roman" w:cstheme="minorHAnsi"/>
          <w:sz w:val="24"/>
          <w:szCs w:val="24"/>
          <w:lang w:eastAsia="pl-PL"/>
        </w:rPr>
      </w:pPr>
      <w:r>
        <w:t>Załącznik nr 8 – O</w:t>
      </w:r>
      <w:r w:rsidRPr="008D531A">
        <w:t>świadczenie o aktualności informacji</w:t>
      </w:r>
    </w:p>
    <w:sectPr w:rsidR="00CB72F0" w:rsidRPr="000175D3" w:rsidSect="00D134D8">
      <w:footerReference w:type="default" r:id="rId17"/>
      <w:pgSz w:w="11905" w:h="16837"/>
      <w:pgMar w:top="1276" w:right="1134" w:bottom="993" w:left="1560" w:header="708" w:footer="55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91DC6" w14:textId="77777777" w:rsidR="00B41EF2" w:rsidRDefault="00B41EF2">
      <w:pPr>
        <w:spacing w:after="0" w:line="240" w:lineRule="auto"/>
      </w:pPr>
      <w:r>
        <w:separator/>
      </w:r>
    </w:p>
  </w:endnote>
  <w:endnote w:type="continuationSeparator" w:id="0">
    <w:p w14:paraId="3215716F" w14:textId="77777777" w:rsidR="00B41EF2" w:rsidRDefault="00B41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tarSymbol">
    <w:altName w:val="Arial Unicode MS"/>
    <w:charset w:val="80"/>
    <w:family w:val="auto"/>
    <w:pitch w:val="default"/>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panose1 w:val="00000000000000000000"/>
    <w:charset w:val="EE"/>
    <w:family w:val="auto"/>
    <w:notTrueType/>
    <w:pitch w:val="default"/>
    <w:sig w:usb0="00000005" w:usb1="00000000" w:usb2="00000000" w:usb3="00000000" w:csb0="00000002" w:csb1="00000000"/>
  </w:font>
  <w:font w:name="TimesNewRomanPS-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5872F" w14:textId="77777777" w:rsidR="00B41EF2" w:rsidRPr="00E371E2" w:rsidRDefault="00B41EF2" w:rsidP="00D134D8">
    <w:pPr>
      <w:pStyle w:val="Stopka"/>
      <w:jc w:val="right"/>
      <w:rPr>
        <w:rFonts w:ascii="Calibri" w:hAnsi="Calibri"/>
        <w:sz w:val="22"/>
        <w:szCs w:val="22"/>
      </w:rPr>
    </w:pPr>
    <w:r w:rsidRPr="00E371E2">
      <w:rPr>
        <w:rFonts w:ascii="Calibri" w:hAnsi="Calibri"/>
        <w:sz w:val="22"/>
        <w:szCs w:val="22"/>
      </w:rPr>
      <w:fldChar w:fldCharType="begin"/>
    </w:r>
    <w:r w:rsidRPr="00E371E2">
      <w:rPr>
        <w:rFonts w:ascii="Calibri" w:hAnsi="Calibri"/>
        <w:sz w:val="22"/>
        <w:szCs w:val="22"/>
      </w:rPr>
      <w:instrText>PAGE   \* MERGEFORMAT</w:instrText>
    </w:r>
    <w:r w:rsidRPr="00E371E2">
      <w:rPr>
        <w:rFonts w:ascii="Calibri" w:hAnsi="Calibri"/>
        <w:sz w:val="22"/>
        <w:szCs w:val="22"/>
      </w:rPr>
      <w:fldChar w:fldCharType="separate"/>
    </w:r>
    <w:r w:rsidR="00A40212">
      <w:rPr>
        <w:rFonts w:ascii="Calibri" w:hAnsi="Calibri"/>
        <w:noProof/>
        <w:sz w:val="22"/>
        <w:szCs w:val="22"/>
      </w:rPr>
      <w:t>21</w:t>
    </w:r>
    <w:r w:rsidRPr="00E371E2">
      <w:rPr>
        <w:rFonts w:ascii="Calibri" w:hAnsi="Calibr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7FB4C" w14:textId="77777777" w:rsidR="00B41EF2" w:rsidRDefault="00B41EF2">
      <w:pPr>
        <w:spacing w:after="0" w:line="240" w:lineRule="auto"/>
      </w:pPr>
      <w:r>
        <w:separator/>
      </w:r>
    </w:p>
  </w:footnote>
  <w:footnote w:type="continuationSeparator" w:id="0">
    <w:p w14:paraId="791717BA" w14:textId="77777777" w:rsidR="00B41EF2" w:rsidRDefault="00B41E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A0AB258"/>
    <w:multiLevelType w:val="hybridMultilevel"/>
    <w:tmpl w:val="DA964AC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011702"/>
    <w:multiLevelType w:val="hybridMultilevel"/>
    <w:tmpl w:val="24A3696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singleLevel"/>
    <w:tmpl w:val="16BA543A"/>
    <w:name w:val="WW8Num3"/>
    <w:lvl w:ilvl="0">
      <w:start w:val="1"/>
      <w:numFmt w:val="decimal"/>
      <w:lvlText w:val="%1."/>
      <w:lvlJc w:val="left"/>
      <w:pPr>
        <w:tabs>
          <w:tab w:val="num" w:pos="0"/>
        </w:tabs>
        <w:ind w:left="345" w:hanging="360"/>
      </w:pPr>
      <w:rPr>
        <w:b w:val="0"/>
      </w:rPr>
    </w:lvl>
  </w:abstractNum>
  <w:abstractNum w:abstractNumId="3" w15:restartNumberingAfterBreak="0">
    <w:nsid w:val="099E1459"/>
    <w:multiLevelType w:val="hybridMultilevel"/>
    <w:tmpl w:val="AD563036"/>
    <w:lvl w:ilvl="0" w:tplc="06449A7A">
      <w:start w:val="2"/>
      <w:numFmt w:val="decimal"/>
      <w:lvlText w:val="%1)"/>
      <w:lvlJc w:val="left"/>
      <w:pPr>
        <w:ind w:left="1440" w:hanging="360"/>
      </w:pPr>
      <w:rPr>
        <w:rFonts w:asciiTheme="minorHAnsi" w:hAnsiTheme="minorHAnsi" w:cstheme="minorHAnsi"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D11FF0"/>
    <w:multiLevelType w:val="singleLevel"/>
    <w:tmpl w:val="D864023E"/>
    <w:lvl w:ilvl="0">
      <w:start w:val="1"/>
      <w:numFmt w:val="bullet"/>
      <w:pStyle w:val="Wypunktowanie"/>
      <w:lvlText w:val=""/>
      <w:lvlJc w:val="right"/>
      <w:pPr>
        <w:tabs>
          <w:tab w:val="num" w:pos="454"/>
        </w:tabs>
        <w:ind w:left="454" w:hanging="341"/>
      </w:pPr>
      <w:rPr>
        <w:rFonts w:asciiTheme="minorHAnsi" w:hAnsiTheme="minorHAnsi" w:cstheme="minorHAnsi" w:hint="default"/>
      </w:rPr>
    </w:lvl>
  </w:abstractNum>
  <w:abstractNum w:abstractNumId="5" w15:restartNumberingAfterBreak="0">
    <w:nsid w:val="10677821"/>
    <w:multiLevelType w:val="multilevel"/>
    <w:tmpl w:val="BD46B0A4"/>
    <w:styleLink w:val="Drogowa1D"/>
    <w:lvl w:ilvl="0">
      <w:start w:val="1"/>
      <w:numFmt w:val="decimal"/>
      <w:pStyle w:val="PKT1D"/>
      <w:lvlText w:val="D%1."/>
      <w:lvlJc w:val="left"/>
      <w:pPr>
        <w:ind w:left="1080" w:hanging="360"/>
      </w:pPr>
      <w:rPr>
        <w:rFonts w:hint="default"/>
      </w:rPr>
    </w:lvl>
    <w:lvl w:ilvl="1">
      <w:start w:val="1"/>
      <w:numFmt w:val="decimal"/>
      <w:pStyle w:val="PKT2D"/>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16364936"/>
    <w:multiLevelType w:val="hybridMultilevel"/>
    <w:tmpl w:val="5978BCC2"/>
    <w:lvl w:ilvl="0" w:tplc="0D4433C6">
      <w:start w:val="1"/>
      <w:numFmt w:val="upperRoman"/>
      <w:pStyle w:val="SIWZ"/>
      <w:lvlText w:val="%1."/>
      <w:lvlJc w:val="left"/>
      <w:pPr>
        <w:ind w:left="703" w:hanging="360"/>
      </w:pPr>
      <w:rPr>
        <w:rFonts w:cs="Times New Roman"/>
        <w:b/>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23" w:hanging="360"/>
      </w:pPr>
    </w:lvl>
    <w:lvl w:ilvl="2" w:tplc="0415001B" w:tentative="1">
      <w:start w:val="1"/>
      <w:numFmt w:val="lowerRoman"/>
      <w:lvlText w:val="%3."/>
      <w:lvlJc w:val="right"/>
      <w:pPr>
        <w:ind w:left="2143" w:hanging="180"/>
      </w:pPr>
    </w:lvl>
    <w:lvl w:ilvl="3" w:tplc="0415000F" w:tentative="1">
      <w:start w:val="1"/>
      <w:numFmt w:val="decimal"/>
      <w:lvlText w:val="%4."/>
      <w:lvlJc w:val="left"/>
      <w:pPr>
        <w:ind w:left="2863" w:hanging="360"/>
      </w:pPr>
    </w:lvl>
    <w:lvl w:ilvl="4" w:tplc="04150019" w:tentative="1">
      <w:start w:val="1"/>
      <w:numFmt w:val="lowerLetter"/>
      <w:lvlText w:val="%5."/>
      <w:lvlJc w:val="left"/>
      <w:pPr>
        <w:ind w:left="3583" w:hanging="360"/>
      </w:pPr>
    </w:lvl>
    <w:lvl w:ilvl="5" w:tplc="0415001B" w:tentative="1">
      <w:start w:val="1"/>
      <w:numFmt w:val="lowerRoman"/>
      <w:lvlText w:val="%6."/>
      <w:lvlJc w:val="right"/>
      <w:pPr>
        <w:ind w:left="4303" w:hanging="180"/>
      </w:pPr>
    </w:lvl>
    <w:lvl w:ilvl="6" w:tplc="0415000F" w:tentative="1">
      <w:start w:val="1"/>
      <w:numFmt w:val="decimal"/>
      <w:lvlText w:val="%7."/>
      <w:lvlJc w:val="left"/>
      <w:pPr>
        <w:ind w:left="5023" w:hanging="360"/>
      </w:pPr>
    </w:lvl>
    <w:lvl w:ilvl="7" w:tplc="04150019" w:tentative="1">
      <w:start w:val="1"/>
      <w:numFmt w:val="lowerLetter"/>
      <w:lvlText w:val="%8."/>
      <w:lvlJc w:val="left"/>
      <w:pPr>
        <w:ind w:left="5743" w:hanging="360"/>
      </w:pPr>
    </w:lvl>
    <w:lvl w:ilvl="8" w:tplc="0415001B" w:tentative="1">
      <w:start w:val="1"/>
      <w:numFmt w:val="lowerRoman"/>
      <w:lvlText w:val="%9."/>
      <w:lvlJc w:val="right"/>
      <w:pPr>
        <w:ind w:left="6463" w:hanging="180"/>
      </w:pPr>
    </w:lvl>
  </w:abstractNum>
  <w:abstractNum w:abstractNumId="7" w15:restartNumberingAfterBreak="0">
    <w:nsid w:val="19ED4DD3"/>
    <w:multiLevelType w:val="multilevel"/>
    <w:tmpl w:val="BD46B0A4"/>
    <w:numStyleLink w:val="Drogowa1D"/>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26C76960"/>
    <w:multiLevelType w:val="multilevel"/>
    <w:tmpl w:val="A58EE7FA"/>
    <w:styleLink w:val="WW8Num2"/>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280511F0"/>
    <w:multiLevelType w:val="hybridMultilevel"/>
    <w:tmpl w:val="D7E4E960"/>
    <w:lvl w:ilvl="0" w:tplc="A132641C">
      <w:start w:val="1"/>
      <w:numFmt w:val="lowerLetter"/>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465184"/>
    <w:multiLevelType w:val="hybridMultilevel"/>
    <w:tmpl w:val="44061538"/>
    <w:lvl w:ilvl="0" w:tplc="6CBE0BF0">
      <w:start w:val="1"/>
      <w:numFmt w:val="upperRoman"/>
      <w:pStyle w:val="punkt"/>
      <w:lvlText w:val="%1."/>
      <w:lvlJc w:val="left"/>
      <w:pPr>
        <w:tabs>
          <w:tab w:val="num" w:pos="540"/>
        </w:tabs>
        <w:ind w:left="54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0415000F">
      <w:start w:val="1"/>
      <w:numFmt w:val="decimal"/>
      <w:lvlText w:val="%3."/>
      <w:lvlJc w:val="left"/>
      <w:pPr>
        <w:tabs>
          <w:tab w:val="num" w:pos="720"/>
        </w:tabs>
        <w:ind w:left="720" w:hanging="360"/>
      </w:pPr>
      <w:rPr>
        <w:rFonts w:hint="default"/>
        <w:sz w:val="20"/>
      </w:rPr>
    </w:lvl>
    <w:lvl w:ilvl="3" w:tplc="FFFFFFFF">
      <w:start w:val="1"/>
      <w:numFmt w:val="lowerLetter"/>
      <w:lvlText w:val="%4)"/>
      <w:lvlJc w:val="left"/>
      <w:pPr>
        <w:tabs>
          <w:tab w:val="num" w:pos="2880"/>
        </w:tabs>
        <w:ind w:left="2880" w:hanging="360"/>
      </w:pPr>
      <w:rPr>
        <w:rFonts w:hint="default"/>
        <w:sz w:val="20"/>
      </w:rPr>
    </w:lvl>
    <w:lvl w:ilvl="4" w:tplc="FFFFFFFF">
      <w:numFmt w:val="bullet"/>
      <w:lvlText w:val="-"/>
      <w:lvlJc w:val="left"/>
      <w:pPr>
        <w:tabs>
          <w:tab w:val="num" w:pos="3600"/>
        </w:tabs>
        <w:ind w:left="3600" w:hanging="360"/>
      </w:pPr>
      <w:rPr>
        <w:rFonts w:ascii="Times New Roman" w:eastAsia="Times New Roman" w:hAnsi="Times New Roman" w:cs="Times New Roman" w:hint="default"/>
      </w:rPr>
    </w:lvl>
    <w:lvl w:ilvl="5" w:tplc="04150005">
      <w:start w:val="1"/>
      <w:numFmt w:val="bullet"/>
      <w:lvlText w:val=""/>
      <w:lvlJc w:val="left"/>
      <w:pPr>
        <w:tabs>
          <w:tab w:val="num" w:pos="4500"/>
        </w:tabs>
        <w:ind w:left="4500" w:hanging="360"/>
      </w:pPr>
      <w:rPr>
        <w:rFonts w:ascii="Wingdings" w:hAnsi="Wingding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260397F"/>
    <w:multiLevelType w:val="hybridMultilevel"/>
    <w:tmpl w:val="164484EE"/>
    <w:lvl w:ilvl="0" w:tplc="5614B4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4AD225C0"/>
    <w:multiLevelType w:val="hybridMultilevel"/>
    <w:tmpl w:val="0FAA34D0"/>
    <w:lvl w:ilvl="0" w:tplc="9F9A6582">
      <w:start w:val="1"/>
      <w:numFmt w:val="decimal"/>
      <w:lvlText w:val="%1)"/>
      <w:lvlJc w:val="left"/>
      <w:pPr>
        <w:ind w:left="720" w:hanging="360"/>
      </w:pPr>
      <w:rPr>
        <w:rFonts w:ascii="Arial" w:hAnsi="Arial" w:cs="Calibri" w:hint="default"/>
        <w:b w:val="0"/>
        <w:i w:val="0"/>
        <w:color w:val="auto"/>
        <w:sz w:val="24"/>
      </w:rPr>
    </w:lvl>
    <w:lvl w:ilvl="1" w:tplc="936866C4">
      <w:start w:val="1"/>
      <w:numFmt w:val="decimal"/>
      <w:lvlText w:val="%2)"/>
      <w:lvlJc w:val="left"/>
      <w:pPr>
        <w:ind w:left="1440" w:hanging="360"/>
      </w:pPr>
      <w:rPr>
        <w:rFonts w:ascii="Arial" w:hAnsi="Arial" w:cs="Calibri" w:hint="default"/>
        <w:b w:val="0"/>
        <w:i w:val="0"/>
        <w:color w:val="auto"/>
        <w:sz w:val="20"/>
      </w:rPr>
    </w:lvl>
    <w:lvl w:ilvl="2" w:tplc="94F4D6D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E410E1"/>
    <w:multiLevelType w:val="hybridMultilevel"/>
    <w:tmpl w:val="57BACF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6E6A2A"/>
    <w:multiLevelType w:val="multilevel"/>
    <w:tmpl w:val="34BA4BA2"/>
    <w:lvl w:ilvl="0">
      <w:start w:val="1"/>
      <w:numFmt w:val="decimal"/>
      <w:lvlText w:val="%1."/>
      <w:lvlJc w:val="left"/>
      <w:pPr>
        <w:ind w:left="360" w:hanging="360"/>
      </w:pPr>
    </w:lvl>
    <w:lvl w:ilvl="1">
      <w:start w:val="1"/>
      <w:numFmt w:val="decimal"/>
      <w:lvlText w:val="%1.%2."/>
      <w:lvlJc w:val="left"/>
      <w:pPr>
        <w:ind w:left="360" w:hanging="360"/>
      </w:pPr>
      <w:rPr>
        <w:b/>
        <w:strike w:val="0"/>
        <w:dstrike w:val="0"/>
        <w:u w:val="none"/>
        <w:effect w:val="none"/>
      </w:rPr>
    </w:lvl>
    <w:lvl w:ilvl="2">
      <w:start w:val="1"/>
      <w:numFmt w:val="decimal"/>
      <w:lvlText w:val="%1.%2.%3."/>
      <w:lvlJc w:val="left"/>
      <w:pPr>
        <w:ind w:left="1713" w:hanging="720"/>
      </w:pPr>
      <w:rPr>
        <w:b w:val="0"/>
        <w:strike w:val="0"/>
        <w:dstrike w:val="0"/>
        <w:u w:val="none"/>
        <w:effect w:val="none"/>
      </w:rPr>
    </w:lvl>
    <w:lvl w:ilvl="3">
      <w:start w:val="1"/>
      <w:numFmt w:val="decimal"/>
      <w:lvlText w:val="%4)"/>
      <w:lvlJc w:val="left"/>
      <w:pPr>
        <w:ind w:left="1855" w:hanging="720"/>
      </w:pPr>
      <w:rPr>
        <w:rFonts w:hint="default"/>
        <w:b w:val="0"/>
        <w:strike w:val="0"/>
        <w:dstrike w:val="0"/>
        <w:color w:val="auto"/>
        <w:u w:val="none"/>
        <w:effect w:val="none"/>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2FE18AE"/>
    <w:multiLevelType w:val="hybridMultilevel"/>
    <w:tmpl w:val="BEF8CE46"/>
    <w:lvl w:ilvl="0" w:tplc="91166A34">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1F485A"/>
    <w:multiLevelType w:val="hybridMultilevel"/>
    <w:tmpl w:val="ED78D17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D9320CC"/>
    <w:multiLevelType w:val="hybridMultilevel"/>
    <w:tmpl w:val="3E0011D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04B6A82"/>
    <w:multiLevelType w:val="hybridMultilevel"/>
    <w:tmpl w:val="9782D75A"/>
    <w:lvl w:ilvl="0" w:tplc="3D0A04EA">
      <w:start w:val="1"/>
      <w:numFmt w:val="lowerLetter"/>
      <w:lvlText w:val="%1)"/>
      <w:lvlJc w:val="left"/>
      <w:pPr>
        <w:ind w:left="1211"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F1E1B3C"/>
    <w:multiLevelType w:val="hybridMultilevel"/>
    <w:tmpl w:val="63226B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6F833BDB"/>
    <w:multiLevelType w:val="hybridMultilevel"/>
    <w:tmpl w:val="222AF1BA"/>
    <w:styleLink w:val="Zaimportowanystyl9"/>
    <w:lvl w:ilvl="0" w:tplc="12A82262">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C23CC8">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486C4FA">
      <w:start w:val="1"/>
      <w:numFmt w:val="lowerLetter"/>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1353"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EAE316">
      <w:start w:val="1"/>
      <w:numFmt w:val="decimal"/>
      <w:lvlText w:val="%4."/>
      <w:lvlJc w:val="left"/>
      <w:pPr>
        <w:tabs>
          <w:tab w:val="left" w:pos="1353"/>
          <w:tab w:val="left" w:pos="1416"/>
          <w:tab w:val="left" w:pos="2124"/>
          <w:tab w:val="left" w:pos="2832"/>
          <w:tab w:val="left" w:pos="3540"/>
          <w:tab w:val="left" w:pos="4248"/>
          <w:tab w:val="left" w:pos="4956"/>
          <w:tab w:val="left" w:pos="5664"/>
          <w:tab w:val="left" w:pos="6372"/>
          <w:tab w:val="left" w:pos="7080"/>
          <w:tab w:val="left" w:pos="7788"/>
          <w:tab w:val="left" w:pos="8496"/>
        </w:tabs>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D626B4">
      <w:start w:val="1"/>
      <w:numFmt w:val="decimal"/>
      <w:lvlText w:val="%5."/>
      <w:lvlJc w:val="left"/>
      <w:pPr>
        <w:tabs>
          <w:tab w:val="left" w:pos="1353"/>
          <w:tab w:val="left" w:pos="1416"/>
          <w:tab w:val="left" w:pos="2124"/>
          <w:tab w:val="left" w:pos="2832"/>
          <w:tab w:val="left" w:pos="4248"/>
          <w:tab w:val="left" w:pos="4956"/>
          <w:tab w:val="left" w:pos="5664"/>
          <w:tab w:val="left" w:pos="6372"/>
          <w:tab w:val="left" w:pos="7080"/>
          <w:tab w:val="left" w:pos="7788"/>
          <w:tab w:val="left" w:pos="8496"/>
        </w:tabs>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FA3014">
      <w:start w:val="1"/>
      <w:numFmt w:val="decimal"/>
      <w:lvlText w:val="%6."/>
      <w:lvlJc w:val="left"/>
      <w:pPr>
        <w:tabs>
          <w:tab w:val="left" w:pos="1353"/>
          <w:tab w:val="left" w:pos="1416"/>
          <w:tab w:val="left" w:pos="2124"/>
          <w:tab w:val="left" w:pos="2832"/>
          <w:tab w:val="left" w:pos="3540"/>
          <w:tab w:val="left" w:pos="4956"/>
          <w:tab w:val="left" w:pos="5664"/>
          <w:tab w:val="left" w:pos="6372"/>
          <w:tab w:val="left" w:pos="7080"/>
          <w:tab w:val="left" w:pos="7788"/>
          <w:tab w:val="left" w:pos="8496"/>
        </w:tabs>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E8D422">
      <w:start w:val="1"/>
      <w:numFmt w:val="decimal"/>
      <w:lvlText w:val="%7."/>
      <w:lvlJc w:val="left"/>
      <w:pPr>
        <w:tabs>
          <w:tab w:val="left" w:pos="1353"/>
          <w:tab w:val="left" w:pos="1416"/>
          <w:tab w:val="left" w:pos="2124"/>
          <w:tab w:val="left" w:pos="2832"/>
          <w:tab w:val="left" w:pos="3540"/>
          <w:tab w:val="left" w:pos="4248"/>
          <w:tab w:val="left" w:pos="5664"/>
          <w:tab w:val="left" w:pos="6372"/>
          <w:tab w:val="left" w:pos="7080"/>
          <w:tab w:val="left" w:pos="7788"/>
          <w:tab w:val="left" w:pos="8496"/>
        </w:tabs>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5E8FE0">
      <w:start w:val="1"/>
      <w:numFmt w:val="decimal"/>
      <w:lvlText w:val="%8."/>
      <w:lvlJc w:val="left"/>
      <w:pPr>
        <w:tabs>
          <w:tab w:val="left" w:pos="1353"/>
          <w:tab w:val="left" w:pos="1416"/>
          <w:tab w:val="left" w:pos="2124"/>
          <w:tab w:val="left" w:pos="2832"/>
          <w:tab w:val="left" w:pos="3540"/>
          <w:tab w:val="left" w:pos="4248"/>
          <w:tab w:val="left" w:pos="4956"/>
          <w:tab w:val="left" w:pos="6372"/>
          <w:tab w:val="left" w:pos="7080"/>
          <w:tab w:val="left" w:pos="7788"/>
          <w:tab w:val="left" w:pos="8496"/>
        </w:tabs>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B8033C">
      <w:start w:val="1"/>
      <w:numFmt w:val="decimal"/>
      <w:lvlText w:val="%9."/>
      <w:lvlJc w:val="left"/>
      <w:pPr>
        <w:tabs>
          <w:tab w:val="left" w:pos="1353"/>
          <w:tab w:val="left" w:pos="1416"/>
          <w:tab w:val="left" w:pos="2124"/>
          <w:tab w:val="left" w:pos="2832"/>
          <w:tab w:val="left" w:pos="3540"/>
          <w:tab w:val="left" w:pos="4248"/>
          <w:tab w:val="left" w:pos="4956"/>
          <w:tab w:val="left" w:pos="5664"/>
          <w:tab w:val="left" w:pos="7080"/>
          <w:tab w:val="left" w:pos="7788"/>
          <w:tab w:val="left" w:pos="8496"/>
        </w:tabs>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70676975"/>
    <w:multiLevelType w:val="hybridMultilevel"/>
    <w:tmpl w:val="9832517E"/>
    <w:lvl w:ilvl="0" w:tplc="E682AFF8">
      <w:start w:val="1"/>
      <w:numFmt w:val="lowerLetter"/>
      <w:lvlText w:val="%1)"/>
      <w:lvlJc w:val="left"/>
      <w:pPr>
        <w:ind w:left="720" w:hanging="360"/>
      </w:pPr>
      <w:rPr>
        <w:rFonts w:ascii="Times New Roman" w:hAnsi="Times New Roman" w:cs="Times New Roman" w:hint="default"/>
        <w:b w:val="0"/>
        <w:i w:val="0"/>
        <w:sz w:val="22"/>
      </w:rPr>
    </w:lvl>
    <w:lvl w:ilvl="1" w:tplc="410A8FF6">
      <w:start w:val="2"/>
      <w:numFmt w:val="decimal"/>
      <w:lvlText w:val="%2."/>
      <w:lvlJc w:val="left"/>
      <w:pPr>
        <w:ind w:left="1440" w:hanging="360"/>
      </w:pPr>
      <w:rPr>
        <w:rFonts w:hint="default"/>
      </w:rPr>
    </w:lvl>
    <w:lvl w:ilvl="2" w:tplc="31A613AC">
      <w:start w:val="1"/>
      <w:numFmt w:val="lowerLetter"/>
      <w:lvlText w:val="%3)"/>
      <w:lvlJc w:val="left"/>
      <w:pPr>
        <w:ind w:left="2160" w:hanging="180"/>
      </w:pPr>
      <w:rPr>
        <w:rFonts w:asciiTheme="minorHAnsi" w:hAnsiTheme="minorHAnsi" w:cstheme="minorHAnsi" w:hint="default"/>
        <w:b w:val="0"/>
        <w:bCs w:val="0"/>
        <w:i w:val="0"/>
        <w:iCs w:val="0"/>
        <w:color w:val="000000"/>
        <w:sz w:val="24"/>
        <w:szCs w:val="24"/>
      </w:rPr>
    </w:lvl>
    <w:lvl w:ilvl="3" w:tplc="C74A165E">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AB5466B"/>
    <w:multiLevelType w:val="multilevel"/>
    <w:tmpl w:val="6598F598"/>
    <w:styleLink w:val="WW8Num3"/>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7E7766BC"/>
    <w:multiLevelType w:val="multilevel"/>
    <w:tmpl w:val="2A6CF394"/>
    <w:styleLink w:val="WW8Num1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24"/>
  </w:num>
  <w:num w:numId="2">
    <w:abstractNumId w:val="9"/>
  </w:num>
  <w:num w:numId="3">
    <w:abstractNumId w:val="25"/>
  </w:num>
  <w:num w:numId="4">
    <w:abstractNumId w:val="19"/>
  </w:num>
  <w:num w:numId="5">
    <w:abstractNumId w:val="11"/>
  </w:num>
  <w:num w:numId="6">
    <w:abstractNumId w:val="4"/>
  </w:num>
  <w:num w:numId="7">
    <w:abstractNumId w:val="5"/>
  </w:num>
  <w:num w:numId="8">
    <w:abstractNumId w:val="7"/>
    <w:lvlOverride w:ilvl="0">
      <w:lvl w:ilvl="0">
        <w:start w:val="1"/>
        <w:numFmt w:val="decimal"/>
        <w:pStyle w:val="PKT1D"/>
        <w:lvlText w:val="D%1."/>
        <w:lvlJc w:val="left"/>
        <w:pPr>
          <w:ind w:left="1080" w:hanging="360"/>
        </w:pPr>
        <w:rPr>
          <w:rFonts w:hint="default"/>
        </w:rPr>
      </w:lvl>
    </w:lvlOverride>
    <w:lvlOverride w:ilvl="1">
      <w:lvl w:ilvl="1">
        <w:start w:val="1"/>
        <w:numFmt w:val="decimal"/>
        <w:pStyle w:val="PKT2D"/>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9">
    <w:abstractNumId w:val="8"/>
  </w:num>
  <w:num w:numId="10">
    <w:abstractNumId w:val="13"/>
  </w:num>
  <w:num w:numId="11">
    <w:abstractNumId w:val="17"/>
  </w:num>
  <w:num w:numId="12">
    <w:abstractNumId w:val="22"/>
  </w:num>
  <w:num w:numId="13">
    <w:abstractNumId w:val="6"/>
  </w:num>
  <w:num w:numId="14">
    <w:abstractNumId w:val="14"/>
  </w:num>
  <w:num w:numId="15">
    <w:abstractNumId w:val="23"/>
  </w:num>
  <w:num w:numId="16">
    <w:abstractNumId w:val="12"/>
  </w:num>
  <w:num w:numId="17">
    <w:abstractNumId w:val="3"/>
  </w:num>
  <w:num w:numId="18">
    <w:abstractNumId w:val="16"/>
  </w:num>
  <w:num w:numId="19">
    <w:abstractNumId w:val="10"/>
  </w:num>
  <w:num w:numId="20">
    <w:abstractNumId w:val="18"/>
  </w:num>
  <w:num w:numId="21">
    <w:abstractNumId w:val="20"/>
  </w:num>
  <w:num w:numId="22">
    <w:abstractNumId w:val="21"/>
  </w:num>
  <w:num w:numId="23">
    <w:abstractNumId w:val="15"/>
  </w:num>
  <w:num w:numId="24">
    <w:abstractNumId w:val="0"/>
  </w:num>
  <w:num w:numId="25">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8BA"/>
    <w:rsid w:val="00001756"/>
    <w:rsid w:val="000017C2"/>
    <w:rsid w:val="0000220E"/>
    <w:rsid w:val="0000385E"/>
    <w:rsid w:val="00004E9C"/>
    <w:rsid w:val="000057CD"/>
    <w:rsid w:val="00005B87"/>
    <w:rsid w:val="00006880"/>
    <w:rsid w:val="00015013"/>
    <w:rsid w:val="00015F1F"/>
    <w:rsid w:val="000175D3"/>
    <w:rsid w:val="00022870"/>
    <w:rsid w:val="00022F43"/>
    <w:rsid w:val="000239C3"/>
    <w:rsid w:val="00024CE8"/>
    <w:rsid w:val="0004444E"/>
    <w:rsid w:val="000451D7"/>
    <w:rsid w:val="00050566"/>
    <w:rsid w:val="000511C3"/>
    <w:rsid w:val="00053A6D"/>
    <w:rsid w:val="00060998"/>
    <w:rsid w:val="000708B4"/>
    <w:rsid w:val="00075DE8"/>
    <w:rsid w:val="0007792A"/>
    <w:rsid w:val="00080DBF"/>
    <w:rsid w:val="00083332"/>
    <w:rsid w:val="00084D65"/>
    <w:rsid w:val="000859FB"/>
    <w:rsid w:val="00086A40"/>
    <w:rsid w:val="00093A84"/>
    <w:rsid w:val="000975C6"/>
    <w:rsid w:val="000B2CA8"/>
    <w:rsid w:val="000B3498"/>
    <w:rsid w:val="000C0024"/>
    <w:rsid w:val="000C33B0"/>
    <w:rsid w:val="000C5EF8"/>
    <w:rsid w:val="000E0482"/>
    <w:rsid w:val="000E2093"/>
    <w:rsid w:val="000E4806"/>
    <w:rsid w:val="000F167F"/>
    <w:rsid w:val="000F4108"/>
    <w:rsid w:val="000F4175"/>
    <w:rsid w:val="000F589C"/>
    <w:rsid w:val="00104EBF"/>
    <w:rsid w:val="00111C16"/>
    <w:rsid w:val="001143C0"/>
    <w:rsid w:val="00114D6B"/>
    <w:rsid w:val="00120AF7"/>
    <w:rsid w:val="001355D2"/>
    <w:rsid w:val="00146814"/>
    <w:rsid w:val="00146FA9"/>
    <w:rsid w:val="001627A8"/>
    <w:rsid w:val="001641FD"/>
    <w:rsid w:val="00172CFE"/>
    <w:rsid w:val="00174182"/>
    <w:rsid w:val="00177279"/>
    <w:rsid w:val="00180AF1"/>
    <w:rsid w:val="00182216"/>
    <w:rsid w:val="00185836"/>
    <w:rsid w:val="00187CB2"/>
    <w:rsid w:val="001A0619"/>
    <w:rsid w:val="001A07E2"/>
    <w:rsid w:val="001B12E9"/>
    <w:rsid w:val="001B3816"/>
    <w:rsid w:val="001B5E22"/>
    <w:rsid w:val="001B6A6C"/>
    <w:rsid w:val="001B6AD3"/>
    <w:rsid w:val="001C1D7D"/>
    <w:rsid w:val="001C362E"/>
    <w:rsid w:val="001D0F4F"/>
    <w:rsid w:val="001D1EA9"/>
    <w:rsid w:val="001D5278"/>
    <w:rsid w:val="001D58CB"/>
    <w:rsid w:val="001D5E07"/>
    <w:rsid w:val="001D6814"/>
    <w:rsid w:val="001E1F71"/>
    <w:rsid w:val="00204C60"/>
    <w:rsid w:val="0021118C"/>
    <w:rsid w:val="002132AF"/>
    <w:rsid w:val="00221FAC"/>
    <w:rsid w:val="002249A3"/>
    <w:rsid w:val="0022508F"/>
    <w:rsid w:val="00226803"/>
    <w:rsid w:val="002269C8"/>
    <w:rsid w:val="002303B3"/>
    <w:rsid w:val="00241F7D"/>
    <w:rsid w:val="00247B4F"/>
    <w:rsid w:val="00251C11"/>
    <w:rsid w:val="002538F2"/>
    <w:rsid w:val="00254B16"/>
    <w:rsid w:val="002607A7"/>
    <w:rsid w:val="00260942"/>
    <w:rsid w:val="00261E60"/>
    <w:rsid w:val="002674E0"/>
    <w:rsid w:val="002766BC"/>
    <w:rsid w:val="00277C8E"/>
    <w:rsid w:val="00283237"/>
    <w:rsid w:val="00284350"/>
    <w:rsid w:val="00284CC3"/>
    <w:rsid w:val="0028748D"/>
    <w:rsid w:val="002937EB"/>
    <w:rsid w:val="002977DA"/>
    <w:rsid w:val="00297A73"/>
    <w:rsid w:val="002A0AE1"/>
    <w:rsid w:val="002A60BB"/>
    <w:rsid w:val="002B385A"/>
    <w:rsid w:val="002B6DEC"/>
    <w:rsid w:val="002C292C"/>
    <w:rsid w:val="002C6C11"/>
    <w:rsid w:val="002C7B36"/>
    <w:rsid w:val="002D481C"/>
    <w:rsid w:val="002D4A96"/>
    <w:rsid w:val="002E34CF"/>
    <w:rsid w:val="002E361A"/>
    <w:rsid w:val="002E79DA"/>
    <w:rsid w:val="002E7A10"/>
    <w:rsid w:val="002E7AF6"/>
    <w:rsid w:val="00304230"/>
    <w:rsid w:val="003178B2"/>
    <w:rsid w:val="00323B9F"/>
    <w:rsid w:val="003331CB"/>
    <w:rsid w:val="003474FD"/>
    <w:rsid w:val="00351E41"/>
    <w:rsid w:val="003558AB"/>
    <w:rsid w:val="00361D05"/>
    <w:rsid w:val="00362F3E"/>
    <w:rsid w:val="003653AF"/>
    <w:rsid w:val="00371593"/>
    <w:rsid w:val="003805D5"/>
    <w:rsid w:val="00383B0D"/>
    <w:rsid w:val="003916C3"/>
    <w:rsid w:val="003934C2"/>
    <w:rsid w:val="003A260B"/>
    <w:rsid w:val="003A47B2"/>
    <w:rsid w:val="003B2D12"/>
    <w:rsid w:val="003C6D3E"/>
    <w:rsid w:val="003D4266"/>
    <w:rsid w:val="003D740B"/>
    <w:rsid w:val="003E20DB"/>
    <w:rsid w:val="003E3384"/>
    <w:rsid w:val="003E38D2"/>
    <w:rsid w:val="003E4AAF"/>
    <w:rsid w:val="004076A9"/>
    <w:rsid w:val="00411D3B"/>
    <w:rsid w:val="0041709D"/>
    <w:rsid w:val="004330B8"/>
    <w:rsid w:val="00437D26"/>
    <w:rsid w:val="004430B5"/>
    <w:rsid w:val="00443190"/>
    <w:rsid w:val="0044355A"/>
    <w:rsid w:val="00457D3C"/>
    <w:rsid w:val="00460427"/>
    <w:rsid w:val="00473AC2"/>
    <w:rsid w:val="00477472"/>
    <w:rsid w:val="00493E9C"/>
    <w:rsid w:val="004A095A"/>
    <w:rsid w:val="004A104D"/>
    <w:rsid w:val="004B052F"/>
    <w:rsid w:val="004B2B17"/>
    <w:rsid w:val="004C0205"/>
    <w:rsid w:val="004C138F"/>
    <w:rsid w:val="004C1833"/>
    <w:rsid w:val="004D3666"/>
    <w:rsid w:val="004D3844"/>
    <w:rsid w:val="004D7A09"/>
    <w:rsid w:val="004E09B1"/>
    <w:rsid w:val="004E0F40"/>
    <w:rsid w:val="004E2734"/>
    <w:rsid w:val="004E58AB"/>
    <w:rsid w:val="004F464C"/>
    <w:rsid w:val="004F581E"/>
    <w:rsid w:val="004F626B"/>
    <w:rsid w:val="004F727A"/>
    <w:rsid w:val="004F7862"/>
    <w:rsid w:val="00507C67"/>
    <w:rsid w:val="00510BC4"/>
    <w:rsid w:val="00524D09"/>
    <w:rsid w:val="00527DE7"/>
    <w:rsid w:val="0053252A"/>
    <w:rsid w:val="00554D47"/>
    <w:rsid w:val="0057050B"/>
    <w:rsid w:val="00572D8F"/>
    <w:rsid w:val="0057410A"/>
    <w:rsid w:val="00577BF0"/>
    <w:rsid w:val="00581176"/>
    <w:rsid w:val="00582D3A"/>
    <w:rsid w:val="00593156"/>
    <w:rsid w:val="00594B91"/>
    <w:rsid w:val="0059645A"/>
    <w:rsid w:val="005964A5"/>
    <w:rsid w:val="005A2DA9"/>
    <w:rsid w:val="005B1572"/>
    <w:rsid w:val="005B7B08"/>
    <w:rsid w:val="005C159D"/>
    <w:rsid w:val="005C23FA"/>
    <w:rsid w:val="005C2D29"/>
    <w:rsid w:val="005C4701"/>
    <w:rsid w:val="005C7FF6"/>
    <w:rsid w:val="005D20EE"/>
    <w:rsid w:val="005E19F6"/>
    <w:rsid w:val="005E1A78"/>
    <w:rsid w:val="005F7057"/>
    <w:rsid w:val="006009A1"/>
    <w:rsid w:val="006102F8"/>
    <w:rsid w:val="00617240"/>
    <w:rsid w:val="00624797"/>
    <w:rsid w:val="006247ED"/>
    <w:rsid w:val="00630B20"/>
    <w:rsid w:val="00635D5C"/>
    <w:rsid w:val="00650553"/>
    <w:rsid w:val="006517C0"/>
    <w:rsid w:val="00654D4E"/>
    <w:rsid w:val="00655C62"/>
    <w:rsid w:val="0065770B"/>
    <w:rsid w:val="006641B9"/>
    <w:rsid w:val="0066427A"/>
    <w:rsid w:val="006674CA"/>
    <w:rsid w:val="006733E6"/>
    <w:rsid w:val="00680666"/>
    <w:rsid w:val="00682FAD"/>
    <w:rsid w:val="00684C64"/>
    <w:rsid w:val="00691E71"/>
    <w:rsid w:val="006921DF"/>
    <w:rsid w:val="006940BC"/>
    <w:rsid w:val="00697907"/>
    <w:rsid w:val="006A2270"/>
    <w:rsid w:val="006A2828"/>
    <w:rsid w:val="006A28BF"/>
    <w:rsid w:val="006A2AFA"/>
    <w:rsid w:val="006A332E"/>
    <w:rsid w:val="006A3E7B"/>
    <w:rsid w:val="006A5EAA"/>
    <w:rsid w:val="006A7759"/>
    <w:rsid w:val="006B0449"/>
    <w:rsid w:val="006B397A"/>
    <w:rsid w:val="006B4A02"/>
    <w:rsid w:val="006B511E"/>
    <w:rsid w:val="006C2FE2"/>
    <w:rsid w:val="006C37D6"/>
    <w:rsid w:val="006C4AFC"/>
    <w:rsid w:val="006D080A"/>
    <w:rsid w:val="006D5000"/>
    <w:rsid w:val="006D6FBC"/>
    <w:rsid w:val="006E0714"/>
    <w:rsid w:val="006E4F9B"/>
    <w:rsid w:val="006E6401"/>
    <w:rsid w:val="00707D50"/>
    <w:rsid w:val="00720FAC"/>
    <w:rsid w:val="00733B0E"/>
    <w:rsid w:val="0073583F"/>
    <w:rsid w:val="007450E1"/>
    <w:rsid w:val="007525B0"/>
    <w:rsid w:val="00752BD8"/>
    <w:rsid w:val="0075691A"/>
    <w:rsid w:val="00757433"/>
    <w:rsid w:val="007579C0"/>
    <w:rsid w:val="00765DB9"/>
    <w:rsid w:val="00784896"/>
    <w:rsid w:val="007865A9"/>
    <w:rsid w:val="007868B6"/>
    <w:rsid w:val="00786B78"/>
    <w:rsid w:val="0079418E"/>
    <w:rsid w:val="007A2D3E"/>
    <w:rsid w:val="007C0B1C"/>
    <w:rsid w:val="007C770B"/>
    <w:rsid w:val="007C7E1D"/>
    <w:rsid w:val="007D6D15"/>
    <w:rsid w:val="007E1670"/>
    <w:rsid w:val="007E3942"/>
    <w:rsid w:val="007E4AE9"/>
    <w:rsid w:val="007E5027"/>
    <w:rsid w:val="007F08C7"/>
    <w:rsid w:val="007F2C72"/>
    <w:rsid w:val="007F3042"/>
    <w:rsid w:val="007F4E18"/>
    <w:rsid w:val="007F533F"/>
    <w:rsid w:val="0080468E"/>
    <w:rsid w:val="00805A16"/>
    <w:rsid w:val="00806AD7"/>
    <w:rsid w:val="00807A4E"/>
    <w:rsid w:val="00811D0E"/>
    <w:rsid w:val="008132F2"/>
    <w:rsid w:val="008168F0"/>
    <w:rsid w:val="0082252C"/>
    <w:rsid w:val="008243F4"/>
    <w:rsid w:val="008306AE"/>
    <w:rsid w:val="0083285E"/>
    <w:rsid w:val="0083335A"/>
    <w:rsid w:val="008360B3"/>
    <w:rsid w:val="0084400B"/>
    <w:rsid w:val="00845569"/>
    <w:rsid w:val="00846267"/>
    <w:rsid w:val="008471BF"/>
    <w:rsid w:val="0085294D"/>
    <w:rsid w:val="00852F9D"/>
    <w:rsid w:val="008558C5"/>
    <w:rsid w:val="00865A03"/>
    <w:rsid w:val="00867354"/>
    <w:rsid w:val="00870225"/>
    <w:rsid w:val="00870B7B"/>
    <w:rsid w:val="00873A6F"/>
    <w:rsid w:val="00875A71"/>
    <w:rsid w:val="00876EC6"/>
    <w:rsid w:val="008873C7"/>
    <w:rsid w:val="0088748E"/>
    <w:rsid w:val="00893F97"/>
    <w:rsid w:val="0089433C"/>
    <w:rsid w:val="008946D2"/>
    <w:rsid w:val="008956D2"/>
    <w:rsid w:val="00897A8B"/>
    <w:rsid w:val="008A1D97"/>
    <w:rsid w:val="008A2A02"/>
    <w:rsid w:val="008A5E8F"/>
    <w:rsid w:val="008A7D97"/>
    <w:rsid w:val="008B2769"/>
    <w:rsid w:val="008B604B"/>
    <w:rsid w:val="008C53CA"/>
    <w:rsid w:val="008D3AA4"/>
    <w:rsid w:val="008D4A9D"/>
    <w:rsid w:val="008D524D"/>
    <w:rsid w:val="008D531A"/>
    <w:rsid w:val="008E11FB"/>
    <w:rsid w:val="008E300E"/>
    <w:rsid w:val="008E4FD3"/>
    <w:rsid w:val="008F19C9"/>
    <w:rsid w:val="008F4ECD"/>
    <w:rsid w:val="00902948"/>
    <w:rsid w:val="00903DC7"/>
    <w:rsid w:val="009113F8"/>
    <w:rsid w:val="00913C1B"/>
    <w:rsid w:val="009151A4"/>
    <w:rsid w:val="00916BA5"/>
    <w:rsid w:val="00927BD7"/>
    <w:rsid w:val="009343D9"/>
    <w:rsid w:val="00945CA4"/>
    <w:rsid w:val="0094615C"/>
    <w:rsid w:val="00950545"/>
    <w:rsid w:val="00952BA3"/>
    <w:rsid w:val="0097303D"/>
    <w:rsid w:val="0097352E"/>
    <w:rsid w:val="00976D09"/>
    <w:rsid w:val="00987DA6"/>
    <w:rsid w:val="00990983"/>
    <w:rsid w:val="009A129F"/>
    <w:rsid w:val="009A2724"/>
    <w:rsid w:val="009A2FFE"/>
    <w:rsid w:val="009A534A"/>
    <w:rsid w:val="009B01BB"/>
    <w:rsid w:val="009B4864"/>
    <w:rsid w:val="009B532C"/>
    <w:rsid w:val="009C0E67"/>
    <w:rsid w:val="009C4947"/>
    <w:rsid w:val="009C61E0"/>
    <w:rsid w:val="009D44E7"/>
    <w:rsid w:val="009D755D"/>
    <w:rsid w:val="009E488C"/>
    <w:rsid w:val="009E5283"/>
    <w:rsid w:val="009F1D5B"/>
    <w:rsid w:val="009F29CD"/>
    <w:rsid w:val="00A01C5F"/>
    <w:rsid w:val="00A0372F"/>
    <w:rsid w:val="00A11D8F"/>
    <w:rsid w:val="00A12409"/>
    <w:rsid w:val="00A1293D"/>
    <w:rsid w:val="00A16907"/>
    <w:rsid w:val="00A259B7"/>
    <w:rsid w:val="00A34A1D"/>
    <w:rsid w:val="00A35B6C"/>
    <w:rsid w:val="00A40212"/>
    <w:rsid w:val="00A500CF"/>
    <w:rsid w:val="00A537A2"/>
    <w:rsid w:val="00A63499"/>
    <w:rsid w:val="00A63597"/>
    <w:rsid w:val="00A71D59"/>
    <w:rsid w:val="00A7773C"/>
    <w:rsid w:val="00A80A6D"/>
    <w:rsid w:val="00A815CB"/>
    <w:rsid w:val="00A853B3"/>
    <w:rsid w:val="00A872AE"/>
    <w:rsid w:val="00A9392B"/>
    <w:rsid w:val="00A93962"/>
    <w:rsid w:val="00A943DE"/>
    <w:rsid w:val="00A94B35"/>
    <w:rsid w:val="00A94C50"/>
    <w:rsid w:val="00A957FB"/>
    <w:rsid w:val="00A972FB"/>
    <w:rsid w:val="00AA2B23"/>
    <w:rsid w:val="00AA69D9"/>
    <w:rsid w:val="00AB0CD0"/>
    <w:rsid w:val="00AC1DD3"/>
    <w:rsid w:val="00AC616A"/>
    <w:rsid w:val="00AD0F99"/>
    <w:rsid w:val="00AD1B41"/>
    <w:rsid w:val="00AD4EB3"/>
    <w:rsid w:val="00AD6268"/>
    <w:rsid w:val="00AE00C1"/>
    <w:rsid w:val="00AE1A72"/>
    <w:rsid w:val="00AE4103"/>
    <w:rsid w:val="00AF7DA2"/>
    <w:rsid w:val="00B000F5"/>
    <w:rsid w:val="00B1354A"/>
    <w:rsid w:val="00B14EEE"/>
    <w:rsid w:val="00B20A52"/>
    <w:rsid w:val="00B30098"/>
    <w:rsid w:val="00B3064A"/>
    <w:rsid w:val="00B347FF"/>
    <w:rsid w:val="00B35526"/>
    <w:rsid w:val="00B41651"/>
    <w:rsid w:val="00B41EF2"/>
    <w:rsid w:val="00B42CBC"/>
    <w:rsid w:val="00B439C9"/>
    <w:rsid w:val="00B4420B"/>
    <w:rsid w:val="00B457FF"/>
    <w:rsid w:val="00B46249"/>
    <w:rsid w:val="00B47664"/>
    <w:rsid w:val="00B54BD5"/>
    <w:rsid w:val="00B5569C"/>
    <w:rsid w:val="00B6481F"/>
    <w:rsid w:val="00B73B37"/>
    <w:rsid w:val="00B86B2F"/>
    <w:rsid w:val="00B9199F"/>
    <w:rsid w:val="00B944EF"/>
    <w:rsid w:val="00BA05F8"/>
    <w:rsid w:val="00BA3C7D"/>
    <w:rsid w:val="00BB7CD0"/>
    <w:rsid w:val="00BC2213"/>
    <w:rsid w:val="00BC2FD2"/>
    <w:rsid w:val="00BD4531"/>
    <w:rsid w:val="00BD489B"/>
    <w:rsid w:val="00BD52B4"/>
    <w:rsid w:val="00BE6E30"/>
    <w:rsid w:val="00BF1CE3"/>
    <w:rsid w:val="00C0059E"/>
    <w:rsid w:val="00C008A6"/>
    <w:rsid w:val="00C1028C"/>
    <w:rsid w:val="00C105A9"/>
    <w:rsid w:val="00C151DB"/>
    <w:rsid w:val="00C17BD0"/>
    <w:rsid w:val="00C31996"/>
    <w:rsid w:val="00C33684"/>
    <w:rsid w:val="00C372D0"/>
    <w:rsid w:val="00C44D51"/>
    <w:rsid w:val="00C519EF"/>
    <w:rsid w:val="00C568BA"/>
    <w:rsid w:val="00C63912"/>
    <w:rsid w:val="00C64B9A"/>
    <w:rsid w:val="00C65178"/>
    <w:rsid w:val="00C6687F"/>
    <w:rsid w:val="00C675A7"/>
    <w:rsid w:val="00C67A44"/>
    <w:rsid w:val="00C96296"/>
    <w:rsid w:val="00C96492"/>
    <w:rsid w:val="00CA04FC"/>
    <w:rsid w:val="00CA3962"/>
    <w:rsid w:val="00CB20FC"/>
    <w:rsid w:val="00CB5263"/>
    <w:rsid w:val="00CB72F0"/>
    <w:rsid w:val="00CC7B16"/>
    <w:rsid w:val="00CD00E1"/>
    <w:rsid w:val="00CD0ADD"/>
    <w:rsid w:val="00CD661D"/>
    <w:rsid w:val="00CE0017"/>
    <w:rsid w:val="00CE1FAF"/>
    <w:rsid w:val="00CE6519"/>
    <w:rsid w:val="00D01A8F"/>
    <w:rsid w:val="00D07A65"/>
    <w:rsid w:val="00D134D8"/>
    <w:rsid w:val="00D151D0"/>
    <w:rsid w:val="00D15BA9"/>
    <w:rsid w:val="00D16F22"/>
    <w:rsid w:val="00D1770C"/>
    <w:rsid w:val="00D20337"/>
    <w:rsid w:val="00D22981"/>
    <w:rsid w:val="00D24B1C"/>
    <w:rsid w:val="00D355DF"/>
    <w:rsid w:val="00D3650E"/>
    <w:rsid w:val="00D43173"/>
    <w:rsid w:val="00D45872"/>
    <w:rsid w:val="00D53B07"/>
    <w:rsid w:val="00D567B7"/>
    <w:rsid w:val="00D56DC5"/>
    <w:rsid w:val="00D6715D"/>
    <w:rsid w:val="00D75214"/>
    <w:rsid w:val="00D7742A"/>
    <w:rsid w:val="00D8724A"/>
    <w:rsid w:val="00D87712"/>
    <w:rsid w:val="00D929D7"/>
    <w:rsid w:val="00D93743"/>
    <w:rsid w:val="00D9578C"/>
    <w:rsid w:val="00D9733F"/>
    <w:rsid w:val="00DA0217"/>
    <w:rsid w:val="00DA06B0"/>
    <w:rsid w:val="00DA1E3E"/>
    <w:rsid w:val="00DA491C"/>
    <w:rsid w:val="00DA7B4E"/>
    <w:rsid w:val="00DB7725"/>
    <w:rsid w:val="00DC2066"/>
    <w:rsid w:val="00DD1B05"/>
    <w:rsid w:val="00DE7FD4"/>
    <w:rsid w:val="00DF412E"/>
    <w:rsid w:val="00E0096D"/>
    <w:rsid w:val="00E03B57"/>
    <w:rsid w:val="00E04D88"/>
    <w:rsid w:val="00E069EB"/>
    <w:rsid w:val="00E06C25"/>
    <w:rsid w:val="00E23A72"/>
    <w:rsid w:val="00E30283"/>
    <w:rsid w:val="00E3612B"/>
    <w:rsid w:val="00E403C6"/>
    <w:rsid w:val="00E52D4B"/>
    <w:rsid w:val="00E60503"/>
    <w:rsid w:val="00E60EA6"/>
    <w:rsid w:val="00E7082F"/>
    <w:rsid w:val="00E72186"/>
    <w:rsid w:val="00E731C6"/>
    <w:rsid w:val="00E74C6F"/>
    <w:rsid w:val="00E803CC"/>
    <w:rsid w:val="00E86CEB"/>
    <w:rsid w:val="00E9758D"/>
    <w:rsid w:val="00EA5898"/>
    <w:rsid w:val="00EA7339"/>
    <w:rsid w:val="00EB3071"/>
    <w:rsid w:val="00EB65F8"/>
    <w:rsid w:val="00EB7E35"/>
    <w:rsid w:val="00EC0FB4"/>
    <w:rsid w:val="00EC29F5"/>
    <w:rsid w:val="00EC55BF"/>
    <w:rsid w:val="00ED449A"/>
    <w:rsid w:val="00EE3270"/>
    <w:rsid w:val="00EE3C09"/>
    <w:rsid w:val="00EE6D17"/>
    <w:rsid w:val="00EE7E7F"/>
    <w:rsid w:val="00F02D59"/>
    <w:rsid w:val="00F16D90"/>
    <w:rsid w:val="00F16DB5"/>
    <w:rsid w:val="00F20DC8"/>
    <w:rsid w:val="00F239DE"/>
    <w:rsid w:val="00F23B93"/>
    <w:rsid w:val="00F30023"/>
    <w:rsid w:val="00F327CC"/>
    <w:rsid w:val="00F34668"/>
    <w:rsid w:val="00F472BA"/>
    <w:rsid w:val="00F4732D"/>
    <w:rsid w:val="00F50869"/>
    <w:rsid w:val="00F60412"/>
    <w:rsid w:val="00F628CC"/>
    <w:rsid w:val="00F66763"/>
    <w:rsid w:val="00F67412"/>
    <w:rsid w:val="00F67D86"/>
    <w:rsid w:val="00F71E09"/>
    <w:rsid w:val="00F72ACC"/>
    <w:rsid w:val="00F73572"/>
    <w:rsid w:val="00F80DED"/>
    <w:rsid w:val="00F85BF6"/>
    <w:rsid w:val="00F85F3E"/>
    <w:rsid w:val="00F879DF"/>
    <w:rsid w:val="00F90324"/>
    <w:rsid w:val="00F9159E"/>
    <w:rsid w:val="00F91ABE"/>
    <w:rsid w:val="00FA161E"/>
    <w:rsid w:val="00FA31BC"/>
    <w:rsid w:val="00FA375B"/>
    <w:rsid w:val="00FA3CFB"/>
    <w:rsid w:val="00FA628D"/>
    <w:rsid w:val="00FB1ADA"/>
    <w:rsid w:val="00FB4545"/>
    <w:rsid w:val="00FB4591"/>
    <w:rsid w:val="00FC31B1"/>
    <w:rsid w:val="00FC4478"/>
    <w:rsid w:val="00FC590F"/>
    <w:rsid w:val="00FC5A5A"/>
    <w:rsid w:val="00FE342C"/>
    <w:rsid w:val="00FE3822"/>
    <w:rsid w:val="00FE4544"/>
    <w:rsid w:val="00FE54D2"/>
    <w:rsid w:val="00FE5996"/>
    <w:rsid w:val="00FF0733"/>
    <w:rsid w:val="00FF472C"/>
    <w:rsid w:val="00FF5B8A"/>
    <w:rsid w:val="00FF6C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06067"/>
  <w15:docId w15:val="{F0784EE1-862B-431E-9B0F-EDC8CA416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55C62"/>
  </w:style>
  <w:style w:type="paragraph" w:styleId="Nagwek1">
    <w:name w:val="heading 1"/>
    <w:basedOn w:val="Standard"/>
    <w:next w:val="Textbody"/>
    <w:link w:val="Nagwek1Znak"/>
    <w:rsid w:val="0022508F"/>
    <w:pPr>
      <w:keepNext/>
      <w:spacing w:before="280" w:after="280"/>
      <w:outlineLvl w:val="0"/>
    </w:pPr>
    <w:rPr>
      <w:b/>
      <w:bCs/>
      <w:sz w:val="48"/>
      <w:szCs w:val="48"/>
    </w:rPr>
  </w:style>
  <w:style w:type="paragraph" w:styleId="Nagwek2">
    <w:name w:val="heading 2"/>
    <w:basedOn w:val="Normalny"/>
    <w:next w:val="Normalny"/>
    <w:link w:val="Nagwek2Znak"/>
    <w:uiPriority w:val="9"/>
    <w:semiHidden/>
    <w:unhideWhenUsed/>
    <w:qFormat/>
    <w:rsid w:val="00015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4">
    <w:name w:val="heading 4"/>
    <w:basedOn w:val="Normalny"/>
    <w:next w:val="Normalny"/>
    <w:link w:val="Nagwek4Znak"/>
    <w:uiPriority w:val="9"/>
    <w:semiHidden/>
    <w:unhideWhenUsed/>
    <w:qFormat/>
    <w:rsid w:val="0022508F"/>
    <w:pPr>
      <w:keepNext/>
      <w:keepLines/>
      <w:spacing w:before="40" w:after="0" w:line="276" w:lineRule="auto"/>
      <w:outlineLvl w:val="3"/>
    </w:pPr>
    <w:rPr>
      <w:rFonts w:ascii="Cambria" w:eastAsia="Times New Roman" w:hAnsi="Cambria" w:cs="Times New Roman"/>
      <w:i/>
      <w:iCs/>
      <w:color w:val="365F91"/>
      <w:lang w:eastAsia="pl-PL"/>
    </w:rPr>
  </w:style>
  <w:style w:type="paragraph" w:styleId="Nagwek5">
    <w:name w:val="heading 5"/>
    <w:basedOn w:val="Normalny"/>
    <w:next w:val="Normalny"/>
    <w:link w:val="Nagwek5Znak"/>
    <w:uiPriority w:val="9"/>
    <w:semiHidden/>
    <w:unhideWhenUsed/>
    <w:qFormat/>
    <w:rsid w:val="008558C5"/>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22508F"/>
    <w:pPr>
      <w:widowControl w:val="0"/>
      <w:suppressAutoHyphens/>
      <w:autoSpaceDN w:val="0"/>
      <w:spacing w:before="240" w:after="60" w:line="240" w:lineRule="auto"/>
      <w:textAlignment w:val="baseline"/>
      <w:outlineLvl w:val="7"/>
    </w:pPr>
    <w:rPr>
      <w:rFonts w:ascii="Calibri" w:eastAsia="Times New Roman" w:hAnsi="Calibri" w:cs="Times New Roman"/>
      <w:i/>
      <w:iCs/>
      <w:kern w:val="3"/>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2508F"/>
    <w:rPr>
      <w:rFonts w:ascii="Times New Roman" w:eastAsia="Arial Unicode MS" w:hAnsi="Times New Roman" w:cs="Tahoma"/>
      <w:b/>
      <w:bCs/>
      <w:kern w:val="3"/>
      <w:sz w:val="48"/>
      <w:szCs w:val="48"/>
      <w:lang w:eastAsia="pl-PL"/>
    </w:rPr>
  </w:style>
  <w:style w:type="character" w:customStyle="1" w:styleId="Nagwek4Znak">
    <w:name w:val="Nagłówek 4 Znak"/>
    <w:basedOn w:val="Domylnaczcionkaakapitu"/>
    <w:link w:val="Nagwek4"/>
    <w:uiPriority w:val="9"/>
    <w:semiHidden/>
    <w:rsid w:val="0022508F"/>
    <w:rPr>
      <w:rFonts w:ascii="Cambria" w:eastAsia="Times New Roman" w:hAnsi="Cambria" w:cs="Times New Roman"/>
      <w:i/>
      <w:iCs/>
      <w:color w:val="365F91"/>
      <w:lang w:eastAsia="pl-PL"/>
    </w:rPr>
  </w:style>
  <w:style w:type="character" w:customStyle="1" w:styleId="Nagwek8Znak">
    <w:name w:val="Nagłówek 8 Znak"/>
    <w:basedOn w:val="Domylnaczcionkaakapitu"/>
    <w:link w:val="Nagwek8"/>
    <w:uiPriority w:val="9"/>
    <w:semiHidden/>
    <w:rsid w:val="0022508F"/>
    <w:rPr>
      <w:rFonts w:ascii="Calibri" w:eastAsia="Times New Roman" w:hAnsi="Calibri" w:cs="Times New Roman"/>
      <w:i/>
      <w:iCs/>
      <w:kern w:val="3"/>
      <w:sz w:val="24"/>
      <w:szCs w:val="24"/>
      <w:lang w:eastAsia="pl-PL"/>
    </w:rPr>
  </w:style>
  <w:style w:type="numbering" w:customStyle="1" w:styleId="Bezlisty1">
    <w:name w:val="Bez listy1"/>
    <w:next w:val="Bezlisty"/>
    <w:uiPriority w:val="99"/>
    <w:semiHidden/>
    <w:unhideWhenUsed/>
    <w:rsid w:val="0022508F"/>
  </w:style>
  <w:style w:type="paragraph" w:customStyle="1" w:styleId="Standard">
    <w:name w:val="Standard"/>
    <w:rsid w:val="0022508F"/>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pl-PL"/>
    </w:rPr>
  </w:style>
  <w:style w:type="paragraph" w:styleId="Nagwek">
    <w:name w:val="header"/>
    <w:basedOn w:val="Standard"/>
    <w:next w:val="Textbody"/>
    <w:link w:val="NagwekZnak"/>
    <w:uiPriority w:val="99"/>
    <w:rsid w:val="0022508F"/>
    <w:pPr>
      <w:keepNext/>
      <w:spacing w:before="240" w:after="120"/>
    </w:pPr>
    <w:rPr>
      <w:rFonts w:ascii="Arial" w:eastAsia="Lucida Sans Unicode" w:hAnsi="Arial"/>
      <w:sz w:val="28"/>
      <w:szCs w:val="28"/>
    </w:rPr>
  </w:style>
  <w:style w:type="character" w:customStyle="1" w:styleId="NagwekZnak">
    <w:name w:val="Nagłówek Znak"/>
    <w:basedOn w:val="Domylnaczcionkaakapitu"/>
    <w:link w:val="Nagwek"/>
    <w:uiPriority w:val="99"/>
    <w:rsid w:val="0022508F"/>
    <w:rPr>
      <w:rFonts w:ascii="Arial" w:eastAsia="Lucida Sans Unicode" w:hAnsi="Arial" w:cs="Tahoma"/>
      <w:kern w:val="3"/>
      <w:sz w:val="28"/>
      <w:szCs w:val="28"/>
      <w:lang w:eastAsia="pl-PL"/>
    </w:rPr>
  </w:style>
  <w:style w:type="paragraph" w:customStyle="1" w:styleId="Textbody">
    <w:name w:val="Text body"/>
    <w:basedOn w:val="Standard"/>
    <w:rsid w:val="0022508F"/>
    <w:pPr>
      <w:spacing w:after="120"/>
    </w:pPr>
  </w:style>
  <w:style w:type="paragraph" w:styleId="Lista">
    <w:name w:val="List"/>
    <w:basedOn w:val="Textbody"/>
    <w:rsid w:val="0022508F"/>
  </w:style>
  <w:style w:type="paragraph" w:styleId="Legenda">
    <w:name w:val="caption"/>
    <w:basedOn w:val="Standard"/>
    <w:rsid w:val="0022508F"/>
    <w:pPr>
      <w:suppressLineNumbers/>
      <w:spacing w:before="120" w:after="120"/>
    </w:pPr>
    <w:rPr>
      <w:i/>
      <w:iCs/>
    </w:rPr>
  </w:style>
  <w:style w:type="paragraph" w:customStyle="1" w:styleId="Index">
    <w:name w:val="Index"/>
    <w:basedOn w:val="Standard"/>
    <w:rsid w:val="0022508F"/>
    <w:pPr>
      <w:suppressLineNumbers/>
    </w:pPr>
  </w:style>
  <w:style w:type="paragraph" w:styleId="NormalnyWeb">
    <w:name w:val="Normal (Web)"/>
    <w:basedOn w:val="Standard"/>
    <w:rsid w:val="0022508F"/>
    <w:pPr>
      <w:spacing w:before="280" w:after="119"/>
    </w:pPr>
  </w:style>
  <w:style w:type="paragraph" w:customStyle="1" w:styleId="TableContents">
    <w:name w:val="Table Contents"/>
    <w:basedOn w:val="Standard"/>
    <w:rsid w:val="0022508F"/>
    <w:pPr>
      <w:suppressLineNumbers/>
    </w:pPr>
  </w:style>
  <w:style w:type="character" w:customStyle="1" w:styleId="Internetlink">
    <w:name w:val="Internet link"/>
    <w:rsid w:val="0022508F"/>
    <w:rPr>
      <w:color w:val="0000FF"/>
      <w:u w:val="single"/>
    </w:rPr>
  </w:style>
  <w:style w:type="character" w:customStyle="1" w:styleId="NumberingSymbols">
    <w:name w:val="Numbering Symbols"/>
    <w:rsid w:val="0022508F"/>
  </w:style>
  <w:style w:type="character" w:customStyle="1" w:styleId="WW8Num14z0">
    <w:name w:val="WW8Num14z0"/>
    <w:rsid w:val="0022508F"/>
    <w:rPr>
      <w:b/>
    </w:rPr>
  </w:style>
  <w:style w:type="character" w:customStyle="1" w:styleId="BulletSymbols">
    <w:name w:val="Bullet Symbols"/>
    <w:rsid w:val="0022508F"/>
    <w:rPr>
      <w:rFonts w:ascii="StarSymbol" w:eastAsia="StarSymbol" w:hAnsi="StarSymbol" w:cs="StarSymbol"/>
      <w:sz w:val="18"/>
      <w:szCs w:val="18"/>
    </w:rPr>
  </w:style>
  <w:style w:type="paragraph" w:styleId="Tekstdymka">
    <w:name w:val="Balloon Text"/>
    <w:aliases w:val=" Znak Znak"/>
    <w:basedOn w:val="Normalny"/>
    <w:link w:val="TekstdymkaZnak"/>
    <w:uiPriority w:val="99"/>
    <w:rsid w:val="0022508F"/>
    <w:pPr>
      <w:widowControl w:val="0"/>
      <w:suppressAutoHyphens/>
      <w:autoSpaceDN w:val="0"/>
      <w:spacing w:after="0" w:line="240" w:lineRule="auto"/>
      <w:textAlignment w:val="baseline"/>
    </w:pPr>
    <w:rPr>
      <w:rFonts w:ascii="Segoe UI" w:eastAsia="Arial Unicode MS" w:hAnsi="Segoe UI" w:cs="Segoe UI"/>
      <w:kern w:val="3"/>
      <w:sz w:val="18"/>
      <w:szCs w:val="18"/>
      <w:lang w:eastAsia="pl-PL"/>
    </w:rPr>
  </w:style>
  <w:style w:type="character" w:customStyle="1" w:styleId="TekstdymkaZnak">
    <w:name w:val="Tekst dymka Znak"/>
    <w:aliases w:val=" Znak Znak Znak"/>
    <w:basedOn w:val="Domylnaczcionkaakapitu"/>
    <w:link w:val="Tekstdymka"/>
    <w:uiPriority w:val="99"/>
    <w:rsid w:val="0022508F"/>
    <w:rPr>
      <w:rFonts w:ascii="Segoe UI" w:eastAsia="Arial Unicode MS" w:hAnsi="Segoe UI" w:cs="Segoe UI"/>
      <w:kern w:val="3"/>
      <w:sz w:val="18"/>
      <w:szCs w:val="18"/>
      <w:lang w:eastAsia="pl-PL"/>
    </w:rPr>
  </w:style>
  <w:style w:type="paragraph" w:customStyle="1" w:styleId="Znak1">
    <w:name w:val="Znak1"/>
    <w:basedOn w:val="Normalny"/>
    <w:rsid w:val="0022508F"/>
    <w:pPr>
      <w:autoSpaceDN w:val="0"/>
      <w:spacing w:after="0" w:line="240" w:lineRule="auto"/>
    </w:pPr>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rsid w:val="0022508F"/>
    <w:pPr>
      <w:suppressAutoHyphens/>
      <w:autoSpaceDN w:val="0"/>
      <w:spacing w:after="0" w:line="240" w:lineRule="auto"/>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rsid w:val="0022508F"/>
    <w:rPr>
      <w:rFonts w:ascii="Times New Roman" w:eastAsia="Times New Roman" w:hAnsi="Times New Roman" w:cs="Times New Roman"/>
      <w:sz w:val="20"/>
      <w:szCs w:val="20"/>
      <w:lang w:eastAsia="ar-SA"/>
    </w:rPr>
  </w:style>
  <w:style w:type="character" w:styleId="Odwoaniedokomentarza">
    <w:name w:val="annotation reference"/>
    <w:rsid w:val="0022508F"/>
    <w:rPr>
      <w:sz w:val="16"/>
      <w:szCs w:val="16"/>
    </w:rPr>
  </w:style>
  <w:style w:type="paragraph" w:styleId="Tytu">
    <w:name w:val="Title"/>
    <w:basedOn w:val="Normalny"/>
    <w:link w:val="TytuZnak"/>
    <w:rsid w:val="0022508F"/>
    <w:pPr>
      <w:autoSpaceDN w:val="0"/>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
    <w:rsid w:val="0022508F"/>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uiPriority w:val="99"/>
    <w:rsid w:val="0022508F"/>
    <w:pPr>
      <w:autoSpaceDN w:val="0"/>
      <w:spacing w:after="0" w:line="240" w:lineRule="auto"/>
      <w:jc w:val="center"/>
    </w:pPr>
    <w:rPr>
      <w:rFonts w:ascii="Times New Roman" w:eastAsia="Times New Roman" w:hAnsi="Times New Roman" w:cs="Times New Roman"/>
      <w:b/>
      <w:sz w:val="48"/>
      <w:szCs w:val="20"/>
      <w:lang w:eastAsia="pl-PL"/>
    </w:rPr>
  </w:style>
  <w:style w:type="character" w:customStyle="1" w:styleId="TekstpodstawowyZnak">
    <w:name w:val="Tekst podstawowy Znak"/>
    <w:basedOn w:val="Domylnaczcionkaakapitu"/>
    <w:link w:val="Tekstpodstawowy"/>
    <w:uiPriority w:val="99"/>
    <w:rsid w:val="0022508F"/>
    <w:rPr>
      <w:rFonts w:ascii="Times New Roman" w:eastAsia="Times New Roman" w:hAnsi="Times New Roman" w:cs="Times New Roman"/>
      <w:b/>
      <w:sz w:val="48"/>
      <w:szCs w:val="20"/>
      <w:lang w:eastAsia="pl-PL"/>
    </w:rPr>
  </w:style>
  <w:style w:type="character" w:styleId="Hipercze">
    <w:name w:val="Hyperlink"/>
    <w:uiPriority w:val="99"/>
    <w:rsid w:val="0022508F"/>
    <w:rPr>
      <w:color w:val="0563C1"/>
      <w:u w:val="single"/>
    </w:rPr>
  </w:style>
  <w:style w:type="paragraph" w:styleId="Stopka">
    <w:name w:val="footer"/>
    <w:basedOn w:val="Normalny"/>
    <w:link w:val="StopkaZnak"/>
    <w:uiPriority w:val="99"/>
    <w:unhideWhenUsed/>
    <w:rsid w:val="0022508F"/>
    <w:pPr>
      <w:widowControl w:val="0"/>
      <w:tabs>
        <w:tab w:val="center" w:pos="4536"/>
        <w:tab w:val="right" w:pos="9072"/>
      </w:tabs>
      <w:suppressAutoHyphens/>
      <w:autoSpaceDN w:val="0"/>
      <w:spacing w:after="0" w:line="240" w:lineRule="auto"/>
      <w:textAlignment w:val="baseline"/>
    </w:pPr>
    <w:rPr>
      <w:rFonts w:ascii="Times New Roman" w:eastAsia="Arial Unicode MS" w:hAnsi="Times New Roman" w:cs="Times New Roman"/>
      <w:kern w:val="3"/>
      <w:sz w:val="24"/>
      <w:szCs w:val="24"/>
      <w:lang w:val="x-none" w:eastAsia="x-none"/>
    </w:rPr>
  </w:style>
  <w:style w:type="character" w:customStyle="1" w:styleId="StopkaZnak">
    <w:name w:val="Stopka Znak"/>
    <w:basedOn w:val="Domylnaczcionkaakapitu"/>
    <w:link w:val="Stopka"/>
    <w:uiPriority w:val="99"/>
    <w:rsid w:val="0022508F"/>
    <w:rPr>
      <w:rFonts w:ascii="Times New Roman" w:eastAsia="Arial Unicode MS" w:hAnsi="Times New Roman" w:cs="Times New Roman"/>
      <w:kern w:val="3"/>
      <w:sz w:val="24"/>
      <w:szCs w:val="24"/>
      <w:lang w:val="x-none" w:eastAsia="x-none"/>
    </w:rPr>
  </w:style>
  <w:style w:type="paragraph" w:styleId="Bezodstpw">
    <w:name w:val="No Spacing"/>
    <w:uiPriority w:val="99"/>
    <w:qFormat/>
    <w:rsid w:val="0022508F"/>
    <w:pPr>
      <w:autoSpaceDN w:val="0"/>
      <w:spacing w:after="0" w:line="240" w:lineRule="auto"/>
      <w:jc w:val="both"/>
    </w:pPr>
    <w:rPr>
      <w:rFonts w:ascii="Times New Roman" w:eastAsia="Calibri" w:hAnsi="Times New Roman" w:cs="Times New Roman"/>
      <w:sz w:val="24"/>
    </w:rPr>
  </w:style>
  <w:style w:type="paragraph" w:customStyle="1" w:styleId="Bezodstpw1">
    <w:name w:val="Bez odstępów1"/>
    <w:rsid w:val="0022508F"/>
    <w:pPr>
      <w:autoSpaceDN w:val="0"/>
      <w:spacing w:after="0" w:line="240" w:lineRule="auto"/>
      <w:jc w:val="both"/>
    </w:pPr>
    <w:rPr>
      <w:rFonts w:ascii="Times New Roman" w:eastAsia="Times New Roman" w:hAnsi="Times New Roman" w:cs="Times New Roman"/>
      <w:sz w:val="24"/>
    </w:rPr>
  </w:style>
  <w:style w:type="numbering" w:customStyle="1" w:styleId="WW8Num3">
    <w:name w:val="WW8Num3"/>
    <w:basedOn w:val="Bezlisty"/>
    <w:rsid w:val="0022508F"/>
    <w:pPr>
      <w:numPr>
        <w:numId w:val="1"/>
      </w:numPr>
    </w:pPr>
  </w:style>
  <w:style w:type="numbering" w:customStyle="1" w:styleId="WW8Num2">
    <w:name w:val="WW8Num2"/>
    <w:basedOn w:val="Bezlisty"/>
    <w:rsid w:val="0022508F"/>
    <w:pPr>
      <w:numPr>
        <w:numId w:val="2"/>
      </w:numPr>
    </w:pPr>
  </w:style>
  <w:style w:type="numbering" w:customStyle="1" w:styleId="WW8Num14">
    <w:name w:val="WW8Num14"/>
    <w:basedOn w:val="Bezlisty"/>
    <w:rsid w:val="0022508F"/>
    <w:pPr>
      <w:numPr>
        <w:numId w:val="3"/>
      </w:numPr>
    </w:pPr>
  </w:style>
  <w:style w:type="paragraph" w:styleId="Akapitzlist">
    <w:name w:val="List Paragraph"/>
    <w:aliases w:val="L1,Numerowanie,List Paragraph,2 heading,A_wyliczenie,K-P_odwolanie,Akapit z listą5,maz_wyliczenie,opis dzialania,normalny tekst"/>
    <w:basedOn w:val="Normalny"/>
    <w:link w:val="AkapitzlistZnak"/>
    <w:uiPriority w:val="1"/>
    <w:qFormat/>
    <w:rsid w:val="0022508F"/>
    <w:pPr>
      <w:autoSpaceDN w:val="0"/>
      <w:spacing w:line="240" w:lineRule="auto"/>
      <w:ind w:left="720"/>
    </w:pPr>
    <w:rPr>
      <w:rFonts w:ascii="Calibri" w:eastAsia="Calibri" w:hAnsi="Calibri" w:cs="Times New Roman"/>
    </w:rPr>
  </w:style>
  <w:style w:type="paragraph" w:styleId="Tekstpodstawowywcity">
    <w:name w:val="Body Text Indent"/>
    <w:basedOn w:val="Normalny"/>
    <w:link w:val="TekstpodstawowywcityZnak"/>
    <w:uiPriority w:val="99"/>
    <w:semiHidden/>
    <w:unhideWhenUsed/>
    <w:rsid w:val="0022508F"/>
    <w:pPr>
      <w:widowControl w:val="0"/>
      <w:suppressAutoHyphens/>
      <w:autoSpaceDN w:val="0"/>
      <w:spacing w:after="120" w:line="240" w:lineRule="auto"/>
      <w:ind w:left="283"/>
      <w:textAlignment w:val="baseline"/>
    </w:pPr>
    <w:rPr>
      <w:rFonts w:ascii="Times New Roman" w:eastAsia="Arial Unicode MS" w:hAnsi="Times New Roman" w:cs="Tahoma"/>
      <w:kern w:val="3"/>
      <w:sz w:val="24"/>
      <w:szCs w:val="24"/>
      <w:lang w:eastAsia="pl-PL"/>
    </w:rPr>
  </w:style>
  <w:style w:type="character" w:customStyle="1" w:styleId="TekstpodstawowywcityZnak">
    <w:name w:val="Tekst podstawowy wcięty Znak"/>
    <w:basedOn w:val="Domylnaczcionkaakapitu"/>
    <w:link w:val="Tekstpodstawowywcity"/>
    <w:uiPriority w:val="99"/>
    <w:semiHidden/>
    <w:rsid w:val="0022508F"/>
    <w:rPr>
      <w:rFonts w:ascii="Times New Roman" w:eastAsia="Arial Unicode MS" w:hAnsi="Times New Roman" w:cs="Tahoma"/>
      <w:kern w:val="3"/>
      <w:sz w:val="24"/>
      <w:szCs w:val="24"/>
      <w:lang w:eastAsia="pl-PL"/>
    </w:rPr>
  </w:style>
  <w:style w:type="paragraph" w:styleId="Tekstpodstawowy3">
    <w:name w:val="Body Text 3"/>
    <w:basedOn w:val="Normalny"/>
    <w:link w:val="Tekstpodstawowy3Znak"/>
    <w:uiPriority w:val="99"/>
    <w:semiHidden/>
    <w:unhideWhenUsed/>
    <w:rsid w:val="0022508F"/>
    <w:pPr>
      <w:widowControl w:val="0"/>
      <w:suppressAutoHyphens/>
      <w:autoSpaceDN w:val="0"/>
      <w:spacing w:after="120" w:line="240" w:lineRule="auto"/>
      <w:textAlignment w:val="baseline"/>
    </w:pPr>
    <w:rPr>
      <w:rFonts w:ascii="Times New Roman" w:eastAsia="Arial Unicode MS" w:hAnsi="Times New Roman" w:cs="Tahoma"/>
      <w:kern w:val="3"/>
      <w:sz w:val="16"/>
      <w:szCs w:val="16"/>
      <w:lang w:eastAsia="pl-PL"/>
    </w:rPr>
  </w:style>
  <w:style w:type="character" w:customStyle="1" w:styleId="Tekstpodstawowy3Znak">
    <w:name w:val="Tekst podstawowy 3 Znak"/>
    <w:basedOn w:val="Domylnaczcionkaakapitu"/>
    <w:link w:val="Tekstpodstawowy3"/>
    <w:uiPriority w:val="99"/>
    <w:semiHidden/>
    <w:rsid w:val="0022508F"/>
    <w:rPr>
      <w:rFonts w:ascii="Times New Roman" w:eastAsia="Arial Unicode MS" w:hAnsi="Times New Roman" w:cs="Tahoma"/>
      <w:kern w:val="3"/>
      <w:sz w:val="16"/>
      <w:szCs w:val="16"/>
      <w:lang w:eastAsia="pl-PL"/>
    </w:rPr>
  </w:style>
  <w:style w:type="paragraph" w:customStyle="1" w:styleId="divquotblock">
    <w:name w:val="div.quotblock"/>
    <w:next w:val="Normalny"/>
    <w:rsid w:val="0022508F"/>
    <w:pPr>
      <w:widowControl w:val="0"/>
      <w:suppressAutoHyphens/>
      <w:spacing w:after="0" w:line="40" w:lineRule="atLeast"/>
      <w:jc w:val="both"/>
    </w:pPr>
    <w:rPr>
      <w:rFonts w:ascii="Arial" w:eastAsia="Arial" w:hAnsi="Arial" w:cs="Arial"/>
      <w:color w:val="00FF00"/>
      <w:sz w:val="18"/>
      <w:szCs w:val="18"/>
      <w:lang w:eastAsia="hi-IN" w:bidi="hi-IN"/>
    </w:rPr>
  </w:style>
  <w:style w:type="character" w:customStyle="1" w:styleId="text">
    <w:name w:val="text"/>
    <w:rsid w:val="0022508F"/>
    <w:rPr>
      <w:rFonts w:cs="Times New Roman"/>
    </w:rPr>
  </w:style>
  <w:style w:type="character" w:customStyle="1" w:styleId="WW-Absatz-Standardschriftart11">
    <w:name w:val="WW-Absatz-Standardschriftart11"/>
    <w:rsid w:val="0022508F"/>
  </w:style>
  <w:style w:type="character" w:customStyle="1" w:styleId="AkapitzlistZnak">
    <w:name w:val="Akapit z listą Znak"/>
    <w:aliases w:val="L1 Znak,Numerowanie Znak,List Paragraph Znak,2 heading Znak,A_wyliczenie Znak,K-P_odwolanie Znak,Akapit z listą5 Znak,maz_wyliczenie Znak,opis dzialania Znak,normalny tekst Znak"/>
    <w:link w:val="Akapitzlist"/>
    <w:uiPriority w:val="99"/>
    <w:qFormat/>
    <w:locked/>
    <w:rsid w:val="0022508F"/>
    <w:rPr>
      <w:rFonts w:ascii="Calibri" w:eastAsia="Calibri" w:hAnsi="Calibri" w:cs="Times New Roman"/>
    </w:rPr>
  </w:style>
  <w:style w:type="character" w:customStyle="1" w:styleId="Teksttreci">
    <w:name w:val="Tekst treści_"/>
    <w:link w:val="Teksttreci0"/>
    <w:uiPriority w:val="99"/>
    <w:rsid w:val="0022508F"/>
    <w:rPr>
      <w:rFonts w:ascii="Arial Unicode MS" w:hAnsi="Arial Unicode MS" w:cs="Arial Unicode MS"/>
      <w:sz w:val="21"/>
      <w:szCs w:val="21"/>
      <w:shd w:val="clear" w:color="auto" w:fill="FFFFFF"/>
    </w:rPr>
  </w:style>
  <w:style w:type="paragraph" w:customStyle="1" w:styleId="Teksttreci0">
    <w:name w:val="Tekst treści"/>
    <w:basedOn w:val="Normalny"/>
    <w:link w:val="Teksttreci"/>
    <w:uiPriority w:val="99"/>
    <w:rsid w:val="0022508F"/>
    <w:pPr>
      <w:widowControl w:val="0"/>
      <w:shd w:val="clear" w:color="auto" w:fill="FFFFFF"/>
      <w:spacing w:after="0" w:line="0" w:lineRule="atLeast"/>
      <w:ind w:hanging="940"/>
    </w:pPr>
    <w:rPr>
      <w:rFonts w:ascii="Arial Unicode MS" w:hAnsi="Arial Unicode MS" w:cs="Arial Unicode MS"/>
      <w:sz w:val="21"/>
      <w:szCs w:val="21"/>
    </w:rPr>
  </w:style>
  <w:style w:type="paragraph" w:customStyle="1" w:styleId="Default">
    <w:name w:val="Default"/>
    <w:basedOn w:val="Normalny"/>
    <w:rsid w:val="0022508F"/>
    <w:pPr>
      <w:widowControl w:val="0"/>
      <w:suppressAutoHyphens/>
      <w:autoSpaceDE w:val="0"/>
      <w:spacing w:after="0" w:line="240" w:lineRule="auto"/>
    </w:pPr>
    <w:rPr>
      <w:rFonts w:ascii="Times New Roman" w:eastAsia="Times New Roman" w:hAnsi="Times New Roman" w:cs="Times New Roman"/>
      <w:color w:val="000000"/>
      <w:kern w:val="1"/>
      <w:sz w:val="24"/>
      <w:szCs w:val="24"/>
      <w:lang w:eastAsia="hi-IN" w:bidi="hi-IN"/>
    </w:rPr>
  </w:style>
  <w:style w:type="table" w:styleId="Tabela-Siatka">
    <w:name w:val="Table Grid"/>
    <w:basedOn w:val="Standardowy"/>
    <w:rsid w:val="0022508F"/>
    <w:pPr>
      <w:spacing w:after="0" w:line="240" w:lineRule="auto"/>
    </w:pPr>
    <w:rPr>
      <w:rFonts w:ascii="Calibri" w:eastAsia="Calibri"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numerowana1">
    <w:name w:val="Lista numerowana1"/>
    <w:basedOn w:val="Lista"/>
    <w:rsid w:val="0022508F"/>
    <w:pPr>
      <w:autoSpaceDN/>
      <w:ind w:left="360" w:hanging="360"/>
      <w:textAlignment w:val="auto"/>
    </w:pPr>
    <w:rPr>
      <w:rFonts w:eastAsia="SimSun" w:cs="Mangal"/>
      <w:kern w:val="1"/>
      <w:lang w:eastAsia="zh-CN" w:bidi="hi-IN"/>
    </w:rPr>
  </w:style>
  <w:style w:type="paragraph" w:customStyle="1" w:styleId="punkt">
    <w:name w:val="punkt"/>
    <w:basedOn w:val="Normalny"/>
    <w:next w:val="Normalny"/>
    <w:rsid w:val="0022508F"/>
    <w:pPr>
      <w:numPr>
        <w:numId w:val="5"/>
      </w:numPr>
      <w:tabs>
        <w:tab w:val="left" w:pos="360"/>
      </w:tabs>
      <w:spacing w:before="240" w:after="120" w:line="240" w:lineRule="auto"/>
      <w:jc w:val="both"/>
    </w:pPr>
    <w:rPr>
      <w:rFonts w:ascii="Arial" w:eastAsia="Times New Roman" w:hAnsi="Arial" w:cs="Arial"/>
      <w:b/>
      <w:bCs/>
      <w:szCs w:val="24"/>
      <w:lang w:eastAsia="pl-PL"/>
    </w:rPr>
  </w:style>
  <w:style w:type="character" w:customStyle="1" w:styleId="FontStyle109">
    <w:name w:val="Font Style109"/>
    <w:rsid w:val="0022508F"/>
    <w:rPr>
      <w:rFonts w:ascii="Tahoma" w:hAnsi="Tahoma" w:cs="Tahoma"/>
      <w:b/>
      <w:bCs/>
      <w:sz w:val="18"/>
      <w:szCs w:val="18"/>
    </w:rPr>
  </w:style>
  <w:style w:type="character" w:styleId="Numerstrony">
    <w:name w:val="page number"/>
    <w:rsid w:val="0022508F"/>
  </w:style>
  <w:style w:type="paragraph" w:customStyle="1" w:styleId="xl30">
    <w:name w:val="xl30"/>
    <w:basedOn w:val="Normalny"/>
    <w:rsid w:val="002250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pl-PL"/>
    </w:rPr>
  </w:style>
  <w:style w:type="paragraph" w:customStyle="1" w:styleId="Bezodstpw2">
    <w:name w:val="Bez odstępów2"/>
    <w:rsid w:val="0022508F"/>
    <w:pPr>
      <w:spacing w:after="0" w:line="240" w:lineRule="auto"/>
      <w:jc w:val="both"/>
    </w:pPr>
    <w:rPr>
      <w:rFonts w:ascii="Times New Roman" w:eastAsia="Times New Roman" w:hAnsi="Times New Roman" w:cs="Times New Roman"/>
      <w:sz w:val="24"/>
    </w:rPr>
  </w:style>
  <w:style w:type="paragraph" w:customStyle="1" w:styleId="ZALACZNIKTEKST">
    <w:name w:val="ZALACZNIK_TEKST"/>
    <w:rsid w:val="0022508F"/>
    <w:pPr>
      <w:widowControl w:val="0"/>
      <w:tabs>
        <w:tab w:val="right" w:leader="dot" w:pos="9072"/>
      </w:tabs>
      <w:autoSpaceDE w:val="0"/>
      <w:autoSpaceDN w:val="0"/>
      <w:adjustRightInd w:val="0"/>
      <w:spacing w:after="0" w:line="220" w:lineRule="atLeast"/>
      <w:jc w:val="both"/>
    </w:pPr>
    <w:rPr>
      <w:rFonts w:ascii="Arial" w:eastAsia="Times New Roman" w:hAnsi="Arial" w:cs="Arial"/>
      <w:sz w:val="20"/>
      <w:szCs w:val="16"/>
      <w:lang w:eastAsia="pl-PL"/>
    </w:rPr>
  </w:style>
  <w:style w:type="paragraph" w:customStyle="1" w:styleId="ZALACZNIKMALYCENTER">
    <w:name w:val="ZALACZNIK_MALY_CENTER"/>
    <w:rsid w:val="0022508F"/>
    <w:pPr>
      <w:widowControl w:val="0"/>
      <w:autoSpaceDE w:val="0"/>
      <w:autoSpaceDN w:val="0"/>
      <w:adjustRightInd w:val="0"/>
      <w:spacing w:after="0" w:line="240" w:lineRule="auto"/>
      <w:jc w:val="center"/>
    </w:pPr>
    <w:rPr>
      <w:rFonts w:ascii="Arial" w:eastAsia="Times New Roman" w:hAnsi="Arial" w:cs="Arial"/>
      <w:sz w:val="14"/>
      <w:szCs w:val="12"/>
      <w:lang w:eastAsia="pl-PL"/>
    </w:rPr>
  </w:style>
  <w:style w:type="paragraph" w:customStyle="1" w:styleId="ZALACZNIK-Wyliczenie2-x">
    <w:name w:val="ZALACZNIK_-Wyliczenie 2 - (x)"/>
    <w:rsid w:val="0022508F"/>
    <w:pPr>
      <w:widowControl w:val="0"/>
      <w:tabs>
        <w:tab w:val="left" w:pos="539"/>
        <w:tab w:val="right" w:leader="dot" w:pos="9072"/>
      </w:tabs>
      <w:autoSpaceDE w:val="0"/>
      <w:autoSpaceDN w:val="0"/>
      <w:adjustRightInd w:val="0"/>
      <w:spacing w:after="0" w:line="254" w:lineRule="atLeast"/>
      <w:ind w:left="539" w:right="-1" w:hanging="312"/>
      <w:jc w:val="both"/>
    </w:pPr>
    <w:rPr>
      <w:rFonts w:ascii="Arial" w:eastAsia="Times New Roman" w:hAnsi="Arial" w:cs="Arial"/>
      <w:sz w:val="20"/>
      <w:szCs w:val="16"/>
      <w:lang w:eastAsia="pl-PL"/>
    </w:rPr>
  </w:style>
  <w:style w:type="character" w:styleId="Tekstzastpczy">
    <w:name w:val="Placeholder Text"/>
    <w:uiPriority w:val="99"/>
    <w:semiHidden/>
    <w:rsid w:val="0022508F"/>
    <w:rPr>
      <w:color w:val="808080"/>
    </w:rPr>
  </w:style>
  <w:style w:type="character" w:customStyle="1" w:styleId="WW8Num5z0">
    <w:name w:val="WW8Num5z0"/>
    <w:rsid w:val="0022508F"/>
    <w:rPr>
      <w:rFonts w:cs="Times New Roman"/>
    </w:rPr>
  </w:style>
  <w:style w:type="paragraph" w:customStyle="1" w:styleId="Teksttreci1">
    <w:name w:val="Tekst treści1"/>
    <w:basedOn w:val="Normalny"/>
    <w:uiPriority w:val="99"/>
    <w:rsid w:val="0022508F"/>
    <w:pPr>
      <w:widowControl w:val="0"/>
      <w:shd w:val="clear" w:color="auto" w:fill="FFFFFF"/>
      <w:spacing w:after="0" w:line="278" w:lineRule="exact"/>
      <w:ind w:hanging="1780"/>
    </w:pPr>
    <w:rPr>
      <w:rFonts w:ascii="Times New Roman" w:eastAsia="Times New Roman" w:hAnsi="Times New Roman" w:cs="Times New Roman"/>
      <w:spacing w:val="10"/>
      <w:sz w:val="20"/>
      <w:szCs w:val="20"/>
      <w:lang w:eastAsia="pl-PL"/>
    </w:rPr>
  </w:style>
  <w:style w:type="character" w:customStyle="1" w:styleId="Teksttreci5">
    <w:name w:val="Tekst treści (5)_"/>
    <w:link w:val="Teksttreci50"/>
    <w:rsid w:val="0022508F"/>
    <w:rPr>
      <w:rFonts w:ascii="Lucida Sans Unicode" w:eastAsia="Lucida Sans Unicode" w:hAnsi="Lucida Sans Unicode" w:cs="Lucida Sans Unicode"/>
      <w:b/>
      <w:bCs/>
      <w:sz w:val="17"/>
      <w:szCs w:val="17"/>
      <w:shd w:val="clear" w:color="auto" w:fill="FFFFFF"/>
    </w:rPr>
  </w:style>
  <w:style w:type="character" w:customStyle="1" w:styleId="Teksttreci7ptOdstpy0pt">
    <w:name w:val="Tekst treści + 7 pt;Odstępy 0 pt"/>
    <w:rsid w:val="0022508F"/>
    <w:rPr>
      <w:rFonts w:ascii="Lucida Sans Unicode" w:eastAsia="Lucida Sans Unicode" w:hAnsi="Lucida Sans Unicode" w:cs="Lucida Sans Unicode"/>
      <w:b w:val="0"/>
      <w:bCs w:val="0"/>
      <w:i w:val="0"/>
      <w:iCs w:val="0"/>
      <w:smallCaps w:val="0"/>
      <w:strike w:val="0"/>
      <w:color w:val="000000"/>
      <w:spacing w:val="-1"/>
      <w:w w:val="100"/>
      <w:position w:val="0"/>
      <w:sz w:val="14"/>
      <w:szCs w:val="14"/>
      <w:u w:val="none"/>
      <w:shd w:val="clear" w:color="auto" w:fill="FFFFFF"/>
      <w:lang w:val="pl-PL"/>
    </w:rPr>
  </w:style>
  <w:style w:type="character" w:customStyle="1" w:styleId="TeksttreciPogrubienieOdstpy0pt">
    <w:name w:val="Tekst treści + Pogrubienie;Odstępy 0 pt"/>
    <w:rsid w:val="0022508F"/>
    <w:rPr>
      <w:rFonts w:ascii="Lucida Sans Unicode" w:eastAsia="Lucida Sans Unicode" w:hAnsi="Lucida Sans Unicode" w:cs="Lucida Sans Unicode"/>
      <w:b/>
      <w:bCs/>
      <w:i w:val="0"/>
      <w:iCs w:val="0"/>
      <w:smallCaps w:val="0"/>
      <w:strike w:val="0"/>
      <w:color w:val="000000"/>
      <w:spacing w:val="0"/>
      <w:w w:val="100"/>
      <w:position w:val="0"/>
      <w:sz w:val="17"/>
      <w:szCs w:val="17"/>
      <w:u w:val="none"/>
      <w:shd w:val="clear" w:color="auto" w:fill="FFFFFF"/>
      <w:lang w:val="pl-PL"/>
    </w:rPr>
  </w:style>
  <w:style w:type="paragraph" w:customStyle="1" w:styleId="Teksttreci50">
    <w:name w:val="Tekst treści (5)"/>
    <w:basedOn w:val="Normalny"/>
    <w:link w:val="Teksttreci5"/>
    <w:rsid w:val="0022508F"/>
    <w:pPr>
      <w:widowControl w:val="0"/>
      <w:shd w:val="clear" w:color="auto" w:fill="FFFFFF"/>
      <w:spacing w:before="300" w:after="0" w:line="245" w:lineRule="exact"/>
      <w:ind w:hanging="300"/>
    </w:pPr>
    <w:rPr>
      <w:rFonts w:ascii="Lucida Sans Unicode" w:eastAsia="Lucida Sans Unicode" w:hAnsi="Lucida Sans Unicode" w:cs="Lucida Sans Unicode"/>
      <w:b/>
      <w:bCs/>
      <w:sz w:val="17"/>
      <w:szCs w:val="17"/>
    </w:rPr>
  </w:style>
  <w:style w:type="character" w:customStyle="1" w:styleId="FontStyle74">
    <w:name w:val="Font Style74"/>
    <w:uiPriority w:val="99"/>
    <w:rsid w:val="0022508F"/>
    <w:rPr>
      <w:rFonts w:ascii="Verdana" w:hAnsi="Verdana" w:cs="Verdana"/>
      <w:color w:val="000000"/>
      <w:sz w:val="18"/>
      <w:szCs w:val="18"/>
    </w:rPr>
  </w:style>
  <w:style w:type="paragraph" w:customStyle="1" w:styleId="Teksty">
    <w:name w:val="#Teksty"/>
    <w:basedOn w:val="Nagwek2"/>
    <w:link w:val="TekstyZnak"/>
    <w:qFormat/>
    <w:rsid w:val="00015F1F"/>
    <w:pPr>
      <w:keepNext w:val="0"/>
      <w:keepLines w:val="0"/>
      <w:spacing w:before="0" w:line="360" w:lineRule="auto"/>
      <w:ind w:left="284" w:firstLine="697"/>
      <w:jc w:val="both"/>
    </w:pPr>
    <w:rPr>
      <w:rFonts w:ascii="Arial" w:eastAsia="Batang" w:hAnsi="Arial" w:cs="Times New Roman"/>
      <w:color w:val="auto"/>
      <w:sz w:val="22"/>
      <w:szCs w:val="20"/>
      <w:lang w:eastAsia="pl-PL"/>
    </w:rPr>
  </w:style>
  <w:style w:type="paragraph" w:customStyle="1" w:styleId="Wypunktowanie">
    <w:name w:val="#Wypunktowanie"/>
    <w:basedOn w:val="Normalny"/>
    <w:qFormat/>
    <w:rsid w:val="00015F1F"/>
    <w:pPr>
      <w:numPr>
        <w:numId w:val="6"/>
      </w:numPr>
      <w:tabs>
        <w:tab w:val="left" w:pos="851"/>
      </w:tabs>
      <w:spacing w:after="0" w:line="360" w:lineRule="auto"/>
      <w:jc w:val="both"/>
    </w:pPr>
    <w:rPr>
      <w:rFonts w:ascii="Arial" w:eastAsia="Batang" w:hAnsi="Arial" w:cs="Times New Roman"/>
      <w:szCs w:val="20"/>
      <w:lang w:eastAsia="pl-PL"/>
    </w:rPr>
  </w:style>
  <w:style w:type="character" w:customStyle="1" w:styleId="TekstyZnak">
    <w:name w:val="#Teksty Znak"/>
    <w:basedOn w:val="Domylnaczcionkaakapitu"/>
    <w:link w:val="Teksty"/>
    <w:rsid w:val="00015F1F"/>
    <w:rPr>
      <w:rFonts w:ascii="Arial" w:eastAsia="Batang" w:hAnsi="Arial" w:cs="Times New Roman"/>
      <w:szCs w:val="20"/>
      <w:lang w:eastAsia="pl-PL"/>
    </w:rPr>
  </w:style>
  <w:style w:type="paragraph" w:customStyle="1" w:styleId="PKT1D">
    <w:name w:val="#PKT 1D"/>
    <w:basedOn w:val="Normalny"/>
    <w:qFormat/>
    <w:rsid w:val="00015F1F"/>
    <w:pPr>
      <w:keepNext/>
      <w:numPr>
        <w:numId w:val="8"/>
      </w:numPr>
      <w:spacing w:before="280" w:after="80" w:line="360" w:lineRule="auto"/>
      <w:contextualSpacing/>
      <w:outlineLvl w:val="1"/>
    </w:pPr>
    <w:rPr>
      <w:rFonts w:ascii="Arial" w:eastAsia="Batang" w:hAnsi="Arial" w:cs="Times New Roman"/>
      <w:b/>
      <w:sz w:val="26"/>
      <w:szCs w:val="20"/>
      <w:lang w:eastAsia="pl-PL"/>
    </w:rPr>
  </w:style>
  <w:style w:type="paragraph" w:customStyle="1" w:styleId="PKT2D">
    <w:name w:val="#PKT 2D"/>
    <w:basedOn w:val="Normalny"/>
    <w:link w:val="PKT2DZnak"/>
    <w:autoRedefine/>
    <w:qFormat/>
    <w:rsid w:val="00015F1F"/>
    <w:pPr>
      <w:numPr>
        <w:ilvl w:val="1"/>
        <w:numId w:val="8"/>
      </w:numPr>
      <w:spacing w:before="120" w:after="120" w:line="240" w:lineRule="auto"/>
      <w:ind w:right="567"/>
      <w:jc w:val="both"/>
      <w:outlineLvl w:val="1"/>
    </w:pPr>
    <w:rPr>
      <w:rFonts w:ascii="Arial" w:eastAsia="Batang" w:hAnsi="Arial" w:cs="Times New Roman"/>
      <w:b/>
      <w:sz w:val="24"/>
      <w:szCs w:val="24"/>
      <w:lang w:eastAsia="pl-PL"/>
    </w:rPr>
  </w:style>
  <w:style w:type="character" w:customStyle="1" w:styleId="PKT2DZnak">
    <w:name w:val="#PKT 2D Znak"/>
    <w:basedOn w:val="Domylnaczcionkaakapitu"/>
    <w:link w:val="PKT2D"/>
    <w:rsid w:val="00015F1F"/>
    <w:rPr>
      <w:rFonts w:ascii="Arial" w:eastAsia="Batang" w:hAnsi="Arial" w:cs="Times New Roman"/>
      <w:b/>
      <w:sz w:val="24"/>
      <w:szCs w:val="24"/>
      <w:lang w:eastAsia="pl-PL"/>
    </w:rPr>
  </w:style>
  <w:style w:type="numbering" w:customStyle="1" w:styleId="Drogowa1D">
    <w:name w:val="Drogowa 1D"/>
    <w:uiPriority w:val="99"/>
    <w:rsid w:val="00015F1F"/>
    <w:pPr>
      <w:numPr>
        <w:numId w:val="7"/>
      </w:numPr>
    </w:pPr>
  </w:style>
  <w:style w:type="character" w:customStyle="1" w:styleId="Nagwek2Znak">
    <w:name w:val="Nagłówek 2 Znak"/>
    <w:basedOn w:val="Domylnaczcionkaakapitu"/>
    <w:link w:val="Nagwek2"/>
    <w:uiPriority w:val="9"/>
    <w:semiHidden/>
    <w:rsid w:val="00015F1F"/>
    <w:rPr>
      <w:rFonts w:asciiTheme="majorHAnsi" w:eastAsiaTheme="majorEastAsia" w:hAnsiTheme="majorHAnsi" w:cstheme="majorBidi"/>
      <w:color w:val="2E74B5" w:themeColor="accent1" w:themeShade="BF"/>
      <w:sz w:val="26"/>
      <w:szCs w:val="26"/>
    </w:rPr>
  </w:style>
  <w:style w:type="paragraph" w:customStyle="1" w:styleId="ZnakZnak2">
    <w:name w:val="Znak Znak2"/>
    <w:basedOn w:val="Normalny"/>
    <w:rsid w:val="00682FAD"/>
    <w:pPr>
      <w:spacing w:after="0" w:line="360" w:lineRule="atLeast"/>
      <w:jc w:val="both"/>
    </w:pPr>
    <w:rPr>
      <w:rFonts w:ascii="Times New Roman" w:eastAsia="Times New Roman" w:hAnsi="Times New Roman" w:cs="Times New Roman"/>
      <w:sz w:val="24"/>
      <w:szCs w:val="20"/>
      <w:lang w:eastAsia="pl-PL"/>
    </w:rPr>
  </w:style>
  <w:style w:type="numbering" w:customStyle="1" w:styleId="Zaimportowanystyl9">
    <w:name w:val="Zaimportowany styl 9"/>
    <w:rsid w:val="00DC2066"/>
    <w:pPr>
      <w:numPr>
        <w:numId w:val="12"/>
      </w:numPr>
    </w:pPr>
  </w:style>
  <w:style w:type="paragraph" w:customStyle="1" w:styleId="SIWZ">
    <w:name w:val="SIWZ"/>
    <w:basedOn w:val="Normalny"/>
    <w:link w:val="SIWZZnak"/>
    <w:autoRedefine/>
    <w:qFormat/>
    <w:rsid w:val="00B000F5"/>
    <w:pPr>
      <w:widowControl w:val="0"/>
      <w:numPr>
        <w:numId w:val="13"/>
      </w:numPr>
      <w:tabs>
        <w:tab w:val="left" w:pos="567"/>
      </w:tabs>
      <w:suppressAutoHyphens/>
      <w:autoSpaceDN w:val="0"/>
      <w:spacing w:before="120" w:after="240" w:line="240" w:lineRule="auto"/>
      <w:ind w:left="360"/>
      <w:jc w:val="both"/>
      <w:textAlignment w:val="baseline"/>
    </w:pPr>
    <w:rPr>
      <w:rFonts w:ascii="Calibri" w:eastAsia="Arial Unicode MS" w:hAnsi="Calibri" w:cs="Arial"/>
      <w:b/>
      <w:bCs/>
      <w:kern w:val="3"/>
      <w:sz w:val="24"/>
      <w:lang w:eastAsia="pl-PL"/>
    </w:rPr>
  </w:style>
  <w:style w:type="character" w:customStyle="1" w:styleId="SIWZZnak">
    <w:name w:val="SIWZ Znak"/>
    <w:basedOn w:val="Domylnaczcionkaakapitu"/>
    <w:link w:val="SIWZ"/>
    <w:rsid w:val="00B000F5"/>
    <w:rPr>
      <w:rFonts w:ascii="Calibri" w:eastAsia="Arial Unicode MS" w:hAnsi="Calibri" w:cs="Arial"/>
      <w:b/>
      <w:bCs/>
      <w:kern w:val="3"/>
      <w:sz w:val="24"/>
      <w:lang w:eastAsia="pl-PL"/>
    </w:rPr>
  </w:style>
  <w:style w:type="character" w:customStyle="1" w:styleId="TeksttreciPogrubienie">
    <w:name w:val="Tekst treści + Pogrubienie"/>
    <w:rsid w:val="00F80DED"/>
    <w:rPr>
      <w:rFonts w:ascii="Verdana" w:eastAsia="Verdana" w:hAnsi="Verdana" w:cs="Verdana"/>
      <w:b/>
      <w:bCs/>
      <w:i w:val="0"/>
      <w:iCs w:val="0"/>
      <w:smallCaps w:val="0"/>
      <w:strike w:val="0"/>
      <w:spacing w:val="0"/>
      <w:sz w:val="19"/>
      <w:szCs w:val="19"/>
      <w:shd w:val="clear" w:color="auto" w:fill="FFFFFF"/>
    </w:rPr>
  </w:style>
  <w:style w:type="paragraph" w:styleId="Tekstprzypisudolnego">
    <w:name w:val="footnote text"/>
    <w:aliases w:val="Podrozdział"/>
    <w:basedOn w:val="Normalny"/>
    <w:link w:val="TekstprzypisudolnegoZnak"/>
    <w:semiHidden/>
    <w:rsid w:val="001D58CB"/>
    <w:pPr>
      <w:spacing w:after="0" w:line="240" w:lineRule="auto"/>
    </w:pPr>
    <w:rPr>
      <w:rFonts w:ascii="Tahoma" w:eastAsia="Times New Roman" w:hAnsi="Tahoma"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1D58CB"/>
    <w:rPr>
      <w:rFonts w:ascii="Tahoma" w:eastAsia="Times New Roman" w:hAnsi="Tahoma" w:cs="Times New Roman"/>
      <w:sz w:val="20"/>
      <w:szCs w:val="20"/>
      <w:lang w:eastAsia="pl-PL"/>
    </w:rPr>
  </w:style>
  <w:style w:type="character" w:styleId="Odwoanieprzypisudolnego">
    <w:name w:val="footnote reference"/>
    <w:uiPriority w:val="99"/>
    <w:rsid w:val="001D58CB"/>
    <w:rPr>
      <w:sz w:val="20"/>
      <w:vertAlign w:val="superscript"/>
    </w:rPr>
  </w:style>
  <w:style w:type="character" w:customStyle="1" w:styleId="Nagwek5Znak">
    <w:name w:val="Nagłówek 5 Znak"/>
    <w:basedOn w:val="Domylnaczcionkaakapitu"/>
    <w:link w:val="Nagwek5"/>
    <w:rsid w:val="008558C5"/>
    <w:rPr>
      <w:rFonts w:asciiTheme="majorHAnsi" w:eastAsiaTheme="majorEastAsia" w:hAnsiTheme="majorHAnsi" w:cstheme="majorBidi"/>
      <w:color w:val="2E74B5" w:themeColor="accent1" w:themeShade="BF"/>
    </w:rPr>
  </w:style>
  <w:style w:type="character" w:customStyle="1" w:styleId="ng-binding">
    <w:name w:val="ng-binding"/>
    <w:basedOn w:val="Domylnaczcionkaakapitu"/>
    <w:rsid w:val="001C362E"/>
  </w:style>
  <w:style w:type="character" w:customStyle="1" w:styleId="ng-scope">
    <w:name w:val="ng-scope"/>
    <w:basedOn w:val="Domylnaczcionkaakapitu"/>
    <w:rsid w:val="001C362E"/>
  </w:style>
  <w:style w:type="character" w:customStyle="1" w:styleId="alb">
    <w:name w:val="a_lb"/>
    <w:rsid w:val="000C0024"/>
  </w:style>
  <w:style w:type="paragraph" w:styleId="Poprawka">
    <w:name w:val="Revision"/>
    <w:hidden/>
    <w:uiPriority w:val="99"/>
    <w:semiHidden/>
    <w:rsid w:val="00AC616A"/>
    <w:pPr>
      <w:spacing w:after="0" w:line="240" w:lineRule="auto"/>
    </w:pPr>
  </w:style>
  <w:style w:type="paragraph" w:styleId="Tematkomentarza">
    <w:name w:val="annotation subject"/>
    <w:basedOn w:val="Tekstkomentarza"/>
    <w:next w:val="Tekstkomentarza"/>
    <w:link w:val="TematkomentarzaZnak"/>
    <w:uiPriority w:val="99"/>
    <w:semiHidden/>
    <w:unhideWhenUsed/>
    <w:rsid w:val="000F589C"/>
    <w:pPr>
      <w:suppressAutoHyphens w:val="0"/>
      <w:autoSpaceDN/>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0F589C"/>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67869">
      <w:bodyDiv w:val="1"/>
      <w:marLeft w:val="0"/>
      <w:marRight w:val="0"/>
      <w:marTop w:val="0"/>
      <w:marBottom w:val="0"/>
      <w:divBdr>
        <w:top w:val="none" w:sz="0" w:space="0" w:color="auto"/>
        <w:left w:val="none" w:sz="0" w:space="0" w:color="auto"/>
        <w:bottom w:val="none" w:sz="0" w:space="0" w:color="auto"/>
        <w:right w:val="none" w:sz="0" w:space="0" w:color="auto"/>
      </w:divBdr>
    </w:div>
    <w:div w:id="109862164">
      <w:bodyDiv w:val="1"/>
      <w:marLeft w:val="0"/>
      <w:marRight w:val="0"/>
      <w:marTop w:val="0"/>
      <w:marBottom w:val="0"/>
      <w:divBdr>
        <w:top w:val="none" w:sz="0" w:space="0" w:color="auto"/>
        <w:left w:val="none" w:sz="0" w:space="0" w:color="auto"/>
        <w:bottom w:val="none" w:sz="0" w:space="0" w:color="auto"/>
        <w:right w:val="none" w:sz="0" w:space="0" w:color="auto"/>
      </w:divBdr>
    </w:div>
    <w:div w:id="269162517">
      <w:bodyDiv w:val="1"/>
      <w:marLeft w:val="0"/>
      <w:marRight w:val="0"/>
      <w:marTop w:val="0"/>
      <w:marBottom w:val="0"/>
      <w:divBdr>
        <w:top w:val="none" w:sz="0" w:space="0" w:color="auto"/>
        <w:left w:val="none" w:sz="0" w:space="0" w:color="auto"/>
        <w:bottom w:val="none" w:sz="0" w:space="0" w:color="auto"/>
        <w:right w:val="none" w:sz="0" w:space="0" w:color="auto"/>
      </w:divBdr>
    </w:div>
    <w:div w:id="288098848">
      <w:bodyDiv w:val="1"/>
      <w:marLeft w:val="0"/>
      <w:marRight w:val="0"/>
      <w:marTop w:val="0"/>
      <w:marBottom w:val="0"/>
      <w:divBdr>
        <w:top w:val="none" w:sz="0" w:space="0" w:color="auto"/>
        <w:left w:val="none" w:sz="0" w:space="0" w:color="auto"/>
        <w:bottom w:val="none" w:sz="0" w:space="0" w:color="auto"/>
        <w:right w:val="none" w:sz="0" w:space="0" w:color="auto"/>
      </w:divBdr>
    </w:div>
    <w:div w:id="412164653">
      <w:bodyDiv w:val="1"/>
      <w:marLeft w:val="0"/>
      <w:marRight w:val="0"/>
      <w:marTop w:val="0"/>
      <w:marBottom w:val="0"/>
      <w:divBdr>
        <w:top w:val="none" w:sz="0" w:space="0" w:color="auto"/>
        <w:left w:val="none" w:sz="0" w:space="0" w:color="auto"/>
        <w:bottom w:val="none" w:sz="0" w:space="0" w:color="auto"/>
        <w:right w:val="none" w:sz="0" w:space="0" w:color="auto"/>
      </w:divBdr>
    </w:div>
    <w:div w:id="444928401">
      <w:bodyDiv w:val="1"/>
      <w:marLeft w:val="0"/>
      <w:marRight w:val="0"/>
      <w:marTop w:val="0"/>
      <w:marBottom w:val="0"/>
      <w:divBdr>
        <w:top w:val="none" w:sz="0" w:space="0" w:color="auto"/>
        <w:left w:val="none" w:sz="0" w:space="0" w:color="auto"/>
        <w:bottom w:val="none" w:sz="0" w:space="0" w:color="auto"/>
        <w:right w:val="none" w:sz="0" w:space="0" w:color="auto"/>
      </w:divBdr>
    </w:div>
    <w:div w:id="505243995">
      <w:bodyDiv w:val="1"/>
      <w:marLeft w:val="0"/>
      <w:marRight w:val="0"/>
      <w:marTop w:val="0"/>
      <w:marBottom w:val="0"/>
      <w:divBdr>
        <w:top w:val="none" w:sz="0" w:space="0" w:color="auto"/>
        <w:left w:val="none" w:sz="0" w:space="0" w:color="auto"/>
        <w:bottom w:val="none" w:sz="0" w:space="0" w:color="auto"/>
        <w:right w:val="none" w:sz="0" w:space="0" w:color="auto"/>
      </w:divBdr>
    </w:div>
    <w:div w:id="920530602">
      <w:bodyDiv w:val="1"/>
      <w:marLeft w:val="0"/>
      <w:marRight w:val="0"/>
      <w:marTop w:val="0"/>
      <w:marBottom w:val="0"/>
      <w:divBdr>
        <w:top w:val="none" w:sz="0" w:space="0" w:color="auto"/>
        <w:left w:val="none" w:sz="0" w:space="0" w:color="auto"/>
        <w:bottom w:val="none" w:sz="0" w:space="0" w:color="auto"/>
        <w:right w:val="none" w:sz="0" w:space="0" w:color="auto"/>
      </w:divBdr>
    </w:div>
    <w:div w:id="1217357523">
      <w:bodyDiv w:val="1"/>
      <w:marLeft w:val="0"/>
      <w:marRight w:val="0"/>
      <w:marTop w:val="0"/>
      <w:marBottom w:val="0"/>
      <w:divBdr>
        <w:top w:val="none" w:sz="0" w:space="0" w:color="auto"/>
        <w:left w:val="none" w:sz="0" w:space="0" w:color="auto"/>
        <w:bottom w:val="none" w:sz="0" w:space="0" w:color="auto"/>
        <w:right w:val="none" w:sz="0" w:space="0" w:color="auto"/>
      </w:divBdr>
    </w:div>
    <w:div w:id="1226180426">
      <w:bodyDiv w:val="1"/>
      <w:marLeft w:val="0"/>
      <w:marRight w:val="0"/>
      <w:marTop w:val="0"/>
      <w:marBottom w:val="0"/>
      <w:divBdr>
        <w:top w:val="none" w:sz="0" w:space="0" w:color="auto"/>
        <w:left w:val="none" w:sz="0" w:space="0" w:color="auto"/>
        <w:bottom w:val="none" w:sz="0" w:space="0" w:color="auto"/>
        <w:right w:val="none" w:sz="0" w:space="0" w:color="auto"/>
      </w:divBdr>
    </w:div>
    <w:div w:id="1322388050">
      <w:bodyDiv w:val="1"/>
      <w:marLeft w:val="0"/>
      <w:marRight w:val="0"/>
      <w:marTop w:val="0"/>
      <w:marBottom w:val="0"/>
      <w:divBdr>
        <w:top w:val="none" w:sz="0" w:space="0" w:color="auto"/>
        <w:left w:val="none" w:sz="0" w:space="0" w:color="auto"/>
        <w:bottom w:val="none" w:sz="0" w:space="0" w:color="auto"/>
        <w:right w:val="none" w:sz="0" w:space="0" w:color="auto"/>
      </w:divBdr>
    </w:div>
    <w:div w:id="1414007661">
      <w:bodyDiv w:val="1"/>
      <w:marLeft w:val="0"/>
      <w:marRight w:val="0"/>
      <w:marTop w:val="0"/>
      <w:marBottom w:val="0"/>
      <w:divBdr>
        <w:top w:val="none" w:sz="0" w:space="0" w:color="auto"/>
        <w:left w:val="none" w:sz="0" w:space="0" w:color="auto"/>
        <w:bottom w:val="none" w:sz="0" w:space="0" w:color="auto"/>
        <w:right w:val="none" w:sz="0" w:space="0" w:color="auto"/>
      </w:divBdr>
    </w:div>
    <w:div w:id="1749768176">
      <w:bodyDiv w:val="1"/>
      <w:marLeft w:val="0"/>
      <w:marRight w:val="0"/>
      <w:marTop w:val="0"/>
      <w:marBottom w:val="0"/>
      <w:divBdr>
        <w:top w:val="none" w:sz="0" w:space="0" w:color="auto"/>
        <w:left w:val="none" w:sz="0" w:space="0" w:color="auto"/>
        <w:bottom w:val="none" w:sz="0" w:space="0" w:color="auto"/>
        <w:right w:val="none" w:sz="0" w:space="0" w:color="auto"/>
      </w:divBdr>
    </w:div>
    <w:div w:id="213440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pczyce@intertele.pl" TargetMode="External"/><Relationship Id="rId13" Type="http://schemas.openxmlformats.org/officeDocument/2006/relationships/hyperlink" Target="https://platformazakupowa.pl/pn/ropczy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tformazakupowa.pl/pn/ropczyc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od@ropczyce.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wk@platformazakupowa.pl" TargetMode="External"/><Relationship Id="rId5" Type="http://schemas.openxmlformats.org/officeDocument/2006/relationships/webSettings" Target="webSettings.xml"/><Relationship Id="rId15" Type="http://schemas.openxmlformats.org/officeDocument/2006/relationships/hyperlink" Target="https://platformazakupowa.pl/strona/45-instrukcje" TargetMode="External"/><Relationship Id="rId10" Type="http://schemas.openxmlformats.org/officeDocument/2006/relationships/hyperlink" Target="https://platformazakupowa.pl/pn/ropczy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latformazakupowa.pl/pn/ropczyce" TargetMode="External"/><Relationship Id="rId14" Type="http://schemas.openxmlformats.org/officeDocument/2006/relationships/hyperlink" Target="https://platformazakupowa.pl/pn/ropczyc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EEF11-02D7-48E1-8055-C2118C5E5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29</Pages>
  <Words>11004</Words>
  <Characters>66029</Characters>
  <Application>Microsoft Office Word</Application>
  <DocSecurity>0</DocSecurity>
  <Lines>550</Lines>
  <Paragraphs>153</Paragraphs>
  <ScaleCrop>false</ScaleCrop>
  <HeadingPairs>
    <vt:vector size="2" baseType="variant">
      <vt:variant>
        <vt:lpstr>Tytuł</vt:lpstr>
      </vt:variant>
      <vt:variant>
        <vt:i4>1</vt:i4>
      </vt:variant>
    </vt:vector>
  </HeadingPairs>
  <TitlesOfParts>
    <vt:vector size="1" baseType="lpstr">
      <vt:lpstr/>
    </vt:vector>
  </TitlesOfParts>
  <Company>PZU SA</Company>
  <LinksUpToDate>false</LinksUpToDate>
  <CharactersWithSpaces>76880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Żaneta Kozub</dc:creator>
  <cp:lastModifiedBy>Mariusz Wośko</cp:lastModifiedBy>
  <cp:revision>6</cp:revision>
  <cp:lastPrinted>2025-10-29T09:12:00Z</cp:lastPrinted>
  <dcterms:created xsi:type="dcterms:W3CDTF">2025-10-28T13:34:00Z</dcterms:created>
  <dcterms:modified xsi:type="dcterms:W3CDTF">2025-10-30T10:12:00Z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6fd914-8286-453e-8cdd-01ba4c22f429_Enabled">
    <vt:lpwstr>true</vt:lpwstr>
  </property>
  <property fmtid="{D5CDD505-2E9C-101B-9397-08002B2CF9AE}" pid="3" name="MSIP_Label_ad6fd914-8286-453e-8cdd-01ba4c22f429_SetDate">
    <vt:lpwstr>2024-09-24T12:30:38Z</vt:lpwstr>
  </property>
  <property fmtid="{D5CDD505-2E9C-101B-9397-08002B2CF9AE}" pid="4" name="MSIP_Label_ad6fd914-8286-453e-8cdd-01ba4c22f429_Method">
    <vt:lpwstr>Standard</vt:lpwstr>
  </property>
  <property fmtid="{D5CDD505-2E9C-101B-9397-08002B2CF9AE}" pid="5" name="MSIP_Label_ad6fd914-8286-453e-8cdd-01ba4c22f429_Name">
    <vt:lpwstr>Informacja chroniona</vt:lpwstr>
  </property>
  <property fmtid="{D5CDD505-2E9C-101B-9397-08002B2CF9AE}" pid="6" name="MSIP_Label_ad6fd914-8286-453e-8cdd-01ba4c22f429_SiteId">
    <vt:lpwstr>70494a27-b38e-4c71-aa33-8d5d48639f41</vt:lpwstr>
  </property>
  <property fmtid="{D5CDD505-2E9C-101B-9397-08002B2CF9AE}" pid="7" name="MSIP_Label_ad6fd914-8286-453e-8cdd-01ba4c22f429_ActionId">
    <vt:lpwstr>877f5e1d-570e-4c55-b63f-a290f44e7e94</vt:lpwstr>
  </property>
  <property fmtid="{D5CDD505-2E9C-101B-9397-08002B2CF9AE}" pid="8" name="MSIP_Label_ad6fd914-8286-453e-8cdd-01ba4c22f429_ContentBits">
    <vt:lpwstr>0</vt:lpwstr>
  </property>
</Properties>
</file>