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CB" w:rsidRPr="00CE1CCB" w:rsidRDefault="006942A5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12</w:t>
      </w:r>
      <w:bookmarkStart w:id="0" w:name="_GoBack"/>
      <w:bookmarkEnd w:id="0"/>
      <w:r w:rsidR="00CE1CCB"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SWZ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WYKONAWCY/ WYKONAWCY WSPÓLNIE UBIEGAJĄCEGO SIĘ O UDZIELENIE</w:t>
      </w:r>
      <w:r w:rsidR="008250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>
        <w:rPr>
          <w:rFonts w:ascii="Times New Roman" w:hAnsi="Times New Roman" w:cs="Times New Roman"/>
          <w:color w:val="000000"/>
          <w:sz w:val="24"/>
          <w:szCs w:val="24"/>
        </w:rPr>
        <w:t>enia publicznego, prowadzonym 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przetargu nieograniczonego,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oświadczam,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833/2014 z dnia 31 lipca 2014 r., dotyczącego środków ograniczających 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1) obywatelem rosyjskim, osobą fizyczną lub prawną, podmiotem lub organem z siedzibą 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a) obywateli rosyjskich lub osób fizycznych lub prawnych, podmiotów lub organów 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a także w zależności od podmiotu: NIP, KRS/</w:t>
      </w:r>
      <w:proofErr w:type="spellStart"/>
      <w:r w:rsidRPr="00CE1CCB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</w:t>
      </w:r>
      <w:proofErr w:type="spellStart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</w:p>
    <w:p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709F"/>
    <w:multiLevelType w:val="hybridMultilevel"/>
    <w:tmpl w:val="CC768064"/>
    <w:lvl w:ilvl="0" w:tplc="365CD1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7F"/>
    <w:rsid w:val="003627B1"/>
    <w:rsid w:val="006942A5"/>
    <w:rsid w:val="008250E1"/>
    <w:rsid w:val="00CE1CCB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508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4</cp:revision>
  <dcterms:created xsi:type="dcterms:W3CDTF">2023-11-16T13:12:00Z</dcterms:created>
  <dcterms:modified xsi:type="dcterms:W3CDTF">2024-07-08T12:55:00Z</dcterms:modified>
</cp:coreProperties>
</file>