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7074" w:rsidRPr="00B4064E" w:rsidRDefault="00387074" w:rsidP="00B4064E">
      <w:pPr>
        <w:widowControl w:val="0"/>
        <w:autoSpaceDE w:val="0"/>
        <w:autoSpaceDN w:val="0"/>
        <w:adjustRightInd w:val="0"/>
        <w:spacing w:line="360" w:lineRule="auto"/>
        <w:ind w:right="23"/>
        <w:jc w:val="both"/>
        <w:rPr>
          <w:rFonts w:ascii="Bookman Old Style" w:hAnsi="Bookman Old Style"/>
          <w:sz w:val="22"/>
          <w:szCs w:val="22"/>
        </w:rPr>
      </w:pPr>
      <w:r w:rsidRPr="00B4064E">
        <w:rPr>
          <w:rFonts w:ascii="Bookman Old Style" w:hAnsi="Bookman Old Style" w:cs="Bookman Old Style"/>
          <w:sz w:val="22"/>
          <w:szCs w:val="22"/>
        </w:rPr>
        <w:t>ZP.271.</w:t>
      </w:r>
      <w:r w:rsidR="000065E8">
        <w:rPr>
          <w:rFonts w:ascii="Bookman Old Style" w:hAnsi="Bookman Old Style" w:cs="Bookman Old Style"/>
          <w:sz w:val="22"/>
          <w:szCs w:val="22"/>
        </w:rPr>
        <w:t>24.2025</w:t>
      </w:r>
      <w:r w:rsidRPr="00B4064E">
        <w:rPr>
          <w:rFonts w:ascii="Bookman Old Style" w:hAnsi="Bookman Old Style"/>
          <w:sz w:val="22"/>
          <w:szCs w:val="22"/>
        </w:rPr>
        <w:tab/>
      </w:r>
      <w:r w:rsidRPr="00B4064E">
        <w:rPr>
          <w:rFonts w:ascii="Bookman Old Style" w:hAnsi="Bookman Old Style"/>
          <w:sz w:val="22"/>
          <w:szCs w:val="22"/>
        </w:rPr>
        <w:tab/>
      </w:r>
      <w:r w:rsidRPr="00B4064E">
        <w:rPr>
          <w:rFonts w:ascii="Bookman Old Style" w:hAnsi="Bookman Old Style"/>
          <w:sz w:val="22"/>
          <w:szCs w:val="22"/>
        </w:rPr>
        <w:tab/>
      </w:r>
      <w:r w:rsidRPr="00B4064E">
        <w:rPr>
          <w:rFonts w:ascii="Bookman Old Style" w:hAnsi="Bookman Old Style"/>
          <w:sz w:val="22"/>
          <w:szCs w:val="22"/>
        </w:rPr>
        <w:tab/>
      </w:r>
      <w:r w:rsidRPr="00B4064E">
        <w:rPr>
          <w:rFonts w:ascii="Bookman Old Style" w:hAnsi="Bookman Old Style"/>
          <w:sz w:val="22"/>
          <w:szCs w:val="22"/>
        </w:rPr>
        <w:tab/>
        <w:t xml:space="preserve">                </w:t>
      </w:r>
      <w:r w:rsidR="000065E8">
        <w:rPr>
          <w:rFonts w:ascii="Bookman Old Style" w:hAnsi="Bookman Old Style"/>
          <w:sz w:val="22"/>
          <w:szCs w:val="22"/>
        </w:rPr>
        <w:t>Krosno, dnia 03.04.2025</w:t>
      </w:r>
      <w:r w:rsidRPr="00B4064E">
        <w:rPr>
          <w:rFonts w:ascii="Bookman Old Style" w:hAnsi="Bookman Old Style"/>
          <w:sz w:val="22"/>
          <w:szCs w:val="22"/>
        </w:rPr>
        <w:t xml:space="preserve"> r.</w:t>
      </w:r>
    </w:p>
    <w:p w:rsidR="00DF71AE" w:rsidRPr="00B4064E" w:rsidRDefault="00DF71AE" w:rsidP="00B4064E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</w:p>
    <w:p w:rsidR="00392160" w:rsidRPr="00B4064E" w:rsidRDefault="00392160" w:rsidP="00B4064E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</w:p>
    <w:p w:rsidR="005B743C" w:rsidRPr="00B4064E" w:rsidRDefault="000F1C25" w:rsidP="00B4064E">
      <w:pPr>
        <w:spacing w:line="360" w:lineRule="auto"/>
        <w:jc w:val="center"/>
        <w:rPr>
          <w:rFonts w:ascii="Bookman Old Style" w:hAnsi="Bookman Old Style"/>
          <w:b/>
          <w:sz w:val="22"/>
          <w:szCs w:val="22"/>
          <w:u w:val="single"/>
        </w:rPr>
      </w:pPr>
      <w:r w:rsidRPr="00B4064E">
        <w:rPr>
          <w:rFonts w:ascii="Bookman Old Style" w:hAnsi="Bookman Old Style"/>
          <w:b/>
          <w:sz w:val="22"/>
          <w:szCs w:val="22"/>
          <w:u w:val="single"/>
        </w:rPr>
        <w:t>Informacja o unieważnieniu postępowania</w:t>
      </w:r>
    </w:p>
    <w:p w:rsidR="004B6961" w:rsidRPr="00B4064E" w:rsidRDefault="004B6961" w:rsidP="00B4064E">
      <w:pPr>
        <w:spacing w:line="360" w:lineRule="auto"/>
        <w:jc w:val="center"/>
        <w:outlineLvl w:val="0"/>
        <w:rPr>
          <w:rFonts w:ascii="Bookman Old Style" w:hAnsi="Bookman Old Style"/>
          <w:b/>
          <w:sz w:val="22"/>
          <w:szCs w:val="22"/>
        </w:rPr>
      </w:pPr>
      <w:r w:rsidRPr="00B4064E">
        <w:rPr>
          <w:rFonts w:ascii="Bookman Old Style" w:hAnsi="Bookman Old Style"/>
          <w:b/>
          <w:sz w:val="22"/>
          <w:szCs w:val="22"/>
        </w:rPr>
        <w:t>(art. 260 ust. 2 ustawy Prawo zamówień publicznych)</w:t>
      </w:r>
    </w:p>
    <w:p w:rsidR="00EB4007" w:rsidRPr="00B4064E" w:rsidRDefault="00EB4007" w:rsidP="00B4064E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</w:p>
    <w:p w:rsidR="00387074" w:rsidRPr="00B4064E" w:rsidRDefault="00387074" w:rsidP="00B4064E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bookmarkStart w:id="0" w:name="_GoBack"/>
      <w:bookmarkEnd w:id="0"/>
    </w:p>
    <w:p w:rsidR="000065E8" w:rsidRPr="000065E8" w:rsidRDefault="00B4064E" w:rsidP="000065E8">
      <w:pPr>
        <w:pStyle w:val="Nagwek1"/>
        <w:spacing w:before="0" w:after="0" w:line="360" w:lineRule="auto"/>
        <w:ind w:firstLine="708"/>
        <w:jc w:val="both"/>
        <w:rPr>
          <w:rFonts w:ascii="Bookman Old Style" w:hAnsi="Bookman Old Style"/>
          <w:b w:val="0"/>
          <w:sz w:val="22"/>
          <w:szCs w:val="22"/>
        </w:rPr>
      </w:pPr>
      <w:r w:rsidRPr="000065E8">
        <w:rPr>
          <w:rFonts w:ascii="Bookman Old Style" w:hAnsi="Bookman Old Style"/>
          <w:b w:val="0"/>
          <w:sz w:val="22"/>
          <w:szCs w:val="22"/>
        </w:rPr>
        <w:t xml:space="preserve">Zamawiający informuje, że </w:t>
      </w:r>
      <w:r w:rsidR="000065E8">
        <w:rPr>
          <w:rFonts w:ascii="Bookman Old Style" w:hAnsi="Bookman Old Style"/>
          <w:b w:val="0"/>
          <w:sz w:val="22"/>
          <w:szCs w:val="22"/>
        </w:rPr>
        <w:t>w</w:t>
      </w:r>
      <w:r w:rsidR="000065E8" w:rsidRPr="000065E8">
        <w:rPr>
          <w:rFonts w:ascii="Bookman Old Style" w:hAnsi="Bookman Old Style"/>
          <w:b w:val="0"/>
          <w:sz w:val="22"/>
          <w:szCs w:val="22"/>
        </w:rPr>
        <w:t xml:space="preserve"> dniu </w:t>
      </w:r>
      <w:r w:rsidR="000065E8" w:rsidRPr="000065E8">
        <w:rPr>
          <w:rFonts w:ascii="Bookman Old Style" w:hAnsi="Bookman Old Style"/>
          <w:b w:val="0"/>
          <w:bCs w:val="0"/>
          <w:sz w:val="22"/>
          <w:szCs w:val="22"/>
        </w:rPr>
        <w:t>02.04.</w:t>
      </w:r>
      <w:r w:rsidR="000065E8" w:rsidRPr="000065E8">
        <w:rPr>
          <w:rFonts w:ascii="Bookman Old Style" w:hAnsi="Bookman Old Style"/>
          <w:b w:val="0"/>
          <w:sz w:val="22"/>
          <w:szCs w:val="22"/>
        </w:rPr>
        <w:t xml:space="preserve">2025 roku dokonano otwarcia oferty złożonej w postępowaniu pn. </w:t>
      </w:r>
      <w:r w:rsidR="000065E8" w:rsidRPr="000065E8">
        <w:rPr>
          <w:rFonts w:ascii="Bookman Old Style" w:hAnsi="Bookman Old Style"/>
          <w:sz w:val="22"/>
          <w:szCs w:val="22"/>
        </w:rPr>
        <w:t>„Strefa Edukacyjno - Wypoczynkowa na Ósemkowym Wzgórzu</w:t>
      </w:r>
      <w:r w:rsidR="000065E8" w:rsidRPr="000065E8">
        <w:rPr>
          <w:rStyle w:val="text-normal"/>
          <w:rFonts w:ascii="Bookman Old Style" w:hAnsi="Bookman Old Style"/>
          <w:sz w:val="22"/>
          <w:szCs w:val="22"/>
        </w:rPr>
        <w:t>”.</w:t>
      </w:r>
    </w:p>
    <w:p w:rsidR="000065E8" w:rsidRPr="000065E8" w:rsidRDefault="000065E8" w:rsidP="000065E8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</w:p>
    <w:p w:rsidR="000065E8" w:rsidRPr="000065E8" w:rsidRDefault="000065E8" w:rsidP="000065E8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0065E8">
        <w:rPr>
          <w:rFonts w:ascii="Bookman Old Style" w:hAnsi="Bookman Old Style"/>
          <w:sz w:val="22"/>
          <w:szCs w:val="22"/>
        </w:rPr>
        <w:t>Na wykonanie przedmiotowego zadania wpłynęła 1 oferta złożona przez następującego wykonawcę:</w:t>
      </w:r>
    </w:p>
    <w:p w:rsidR="000065E8" w:rsidRPr="000065E8" w:rsidRDefault="000065E8" w:rsidP="000065E8">
      <w:pPr>
        <w:tabs>
          <w:tab w:val="left" w:pos="21"/>
        </w:tabs>
        <w:spacing w:line="360" w:lineRule="auto"/>
        <w:ind w:right="22"/>
        <w:jc w:val="both"/>
        <w:rPr>
          <w:rFonts w:ascii="Bookman Old Style" w:hAnsi="Bookman Old Style"/>
          <w:sz w:val="22"/>
          <w:szCs w:val="22"/>
        </w:rPr>
      </w:pPr>
      <w:r w:rsidRPr="000065E8">
        <w:rPr>
          <w:rFonts w:ascii="Bookman Old Style" w:hAnsi="Bookman Old Style"/>
          <w:sz w:val="22"/>
          <w:szCs w:val="22"/>
        </w:rPr>
        <w:t>„FLOEN” Adam Holender, ul. Ikara 26, 38-400 Krosno.</w:t>
      </w:r>
    </w:p>
    <w:p w:rsidR="000065E8" w:rsidRPr="000065E8" w:rsidRDefault="000065E8" w:rsidP="000065E8">
      <w:pPr>
        <w:autoSpaceDE w:val="0"/>
        <w:autoSpaceDN w:val="0"/>
        <w:adjustRightInd w:val="0"/>
        <w:spacing w:line="360" w:lineRule="auto"/>
        <w:jc w:val="both"/>
        <w:rPr>
          <w:rFonts w:ascii="Bookman Old Style" w:eastAsia="CIDFont+F2" w:hAnsi="Bookman Old Style" w:cs="CIDFont+F2"/>
          <w:sz w:val="22"/>
          <w:szCs w:val="22"/>
        </w:rPr>
      </w:pPr>
    </w:p>
    <w:p w:rsidR="000065E8" w:rsidRPr="000065E8" w:rsidRDefault="000065E8" w:rsidP="000065E8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0065E8">
        <w:rPr>
          <w:rFonts w:ascii="Bookman Old Style" w:hAnsi="Bookman Old Style"/>
          <w:sz w:val="22"/>
          <w:szCs w:val="22"/>
        </w:rPr>
        <w:t>Cena oferty: 323</w:t>
      </w:r>
      <w:r w:rsidRPr="000065E8">
        <w:rPr>
          <w:rFonts w:ascii="Bookman Old Style" w:eastAsia="CIDFont+F2" w:hAnsi="Bookman Old Style" w:cs="CIDFont+F2"/>
          <w:sz w:val="22"/>
          <w:szCs w:val="22"/>
        </w:rPr>
        <w:t xml:space="preserve"> 619,15 zł.</w:t>
      </w:r>
    </w:p>
    <w:p w:rsidR="00B77C99" w:rsidRPr="00B4064E" w:rsidRDefault="00B77C99" w:rsidP="000065E8">
      <w:pPr>
        <w:pStyle w:val="Nagwek3"/>
        <w:spacing w:before="0" w:line="360" w:lineRule="auto"/>
        <w:ind w:firstLine="567"/>
        <w:jc w:val="both"/>
        <w:rPr>
          <w:rFonts w:ascii="Bookman Old Style" w:hAnsi="Bookman Old Style"/>
          <w:sz w:val="22"/>
          <w:szCs w:val="22"/>
        </w:rPr>
      </w:pPr>
    </w:p>
    <w:p w:rsidR="00B77C99" w:rsidRPr="00B4064E" w:rsidRDefault="00B77C99" w:rsidP="00B4064E">
      <w:pPr>
        <w:spacing w:line="360" w:lineRule="auto"/>
        <w:ind w:firstLine="708"/>
        <w:jc w:val="both"/>
        <w:rPr>
          <w:rFonts w:ascii="Bookman Old Style" w:hAnsi="Bookman Old Style"/>
          <w:sz w:val="22"/>
          <w:szCs w:val="22"/>
        </w:rPr>
      </w:pPr>
      <w:r w:rsidRPr="00B4064E">
        <w:rPr>
          <w:rFonts w:ascii="Bookman Old Style" w:hAnsi="Bookman Old Style"/>
          <w:sz w:val="22"/>
          <w:szCs w:val="22"/>
        </w:rPr>
        <w:t>W związku z tym, że cena złożonej oferty przewyższa kwotę, jaką Zamawiający zamierzał przeznaczyć na sfinansowanie przedmiotowego zamówienia, Zamawiający podjął decyzję o unieważnieniu postępowania z przyczyn ekonomicznych na podstawie art. 255 pkt 3) ustawy Prawo zamówień publicznych. Zgodnie z treścią przedmiotowego przepisu Zamawiający unieważnia postępowanie o udzielenie zamówienia, jeżeli cena lub koszt najkorzystniejszej oferty lub oferta z najniższą ceną przewyższa kwotę, którą Zamawiający zamierza przeznaczyć na sfinansowanie zamówienia, chyba że Zamawiający może zwiększyć tę kwotę do ceny lub kosztu najkorzystniejszej oferty.</w:t>
      </w:r>
    </w:p>
    <w:p w:rsidR="003431D6" w:rsidRPr="00B4064E" w:rsidRDefault="003431D6" w:rsidP="00B4064E">
      <w:pPr>
        <w:spacing w:line="360" w:lineRule="auto"/>
        <w:ind w:firstLine="708"/>
        <w:jc w:val="both"/>
        <w:outlineLvl w:val="0"/>
        <w:rPr>
          <w:rFonts w:ascii="Bookman Old Style" w:hAnsi="Bookman Old Style"/>
          <w:sz w:val="22"/>
          <w:szCs w:val="22"/>
        </w:rPr>
      </w:pPr>
    </w:p>
    <w:sectPr w:rsidR="003431D6" w:rsidRPr="00B4064E" w:rsidSect="00392160">
      <w:pgSz w:w="11906" w:h="16838"/>
      <w:pgMar w:top="1418" w:right="1418" w:bottom="993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AFC" w:rsidRDefault="00185AFC">
      <w:r>
        <w:separator/>
      </w:r>
    </w:p>
  </w:endnote>
  <w:endnote w:type="continuationSeparator" w:id="0">
    <w:p w:rsidR="00185AFC" w:rsidRDefault="00185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IDFont+F2">
    <w:altName w:val="Arial Unicode MS"/>
    <w:panose1 w:val="00000000000000000000"/>
    <w:charset w:val="88"/>
    <w:family w:val="auto"/>
    <w:notTrueType/>
    <w:pitch w:val="default"/>
    <w:sig w:usb0="00000005" w:usb1="08080000" w:usb2="00000010" w:usb3="00000000" w:csb0="00100002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AFC" w:rsidRDefault="00185AFC">
      <w:r>
        <w:separator/>
      </w:r>
    </w:p>
  </w:footnote>
  <w:footnote w:type="continuationSeparator" w:id="0">
    <w:p w:rsidR="00185AFC" w:rsidRDefault="00185A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D114A"/>
    <w:multiLevelType w:val="hybridMultilevel"/>
    <w:tmpl w:val="4EB6194C"/>
    <w:lvl w:ilvl="0" w:tplc="04150011">
      <w:start w:val="1"/>
      <w:numFmt w:val="decimal"/>
      <w:lvlText w:val="%1)"/>
      <w:lvlJc w:val="left"/>
      <w:pPr>
        <w:ind w:left="720" w:hanging="360"/>
      </w:pPr>
      <w:rPr>
        <w:rFonts w:eastAsia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72FC7"/>
    <w:multiLevelType w:val="hybridMultilevel"/>
    <w:tmpl w:val="5112A62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237D41"/>
    <w:multiLevelType w:val="hybridMultilevel"/>
    <w:tmpl w:val="C8260EF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7758A9"/>
    <w:multiLevelType w:val="hybridMultilevel"/>
    <w:tmpl w:val="C41286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B21FF0"/>
    <w:multiLevelType w:val="hybridMultilevel"/>
    <w:tmpl w:val="B03C5D4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735207"/>
    <w:multiLevelType w:val="hybridMultilevel"/>
    <w:tmpl w:val="C0422570"/>
    <w:lvl w:ilvl="0" w:tplc="7AAC96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2B81E97"/>
    <w:multiLevelType w:val="hybridMultilevel"/>
    <w:tmpl w:val="101441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203543"/>
    <w:multiLevelType w:val="hybridMultilevel"/>
    <w:tmpl w:val="F99A0C0A"/>
    <w:lvl w:ilvl="0" w:tplc="510A7C0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002FAA"/>
    <w:multiLevelType w:val="hybridMultilevel"/>
    <w:tmpl w:val="B4081FE8"/>
    <w:lvl w:ilvl="0" w:tplc="81A28D0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BB298D"/>
    <w:multiLevelType w:val="hybridMultilevel"/>
    <w:tmpl w:val="87F43C3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C16F7E"/>
    <w:multiLevelType w:val="hybridMultilevel"/>
    <w:tmpl w:val="9A4AA580"/>
    <w:lvl w:ilvl="0" w:tplc="9ABCB7E6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D177F26"/>
    <w:multiLevelType w:val="hybridMultilevel"/>
    <w:tmpl w:val="AAF4D7F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C233A4"/>
    <w:multiLevelType w:val="hybridMultilevel"/>
    <w:tmpl w:val="F8BAA3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17C144C"/>
    <w:multiLevelType w:val="hybridMultilevel"/>
    <w:tmpl w:val="38D6B7B8"/>
    <w:lvl w:ilvl="0" w:tplc="962CB54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3D0228"/>
    <w:multiLevelType w:val="hybridMultilevel"/>
    <w:tmpl w:val="30A22778"/>
    <w:lvl w:ilvl="0" w:tplc="9DA8BE56">
      <w:start w:val="1"/>
      <w:numFmt w:val="decimal"/>
      <w:lvlText w:val="%1)"/>
      <w:lvlJc w:val="left"/>
      <w:pPr>
        <w:ind w:left="1080" w:hanging="72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031CD8"/>
    <w:multiLevelType w:val="hybridMultilevel"/>
    <w:tmpl w:val="520855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5A1C64"/>
    <w:multiLevelType w:val="hybridMultilevel"/>
    <w:tmpl w:val="7A4C5922"/>
    <w:lvl w:ilvl="0" w:tplc="7908C97E">
      <w:start w:val="1"/>
      <w:numFmt w:val="decimal"/>
      <w:lvlText w:val="%1)"/>
      <w:lvlJc w:val="left"/>
      <w:pPr>
        <w:ind w:left="643" w:hanging="360"/>
      </w:pPr>
      <w:rPr>
        <w:rFonts w:ascii="Bookman Old Style" w:eastAsia="Times New Roman" w:hAnsi="Bookman Old Style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7" w15:restartNumberingAfterBreak="0">
    <w:nsid w:val="38F71913"/>
    <w:multiLevelType w:val="hybridMultilevel"/>
    <w:tmpl w:val="3DB6E7A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9164576"/>
    <w:multiLevelType w:val="hybridMultilevel"/>
    <w:tmpl w:val="EF9240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A8D6765"/>
    <w:multiLevelType w:val="hybridMultilevel"/>
    <w:tmpl w:val="0446548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C2765BC"/>
    <w:multiLevelType w:val="hybridMultilevel"/>
    <w:tmpl w:val="A8B23EF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5F5FF2"/>
    <w:multiLevelType w:val="hybridMultilevel"/>
    <w:tmpl w:val="D0F04874"/>
    <w:lvl w:ilvl="0" w:tplc="5A90D76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4A35B8E"/>
    <w:multiLevelType w:val="hybridMultilevel"/>
    <w:tmpl w:val="3000EF64"/>
    <w:lvl w:ilvl="0" w:tplc="69C2BE7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5D826AE"/>
    <w:multiLevelType w:val="hybridMultilevel"/>
    <w:tmpl w:val="3D4ACC0A"/>
    <w:lvl w:ilvl="0" w:tplc="44A495C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CB5049"/>
    <w:multiLevelType w:val="hybridMultilevel"/>
    <w:tmpl w:val="781EBBB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D0409F"/>
    <w:multiLevelType w:val="hybridMultilevel"/>
    <w:tmpl w:val="F28C9214"/>
    <w:lvl w:ilvl="0" w:tplc="A89291E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F13A14"/>
    <w:multiLevelType w:val="hybridMultilevel"/>
    <w:tmpl w:val="5564635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525A049F"/>
    <w:multiLevelType w:val="hybridMultilevel"/>
    <w:tmpl w:val="B232CD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D329C9"/>
    <w:multiLevelType w:val="hybridMultilevel"/>
    <w:tmpl w:val="A7DACBA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B8135A"/>
    <w:multiLevelType w:val="hybridMultilevel"/>
    <w:tmpl w:val="0B2E490E"/>
    <w:lvl w:ilvl="0" w:tplc="04150011">
      <w:start w:val="1"/>
      <w:numFmt w:val="decimal"/>
      <w:lvlText w:val="%1)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0" w15:restartNumberingAfterBreak="0">
    <w:nsid w:val="53EE13A3"/>
    <w:multiLevelType w:val="hybridMultilevel"/>
    <w:tmpl w:val="0114C39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115A6B"/>
    <w:multiLevelType w:val="hybridMultilevel"/>
    <w:tmpl w:val="549417F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96123B"/>
    <w:multiLevelType w:val="hybridMultilevel"/>
    <w:tmpl w:val="E6C6DB4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CE007B"/>
    <w:multiLevelType w:val="hybridMultilevel"/>
    <w:tmpl w:val="81BCA4A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CF1EA2"/>
    <w:multiLevelType w:val="hybridMultilevel"/>
    <w:tmpl w:val="80B6271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18597C"/>
    <w:multiLevelType w:val="hybridMultilevel"/>
    <w:tmpl w:val="FBB4DE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B42FC3"/>
    <w:multiLevelType w:val="hybridMultilevel"/>
    <w:tmpl w:val="0F2C6D6E"/>
    <w:lvl w:ilvl="0" w:tplc="0D20F90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64F83F60"/>
    <w:multiLevelType w:val="hybridMultilevel"/>
    <w:tmpl w:val="0B30A79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0B198D"/>
    <w:multiLevelType w:val="hybridMultilevel"/>
    <w:tmpl w:val="3216EB46"/>
    <w:lvl w:ilvl="0" w:tplc="419C8F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DBC18B9"/>
    <w:multiLevelType w:val="hybridMultilevel"/>
    <w:tmpl w:val="459E3C9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34C6881"/>
    <w:multiLevelType w:val="hybridMultilevel"/>
    <w:tmpl w:val="452E7B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327A8D"/>
    <w:multiLevelType w:val="hybridMultilevel"/>
    <w:tmpl w:val="526A0E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E816F84"/>
    <w:multiLevelType w:val="hybridMultilevel"/>
    <w:tmpl w:val="EACE8D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</w:num>
  <w:num w:numId="6">
    <w:abstractNumId w:val="31"/>
  </w:num>
  <w:num w:numId="7">
    <w:abstractNumId w:val="10"/>
  </w:num>
  <w:num w:numId="8">
    <w:abstractNumId w:val="13"/>
  </w:num>
  <w:num w:numId="9">
    <w:abstractNumId w:val="25"/>
  </w:num>
  <w:num w:numId="10">
    <w:abstractNumId w:val="37"/>
  </w:num>
  <w:num w:numId="11">
    <w:abstractNumId w:val="41"/>
  </w:num>
  <w:num w:numId="12">
    <w:abstractNumId w:val="32"/>
  </w:num>
  <w:num w:numId="13">
    <w:abstractNumId w:val="2"/>
  </w:num>
  <w:num w:numId="14">
    <w:abstractNumId w:val="8"/>
  </w:num>
  <w:num w:numId="15">
    <w:abstractNumId w:val="21"/>
  </w:num>
  <w:num w:numId="16">
    <w:abstractNumId w:val="26"/>
  </w:num>
  <w:num w:numId="17">
    <w:abstractNumId w:val="17"/>
  </w:num>
  <w:num w:numId="18">
    <w:abstractNumId w:val="5"/>
  </w:num>
  <w:num w:numId="19">
    <w:abstractNumId w:val="22"/>
  </w:num>
  <w:num w:numId="20">
    <w:abstractNumId w:val="28"/>
  </w:num>
  <w:num w:numId="21">
    <w:abstractNumId w:val="7"/>
  </w:num>
  <w:num w:numId="22">
    <w:abstractNumId w:val="19"/>
  </w:num>
  <w:num w:numId="23">
    <w:abstractNumId w:val="40"/>
  </w:num>
  <w:num w:numId="24">
    <w:abstractNumId w:val="11"/>
  </w:num>
  <w:num w:numId="25">
    <w:abstractNumId w:val="4"/>
  </w:num>
  <w:num w:numId="26">
    <w:abstractNumId w:val="23"/>
  </w:num>
  <w:num w:numId="27">
    <w:abstractNumId w:val="1"/>
  </w:num>
  <w:num w:numId="28">
    <w:abstractNumId w:val="38"/>
  </w:num>
  <w:num w:numId="29">
    <w:abstractNumId w:val="9"/>
  </w:num>
  <w:num w:numId="30">
    <w:abstractNumId w:val="35"/>
  </w:num>
  <w:num w:numId="31">
    <w:abstractNumId w:val="39"/>
  </w:num>
  <w:num w:numId="32">
    <w:abstractNumId w:val="42"/>
  </w:num>
  <w:num w:numId="33">
    <w:abstractNumId w:val="27"/>
  </w:num>
  <w:num w:numId="34">
    <w:abstractNumId w:val="18"/>
  </w:num>
  <w:num w:numId="35">
    <w:abstractNumId w:val="34"/>
  </w:num>
  <w:num w:numId="36">
    <w:abstractNumId w:val="14"/>
  </w:num>
  <w:num w:numId="37">
    <w:abstractNumId w:val="12"/>
  </w:num>
  <w:num w:numId="38">
    <w:abstractNumId w:val="0"/>
  </w:num>
  <w:num w:numId="39">
    <w:abstractNumId w:val="33"/>
  </w:num>
  <w:num w:numId="40">
    <w:abstractNumId w:val="24"/>
  </w:num>
  <w:num w:numId="41">
    <w:abstractNumId w:val="30"/>
  </w:num>
  <w:num w:numId="42">
    <w:abstractNumId w:val="36"/>
  </w:num>
  <w:num w:numId="43">
    <w:abstractNumId w:val="3"/>
  </w:num>
  <w:num w:numId="44">
    <w:abstractNumId w:val="15"/>
  </w:num>
  <w:num w:numId="4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43C"/>
    <w:rsid w:val="00001720"/>
    <w:rsid w:val="000065E8"/>
    <w:rsid w:val="00043937"/>
    <w:rsid w:val="00055185"/>
    <w:rsid w:val="000827A2"/>
    <w:rsid w:val="000A6A31"/>
    <w:rsid w:val="000C33E4"/>
    <w:rsid w:val="000E16C0"/>
    <w:rsid w:val="000E1E8A"/>
    <w:rsid w:val="000E4416"/>
    <w:rsid w:val="000F1C25"/>
    <w:rsid w:val="0012263B"/>
    <w:rsid w:val="00166EBC"/>
    <w:rsid w:val="00185AFC"/>
    <w:rsid w:val="00192645"/>
    <w:rsid w:val="001B3E8A"/>
    <w:rsid w:val="001E4859"/>
    <w:rsid w:val="0025093D"/>
    <w:rsid w:val="00264DBE"/>
    <w:rsid w:val="00283C38"/>
    <w:rsid w:val="002945A3"/>
    <w:rsid w:val="002B06A7"/>
    <w:rsid w:val="002C4CFB"/>
    <w:rsid w:val="002F01DF"/>
    <w:rsid w:val="003067D2"/>
    <w:rsid w:val="00316FEC"/>
    <w:rsid w:val="003431D6"/>
    <w:rsid w:val="00356C38"/>
    <w:rsid w:val="00360930"/>
    <w:rsid w:val="0036285A"/>
    <w:rsid w:val="00383D6E"/>
    <w:rsid w:val="00387074"/>
    <w:rsid w:val="00392160"/>
    <w:rsid w:val="0039437A"/>
    <w:rsid w:val="003A02C7"/>
    <w:rsid w:val="003A3F88"/>
    <w:rsid w:val="003F784D"/>
    <w:rsid w:val="004512D2"/>
    <w:rsid w:val="00453354"/>
    <w:rsid w:val="004550D3"/>
    <w:rsid w:val="0046342C"/>
    <w:rsid w:val="0046404A"/>
    <w:rsid w:val="00465BC2"/>
    <w:rsid w:val="004B6961"/>
    <w:rsid w:val="004D7164"/>
    <w:rsid w:val="00507520"/>
    <w:rsid w:val="00550691"/>
    <w:rsid w:val="0055478E"/>
    <w:rsid w:val="00585A25"/>
    <w:rsid w:val="005919AF"/>
    <w:rsid w:val="005B743C"/>
    <w:rsid w:val="005C0059"/>
    <w:rsid w:val="005E7E60"/>
    <w:rsid w:val="00636113"/>
    <w:rsid w:val="00643D85"/>
    <w:rsid w:val="006523CA"/>
    <w:rsid w:val="00655C95"/>
    <w:rsid w:val="00673B7D"/>
    <w:rsid w:val="00685EEA"/>
    <w:rsid w:val="00686BA6"/>
    <w:rsid w:val="00690620"/>
    <w:rsid w:val="006910DF"/>
    <w:rsid w:val="00695F21"/>
    <w:rsid w:val="006B3151"/>
    <w:rsid w:val="006B7925"/>
    <w:rsid w:val="006C3DFE"/>
    <w:rsid w:val="006C587B"/>
    <w:rsid w:val="006E27C8"/>
    <w:rsid w:val="006E3887"/>
    <w:rsid w:val="006F3816"/>
    <w:rsid w:val="007443EB"/>
    <w:rsid w:val="00762529"/>
    <w:rsid w:val="00764178"/>
    <w:rsid w:val="00782A9B"/>
    <w:rsid w:val="007C6E58"/>
    <w:rsid w:val="007F1C34"/>
    <w:rsid w:val="00854337"/>
    <w:rsid w:val="00856070"/>
    <w:rsid w:val="00884ABF"/>
    <w:rsid w:val="0089030E"/>
    <w:rsid w:val="008E568A"/>
    <w:rsid w:val="009350EE"/>
    <w:rsid w:val="009367AB"/>
    <w:rsid w:val="0095083B"/>
    <w:rsid w:val="00984868"/>
    <w:rsid w:val="009927A6"/>
    <w:rsid w:val="009B56AE"/>
    <w:rsid w:val="009C4960"/>
    <w:rsid w:val="009D337F"/>
    <w:rsid w:val="00A12A95"/>
    <w:rsid w:val="00A37438"/>
    <w:rsid w:val="00A53E6E"/>
    <w:rsid w:val="00A847F1"/>
    <w:rsid w:val="00A957FA"/>
    <w:rsid w:val="00AA46B8"/>
    <w:rsid w:val="00AB6CBA"/>
    <w:rsid w:val="00B00DF6"/>
    <w:rsid w:val="00B4064E"/>
    <w:rsid w:val="00B77C99"/>
    <w:rsid w:val="00B91876"/>
    <w:rsid w:val="00BB3FF2"/>
    <w:rsid w:val="00BD14D3"/>
    <w:rsid w:val="00BE6EC8"/>
    <w:rsid w:val="00BF016C"/>
    <w:rsid w:val="00BF6DB5"/>
    <w:rsid w:val="00C13A92"/>
    <w:rsid w:val="00C94748"/>
    <w:rsid w:val="00CC13AA"/>
    <w:rsid w:val="00CE5BFA"/>
    <w:rsid w:val="00D249FC"/>
    <w:rsid w:val="00D753E3"/>
    <w:rsid w:val="00D850ED"/>
    <w:rsid w:val="00D903B8"/>
    <w:rsid w:val="00DD0B42"/>
    <w:rsid w:val="00DF71AE"/>
    <w:rsid w:val="00E01820"/>
    <w:rsid w:val="00E03944"/>
    <w:rsid w:val="00E42AD9"/>
    <w:rsid w:val="00E52394"/>
    <w:rsid w:val="00E77BFE"/>
    <w:rsid w:val="00E949B3"/>
    <w:rsid w:val="00EB4007"/>
    <w:rsid w:val="00F1528B"/>
    <w:rsid w:val="00F15C1B"/>
    <w:rsid w:val="00F42E52"/>
    <w:rsid w:val="00F9339B"/>
    <w:rsid w:val="00FC110F"/>
    <w:rsid w:val="00FE445F"/>
    <w:rsid w:val="00FE67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4EDA75-419F-453E-BA36-F82F29352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B74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77C9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FE445F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5B743C"/>
    <w:pPr>
      <w:spacing w:before="100" w:beforeAutospacing="1" w:after="100" w:afterAutospacing="1"/>
    </w:pPr>
  </w:style>
  <w:style w:type="paragraph" w:styleId="Stopka">
    <w:name w:val="footer"/>
    <w:basedOn w:val="Normalny"/>
    <w:link w:val="StopkaZnak"/>
    <w:uiPriority w:val="99"/>
    <w:rsid w:val="005B743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B743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B6CB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6CBA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B3FF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B3FF2"/>
    <w:rPr>
      <w:rFonts w:ascii="Segoe UI" w:eastAsia="Times New Roman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283C38"/>
    <w:pPr>
      <w:ind w:left="720"/>
      <w:contextualSpacing/>
    </w:pPr>
  </w:style>
  <w:style w:type="character" w:customStyle="1" w:styleId="ZnakZnak">
    <w:name w:val="Znak Znak"/>
    <w:rsid w:val="009350EE"/>
    <w:rPr>
      <w:rFonts w:ascii="Tahoma" w:hAnsi="Tahoma" w:cs="Tahoma" w:hint="default"/>
      <w:sz w:val="16"/>
      <w:szCs w:val="16"/>
    </w:rPr>
  </w:style>
  <w:style w:type="character" w:customStyle="1" w:styleId="Nagwek1Znak">
    <w:name w:val="Nagłówek 1 Znak"/>
    <w:basedOn w:val="Domylnaczcionkaakapitu"/>
    <w:link w:val="Nagwek1"/>
    <w:rsid w:val="00B77C99"/>
    <w:rPr>
      <w:rFonts w:ascii="Calibri Light" w:eastAsia="Times New Roman" w:hAnsi="Calibri Light" w:cs="Times New Roman"/>
      <w:b/>
      <w:bCs/>
      <w:kern w:val="32"/>
      <w:sz w:val="32"/>
      <w:szCs w:val="32"/>
      <w:lang w:eastAsia="pl-PL"/>
    </w:rPr>
  </w:style>
  <w:style w:type="character" w:customStyle="1" w:styleId="company-address-postal-name">
    <w:name w:val="company-address-postal-name"/>
    <w:rsid w:val="00B77C99"/>
  </w:style>
  <w:style w:type="character" w:customStyle="1" w:styleId="Nagwek3Znak">
    <w:name w:val="Nagłówek 3 Znak"/>
    <w:basedOn w:val="Domylnaczcionkaakapitu"/>
    <w:link w:val="Nagwek3"/>
    <w:uiPriority w:val="9"/>
    <w:rsid w:val="00FE445F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pl-PL"/>
    </w:rPr>
  </w:style>
  <w:style w:type="character" w:customStyle="1" w:styleId="text-normal">
    <w:name w:val="text-normal"/>
    <w:rsid w:val="000065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162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</dc:creator>
  <cp:lastModifiedBy>Edyta Filip</cp:lastModifiedBy>
  <cp:revision>3</cp:revision>
  <cp:lastPrinted>2022-08-22T14:03:00Z</cp:lastPrinted>
  <dcterms:created xsi:type="dcterms:W3CDTF">2025-04-03T08:15:00Z</dcterms:created>
  <dcterms:modified xsi:type="dcterms:W3CDTF">2025-04-03T08:17:00Z</dcterms:modified>
</cp:coreProperties>
</file>