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42411E" w14:textId="08F5576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Państwowe Gospodarstwo Leśne Lasy Państwowe </w:t>
      </w:r>
    </w:p>
    <w:p w14:paraId="68C9010D" w14:textId="51C4852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A54AFE">
        <w:rPr>
          <w:rFonts w:ascii="Cambria" w:hAnsi="Cambria" w:cs="Arial"/>
          <w:b/>
          <w:bCs/>
          <w:sz w:val="22"/>
          <w:szCs w:val="22"/>
        </w:rPr>
        <w:t>Orneta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850E47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A54AFE">
        <w:rPr>
          <w:rFonts w:ascii="Cambria" w:hAnsi="Cambria" w:cs="Arial"/>
          <w:b/>
          <w:bCs/>
          <w:sz w:val="22"/>
          <w:szCs w:val="22"/>
        </w:rPr>
        <w:t>1 Maja 26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A54AFE">
        <w:rPr>
          <w:rFonts w:ascii="Cambria" w:hAnsi="Cambria" w:cs="Arial"/>
          <w:b/>
          <w:bCs/>
          <w:sz w:val="22"/>
          <w:szCs w:val="22"/>
        </w:rPr>
        <w:t>11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A54AFE">
        <w:rPr>
          <w:rFonts w:ascii="Cambria" w:hAnsi="Cambria" w:cs="Arial"/>
          <w:b/>
          <w:bCs/>
          <w:sz w:val="22"/>
          <w:szCs w:val="22"/>
        </w:rPr>
        <w:t>130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54AFE">
        <w:rPr>
          <w:rFonts w:ascii="Cambria" w:hAnsi="Cambria" w:cs="Arial"/>
          <w:b/>
          <w:bCs/>
          <w:sz w:val="22"/>
          <w:szCs w:val="22"/>
        </w:rPr>
        <w:t>Orneta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0DB711C" w:rsidR="006A63A5" w:rsidRDefault="006A63A5" w:rsidP="00BA12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BA126D" w:rsidRPr="00BA126D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Orneta w roku 2022: Pakiet III- leśnictwa: Giedyle, </w:t>
      </w:r>
      <w:proofErr w:type="spellStart"/>
      <w:r w:rsidR="00BA126D" w:rsidRPr="00BA126D">
        <w:rPr>
          <w:rFonts w:ascii="Cambria" w:hAnsi="Cambria" w:cs="Arial"/>
          <w:bCs/>
          <w:sz w:val="22"/>
          <w:szCs w:val="22"/>
        </w:rPr>
        <w:t>Komasy</w:t>
      </w:r>
      <w:proofErr w:type="spellEnd"/>
      <w:r w:rsidR="00BA126D" w:rsidRPr="00BA126D">
        <w:rPr>
          <w:rFonts w:ascii="Cambria" w:hAnsi="Cambria" w:cs="Arial"/>
          <w:bCs/>
          <w:sz w:val="22"/>
          <w:szCs w:val="22"/>
        </w:rPr>
        <w:t>, Taftowo”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zamówieni</w:t>
      </w:r>
      <w:r w:rsidR="00BA126D">
        <w:rPr>
          <w:rFonts w:ascii="Cambria" w:hAnsi="Cambria" w:cs="Arial"/>
          <w:bCs/>
          <w:sz w:val="22"/>
          <w:szCs w:val="22"/>
        </w:rPr>
        <w:t>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90F34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798FE40C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202C97DF" w14:textId="69CB150F" w:rsidR="00A54AFE" w:rsidRDefault="00A54AFE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2EF3D27E" w14:textId="5ADEF0C8" w:rsidR="00A54AFE" w:rsidRDefault="00A54AFE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35C80DA9" w14:textId="56C0E08A" w:rsidR="00A54AFE" w:rsidRDefault="00A54AFE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72E74C" w14:textId="77777777" w:rsidR="00A54AFE" w:rsidRDefault="00A54AFE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B7BA1" w14:textId="77777777" w:rsidR="00703387" w:rsidRDefault="00703387">
      <w:r>
        <w:separator/>
      </w:r>
    </w:p>
  </w:endnote>
  <w:endnote w:type="continuationSeparator" w:id="0">
    <w:p w14:paraId="4C9B53DB" w14:textId="77777777" w:rsidR="00703387" w:rsidRDefault="0070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72A7B" w14:textId="77777777" w:rsidR="00703387" w:rsidRDefault="00703387">
      <w:r>
        <w:separator/>
      </w:r>
    </w:p>
  </w:footnote>
  <w:footnote w:type="continuationSeparator" w:id="0">
    <w:p w14:paraId="622B32B6" w14:textId="77777777" w:rsidR="00703387" w:rsidRDefault="00703387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0E7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387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07F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38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4AFE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53F"/>
    <w:rsid w:val="00B91AE8"/>
    <w:rsid w:val="00B91B38"/>
    <w:rsid w:val="00B94484"/>
    <w:rsid w:val="00BA0D37"/>
    <w:rsid w:val="00BA10AC"/>
    <w:rsid w:val="00BA126D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027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F34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593D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N.Orneta Elżbieta Suszyńska</cp:lastModifiedBy>
  <cp:revision>15</cp:revision>
  <cp:lastPrinted>2017-05-23T10:32:00Z</cp:lastPrinted>
  <dcterms:created xsi:type="dcterms:W3CDTF">2021-09-08T07:23:00Z</dcterms:created>
  <dcterms:modified xsi:type="dcterms:W3CDTF">2021-12-10T07:05:00Z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