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461FB" w14:textId="0FDE855C" w:rsidR="00AA6AC6" w:rsidRPr="00F263C7" w:rsidRDefault="00AA6AC6" w:rsidP="00F13E6D">
      <w:pPr>
        <w:spacing w:line="360" w:lineRule="auto"/>
        <w:jc w:val="center"/>
        <w:rPr>
          <w:rFonts w:ascii="Arial" w:hAnsi="Arial" w:cs="Arial"/>
          <w:b/>
        </w:rPr>
      </w:pPr>
      <w:r w:rsidRPr="00F263C7">
        <w:rPr>
          <w:rFonts w:ascii="Arial" w:hAnsi="Arial" w:cs="Arial"/>
          <w:b/>
        </w:rPr>
        <w:t xml:space="preserve">Umowa </w:t>
      </w:r>
      <w:r w:rsidRPr="000869FE">
        <w:rPr>
          <w:rFonts w:ascii="Arial" w:hAnsi="Arial" w:cs="Arial"/>
          <w:b/>
          <w:color w:val="FFFFFF" w:themeColor="background1"/>
        </w:rPr>
        <w:t>521</w:t>
      </w:r>
      <w:r w:rsidRPr="00F263C7">
        <w:rPr>
          <w:rFonts w:ascii="Arial" w:hAnsi="Arial" w:cs="Arial"/>
          <w:b/>
        </w:rPr>
        <w:t>/202</w:t>
      </w:r>
      <w:r>
        <w:rPr>
          <w:rFonts w:ascii="Arial" w:hAnsi="Arial" w:cs="Arial"/>
          <w:b/>
        </w:rPr>
        <w:t>5</w:t>
      </w:r>
    </w:p>
    <w:p w14:paraId="396FB991" w14:textId="4D401AC0" w:rsidR="00AA6AC6" w:rsidRPr="00F263C7" w:rsidRDefault="00AA6AC6" w:rsidP="00AA6AC6">
      <w:pPr>
        <w:spacing w:line="360" w:lineRule="auto"/>
        <w:rPr>
          <w:rFonts w:ascii="Arial" w:hAnsi="Arial" w:cs="Arial"/>
        </w:rPr>
      </w:pPr>
      <w:r w:rsidRPr="00F263C7">
        <w:rPr>
          <w:rFonts w:ascii="Arial" w:hAnsi="Arial" w:cs="Arial"/>
        </w:rPr>
        <w:t xml:space="preserve">Zawarta w dniu </w:t>
      </w:r>
      <w:r>
        <w:rPr>
          <w:rFonts w:ascii="Arial" w:hAnsi="Arial" w:cs="Arial"/>
        </w:rPr>
        <w:t>…………………….</w:t>
      </w:r>
      <w:r w:rsidRPr="00F263C7">
        <w:rPr>
          <w:rFonts w:ascii="Arial" w:hAnsi="Arial" w:cs="Arial"/>
        </w:rPr>
        <w:t xml:space="preserve"> w Jarosławiu pomiędzy:</w:t>
      </w:r>
    </w:p>
    <w:p w14:paraId="0E2ED25C" w14:textId="77777777" w:rsidR="00AA6AC6" w:rsidRPr="00F263C7" w:rsidRDefault="00AA6AC6" w:rsidP="00AA6AC6">
      <w:pPr>
        <w:spacing w:line="360" w:lineRule="auto"/>
        <w:jc w:val="both"/>
        <w:rPr>
          <w:rFonts w:ascii="Arial" w:hAnsi="Arial" w:cs="Arial"/>
        </w:rPr>
      </w:pPr>
      <w:r w:rsidRPr="00F263C7">
        <w:rPr>
          <w:rFonts w:ascii="Arial" w:hAnsi="Arial" w:cs="Arial"/>
        </w:rPr>
        <w:t>Gminą Miejską Jarosław, ul. Rynek 1; 37-500 Jarosław, którą reprezentuje:</w:t>
      </w:r>
    </w:p>
    <w:p w14:paraId="3548CF5E" w14:textId="77777777" w:rsidR="00AA6AC6" w:rsidRPr="00F263C7" w:rsidRDefault="00AA6AC6" w:rsidP="00AA6AC6">
      <w:pPr>
        <w:spacing w:line="360" w:lineRule="auto"/>
        <w:jc w:val="both"/>
        <w:rPr>
          <w:rFonts w:ascii="Arial" w:hAnsi="Arial" w:cs="Arial"/>
        </w:rPr>
      </w:pPr>
      <w:r w:rsidRPr="00F263C7">
        <w:rPr>
          <w:rFonts w:ascii="Arial" w:hAnsi="Arial" w:cs="Arial"/>
        </w:rPr>
        <w:t>Pan</w:t>
      </w:r>
      <w:r>
        <w:rPr>
          <w:rFonts w:ascii="Arial" w:hAnsi="Arial" w:cs="Arial"/>
        </w:rPr>
        <w:t xml:space="preserve"> Marcin Nazarewicz </w:t>
      </w:r>
      <w:r w:rsidRPr="00F263C7">
        <w:rPr>
          <w:rFonts w:ascii="Arial" w:hAnsi="Arial" w:cs="Arial"/>
        </w:rPr>
        <w:t>– Burmistrz Miasta Jarosławia</w:t>
      </w:r>
    </w:p>
    <w:p w14:paraId="4548089D" w14:textId="77777777" w:rsidR="00AA6AC6" w:rsidRPr="00F263C7" w:rsidRDefault="00AA6AC6" w:rsidP="00AA6AC6">
      <w:pPr>
        <w:spacing w:line="360" w:lineRule="auto"/>
        <w:jc w:val="both"/>
        <w:rPr>
          <w:rFonts w:ascii="Arial" w:hAnsi="Arial" w:cs="Arial"/>
        </w:rPr>
      </w:pPr>
      <w:r w:rsidRPr="00F263C7">
        <w:rPr>
          <w:rFonts w:ascii="Arial" w:hAnsi="Arial" w:cs="Arial"/>
        </w:rPr>
        <w:t>przy kontrasygnacie Pani Katarzyny Czuba – Skarbnika Miasta Jarosławia</w:t>
      </w:r>
    </w:p>
    <w:p w14:paraId="777F431A" w14:textId="77777777" w:rsidR="00AA6AC6" w:rsidRPr="00F263C7" w:rsidRDefault="00AA6AC6" w:rsidP="00AA6AC6">
      <w:pPr>
        <w:spacing w:line="360" w:lineRule="auto"/>
        <w:jc w:val="both"/>
        <w:rPr>
          <w:rFonts w:ascii="Arial" w:hAnsi="Arial" w:cs="Arial"/>
        </w:rPr>
      </w:pPr>
      <w:r w:rsidRPr="00F263C7">
        <w:rPr>
          <w:rFonts w:ascii="Arial" w:hAnsi="Arial" w:cs="Arial"/>
        </w:rPr>
        <w:t>zwaną w treści umowy „Zamawiającym” a,</w:t>
      </w:r>
    </w:p>
    <w:p w14:paraId="683E3501" w14:textId="20758C61" w:rsidR="00AA6AC6" w:rsidRPr="00F263C7" w:rsidRDefault="002D699F" w:rsidP="00AA6AC6">
      <w:pPr>
        <w:spacing w:line="360" w:lineRule="auto"/>
        <w:jc w:val="both"/>
        <w:rPr>
          <w:rFonts w:ascii="Arial" w:hAnsi="Arial" w:cs="Arial"/>
        </w:rPr>
      </w:pPr>
      <w:r>
        <w:rPr>
          <w:rFonts w:ascii="Arial" w:hAnsi="Arial" w:cs="Arial"/>
        </w:rPr>
        <w:t>………………..</w:t>
      </w:r>
      <w:r w:rsidR="00AA6AC6">
        <w:rPr>
          <w:rFonts w:ascii="Arial" w:hAnsi="Arial" w:cs="Arial"/>
        </w:rPr>
        <w:t>………………………….</w:t>
      </w:r>
      <w:r w:rsidR="00AA6AC6" w:rsidRPr="00F263C7">
        <w:rPr>
          <w:rFonts w:ascii="Arial" w:hAnsi="Arial" w:cs="Arial"/>
        </w:rPr>
        <w:t xml:space="preserve"> prowadzącym działalność gospodarczą </w:t>
      </w:r>
      <w:r w:rsidR="00AA6AC6">
        <w:rPr>
          <w:rFonts w:ascii="Arial" w:hAnsi="Arial" w:cs="Arial"/>
        </w:rPr>
        <w:t xml:space="preserve">……………………………………………… </w:t>
      </w:r>
      <w:r w:rsidR="00AA6AC6" w:rsidRPr="00F263C7">
        <w:rPr>
          <w:rFonts w:ascii="Arial" w:hAnsi="Arial" w:cs="Arial"/>
        </w:rPr>
        <w:t>zwanym w treści umowy „Wykonawcą”,</w:t>
      </w:r>
    </w:p>
    <w:p w14:paraId="35844B3E" w14:textId="77777777" w:rsidR="00AA6AC6" w:rsidRPr="00F263C7" w:rsidRDefault="00AA6AC6" w:rsidP="00AA6AC6">
      <w:pPr>
        <w:spacing w:line="360" w:lineRule="auto"/>
        <w:jc w:val="both"/>
        <w:rPr>
          <w:rFonts w:ascii="Arial" w:hAnsi="Arial" w:cs="Arial"/>
        </w:rPr>
      </w:pPr>
      <w:r w:rsidRPr="00F263C7">
        <w:rPr>
          <w:rFonts w:ascii="Arial" w:hAnsi="Arial" w:cs="Arial"/>
        </w:rPr>
        <w:t>W rezultacie dokonania przez Zamawiającego wyboru oferty Wykonawcy na zadanie pod nazwą „Dowóz i opieka w czasie przewozu niepełnosprawnych uczniów na zajęcia szkolne z</w:t>
      </w:r>
      <w:r>
        <w:rPr>
          <w:rFonts w:ascii="Arial" w:hAnsi="Arial" w:cs="Arial"/>
        </w:rPr>
        <w:t> </w:t>
      </w:r>
      <w:r w:rsidRPr="00F263C7">
        <w:rPr>
          <w:rFonts w:ascii="Arial" w:hAnsi="Arial" w:cs="Arial"/>
        </w:rPr>
        <w:t>miejsca zamieszkania i po zakończeniu zajęć z powrotem do miejsca zamieszkania na trasie/trasach”, zostaje zawarta umowa następującej treści:</w:t>
      </w:r>
    </w:p>
    <w:p w14:paraId="2F47683C" w14:textId="77777777" w:rsidR="00AA6AC6" w:rsidRPr="00F263C7" w:rsidRDefault="00AA6AC6" w:rsidP="00AA6AC6">
      <w:pPr>
        <w:spacing w:before="120" w:line="360" w:lineRule="auto"/>
        <w:jc w:val="center"/>
        <w:rPr>
          <w:rFonts w:ascii="Arial" w:hAnsi="Arial" w:cs="Arial"/>
          <w:b/>
        </w:rPr>
      </w:pPr>
      <w:r w:rsidRPr="00F263C7">
        <w:rPr>
          <w:rFonts w:ascii="Arial" w:hAnsi="Arial" w:cs="Arial"/>
          <w:b/>
        </w:rPr>
        <w:t>§ 1</w:t>
      </w:r>
    </w:p>
    <w:p w14:paraId="6176900D" w14:textId="77777777" w:rsidR="00AA6AC6" w:rsidRPr="00F263C7" w:rsidRDefault="00AA6AC6" w:rsidP="00AA6AC6">
      <w:pPr>
        <w:spacing w:line="360" w:lineRule="auto"/>
        <w:jc w:val="both"/>
        <w:rPr>
          <w:rFonts w:ascii="Arial" w:hAnsi="Arial" w:cs="Arial"/>
        </w:rPr>
      </w:pPr>
      <w:r w:rsidRPr="00F263C7">
        <w:rPr>
          <w:rFonts w:ascii="Arial" w:hAnsi="Arial" w:cs="Arial"/>
        </w:rPr>
        <w:t>Przedmiotem umowy jest przewóz dziecka/dzieci na trasach:</w:t>
      </w:r>
    </w:p>
    <w:p w14:paraId="1C811CCA" w14:textId="2A6170D3" w:rsidR="00AA6AC6" w:rsidRDefault="006D637D" w:rsidP="00AA6AC6">
      <w:pPr>
        <w:numPr>
          <w:ilvl w:val="0"/>
          <w:numId w:val="18"/>
        </w:numPr>
        <w:spacing w:line="360" w:lineRule="auto"/>
        <w:ind w:left="284" w:hanging="284"/>
        <w:jc w:val="both"/>
        <w:rPr>
          <w:rFonts w:ascii="Arial" w:eastAsia="Calibri" w:hAnsi="Arial" w:cs="Arial"/>
          <w:lang w:eastAsia="en-US"/>
        </w:rPr>
      </w:pPr>
      <w:r>
        <w:rPr>
          <w:rFonts w:ascii="Arial" w:eastAsia="Calibri" w:hAnsi="Arial" w:cs="Arial"/>
          <w:lang w:eastAsia="en-US"/>
        </w:rPr>
        <w:t xml:space="preserve">Część </w:t>
      </w:r>
      <w:r w:rsidR="0084777E">
        <w:rPr>
          <w:rFonts w:ascii="Arial" w:eastAsia="Calibri" w:hAnsi="Arial" w:cs="Arial"/>
          <w:lang w:eastAsia="en-US"/>
        </w:rPr>
        <w:t>I</w:t>
      </w:r>
      <w:r>
        <w:rPr>
          <w:rFonts w:ascii="Arial" w:eastAsia="Calibri" w:hAnsi="Arial" w:cs="Arial"/>
          <w:lang w:eastAsia="en-US"/>
        </w:rPr>
        <w:t xml:space="preserve"> Jarosław/ ul. Czarnieckiego 3/30 – Branżowa Szkoła I Stopnia Specjalna w Specjalnym Ośrodku Szkolno-Wychowawczym im. Jana Pawła II, ul. Jana Pawła II 30 – ul. Czarnieckiego 3/30 (jeden uczeń),</w:t>
      </w:r>
    </w:p>
    <w:p w14:paraId="19028836" w14:textId="08CE38C3" w:rsidR="006D637D" w:rsidRDefault="006D637D" w:rsidP="00AA6AC6">
      <w:pPr>
        <w:numPr>
          <w:ilvl w:val="0"/>
          <w:numId w:val="18"/>
        </w:numPr>
        <w:spacing w:line="360" w:lineRule="auto"/>
        <w:ind w:left="284" w:hanging="284"/>
        <w:jc w:val="both"/>
        <w:rPr>
          <w:rFonts w:ascii="Arial" w:eastAsia="Calibri" w:hAnsi="Arial" w:cs="Arial"/>
          <w:lang w:eastAsia="en-US"/>
        </w:rPr>
      </w:pPr>
      <w:r>
        <w:rPr>
          <w:rFonts w:ascii="Arial" w:eastAsia="Calibri" w:hAnsi="Arial" w:cs="Arial"/>
          <w:lang w:eastAsia="en-US"/>
        </w:rPr>
        <w:t xml:space="preserve">Część </w:t>
      </w:r>
      <w:r w:rsidR="0084777E">
        <w:rPr>
          <w:rFonts w:ascii="Arial" w:eastAsia="Calibri" w:hAnsi="Arial" w:cs="Arial"/>
          <w:lang w:eastAsia="en-US"/>
        </w:rPr>
        <w:t>II</w:t>
      </w:r>
      <w:r>
        <w:rPr>
          <w:rFonts w:ascii="Arial" w:eastAsia="Calibri" w:hAnsi="Arial" w:cs="Arial"/>
          <w:lang w:eastAsia="en-US"/>
        </w:rPr>
        <w:t xml:space="preserve"> Jarosław/ os. Witosa 2/4 – Specjalny Ośrodek Szkolno-Wychowawczy im. Jana Pawła II, ul. Jana Pawła II 30 – os. Witosa 2/4 (jeden uczeń),</w:t>
      </w:r>
    </w:p>
    <w:p w14:paraId="6B75335E" w14:textId="5D65F0B8" w:rsidR="006D637D" w:rsidRPr="00F263C7" w:rsidRDefault="006D637D" w:rsidP="00AA6AC6">
      <w:pPr>
        <w:numPr>
          <w:ilvl w:val="0"/>
          <w:numId w:val="18"/>
        </w:numPr>
        <w:spacing w:line="360" w:lineRule="auto"/>
        <w:ind w:left="284" w:hanging="284"/>
        <w:jc w:val="both"/>
        <w:rPr>
          <w:rFonts w:ascii="Arial" w:eastAsia="Calibri" w:hAnsi="Arial" w:cs="Arial"/>
          <w:lang w:eastAsia="en-US"/>
        </w:rPr>
      </w:pPr>
      <w:r>
        <w:rPr>
          <w:rFonts w:ascii="Arial" w:eastAsia="Calibri" w:hAnsi="Arial" w:cs="Arial"/>
          <w:lang w:eastAsia="en-US"/>
        </w:rPr>
        <w:t xml:space="preserve">Część </w:t>
      </w:r>
      <w:r w:rsidR="0084777E">
        <w:rPr>
          <w:rFonts w:ascii="Arial" w:eastAsia="Calibri" w:hAnsi="Arial" w:cs="Arial"/>
          <w:lang w:eastAsia="en-US"/>
        </w:rPr>
        <w:t>III</w:t>
      </w:r>
      <w:r>
        <w:rPr>
          <w:rFonts w:ascii="Arial" w:eastAsia="Calibri" w:hAnsi="Arial" w:cs="Arial"/>
          <w:lang w:eastAsia="en-US"/>
        </w:rPr>
        <w:t xml:space="preserve"> Jarosław/ ul. Wąska 2/8 - Specjalny Ośrodek Szkolno-Wychowawczy im. Jana Pawła II, ul. Jana Pawła II 30 - ul. Wąska 2/8.</w:t>
      </w:r>
    </w:p>
    <w:p w14:paraId="203A3199" w14:textId="77777777" w:rsidR="00AA6AC6" w:rsidRPr="00F263C7" w:rsidRDefault="00AA6AC6" w:rsidP="00AA6AC6">
      <w:pPr>
        <w:spacing w:before="120" w:line="360" w:lineRule="auto"/>
        <w:jc w:val="center"/>
        <w:rPr>
          <w:rFonts w:ascii="Arial" w:hAnsi="Arial" w:cs="Arial"/>
        </w:rPr>
      </w:pPr>
      <w:r w:rsidRPr="00F263C7">
        <w:rPr>
          <w:rFonts w:ascii="Arial" w:hAnsi="Arial" w:cs="Arial"/>
          <w:b/>
        </w:rPr>
        <w:t xml:space="preserve">§ 2 </w:t>
      </w:r>
    </w:p>
    <w:p w14:paraId="738D879B" w14:textId="6AE3EA2F" w:rsidR="00AA6AC6" w:rsidRPr="00F263C7" w:rsidRDefault="00AA6AC6" w:rsidP="00AA6AC6">
      <w:pPr>
        <w:numPr>
          <w:ilvl w:val="0"/>
          <w:numId w:val="17"/>
        </w:numPr>
        <w:spacing w:line="360" w:lineRule="auto"/>
        <w:ind w:left="284" w:hanging="284"/>
        <w:jc w:val="both"/>
        <w:rPr>
          <w:rFonts w:ascii="Arial" w:hAnsi="Arial" w:cs="Arial"/>
        </w:rPr>
      </w:pPr>
      <w:r w:rsidRPr="00F263C7">
        <w:rPr>
          <w:rFonts w:ascii="Arial" w:hAnsi="Arial" w:cs="Arial"/>
        </w:rPr>
        <w:t xml:space="preserve">Wykonawca zobowiązuje się wykonać </w:t>
      </w:r>
      <w:r>
        <w:rPr>
          <w:rFonts w:ascii="Arial" w:hAnsi="Arial" w:cs="Arial"/>
        </w:rPr>
        <w:t xml:space="preserve">osobiście </w:t>
      </w:r>
      <w:r w:rsidRPr="00F263C7">
        <w:rPr>
          <w:rFonts w:ascii="Arial" w:hAnsi="Arial" w:cs="Arial"/>
        </w:rPr>
        <w:t xml:space="preserve">przedmiot zamówienia w okresie </w:t>
      </w:r>
      <w:r w:rsidRPr="00721CD3">
        <w:rPr>
          <w:rFonts w:ascii="Arial" w:hAnsi="Arial" w:cs="Arial"/>
          <w:b/>
          <w:bCs/>
        </w:rPr>
        <w:t xml:space="preserve">od </w:t>
      </w:r>
      <w:r w:rsidR="006D637D">
        <w:rPr>
          <w:rFonts w:ascii="Arial" w:hAnsi="Arial" w:cs="Arial"/>
          <w:b/>
          <w:bCs/>
        </w:rPr>
        <w:t>2 stycznia</w:t>
      </w:r>
      <w:r>
        <w:rPr>
          <w:rFonts w:ascii="Arial" w:hAnsi="Arial" w:cs="Arial"/>
          <w:b/>
          <w:bCs/>
        </w:rPr>
        <w:t xml:space="preserve"> 202</w:t>
      </w:r>
      <w:r w:rsidR="006D637D">
        <w:rPr>
          <w:rFonts w:ascii="Arial" w:hAnsi="Arial" w:cs="Arial"/>
          <w:b/>
          <w:bCs/>
        </w:rPr>
        <w:t>5</w:t>
      </w:r>
      <w:r>
        <w:rPr>
          <w:rFonts w:ascii="Arial" w:hAnsi="Arial" w:cs="Arial"/>
          <w:b/>
          <w:bCs/>
        </w:rPr>
        <w:t xml:space="preserve"> r.</w:t>
      </w:r>
      <w:r w:rsidRPr="00721CD3">
        <w:rPr>
          <w:rFonts w:ascii="Arial" w:hAnsi="Arial" w:cs="Arial"/>
          <w:b/>
          <w:bCs/>
        </w:rPr>
        <w:t xml:space="preserve"> do </w:t>
      </w:r>
      <w:r>
        <w:rPr>
          <w:rFonts w:ascii="Arial" w:hAnsi="Arial" w:cs="Arial"/>
          <w:b/>
          <w:bCs/>
        </w:rPr>
        <w:t>27 czerwca</w:t>
      </w:r>
      <w:r w:rsidRPr="00721CD3">
        <w:rPr>
          <w:rFonts w:ascii="Arial" w:hAnsi="Arial" w:cs="Arial"/>
          <w:b/>
          <w:bCs/>
        </w:rPr>
        <w:t xml:space="preserve"> 202</w:t>
      </w:r>
      <w:r>
        <w:rPr>
          <w:rFonts w:ascii="Arial" w:hAnsi="Arial" w:cs="Arial"/>
          <w:b/>
          <w:bCs/>
        </w:rPr>
        <w:t>5</w:t>
      </w:r>
      <w:r w:rsidRPr="00721CD3">
        <w:rPr>
          <w:rFonts w:ascii="Arial" w:hAnsi="Arial" w:cs="Arial"/>
          <w:b/>
          <w:bCs/>
        </w:rPr>
        <w:t xml:space="preserve"> roku</w:t>
      </w:r>
      <w:r w:rsidRPr="00F263C7">
        <w:rPr>
          <w:rFonts w:ascii="Arial" w:hAnsi="Arial" w:cs="Arial"/>
        </w:rPr>
        <w:t>, na podstawie uzgodnionego harmonogramu dowozu z</w:t>
      </w:r>
      <w:r>
        <w:rPr>
          <w:rFonts w:ascii="Arial" w:hAnsi="Arial" w:cs="Arial"/>
        </w:rPr>
        <w:t> </w:t>
      </w:r>
      <w:r w:rsidRPr="00F263C7">
        <w:rPr>
          <w:rFonts w:ascii="Arial" w:hAnsi="Arial" w:cs="Arial"/>
        </w:rPr>
        <w:t>zastrzeżeniem ust.</w:t>
      </w:r>
      <w:r>
        <w:rPr>
          <w:rFonts w:ascii="Arial" w:hAnsi="Arial" w:cs="Arial"/>
        </w:rPr>
        <w:t xml:space="preserve"> </w:t>
      </w:r>
      <w:r w:rsidRPr="00F263C7">
        <w:rPr>
          <w:rFonts w:ascii="Arial" w:hAnsi="Arial" w:cs="Arial"/>
        </w:rPr>
        <w:t>2.</w:t>
      </w:r>
    </w:p>
    <w:p w14:paraId="17983B06" w14:textId="77777777" w:rsidR="00AA6AC6" w:rsidRDefault="00AA6AC6" w:rsidP="00AA6AC6">
      <w:pPr>
        <w:numPr>
          <w:ilvl w:val="0"/>
          <w:numId w:val="17"/>
        </w:numPr>
        <w:spacing w:line="360" w:lineRule="auto"/>
        <w:ind w:left="284" w:hanging="284"/>
        <w:jc w:val="both"/>
        <w:rPr>
          <w:rFonts w:ascii="Arial" w:hAnsi="Arial" w:cs="Arial"/>
        </w:rPr>
      </w:pPr>
      <w:r w:rsidRPr="00F263C7">
        <w:rPr>
          <w:rFonts w:ascii="Arial" w:hAnsi="Arial" w:cs="Arial"/>
        </w:rPr>
        <w:t>Wykonawca nie świadczy usługi w dniach świątecznych</w:t>
      </w:r>
      <w:r>
        <w:rPr>
          <w:rFonts w:ascii="Arial" w:hAnsi="Arial" w:cs="Arial"/>
        </w:rPr>
        <w:t xml:space="preserve"> </w:t>
      </w:r>
      <w:r w:rsidRPr="00F263C7">
        <w:rPr>
          <w:rFonts w:ascii="Arial" w:hAnsi="Arial" w:cs="Arial"/>
        </w:rPr>
        <w:t>oraz innych przerw</w:t>
      </w:r>
      <w:r>
        <w:rPr>
          <w:rFonts w:ascii="Arial" w:hAnsi="Arial" w:cs="Arial"/>
        </w:rPr>
        <w:br/>
      </w:r>
      <w:r w:rsidRPr="00F263C7">
        <w:rPr>
          <w:rFonts w:ascii="Arial" w:hAnsi="Arial" w:cs="Arial"/>
        </w:rPr>
        <w:t xml:space="preserve">w funkcjonowaniu szkoły. </w:t>
      </w:r>
    </w:p>
    <w:p w14:paraId="461D1671" w14:textId="07A76E8A" w:rsidR="00AA6AC6" w:rsidRPr="00F263C7" w:rsidRDefault="00AA6AC6" w:rsidP="00AA6AC6">
      <w:pPr>
        <w:numPr>
          <w:ilvl w:val="0"/>
          <w:numId w:val="17"/>
        </w:numPr>
        <w:spacing w:line="360" w:lineRule="auto"/>
        <w:ind w:left="284" w:hanging="284"/>
        <w:jc w:val="both"/>
        <w:rPr>
          <w:rFonts w:ascii="Arial" w:hAnsi="Arial" w:cs="Arial"/>
        </w:rPr>
      </w:pPr>
      <w:r>
        <w:rPr>
          <w:rFonts w:ascii="Arial" w:hAnsi="Arial" w:cs="Arial"/>
        </w:rPr>
        <w:t>W</w:t>
      </w:r>
      <w:r w:rsidRPr="003367EC">
        <w:rPr>
          <w:rFonts w:ascii="Arial" w:hAnsi="Arial" w:cs="Arial"/>
        </w:rPr>
        <w:t>ykonawca zobowiąz</w:t>
      </w:r>
      <w:r>
        <w:rPr>
          <w:rFonts w:ascii="Arial" w:hAnsi="Arial" w:cs="Arial"/>
        </w:rPr>
        <w:t>uje się</w:t>
      </w:r>
      <w:r w:rsidRPr="003367EC">
        <w:rPr>
          <w:rFonts w:ascii="Arial" w:hAnsi="Arial" w:cs="Arial"/>
        </w:rPr>
        <w:t xml:space="preserve"> niezwłocznie, lecz nie później niż w terminie </w:t>
      </w:r>
      <w:r>
        <w:rPr>
          <w:rFonts w:ascii="Arial" w:hAnsi="Arial" w:cs="Arial"/>
        </w:rPr>
        <w:t>siedmiu</w:t>
      </w:r>
      <w:r w:rsidRPr="003367EC">
        <w:rPr>
          <w:rFonts w:ascii="Arial" w:hAnsi="Arial" w:cs="Arial"/>
        </w:rPr>
        <w:t xml:space="preserve"> dni roboczych </w:t>
      </w:r>
      <w:r>
        <w:rPr>
          <w:rFonts w:ascii="Arial" w:hAnsi="Arial" w:cs="Arial"/>
        </w:rPr>
        <w:t>przed dniem</w:t>
      </w:r>
      <w:r w:rsidRPr="003367EC">
        <w:rPr>
          <w:rFonts w:ascii="Arial" w:hAnsi="Arial" w:cs="Arial"/>
        </w:rPr>
        <w:t xml:space="preserve"> dokonania zmiany, powiadomić Zamawiającego na piśmie o zmianie kierowcy wykonującego </w:t>
      </w:r>
      <w:r>
        <w:rPr>
          <w:rFonts w:ascii="Arial" w:hAnsi="Arial" w:cs="Arial"/>
        </w:rPr>
        <w:t>przedmiot umowy.</w:t>
      </w:r>
    </w:p>
    <w:p w14:paraId="64F2CEE8" w14:textId="77777777" w:rsidR="00AA6AC6" w:rsidRPr="00F263C7" w:rsidRDefault="00AA6AC6" w:rsidP="00AA6AC6">
      <w:pPr>
        <w:spacing w:before="120" w:line="360" w:lineRule="auto"/>
        <w:jc w:val="center"/>
        <w:rPr>
          <w:rFonts w:ascii="Arial" w:hAnsi="Arial" w:cs="Arial"/>
        </w:rPr>
      </w:pPr>
      <w:r w:rsidRPr="00F263C7">
        <w:rPr>
          <w:rFonts w:ascii="Arial" w:hAnsi="Arial" w:cs="Arial"/>
          <w:b/>
        </w:rPr>
        <w:t>§ 3</w:t>
      </w:r>
    </w:p>
    <w:p w14:paraId="51F87CA9" w14:textId="77777777" w:rsidR="00AA6AC6" w:rsidRPr="00F263C7" w:rsidRDefault="00AA6AC6" w:rsidP="00AA6AC6">
      <w:pPr>
        <w:spacing w:line="360" w:lineRule="auto"/>
        <w:jc w:val="both"/>
        <w:rPr>
          <w:rFonts w:ascii="Arial" w:hAnsi="Arial" w:cs="Arial"/>
        </w:rPr>
      </w:pPr>
      <w:r w:rsidRPr="00F263C7">
        <w:rPr>
          <w:rFonts w:ascii="Arial" w:hAnsi="Arial" w:cs="Arial"/>
        </w:rPr>
        <w:t>W zakresie przedmiotu zamówienia Wykonawca zobowiązany jest do:</w:t>
      </w:r>
    </w:p>
    <w:p w14:paraId="44D34C31" w14:textId="77777777" w:rsidR="00AA6AC6" w:rsidRPr="00F263C7" w:rsidRDefault="00AA6AC6" w:rsidP="00AA6AC6">
      <w:pPr>
        <w:pStyle w:val="Akapitzlist"/>
        <w:numPr>
          <w:ilvl w:val="0"/>
          <w:numId w:val="19"/>
        </w:numPr>
        <w:spacing w:line="360" w:lineRule="auto"/>
        <w:ind w:left="284" w:hanging="284"/>
        <w:jc w:val="both"/>
        <w:rPr>
          <w:rFonts w:ascii="Arial" w:hAnsi="Arial" w:cs="Arial"/>
        </w:rPr>
      </w:pPr>
      <w:r w:rsidRPr="00F263C7">
        <w:rPr>
          <w:rFonts w:ascii="Arial" w:hAnsi="Arial" w:cs="Arial"/>
        </w:rPr>
        <w:lastRenderedPageBreak/>
        <w:t>zrealizowania zamówienia, na podstawie przyjętej do realizacji oferty, w terminach określonym umową,</w:t>
      </w:r>
    </w:p>
    <w:p w14:paraId="791EC3BF" w14:textId="77777777" w:rsidR="00AA6AC6" w:rsidRPr="00F263C7" w:rsidRDefault="00AA6AC6" w:rsidP="00AA6AC6">
      <w:pPr>
        <w:pStyle w:val="Akapitzlist"/>
        <w:numPr>
          <w:ilvl w:val="0"/>
          <w:numId w:val="19"/>
        </w:numPr>
        <w:spacing w:line="360" w:lineRule="auto"/>
        <w:ind w:left="284" w:hanging="284"/>
        <w:jc w:val="both"/>
        <w:rPr>
          <w:rFonts w:ascii="Arial" w:hAnsi="Arial" w:cs="Arial"/>
        </w:rPr>
      </w:pPr>
      <w:r w:rsidRPr="00F263C7">
        <w:rPr>
          <w:rFonts w:ascii="Arial" w:hAnsi="Arial" w:cs="Arial"/>
        </w:rPr>
        <w:t>opieki nad przewożonymi uczniami z domu do szkoły i po zakończonych zajęciach z</w:t>
      </w:r>
      <w:r>
        <w:rPr>
          <w:rFonts w:ascii="Arial" w:hAnsi="Arial" w:cs="Arial"/>
        </w:rPr>
        <w:t> </w:t>
      </w:r>
      <w:r w:rsidRPr="00F263C7">
        <w:rPr>
          <w:rFonts w:ascii="Arial" w:hAnsi="Arial" w:cs="Arial"/>
        </w:rPr>
        <w:t xml:space="preserve">powrotem do domu, </w:t>
      </w:r>
    </w:p>
    <w:p w14:paraId="2C486F53" w14:textId="77777777" w:rsidR="00AA6AC6" w:rsidRPr="00F263C7" w:rsidRDefault="00AA6AC6" w:rsidP="00AA6AC6">
      <w:pPr>
        <w:pStyle w:val="Akapitzlist"/>
        <w:numPr>
          <w:ilvl w:val="0"/>
          <w:numId w:val="19"/>
        </w:numPr>
        <w:spacing w:line="360" w:lineRule="auto"/>
        <w:ind w:left="284" w:hanging="284"/>
        <w:jc w:val="both"/>
        <w:rPr>
          <w:rFonts w:ascii="Arial" w:hAnsi="Arial" w:cs="Arial"/>
        </w:rPr>
      </w:pPr>
      <w:r w:rsidRPr="00F263C7">
        <w:rPr>
          <w:rFonts w:ascii="Arial" w:hAnsi="Arial" w:cs="Arial"/>
        </w:rPr>
        <w:t>zapewnienia pełnej sprawności technicznej środka/środków transportu na czas trwania usługi,</w:t>
      </w:r>
    </w:p>
    <w:p w14:paraId="71E37D38" w14:textId="77777777" w:rsidR="00AA6AC6" w:rsidRPr="00F263C7" w:rsidRDefault="00AA6AC6" w:rsidP="00AA6AC6">
      <w:pPr>
        <w:pStyle w:val="Akapitzlist"/>
        <w:numPr>
          <w:ilvl w:val="0"/>
          <w:numId w:val="19"/>
        </w:numPr>
        <w:spacing w:line="360" w:lineRule="auto"/>
        <w:ind w:left="284" w:hanging="284"/>
        <w:jc w:val="both"/>
        <w:rPr>
          <w:rFonts w:ascii="Arial" w:hAnsi="Arial" w:cs="Arial"/>
        </w:rPr>
      </w:pPr>
      <w:r w:rsidRPr="00F263C7">
        <w:rPr>
          <w:rFonts w:ascii="Arial" w:hAnsi="Arial" w:cs="Arial"/>
        </w:rPr>
        <w:t>podstawienia środka/środków transportu w miejscu i terminie wskazanym przez Zamawiającego,</w:t>
      </w:r>
    </w:p>
    <w:p w14:paraId="3F47C4C8" w14:textId="77777777" w:rsidR="00AA6AC6" w:rsidRPr="00F263C7" w:rsidRDefault="00AA6AC6" w:rsidP="00AA6AC6">
      <w:pPr>
        <w:pStyle w:val="Akapitzlist"/>
        <w:numPr>
          <w:ilvl w:val="0"/>
          <w:numId w:val="19"/>
        </w:numPr>
        <w:spacing w:line="360" w:lineRule="auto"/>
        <w:ind w:left="284" w:hanging="284"/>
        <w:jc w:val="both"/>
        <w:rPr>
          <w:rFonts w:ascii="Arial" w:hAnsi="Arial" w:cs="Arial"/>
        </w:rPr>
      </w:pPr>
      <w:r w:rsidRPr="00F263C7">
        <w:rPr>
          <w:rFonts w:ascii="Arial" w:hAnsi="Arial" w:cs="Arial"/>
        </w:rPr>
        <w:t>ubezpieczenia środka/środków transportu w zakresie : OC, NW, AC, ZK,</w:t>
      </w:r>
    </w:p>
    <w:p w14:paraId="3F54F4D0" w14:textId="77777777" w:rsidR="00AA6AC6" w:rsidRPr="00F263C7" w:rsidRDefault="00AA6AC6" w:rsidP="00AA6AC6">
      <w:pPr>
        <w:pStyle w:val="Akapitzlist"/>
        <w:numPr>
          <w:ilvl w:val="0"/>
          <w:numId w:val="19"/>
        </w:numPr>
        <w:spacing w:line="360" w:lineRule="auto"/>
        <w:ind w:left="284" w:hanging="284"/>
        <w:jc w:val="both"/>
        <w:rPr>
          <w:rFonts w:ascii="Arial" w:hAnsi="Arial" w:cs="Arial"/>
        </w:rPr>
      </w:pPr>
      <w:r w:rsidRPr="00F263C7">
        <w:rPr>
          <w:rFonts w:ascii="Arial" w:hAnsi="Arial" w:cs="Arial"/>
        </w:rPr>
        <w:t>ubezpieczenia pasażerów na czas trwania usługi,</w:t>
      </w:r>
    </w:p>
    <w:p w14:paraId="3940A655" w14:textId="77777777" w:rsidR="00AA6AC6" w:rsidRPr="00F263C7" w:rsidRDefault="00AA6AC6" w:rsidP="00AA6AC6">
      <w:pPr>
        <w:pStyle w:val="Akapitzlist"/>
        <w:numPr>
          <w:ilvl w:val="0"/>
          <w:numId w:val="19"/>
        </w:numPr>
        <w:spacing w:line="360" w:lineRule="auto"/>
        <w:ind w:left="284" w:hanging="284"/>
        <w:jc w:val="both"/>
        <w:rPr>
          <w:rFonts w:ascii="Arial" w:hAnsi="Arial" w:cs="Arial"/>
        </w:rPr>
      </w:pPr>
      <w:r w:rsidRPr="00F263C7">
        <w:rPr>
          <w:rFonts w:ascii="Arial" w:hAnsi="Arial" w:cs="Arial"/>
        </w:rPr>
        <w:t>w przypadku awarii środka/środków transportu podczas trwania usługi, Wykonawca zobowiązuje się do jak najszybszego usunięcia awarii, a w przypadku gdy będzie to niemożliwe do podstawienia zastępczego środka/środków transportu o zbliżonym standardzie informując niezwłocznie (telefonicznie) o zaistniałym fakcie Zamawiającego i</w:t>
      </w:r>
      <w:r>
        <w:rPr>
          <w:rFonts w:ascii="Arial" w:hAnsi="Arial" w:cs="Arial"/>
        </w:rPr>
        <w:t> </w:t>
      </w:r>
      <w:r w:rsidRPr="00F263C7">
        <w:rPr>
          <w:rFonts w:ascii="Arial" w:hAnsi="Arial" w:cs="Arial"/>
        </w:rPr>
        <w:t>dyrektora szkoły/szkół. W przypadku, kiedy Wykonawca nie będzie wywiązywał się z</w:t>
      </w:r>
      <w:r>
        <w:rPr>
          <w:rFonts w:ascii="Arial" w:hAnsi="Arial" w:cs="Arial"/>
        </w:rPr>
        <w:t> </w:t>
      </w:r>
      <w:r w:rsidRPr="00F263C7">
        <w:rPr>
          <w:rFonts w:ascii="Arial" w:hAnsi="Arial" w:cs="Arial"/>
        </w:rPr>
        <w:t>obowiązków zawartych w niniejszej umowie, Zamawiający może wynająć transport zastępczy a kosztami tego najmu obciążyć Wykonawcę. Czas podstawienia transportu zastępczego przez Wykonawcę określa się na 45 minut od momentu awarii środka transportu,</w:t>
      </w:r>
    </w:p>
    <w:p w14:paraId="0039CB65" w14:textId="77777777" w:rsidR="00AA6AC6" w:rsidRPr="00F263C7" w:rsidRDefault="00AA6AC6" w:rsidP="00AA6AC6">
      <w:pPr>
        <w:pStyle w:val="Akapitzlist"/>
        <w:numPr>
          <w:ilvl w:val="0"/>
          <w:numId w:val="19"/>
        </w:numPr>
        <w:spacing w:line="360" w:lineRule="auto"/>
        <w:ind w:left="284" w:hanging="284"/>
        <w:jc w:val="both"/>
        <w:rPr>
          <w:rFonts w:ascii="Arial" w:hAnsi="Arial" w:cs="Arial"/>
        </w:rPr>
      </w:pPr>
      <w:r w:rsidRPr="00F263C7">
        <w:rPr>
          <w:rFonts w:ascii="Arial" w:hAnsi="Arial" w:cs="Arial"/>
        </w:rPr>
        <w:t xml:space="preserve">oznakowania pojazdu/pojazdów zgodnie z obowiązującymi w tym zakresie przepisami.            </w:t>
      </w:r>
    </w:p>
    <w:p w14:paraId="443CA43A" w14:textId="77777777" w:rsidR="00AA6AC6" w:rsidRPr="00F263C7" w:rsidRDefault="00AA6AC6" w:rsidP="00AA6AC6">
      <w:pPr>
        <w:spacing w:before="120" w:line="360" w:lineRule="auto"/>
        <w:jc w:val="center"/>
        <w:rPr>
          <w:rFonts w:ascii="Arial" w:hAnsi="Arial" w:cs="Arial"/>
          <w:b/>
        </w:rPr>
      </w:pPr>
      <w:r w:rsidRPr="00F263C7">
        <w:rPr>
          <w:rFonts w:ascii="Arial" w:hAnsi="Arial" w:cs="Arial"/>
          <w:b/>
        </w:rPr>
        <w:t>§ 4</w:t>
      </w:r>
    </w:p>
    <w:p w14:paraId="65752A4C" w14:textId="00DB2B7E" w:rsidR="00AA6AC6" w:rsidRPr="00F263C7" w:rsidRDefault="00AA6AC6" w:rsidP="00334F9D">
      <w:pPr>
        <w:numPr>
          <w:ilvl w:val="0"/>
          <w:numId w:val="28"/>
        </w:numPr>
        <w:spacing w:line="360" w:lineRule="auto"/>
        <w:ind w:left="284" w:hanging="284"/>
        <w:jc w:val="both"/>
        <w:rPr>
          <w:rFonts w:ascii="Arial" w:hAnsi="Arial" w:cs="Arial"/>
        </w:rPr>
      </w:pPr>
      <w:r w:rsidRPr="00F263C7">
        <w:rPr>
          <w:rFonts w:ascii="Arial" w:hAnsi="Arial" w:cs="Arial"/>
        </w:rPr>
        <w:t xml:space="preserve">Łączne wynagrodzenie Wykonawcy za wykonanie przedmiotu umowy w ciągu całego okresu obowiązywania umowy, zgodnie z przedstawioną w ofercie szczegółową kalkulacją nie może przekroczyć kwoty brutto </w:t>
      </w:r>
      <w:r w:rsidR="00334F9D">
        <w:rPr>
          <w:rFonts w:ascii="Arial" w:hAnsi="Arial" w:cs="Arial"/>
          <w:b/>
          <w:bCs/>
        </w:rPr>
        <w:t>………….</w:t>
      </w:r>
      <w:r w:rsidRPr="00721CD3">
        <w:rPr>
          <w:rFonts w:ascii="Arial" w:hAnsi="Arial" w:cs="Arial"/>
          <w:b/>
          <w:bCs/>
        </w:rPr>
        <w:t xml:space="preserve"> zł</w:t>
      </w:r>
      <w:r w:rsidRPr="00F263C7">
        <w:rPr>
          <w:rFonts w:ascii="Arial" w:hAnsi="Arial" w:cs="Arial"/>
        </w:rPr>
        <w:t xml:space="preserve"> (słownie: </w:t>
      </w:r>
      <w:r w:rsidR="00334F9D">
        <w:rPr>
          <w:rFonts w:ascii="Arial" w:hAnsi="Arial" w:cs="Arial"/>
        </w:rPr>
        <w:t>………………………</w:t>
      </w:r>
      <w:r>
        <w:rPr>
          <w:rFonts w:ascii="Arial" w:hAnsi="Arial" w:cs="Arial"/>
        </w:rPr>
        <w:t xml:space="preserve"> </w:t>
      </w:r>
      <w:r w:rsidRPr="00F263C7">
        <w:rPr>
          <w:rFonts w:ascii="Arial" w:hAnsi="Arial" w:cs="Arial"/>
        </w:rPr>
        <w:t>złot</w:t>
      </w:r>
      <w:r>
        <w:rPr>
          <w:rFonts w:ascii="Arial" w:hAnsi="Arial" w:cs="Arial"/>
        </w:rPr>
        <w:t>ych 00/100</w:t>
      </w:r>
      <w:r w:rsidRPr="00F263C7">
        <w:rPr>
          <w:rFonts w:ascii="Arial" w:hAnsi="Arial" w:cs="Arial"/>
        </w:rPr>
        <w:t>) wraz z podatkiem VAT</w:t>
      </w:r>
      <w:r>
        <w:rPr>
          <w:rFonts w:ascii="Arial" w:hAnsi="Arial" w:cs="Arial"/>
        </w:rPr>
        <w:t xml:space="preserve">. </w:t>
      </w:r>
    </w:p>
    <w:p w14:paraId="5AE49D0B" w14:textId="77777777" w:rsidR="00AA6AC6" w:rsidRPr="00F263C7" w:rsidRDefault="00AA6AC6" w:rsidP="00334F9D">
      <w:pPr>
        <w:numPr>
          <w:ilvl w:val="0"/>
          <w:numId w:val="28"/>
        </w:numPr>
        <w:spacing w:line="360" w:lineRule="auto"/>
        <w:jc w:val="both"/>
        <w:rPr>
          <w:rFonts w:ascii="Arial" w:hAnsi="Arial" w:cs="Arial"/>
        </w:rPr>
      </w:pPr>
      <w:r w:rsidRPr="00F263C7">
        <w:rPr>
          <w:rFonts w:ascii="Arial" w:hAnsi="Arial" w:cs="Arial"/>
        </w:rPr>
        <w:t>Wynagrodzenie to obejmuje wszystkie koszty związane z wykonaniem przedmiotu umowy.</w:t>
      </w:r>
    </w:p>
    <w:p w14:paraId="0F699D5E" w14:textId="207B1C02" w:rsidR="00AA6AC6" w:rsidRPr="00F263C7" w:rsidRDefault="00AA6AC6" w:rsidP="00334F9D">
      <w:pPr>
        <w:numPr>
          <w:ilvl w:val="0"/>
          <w:numId w:val="28"/>
        </w:numPr>
        <w:spacing w:line="360" w:lineRule="auto"/>
        <w:jc w:val="both"/>
        <w:rPr>
          <w:rFonts w:ascii="Arial" w:hAnsi="Arial" w:cs="Arial"/>
        </w:rPr>
      </w:pPr>
      <w:r w:rsidRPr="00F263C7">
        <w:rPr>
          <w:rFonts w:ascii="Arial" w:hAnsi="Arial" w:cs="Arial"/>
        </w:rPr>
        <w:t xml:space="preserve">Wynagrodzenie ustalone będzie na podstawie faktycznie zrealizowanych w danym miesiącu ilości kursów przyjmując stawkę kursu w wysokości </w:t>
      </w:r>
      <w:r w:rsidR="00334F9D">
        <w:rPr>
          <w:rFonts w:ascii="Arial" w:hAnsi="Arial" w:cs="Arial"/>
        </w:rPr>
        <w:t>……………</w:t>
      </w:r>
      <w:r w:rsidRPr="00F263C7">
        <w:rPr>
          <w:rFonts w:ascii="Arial" w:hAnsi="Arial" w:cs="Arial"/>
        </w:rPr>
        <w:t xml:space="preserve">zł brutto w tym, że maksymalna liczba kursów nie może przekroczyć </w:t>
      </w:r>
      <w:r>
        <w:rPr>
          <w:rFonts w:ascii="Arial" w:hAnsi="Arial" w:cs="Arial"/>
        </w:rPr>
        <w:t>1</w:t>
      </w:r>
      <w:r w:rsidRPr="00F263C7">
        <w:rPr>
          <w:rFonts w:ascii="Arial" w:hAnsi="Arial" w:cs="Arial"/>
        </w:rPr>
        <w:t xml:space="preserve"> dziennie.</w:t>
      </w:r>
    </w:p>
    <w:p w14:paraId="61C6E7FA" w14:textId="77777777" w:rsidR="00AA6AC6" w:rsidRPr="00F263C7" w:rsidRDefault="00AA6AC6" w:rsidP="00334F9D">
      <w:pPr>
        <w:numPr>
          <w:ilvl w:val="0"/>
          <w:numId w:val="28"/>
        </w:numPr>
        <w:spacing w:line="360" w:lineRule="auto"/>
        <w:jc w:val="both"/>
        <w:rPr>
          <w:rFonts w:ascii="Arial" w:hAnsi="Arial" w:cs="Arial"/>
        </w:rPr>
      </w:pPr>
      <w:r w:rsidRPr="00F263C7">
        <w:rPr>
          <w:rFonts w:ascii="Arial" w:hAnsi="Arial" w:cs="Arial"/>
        </w:rPr>
        <w:lastRenderedPageBreak/>
        <w:t>Wykonawca zobowiązany jest do prowadzenia na bieżąco kart pracy kierowcy. Z</w:t>
      </w:r>
      <w:r>
        <w:rPr>
          <w:rFonts w:ascii="Arial" w:hAnsi="Arial" w:cs="Arial"/>
        </w:rPr>
        <w:t> </w:t>
      </w:r>
      <w:r w:rsidRPr="00F263C7">
        <w:rPr>
          <w:rFonts w:ascii="Arial" w:hAnsi="Arial" w:cs="Arial"/>
        </w:rPr>
        <w:t xml:space="preserve">dokumentów tych winien wynikać zakres wykonywanej usługi, czas pracy, ilość przejechanych kursów zgodnie z obowiązującymi przepisami. </w:t>
      </w:r>
    </w:p>
    <w:p w14:paraId="26BE50F1" w14:textId="77777777" w:rsidR="00AA6AC6" w:rsidRPr="00F263C7" w:rsidRDefault="00AA6AC6" w:rsidP="00334F9D">
      <w:pPr>
        <w:numPr>
          <w:ilvl w:val="0"/>
          <w:numId w:val="28"/>
        </w:numPr>
        <w:spacing w:line="360" w:lineRule="auto"/>
        <w:jc w:val="both"/>
        <w:rPr>
          <w:rFonts w:ascii="Arial" w:hAnsi="Arial" w:cs="Arial"/>
        </w:rPr>
      </w:pPr>
      <w:r w:rsidRPr="00F263C7">
        <w:rPr>
          <w:rFonts w:ascii="Arial" w:hAnsi="Arial" w:cs="Arial"/>
        </w:rPr>
        <w:t>W limicie kursów nie jest liczony dojazd i odjazd środka transportu do miejsca rozpoczęcia wykonania usługi. Koszt ten jest kosztem Wykonawcy.</w:t>
      </w:r>
    </w:p>
    <w:p w14:paraId="6E33EF56" w14:textId="6A781C0A" w:rsidR="00AA6AC6" w:rsidRPr="00F263C7" w:rsidRDefault="00AA6AC6" w:rsidP="00334F9D">
      <w:pPr>
        <w:numPr>
          <w:ilvl w:val="0"/>
          <w:numId w:val="28"/>
        </w:numPr>
        <w:spacing w:line="360" w:lineRule="auto"/>
        <w:jc w:val="both"/>
        <w:rPr>
          <w:rFonts w:ascii="Arial" w:hAnsi="Arial" w:cs="Arial"/>
        </w:rPr>
      </w:pPr>
      <w:r w:rsidRPr="00F263C7">
        <w:rPr>
          <w:rFonts w:ascii="Arial" w:hAnsi="Arial" w:cs="Arial"/>
        </w:rPr>
        <w:t xml:space="preserve">Zapłata za wykonaną usługę będzie dokonywana przelewem na konto wykonawcy w miesięcznym rozliczeniu, 14 dni od dnia </w:t>
      </w:r>
      <w:r w:rsidR="004B7067">
        <w:rPr>
          <w:rFonts w:ascii="Arial" w:hAnsi="Arial" w:cs="Arial"/>
        </w:rPr>
        <w:t xml:space="preserve">przedłożenia </w:t>
      </w:r>
      <w:r w:rsidRPr="00F263C7">
        <w:rPr>
          <w:rFonts w:ascii="Arial" w:hAnsi="Arial" w:cs="Arial"/>
        </w:rPr>
        <w:t>faktur</w:t>
      </w:r>
      <w:r w:rsidR="004B7067">
        <w:rPr>
          <w:rFonts w:ascii="Arial" w:hAnsi="Arial" w:cs="Arial"/>
        </w:rPr>
        <w:t>y Zamawiającemu</w:t>
      </w:r>
      <w:r w:rsidRPr="00F263C7">
        <w:rPr>
          <w:rFonts w:ascii="Arial" w:hAnsi="Arial" w:cs="Arial"/>
        </w:rPr>
        <w:t>.</w:t>
      </w:r>
    </w:p>
    <w:p w14:paraId="5971A283" w14:textId="77777777" w:rsidR="00AA6AC6" w:rsidRPr="00F263C7" w:rsidRDefault="00AA6AC6" w:rsidP="00334F9D">
      <w:pPr>
        <w:numPr>
          <w:ilvl w:val="0"/>
          <w:numId w:val="28"/>
        </w:numPr>
        <w:spacing w:line="360" w:lineRule="auto"/>
        <w:jc w:val="both"/>
        <w:rPr>
          <w:rFonts w:ascii="Arial" w:hAnsi="Arial" w:cs="Arial"/>
        </w:rPr>
      </w:pPr>
      <w:r w:rsidRPr="00F263C7">
        <w:rPr>
          <w:rFonts w:ascii="Arial" w:hAnsi="Arial" w:cs="Arial"/>
        </w:rPr>
        <w:t>Wykonawca oświadcza, że rachunek bankowy wskazany w fakturze:</w:t>
      </w:r>
    </w:p>
    <w:p w14:paraId="7774678F" w14:textId="77777777" w:rsidR="00AA6AC6" w:rsidRPr="00F263C7" w:rsidRDefault="00AA6AC6" w:rsidP="00AA6AC6">
      <w:pPr>
        <w:numPr>
          <w:ilvl w:val="0"/>
          <w:numId w:val="20"/>
        </w:numPr>
        <w:spacing w:line="360" w:lineRule="auto"/>
        <w:ind w:left="567" w:hanging="284"/>
        <w:jc w:val="both"/>
        <w:rPr>
          <w:rFonts w:ascii="Arial" w:hAnsi="Arial" w:cs="Arial"/>
        </w:rPr>
      </w:pPr>
      <w:r w:rsidRPr="00F263C7">
        <w:rPr>
          <w:rFonts w:ascii="Arial" w:hAnsi="Arial" w:cs="Arial"/>
        </w:rPr>
        <w:t>jest rachunek umożliwiający płatność w ramach mechanizmu podzielnej płatności,</w:t>
      </w:r>
    </w:p>
    <w:p w14:paraId="47B5CF56" w14:textId="3230DE58" w:rsidR="00AA6AC6" w:rsidRPr="00F263C7" w:rsidRDefault="00AA6AC6" w:rsidP="00AA6AC6">
      <w:pPr>
        <w:numPr>
          <w:ilvl w:val="0"/>
          <w:numId w:val="20"/>
        </w:numPr>
        <w:spacing w:line="360" w:lineRule="auto"/>
        <w:ind w:left="567" w:hanging="284"/>
        <w:jc w:val="both"/>
        <w:rPr>
          <w:rFonts w:ascii="Arial" w:hAnsi="Arial" w:cs="Arial"/>
        </w:rPr>
      </w:pPr>
      <w:r w:rsidRPr="00F263C7">
        <w:rPr>
          <w:rFonts w:ascii="Arial" w:hAnsi="Arial" w:cs="Arial"/>
        </w:rPr>
        <w:t xml:space="preserve">jest rachunkiem znajdującym się w elektronicznym wykazie podmiotów prowadzonym od 1.09.2019 r. przez szefa Krajowej Administracji Skarbowej </w:t>
      </w:r>
      <w:r w:rsidR="00C21138">
        <w:rPr>
          <w:rFonts w:ascii="Arial" w:hAnsi="Arial" w:cs="Arial"/>
        </w:rPr>
        <w:br/>
      </w:r>
      <w:r w:rsidRPr="00F263C7">
        <w:rPr>
          <w:rFonts w:ascii="Arial" w:hAnsi="Arial" w:cs="Arial"/>
        </w:rPr>
        <w:t>o którym mowa w ustawie w podatku od towarów i usług.</w:t>
      </w:r>
    </w:p>
    <w:p w14:paraId="24DFEFC9" w14:textId="77777777" w:rsidR="00AA6AC6" w:rsidRPr="00F263C7" w:rsidRDefault="00AA6AC6" w:rsidP="00AA6AC6">
      <w:pPr>
        <w:spacing w:before="120" w:line="360" w:lineRule="auto"/>
        <w:jc w:val="center"/>
        <w:rPr>
          <w:rFonts w:ascii="Arial" w:hAnsi="Arial" w:cs="Arial"/>
          <w:b/>
        </w:rPr>
      </w:pPr>
      <w:r w:rsidRPr="00F263C7">
        <w:rPr>
          <w:rFonts w:ascii="Arial" w:hAnsi="Arial" w:cs="Arial"/>
          <w:b/>
        </w:rPr>
        <w:t>§ 5</w:t>
      </w:r>
    </w:p>
    <w:p w14:paraId="3DFEA7D2" w14:textId="77777777" w:rsidR="00AA6AC6" w:rsidRPr="00F263C7" w:rsidRDefault="00AA6AC6" w:rsidP="00AA6AC6">
      <w:pPr>
        <w:numPr>
          <w:ilvl w:val="0"/>
          <w:numId w:val="21"/>
        </w:numPr>
        <w:spacing w:line="360" w:lineRule="auto"/>
        <w:ind w:left="284" w:hanging="284"/>
        <w:jc w:val="both"/>
        <w:rPr>
          <w:rFonts w:ascii="Arial" w:hAnsi="Arial" w:cs="Arial"/>
        </w:rPr>
      </w:pPr>
      <w:r w:rsidRPr="00F263C7">
        <w:rPr>
          <w:rFonts w:ascii="Arial" w:hAnsi="Arial" w:cs="Arial"/>
        </w:rPr>
        <w:t>Strony ustalają odpowiedzialność odszkodowawczą w formie kar umownych z</w:t>
      </w:r>
      <w:r>
        <w:rPr>
          <w:rFonts w:ascii="Arial" w:hAnsi="Arial" w:cs="Arial"/>
        </w:rPr>
        <w:t> </w:t>
      </w:r>
      <w:r w:rsidRPr="00F263C7">
        <w:rPr>
          <w:rFonts w:ascii="Arial" w:hAnsi="Arial" w:cs="Arial"/>
        </w:rPr>
        <w:t>następujących tytułów i w podanych wysokościach:</w:t>
      </w:r>
    </w:p>
    <w:p w14:paraId="6D78E6CC" w14:textId="77777777" w:rsidR="00AA6AC6" w:rsidRPr="00F263C7" w:rsidRDefault="00AA6AC6" w:rsidP="00AA6AC6">
      <w:pPr>
        <w:numPr>
          <w:ilvl w:val="0"/>
          <w:numId w:val="21"/>
        </w:numPr>
        <w:spacing w:line="360" w:lineRule="auto"/>
        <w:ind w:left="284" w:hanging="284"/>
        <w:jc w:val="both"/>
        <w:rPr>
          <w:rFonts w:ascii="Arial" w:hAnsi="Arial" w:cs="Arial"/>
        </w:rPr>
      </w:pPr>
      <w:r w:rsidRPr="00F263C7">
        <w:rPr>
          <w:rFonts w:ascii="Arial" w:hAnsi="Arial" w:cs="Arial"/>
        </w:rPr>
        <w:t xml:space="preserve">Wykonawca zapłaci Zamawiającemu kary umowne: </w:t>
      </w:r>
    </w:p>
    <w:p w14:paraId="523B1333" w14:textId="77777777" w:rsidR="00AA6AC6" w:rsidRPr="00F263C7" w:rsidRDefault="00AA6AC6" w:rsidP="00AA6AC6">
      <w:pPr>
        <w:numPr>
          <w:ilvl w:val="0"/>
          <w:numId w:val="22"/>
        </w:numPr>
        <w:spacing w:line="360" w:lineRule="auto"/>
        <w:ind w:left="568" w:hanging="284"/>
        <w:jc w:val="both"/>
        <w:rPr>
          <w:rFonts w:ascii="Arial" w:hAnsi="Arial" w:cs="Arial"/>
        </w:rPr>
      </w:pPr>
      <w:r w:rsidRPr="00F263C7">
        <w:rPr>
          <w:rFonts w:ascii="Arial" w:hAnsi="Arial" w:cs="Arial"/>
        </w:rPr>
        <w:t>za opóźnienie w wykonaniu przedmiotu umowy wywołane awarią środka/środków transportu w wysokości 20 zł (słownie: dwadzieścia złotych) za każdą minutę przekroczenia czasu przewidzianego na podstawienie transportu zastępczego,</w:t>
      </w:r>
    </w:p>
    <w:p w14:paraId="3F5C655E" w14:textId="77777777" w:rsidR="00AA6AC6" w:rsidRPr="00F263C7" w:rsidRDefault="00AA6AC6" w:rsidP="00AA6AC6">
      <w:pPr>
        <w:numPr>
          <w:ilvl w:val="0"/>
          <w:numId w:val="22"/>
        </w:numPr>
        <w:spacing w:line="360" w:lineRule="auto"/>
        <w:ind w:left="568" w:hanging="284"/>
        <w:jc w:val="both"/>
        <w:rPr>
          <w:rFonts w:ascii="Arial" w:hAnsi="Arial" w:cs="Arial"/>
        </w:rPr>
      </w:pPr>
      <w:r w:rsidRPr="00F263C7">
        <w:rPr>
          <w:rFonts w:ascii="Arial" w:hAnsi="Arial" w:cs="Arial"/>
        </w:rPr>
        <w:t>za nie utrzymanie porządku (czystości) wewnątrz środka/środków transportu -100 zł (słownie: sto złotych)  za każdorazowe stwierdzenie nienależytego stanu estetycznego,</w:t>
      </w:r>
    </w:p>
    <w:p w14:paraId="56A998D2" w14:textId="77777777" w:rsidR="00AA6AC6" w:rsidRPr="00F263C7" w:rsidRDefault="00AA6AC6" w:rsidP="00AA6AC6">
      <w:pPr>
        <w:numPr>
          <w:ilvl w:val="0"/>
          <w:numId w:val="22"/>
        </w:numPr>
        <w:spacing w:line="360" w:lineRule="auto"/>
        <w:ind w:left="568" w:hanging="284"/>
        <w:jc w:val="both"/>
        <w:rPr>
          <w:rFonts w:ascii="Arial" w:hAnsi="Arial" w:cs="Arial"/>
        </w:rPr>
      </w:pPr>
      <w:r w:rsidRPr="00F263C7">
        <w:rPr>
          <w:rFonts w:ascii="Arial" w:hAnsi="Arial" w:cs="Arial"/>
        </w:rPr>
        <w:t>za każdorazowy przypadek stwierdzenia nienależytego stanu technicznego pojazdu mającego wpływ na bezpieczeństwo pasażera/pasażerów – 500 zł (słownie: pięćset złotych)</w:t>
      </w:r>
    </w:p>
    <w:p w14:paraId="435889AE" w14:textId="17CE967C" w:rsidR="00AA6AC6" w:rsidRPr="00F263C7" w:rsidRDefault="00AA6AC6" w:rsidP="00AA6AC6">
      <w:pPr>
        <w:numPr>
          <w:ilvl w:val="0"/>
          <w:numId w:val="22"/>
        </w:numPr>
        <w:spacing w:line="360" w:lineRule="auto"/>
        <w:ind w:left="568" w:hanging="284"/>
        <w:jc w:val="both"/>
        <w:rPr>
          <w:rFonts w:ascii="Arial" w:hAnsi="Arial" w:cs="Arial"/>
        </w:rPr>
      </w:pPr>
      <w:r w:rsidRPr="00F263C7">
        <w:rPr>
          <w:rFonts w:ascii="Arial" w:hAnsi="Arial" w:cs="Arial"/>
        </w:rPr>
        <w:t xml:space="preserve">za odstąpienie od umowy z przyczyn leżących po stronie Wykonawcy </w:t>
      </w:r>
      <w:r w:rsidR="00C21138">
        <w:rPr>
          <w:rFonts w:ascii="Arial" w:hAnsi="Arial" w:cs="Arial"/>
        </w:rPr>
        <w:br/>
      </w:r>
      <w:r w:rsidRPr="00F263C7">
        <w:rPr>
          <w:rFonts w:ascii="Arial" w:hAnsi="Arial" w:cs="Arial"/>
        </w:rPr>
        <w:t>w wysokości 20% wynagrodzenia umownego.</w:t>
      </w:r>
    </w:p>
    <w:p w14:paraId="36A6A670" w14:textId="77777777" w:rsidR="00AA6AC6" w:rsidRPr="00F263C7" w:rsidRDefault="00AA6AC6" w:rsidP="00AA6AC6">
      <w:pPr>
        <w:numPr>
          <w:ilvl w:val="0"/>
          <w:numId w:val="21"/>
        </w:numPr>
        <w:spacing w:line="360" w:lineRule="auto"/>
        <w:ind w:left="284" w:hanging="284"/>
        <w:jc w:val="both"/>
        <w:rPr>
          <w:rFonts w:ascii="Arial" w:hAnsi="Arial" w:cs="Arial"/>
        </w:rPr>
      </w:pPr>
      <w:r w:rsidRPr="00F263C7">
        <w:rPr>
          <w:rFonts w:ascii="Arial" w:hAnsi="Arial" w:cs="Arial"/>
        </w:rPr>
        <w:t>Zamawiający zapłaci Wykonawcy kary umowne z tytułu:</w:t>
      </w:r>
    </w:p>
    <w:p w14:paraId="324BE271" w14:textId="6B6FD595" w:rsidR="00AA6AC6" w:rsidRPr="00F263C7" w:rsidRDefault="00AA6AC6" w:rsidP="00AA6AC6">
      <w:pPr>
        <w:numPr>
          <w:ilvl w:val="0"/>
          <w:numId w:val="23"/>
        </w:numPr>
        <w:spacing w:line="360" w:lineRule="auto"/>
        <w:ind w:left="568" w:hanging="284"/>
        <w:jc w:val="both"/>
        <w:rPr>
          <w:rFonts w:ascii="Arial" w:hAnsi="Arial" w:cs="Arial"/>
        </w:rPr>
      </w:pPr>
      <w:r w:rsidRPr="00F263C7">
        <w:rPr>
          <w:rFonts w:ascii="Arial" w:hAnsi="Arial" w:cs="Arial"/>
        </w:rPr>
        <w:t xml:space="preserve">odstąpienia od umowy z przyczyn leżących po stronie Zamawiającego </w:t>
      </w:r>
      <w:r w:rsidR="00C21138">
        <w:rPr>
          <w:rFonts w:ascii="Arial" w:hAnsi="Arial" w:cs="Arial"/>
        </w:rPr>
        <w:br/>
      </w:r>
      <w:r w:rsidRPr="00F263C7">
        <w:rPr>
          <w:rFonts w:ascii="Arial" w:hAnsi="Arial" w:cs="Arial"/>
        </w:rPr>
        <w:t>w wysokości 20% wynagrodzenia umownego.</w:t>
      </w:r>
    </w:p>
    <w:p w14:paraId="243AD508" w14:textId="77777777" w:rsidR="00AA6AC6" w:rsidRPr="00F263C7" w:rsidRDefault="00AA6AC6" w:rsidP="00AA6AC6">
      <w:pPr>
        <w:numPr>
          <w:ilvl w:val="0"/>
          <w:numId w:val="21"/>
        </w:numPr>
        <w:spacing w:line="360" w:lineRule="auto"/>
        <w:ind w:left="284" w:hanging="284"/>
        <w:jc w:val="both"/>
        <w:rPr>
          <w:rFonts w:ascii="Arial" w:hAnsi="Arial" w:cs="Arial"/>
        </w:rPr>
      </w:pPr>
      <w:r w:rsidRPr="00F263C7">
        <w:rPr>
          <w:rFonts w:ascii="Arial" w:hAnsi="Arial" w:cs="Arial"/>
        </w:rPr>
        <w:lastRenderedPageBreak/>
        <w:t>Łączna maksymalna wysokość kar umownych, których mogą dochodzić strony niniejszej umowy, nie może przekroczyć 20% wynagrodzenia, o którym mowa w § 4 ust 1.</w:t>
      </w:r>
    </w:p>
    <w:p w14:paraId="000B4E6E" w14:textId="77777777" w:rsidR="00AA6AC6" w:rsidRPr="00F263C7" w:rsidRDefault="00AA6AC6" w:rsidP="00AA6AC6">
      <w:pPr>
        <w:spacing w:before="120" w:line="360" w:lineRule="auto"/>
        <w:jc w:val="center"/>
        <w:rPr>
          <w:rFonts w:ascii="Arial" w:hAnsi="Arial" w:cs="Arial"/>
        </w:rPr>
      </w:pPr>
      <w:r w:rsidRPr="00F263C7">
        <w:rPr>
          <w:rFonts w:ascii="Arial" w:hAnsi="Arial" w:cs="Arial"/>
          <w:b/>
        </w:rPr>
        <w:t>§ 6</w:t>
      </w:r>
    </w:p>
    <w:p w14:paraId="4CCC801E" w14:textId="77777777" w:rsidR="00AA6AC6" w:rsidRPr="00F263C7" w:rsidRDefault="00AA6AC6" w:rsidP="00AA6AC6">
      <w:pPr>
        <w:spacing w:line="360" w:lineRule="auto"/>
        <w:jc w:val="both"/>
        <w:rPr>
          <w:rFonts w:ascii="Arial" w:hAnsi="Arial" w:cs="Arial"/>
        </w:rPr>
      </w:pPr>
      <w:r w:rsidRPr="00F263C7">
        <w:rPr>
          <w:rFonts w:ascii="Arial" w:hAnsi="Arial" w:cs="Arial"/>
        </w:rPr>
        <w:t xml:space="preserve">Wszelkie zmiany i uzupełnienia niniejszej umowy wymagają formy pisemnej pod rygorem nieważności. </w:t>
      </w:r>
    </w:p>
    <w:p w14:paraId="5C5BD48B" w14:textId="77777777" w:rsidR="00AA6AC6" w:rsidRPr="00F263C7" w:rsidRDefault="00AA6AC6" w:rsidP="00AA6AC6">
      <w:pPr>
        <w:spacing w:before="120" w:line="360" w:lineRule="auto"/>
        <w:jc w:val="center"/>
        <w:rPr>
          <w:rFonts w:ascii="Arial" w:hAnsi="Arial" w:cs="Arial"/>
          <w:b/>
        </w:rPr>
      </w:pPr>
      <w:r w:rsidRPr="00F263C7">
        <w:rPr>
          <w:rFonts w:ascii="Arial" w:hAnsi="Arial" w:cs="Arial"/>
          <w:b/>
        </w:rPr>
        <w:t>§ 7</w:t>
      </w:r>
    </w:p>
    <w:p w14:paraId="49F5B136" w14:textId="77777777" w:rsidR="00AA6AC6" w:rsidRPr="00F263C7" w:rsidRDefault="00AA6AC6" w:rsidP="00AA6AC6">
      <w:pPr>
        <w:spacing w:line="360" w:lineRule="auto"/>
        <w:jc w:val="both"/>
        <w:rPr>
          <w:rFonts w:ascii="Arial" w:hAnsi="Arial" w:cs="Arial"/>
        </w:rPr>
      </w:pPr>
      <w:r w:rsidRPr="00F263C7">
        <w:rPr>
          <w:rFonts w:ascii="Arial" w:hAnsi="Arial" w:cs="Arial"/>
        </w:rPr>
        <w:t>W sprawach nieuregulowanych niniejszą umową stosuje się przepisy Kodeksu cywilnego i</w:t>
      </w:r>
      <w:r>
        <w:rPr>
          <w:rFonts w:ascii="Arial" w:hAnsi="Arial" w:cs="Arial"/>
        </w:rPr>
        <w:t> </w:t>
      </w:r>
      <w:r w:rsidRPr="00F263C7">
        <w:rPr>
          <w:rFonts w:ascii="Arial" w:hAnsi="Arial" w:cs="Arial"/>
        </w:rPr>
        <w:t>innych obowiązujących aktów prawnych.</w:t>
      </w:r>
      <w:r w:rsidRPr="00F263C7">
        <w:rPr>
          <w:rFonts w:ascii="Arial" w:hAnsi="Arial" w:cs="Arial"/>
        </w:rPr>
        <w:tab/>
      </w:r>
    </w:p>
    <w:p w14:paraId="719C40DA" w14:textId="77777777" w:rsidR="00AA6AC6" w:rsidRPr="00F263C7" w:rsidRDefault="00AA6AC6" w:rsidP="00AA6AC6">
      <w:pPr>
        <w:spacing w:before="120" w:line="360" w:lineRule="auto"/>
        <w:jc w:val="center"/>
        <w:rPr>
          <w:rFonts w:ascii="Arial" w:hAnsi="Arial" w:cs="Arial"/>
          <w:b/>
        </w:rPr>
      </w:pPr>
      <w:r w:rsidRPr="00F263C7">
        <w:rPr>
          <w:rFonts w:ascii="Arial" w:hAnsi="Arial" w:cs="Arial"/>
          <w:b/>
        </w:rPr>
        <w:t>§ 8</w:t>
      </w:r>
    </w:p>
    <w:p w14:paraId="1270DC0A" w14:textId="3C619A5C" w:rsidR="00AA6AC6" w:rsidRPr="00996DB5" w:rsidRDefault="00AA6AC6" w:rsidP="00AA6AC6">
      <w:pPr>
        <w:pStyle w:val="Akapitzlist"/>
        <w:numPr>
          <w:ilvl w:val="2"/>
          <w:numId w:val="24"/>
        </w:numPr>
        <w:spacing w:after="160" w:line="360" w:lineRule="auto"/>
        <w:ind w:left="284" w:hanging="284"/>
        <w:jc w:val="both"/>
        <w:rPr>
          <w:rFonts w:ascii="Arial" w:hAnsi="Arial" w:cs="Arial"/>
        </w:rPr>
      </w:pPr>
      <w:r w:rsidRPr="00996DB5">
        <w:rPr>
          <w:rFonts w:ascii="Arial" w:hAnsi="Arial" w:cs="Arial"/>
        </w:rPr>
        <w:t xml:space="preserve">Z zastrzeżeniem przepisów powszechnie obowiązującego prawa, nakładających obowiązek ujawnienia informacji we wskazanym tymi przepisami zakresie, Strony zobowiązują się do zapewnienia poufności wszelkich informacji uzyskanych </w:t>
      </w:r>
      <w:r w:rsidR="00C21138">
        <w:rPr>
          <w:rFonts w:ascii="Arial" w:hAnsi="Arial" w:cs="Arial"/>
        </w:rPr>
        <w:br/>
      </w:r>
      <w:r w:rsidRPr="00996DB5">
        <w:rPr>
          <w:rFonts w:ascii="Arial" w:hAnsi="Arial" w:cs="Arial"/>
        </w:rPr>
        <w:t>w trakcie realizacji niniejszej umowy, jej  wykorzystania wyłącznie w celu realizacji niniejszej umowy i nie ujawniania ich bez uprzedniej zgody Strony, która jest ich administratorem.</w:t>
      </w:r>
    </w:p>
    <w:p w14:paraId="0EB63464" w14:textId="076B7E30" w:rsidR="00AA6AC6" w:rsidRPr="00996DB5" w:rsidRDefault="00AA6AC6" w:rsidP="00F13E6D">
      <w:pPr>
        <w:pStyle w:val="Akapitzlist"/>
        <w:numPr>
          <w:ilvl w:val="2"/>
          <w:numId w:val="24"/>
        </w:numPr>
        <w:spacing w:line="360" w:lineRule="auto"/>
        <w:ind w:left="426" w:hanging="426"/>
        <w:contextualSpacing w:val="0"/>
        <w:jc w:val="both"/>
        <w:rPr>
          <w:rFonts w:ascii="Arial" w:hAnsi="Arial" w:cs="Arial"/>
        </w:rPr>
      </w:pPr>
      <w:r w:rsidRPr="00996DB5">
        <w:rPr>
          <w:rFonts w:ascii="Arial" w:hAnsi="Arial" w:cs="Arial"/>
        </w:rPr>
        <w:t xml:space="preserve">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w:t>
      </w:r>
      <w:r w:rsidR="00C21138">
        <w:rPr>
          <w:rFonts w:ascii="Arial" w:hAnsi="Arial" w:cs="Arial"/>
        </w:rPr>
        <w:br/>
      </w:r>
      <w:r w:rsidRPr="00996DB5">
        <w:rPr>
          <w:rFonts w:ascii="Arial" w:hAnsi="Arial" w:cs="Arial"/>
        </w:rPr>
        <w:t>z obowiązującymi przepisami.</w:t>
      </w:r>
    </w:p>
    <w:p w14:paraId="7F04A21D" w14:textId="607AF4E6" w:rsidR="00AA6AC6" w:rsidRPr="00996DB5" w:rsidRDefault="00AA6AC6" w:rsidP="00F13E6D">
      <w:pPr>
        <w:pStyle w:val="Akapitzlist"/>
        <w:numPr>
          <w:ilvl w:val="2"/>
          <w:numId w:val="24"/>
        </w:numPr>
        <w:spacing w:line="360" w:lineRule="auto"/>
        <w:contextualSpacing w:val="0"/>
        <w:jc w:val="both"/>
        <w:rPr>
          <w:rFonts w:ascii="Arial" w:hAnsi="Arial" w:cs="Arial"/>
        </w:rPr>
      </w:pPr>
      <w:r w:rsidRPr="00996DB5">
        <w:rPr>
          <w:rFonts w:ascii="Arial" w:hAnsi="Arial" w:cs="Arial"/>
        </w:rPr>
        <w:t>Strony zgodnie oświadczają, że wszelkie dane osobowe przetwarzane przez Strony w</w:t>
      </w:r>
      <w:r>
        <w:rPr>
          <w:rFonts w:ascii="Arial" w:hAnsi="Arial" w:cs="Arial"/>
        </w:rPr>
        <w:t> </w:t>
      </w:r>
      <w:r w:rsidRPr="00996DB5">
        <w:rPr>
          <w:rFonts w:ascii="Arial" w:hAnsi="Arial" w:cs="Arial"/>
        </w:rPr>
        <w:t xml:space="preserve">związku z zawarciem i realizacja Umowy będą przetwarzane w taki sposób i w takim zakresie, w jakim jest to niezbędne do jej realizacji, </w:t>
      </w:r>
      <w:r w:rsidR="00F13E6D">
        <w:rPr>
          <w:rFonts w:ascii="Arial" w:hAnsi="Arial" w:cs="Arial"/>
        </w:rPr>
        <w:br/>
      </w:r>
      <w:r w:rsidRPr="00996DB5">
        <w:rPr>
          <w:rFonts w:ascii="Arial" w:hAnsi="Arial" w:cs="Arial"/>
        </w:rPr>
        <w:t>z zachowaniem zasad określonych w</w:t>
      </w:r>
      <w:r>
        <w:rPr>
          <w:rFonts w:ascii="Arial" w:hAnsi="Arial" w:cs="Arial"/>
        </w:rPr>
        <w:t> </w:t>
      </w:r>
      <w:r w:rsidRPr="00996DB5">
        <w:rPr>
          <w:rFonts w:ascii="Arial" w:hAnsi="Arial" w:cs="Arial"/>
        </w:rPr>
        <w:t xml:space="preserve">rozporządzeniu Parlamentu Europejskiego </w:t>
      </w:r>
      <w:r w:rsidR="00F13E6D">
        <w:rPr>
          <w:rFonts w:ascii="Arial" w:hAnsi="Arial" w:cs="Arial"/>
        </w:rPr>
        <w:br/>
      </w:r>
      <w:r w:rsidRPr="00996DB5">
        <w:rPr>
          <w:rFonts w:ascii="Arial" w:hAnsi="Arial" w:cs="Arial"/>
        </w:rPr>
        <w:t>i Rady (UE) 2016/679 z dnia 27 kwietnia 2016 r. w sprawie ochrony osób fizycznych w związku z przetwarzaniem danych osobowych i</w:t>
      </w:r>
      <w:r>
        <w:rPr>
          <w:rFonts w:ascii="Arial" w:hAnsi="Arial" w:cs="Arial"/>
        </w:rPr>
        <w:t> </w:t>
      </w:r>
      <w:r w:rsidRPr="00996DB5">
        <w:rPr>
          <w:rFonts w:ascii="Arial" w:hAnsi="Arial" w:cs="Arial"/>
        </w:rPr>
        <w:t>w</w:t>
      </w:r>
      <w:r>
        <w:rPr>
          <w:rFonts w:ascii="Arial" w:hAnsi="Arial" w:cs="Arial"/>
        </w:rPr>
        <w:t> </w:t>
      </w:r>
      <w:r w:rsidRPr="00996DB5">
        <w:rPr>
          <w:rFonts w:ascii="Arial" w:hAnsi="Arial" w:cs="Arial"/>
        </w:rPr>
        <w:t>sprawie swobodnego przepływu takich danych oraz uchylenia dyrektywy 95/46/WE (ogólne rozporządzenie o ochronie danych) – (Dz. Urz. UE L 119 z 04.05.2016 r. str. 1).</w:t>
      </w:r>
    </w:p>
    <w:p w14:paraId="6FCC1ECE" w14:textId="1913D8DA" w:rsidR="00AA6AC6" w:rsidRPr="00996DB5" w:rsidRDefault="00AA6AC6" w:rsidP="00F13E6D">
      <w:pPr>
        <w:pStyle w:val="Akapitzlist"/>
        <w:numPr>
          <w:ilvl w:val="2"/>
          <w:numId w:val="24"/>
        </w:numPr>
        <w:spacing w:line="360" w:lineRule="auto"/>
        <w:contextualSpacing w:val="0"/>
        <w:jc w:val="both"/>
        <w:rPr>
          <w:rFonts w:ascii="Arial" w:hAnsi="Arial" w:cs="Arial"/>
        </w:rPr>
      </w:pPr>
      <w:r w:rsidRPr="00996DB5">
        <w:rPr>
          <w:rFonts w:ascii="Arial" w:hAnsi="Arial" w:cs="Arial"/>
        </w:rPr>
        <w:t>Zgodnie z art. 13 i 14  ust. 1 i 2 ROZPORZĄDZENIA PARLAMENTU EUROPEJSKIEGO I RADY (UE) 2016/679 z dnia 27 kwietnia 2016 r. w sprawie ochrony osób fizycznych w</w:t>
      </w:r>
      <w:r>
        <w:rPr>
          <w:rFonts w:ascii="Arial" w:hAnsi="Arial" w:cs="Arial"/>
        </w:rPr>
        <w:t> </w:t>
      </w:r>
      <w:r w:rsidRPr="00996DB5">
        <w:rPr>
          <w:rFonts w:ascii="Arial" w:hAnsi="Arial" w:cs="Arial"/>
        </w:rPr>
        <w:t xml:space="preserve">związku z przetwarzaniem danych osobowych </w:t>
      </w:r>
      <w:r w:rsidR="00C21138">
        <w:rPr>
          <w:rFonts w:ascii="Arial" w:hAnsi="Arial" w:cs="Arial"/>
        </w:rPr>
        <w:br/>
      </w:r>
      <w:r w:rsidRPr="00996DB5">
        <w:rPr>
          <w:rFonts w:ascii="Arial" w:hAnsi="Arial" w:cs="Arial"/>
        </w:rPr>
        <w:lastRenderedPageBreak/>
        <w:t xml:space="preserve">i w sprawie swobodnego przepływu takich danych oraz uchylenia dyrektywy 95/46/WE (ogólne rozporządzenie o ochronie danych) (Dz. Urz. UE L 119 </w:t>
      </w:r>
      <w:r w:rsidR="00C21138">
        <w:rPr>
          <w:rFonts w:ascii="Arial" w:hAnsi="Arial" w:cs="Arial"/>
        </w:rPr>
        <w:br/>
      </w:r>
      <w:r w:rsidRPr="00996DB5">
        <w:rPr>
          <w:rFonts w:ascii="Arial" w:hAnsi="Arial" w:cs="Arial"/>
        </w:rPr>
        <w:t xml:space="preserve">z 04.05.2016) zwanego dalej RODO, informuję, że: </w:t>
      </w:r>
    </w:p>
    <w:p w14:paraId="04C6B0D0" w14:textId="77777777" w:rsidR="00AA6AC6" w:rsidRPr="00996DB5" w:rsidRDefault="00AA6AC6" w:rsidP="00AA6AC6">
      <w:pPr>
        <w:pStyle w:val="Akapitzlist"/>
        <w:numPr>
          <w:ilvl w:val="0"/>
          <w:numId w:val="25"/>
        </w:numPr>
        <w:spacing w:after="160" w:line="360" w:lineRule="auto"/>
        <w:ind w:left="567" w:hanging="283"/>
        <w:jc w:val="both"/>
        <w:rPr>
          <w:rFonts w:ascii="Arial" w:hAnsi="Arial" w:cs="Arial"/>
        </w:rPr>
      </w:pPr>
      <w:r w:rsidRPr="00996DB5">
        <w:rPr>
          <w:rFonts w:ascii="Arial" w:hAnsi="Arial" w:cs="Arial"/>
        </w:rPr>
        <w:t>Administratorem Pani/Pana danych osobowych przetwarzanych w Urzędzie Miasta Jarosławia jest Burmistrz Miasta Jarosławia, adres siedziby: Rynek 1, 37-500 Jarosław. Kontakt za pomocą e-mail: sekretariat@um.jarosław.pl, telefonicznie: 16 624-87-01 lub  pisemnie na adres siedziby Administratora;</w:t>
      </w:r>
    </w:p>
    <w:p w14:paraId="5579C54C" w14:textId="77777777" w:rsidR="00AA6AC6" w:rsidRPr="00996DB5" w:rsidRDefault="00AA6AC6" w:rsidP="00AA6AC6">
      <w:pPr>
        <w:pStyle w:val="Akapitzlist"/>
        <w:numPr>
          <w:ilvl w:val="0"/>
          <w:numId w:val="25"/>
        </w:numPr>
        <w:spacing w:after="160" w:line="360" w:lineRule="auto"/>
        <w:ind w:left="567" w:hanging="283"/>
        <w:jc w:val="both"/>
        <w:rPr>
          <w:rFonts w:ascii="Arial" w:hAnsi="Arial" w:cs="Arial"/>
        </w:rPr>
      </w:pPr>
      <w:r w:rsidRPr="00996DB5">
        <w:rPr>
          <w:rFonts w:ascii="Arial" w:hAnsi="Arial" w:cs="Arial"/>
        </w:rPr>
        <w:t>Administrator wyznaczył inspektora ochrony danych, z którym może się Pani/Pan skontaktować poprzez e:mail: iod@um.jaroslaw.pl, telefonicznie: 16 624-87-31 lub pisemnie na adres siedziby administratora;</w:t>
      </w:r>
    </w:p>
    <w:p w14:paraId="3B92D51E" w14:textId="77777777" w:rsidR="00AA6AC6" w:rsidRPr="00996DB5" w:rsidRDefault="00AA6AC6" w:rsidP="00AA6AC6">
      <w:pPr>
        <w:pStyle w:val="Akapitzlist"/>
        <w:numPr>
          <w:ilvl w:val="0"/>
          <w:numId w:val="25"/>
        </w:numPr>
        <w:spacing w:line="360" w:lineRule="auto"/>
        <w:ind w:left="568" w:hanging="284"/>
        <w:contextualSpacing w:val="0"/>
        <w:jc w:val="both"/>
        <w:rPr>
          <w:rFonts w:ascii="Arial" w:hAnsi="Arial" w:cs="Arial"/>
        </w:rPr>
      </w:pPr>
      <w:r w:rsidRPr="00996DB5">
        <w:rPr>
          <w:rFonts w:ascii="Arial" w:hAnsi="Arial" w:cs="Arial"/>
        </w:rPr>
        <w:t>Podstawy i cele przetwarzania danych:</w:t>
      </w:r>
    </w:p>
    <w:p w14:paraId="0B06B7F1" w14:textId="77777777" w:rsidR="00AA6AC6" w:rsidRPr="00996DB5" w:rsidRDefault="00AA6AC6" w:rsidP="00AA6AC6">
      <w:pPr>
        <w:pStyle w:val="Akapitzlist"/>
        <w:numPr>
          <w:ilvl w:val="0"/>
          <w:numId w:val="26"/>
        </w:numPr>
        <w:spacing w:line="360" w:lineRule="auto"/>
        <w:ind w:left="851" w:hanging="284"/>
        <w:contextualSpacing w:val="0"/>
        <w:jc w:val="both"/>
        <w:rPr>
          <w:rFonts w:ascii="Arial" w:hAnsi="Arial" w:cs="Arial"/>
        </w:rPr>
      </w:pPr>
      <w:r w:rsidRPr="00996DB5">
        <w:rPr>
          <w:rFonts w:ascii="Arial" w:hAnsi="Arial" w:cs="Arial"/>
        </w:rPr>
        <w:t>dane osobowe wykonawcy, który jest osobą fizyczną: Pani/Pana dane osobowe będą przetwarzane w związku z wykonaniem umowy, a także podjęcia czynności niezbędnych przed jej zawarciem (art. 6 ust. 1 lit. b RODO), w związku z obowiązkiem prawnym ciążącym na administratorze (art. 6 ust. 1 lit. c RODO) wynikającym z:</w:t>
      </w:r>
    </w:p>
    <w:p w14:paraId="1BCB5C70" w14:textId="2972DC38" w:rsidR="00AA6AC6" w:rsidRPr="00996DB5" w:rsidRDefault="00AA6AC6" w:rsidP="00AA6AC6">
      <w:pPr>
        <w:pStyle w:val="Akapitzlist"/>
        <w:numPr>
          <w:ilvl w:val="0"/>
          <w:numId w:val="27"/>
        </w:numPr>
        <w:spacing w:after="160" w:line="360" w:lineRule="auto"/>
        <w:ind w:left="1134" w:hanging="283"/>
        <w:jc w:val="both"/>
        <w:rPr>
          <w:rFonts w:ascii="Arial" w:hAnsi="Arial" w:cs="Arial"/>
        </w:rPr>
      </w:pPr>
      <w:r w:rsidRPr="00996DB5">
        <w:rPr>
          <w:rFonts w:ascii="Arial" w:hAnsi="Arial" w:cs="Arial"/>
        </w:rPr>
        <w:t xml:space="preserve">przepisów Zarządzenia nr 228/2022 Burmistrza Miasta Jarosławia z dnia 08 czerwca 2022 r. w sprawie przyjęcia Regulaminu określającego zasady udzielania zamówień publicznych przez Gminę Miejską Jarosław, Regulaminu pracy komisji przetargowej powołanej do przygotowania </w:t>
      </w:r>
      <w:r w:rsidR="00C21138">
        <w:rPr>
          <w:rFonts w:ascii="Arial" w:hAnsi="Arial" w:cs="Arial"/>
        </w:rPr>
        <w:br/>
      </w:r>
      <w:r w:rsidRPr="00996DB5">
        <w:rPr>
          <w:rFonts w:ascii="Arial" w:hAnsi="Arial" w:cs="Arial"/>
        </w:rPr>
        <w:t>i przeprowadzenia postępowania o</w:t>
      </w:r>
      <w:r>
        <w:rPr>
          <w:rFonts w:ascii="Arial" w:hAnsi="Arial" w:cs="Arial"/>
        </w:rPr>
        <w:t> </w:t>
      </w:r>
      <w:r w:rsidRPr="00996DB5">
        <w:rPr>
          <w:rFonts w:ascii="Arial" w:hAnsi="Arial" w:cs="Arial"/>
        </w:rPr>
        <w:t>udzielenie zamówienia publicznego, do którego stosuje się ustawę Prawo zamówień publicznych oraz Regulaminu postępowania przy udzielaniu zamówień publicznych do wartości 130 000 złotych w związku z realizacją zamówienia,</w:t>
      </w:r>
    </w:p>
    <w:p w14:paraId="63A5FDE4" w14:textId="77777777" w:rsidR="00AA6AC6" w:rsidRPr="00996DB5" w:rsidRDefault="00AA6AC6" w:rsidP="00AA6AC6">
      <w:pPr>
        <w:pStyle w:val="Akapitzlist"/>
        <w:numPr>
          <w:ilvl w:val="0"/>
          <w:numId w:val="27"/>
        </w:numPr>
        <w:spacing w:after="160" w:line="360" w:lineRule="auto"/>
        <w:ind w:left="1134" w:hanging="283"/>
        <w:jc w:val="both"/>
        <w:rPr>
          <w:rFonts w:ascii="Arial" w:hAnsi="Arial" w:cs="Arial"/>
        </w:rPr>
      </w:pPr>
      <w:r w:rsidRPr="00996DB5">
        <w:rPr>
          <w:rFonts w:ascii="Arial" w:hAnsi="Arial" w:cs="Arial"/>
        </w:rPr>
        <w:t xml:space="preserve">przepisów o rachunkowości w celu rozliczeń, </w:t>
      </w:r>
    </w:p>
    <w:p w14:paraId="7209FF6C" w14:textId="36770C96" w:rsidR="00AA6AC6" w:rsidRPr="00996DB5" w:rsidRDefault="00AA6AC6" w:rsidP="00AA6AC6">
      <w:pPr>
        <w:pStyle w:val="Akapitzlist"/>
        <w:numPr>
          <w:ilvl w:val="0"/>
          <w:numId w:val="27"/>
        </w:numPr>
        <w:spacing w:after="160" w:line="360" w:lineRule="auto"/>
        <w:ind w:left="1134" w:hanging="283"/>
        <w:jc w:val="both"/>
        <w:rPr>
          <w:rFonts w:ascii="Arial" w:hAnsi="Arial" w:cs="Arial"/>
        </w:rPr>
      </w:pPr>
      <w:r w:rsidRPr="00996DB5">
        <w:rPr>
          <w:rFonts w:ascii="Arial" w:hAnsi="Arial" w:cs="Arial"/>
        </w:rPr>
        <w:t xml:space="preserve">ustawy z dnia 14 lipca 1983 r. o narodowym zasobie archiwalnym </w:t>
      </w:r>
      <w:r w:rsidR="00C21138">
        <w:rPr>
          <w:rFonts w:ascii="Arial" w:hAnsi="Arial" w:cs="Arial"/>
        </w:rPr>
        <w:br/>
      </w:r>
      <w:r w:rsidRPr="00996DB5">
        <w:rPr>
          <w:rFonts w:ascii="Arial" w:hAnsi="Arial" w:cs="Arial"/>
        </w:rPr>
        <w:t>i archiwach w</w:t>
      </w:r>
      <w:r>
        <w:rPr>
          <w:rFonts w:ascii="Arial" w:hAnsi="Arial" w:cs="Arial"/>
        </w:rPr>
        <w:t> </w:t>
      </w:r>
      <w:r w:rsidRPr="00996DB5">
        <w:rPr>
          <w:rFonts w:ascii="Arial" w:hAnsi="Arial" w:cs="Arial"/>
        </w:rPr>
        <w:t>celu archiwizowania danych,</w:t>
      </w:r>
    </w:p>
    <w:p w14:paraId="0498CC26" w14:textId="77777777" w:rsidR="00AA6AC6" w:rsidRPr="00996DB5" w:rsidRDefault="00AA6AC6" w:rsidP="00AA6AC6">
      <w:pPr>
        <w:pStyle w:val="Akapitzlist"/>
        <w:numPr>
          <w:ilvl w:val="0"/>
          <w:numId w:val="27"/>
        </w:numPr>
        <w:spacing w:after="160" w:line="360" w:lineRule="auto"/>
        <w:ind w:left="1134" w:hanging="283"/>
        <w:jc w:val="both"/>
        <w:rPr>
          <w:rFonts w:ascii="Arial" w:hAnsi="Arial" w:cs="Arial"/>
        </w:rPr>
      </w:pPr>
      <w:r w:rsidRPr="00996DB5">
        <w:rPr>
          <w:rFonts w:ascii="Arial" w:hAnsi="Arial" w:cs="Arial"/>
        </w:rPr>
        <w:t>ustawy o dostępie do informacji publicznej w związku z obowiązkiem ujawniania danych Wykonawcy w zakresie stanowiącym informację publiczną. Dane mogą być także przetwarzane w celu ewentualnego dochodzenia lub obrony przed roszczeniami na podstawie prawnie uzasadnionego interesu administratora (art. 6 ust. 1 lit f RODO).</w:t>
      </w:r>
    </w:p>
    <w:p w14:paraId="74DC6F4B" w14:textId="77777777" w:rsidR="00AA6AC6" w:rsidRPr="00996DB5" w:rsidRDefault="00AA6AC6" w:rsidP="00AA6AC6">
      <w:pPr>
        <w:pStyle w:val="Akapitzlist"/>
        <w:numPr>
          <w:ilvl w:val="0"/>
          <w:numId w:val="26"/>
        </w:numPr>
        <w:spacing w:line="360" w:lineRule="auto"/>
        <w:ind w:left="851" w:hanging="284"/>
        <w:contextualSpacing w:val="0"/>
        <w:jc w:val="both"/>
        <w:rPr>
          <w:rFonts w:ascii="Arial" w:hAnsi="Arial" w:cs="Arial"/>
        </w:rPr>
      </w:pPr>
      <w:r w:rsidRPr="00996DB5">
        <w:rPr>
          <w:rFonts w:ascii="Arial" w:hAnsi="Arial" w:cs="Arial"/>
        </w:rPr>
        <w:t>dane osób działających w imieniu Wykonawcy, w tym wskazanych w umowie z</w:t>
      </w:r>
      <w:r>
        <w:rPr>
          <w:rFonts w:ascii="Arial" w:hAnsi="Arial" w:cs="Arial"/>
        </w:rPr>
        <w:t> </w:t>
      </w:r>
      <w:r w:rsidRPr="00996DB5">
        <w:rPr>
          <w:rFonts w:ascii="Arial" w:hAnsi="Arial" w:cs="Arial"/>
        </w:rPr>
        <w:t xml:space="preserve">Wykonawcą; Pani/Pana dane osobowe w postaci imienia i nazwiska, </w:t>
      </w:r>
      <w:r w:rsidRPr="00996DB5">
        <w:rPr>
          <w:rFonts w:ascii="Arial" w:hAnsi="Arial" w:cs="Arial"/>
        </w:rPr>
        <w:lastRenderedPageBreak/>
        <w:t>stanowiska służbowego, adresu e-mail, nr telefonu i miejsca pracy będą przetwarzane w związku z realizacją postanowień zawartej umowy, a także ewentualnego dochodzenia lub obrony przed roszczeniami na podstawie prawnie uzasadnionego interesu administratora (art. 6 ust. 1 lit f RODO). Dane zostały podane przez Państwa Podmiot w ramach zawieranej umowy/prowadzonego postępowania;</w:t>
      </w:r>
    </w:p>
    <w:p w14:paraId="47A697DE" w14:textId="77777777" w:rsidR="00AA6AC6" w:rsidRPr="00996DB5" w:rsidRDefault="00AA6AC6" w:rsidP="00AA6AC6">
      <w:pPr>
        <w:pStyle w:val="Akapitzlist"/>
        <w:numPr>
          <w:ilvl w:val="0"/>
          <w:numId w:val="25"/>
        </w:numPr>
        <w:spacing w:after="160" w:line="360" w:lineRule="auto"/>
        <w:ind w:left="567" w:hanging="283"/>
        <w:jc w:val="both"/>
        <w:rPr>
          <w:rFonts w:ascii="Arial" w:hAnsi="Arial" w:cs="Arial"/>
        </w:rPr>
      </w:pPr>
      <w:r w:rsidRPr="00996DB5">
        <w:rPr>
          <w:rFonts w:ascii="Arial" w:hAnsi="Arial" w:cs="Arial"/>
        </w:rPr>
        <w:t>Pani/Pana  dane osobowe będą przechowywane przez czas trwania umowy oraz przez wymagany w świetle obowiązującego prawa okres po jej wygaśnięciu, ze względu na przepisy o rachunkowości, w celu archiwizowania danych lub dochodzenia roszczeń. Dane będą przechowywane w celu archiwalnym nie dłużej niż to wynika z przepisów ustawy z dnia 14 lipca 1983 r. o narodowym zasobie archiwalnym i archiwach oraz aktach wykonawczych do tej ustawy;</w:t>
      </w:r>
    </w:p>
    <w:p w14:paraId="5D1CF0CB" w14:textId="77777777" w:rsidR="00AA6AC6" w:rsidRPr="00996DB5" w:rsidRDefault="00AA6AC6" w:rsidP="00AA6AC6">
      <w:pPr>
        <w:pStyle w:val="Akapitzlist"/>
        <w:numPr>
          <w:ilvl w:val="0"/>
          <w:numId w:val="25"/>
        </w:numPr>
        <w:spacing w:after="160" w:line="360" w:lineRule="auto"/>
        <w:ind w:left="567" w:hanging="283"/>
        <w:jc w:val="both"/>
        <w:rPr>
          <w:rFonts w:ascii="Arial" w:hAnsi="Arial" w:cs="Arial"/>
        </w:rPr>
      </w:pPr>
      <w:r w:rsidRPr="00996DB5">
        <w:rPr>
          <w:rFonts w:ascii="Arial" w:hAnsi="Arial" w:cs="Arial"/>
        </w:rPr>
        <w:t>odbiorcami Pani/Pana danych osobowych będą wyłącznie podmioty upoważnione na podstawie przepisów prawa, a także podmiotom przetwarzającym na zlecenie i w imieniu Administratora, na podstawie zawartej umowy powierzenia przetwarzania danych osobowych, w celu świadczenia określonych w umowie usług np. serwisu, rozwoju i</w:t>
      </w:r>
      <w:r>
        <w:rPr>
          <w:rFonts w:ascii="Arial" w:hAnsi="Arial" w:cs="Arial"/>
        </w:rPr>
        <w:t> </w:t>
      </w:r>
      <w:r w:rsidRPr="00996DB5">
        <w:rPr>
          <w:rFonts w:ascii="Arial" w:hAnsi="Arial" w:cs="Arial"/>
        </w:rPr>
        <w:t>utrzymania systemów informatycznych;</w:t>
      </w:r>
    </w:p>
    <w:p w14:paraId="3A4E9116" w14:textId="589727EC" w:rsidR="00AA6AC6" w:rsidRPr="00996DB5" w:rsidRDefault="00AA6AC6" w:rsidP="00AA6AC6">
      <w:pPr>
        <w:pStyle w:val="Akapitzlist"/>
        <w:numPr>
          <w:ilvl w:val="0"/>
          <w:numId w:val="25"/>
        </w:numPr>
        <w:spacing w:after="160" w:line="360" w:lineRule="auto"/>
        <w:ind w:left="567" w:hanging="283"/>
        <w:jc w:val="both"/>
        <w:rPr>
          <w:rFonts w:ascii="Arial" w:hAnsi="Arial" w:cs="Arial"/>
        </w:rPr>
      </w:pPr>
      <w:r w:rsidRPr="00996DB5">
        <w:rPr>
          <w:rFonts w:ascii="Arial" w:hAnsi="Arial" w:cs="Arial"/>
        </w:rPr>
        <w:t>w związku z przetwarzaniem Pani/Pana danych osobowych przysługuje Pani/Panu  prawo żądania dostępu do swoich danych osobowych, a także ich sprostowania (poprawiania). Przysługuje  Pani/Panu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Osobom wskazanym przez Państwa Podmiot, jako osoby do kontaktu, przysługuje również prawo wniesienia sprzeciwu wobec przetwarzania danych, wynikającego ze szczególnej sytuacji:</w:t>
      </w:r>
    </w:p>
    <w:p w14:paraId="7320BDB3" w14:textId="50F4FBF7" w:rsidR="00AA6AC6" w:rsidRPr="00996DB5" w:rsidRDefault="00AA6AC6" w:rsidP="00AA6AC6">
      <w:pPr>
        <w:pStyle w:val="Akapitzlist"/>
        <w:numPr>
          <w:ilvl w:val="0"/>
          <w:numId w:val="25"/>
        </w:numPr>
        <w:spacing w:after="160" w:line="360" w:lineRule="auto"/>
        <w:ind w:left="567" w:hanging="283"/>
        <w:jc w:val="both"/>
        <w:rPr>
          <w:rFonts w:ascii="Arial" w:hAnsi="Arial" w:cs="Arial"/>
        </w:rPr>
      </w:pPr>
      <w:r w:rsidRPr="00996DB5">
        <w:rPr>
          <w:rFonts w:ascii="Arial" w:hAnsi="Arial" w:cs="Arial"/>
        </w:rPr>
        <w:t xml:space="preserve">w przypadku powzięcia informacji o niezgodnym z prawem przetwarzaniu </w:t>
      </w:r>
      <w:r w:rsidR="00C21138">
        <w:rPr>
          <w:rFonts w:ascii="Arial" w:hAnsi="Arial" w:cs="Arial"/>
        </w:rPr>
        <w:br/>
      </w:r>
      <w:r w:rsidRPr="00996DB5">
        <w:rPr>
          <w:rFonts w:ascii="Arial" w:hAnsi="Arial" w:cs="Arial"/>
        </w:rPr>
        <w:t xml:space="preserve">w Urzędzie Miasta Jarosławia Pani/Pana danych osobowych, przysługuje Pani/Panu prawo wniesienia skargi do organu nadzorczego właściwego </w:t>
      </w:r>
      <w:r w:rsidR="00C21138">
        <w:rPr>
          <w:rFonts w:ascii="Arial" w:hAnsi="Arial" w:cs="Arial"/>
        </w:rPr>
        <w:br/>
      </w:r>
      <w:r w:rsidRPr="00996DB5">
        <w:rPr>
          <w:rFonts w:ascii="Arial" w:hAnsi="Arial" w:cs="Arial"/>
        </w:rPr>
        <w:t>w sprawach ochrony danych osobowych, którym jest Prezes Urzędu Ochrony Danych Osobowych z siedzibą ul. Stawki 2, 00-193 Warszawa;</w:t>
      </w:r>
    </w:p>
    <w:p w14:paraId="4A1A6B85" w14:textId="77777777" w:rsidR="00AA6AC6" w:rsidRPr="00996DB5" w:rsidRDefault="00AA6AC6" w:rsidP="00AA6AC6">
      <w:pPr>
        <w:pStyle w:val="Akapitzlist"/>
        <w:numPr>
          <w:ilvl w:val="0"/>
          <w:numId w:val="25"/>
        </w:numPr>
        <w:spacing w:line="360" w:lineRule="auto"/>
        <w:ind w:left="568" w:hanging="284"/>
        <w:contextualSpacing w:val="0"/>
        <w:jc w:val="both"/>
        <w:rPr>
          <w:rFonts w:ascii="Arial" w:hAnsi="Arial" w:cs="Arial"/>
        </w:rPr>
      </w:pPr>
      <w:r w:rsidRPr="00996DB5">
        <w:rPr>
          <w:rFonts w:ascii="Arial" w:hAnsi="Arial" w:cs="Arial"/>
        </w:rPr>
        <w:lastRenderedPageBreak/>
        <w:t>podanie danych osobowych jest dobrowolne ale niezbędne do zawarcia  umowy, jej wykonania i rozliczenia. Konsekwencją niepodania danych osobowych będzie brak możliwości zawarcia umowy.</w:t>
      </w:r>
    </w:p>
    <w:p w14:paraId="729BB1F1" w14:textId="77777777" w:rsidR="00AA6AC6" w:rsidRPr="00996DB5" w:rsidRDefault="00AA6AC6" w:rsidP="00F13E6D">
      <w:pPr>
        <w:pStyle w:val="Akapitzlist"/>
        <w:numPr>
          <w:ilvl w:val="2"/>
          <w:numId w:val="24"/>
        </w:numPr>
        <w:spacing w:line="360" w:lineRule="auto"/>
        <w:jc w:val="both"/>
        <w:rPr>
          <w:rFonts w:ascii="Arial" w:hAnsi="Arial" w:cs="Arial"/>
        </w:rPr>
      </w:pPr>
      <w:r w:rsidRPr="00996DB5">
        <w:rPr>
          <w:rFonts w:ascii="Arial" w:hAnsi="Arial" w:cs="Arial"/>
        </w:rPr>
        <w:t xml:space="preserve">Podczas realizacji niniejszej umowy zajdzie konieczność powierzenia Wykonawcy danych osobowych. Wobec powyższego, pomiędzy Zamawiającym a Wykonawcą zostanie zawarta umowa powierzenia przetwarzania danych osobowych. (Wzór umowy powierzenia danych osobowych stanowi </w:t>
      </w:r>
      <w:r w:rsidRPr="00996DB5">
        <w:rPr>
          <w:rFonts w:ascii="Arial" w:hAnsi="Arial" w:cs="Arial"/>
          <w:b/>
          <w:bCs/>
        </w:rPr>
        <w:t>załącznik nr 4</w:t>
      </w:r>
      <w:r w:rsidRPr="00996DB5">
        <w:rPr>
          <w:rFonts w:ascii="Arial" w:hAnsi="Arial" w:cs="Arial"/>
        </w:rPr>
        <w:t xml:space="preserve"> do umowy).</w:t>
      </w:r>
    </w:p>
    <w:p w14:paraId="5A066894" w14:textId="77777777" w:rsidR="00AA6AC6" w:rsidRPr="00F263C7" w:rsidRDefault="00AA6AC6" w:rsidP="00AA6AC6">
      <w:pPr>
        <w:spacing w:before="120" w:line="360" w:lineRule="auto"/>
        <w:jc w:val="center"/>
        <w:rPr>
          <w:rFonts w:ascii="Arial" w:hAnsi="Arial" w:cs="Arial"/>
          <w:b/>
        </w:rPr>
      </w:pPr>
      <w:r w:rsidRPr="00F263C7">
        <w:rPr>
          <w:rFonts w:ascii="Arial" w:hAnsi="Arial" w:cs="Arial"/>
          <w:b/>
        </w:rPr>
        <w:t>§ 9</w:t>
      </w:r>
    </w:p>
    <w:p w14:paraId="42E6E3B0" w14:textId="77777777" w:rsidR="00AA6AC6" w:rsidRPr="00F263C7" w:rsidRDefault="00AA6AC6" w:rsidP="00C21138">
      <w:pPr>
        <w:numPr>
          <w:ilvl w:val="0"/>
          <w:numId w:val="29"/>
        </w:numPr>
        <w:tabs>
          <w:tab w:val="clear" w:pos="720"/>
        </w:tabs>
        <w:spacing w:line="360" w:lineRule="auto"/>
        <w:ind w:left="284" w:hanging="284"/>
        <w:jc w:val="both"/>
        <w:rPr>
          <w:rFonts w:ascii="Arial" w:hAnsi="Arial" w:cs="Arial"/>
        </w:rPr>
      </w:pPr>
      <w:r w:rsidRPr="00F263C7">
        <w:rPr>
          <w:rFonts w:ascii="Arial" w:hAnsi="Arial" w:cs="Arial"/>
        </w:rPr>
        <w:t>Wszelkie spory, które mogą powstać na tle realizacji niniejszej umowy będą rozwiązywane pomiędzy Stronami polubownie.</w:t>
      </w:r>
    </w:p>
    <w:p w14:paraId="2EB99C53" w14:textId="77777777" w:rsidR="00AA6AC6" w:rsidRPr="00F263C7" w:rsidRDefault="00AA6AC6" w:rsidP="00C21138">
      <w:pPr>
        <w:numPr>
          <w:ilvl w:val="0"/>
          <w:numId w:val="29"/>
        </w:numPr>
        <w:tabs>
          <w:tab w:val="clear" w:pos="720"/>
          <w:tab w:val="num" w:pos="284"/>
        </w:tabs>
        <w:spacing w:line="360" w:lineRule="auto"/>
        <w:ind w:left="284" w:hanging="284"/>
        <w:jc w:val="both"/>
        <w:rPr>
          <w:rFonts w:ascii="Arial" w:hAnsi="Arial" w:cs="Arial"/>
        </w:rPr>
      </w:pPr>
      <w:r w:rsidRPr="00F263C7">
        <w:rPr>
          <w:rFonts w:ascii="Arial" w:hAnsi="Arial" w:cs="Arial"/>
        </w:rPr>
        <w:t>W przypadku niezałatwienia sporu polubownie spory rozwiązywane będą przez sąd właściwy miejscowo dla Zamawiającego.</w:t>
      </w:r>
    </w:p>
    <w:p w14:paraId="21AED746" w14:textId="77777777" w:rsidR="00AA6AC6" w:rsidRPr="00F263C7" w:rsidRDefault="00AA6AC6" w:rsidP="00AA6AC6">
      <w:pPr>
        <w:spacing w:before="120" w:line="360" w:lineRule="auto"/>
        <w:jc w:val="center"/>
        <w:rPr>
          <w:rFonts w:ascii="Arial" w:hAnsi="Arial" w:cs="Arial"/>
          <w:b/>
        </w:rPr>
      </w:pPr>
      <w:r w:rsidRPr="00F263C7">
        <w:rPr>
          <w:rFonts w:ascii="Arial" w:hAnsi="Arial" w:cs="Arial"/>
          <w:b/>
        </w:rPr>
        <w:t>§ 10</w:t>
      </w:r>
    </w:p>
    <w:p w14:paraId="4B8557F8" w14:textId="77777777" w:rsidR="00AA6AC6" w:rsidRPr="00F263C7" w:rsidRDefault="00AA6AC6" w:rsidP="00AA6AC6">
      <w:pPr>
        <w:spacing w:line="360" w:lineRule="auto"/>
        <w:ind w:left="142" w:hanging="142"/>
        <w:jc w:val="both"/>
        <w:rPr>
          <w:rFonts w:ascii="Arial" w:hAnsi="Arial" w:cs="Arial"/>
        </w:rPr>
      </w:pPr>
      <w:r w:rsidRPr="00F263C7">
        <w:rPr>
          <w:rFonts w:ascii="Arial" w:hAnsi="Arial" w:cs="Arial"/>
        </w:rPr>
        <w:t>Załącznikami stanowiącymi integralną część umowy są:</w:t>
      </w:r>
    </w:p>
    <w:p w14:paraId="558CA021" w14:textId="77777777" w:rsidR="00AA6AC6" w:rsidRPr="00F263C7" w:rsidRDefault="00AA6AC6" w:rsidP="00AA6AC6">
      <w:pPr>
        <w:spacing w:line="360" w:lineRule="auto"/>
        <w:ind w:left="142" w:hanging="142"/>
        <w:jc w:val="both"/>
        <w:rPr>
          <w:rFonts w:ascii="Arial" w:hAnsi="Arial" w:cs="Arial"/>
        </w:rPr>
      </w:pPr>
      <w:r w:rsidRPr="00F263C7">
        <w:rPr>
          <w:rFonts w:ascii="Arial" w:hAnsi="Arial" w:cs="Arial"/>
        </w:rPr>
        <w:t>1. Oferta wykonawcy,</w:t>
      </w:r>
    </w:p>
    <w:p w14:paraId="0EE8066E" w14:textId="77777777" w:rsidR="00AA6AC6" w:rsidRPr="00F263C7" w:rsidRDefault="00AA6AC6" w:rsidP="00AA6AC6">
      <w:pPr>
        <w:spacing w:line="360" w:lineRule="auto"/>
        <w:ind w:left="142" w:hanging="142"/>
        <w:jc w:val="both"/>
        <w:rPr>
          <w:rFonts w:ascii="Arial" w:hAnsi="Arial" w:cs="Arial"/>
        </w:rPr>
      </w:pPr>
      <w:r w:rsidRPr="00F263C7">
        <w:rPr>
          <w:rFonts w:ascii="Arial" w:hAnsi="Arial" w:cs="Arial"/>
        </w:rPr>
        <w:t>2. Opis przedmiotu zamówienia,</w:t>
      </w:r>
    </w:p>
    <w:p w14:paraId="764B67C6" w14:textId="77777777" w:rsidR="00AA6AC6" w:rsidRPr="00F263C7" w:rsidRDefault="00AA6AC6" w:rsidP="00AA6AC6">
      <w:pPr>
        <w:spacing w:line="360" w:lineRule="auto"/>
        <w:ind w:left="142" w:hanging="142"/>
        <w:jc w:val="both"/>
        <w:rPr>
          <w:rFonts w:ascii="Arial" w:hAnsi="Arial" w:cs="Arial"/>
        </w:rPr>
      </w:pPr>
      <w:r w:rsidRPr="00F263C7">
        <w:rPr>
          <w:rFonts w:ascii="Arial" w:hAnsi="Arial" w:cs="Arial"/>
        </w:rPr>
        <w:t>3. Instrukcja dla wykonawców,</w:t>
      </w:r>
    </w:p>
    <w:p w14:paraId="45D91183" w14:textId="77777777" w:rsidR="00AA6AC6" w:rsidRPr="00F263C7" w:rsidRDefault="00AA6AC6" w:rsidP="00AA6AC6">
      <w:pPr>
        <w:spacing w:line="360" w:lineRule="auto"/>
        <w:ind w:left="142" w:hanging="142"/>
        <w:jc w:val="both"/>
        <w:rPr>
          <w:rFonts w:ascii="Arial" w:hAnsi="Arial" w:cs="Arial"/>
        </w:rPr>
      </w:pPr>
      <w:r w:rsidRPr="00F263C7">
        <w:rPr>
          <w:rFonts w:ascii="Arial" w:hAnsi="Arial" w:cs="Arial"/>
        </w:rPr>
        <w:t>4. Wzór umowy powierzenia przetwarzania danych osobowych.</w:t>
      </w:r>
    </w:p>
    <w:p w14:paraId="3381AEB9" w14:textId="77777777" w:rsidR="00AA6AC6" w:rsidRPr="00F263C7" w:rsidRDefault="00AA6AC6" w:rsidP="00AA6AC6">
      <w:pPr>
        <w:spacing w:before="120" w:line="360" w:lineRule="auto"/>
        <w:ind w:left="-425" w:firstLine="425"/>
        <w:jc w:val="center"/>
        <w:rPr>
          <w:rFonts w:ascii="Arial" w:hAnsi="Arial" w:cs="Arial"/>
          <w:b/>
        </w:rPr>
      </w:pPr>
      <w:r w:rsidRPr="00F263C7">
        <w:rPr>
          <w:rFonts w:ascii="Arial" w:hAnsi="Arial" w:cs="Arial"/>
          <w:b/>
        </w:rPr>
        <w:t>§ 11</w:t>
      </w:r>
    </w:p>
    <w:p w14:paraId="1118CAC6" w14:textId="77777777" w:rsidR="00AA6AC6" w:rsidRPr="00F263C7" w:rsidRDefault="00AA6AC6" w:rsidP="00AA6AC6">
      <w:pPr>
        <w:spacing w:line="360" w:lineRule="auto"/>
        <w:jc w:val="both"/>
        <w:rPr>
          <w:rFonts w:ascii="Arial" w:hAnsi="Arial" w:cs="Arial"/>
        </w:rPr>
      </w:pPr>
      <w:r w:rsidRPr="00F263C7">
        <w:rPr>
          <w:rFonts w:ascii="Arial" w:hAnsi="Arial" w:cs="Arial"/>
        </w:rPr>
        <w:t>Umowę sporządzono w czterech jednobrzmiących egzemplarzach - jeden dla Wykonawcy i</w:t>
      </w:r>
      <w:r>
        <w:rPr>
          <w:rFonts w:ascii="Arial" w:hAnsi="Arial" w:cs="Arial"/>
        </w:rPr>
        <w:t> </w:t>
      </w:r>
      <w:r w:rsidRPr="00F263C7">
        <w:rPr>
          <w:rFonts w:ascii="Arial" w:hAnsi="Arial" w:cs="Arial"/>
        </w:rPr>
        <w:t>trzy dla Zamawiającego.</w:t>
      </w:r>
    </w:p>
    <w:p w14:paraId="7F27C00E" w14:textId="77777777" w:rsidR="00AA6AC6" w:rsidRPr="00F263C7" w:rsidRDefault="00AA6AC6" w:rsidP="00AA6AC6">
      <w:pPr>
        <w:spacing w:line="360" w:lineRule="auto"/>
        <w:jc w:val="both"/>
        <w:rPr>
          <w:rFonts w:ascii="Arial" w:hAnsi="Arial" w:cs="Arial"/>
        </w:rPr>
      </w:pPr>
    </w:p>
    <w:p w14:paraId="32FFC6C8" w14:textId="6CE0C73E" w:rsidR="00AA6AC6" w:rsidRPr="00F263C7" w:rsidRDefault="00AA6AC6" w:rsidP="00AA6AC6">
      <w:pPr>
        <w:spacing w:line="360" w:lineRule="auto"/>
        <w:rPr>
          <w:rFonts w:ascii="Arial" w:hAnsi="Arial" w:cs="Arial"/>
        </w:rPr>
      </w:pPr>
      <w:r w:rsidRPr="00F263C7">
        <w:rPr>
          <w:rFonts w:ascii="Arial" w:hAnsi="Arial" w:cs="Arial"/>
        </w:rPr>
        <w:t>Zamawiający :</w:t>
      </w:r>
      <w:r w:rsidRPr="00F263C7">
        <w:rPr>
          <w:rFonts w:ascii="Arial" w:hAnsi="Arial" w:cs="Arial"/>
        </w:rPr>
        <w:tab/>
      </w:r>
      <w:r w:rsidRPr="00F263C7">
        <w:rPr>
          <w:rFonts w:ascii="Arial" w:hAnsi="Arial" w:cs="Arial"/>
        </w:rPr>
        <w:tab/>
      </w:r>
      <w:r w:rsidRPr="00F263C7">
        <w:rPr>
          <w:rFonts w:ascii="Arial" w:hAnsi="Arial" w:cs="Arial"/>
        </w:rPr>
        <w:tab/>
      </w:r>
      <w:r w:rsidRPr="00F263C7">
        <w:rPr>
          <w:rFonts w:ascii="Arial" w:hAnsi="Arial" w:cs="Arial"/>
        </w:rPr>
        <w:tab/>
      </w:r>
      <w:r w:rsidRPr="00F263C7">
        <w:rPr>
          <w:rFonts w:ascii="Arial" w:hAnsi="Arial" w:cs="Arial"/>
        </w:rPr>
        <w:tab/>
      </w:r>
      <w:r w:rsidRPr="00F263C7">
        <w:rPr>
          <w:rFonts w:ascii="Arial" w:hAnsi="Arial" w:cs="Arial"/>
        </w:rPr>
        <w:tab/>
      </w:r>
      <w:r w:rsidRPr="00F263C7">
        <w:rPr>
          <w:rFonts w:ascii="Arial" w:hAnsi="Arial" w:cs="Arial"/>
        </w:rPr>
        <w:tab/>
        <w:t>Wykonawca:</w:t>
      </w:r>
    </w:p>
    <w:p w14:paraId="038170D1" w14:textId="77777777" w:rsidR="00B00F54" w:rsidRDefault="00B00F54"/>
    <w:p w14:paraId="605D424A" w14:textId="77777777" w:rsidR="00B00F54" w:rsidRDefault="00B00F54"/>
    <w:sectPr w:rsidR="00B00F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24A0D"/>
    <w:multiLevelType w:val="hybridMultilevel"/>
    <w:tmpl w:val="2CBC6D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EE348F3"/>
    <w:multiLevelType w:val="hybridMultilevel"/>
    <w:tmpl w:val="6EF04F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B07325"/>
    <w:multiLevelType w:val="hybridMultilevel"/>
    <w:tmpl w:val="819E0FBA"/>
    <w:lvl w:ilvl="0" w:tplc="6C08E786">
      <w:start w:val="1"/>
      <w:numFmt w:val="decimal"/>
      <w:lvlText w:val="%1)"/>
      <w:lvlJc w:val="left"/>
      <w:pPr>
        <w:ind w:left="612" w:hanging="360"/>
      </w:pPr>
    </w:lvl>
    <w:lvl w:ilvl="1" w:tplc="04150019">
      <w:start w:val="1"/>
      <w:numFmt w:val="lowerLetter"/>
      <w:lvlText w:val="%2."/>
      <w:lvlJc w:val="left"/>
      <w:pPr>
        <w:ind w:left="1332" w:hanging="360"/>
      </w:pPr>
    </w:lvl>
    <w:lvl w:ilvl="2" w:tplc="0415001B">
      <w:start w:val="1"/>
      <w:numFmt w:val="lowerRoman"/>
      <w:lvlText w:val="%3."/>
      <w:lvlJc w:val="right"/>
      <w:pPr>
        <w:ind w:left="2052" w:hanging="180"/>
      </w:pPr>
    </w:lvl>
    <w:lvl w:ilvl="3" w:tplc="0415000F">
      <w:start w:val="1"/>
      <w:numFmt w:val="decimal"/>
      <w:lvlText w:val="%4."/>
      <w:lvlJc w:val="left"/>
      <w:pPr>
        <w:ind w:left="2772" w:hanging="360"/>
      </w:pPr>
    </w:lvl>
    <w:lvl w:ilvl="4" w:tplc="04150019">
      <w:start w:val="1"/>
      <w:numFmt w:val="lowerLetter"/>
      <w:lvlText w:val="%5."/>
      <w:lvlJc w:val="left"/>
      <w:pPr>
        <w:ind w:left="3492" w:hanging="360"/>
      </w:pPr>
    </w:lvl>
    <w:lvl w:ilvl="5" w:tplc="0415001B">
      <w:start w:val="1"/>
      <w:numFmt w:val="lowerRoman"/>
      <w:lvlText w:val="%6."/>
      <w:lvlJc w:val="right"/>
      <w:pPr>
        <w:ind w:left="4212" w:hanging="180"/>
      </w:pPr>
    </w:lvl>
    <w:lvl w:ilvl="6" w:tplc="0415000F">
      <w:start w:val="1"/>
      <w:numFmt w:val="decimal"/>
      <w:lvlText w:val="%7."/>
      <w:lvlJc w:val="left"/>
      <w:pPr>
        <w:ind w:left="4932" w:hanging="360"/>
      </w:pPr>
    </w:lvl>
    <w:lvl w:ilvl="7" w:tplc="04150019">
      <w:start w:val="1"/>
      <w:numFmt w:val="lowerLetter"/>
      <w:lvlText w:val="%8."/>
      <w:lvlJc w:val="left"/>
      <w:pPr>
        <w:ind w:left="5652" w:hanging="360"/>
      </w:pPr>
    </w:lvl>
    <w:lvl w:ilvl="8" w:tplc="0415001B">
      <w:start w:val="1"/>
      <w:numFmt w:val="lowerRoman"/>
      <w:lvlText w:val="%9."/>
      <w:lvlJc w:val="right"/>
      <w:pPr>
        <w:ind w:left="6372" w:hanging="180"/>
      </w:pPr>
    </w:lvl>
  </w:abstractNum>
  <w:abstractNum w:abstractNumId="3" w15:restartNumberingAfterBreak="0">
    <w:nsid w:val="1515078D"/>
    <w:multiLevelType w:val="hybridMultilevel"/>
    <w:tmpl w:val="F03E2C9C"/>
    <w:lvl w:ilvl="0" w:tplc="11D67BFE">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17E150E6"/>
    <w:multiLevelType w:val="hybridMultilevel"/>
    <w:tmpl w:val="B936C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E97F68"/>
    <w:multiLevelType w:val="hybridMultilevel"/>
    <w:tmpl w:val="EDD81DA0"/>
    <w:lvl w:ilvl="0" w:tplc="51F6B9B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BB582A"/>
    <w:multiLevelType w:val="hybridMultilevel"/>
    <w:tmpl w:val="324E3B8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184C25"/>
    <w:multiLevelType w:val="hybridMultilevel"/>
    <w:tmpl w:val="D49CE396"/>
    <w:lvl w:ilvl="0" w:tplc="1D78E9E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91D70B5"/>
    <w:multiLevelType w:val="hybridMultilevel"/>
    <w:tmpl w:val="EB14EFC0"/>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502"/>
        </w:tabs>
        <w:ind w:left="502" w:hanging="360"/>
      </w:pPr>
    </w:lvl>
    <w:lvl w:ilvl="2" w:tplc="0415000F">
      <w:start w:val="1"/>
      <w:numFmt w:val="decimal"/>
      <w:lvlText w:val="%3."/>
      <w:lvlJc w:val="left"/>
      <w:pPr>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A8732C9"/>
    <w:multiLevelType w:val="hybridMultilevel"/>
    <w:tmpl w:val="148C9506"/>
    <w:lvl w:ilvl="0" w:tplc="1D78E9E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 w15:restartNumberingAfterBreak="0">
    <w:nsid w:val="2C0277B6"/>
    <w:multiLevelType w:val="hybridMultilevel"/>
    <w:tmpl w:val="627CB7EA"/>
    <w:lvl w:ilvl="0" w:tplc="343EA5E8">
      <w:start w:val="1"/>
      <w:numFmt w:val="lowerLetter"/>
      <w:lvlText w:val="%1)"/>
      <w:lvlJc w:val="left"/>
      <w:pPr>
        <w:tabs>
          <w:tab w:val="num" w:pos="644"/>
        </w:tabs>
        <w:ind w:left="644" w:hanging="360"/>
      </w:pPr>
      <w:rPr>
        <w:b w:val="0"/>
        <w:i w:val="0"/>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1" w15:restartNumberingAfterBreak="0">
    <w:nsid w:val="2DEE4AF7"/>
    <w:multiLevelType w:val="hybridMultilevel"/>
    <w:tmpl w:val="EC5AB87A"/>
    <w:lvl w:ilvl="0" w:tplc="6F08EB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F72013"/>
    <w:multiLevelType w:val="hybridMultilevel"/>
    <w:tmpl w:val="097088A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218"/>
        </w:tabs>
        <w:ind w:left="-218" w:hanging="360"/>
      </w:pPr>
    </w:lvl>
    <w:lvl w:ilvl="2" w:tplc="0415001B">
      <w:start w:val="1"/>
      <w:numFmt w:val="decimal"/>
      <w:lvlText w:val="%3."/>
      <w:lvlJc w:val="left"/>
      <w:pPr>
        <w:tabs>
          <w:tab w:val="num" w:pos="1440"/>
        </w:tabs>
        <w:ind w:left="1440" w:hanging="360"/>
      </w:pPr>
    </w:lvl>
    <w:lvl w:ilvl="3" w:tplc="0415000F">
      <w:start w:val="1"/>
      <w:numFmt w:val="decimal"/>
      <w:lvlText w:val="%4."/>
      <w:lvlJc w:val="left"/>
      <w:pPr>
        <w:tabs>
          <w:tab w:val="num" w:pos="2160"/>
        </w:tabs>
        <w:ind w:left="2160" w:hanging="360"/>
      </w:pPr>
    </w:lvl>
    <w:lvl w:ilvl="4" w:tplc="04150019">
      <w:start w:val="1"/>
      <w:numFmt w:val="decimal"/>
      <w:lvlText w:val="%5."/>
      <w:lvlJc w:val="left"/>
      <w:pPr>
        <w:tabs>
          <w:tab w:val="num" w:pos="2880"/>
        </w:tabs>
        <w:ind w:left="2880" w:hanging="360"/>
      </w:pPr>
    </w:lvl>
    <w:lvl w:ilvl="5" w:tplc="0415001B">
      <w:start w:val="1"/>
      <w:numFmt w:val="decimal"/>
      <w:lvlText w:val="%6."/>
      <w:lvlJc w:val="left"/>
      <w:pPr>
        <w:tabs>
          <w:tab w:val="num" w:pos="3600"/>
        </w:tabs>
        <w:ind w:left="3600" w:hanging="360"/>
      </w:pPr>
    </w:lvl>
    <w:lvl w:ilvl="6" w:tplc="0415000F">
      <w:start w:val="1"/>
      <w:numFmt w:val="decimal"/>
      <w:lvlText w:val="%7."/>
      <w:lvlJc w:val="left"/>
      <w:pPr>
        <w:tabs>
          <w:tab w:val="num" w:pos="4320"/>
        </w:tabs>
        <w:ind w:left="4320" w:hanging="360"/>
      </w:p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abstractNum w:abstractNumId="13" w15:restartNumberingAfterBreak="0">
    <w:nsid w:val="3A7E26B4"/>
    <w:multiLevelType w:val="hybridMultilevel"/>
    <w:tmpl w:val="97565166"/>
    <w:lvl w:ilvl="0" w:tplc="1D78E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3F5D0B"/>
    <w:multiLevelType w:val="hybridMultilevel"/>
    <w:tmpl w:val="7E646988"/>
    <w:lvl w:ilvl="0" w:tplc="5BD223E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B55666"/>
    <w:multiLevelType w:val="hybridMultilevel"/>
    <w:tmpl w:val="C9B6BF12"/>
    <w:lvl w:ilvl="0" w:tplc="6C405F6C">
      <w:start w:val="1"/>
      <w:numFmt w:val="lowerLetter"/>
      <w:lvlText w:val="%1)"/>
      <w:lvlJc w:val="left"/>
      <w:pPr>
        <w:ind w:left="702" w:hanging="360"/>
      </w:pPr>
      <w:rPr>
        <w:rFonts w:hint="default"/>
        <w:b w:val="0"/>
        <w:color w:val="2E74B5"/>
      </w:rPr>
    </w:lvl>
    <w:lvl w:ilvl="1" w:tplc="04150019" w:tentative="1">
      <w:start w:val="1"/>
      <w:numFmt w:val="lowerLetter"/>
      <w:lvlText w:val="%2."/>
      <w:lvlJc w:val="left"/>
      <w:pPr>
        <w:ind w:left="1422" w:hanging="360"/>
      </w:pPr>
    </w:lvl>
    <w:lvl w:ilvl="2" w:tplc="0415001B" w:tentative="1">
      <w:start w:val="1"/>
      <w:numFmt w:val="lowerRoman"/>
      <w:lvlText w:val="%3."/>
      <w:lvlJc w:val="right"/>
      <w:pPr>
        <w:ind w:left="2142" w:hanging="180"/>
      </w:pPr>
    </w:lvl>
    <w:lvl w:ilvl="3" w:tplc="0415000F">
      <w:start w:val="1"/>
      <w:numFmt w:val="decimal"/>
      <w:lvlText w:val="%4."/>
      <w:lvlJc w:val="left"/>
      <w:pPr>
        <w:ind w:left="2862" w:hanging="360"/>
      </w:pPr>
    </w:lvl>
    <w:lvl w:ilvl="4" w:tplc="04150019" w:tentative="1">
      <w:start w:val="1"/>
      <w:numFmt w:val="lowerLetter"/>
      <w:lvlText w:val="%5."/>
      <w:lvlJc w:val="left"/>
      <w:pPr>
        <w:ind w:left="3582" w:hanging="360"/>
      </w:pPr>
    </w:lvl>
    <w:lvl w:ilvl="5" w:tplc="0415001B" w:tentative="1">
      <w:start w:val="1"/>
      <w:numFmt w:val="lowerRoman"/>
      <w:lvlText w:val="%6."/>
      <w:lvlJc w:val="right"/>
      <w:pPr>
        <w:ind w:left="4302" w:hanging="180"/>
      </w:pPr>
    </w:lvl>
    <w:lvl w:ilvl="6" w:tplc="0415000F" w:tentative="1">
      <w:start w:val="1"/>
      <w:numFmt w:val="decimal"/>
      <w:lvlText w:val="%7."/>
      <w:lvlJc w:val="left"/>
      <w:pPr>
        <w:ind w:left="5022" w:hanging="360"/>
      </w:pPr>
    </w:lvl>
    <w:lvl w:ilvl="7" w:tplc="04150019" w:tentative="1">
      <w:start w:val="1"/>
      <w:numFmt w:val="lowerLetter"/>
      <w:lvlText w:val="%8."/>
      <w:lvlJc w:val="left"/>
      <w:pPr>
        <w:ind w:left="5742" w:hanging="360"/>
      </w:pPr>
    </w:lvl>
    <w:lvl w:ilvl="8" w:tplc="0415001B" w:tentative="1">
      <w:start w:val="1"/>
      <w:numFmt w:val="lowerRoman"/>
      <w:lvlText w:val="%9."/>
      <w:lvlJc w:val="right"/>
      <w:pPr>
        <w:ind w:left="6462" w:hanging="180"/>
      </w:pPr>
    </w:lvl>
  </w:abstractNum>
  <w:abstractNum w:abstractNumId="16" w15:restartNumberingAfterBreak="0">
    <w:nsid w:val="47CD536A"/>
    <w:multiLevelType w:val="hybridMultilevel"/>
    <w:tmpl w:val="8BE080BC"/>
    <w:lvl w:ilvl="0" w:tplc="04150011">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4C093B16"/>
    <w:multiLevelType w:val="hybridMultilevel"/>
    <w:tmpl w:val="F57E68CA"/>
    <w:lvl w:ilvl="0" w:tplc="04150011">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4E9A42EA"/>
    <w:multiLevelType w:val="hybridMultilevel"/>
    <w:tmpl w:val="D12065B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218"/>
        </w:tabs>
        <w:ind w:left="-218" w:hanging="360"/>
      </w:pPr>
    </w:lvl>
    <w:lvl w:ilvl="2" w:tplc="0415001B">
      <w:start w:val="1"/>
      <w:numFmt w:val="decimal"/>
      <w:lvlText w:val="%3."/>
      <w:lvlJc w:val="left"/>
      <w:pPr>
        <w:tabs>
          <w:tab w:val="num" w:pos="1440"/>
        </w:tabs>
        <w:ind w:left="1440" w:hanging="360"/>
      </w:pPr>
    </w:lvl>
    <w:lvl w:ilvl="3" w:tplc="0415000F">
      <w:start w:val="1"/>
      <w:numFmt w:val="decimal"/>
      <w:lvlText w:val="%4."/>
      <w:lvlJc w:val="left"/>
      <w:pPr>
        <w:tabs>
          <w:tab w:val="num" w:pos="2160"/>
        </w:tabs>
        <w:ind w:left="2160" w:hanging="360"/>
      </w:pPr>
    </w:lvl>
    <w:lvl w:ilvl="4" w:tplc="04150019">
      <w:start w:val="1"/>
      <w:numFmt w:val="decimal"/>
      <w:lvlText w:val="%5."/>
      <w:lvlJc w:val="left"/>
      <w:pPr>
        <w:tabs>
          <w:tab w:val="num" w:pos="2880"/>
        </w:tabs>
        <w:ind w:left="2880" w:hanging="360"/>
      </w:pPr>
    </w:lvl>
    <w:lvl w:ilvl="5" w:tplc="0415001B">
      <w:start w:val="1"/>
      <w:numFmt w:val="decimal"/>
      <w:lvlText w:val="%6."/>
      <w:lvlJc w:val="left"/>
      <w:pPr>
        <w:tabs>
          <w:tab w:val="num" w:pos="3600"/>
        </w:tabs>
        <w:ind w:left="3600" w:hanging="360"/>
      </w:pPr>
    </w:lvl>
    <w:lvl w:ilvl="6" w:tplc="0415000F">
      <w:start w:val="1"/>
      <w:numFmt w:val="decimal"/>
      <w:lvlText w:val="%7."/>
      <w:lvlJc w:val="left"/>
      <w:pPr>
        <w:tabs>
          <w:tab w:val="num" w:pos="4320"/>
        </w:tabs>
        <w:ind w:left="4320" w:hanging="360"/>
      </w:p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abstractNum w:abstractNumId="19" w15:restartNumberingAfterBreak="0">
    <w:nsid w:val="4FE6739B"/>
    <w:multiLevelType w:val="hybridMultilevel"/>
    <w:tmpl w:val="324E3B8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0326793"/>
    <w:multiLevelType w:val="hybridMultilevel"/>
    <w:tmpl w:val="7C7AB95C"/>
    <w:lvl w:ilvl="0" w:tplc="0415000F">
      <w:start w:val="1"/>
      <w:numFmt w:val="decimal"/>
      <w:lvlText w:val="%1."/>
      <w:lvlJc w:val="left"/>
      <w:pPr>
        <w:tabs>
          <w:tab w:val="num" w:pos="1080"/>
        </w:tabs>
        <w:ind w:left="1080" w:hanging="360"/>
      </w:pPr>
    </w:lvl>
    <w:lvl w:ilvl="1" w:tplc="04150019">
      <w:start w:val="1"/>
      <w:numFmt w:val="decimal"/>
      <w:lvlText w:val="%2."/>
      <w:lvlJc w:val="left"/>
      <w:pPr>
        <w:tabs>
          <w:tab w:val="num" w:pos="502"/>
        </w:tabs>
        <w:ind w:left="50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30234A0"/>
    <w:multiLevelType w:val="hybridMultilevel"/>
    <w:tmpl w:val="D12065B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218"/>
        </w:tabs>
        <w:ind w:left="-218" w:hanging="360"/>
      </w:pPr>
    </w:lvl>
    <w:lvl w:ilvl="2" w:tplc="0415001B">
      <w:start w:val="1"/>
      <w:numFmt w:val="decimal"/>
      <w:lvlText w:val="%3."/>
      <w:lvlJc w:val="left"/>
      <w:pPr>
        <w:tabs>
          <w:tab w:val="num" w:pos="1440"/>
        </w:tabs>
        <w:ind w:left="1440" w:hanging="360"/>
      </w:pPr>
    </w:lvl>
    <w:lvl w:ilvl="3" w:tplc="0415000F">
      <w:start w:val="1"/>
      <w:numFmt w:val="decimal"/>
      <w:lvlText w:val="%4."/>
      <w:lvlJc w:val="left"/>
      <w:pPr>
        <w:tabs>
          <w:tab w:val="num" w:pos="2160"/>
        </w:tabs>
        <w:ind w:left="2160" w:hanging="360"/>
      </w:pPr>
    </w:lvl>
    <w:lvl w:ilvl="4" w:tplc="04150019">
      <w:start w:val="1"/>
      <w:numFmt w:val="decimal"/>
      <w:lvlText w:val="%5."/>
      <w:lvlJc w:val="left"/>
      <w:pPr>
        <w:tabs>
          <w:tab w:val="num" w:pos="2880"/>
        </w:tabs>
        <w:ind w:left="2880" w:hanging="360"/>
      </w:pPr>
    </w:lvl>
    <w:lvl w:ilvl="5" w:tplc="0415001B">
      <w:start w:val="1"/>
      <w:numFmt w:val="decimal"/>
      <w:lvlText w:val="%6."/>
      <w:lvlJc w:val="left"/>
      <w:pPr>
        <w:tabs>
          <w:tab w:val="num" w:pos="3600"/>
        </w:tabs>
        <w:ind w:left="3600" w:hanging="360"/>
      </w:pPr>
    </w:lvl>
    <w:lvl w:ilvl="6" w:tplc="0415000F">
      <w:start w:val="1"/>
      <w:numFmt w:val="decimal"/>
      <w:lvlText w:val="%7."/>
      <w:lvlJc w:val="left"/>
      <w:pPr>
        <w:tabs>
          <w:tab w:val="num" w:pos="4320"/>
        </w:tabs>
        <w:ind w:left="4320" w:hanging="360"/>
      </w:p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abstractNum w:abstractNumId="22" w15:restartNumberingAfterBreak="0">
    <w:nsid w:val="5ADB4050"/>
    <w:multiLevelType w:val="hybridMultilevel"/>
    <w:tmpl w:val="6590C686"/>
    <w:lvl w:ilvl="0" w:tplc="1D78E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32265B3"/>
    <w:multiLevelType w:val="hybridMultilevel"/>
    <w:tmpl w:val="2E8C0988"/>
    <w:lvl w:ilvl="0" w:tplc="0415000F">
      <w:start w:val="1"/>
      <w:numFmt w:val="decimal"/>
      <w:lvlText w:val="%1."/>
      <w:lvlJc w:val="left"/>
      <w:pPr>
        <w:ind w:left="36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6A230FED"/>
    <w:multiLevelType w:val="hybridMultilevel"/>
    <w:tmpl w:val="1F0C7D6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922DF3"/>
    <w:multiLevelType w:val="hybridMultilevel"/>
    <w:tmpl w:val="DA847634"/>
    <w:lvl w:ilvl="0" w:tplc="11ECC9E6">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444352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8780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57510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04671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05354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9304644">
    <w:abstractNumId w:val="25"/>
  </w:num>
  <w:num w:numId="7" w16cid:durableId="7740565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3784308">
    <w:abstractNumId w:val="20"/>
  </w:num>
  <w:num w:numId="9" w16cid:durableId="627704426">
    <w:abstractNumId w:val="10"/>
  </w:num>
  <w:num w:numId="10" w16cid:durableId="77871277">
    <w:abstractNumId w:val="6"/>
  </w:num>
  <w:num w:numId="11" w16cid:durableId="765271730">
    <w:abstractNumId w:val="3"/>
  </w:num>
  <w:num w:numId="12" w16cid:durableId="1108694564">
    <w:abstractNumId w:val="1"/>
  </w:num>
  <w:num w:numId="13" w16cid:durableId="443772017">
    <w:abstractNumId w:val="24"/>
  </w:num>
  <w:num w:numId="14" w16cid:durableId="2038115355">
    <w:abstractNumId w:val="15"/>
  </w:num>
  <w:num w:numId="15" w16cid:durableId="1198547903">
    <w:abstractNumId w:val="0"/>
  </w:num>
  <w:num w:numId="16" w16cid:durableId="17706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803180">
    <w:abstractNumId w:val="4"/>
  </w:num>
  <w:num w:numId="18" w16cid:durableId="1303845303">
    <w:abstractNumId w:val="13"/>
  </w:num>
  <w:num w:numId="19" w16cid:durableId="998263519">
    <w:abstractNumId w:val="17"/>
  </w:num>
  <w:num w:numId="20" w16cid:durableId="546141525">
    <w:abstractNumId w:val="9"/>
  </w:num>
  <w:num w:numId="21" w16cid:durableId="2130396867">
    <w:abstractNumId w:val="11"/>
  </w:num>
  <w:num w:numId="22" w16cid:durableId="1944805054">
    <w:abstractNumId w:val="16"/>
  </w:num>
  <w:num w:numId="23" w16cid:durableId="1270577921">
    <w:abstractNumId w:val="7"/>
  </w:num>
  <w:num w:numId="24" w16cid:durableId="683943396">
    <w:abstractNumId w:val="8"/>
  </w:num>
  <w:num w:numId="25" w16cid:durableId="1023434362">
    <w:abstractNumId w:val="14"/>
  </w:num>
  <w:num w:numId="26" w16cid:durableId="499853985">
    <w:abstractNumId w:val="5"/>
  </w:num>
  <w:num w:numId="27" w16cid:durableId="1126463608">
    <w:abstractNumId w:val="22"/>
  </w:num>
  <w:num w:numId="28" w16cid:durableId="152378308">
    <w:abstractNumId w:val="23"/>
  </w:num>
  <w:num w:numId="29" w16cid:durableId="13756204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52"/>
    <w:rsid w:val="00024A3B"/>
    <w:rsid w:val="00080BF5"/>
    <w:rsid w:val="000A519B"/>
    <w:rsid w:val="001D3B88"/>
    <w:rsid w:val="002A1840"/>
    <w:rsid w:val="002D699F"/>
    <w:rsid w:val="002D782E"/>
    <w:rsid w:val="00334F9D"/>
    <w:rsid w:val="003448B1"/>
    <w:rsid w:val="00383324"/>
    <w:rsid w:val="003A2BC1"/>
    <w:rsid w:val="003C78F5"/>
    <w:rsid w:val="004B7067"/>
    <w:rsid w:val="004D5A52"/>
    <w:rsid w:val="00506914"/>
    <w:rsid w:val="005463A9"/>
    <w:rsid w:val="005B20A6"/>
    <w:rsid w:val="005E1EA8"/>
    <w:rsid w:val="005F3572"/>
    <w:rsid w:val="00630F65"/>
    <w:rsid w:val="006D637D"/>
    <w:rsid w:val="007509F9"/>
    <w:rsid w:val="007B6498"/>
    <w:rsid w:val="007F6D74"/>
    <w:rsid w:val="00802ED7"/>
    <w:rsid w:val="00841939"/>
    <w:rsid w:val="00845D12"/>
    <w:rsid w:val="00846DAB"/>
    <w:rsid w:val="0084777E"/>
    <w:rsid w:val="008D7526"/>
    <w:rsid w:val="0098500C"/>
    <w:rsid w:val="00A86162"/>
    <w:rsid w:val="00AA6AC6"/>
    <w:rsid w:val="00AC5669"/>
    <w:rsid w:val="00B00F54"/>
    <w:rsid w:val="00BA3349"/>
    <w:rsid w:val="00BE2DE1"/>
    <w:rsid w:val="00C21138"/>
    <w:rsid w:val="00C87137"/>
    <w:rsid w:val="00E62A5C"/>
    <w:rsid w:val="00E96D34"/>
    <w:rsid w:val="00EF5B5F"/>
    <w:rsid w:val="00F13E6D"/>
    <w:rsid w:val="00FC3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A9B8"/>
  <w15:chartTrackingRefBased/>
  <w15:docId w15:val="{E076B220-D467-48E2-85FF-7DB0A4FF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5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24A3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4A3B"/>
    <w:rPr>
      <w:rFonts w:ascii="Segoe UI" w:eastAsia="Times New Roman" w:hAnsi="Segoe UI" w:cs="Segoe UI"/>
      <w:sz w:val="18"/>
      <w:szCs w:val="18"/>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98500C"/>
    <w:pPr>
      <w:ind w:left="720"/>
      <w:contextualSpacing/>
    </w:p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AA6AC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1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B9073-AD67-4C07-BF23-49F19408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1841</Words>
  <Characters>11052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Kolasa</dc:creator>
  <cp:keywords/>
  <dc:description/>
  <cp:lastModifiedBy>Paweł Dernoga</cp:lastModifiedBy>
  <cp:revision>14</cp:revision>
  <cp:lastPrinted>2024-12-06T10:41:00Z</cp:lastPrinted>
  <dcterms:created xsi:type="dcterms:W3CDTF">2024-08-06T08:54:00Z</dcterms:created>
  <dcterms:modified xsi:type="dcterms:W3CDTF">2024-12-11T11:13:00Z</dcterms:modified>
</cp:coreProperties>
</file>