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A1" w:rsidRDefault="00411DA1"/>
    <w:p w:rsidR="00411DA1" w:rsidRDefault="00411DA1"/>
    <w:p w:rsidR="00411DA1" w:rsidRDefault="00411DA1"/>
    <w:tbl>
      <w:tblPr>
        <w:tblW w:w="9142" w:type="dxa"/>
        <w:tblCellMar>
          <w:left w:w="10" w:type="dxa"/>
          <w:right w:w="10" w:type="dxa"/>
        </w:tblCellMar>
        <w:tblLook w:val="0000"/>
      </w:tblPr>
      <w:tblGrid>
        <w:gridCol w:w="1422"/>
        <w:gridCol w:w="5452"/>
        <w:gridCol w:w="2268"/>
      </w:tblGrid>
      <w:tr w:rsidR="00677167" w:rsidTr="009F311B">
        <w:trPr>
          <w:trHeight w:val="1472"/>
        </w:trPr>
        <w:tc>
          <w:tcPr>
            <w:tcW w:w="1422" w:type="dxa"/>
            <w:tcBorders>
              <w:top w:val="single" w:sz="4" w:space="0" w:color="auto"/>
              <w:left w:val="single" w:sz="4" w:space="0" w:color="auto"/>
              <w:bottom w:val="single" w:sz="4" w:space="0" w:color="auto"/>
            </w:tcBorders>
            <w:shd w:val="clear" w:color="auto" w:fill="auto"/>
            <w:tcMar>
              <w:top w:w="0" w:type="dxa"/>
              <w:left w:w="70" w:type="dxa"/>
              <w:bottom w:w="0" w:type="dxa"/>
              <w:right w:w="70" w:type="dxa"/>
            </w:tcMar>
            <w:vAlign w:val="center"/>
          </w:tcPr>
          <w:p w:rsidR="00677167" w:rsidRPr="00677167" w:rsidRDefault="00B0018C" w:rsidP="00787D68">
            <w:pPr>
              <w:pStyle w:val="Nagwek"/>
              <w:jc w:val="center"/>
              <w:rPr>
                <w:rFonts w:ascii="Calibri" w:hAnsi="Calibri" w:cs="Calibri"/>
              </w:rPr>
            </w:pPr>
            <w:r w:rsidRPr="00677167">
              <w:rPr>
                <w:rFonts w:ascii="Calibri" w:hAnsi="Calibri" w:cs="Calibri"/>
                <w:noProof/>
              </w:rPr>
              <w:drawing>
                <wp:inline distT="0" distB="0" distL="0" distR="0">
                  <wp:extent cx="723900" cy="952500"/>
                  <wp:effectExtent l="0" t="0" r="0" b="0"/>
                  <wp:docPr id="1" name="Obraz 2"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mał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952500"/>
                          </a:xfrm>
                          <a:prstGeom prst="rect">
                            <a:avLst/>
                          </a:prstGeom>
                          <a:noFill/>
                          <a:ln>
                            <a:noFill/>
                          </a:ln>
                        </pic:spPr>
                      </pic:pic>
                    </a:graphicData>
                  </a:graphic>
                </wp:inline>
              </w:drawing>
            </w:r>
          </w:p>
        </w:tc>
        <w:tc>
          <w:tcPr>
            <w:tcW w:w="5452" w:type="dxa"/>
            <w:tcBorders>
              <w:top w:val="single" w:sz="4" w:space="0" w:color="auto"/>
              <w:bottom w:val="single" w:sz="4" w:space="0" w:color="auto"/>
            </w:tcBorders>
            <w:shd w:val="clear" w:color="auto" w:fill="auto"/>
            <w:tcMar>
              <w:top w:w="0" w:type="dxa"/>
              <w:left w:w="57" w:type="dxa"/>
              <w:bottom w:w="0" w:type="dxa"/>
              <w:right w:w="57" w:type="dxa"/>
            </w:tcMar>
          </w:tcPr>
          <w:p w:rsidR="00677167" w:rsidRPr="00677167" w:rsidRDefault="00677167" w:rsidP="00787D68">
            <w:pPr>
              <w:pStyle w:val="Nagwek"/>
              <w:jc w:val="center"/>
              <w:rPr>
                <w:rFonts w:ascii="Calibri" w:hAnsi="Calibri" w:cs="Calibri"/>
                <w:b/>
                <w:sz w:val="8"/>
                <w:szCs w:val="8"/>
              </w:rPr>
            </w:pPr>
          </w:p>
          <w:p w:rsidR="00677167" w:rsidRPr="00677167" w:rsidRDefault="00677167" w:rsidP="00787D68">
            <w:pPr>
              <w:pStyle w:val="Nagwek"/>
              <w:tabs>
                <w:tab w:val="clear" w:pos="4536"/>
                <w:tab w:val="center" w:pos="5251"/>
              </w:tabs>
              <w:ind w:left="-276" w:right="-413"/>
              <w:jc w:val="center"/>
              <w:rPr>
                <w:rFonts w:ascii="Calibri" w:hAnsi="Calibri" w:cs="Calibri"/>
                <w:b/>
              </w:rPr>
            </w:pPr>
            <w:r w:rsidRPr="00677167">
              <w:rPr>
                <w:rFonts w:ascii="Calibri" w:hAnsi="Calibri" w:cs="Calibri"/>
                <w:b/>
              </w:rPr>
              <w:t>Samodzielny Publiczny Zakład Opieki Zdrowotnej</w:t>
            </w:r>
          </w:p>
          <w:p w:rsidR="00677167" w:rsidRPr="00677167" w:rsidRDefault="00677167" w:rsidP="00787D68">
            <w:pPr>
              <w:pStyle w:val="Nagwek"/>
              <w:tabs>
                <w:tab w:val="clear" w:pos="4536"/>
                <w:tab w:val="center" w:pos="5251"/>
              </w:tabs>
              <w:ind w:left="-276" w:right="-413"/>
              <w:jc w:val="center"/>
              <w:rPr>
                <w:rFonts w:ascii="Calibri" w:hAnsi="Calibri" w:cs="Calibri"/>
              </w:rPr>
            </w:pPr>
            <w:r w:rsidRPr="00677167">
              <w:rPr>
                <w:rFonts w:ascii="Calibri" w:hAnsi="Calibri" w:cs="Calibri"/>
                <w:b/>
              </w:rPr>
              <w:t xml:space="preserve">Ministerstwa Spraw Wewnętrznych </w:t>
            </w:r>
            <w:r w:rsidRPr="00677167">
              <w:rPr>
                <w:rFonts w:ascii="Calibri" w:hAnsi="Calibri" w:cs="Calibri"/>
                <w:b/>
              </w:rPr>
              <w:br/>
              <w:t>i Administracji w Białymstoku</w:t>
            </w:r>
          </w:p>
          <w:p w:rsidR="00677167" w:rsidRPr="00677167" w:rsidRDefault="00677167" w:rsidP="00787D68">
            <w:pPr>
              <w:pStyle w:val="Nagwek"/>
              <w:tabs>
                <w:tab w:val="clear" w:pos="4536"/>
                <w:tab w:val="center" w:pos="5251"/>
              </w:tabs>
              <w:ind w:left="-276" w:right="-413"/>
              <w:jc w:val="center"/>
              <w:rPr>
                <w:rFonts w:ascii="Calibri" w:hAnsi="Calibri" w:cs="Calibri"/>
                <w:b/>
              </w:rPr>
            </w:pPr>
            <w:r w:rsidRPr="00677167">
              <w:rPr>
                <w:rFonts w:ascii="Calibri" w:hAnsi="Calibri" w:cs="Calibri"/>
                <w:b/>
              </w:rPr>
              <w:t>im. Mariana Zyndrama-Kościałkowskiego</w:t>
            </w:r>
          </w:p>
          <w:p w:rsidR="00677167" w:rsidRPr="00677167" w:rsidRDefault="00677167" w:rsidP="00787D68">
            <w:pPr>
              <w:pStyle w:val="Nagwek"/>
              <w:jc w:val="center"/>
              <w:rPr>
                <w:rFonts w:ascii="Calibri" w:hAnsi="Calibri" w:cs="Calibri"/>
              </w:rPr>
            </w:pPr>
          </w:p>
          <w:p w:rsidR="00677167" w:rsidRPr="009F311B" w:rsidRDefault="00677167" w:rsidP="00787D68">
            <w:pPr>
              <w:pStyle w:val="Nagwek"/>
              <w:ind w:right="-272"/>
              <w:jc w:val="center"/>
              <w:rPr>
                <w:rFonts w:ascii="Calibri" w:hAnsi="Calibri" w:cs="Calibri"/>
                <w:sz w:val="22"/>
                <w:szCs w:val="22"/>
              </w:rPr>
            </w:pPr>
            <w:r w:rsidRPr="009F311B">
              <w:rPr>
                <w:rFonts w:ascii="Calibri" w:hAnsi="Calibri" w:cs="Calibri"/>
                <w:b/>
                <w:sz w:val="22"/>
                <w:szCs w:val="22"/>
              </w:rPr>
              <w:t>15-471 Białystok   ul. Fabryczna 27</w:t>
            </w:r>
          </w:p>
          <w:p w:rsidR="00677167" w:rsidRPr="009F311B" w:rsidRDefault="00677167" w:rsidP="00787D68">
            <w:pPr>
              <w:pStyle w:val="Nagwek"/>
              <w:ind w:right="-272"/>
              <w:jc w:val="center"/>
              <w:rPr>
                <w:rFonts w:ascii="Calibri" w:hAnsi="Calibri" w:cs="Calibri"/>
                <w:sz w:val="22"/>
                <w:szCs w:val="22"/>
              </w:rPr>
            </w:pPr>
            <w:r w:rsidRPr="009F311B">
              <w:rPr>
                <w:rFonts w:ascii="Calibri" w:hAnsi="Calibri" w:cs="Calibri"/>
                <w:b/>
                <w:sz w:val="22"/>
                <w:szCs w:val="22"/>
              </w:rPr>
              <w:t xml:space="preserve">Tel: </w:t>
            </w:r>
            <w:r w:rsidRPr="009F311B">
              <w:rPr>
                <w:rFonts w:ascii="Calibri" w:hAnsi="Calibri" w:cs="Calibri"/>
                <w:sz w:val="22"/>
                <w:szCs w:val="22"/>
              </w:rPr>
              <w:t xml:space="preserve"> </w:t>
            </w:r>
            <w:r w:rsidRPr="009F311B">
              <w:rPr>
                <w:rStyle w:val="Pogrubienie"/>
                <w:rFonts w:ascii="Calibri" w:hAnsi="Calibri" w:cs="Calibri"/>
                <w:sz w:val="22"/>
                <w:szCs w:val="22"/>
              </w:rPr>
              <w:t>(47) 710 41 00   fax: (47) 710 41 01</w:t>
            </w:r>
          </w:p>
          <w:p w:rsidR="00677167" w:rsidRPr="00677167" w:rsidRDefault="00677167" w:rsidP="008930B2">
            <w:pPr>
              <w:pStyle w:val="Nagwek"/>
              <w:spacing w:after="240"/>
              <w:ind w:right="-272"/>
              <w:jc w:val="center"/>
              <w:rPr>
                <w:rFonts w:ascii="Calibri" w:hAnsi="Calibri" w:cs="Calibri"/>
              </w:rPr>
            </w:pPr>
            <w:r w:rsidRPr="009F311B">
              <w:rPr>
                <w:rFonts w:ascii="Calibri" w:hAnsi="Calibri" w:cs="Calibri"/>
                <w:sz w:val="22"/>
                <w:szCs w:val="22"/>
              </w:rPr>
              <w:t>NIP</w:t>
            </w:r>
            <w:r w:rsidR="009F311B">
              <w:rPr>
                <w:rFonts w:ascii="Calibri" w:hAnsi="Calibri" w:cs="Calibri"/>
                <w:sz w:val="22"/>
                <w:szCs w:val="22"/>
              </w:rPr>
              <w:t>:</w:t>
            </w:r>
            <w:r w:rsidRPr="009F311B">
              <w:rPr>
                <w:rFonts w:ascii="Calibri" w:hAnsi="Calibri" w:cs="Calibri"/>
                <w:sz w:val="22"/>
                <w:szCs w:val="22"/>
              </w:rPr>
              <w:t xml:space="preserve">  5422513061   REGON</w:t>
            </w:r>
            <w:r w:rsidR="009F311B">
              <w:rPr>
                <w:rFonts w:ascii="Calibri" w:hAnsi="Calibri" w:cs="Calibri"/>
                <w:sz w:val="22"/>
                <w:szCs w:val="22"/>
              </w:rPr>
              <w:t>:</w:t>
            </w:r>
            <w:r w:rsidRPr="009F311B">
              <w:rPr>
                <w:rFonts w:ascii="Calibri" w:hAnsi="Calibri" w:cs="Calibri"/>
                <w:sz w:val="22"/>
                <w:szCs w:val="22"/>
              </w:rPr>
              <w:t xml:space="preserve"> 050637922</w:t>
            </w:r>
          </w:p>
        </w:tc>
        <w:tc>
          <w:tcPr>
            <w:tcW w:w="2268" w:type="dxa"/>
            <w:tcBorders>
              <w:top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77167" w:rsidRDefault="00677167" w:rsidP="009F311B">
            <w:pPr>
              <w:pStyle w:val="Nagwek"/>
            </w:pPr>
            <w:r>
              <w:object w:dxaOrig="3810" w:dyaOrig="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55.5pt" o:ole="">
                  <v:imagedata r:id="rId9" o:title=""/>
                </v:shape>
                <o:OLEObject Type="Embed" ProgID="PBrush" ShapeID="_x0000_i1025" DrawAspect="Content" ObjectID="_1791787289" r:id="rId10"/>
              </w:object>
            </w:r>
          </w:p>
        </w:tc>
      </w:tr>
    </w:tbl>
    <w:p w:rsidR="00677167" w:rsidRDefault="00677167" w:rsidP="004110DB">
      <w:pPr>
        <w:pStyle w:val="Normalny10"/>
        <w:spacing w:line="271" w:lineRule="auto"/>
        <w:jc w:val="center"/>
        <w:rPr>
          <w:rFonts w:ascii="Calibri" w:hAnsi="Calibri" w:cs="Calibri"/>
        </w:rPr>
      </w:pPr>
    </w:p>
    <w:p w:rsidR="005A3AD2" w:rsidRPr="00D7192F" w:rsidRDefault="005A3AD2" w:rsidP="00E1052F">
      <w:pPr>
        <w:pStyle w:val="Default"/>
        <w:ind w:firstLine="708"/>
        <w:jc w:val="both"/>
        <w:rPr>
          <w:rFonts w:ascii="Calibri" w:hAnsi="Calibri" w:cs="Calibri"/>
          <w:sz w:val="22"/>
          <w:szCs w:val="22"/>
        </w:rPr>
      </w:pPr>
    </w:p>
    <w:p w:rsidR="00944C1E" w:rsidRPr="00D7192F" w:rsidRDefault="00944C1E" w:rsidP="00944C1E">
      <w:pPr>
        <w:pStyle w:val="Default"/>
        <w:ind w:firstLine="708"/>
        <w:jc w:val="both"/>
        <w:rPr>
          <w:rFonts w:ascii="Calibri" w:hAnsi="Calibri" w:cs="Calibri"/>
          <w:sz w:val="22"/>
          <w:szCs w:val="22"/>
        </w:rPr>
      </w:pPr>
    </w:p>
    <w:p w:rsidR="00A55DC3" w:rsidRDefault="00A55DC3" w:rsidP="00A55DC3">
      <w:pPr>
        <w:pStyle w:val="Normalny1"/>
        <w:spacing w:line="271" w:lineRule="auto"/>
        <w:jc w:val="center"/>
        <w:rPr>
          <w:rFonts w:ascii="Calibri" w:hAnsi="Calibri" w:cs="Calibri"/>
          <w:b/>
          <w:sz w:val="32"/>
          <w:szCs w:val="32"/>
        </w:rPr>
      </w:pPr>
      <w:r w:rsidRPr="0039373E">
        <w:rPr>
          <w:rFonts w:ascii="Calibri" w:hAnsi="Calibri" w:cs="Calibri"/>
          <w:b/>
          <w:sz w:val="32"/>
          <w:szCs w:val="32"/>
        </w:rPr>
        <w:t>SPECYFIKACJA WARUNKÓW ZAMÓWIENIA</w:t>
      </w:r>
    </w:p>
    <w:p w:rsidR="0039373E" w:rsidRPr="0039373E" w:rsidRDefault="0039373E" w:rsidP="00A55DC3">
      <w:pPr>
        <w:pStyle w:val="Normalny1"/>
        <w:spacing w:line="271" w:lineRule="auto"/>
        <w:jc w:val="center"/>
        <w:rPr>
          <w:rFonts w:ascii="Calibri" w:hAnsi="Calibri" w:cs="Calibri"/>
          <w:b/>
        </w:rPr>
      </w:pPr>
      <w:r w:rsidRPr="0039373E">
        <w:rPr>
          <w:rFonts w:ascii="Calibri" w:hAnsi="Calibri" w:cs="Calibri"/>
          <w:b/>
        </w:rPr>
        <w:t>w postępowaniu o udzielenie zamówienia publicznego pn.:</w:t>
      </w:r>
    </w:p>
    <w:p w:rsidR="00224129" w:rsidRPr="00D7192F" w:rsidRDefault="00224129" w:rsidP="00A55DC3">
      <w:pPr>
        <w:pStyle w:val="Normalny1"/>
        <w:spacing w:line="271" w:lineRule="auto"/>
        <w:jc w:val="center"/>
        <w:rPr>
          <w:rFonts w:ascii="Calibri" w:hAnsi="Calibri" w:cs="Calibri"/>
          <w:sz w:val="10"/>
          <w:szCs w:val="10"/>
        </w:rPr>
      </w:pPr>
    </w:p>
    <w:p w:rsidR="00D7192F" w:rsidRDefault="00D7192F" w:rsidP="00D7192F">
      <w:pPr>
        <w:pStyle w:val="Legenda"/>
        <w:jc w:val="center"/>
      </w:pPr>
    </w:p>
    <w:p w:rsidR="00A55DC3" w:rsidRPr="00D7192F" w:rsidRDefault="00A55DC3" w:rsidP="00BA573B">
      <w:pPr>
        <w:pStyle w:val="Normalny1"/>
        <w:spacing w:line="271" w:lineRule="auto"/>
        <w:rPr>
          <w:rFonts w:ascii="Calibri" w:hAnsi="Calibri" w:cs="Calibri"/>
          <w:b/>
        </w:rPr>
      </w:pPr>
    </w:p>
    <w:p w:rsidR="007F7569" w:rsidRDefault="007F7569" w:rsidP="00A55DC3">
      <w:pPr>
        <w:pStyle w:val="Normalny1"/>
        <w:spacing w:line="271" w:lineRule="auto"/>
        <w:jc w:val="center"/>
        <w:rPr>
          <w:rFonts w:ascii="Calibri" w:hAnsi="Calibri" w:cs="Calibri"/>
        </w:rPr>
      </w:pPr>
    </w:p>
    <w:p w:rsidR="009A107A" w:rsidRDefault="009A107A" w:rsidP="00A55DC3">
      <w:pPr>
        <w:pStyle w:val="Normalny1"/>
        <w:spacing w:line="271" w:lineRule="auto"/>
        <w:jc w:val="center"/>
        <w:rPr>
          <w:rFonts w:ascii="Calibri" w:hAnsi="Calibri" w:cs="Calibri"/>
        </w:rPr>
      </w:pPr>
    </w:p>
    <w:p w:rsidR="009A107A" w:rsidRPr="00D7192F" w:rsidRDefault="009A107A" w:rsidP="00A55DC3">
      <w:pPr>
        <w:pStyle w:val="Normalny1"/>
        <w:spacing w:line="271" w:lineRule="auto"/>
        <w:jc w:val="center"/>
        <w:rPr>
          <w:rFonts w:ascii="Calibri" w:hAnsi="Calibri" w:cs="Calibri"/>
        </w:rPr>
      </w:pPr>
    </w:p>
    <w:p w:rsidR="00A55DC3" w:rsidRPr="00D7192F" w:rsidRDefault="00A55DC3" w:rsidP="00A55DC3">
      <w:pPr>
        <w:pStyle w:val="Normalny1"/>
        <w:spacing w:line="271" w:lineRule="auto"/>
        <w:jc w:val="center"/>
        <w:rPr>
          <w:rFonts w:ascii="Calibri" w:hAnsi="Calibri" w:cs="Calibri"/>
        </w:rPr>
      </w:pPr>
    </w:p>
    <w:p w:rsidR="00A55DC3" w:rsidRDefault="006B1948" w:rsidP="00BA573B">
      <w:pPr>
        <w:pStyle w:val="Normalny1"/>
        <w:jc w:val="center"/>
        <w:rPr>
          <w:rFonts w:ascii="Calibri" w:hAnsi="Calibri" w:cs="Calibri"/>
          <w:b/>
          <w:sz w:val="24"/>
          <w:szCs w:val="24"/>
        </w:rPr>
      </w:pPr>
      <w:r>
        <w:rPr>
          <w:rFonts w:ascii="Calibri" w:hAnsi="Calibri" w:cs="Calibri"/>
          <w:b/>
          <w:sz w:val="24"/>
          <w:szCs w:val="24"/>
        </w:rPr>
        <w:t>Postępowanie o udzielenie zamówienia publicznego</w:t>
      </w:r>
      <w:r w:rsidR="00BA573B" w:rsidRPr="00D7192F">
        <w:rPr>
          <w:rFonts w:ascii="Calibri" w:hAnsi="Calibri" w:cs="Calibri"/>
          <w:b/>
          <w:sz w:val="24"/>
          <w:szCs w:val="24"/>
        </w:rPr>
        <w:t xml:space="preserve"> na </w:t>
      </w:r>
      <w:r w:rsidR="00E0463F">
        <w:rPr>
          <w:rFonts w:ascii="Calibri" w:hAnsi="Calibri" w:cs="Calibri"/>
          <w:b/>
          <w:sz w:val="24"/>
          <w:szCs w:val="24"/>
        </w:rPr>
        <w:t xml:space="preserve">dostawę </w:t>
      </w:r>
      <w:r w:rsidR="00C44582">
        <w:rPr>
          <w:rFonts w:ascii="Calibri" w:hAnsi="Calibri" w:cs="Calibri"/>
          <w:b/>
          <w:sz w:val="24"/>
          <w:szCs w:val="24"/>
        </w:rPr>
        <w:t>materiałów biurowych</w:t>
      </w:r>
    </w:p>
    <w:p w:rsidR="00C44582" w:rsidRPr="00D7192F" w:rsidRDefault="00C44582" w:rsidP="00BA573B">
      <w:pPr>
        <w:pStyle w:val="Normalny1"/>
        <w:jc w:val="center"/>
        <w:rPr>
          <w:rFonts w:ascii="Calibri" w:hAnsi="Calibri" w:cs="Calibri"/>
        </w:rPr>
      </w:pPr>
    </w:p>
    <w:p w:rsidR="00A55DC3" w:rsidRPr="00D7192F" w:rsidRDefault="00A55DC3" w:rsidP="00BA573B">
      <w:pPr>
        <w:pStyle w:val="Normalny1"/>
        <w:jc w:val="center"/>
        <w:rPr>
          <w:rFonts w:ascii="Calibri" w:hAnsi="Calibri" w:cs="Calibri"/>
          <w:b/>
        </w:rPr>
      </w:pPr>
      <w:r w:rsidRPr="00D7192F">
        <w:rPr>
          <w:rFonts w:ascii="Calibri" w:hAnsi="Calibri" w:cs="Calibri"/>
        </w:rPr>
        <w:t xml:space="preserve">na podstawie art. </w:t>
      </w:r>
      <w:r w:rsidR="00A10FB9">
        <w:rPr>
          <w:rFonts w:ascii="Calibri" w:hAnsi="Calibri" w:cs="Calibri"/>
        </w:rPr>
        <w:t>275 pkt 1</w:t>
      </w:r>
      <w:r w:rsidRPr="00D7192F">
        <w:rPr>
          <w:rFonts w:ascii="Calibri" w:hAnsi="Calibri" w:cs="Calibri"/>
        </w:rPr>
        <w:t xml:space="preserve"> ustawy Prawo Zamówień Publicznych z dnia 11 września 2019 r.</w:t>
      </w:r>
    </w:p>
    <w:p w:rsidR="00AA3305" w:rsidRPr="00D7192F" w:rsidRDefault="00AA3305" w:rsidP="00BA573B">
      <w:pPr>
        <w:suppressAutoHyphens/>
        <w:spacing w:line="276" w:lineRule="auto"/>
        <w:ind w:left="709" w:hanging="709"/>
        <w:jc w:val="center"/>
        <w:rPr>
          <w:rFonts w:ascii="Calibri" w:hAnsi="Calibri" w:cs="Calibri"/>
          <w:sz w:val="22"/>
          <w:szCs w:val="22"/>
        </w:rPr>
      </w:pPr>
      <w:r w:rsidRPr="00D7192F">
        <w:rPr>
          <w:rFonts w:ascii="Calibri" w:hAnsi="Calibri" w:cs="Calibri"/>
          <w:sz w:val="22"/>
          <w:szCs w:val="22"/>
          <w:lang w:eastAsia="ar-SA"/>
        </w:rPr>
        <w:t>(</w:t>
      </w:r>
      <w:proofErr w:type="spellStart"/>
      <w:r w:rsidRPr="00D7192F">
        <w:rPr>
          <w:rFonts w:ascii="Calibri" w:hAnsi="Calibri" w:cs="Calibri"/>
          <w:sz w:val="22"/>
          <w:szCs w:val="22"/>
          <w:lang w:eastAsia="ar-SA"/>
        </w:rPr>
        <w:t>t.j</w:t>
      </w:r>
      <w:proofErr w:type="spellEnd"/>
      <w:r w:rsidRPr="00D7192F">
        <w:rPr>
          <w:rFonts w:ascii="Calibri" w:hAnsi="Calibri" w:cs="Calibri"/>
          <w:sz w:val="22"/>
          <w:szCs w:val="22"/>
          <w:lang w:eastAsia="ar-SA"/>
        </w:rPr>
        <w:t>. Dz.U.202</w:t>
      </w:r>
      <w:r w:rsidR="00C44582">
        <w:rPr>
          <w:rFonts w:ascii="Calibri" w:hAnsi="Calibri" w:cs="Calibri"/>
          <w:sz w:val="22"/>
          <w:szCs w:val="22"/>
          <w:lang w:eastAsia="ar-SA"/>
        </w:rPr>
        <w:t>4</w:t>
      </w:r>
      <w:r w:rsidRPr="00D7192F">
        <w:rPr>
          <w:rFonts w:ascii="Calibri" w:hAnsi="Calibri" w:cs="Calibri"/>
          <w:sz w:val="22"/>
          <w:szCs w:val="22"/>
          <w:lang w:eastAsia="ar-SA"/>
        </w:rPr>
        <w:t xml:space="preserve"> poz. </w:t>
      </w:r>
      <w:r w:rsidR="00C44582">
        <w:rPr>
          <w:rFonts w:ascii="Calibri" w:hAnsi="Calibri" w:cs="Calibri"/>
          <w:sz w:val="22"/>
          <w:szCs w:val="22"/>
          <w:lang w:eastAsia="ar-SA"/>
        </w:rPr>
        <w:t>1320</w:t>
      </w:r>
      <w:r w:rsidRPr="00D7192F">
        <w:rPr>
          <w:rFonts w:ascii="Calibri" w:hAnsi="Calibri" w:cs="Calibri"/>
          <w:sz w:val="22"/>
          <w:szCs w:val="22"/>
          <w:lang w:eastAsia="ar-SA"/>
        </w:rPr>
        <w:t xml:space="preserve"> ) </w:t>
      </w:r>
    </w:p>
    <w:p w:rsidR="00BA573B" w:rsidRPr="00D7192F" w:rsidRDefault="00BA573B" w:rsidP="00BA573B">
      <w:pPr>
        <w:suppressAutoHyphens/>
        <w:spacing w:line="360" w:lineRule="auto"/>
        <w:ind w:left="709" w:hanging="709"/>
        <w:jc w:val="center"/>
        <w:rPr>
          <w:rFonts w:ascii="Calibri" w:hAnsi="Calibri" w:cs="Calibri"/>
          <w:bCs/>
          <w:u w:val="single"/>
          <w:lang w:eastAsia="ar-SA"/>
        </w:rPr>
      </w:pPr>
    </w:p>
    <w:p w:rsidR="00BA573B" w:rsidRDefault="0039373E" w:rsidP="00BA573B">
      <w:pPr>
        <w:suppressAutoHyphens/>
        <w:spacing w:line="360" w:lineRule="auto"/>
        <w:ind w:left="709" w:hanging="709"/>
        <w:jc w:val="center"/>
        <w:rPr>
          <w:rFonts w:ascii="Calibri" w:hAnsi="Calibri" w:cs="Calibri"/>
          <w:bCs/>
          <w:u w:val="single"/>
          <w:lang w:eastAsia="ar-SA"/>
        </w:rPr>
      </w:pPr>
      <w:r w:rsidRPr="00F419EB">
        <w:rPr>
          <w:rFonts w:ascii="Calibri" w:hAnsi="Calibri" w:cs="Calibri"/>
          <w:b/>
        </w:rPr>
        <w:t>DZP.2344</w:t>
      </w:r>
      <w:r w:rsidR="007F6DC1">
        <w:rPr>
          <w:rFonts w:ascii="Calibri" w:hAnsi="Calibri" w:cs="Calibri"/>
          <w:b/>
        </w:rPr>
        <w:t>.</w:t>
      </w:r>
      <w:r w:rsidR="00C44582">
        <w:rPr>
          <w:rFonts w:ascii="Calibri" w:hAnsi="Calibri" w:cs="Calibri"/>
          <w:b/>
        </w:rPr>
        <w:t>53</w:t>
      </w:r>
      <w:r w:rsidR="007F6DC1">
        <w:rPr>
          <w:rFonts w:ascii="Calibri" w:hAnsi="Calibri" w:cs="Calibri"/>
          <w:b/>
        </w:rPr>
        <w:t>.</w:t>
      </w:r>
      <w:r w:rsidRPr="00F419EB">
        <w:rPr>
          <w:rFonts w:ascii="Calibri" w:hAnsi="Calibri" w:cs="Calibri"/>
          <w:b/>
        </w:rPr>
        <w:t>2024</w:t>
      </w:r>
    </w:p>
    <w:p w:rsidR="00FE2D33" w:rsidRDefault="00FE2D33" w:rsidP="00BA573B">
      <w:pPr>
        <w:suppressAutoHyphens/>
        <w:spacing w:line="360" w:lineRule="auto"/>
        <w:ind w:left="709" w:hanging="709"/>
        <w:jc w:val="center"/>
        <w:rPr>
          <w:rFonts w:ascii="Calibri" w:hAnsi="Calibri" w:cs="Calibri"/>
          <w:bCs/>
          <w:u w:val="single"/>
          <w:lang w:eastAsia="ar-SA"/>
        </w:rPr>
      </w:pPr>
    </w:p>
    <w:p w:rsidR="00FE2D33" w:rsidRDefault="00FE2D33" w:rsidP="00BA573B">
      <w:pPr>
        <w:suppressAutoHyphens/>
        <w:spacing w:line="360" w:lineRule="auto"/>
        <w:ind w:left="709" w:hanging="709"/>
        <w:jc w:val="center"/>
        <w:rPr>
          <w:rFonts w:ascii="Calibri" w:hAnsi="Calibri" w:cs="Calibri"/>
          <w:bCs/>
          <w:u w:val="single"/>
          <w:lang w:eastAsia="ar-SA"/>
        </w:rPr>
      </w:pPr>
    </w:p>
    <w:p w:rsidR="00FE2D33" w:rsidRDefault="00FE2D33" w:rsidP="00BA573B">
      <w:pPr>
        <w:suppressAutoHyphens/>
        <w:spacing w:line="360" w:lineRule="auto"/>
        <w:ind w:left="709" w:hanging="709"/>
        <w:jc w:val="center"/>
        <w:rPr>
          <w:rFonts w:ascii="Calibri" w:hAnsi="Calibri" w:cs="Calibri"/>
          <w:bCs/>
          <w:u w:val="single"/>
          <w:lang w:eastAsia="ar-SA"/>
        </w:rPr>
      </w:pPr>
    </w:p>
    <w:p w:rsidR="00FE2D33" w:rsidRDefault="00FE2D33" w:rsidP="00BA573B">
      <w:pPr>
        <w:suppressAutoHyphens/>
        <w:spacing w:line="360" w:lineRule="auto"/>
        <w:ind w:left="709" w:hanging="709"/>
        <w:jc w:val="center"/>
        <w:rPr>
          <w:rFonts w:ascii="Calibri" w:hAnsi="Calibri" w:cs="Calibri"/>
          <w:bCs/>
          <w:u w:val="single"/>
          <w:lang w:eastAsia="ar-SA"/>
        </w:rPr>
      </w:pPr>
    </w:p>
    <w:p w:rsidR="00FE2D33" w:rsidRDefault="00FE2D33" w:rsidP="00BA573B">
      <w:pPr>
        <w:suppressAutoHyphens/>
        <w:spacing w:line="360" w:lineRule="auto"/>
        <w:ind w:left="709" w:hanging="709"/>
        <w:jc w:val="center"/>
        <w:rPr>
          <w:rFonts w:ascii="Calibri" w:hAnsi="Calibri" w:cs="Calibri"/>
          <w:bCs/>
          <w:u w:val="single"/>
          <w:lang w:eastAsia="ar-SA"/>
        </w:rPr>
      </w:pPr>
    </w:p>
    <w:p w:rsidR="00BA573B" w:rsidRDefault="00BA573B" w:rsidP="00BA573B">
      <w:pPr>
        <w:suppressAutoHyphens/>
        <w:spacing w:line="360" w:lineRule="auto"/>
        <w:ind w:left="709" w:hanging="709"/>
        <w:jc w:val="center"/>
        <w:rPr>
          <w:rFonts w:ascii="Calibri" w:hAnsi="Calibri" w:cs="Calibri"/>
          <w:bCs/>
          <w:u w:val="single"/>
          <w:lang w:eastAsia="ar-SA"/>
        </w:rPr>
      </w:pPr>
    </w:p>
    <w:p w:rsidR="009A107A" w:rsidRDefault="009A107A" w:rsidP="00BA573B">
      <w:pPr>
        <w:suppressAutoHyphens/>
        <w:spacing w:line="360" w:lineRule="auto"/>
        <w:ind w:left="709" w:hanging="709"/>
        <w:jc w:val="center"/>
        <w:rPr>
          <w:rFonts w:ascii="Calibri" w:hAnsi="Calibri" w:cs="Calibri"/>
          <w:bCs/>
          <w:u w:val="single"/>
          <w:lang w:eastAsia="ar-SA"/>
        </w:rPr>
      </w:pPr>
    </w:p>
    <w:p w:rsidR="0039373E" w:rsidRDefault="0039373E" w:rsidP="00BA573B">
      <w:pPr>
        <w:suppressAutoHyphens/>
        <w:spacing w:line="360" w:lineRule="auto"/>
        <w:ind w:left="709" w:hanging="709"/>
        <w:jc w:val="center"/>
        <w:rPr>
          <w:rFonts w:ascii="Calibri" w:hAnsi="Calibri" w:cs="Calibri"/>
          <w:bCs/>
          <w:u w:val="single"/>
          <w:lang w:eastAsia="ar-SA"/>
        </w:rPr>
      </w:pPr>
    </w:p>
    <w:p w:rsidR="0039373E" w:rsidRPr="00D7192F" w:rsidRDefault="0039373E" w:rsidP="00BA573B">
      <w:pPr>
        <w:suppressAutoHyphens/>
        <w:spacing w:line="360" w:lineRule="auto"/>
        <w:ind w:left="709" w:hanging="709"/>
        <w:jc w:val="center"/>
        <w:rPr>
          <w:rFonts w:ascii="Calibri" w:hAnsi="Calibri" w:cs="Calibri"/>
          <w:bCs/>
          <w:u w:val="single"/>
          <w:lang w:eastAsia="ar-SA"/>
        </w:rPr>
      </w:pPr>
    </w:p>
    <w:p w:rsidR="00BA573B" w:rsidRPr="00D7192F" w:rsidRDefault="00BA573B" w:rsidP="00BA573B">
      <w:pPr>
        <w:pStyle w:val="NormalnyWeb"/>
        <w:tabs>
          <w:tab w:val="left" w:pos="3960"/>
        </w:tabs>
        <w:spacing w:before="0" w:beforeAutospacing="0" w:after="0" w:afterAutospacing="0" w:line="276" w:lineRule="auto"/>
        <w:ind w:right="-55"/>
        <w:jc w:val="center"/>
        <w:rPr>
          <w:rFonts w:ascii="Calibri" w:hAnsi="Calibri" w:cs="Calibri"/>
          <w:b/>
          <w:sz w:val="20"/>
          <w:szCs w:val="20"/>
        </w:rPr>
      </w:pPr>
      <w:r w:rsidRPr="00D7192F">
        <w:rPr>
          <w:rFonts w:ascii="Calibri" w:hAnsi="Calibri" w:cs="Calibri"/>
          <w:b/>
          <w:sz w:val="20"/>
          <w:szCs w:val="20"/>
        </w:rPr>
        <w:t>DYREKTOR</w:t>
      </w:r>
    </w:p>
    <w:p w:rsidR="00BA573B" w:rsidRPr="00D7192F" w:rsidRDefault="00BA573B" w:rsidP="00BA573B">
      <w:pPr>
        <w:pStyle w:val="NormalnyWeb"/>
        <w:tabs>
          <w:tab w:val="left" w:pos="3960"/>
        </w:tabs>
        <w:spacing w:before="0" w:beforeAutospacing="0" w:after="0" w:afterAutospacing="0" w:line="276" w:lineRule="auto"/>
        <w:ind w:right="-55"/>
        <w:jc w:val="center"/>
        <w:rPr>
          <w:rFonts w:ascii="Calibri" w:hAnsi="Calibri" w:cs="Calibri"/>
          <w:sz w:val="18"/>
          <w:szCs w:val="18"/>
        </w:rPr>
      </w:pPr>
      <w:r w:rsidRPr="00D7192F">
        <w:rPr>
          <w:rFonts w:ascii="Calibri" w:hAnsi="Calibri" w:cs="Calibri"/>
          <w:sz w:val="18"/>
          <w:szCs w:val="18"/>
        </w:rPr>
        <w:t>Samodzielnego Publicznego Zakładu</w:t>
      </w:r>
    </w:p>
    <w:p w:rsidR="00BA573B" w:rsidRPr="00D7192F" w:rsidRDefault="00BA573B" w:rsidP="00BA573B">
      <w:pPr>
        <w:pStyle w:val="NormalnyWeb"/>
        <w:tabs>
          <w:tab w:val="left" w:pos="3960"/>
        </w:tabs>
        <w:spacing w:before="0" w:beforeAutospacing="0" w:after="0" w:afterAutospacing="0" w:line="276" w:lineRule="auto"/>
        <w:ind w:right="-55"/>
        <w:jc w:val="center"/>
        <w:rPr>
          <w:rFonts w:ascii="Calibri" w:hAnsi="Calibri" w:cs="Calibri"/>
          <w:sz w:val="18"/>
          <w:szCs w:val="18"/>
        </w:rPr>
      </w:pPr>
      <w:r w:rsidRPr="00D7192F">
        <w:rPr>
          <w:rFonts w:ascii="Calibri" w:hAnsi="Calibri" w:cs="Calibri"/>
          <w:sz w:val="18"/>
          <w:szCs w:val="18"/>
        </w:rPr>
        <w:t>Opieki Zdrowotnej MSWiA w Białymstoku</w:t>
      </w:r>
    </w:p>
    <w:p w:rsidR="00BA573B" w:rsidRPr="00D7192F" w:rsidRDefault="00BA573B" w:rsidP="00BA573B">
      <w:pPr>
        <w:pStyle w:val="NormalnyWeb"/>
        <w:tabs>
          <w:tab w:val="left" w:pos="3960"/>
        </w:tabs>
        <w:spacing w:before="0" w:beforeAutospacing="0" w:after="0" w:afterAutospacing="0" w:line="276" w:lineRule="auto"/>
        <w:ind w:right="-55"/>
        <w:jc w:val="center"/>
        <w:rPr>
          <w:rFonts w:ascii="Calibri" w:hAnsi="Calibri" w:cs="Calibri"/>
          <w:sz w:val="18"/>
          <w:szCs w:val="18"/>
        </w:rPr>
      </w:pPr>
      <w:r w:rsidRPr="00D7192F">
        <w:rPr>
          <w:rFonts w:ascii="Calibri" w:hAnsi="Calibri" w:cs="Calibri"/>
          <w:sz w:val="18"/>
          <w:szCs w:val="18"/>
        </w:rPr>
        <w:t>Im. Mariana Zyndrama-Kościałkowskiego</w:t>
      </w:r>
    </w:p>
    <w:p w:rsidR="00BA573B" w:rsidRPr="00D7192F" w:rsidRDefault="00BA573B" w:rsidP="00BA573B">
      <w:pPr>
        <w:pStyle w:val="NormalnyWeb"/>
        <w:tabs>
          <w:tab w:val="left" w:pos="3960"/>
        </w:tabs>
        <w:spacing w:before="0" w:beforeAutospacing="0" w:after="0" w:afterAutospacing="0" w:line="276" w:lineRule="auto"/>
        <w:ind w:right="-55"/>
        <w:jc w:val="center"/>
        <w:rPr>
          <w:rFonts w:ascii="Calibri" w:hAnsi="Calibri" w:cs="Calibri"/>
          <w:sz w:val="8"/>
          <w:szCs w:val="8"/>
        </w:rPr>
      </w:pPr>
    </w:p>
    <w:p w:rsidR="00BA573B" w:rsidRPr="00D7192F" w:rsidRDefault="00BA573B" w:rsidP="00BA573B">
      <w:pPr>
        <w:pStyle w:val="NormalnyWeb"/>
        <w:tabs>
          <w:tab w:val="left" w:pos="3960"/>
        </w:tabs>
        <w:spacing w:before="0" w:beforeAutospacing="0" w:after="0" w:afterAutospacing="0" w:line="276" w:lineRule="auto"/>
        <w:ind w:right="-55"/>
        <w:jc w:val="center"/>
        <w:rPr>
          <w:rFonts w:ascii="Calibri" w:hAnsi="Calibri" w:cs="Calibri"/>
          <w:b/>
          <w:sz w:val="20"/>
          <w:szCs w:val="20"/>
        </w:rPr>
      </w:pPr>
      <w:r w:rsidRPr="00D7192F">
        <w:rPr>
          <w:rFonts w:ascii="Calibri" w:hAnsi="Calibri" w:cs="Calibri"/>
          <w:b/>
          <w:sz w:val="20"/>
          <w:szCs w:val="20"/>
        </w:rPr>
        <w:t>Marek Stanisław Karp</w:t>
      </w:r>
    </w:p>
    <w:p w:rsidR="00BA573B" w:rsidRPr="00D7192F" w:rsidRDefault="00BA573B" w:rsidP="0039373E">
      <w:pPr>
        <w:pStyle w:val="NormalnyWeb"/>
        <w:tabs>
          <w:tab w:val="left" w:pos="3960"/>
        </w:tabs>
        <w:spacing w:before="0" w:beforeAutospacing="0" w:after="0" w:afterAutospacing="0" w:line="276" w:lineRule="auto"/>
        <w:ind w:right="-55"/>
        <w:rPr>
          <w:rFonts w:ascii="Calibri" w:hAnsi="Calibri" w:cs="Calibri"/>
          <w:sz w:val="8"/>
          <w:szCs w:val="8"/>
        </w:rPr>
      </w:pPr>
    </w:p>
    <w:p w:rsidR="004D55C7" w:rsidRPr="007105EB" w:rsidRDefault="00BA573B" w:rsidP="00872FFB">
      <w:pPr>
        <w:pStyle w:val="NormalnyWeb"/>
        <w:tabs>
          <w:tab w:val="left" w:pos="0"/>
        </w:tabs>
        <w:spacing w:before="0" w:beforeAutospacing="0" w:after="0" w:afterAutospacing="0" w:line="276" w:lineRule="auto"/>
        <w:ind w:right="-55"/>
        <w:jc w:val="center"/>
        <w:rPr>
          <w:rFonts w:ascii="Calibri" w:hAnsi="Calibri" w:cs="Calibri"/>
          <w:color w:val="808080"/>
          <w:sz w:val="16"/>
          <w:szCs w:val="16"/>
        </w:rPr>
      </w:pPr>
      <w:r w:rsidRPr="007105EB">
        <w:rPr>
          <w:rFonts w:ascii="Calibri" w:hAnsi="Calibri" w:cs="Calibri"/>
          <w:color w:val="808080"/>
          <w:sz w:val="16"/>
          <w:szCs w:val="16"/>
        </w:rPr>
        <w:t>/podpisano elektronicznie/</w:t>
      </w:r>
    </w:p>
    <w:p w:rsidR="00D7192F" w:rsidRDefault="00D7192F" w:rsidP="00BA3572">
      <w:pPr>
        <w:pStyle w:val="Nagwekspisutreci"/>
        <w:spacing w:before="0" w:after="240" w:line="240" w:lineRule="auto"/>
        <w:jc w:val="center"/>
      </w:pPr>
      <w:r>
        <w:t>Spis treści</w:t>
      </w:r>
    </w:p>
    <w:p w:rsidR="00414B2C" w:rsidRPr="00414B2C" w:rsidRDefault="001F55AB" w:rsidP="001A7BE3">
      <w:pPr>
        <w:pStyle w:val="Spistreci1"/>
        <w:tabs>
          <w:tab w:val="right" w:leader="dot" w:pos="9060"/>
        </w:tabs>
        <w:spacing w:after="120" w:line="400" w:lineRule="exact"/>
        <w:rPr>
          <w:rFonts w:asciiTheme="minorHAnsi" w:eastAsiaTheme="minorEastAsia" w:hAnsiTheme="minorHAnsi" w:cstheme="minorHAnsi"/>
          <w:noProof/>
          <w:kern w:val="2"/>
        </w:rPr>
      </w:pPr>
      <w:r w:rsidRPr="001F55AB">
        <w:rPr>
          <w:rFonts w:asciiTheme="minorHAnsi" w:hAnsiTheme="minorHAnsi" w:cstheme="minorHAnsi"/>
        </w:rPr>
        <w:fldChar w:fldCharType="begin"/>
      </w:r>
      <w:r w:rsidR="00D7192F" w:rsidRPr="00414B2C">
        <w:rPr>
          <w:rFonts w:asciiTheme="minorHAnsi" w:hAnsiTheme="minorHAnsi" w:cstheme="minorHAnsi"/>
        </w:rPr>
        <w:instrText xml:space="preserve"> TOC \o "1-3" \h \z \u </w:instrText>
      </w:r>
      <w:r w:rsidRPr="001F55AB">
        <w:rPr>
          <w:rFonts w:asciiTheme="minorHAnsi" w:hAnsiTheme="minorHAnsi" w:cstheme="minorHAnsi"/>
        </w:rPr>
        <w:fldChar w:fldCharType="separate"/>
      </w:r>
      <w:hyperlink w:anchor="_Toc174033123" w:history="1">
        <w:r w:rsidR="00414B2C" w:rsidRPr="00414B2C">
          <w:rPr>
            <w:rStyle w:val="Hipercze"/>
            <w:rFonts w:asciiTheme="minorHAnsi" w:hAnsiTheme="minorHAnsi" w:cstheme="minorHAnsi"/>
            <w:noProof/>
          </w:rPr>
          <w:t>Rozdział I. Nazwa i adres Zamawiającego</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_Toc174033123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3</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24" w:history="1">
        <w:r w:rsidR="00414B2C" w:rsidRPr="00414B2C">
          <w:rPr>
            <w:rStyle w:val="Hipercze"/>
            <w:rFonts w:asciiTheme="minorHAnsi" w:hAnsiTheme="minorHAnsi" w:cstheme="minorHAnsi"/>
            <w:noProof/>
          </w:rPr>
          <w:t>Rozdział II. Tryb udzielenia zamówienia</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_Toc174033124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3</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25" w:history="1">
        <w:r w:rsidR="00414B2C" w:rsidRPr="00414B2C">
          <w:rPr>
            <w:rStyle w:val="Hipercze"/>
            <w:rFonts w:asciiTheme="minorHAnsi" w:hAnsiTheme="minorHAnsi" w:cstheme="minorHAnsi"/>
            <w:noProof/>
          </w:rPr>
          <w:t>Rozdział III. Opis przedmiotu zamówienia</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_Toc174033125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3</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26" w:history="1">
        <w:r w:rsidR="00414B2C" w:rsidRPr="00414B2C">
          <w:rPr>
            <w:rStyle w:val="Hipercze"/>
            <w:rFonts w:asciiTheme="minorHAnsi" w:hAnsiTheme="minorHAnsi" w:cstheme="minorHAnsi"/>
            <w:noProof/>
          </w:rPr>
          <w:t>Rozdział IV. Wizja lokalna</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_Toc174033126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4</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27" w:history="1">
        <w:r w:rsidR="00414B2C" w:rsidRPr="00414B2C">
          <w:rPr>
            <w:rStyle w:val="Hipercze"/>
            <w:rFonts w:asciiTheme="minorHAnsi" w:hAnsiTheme="minorHAnsi" w:cstheme="minorHAnsi"/>
            <w:noProof/>
          </w:rPr>
          <w:t>Rozdział V. Informacje o przedmiotowych środkach dowodowych</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_Toc174033127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4</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28" w:history="1">
        <w:r w:rsidR="00414B2C" w:rsidRPr="00414B2C">
          <w:rPr>
            <w:rStyle w:val="Hipercze"/>
            <w:rFonts w:asciiTheme="minorHAnsi" w:hAnsiTheme="minorHAnsi" w:cstheme="minorHAnsi"/>
            <w:noProof/>
          </w:rPr>
          <w:t>Rozdział VI. Termin wykonania zamówienia</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_Toc174033128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5</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29" w:history="1">
        <w:r w:rsidR="00414B2C" w:rsidRPr="00414B2C">
          <w:rPr>
            <w:rStyle w:val="Hipercze"/>
            <w:rFonts w:asciiTheme="minorHAnsi" w:hAnsiTheme="minorHAnsi" w:cstheme="minorHAnsi"/>
            <w:noProof/>
          </w:rPr>
          <w:t>Rozdział VII. Warunki udziału w postępowaniu</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_Toc174033129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5</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30" w:history="1">
        <w:r w:rsidR="00414B2C" w:rsidRPr="00414B2C">
          <w:rPr>
            <w:rStyle w:val="Hipercze"/>
            <w:rFonts w:asciiTheme="minorHAnsi" w:hAnsiTheme="minorHAnsi" w:cstheme="minorHAnsi"/>
            <w:noProof/>
          </w:rPr>
          <w:t>Rozdział VIII. Podstawy wykluczenia z postępowania</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_Toc174033130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5</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31" w:history="1">
        <w:r w:rsidR="00414B2C" w:rsidRPr="00414B2C">
          <w:rPr>
            <w:rStyle w:val="Hipercze"/>
            <w:rFonts w:asciiTheme="minorHAnsi" w:hAnsiTheme="minorHAnsi" w:cstheme="minorHAnsi"/>
            <w:noProof/>
          </w:rPr>
          <w:t>Rozdział IX. Wykaz oświadczeń i dokumentów</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_Toc174033131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6</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32" w:history="1">
        <w:r w:rsidR="00414B2C" w:rsidRPr="00414B2C">
          <w:rPr>
            <w:rStyle w:val="Hipercze"/>
            <w:rFonts w:asciiTheme="minorHAnsi" w:hAnsiTheme="minorHAnsi" w:cstheme="minorHAnsi"/>
            <w:noProof/>
          </w:rPr>
          <w:t>Rozdział X. Informacja dla Wykonawców polegających na zasobach podmiotów trzecich</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_Toc174033132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7</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33" w:history="1">
        <w:r w:rsidR="00414B2C" w:rsidRPr="00414B2C">
          <w:rPr>
            <w:rStyle w:val="Hipercze"/>
            <w:rFonts w:asciiTheme="minorHAnsi" w:hAnsiTheme="minorHAnsi" w:cstheme="minorHAnsi"/>
            <w:noProof/>
          </w:rPr>
          <w:t>Rozdział XI. Informacja dla Wyko</w:t>
        </w:r>
        <w:bookmarkStart w:id="0" w:name="_GoBack"/>
        <w:bookmarkEnd w:id="0"/>
        <w:r w:rsidR="00414B2C" w:rsidRPr="00414B2C">
          <w:rPr>
            <w:rStyle w:val="Hipercze"/>
            <w:rFonts w:asciiTheme="minorHAnsi" w:hAnsiTheme="minorHAnsi" w:cstheme="minorHAnsi"/>
            <w:noProof/>
          </w:rPr>
          <w:t>nawców zamierzających powierzyć wykonanie części zamówienia podwykonawcom</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_Toc174033133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8</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34" w:history="1">
        <w:r w:rsidR="00414B2C" w:rsidRPr="00414B2C">
          <w:rPr>
            <w:rStyle w:val="Hipercze"/>
            <w:rFonts w:asciiTheme="minorHAnsi" w:hAnsiTheme="minorHAnsi" w:cstheme="minorHAnsi"/>
            <w:noProof/>
          </w:rPr>
          <w:t>Rozdział XII. Informacja dla Wykonawców wspólnie ubiegających się o udzielenie zamówienia</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_Toc174033134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8</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35" w:history="1">
        <w:r w:rsidR="00414B2C" w:rsidRPr="00414B2C">
          <w:rPr>
            <w:rStyle w:val="Hipercze"/>
            <w:rFonts w:asciiTheme="minorHAnsi" w:hAnsiTheme="minorHAnsi" w:cstheme="minorHAnsi"/>
            <w:noProof/>
          </w:rPr>
          <w:t>Rozdział XIII. Informacje o sposobie porozumiewania się zamawiającego z Wykonawcami oraz przekazywania oświadczeń lub dokumentów</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_Toc174033135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9</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36" w:history="1">
        <w:r w:rsidR="00414B2C" w:rsidRPr="00414B2C">
          <w:rPr>
            <w:rStyle w:val="Hipercze"/>
            <w:rFonts w:asciiTheme="minorHAnsi" w:hAnsiTheme="minorHAnsi" w:cstheme="minorHAnsi"/>
            <w:noProof/>
          </w:rPr>
          <w:t>Rozdział XIV. Opis sposobu przygotowania ofert oraz dokumentów wymaganych przez Zamawiającego</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_Toc174033136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10</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37" w:history="1">
        <w:r w:rsidR="00414B2C" w:rsidRPr="00414B2C">
          <w:rPr>
            <w:rStyle w:val="Hipercze"/>
            <w:rFonts w:asciiTheme="minorHAnsi" w:hAnsiTheme="minorHAnsi" w:cstheme="minorHAnsi"/>
            <w:noProof/>
          </w:rPr>
          <w:t>Rozdział XV. Sposób obliczania ceny oferty</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_Toc174033137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13</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38" w:history="1">
        <w:r w:rsidR="00414B2C" w:rsidRPr="00414B2C">
          <w:rPr>
            <w:rStyle w:val="Hipercze"/>
            <w:rFonts w:asciiTheme="minorHAnsi" w:hAnsiTheme="minorHAnsi" w:cstheme="minorHAnsi"/>
            <w:noProof/>
          </w:rPr>
          <w:t>Rozdział XVI. Wadium</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_Toc174033138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13</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39" w:history="1">
        <w:r w:rsidR="00414B2C" w:rsidRPr="00414B2C">
          <w:rPr>
            <w:rStyle w:val="Hipercze"/>
            <w:rFonts w:asciiTheme="minorHAnsi" w:hAnsiTheme="minorHAnsi" w:cstheme="minorHAnsi"/>
            <w:noProof/>
          </w:rPr>
          <w:t>Rozdział XVII. Miejsce i termin składania ofert</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_Toc174033139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13</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40" w:history="1">
        <w:r w:rsidR="00414B2C" w:rsidRPr="00414B2C">
          <w:rPr>
            <w:rStyle w:val="Hipercze"/>
            <w:rFonts w:asciiTheme="minorHAnsi" w:hAnsiTheme="minorHAnsi" w:cstheme="minorHAnsi"/>
            <w:noProof/>
          </w:rPr>
          <w:t>Rozdział XVIII. Otwarcie ofert</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_Toc174033140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13</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41" w:history="1">
        <w:r w:rsidR="00414B2C" w:rsidRPr="00414B2C">
          <w:rPr>
            <w:rStyle w:val="Hipercze"/>
            <w:rFonts w:asciiTheme="minorHAnsi" w:hAnsiTheme="minorHAnsi" w:cstheme="minorHAnsi"/>
            <w:noProof/>
          </w:rPr>
          <w:t>Rozdział XIX. Opis kryteriów oceny ofert</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_Toc174033141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14</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42" w:history="1">
        <w:r w:rsidR="00414B2C" w:rsidRPr="00414B2C">
          <w:rPr>
            <w:rStyle w:val="Hipercze"/>
            <w:rFonts w:asciiTheme="minorHAnsi" w:hAnsiTheme="minorHAnsi" w:cstheme="minorHAnsi"/>
            <w:noProof/>
          </w:rPr>
          <w:t>Rozdział XX. Termin związania ofertą</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_Toc174033142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14</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43" w:history="1">
        <w:r w:rsidR="00414B2C" w:rsidRPr="00414B2C">
          <w:rPr>
            <w:rStyle w:val="Hipercze"/>
            <w:rFonts w:asciiTheme="minorHAnsi" w:hAnsiTheme="minorHAnsi" w:cstheme="minorHAnsi"/>
            <w:noProof/>
          </w:rPr>
          <w:t>Rozdział XXI. Wymagania dotyczące zabezpieczenia należytego wykonania umowy</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_Toc174033143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15</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44" w:history="1">
        <w:r w:rsidR="00414B2C" w:rsidRPr="00414B2C">
          <w:rPr>
            <w:rStyle w:val="Hipercze"/>
            <w:rFonts w:asciiTheme="minorHAnsi" w:hAnsiTheme="minorHAnsi" w:cstheme="minorHAnsi"/>
            <w:noProof/>
          </w:rPr>
          <w:t>Rozdział XXII. Informacje o formalnościach, jakie powinny być dopełnione po wyborze oferty w celu zawarcia umowy</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_Toc174033144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15</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45" w:history="1">
        <w:r w:rsidR="00414B2C" w:rsidRPr="00414B2C">
          <w:rPr>
            <w:rStyle w:val="Hipercze"/>
            <w:rFonts w:asciiTheme="minorHAnsi" w:hAnsiTheme="minorHAnsi" w:cstheme="minorHAnsi"/>
            <w:noProof/>
          </w:rPr>
          <w:t>Rozdział XXIII. Projektowane postanowienia umowy</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_Toc174033145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15</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46" w:history="1">
        <w:r w:rsidR="00414B2C" w:rsidRPr="00414B2C">
          <w:rPr>
            <w:rStyle w:val="Hipercze"/>
            <w:rFonts w:asciiTheme="minorHAnsi" w:hAnsiTheme="minorHAnsi" w:cstheme="minorHAnsi"/>
            <w:noProof/>
          </w:rPr>
          <w:t>Rozdział XXIV. Pouczenie o środkach ochrony prawnej przysługujących Wykonawcy</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_Toc174033146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15</w:t>
        </w:r>
        <w:r w:rsidRPr="00414B2C">
          <w:rPr>
            <w:rFonts w:asciiTheme="minorHAnsi" w:hAnsiTheme="minorHAnsi" w:cstheme="minorHAnsi"/>
            <w:noProof/>
            <w:webHidden/>
          </w:rPr>
          <w:fldChar w:fldCharType="end"/>
        </w:r>
      </w:hyperlink>
    </w:p>
    <w:p w:rsidR="00414B2C" w:rsidRPr="00414B2C" w:rsidRDefault="001F55AB" w:rsidP="00414B2C">
      <w:pPr>
        <w:pStyle w:val="Spistreci2"/>
        <w:spacing w:line="276" w:lineRule="auto"/>
        <w:rPr>
          <w:rFonts w:asciiTheme="minorHAnsi" w:eastAsiaTheme="minorEastAsia" w:hAnsiTheme="minorHAnsi" w:cstheme="minorHAnsi"/>
          <w:noProof/>
          <w:kern w:val="2"/>
        </w:rPr>
      </w:pPr>
      <w:hyperlink w:anchor="_Toc174033147" w:history="1">
        <w:r w:rsidR="00414B2C" w:rsidRPr="00414B2C">
          <w:rPr>
            <w:rStyle w:val="Hipercze"/>
            <w:rFonts w:asciiTheme="minorHAnsi" w:hAnsiTheme="minorHAnsi" w:cstheme="minorHAnsi"/>
            <w:noProof/>
          </w:rPr>
          <w:t>Rozdział XXV. Ochrona danych osobowych</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_Toc174033147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17</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48" w:history="1">
        <w:r w:rsidR="00414B2C" w:rsidRPr="00414B2C">
          <w:rPr>
            <w:rStyle w:val="Hipercze"/>
            <w:rFonts w:asciiTheme="minorHAnsi" w:hAnsiTheme="minorHAnsi" w:cstheme="minorHAnsi"/>
            <w:noProof/>
          </w:rPr>
          <w:t>Rozdział XXVI. Pozostałe</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_Toc174033148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18</w:t>
        </w:r>
        <w:r w:rsidRPr="00414B2C">
          <w:rPr>
            <w:rFonts w:asciiTheme="minorHAnsi" w:hAnsiTheme="minorHAnsi" w:cstheme="minorHAnsi"/>
            <w:noProof/>
            <w:webHidden/>
          </w:rPr>
          <w:fldChar w:fldCharType="end"/>
        </w:r>
      </w:hyperlink>
    </w:p>
    <w:p w:rsidR="00414B2C" w:rsidRPr="00414B2C" w:rsidRDefault="001F55AB" w:rsidP="00414B2C">
      <w:pPr>
        <w:pStyle w:val="Spistreci1"/>
        <w:tabs>
          <w:tab w:val="right" w:leader="dot" w:pos="9060"/>
        </w:tabs>
        <w:spacing w:line="276" w:lineRule="auto"/>
        <w:rPr>
          <w:rFonts w:asciiTheme="minorHAnsi" w:eastAsiaTheme="minorEastAsia" w:hAnsiTheme="minorHAnsi" w:cstheme="minorHAnsi"/>
          <w:noProof/>
          <w:kern w:val="2"/>
        </w:rPr>
      </w:pPr>
      <w:hyperlink w:anchor="_Toc174033149" w:history="1">
        <w:r w:rsidR="00414B2C" w:rsidRPr="00414B2C">
          <w:rPr>
            <w:rStyle w:val="Hipercze"/>
            <w:rFonts w:asciiTheme="minorHAnsi" w:hAnsiTheme="minorHAnsi" w:cstheme="minorHAnsi"/>
            <w:noProof/>
          </w:rPr>
          <w:t>Rozdział XXVII. Załączniki do SWZ</w:t>
        </w:r>
        <w:r w:rsidR="00414B2C" w:rsidRPr="00414B2C">
          <w:rPr>
            <w:rFonts w:asciiTheme="minorHAnsi" w:hAnsiTheme="minorHAnsi" w:cstheme="minorHAnsi"/>
            <w:noProof/>
            <w:webHidden/>
          </w:rPr>
          <w:tab/>
        </w:r>
        <w:r w:rsidRPr="00414B2C">
          <w:rPr>
            <w:rFonts w:asciiTheme="minorHAnsi" w:hAnsiTheme="minorHAnsi" w:cstheme="minorHAnsi"/>
            <w:noProof/>
            <w:webHidden/>
          </w:rPr>
          <w:fldChar w:fldCharType="begin"/>
        </w:r>
        <w:r w:rsidR="00414B2C" w:rsidRPr="00414B2C">
          <w:rPr>
            <w:rFonts w:asciiTheme="minorHAnsi" w:hAnsiTheme="minorHAnsi" w:cstheme="minorHAnsi"/>
            <w:noProof/>
            <w:webHidden/>
          </w:rPr>
          <w:instrText xml:space="preserve"> PAGEREF _Toc174033149 \h </w:instrText>
        </w:r>
        <w:r w:rsidRPr="00414B2C">
          <w:rPr>
            <w:rFonts w:asciiTheme="minorHAnsi" w:hAnsiTheme="minorHAnsi" w:cstheme="minorHAnsi"/>
            <w:noProof/>
            <w:webHidden/>
          </w:rPr>
        </w:r>
        <w:r w:rsidRPr="00414B2C">
          <w:rPr>
            <w:rFonts w:asciiTheme="minorHAnsi" w:hAnsiTheme="minorHAnsi" w:cstheme="minorHAnsi"/>
            <w:noProof/>
            <w:webHidden/>
          </w:rPr>
          <w:fldChar w:fldCharType="separate"/>
        </w:r>
        <w:r w:rsidR="009C3AAC">
          <w:rPr>
            <w:rFonts w:asciiTheme="minorHAnsi" w:hAnsiTheme="minorHAnsi" w:cstheme="minorHAnsi"/>
            <w:noProof/>
            <w:webHidden/>
          </w:rPr>
          <w:t>18</w:t>
        </w:r>
        <w:r w:rsidRPr="00414B2C">
          <w:rPr>
            <w:rFonts w:asciiTheme="minorHAnsi" w:hAnsiTheme="minorHAnsi" w:cstheme="minorHAnsi"/>
            <w:noProof/>
            <w:webHidden/>
          </w:rPr>
          <w:fldChar w:fldCharType="end"/>
        </w:r>
      </w:hyperlink>
    </w:p>
    <w:p w:rsidR="00D7192F" w:rsidRDefault="001F55AB" w:rsidP="00414B2C">
      <w:pPr>
        <w:spacing w:line="276" w:lineRule="auto"/>
      </w:pPr>
      <w:r w:rsidRPr="00414B2C">
        <w:rPr>
          <w:rFonts w:asciiTheme="minorHAnsi" w:hAnsiTheme="minorHAnsi" w:cstheme="minorHAnsi"/>
          <w:b/>
          <w:bCs/>
        </w:rPr>
        <w:fldChar w:fldCharType="end"/>
      </w:r>
    </w:p>
    <w:p w:rsidR="00D7192F" w:rsidRDefault="00D7192F" w:rsidP="00C72273">
      <w:pPr>
        <w:pStyle w:val="Normalny1"/>
        <w:spacing w:line="360" w:lineRule="auto"/>
        <w:rPr>
          <w:rFonts w:ascii="Calibri" w:hAnsi="Calibri" w:cs="Calibri"/>
        </w:rPr>
      </w:pPr>
    </w:p>
    <w:p w:rsidR="00D7192F" w:rsidRDefault="00D7192F" w:rsidP="00C72273">
      <w:pPr>
        <w:pStyle w:val="Normalny1"/>
        <w:spacing w:line="360" w:lineRule="auto"/>
        <w:rPr>
          <w:rFonts w:ascii="Calibri" w:hAnsi="Calibri" w:cs="Calibri"/>
        </w:rPr>
      </w:pPr>
    </w:p>
    <w:p w:rsidR="00A55DC3" w:rsidRPr="003A1A24" w:rsidRDefault="0019241C" w:rsidP="00DF0A8D">
      <w:pPr>
        <w:pStyle w:val="Nagwek1"/>
        <w:spacing w:after="120" w:afterAutospacing="0"/>
        <w:rPr>
          <w:rFonts w:ascii="Calibri" w:hAnsi="Calibri" w:cs="Calibri"/>
          <w:sz w:val="22"/>
          <w:szCs w:val="22"/>
        </w:rPr>
      </w:pPr>
      <w:bookmarkStart w:id="1" w:name="_kabgz8l7slm3" w:colFirst="0" w:colLast="0"/>
      <w:bookmarkStart w:id="2" w:name="_Ref174012495"/>
      <w:bookmarkStart w:id="3" w:name="_Ref174012499"/>
      <w:bookmarkStart w:id="4" w:name="_Ref174012502"/>
      <w:bookmarkStart w:id="5" w:name="_Ref174012511"/>
      <w:bookmarkStart w:id="6" w:name="_Toc174033123"/>
      <w:bookmarkEnd w:id="1"/>
      <w:r>
        <w:rPr>
          <w:rFonts w:ascii="Calibri" w:hAnsi="Calibri" w:cs="Calibri"/>
          <w:sz w:val="22"/>
          <w:szCs w:val="22"/>
        </w:rPr>
        <w:lastRenderedPageBreak/>
        <w:t>Rozdział I</w:t>
      </w:r>
      <w:r w:rsidR="00A55DC3" w:rsidRPr="003A1A24">
        <w:rPr>
          <w:rFonts w:ascii="Calibri" w:hAnsi="Calibri" w:cs="Calibri"/>
          <w:sz w:val="22"/>
          <w:szCs w:val="22"/>
        </w:rPr>
        <w:t xml:space="preserve">. Nazwa </w:t>
      </w:r>
      <w:r>
        <w:rPr>
          <w:rFonts w:ascii="Calibri" w:hAnsi="Calibri" w:cs="Calibri"/>
          <w:sz w:val="22"/>
          <w:szCs w:val="22"/>
        </w:rPr>
        <w:t>i</w:t>
      </w:r>
      <w:r w:rsidR="00A55DC3" w:rsidRPr="003A1A24">
        <w:rPr>
          <w:rFonts w:ascii="Calibri" w:hAnsi="Calibri" w:cs="Calibri"/>
          <w:sz w:val="22"/>
          <w:szCs w:val="22"/>
        </w:rPr>
        <w:t xml:space="preserve"> adres Zamawiającego</w:t>
      </w:r>
      <w:bookmarkEnd w:id="2"/>
      <w:bookmarkEnd w:id="3"/>
      <w:bookmarkEnd w:id="4"/>
      <w:bookmarkEnd w:id="5"/>
      <w:bookmarkEnd w:id="6"/>
    </w:p>
    <w:p w:rsidR="009B222E" w:rsidRDefault="00A55DC3" w:rsidP="004D4A41">
      <w:pPr>
        <w:spacing w:line="276" w:lineRule="auto"/>
        <w:jc w:val="both"/>
        <w:rPr>
          <w:rFonts w:ascii="Calibri" w:hAnsi="Calibri" w:cs="Calibri"/>
          <w:bCs/>
          <w:sz w:val="22"/>
          <w:szCs w:val="22"/>
        </w:rPr>
      </w:pPr>
      <w:r w:rsidRPr="00C72273">
        <w:rPr>
          <w:rFonts w:ascii="Calibri" w:hAnsi="Calibri" w:cs="Calibri"/>
          <w:bCs/>
          <w:sz w:val="22"/>
          <w:szCs w:val="22"/>
        </w:rPr>
        <w:t>Samodzielny Publiczny Zakład Opieki Zdrowotnej</w:t>
      </w:r>
      <w:r w:rsidR="00C72273">
        <w:rPr>
          <w:rFonts w:ascii="Calibri" w:hAnsi="Calibri" w:cs="Calibri"/>
          <w:bCs/>
          <w:sz w:val="22"/>
          <w:szCs w:val="22"/>
        </w:rPr>
        <w:t xml:space="preserve"> </w:t>
      </w:r>
      <w:r w:rsidRPr="00C72273">
        <w:rPr>
          <w:rFonts w:ascii="Calibri" w:hAnsi="Calibri" w:cs="Calibri"/>
          <w:bCs/>
          <w:sz w:val="22"/>
          <w:szCs w:val="22"/>
        </w:rPr>
        <w:t xml:space="preserve">Ministerstwa Spraw Wewnętrznych i Administracji </w:t>
      </w:r>
      <w:r w:rsidR="0025757B">
        <w:rPr>
          <w:rFonts w:ascii="Calibri" w:hAnsi="Calibri" w:cs="Calibri"/>
          <w:bCs/>
          <w:sz w:val="22"/>
          <w:szCs w:val="22"/>
        </w:rPr>
        <w:br/>
      </w:r>
      <w:r w:rsidRPr="00C72273">
        <w:rPr>
          <w:rFonts w:ascii="Calibri" w:hAnsi="Calibri" w:cs="Calibri"/>
          <w:bCs/>
          <w:sz w:val="22"/>
          <w:szCs w:val="22"/>
        </w:rPr>
        <w:t>w Białymstoku im. Mariana</w:t>
      </w:r>
      <w:r w:rsidR="00240AC2" w:rsidRPr="00C72273">
        <w:rPr>
          <w:rFonts w:ascii="Calibri" w:hAnsi="Calibri" w:cs="Calibri"/>
          <w:bCs/>
          <w:sz w:val="22"/>
          <w:szCs w:val="22"/>
        </w:rPr>
        <w:t xml:space="preserve"> </w:t>
      </w:r>
      <w:r w:rsidRPr="00C72273">
        <w:rPr>
          <w:rFonts w:ascii="Calibri" w:hAnsi="Calibri" w:cs="Calibri"/>
          <w:bCs/>
          <w:sz w:val="22"/>
          <w:szCs w:val="22"/>
        </w:rPr>
        <w:t>Zyndrama-Kościałkowskiego</w:t>
      </w:r>
    </w:p>
    <w:p w:rsidR="00A55DC3" w:rsidRPr="00C72273" w:rsidRDefault="009B222E" w:rsidP="004D4A41">
      <w:pPr>
        <w:spacing w:line="276" w:lineRule="auto"/>
        <w:jc w:val="both"/>
        <w:rPr>
          <w:rFonts w:ascii="Calibri" w:hAnsi="Calibri" w:cs="Calibri"/>
          <w:bCs/>
          <w:sz w:val="22"/>
          <w:szCs w:val="22"/>
        </w:rPr>
      </w:pPr>
      <w:r>
        <w:rPr>
          <w:rFonts w:ascii="Calibri" w:hAnsi="Calibri" w:cs="Calibri"/>
          <w:bCs/>
          <w:sz w:val="22"/>
          <w:szCs w:val="22"/>
        </w:rPr>
        <w:t>u</w:t>
      </w:r>
      <w:r w:rsidR="00A55DC3" w:rsidRPr="00C72273">
        <w:rPr>
          <w:rFonts w:ascii="Calibri" w:hAnsi="Calibri" w:cs="Calibri"/>
          <w:bCs/>
          <w:sz w:val="22"/>
          <w:szCs w:val="22"/>
        </w:rPr>
        <w:t>l. Fabryczna 27, 15-471 Białystok</w:t>
      </w:r>
    </w:p>
    <w:p w:rsidR="00831ED2" w:rsidRDefault="00A55DC3" w:rsidP="00831ED2">
      <w:pPr>
        <w:pStyle w:val="Normalny1"/>
        <w:spacing w:after="240"/>
        <w:rPr>
          <w:rFonts w:ascii="Calibri" w:hAnsi="Calibri" w:cs="Calibri"/>
        </w:rPr>
      </w:pPr>
      <w:r w:rsidRPr="00C72273">
        <w:rPr>
          <w:rFonts w:ascii="Calibri" w:hAnsi="Calibri" w:cs="Calibri"/>
        </w:rPr>
        <w:t>NIP</w:t>
      </w:r>
      <w:r w:rsidR="0019241C">
        <w:rPr>
          <w:rFonts w:ascii="Calibri" w:hAnsi="Calibri" w:cs="Calibri"/>
        </w:rPr>
        <w:t>:</w:t>
      </w:r>
      <w:r w:rsidRPr="00C72273">
        <w:rPr>
          <w:rFonts w:ascii="Calibri" w:hAnsi="Calibri" w:cs="Calibri"/>
        </w:rPr>
        <w:t xml:space="preserve"> 5422513061</w:t>
      </w:r>
    </w:p>
    <w:tbl>
      <w:tblPr>
        <w:tblW w:w="0" w:type="auto"/>
        <w:tblLook w:val="04A0"/>
      </w:tblPr>
      <w:tblGrid>
        <w:gridCol w:w="3227"/>
        <w:gridCol w:w="5092"/>
      </w:tblGrid>
      <w:tr w:rsidR="00831ED2" w:rsidRPr="00BD7403" w:rsidTr="00BD7403">
        <w:tc>
          <w:tcPr>
            <w:tcW w:w="3227" w:type="dxa"/>
            <w:shd w:val="clear" w:color="auto" w:fill="auto"/>
          </w:tcPr>
          <w:p w:rsidR="00831ED2" w:rsidRPr="00BD7403" w:rsidRDefault="00831ED2" w:rsidP="00831ED2">
            <w:pPr>
              <w:pStyle w:val="Normalny1"/>
              <w:rPr>
                <w:rFonts w:ascii="Calibri" w:hAnsi="Calibri" w:cs="Calibri"/>
              </w:rPr>
            </w:pPr>
            <w:r w:rsidRPr="00BD7403">
              <w:rPr>
                <w:rFonts w:ascii="Calibri" w:hAnsi="Calibri" w:cs="Calibri"/>
              </w:rPr>
              <w:t>Telefon:</w:t>
            </w:r>
          </w:p>
        </w:tc>
        <w:tc>
          <w:tcPr>
            <w:tcW w:w="5092" w:type="dxa"/>
            <w:shd w:val="clear" w:color="auto" w:fill="auto"/>
          </w:tcPr>
          <w:p w:rsidR="00831ED2" w:rsidRPr="00BD7403" w:rsidRDefault="00831ED2" w:rsidP="00831ED2">
            <w:pPr>
              <w:pStyle w:val="Normalny1"/>
              <w:rPr>
                <w:rFonts w:ascii="Calibri" w:hAnsi="Calibri" w:cs="Calibri"/>
              </w:rPr>
            </w:pPr>
            <w:r w:rsidRPr="00BD7403">
              <w:rPr>
                <w:rFonts w:ascii="Calibri" w:hAnsi="Calibri" w:cs="Calibri"/>
              </w:rPr>
              <w:t>(47) 710 41 00</w:t>
            </w:r>
          </w:p>
        </w:tc>
      </w:tr>
      <w:tr w:rsidR="00831ED2" w:rsidRPr="00BD7403" w:rsidTr="00BD7403">
        <w:tc>
          <w:tcPr>
            <w:tcW w:w="3227" w:type="dxa"/>
            <w:shd w:val="clear" w:color="auto" w:fill="auto"/>
          </w:tcPr>
          <w:p w:rsidR="00831ED2" w:rsidRPr="00BD7403" w:rsidRDefault="00831ED2" w:rsidP="00831ED2">
            <w:pPr>
              <w:pStyle w:val="Normalny1"/>
              <w:rPr>
                <w:rFonts w:ascii="Calibri" w:hAnsi="Calibri" w:cs="Calibri"/>
              </w:rPr>
            </w:pPr>
            <w:r w:rsidRPr="00BD7403">
              <w:rPr>
                <w:rFonts w:ascii="Calibri" w:hAnsi="Calibri" w:cs="Calibri"/>
              </w:rPr>
              <w:t>Faks:</w:t>
            </w:r>
          </w:p>
        </w:tc>
        <w:tc>
          <w:tcPr>
            <w:tcW w:w="5092" w:type="dxa"/>
            <w:shd w:val="clear" w:color="auto" w:fill="auto"/>
          </w:tcPr>
          <w:p w:rsidR="00831ED2" w:rsidRPr="00BD7403" w:rsidRDefault="00831ED2" w:rsidP="00831ED2">
            <w:pPr>
              <w:pStyle w:val="Normalny1"/>
              <w:rPr>
                <w:rFonts w:ascii="Calibri" w:hAnsi="Calibri" w:cs="Calibri"/>
              </w:rPr>
            </w:pPr>
            <w:r w:rsidRPr="00BD7403">
              <w:rPr>
                <w:rFonts w:ascii="Calibri" w:hAnsi="Calibri" w:cs="Calibri"/>
              </w:rPr>
              <w:t>(47) 710 41 01</w:t>
            </w:r>
          </w:p>
        </w:tc>
      </w:tr>
      <w:tr w:rsidR="00831ED2" w:rsidRPr="00BD7403" w:rsidTr="00BD7403">
        <w:tc>
          <w:tcPr>
            <w:tcW w:w="3227" w:type="dxa"/>
            <w:shd w:val="clear" w:color="auto" w:fill="auto"/>
          </w:tcPr>
          <w:p w:rsidR="00831ED2" w:rsidRPr="00BD7403" w:rsidRDefault="00831ED2" w:rsidP="00831ED2">
            <w:pPr>
              <w:pStyle w:val="Normalny1"/>
              <w:rPr>
                <w:rFonts w:ascii="Calibri" w:hAnsi="Calibri" w:cs="Calibri"/>
              </w:rPr>
            </w:pPr>
            <w:r w:rsidRPr="00BD7403">
              <w:rPr>
                <w:rFonts w:ascii="Calibri" w:hAnsi="Calibri" w:cs="Calibri"/>
              </w:rPr>
              <w:t>Adres strony internetowej:</w:t>
            </w:r>
          </w:p>
        </w:tc>
        <w:tc>
          <w:tcPr>
            <w:tcW w:w="5092" w:type="dxa"/>
            <w:shd w:val="clear" w:color="auto" w:fill="auto"/>
          </w:tcPr>
          <w:p w:rsidR="00831ED2" w:rsidRDefault="001F55AB" w:rsidP="00831ED2">
            <w:pPr>
              <w:pStyle w:val="Normalny1"/>
              <w:rPr>
                <w:rFonts w:ascii="Calibri" w:hAnsi="Calibri" w:cs="Calibri"/>
                <w:color w:val="2F5496"/>
              </w:rPr>
            </w:pPr>
            <w:hyperlink r:id="rId11" w:history="1">
              <w:r w:rsidR="00831ED2">
                <w:rPr>
                  <w:rStyle w:val="Hipercze"/>
                  <w:rFonts w:ascii="Calibri" w:hAnsi="Calibri" w:cs="Calibri"/>
                  <w:color w:val="2F5496"/>
                </w:rPr>
                <w:t>https://www.zozmswia.bialystok.pl</w:t>
              </w:r>
            </w:hyperlink>
            <w:r w:rsidR="00831ED2">
              <w:rPr>
                <w:rFonts w:ascii="Calibri" w:hAnsi="Calibri" w:cs="Calibri"/>
                <w:color w:val="2F5496"/>
              </w:rPr>
              <w:t xml:space="preserve"> </w:t>
            </w:r>
          </w:p>
        </w:tc>
      </w:tr>
      <w:tr w:rsidR="00831ED2" w:rsidRPr="00BD7403" w:rsidTr="00BD7403">
        <w:tc>
          <w:tcPr>
            <w:tcW w:w="3227" w:type="dxa"/>
            <w:shd w:val="clear" w:color="auto" w:fill="auto"/>
          </w:tcPr>
          <w:p w:rsidR="00831ED2" w:rsidRPr="00BD7403" w:rsidRDefault="00831ED2" w:rsidP="00831ED2">
            <w:pPr>
              <w:pStyle w:val="Normalny1"/>
              <w:rPr>
                <w:rFonts w:ascii="Calibri" w:hAnsi="Calibri" w:cs="Calibri"/>
              </w:rPr>
            </w:pPr>
            <w:r w:rsidRPr="00BD7403">
              <w:rPr>
                <w:rFonts w:ascii="Calibri" w:hAnsi="Calibri" w:cs="Calibri"/>
              </w:rPr>
              <w:t>Adres poczty elektronicznej:</w:t>
            </w:r>
          </w:p>
        </w:tc>
        <w:tc>
          <w:tcPr>
            <w:tcW w:w="5092" w:type="dxa"/>
            <w:shd w:val="clear" w:color="auto" w:fill="auto"/>
          </w:tcPr>
          <w:p w:rsidR="00831ED2" w:rsidRPr="00BD7403" w:rsidRDefault="00831ED2" w:rsidP="00831ED2">
            <w:pPr>
              <w:pStyle w:val="Normalny1"/>
              <w:rPr>
                <w:rFonts w:ascii="Calibri" w:hAnsi="Calibri" w:cs="Calibri"/>
              </w:rPr>
            </w:pPr>
            <w:r w:rsidRPr="00BD7403">
              <w:rPr>
                <w:rFonts w:ascii="Calibri" w:hAnsi="Calibri" w:cs="Calibri"/>
              </w:rPr>
              <w:t>sekretariat@zozmswia.bialystok.pl</w:t>
            </w:r>
          </w:p>
        </w:tc>
      </w:tr>
      <w:tr w:rsidR="00831ED2" w:rsidRPr="00BD7403" w:rsidTr="00BD7403">
        <w:tc>
          <w:tcPr>
            <w:tcW w:w="3227" w:type="dxa"/>
            <w:shd w:val="clear" w:color="auto" w:fill="auto"/>
          </w:tcPr>
          <w:p w:rsidR="00831ED2" w:rsidRPr="00BD7403" w:rsidRDefault="00831ED2" w:rsidP="00831ED2">
            <w:pPr>
              <w:pStyle w:val="Normalny1"/>
              <w:rPr>
                <w:rFonts w:ascii="Calibri" w:hAnsi="Calibri" w:cs="Calibri"/>
              </w:rPr>
            </w:pPr>
            <w:r w:rsidRPr="00BD7403">
              <w:rPr>
                <w:rFonts w:ascii="Calibri" w:hAnsi="Calibri" w:cs="Calibri"/>
              </w:rPr>
              <w:t>Adres platformy Zamawiającego:</w:t>
            </w:r>
          </w:p>
        </w:tc>
        <w:bookmarkStart w:id="7" w:name="_Hlk174030326"/>
        <w:tc>
          <w:tcPr>
            <w:tcW w:w="5092" w:type="dxa"/>
            <w:shd w:val="clear" w:color="auto" w:fill="auto"/>
          </w:tcPr>
          <w:p w:rsidR="00831ED2" w:rsidRDefault="001F55AB" w:rsidP="00831ED2">
            <w:pPr>
              <w:pStyle w:val="Normalny1"/>
              <w:rPr>
                <w:rFonts w:ascii="Calibri" w:hAnsi="Calibri" w:cs="Calibri"/>
                <w:color w:val="2F5496"/>
              </w:rPr>
            </w:pPr>
            <w:r>
              <w:rPr>
                <w:rFonts w:ascii="Calibri" w:hAnsi="Calibri" w:cs="Calibri"/>
                <w:color w:val="2F5496"/>
              </w:rPr>
              <w:fldChar w:fldCharType="begin"/>
            </w:r>
            <w:r w:rsidR="00831ED2">
              <w:rPr>
                <w:rFonts w:ascii="Calibri" w:hAnsi="Calibri" w:cs="Calibri"/>
                <w:color w:val="2F5496"/>
              </w:rPr>
              <w:instrText>HYPERLINK "https://platformazakupowa.pl/pn/zozmswia_bialystok/proceedings"</w:instrText>
            </w:r>
            <w:r>
              <w:rPr>
                <w:rFonts w:ascii="Calibri" w:hAnsi="Calibri" w:cs="Calibri"/>
                <w:color w:val="2F5496"/>
              </w:rPr>
              <w:fldChar w:fldCharType="separate"/>
            </w:r>
            <w:r w:rsidR="00831ED2">
              <w:rPr>
                <w:rStyle w:val="Hipercze"/>
                <w:rFonts w:ascii="Calibri" w:hAnsi="Calibri" w:cs="Calibri"/>
                <w:color w:val="2F5496"/>
              </w:rPr>
              <w:t>https://platformazakupowa.pl/pn/zozmswia_bialystok</w:t>
            </w:r>
            <w:r>
              <w:rPr>
                <w:rFonts w:ascii="Calibri" w:hAnsi="Calibri" w:cs="Calibri"/>
                <w:color w:val="2F5496"/>
              </w:rPr>
              <w:fldChar w:fldCharType="end"/>
            </w:r>
            <w:bookmarkEnd w:id="7"/>
            <w:r w:rsidR="00831ED2">
              <w:rPr>
                <w:rFonts w:ascii="Calibri" w:hAnsi="Calibri" w:cs="Calibri"/>
                <w:color w:val="2F5496"/>
              </w:rPr>
              <w:t xml:space="preserve"> </w:t>
            </w:r>
          </w:p>
        </w:tc>
      </w:tr>
    </w:tbl>
    <w:p w:rsidR="005C4814" w:rsidRDefault="005C4814" w:rsidP="00C72273">
      <w:pPr>
        <w:pStyle w:val="Normalny1"/>
        <w:spacing w:line="360" w:lineRule="auto"/>
        <w:jc w:val="both"/>
        <w:rPr>
          <w:rFonts w:ascii="Calibri" w:hAnsi="Calibri" w:cs="Calibri"/>
          <w:highlight w:val="white"/>
          <w:u w:val="single"/>
        </w:rPr>
      </w:pPr>
    </w:p>
    <w:p w:rsidR="00831ED2" w:rsidRPr="00831ED2" w:rsidRDefault="00831ED2" w:rsidP="00831ED2">
      <w:pPr>
        <w:pStyle w:val="Nagwek1"/>
        <w:spacing w:after="120" w:afterAutospacing="0"/>
        <w:rPr>
          <w:rFonts w:ascii="Calibri" w:hAnsi="Calibri" w:cs="Calibri"/>
          <w:sz w:val="22"/>
          <w:szCs w:val="22"/>
        </w:rPr>
      </w:pPr>
      <w:bookmarkStart w:id="8" w:name="_Toc174033124"/>
      <w:r>
        <w:rPr>
          <w:rFonts w:ascii="Calibri" w:hAnsi="Calibri" w:cs="Calibri"/>
          <w:sz w:val="22"/>
          <w:szCs w:val="22"/>
        </w:rPr>
        <w:t xml:space="preserve">Rozdział </w:t>
      </w:r>
      <w:r w:rsidR="00413FF6">
        <w:rPr>
          <w:rFonts w:ascii="Calibri" w:hAnsi="Calibri" w:cs="Calibri"/>
          <w:sz w:val="22"/>
          <w:szCs w:val="22"/>
        </w:rPr>
        <w:t>I</w:t>
      </w:r>
      <w:r>
        <w:rPr>
          <w:rFonts w:ascii="Calibri" w:hAnsi="Calibri" w:cs="Calibri"/>
          <w:sz w:val="22"/>
          <w:szCs w:val="22"/>
        </w:rPr>
        <w:t>I</w:t>
      </w:r>
      <w:r w:rsidRPr="003A1A24">
        <w:rPr>
          <w:rFonts w:ascii="Calibri" w:hAnsi="Calibri" w:cs="Calibri"/>
          <w:sz w:val="22"/>
          <w:szCs w:val="22"/>
        </w:rPr>
        <w:t xml:space="preserve">. </w:t>
      </w:r>
      <w:r>
        <w:rPr>
          <w:rFonts w:ascii="Calibri" w:hAnsi="Calibri" w:cs="Calibri"/>
          <w:sz w:val="22"/>
          <w:szCs w:val="22"/>
        </w:rPr>
        <w:t>Tryb udzielenia zamówienia</w:t>
      </w:r>
      <w:bookmarkEnd w:id="8"/>
    </w:p>
    <w:p w:rsidR="001A1BA2" w:rsidRDefault="00E956F0" w:rsidP="00BE2B4E">
      <w:pPr>
        <w:pStyle w:val="Normalny1"/>
        <w:numPr>
          <w:ilvl w:val="0"/>
          <w:numId w:val="23"/>
        </w:numPr>
        <w:ind w:left="284" w:hanging="284"/>
        <w:jc w:val="both"/>
        <w:rPr>
          <w:rFonts w:ascii="Calibri" w:hAnsi="Calibri" w:cs="Calibri"/>
        </w:rPr>
      </w:pPr>
      <w:r w:rsidRPr="00E956F0">
        <w:rPr>
          <w:rFonts w:ascii="Calibri" w:hAnsi="Calibri" w:cs="Calibri"/>
        </w:rPr>
        <w:t xml:space="preserve">Postępowanie o udzielenie niniejszego </w:t>
      </w:r>
      <w:r w:rsidR="002740B3" w:rsidRPr="00E956F0">
        <w:rPr>
          <w:rFonts w:ascii="Calibri" w:hAnsi="Calibri" w:cs="Calibri"/>
        </w:rPr>
        <w:t>zamówienia</w:t>
      </w:r>
      <w:r w:rsidRPr="00E956F0">
        <w:rPr>
          <w:rFonts w:ascii="Calibri" w:hAnsi="Calibri" w:cs="Calibri"/>
        </w:rPr>
        <w:t xml:space="preserve"> jest organizowane przez Zamawiającego</w:t>
      </w:r>
      <w:r>
        <w:rPr>
          <w:rFonts w:ascii="Calibri" w:hAnsi="Calibri" w:cs="Calibri"/>
        </w:rPr>
        <w:t xml:space="preserve"> </w:t>
      </w:r>
      <w:r w:rsidRPr="00E956F0">
        <w:rPr>
          <w:rFonts w:ascii="Calibri" w:hAnsi="Calibri" w:cs="Calibri"/>
        </w:rPr>
        <w:t xml:space="preserve">zgodnie z przepisami Ustawy z dnia 11 </w:t>
      </w:r>
      <w:r w:rsidR="002740B3" w:rsidRPr="00E956F0">
        <w:rPr>
          <w:rFonts w:ascii="Calibri" w:hAnsi="Calibri" w:cs="Calibri"/>
        </w:rPr>
        <w:t>września</w:t>
      </w:r>
      <w:r w:rsidRPr="00E956F0">
        <w:rPr>
          <w:rFonts w:ascii="Calibri" w:hAnsi="Calibri" w:cs="Calibri"/>
        </w:rPr>
        <w:t xml:space="preserve"> 2019 r. - Prawo </w:t>
      </w:r>
      <w:proofErr w:type="spellStart"/>
      <w:r w:rsidR="002740B3" w:rsidRPr="00E956F0">
        <w:rPr>
          <w:rFonts w:ascii="Calibri" w:hAnsi="Calibri" w:cs="Calibri"/>
        </w:rPr>
        <w:t>zamówień</w:t>
      </w:r>
      <w:r w:rsidRPr="00E956F0">
        <w:rPr>
          <w:rFonts w:ascii="Calibri" w:hAnsi="Calibri" w:cs="Calibri"/>
        </w:rPr>
        <w:t>́</w:t>
      </w:r>
      <w:proofErr w:type="spellEnd"/>
      <w:r w:rsidRPr="00E956F0">
        <w:rPr>
          <w:rFonts w:ascii="Calibri" w:hAnsi="Calibri" w:cs="Calibri"/>
        </w:rPr>
        <w:t xml:space="preserve"> publicznych (</w:t>
      </w:r>
      <w:r w:rsidR="00C44582">
        <w:rPr>
          <w:rFonts w:ascii="Calibri" w:hAnsi="Calibri" w:cs="Calibri"/>
        </w:rPr>
        <w:t>t.j.</w:t>
      </w:r>
      <w:r w:rsidRPr="00E956F0">
        <w:rPr>
          <w:rFonts w:ascii="Calibri" w:hAnsi="Calibri" w:cs="Calibri"/>
        </w:rPr>
        <w:t>Dz.U.202</w:t>
      </w:r>
      <w:r w:rsidR="00C44582">
        <w:rPr>
          <w:rFonts w:ascii="Calibri" w:hAnsi="Calibri" w:cs="Calibri"/>
        </w:rPr>
        <w:t>4</w:t>
      </w:r>
      <w:r w:rsidRPr="00E956F0">
        <w:rPr>
          <w:rFonts w:ascii="Calibri" w:hAnsi="Calibri" w:cs="Calibri"/>
        </w:rPr>
        <w:t xml:space="preserve"> poz. </w:t>
      </w:r>
      <w:r w:rsidR="00C44582">
        <w:rPr>
          <w:rFonts w:ascii="Calibri" w:hAnsi="Calibri" w:cs="Calibri"/>
        </w:rPr>
        <w:t>1320</w:t>
      </w:r>
      <w:r w:rsidRPr="00E956F0">
        <w:rPr>
          <w:rFonts w:ascii="Calibri" w:hAnsi="Calibri" w:cs="Calibri"/>
        </w:rPr>
        <w:t xml:space="preserve">) zwanej dalej „ustawą </w:t>
      </w:r>
      <w:r w:rsidR="00007DC1">
        <w:rPr>
          <w:rFonts w:ascii="Calibri" w:hAnsi="Calibri" w:cs="Calibri"/>
        </w:rPr>
        <w:t>P</w:t>
      </w:r>
      <w:r w:rsidRPr="00E956F0">
        <w:rPr>
          <w:rFonts w:ascii="Calibri" w:hAnsi="Calibri" w:cs="Calibri"/>
        </w:rPr>
        <w:t>zp”</w:t>
      </w:r>
      <w:r w:rsidR="002E28DD">
        <w:rPr>
          <w:rFonts w:ascii="Calibri" w:hAnsi="Calibri" w:cs="Calibri"/>
        </w:rPr>
        <w:t>.</w:t>
      </w:r>
    </w:p>
    <w:p w:rsidR="003D1E1B" w:rsidRDefault="00F84745" w:rsidP="00BE2B4E">
      <w:pPr>
        <w:pStyle w:val="Normalny1"/>
        <w:numPr>
          <w:ilvl w:val="0"/>
          <w:numId w:val="23"/>
        </w:numPr>
        <w:ind w:left="284" w:hanging="284"/>
        <w:jc w:val="both"/>
        <w:rPr>
          <w:rFonts w:ascii="Calibri" w:hAnsi="Calibri" w:cs="Calibri"/>
        </w:rPr>
      </w:pPr>
      <w:r w:rsidRPr="00F84745">
        <w:rPr>
          <w:rFonts w:ascii="Calibri" w:hAnsi="Calibri" w:cs="Calibri"/>
        </w:rPr>
        <w:t xml:space="preserve">Niniejsze postępowanie prowadzone jest w trybie </w:t>
      </w:r>
      <w:r w:rsidR="00890A36">
        <w:rPr>
          <w:rFonts w:ascii="Calibri" w:hAnsi="Calibri" w:cs="Calibri"/>
        </w:rPr>
        <w:t>podstawowym</w:t>
      </w:r>
      <w:r w:rsidR="008C6AE9">
        <w:rPr>
          <w:rFonts w:ascii="Calibri" w:hAnsi="Calibri" w:cs="Calibri"/>
        </w:rPr>
        <w:t>,</w:t>
      </w:r>
      <w:r w:rsidRPr="00F84745">
        <w:rPr>
          <w:rFonts w:ascii="Calibri" w:hAnsi="Calibri" w:cs="Calibri"/>
        </w:rPr>
        <w:t xml:space="preserve"> </w:t>
      </w:r>
      <w:r w:rsidR="006818E3">
        <w:rPr>
          <w:rFonts w:ascii="Calibri" w:hAnsi="Calibri" w:cs="Calibri"/>
        </w:rPr>
        <w:t>na podstawie</w:t>
      </w:r>
      <w:r w:rsidRPr="00F84745">
        <w:rPr>
          <w:rFonts w:ascii="Calibri" w:hAnsi="Calibri" w:cs="Calibri"/>
        </w:rPr>
        <w:t xml:space="preserve"> art. </w:t>
      </w:r>
      <w:r w:rsidR="00972273">
        <w:rPr>
          <w:rFonts w:ascii="Calibri" w:hAnsi="Calibri" w:cs="Calibri"/>
        </w:rPr>
        <w:t>275 pkt 1</w:t>
      </w:r>
      <w:r w:rsidRPr="00F84745">
        <w:rPr>
          <w:rFonts w:ascii="Calibri" w:hAnsi="Calibri" w:cs="Calibri"/>
        </w:rPr>
        <w:t xml:space="preserve"> ustawy P</w:t>
      </w:r>
      <w:r w:rsidR="008C6AE9">
        <w:rPr>
          <w:rFonts w:ascii="Calibri" w:hAnsi="Calibri" w:cs="Calibri"/>
        </w:rPr>
        <w:t>zp</w:t>
      </w:r>
      <w:r w:rsidRPr="00F84745">
        <w:rPr>
          <w:rFonts w:ascii="Calibri" w:hAnsi="Calibri" w:cs="Calibri"/>
        </w:rPr>
        <w:t>.</w:t>
      </w:r>
    </w:p>
    <w:p w:rsidR="00831ED2" w:rsidRDefault="004E25B9" w:rsidP="00BE2B4E">
      <w:pPr>
        <w:pStyle w:val="Normalny1"/>
        <w:numPr>
          <w:ilvl w:val="0"/>
          <w:numId w:val="23"/>
        </w:numPr>
        <w:ind w:left="284" w:hanging="284"/>
        <w:jc w:val="both"/>
        <w:rPr>
          <w:rFonts w:ascii="Calibri" w:hAnsi="Calibri" w:cs="Calibri"/>
        </w:rPr>
      </w:pPr>
      <w:r w:rsidRPr="004E25B9">
        <w:rPr>
          <w:rFonts w:ascii="Calibri" w:hAnsi="Calibri" w:cs="Calibri"/>
        </w:rPr>
        <w:t xml:space="preserve">Szacunkowa wartość przedmiotowego </w:t>
      </w:r>
      <w:r w:rsidR="00972273">
        <w:rPr>
          <w:rFonts w:ascii="Calibri" w:hAnsi="Calibri" w:cs="Calibri"/>
        </w:rPr>
        <w:t>niższa od progów unijnych,</w:t>
      </w:r>
      <w:r w:rsidRPr="004E25B9">
        <w:rPr>
          <w:rFonts w:ascii="Calibri" w:hAnsi="Calibri" w:cs="Calibri"/>
        </w:rPr>
        <w:t xml:space="preserve"> </w:t>
      </w:r>
      <w:r w:rsidR="005B6586">
        <w:rPr>
          <w:rFonts w:ascii="Calibri" w:hAnsi="Calibri" w:cs="Calibri"/>
        </w:rPr>
        <w:t>określonych</w:t>
      </w:r>
      <w:r w:rsidRPr="004E25B9">
        <w:rPr>
          <w:rFonts w:ascii="Calibri" w:hAnsi="Calibri" w:cs="Calibri"/>
        </w:rPr>
        <w:t xml:space="preserve"> w art. 3 ustawy </w:t>
      </w:r>
      <w:r w:rsidR="002E28DD" w:rsidRPr="00F84745">
        <w:rPr>
          <w:rFonts w:ascii="Calibri" w:hAnsi="Calibri" w:cs="Calibri"/>
        </w:rPr>
        <w:t>P</w:t>
      </w:r>
      <w:r w:rsidR="002E28DD">
        <w:rPr>
          <w:rFonts w:ascii="Calibri" w:hAnsi="Calibri" w:cs="Calibri"/>
        </w:rPr>
        <w:t>zp.</w:t>
      </w:r>
    </w:p>
    <w:p w:rsidR="00F37F3C" w:rsidRPr="00831ED2" w:rsidRDefault="00F37F3C" w:rsidP="0053046B">
      <w:pPr>
        <w:pStyle w:val="Nagwek1"/>
        <w:spacing w:before="360" w:beforeAutospacing="0" w:after="120" w:afterAutospacing="0"/>
        <w:rPr>
          <w:rFonts w:ascii="Calibri" w:hAnsi="Calibri" w:cs="Calibri"/>
          <w:sz w:val="22"/>
          <w:szCs w:val="22"/>
        </w:rPr>
      </w:pPr>
      <w:bookmarkStart w:id="9" w:name="_Toc174033125"/>
      <w:r>
        <w:rPr>
          <w:rFonts w:ascii="Calibri" w:hAnsi="Calibri" w:cs="Calibri"/>
          <w:sz w:val="22"/>
          <w:szCs w:val="22"/>
        </w:rPr>
        <w:t>Rozdział III</w:t>
      </w:r>
      <w:r w:rsidRPr="003A1A24">
        <w:rPr>
          <w:rFonts w:ascii="Calibri" w:hAnsi="Calibri" w:cs="Calibri"/>
          <w:sz w:val="22"/>
          <w:szCs w:val="22"/>
        </w:rPr>
        <w:t xml:space="preserve">. </w:t>
      </w:r>
      <w:r>
        <w:rPr>
          <w:rFonts w:ascii="Calibri" w:hAnsi="Calibri" w:cs="Calibri"/>
          <w:sz w:val="22"/>
          <w:szCs w:val="22"/>
        </w:rPr>
        <w:t>Opis przedmiotu zamówienia</w:t>
      </w:r>
      <w:bookmarkEnd w:id="9"/>
    </w:p>
    <w:p w:rsidR="00831ED2" w:rsidRDefault="004467A7" w:rsidP="00BE2B4E">
      <w:pPr>
        <w:pStyle w:val="Normalny1"/>
        <w:numPr>
          <w:ilvl w:val="0"/>
          <w:numId w:val="24"/>
        </w:numPr>
        <w:ind w:left="284" w:hanging="284"/>
        <w:jc w:val="both"/>
        <w:rPr>
          <w:rFonts w:ascii="Calibri" w:hAnsi="Calibri" w:cs="Calibri"/>
        </w:rPr>
      </w:pPr>
      <w:r w:rsidRPr="004467A7">
        <w:rPr>
          <w:rFonts w:ascii="Calibri" w:hAnsi="Calibri" w:cs="Calibri"/>
        </w:rPr>
        <w:t xml:space="preserve">Przedmiotem </w:t>
      </w:r>
      <w:r w:rsidR="00EE0964" w:rsidRPr="004467A7">
        <w:rPr>
          <w:rFonts w:ascii="Calibri" w:hAnsi="Calibri" w:cs="Calibri"/>
        </w:rPr>
        <w:t>zamówienia</w:t>
      </w:r>
      <w:r w:rsidRPr="004467A7">
        <w:rPr>
          <w:rFonts w:ascii="Calibri" w:hAnsi="Calibri" w:cs="Calibri"/>
        </w:rPr>
        <w:t xml:space="preserve"> </w:t>
      </w:r>
      <w:r w:rsidR="00E02B0D">
        <w:rPr>
          <w:rFonts w:ascii="Calibri" w:hAnsi="Calibri" w:cs="Calibri"/>
        </w:rPr>
        <w:t xml:space="preserve">jest dostawa </w:t>
      </w:r>
      <w:r w:rsidR="00C44582">
        <w:rPr>
          <w:rFonts w:ascii="Calibri" w:hAnsi="Calibri" w:cs="Calibri"/>
        </w:rPr>
        <w:t>materiałów biurowych</w:t>
      </w:r>
    </w:p>
    <w:p w:rsidR="00BB1F82" w:rsidRPr="00E02B0D" w:rsidRDefault="003C3285" w:rsidP="00BE2B4E">
      <w:pPr>
        <w:pStyle w:val="Normalny1"/>
        <w:numPr>
          <w:ilvl w:val="0"/>
          <w:numId w:val="24"/>
        </w:numPr>
        <w:ind w:left="284" w:hanging="284"/>
        <w:jc w:val="both"/>
        <w:rPr>
          <w:rFonts w:ascii="Calibri" w:hAnsi="Calibri" w:cs="Calibri"/>
        </w:rPr>
      </w:pPr>
      <w:r w:rsidRPr="00E02B0D">
        <w:rPr>
          <w:rFonts w:ascii="Calibri" w:hAnsi="Calibri" w:cs="Calibri"/>
        </w:rPr>
        <w:t>Oznaczenie wg Wspólnego Słownika Zamówień (słownik kodów CPV):</w:t>
      </w:r>
      <w:r w:rsidR="00371E5E" w:rsidRPr="00371E5E">
        <w:t xml:space="preserve"> </w:t>
      </w:r>
      <w:r w:rsidR="00BB1F82" w:rsidRPr="00E02B0D">
        <w:rPr>
          <w:rFonts w:ascii="Calibri" w:hAnsi="Calibri" w:cs="Calibri"/>
        </w:rPr>
        <w:t>33</w:t>
      </w:r>
      <w:r w:rsidR="004658CA">
        <w:rPr>
          <w:rFonts w:ascii="Calibri" w:hAnsi="Calibri" w:cs="Calibri"/>
        </w:rPr>
        <w:t>19</w:t>
      </w:r>
      <w:r w:rsidR="00BB1F82" w:rsidRPr="00E02B0D">
        <w:rPr>
          <w:rFonts w:ascii="Calibri" w:hAnsi="Calibri" w:cs="Calibri"/>
        </w:rPr>
        <w:t>0000-</w:t>
      </w:r>
      <w:r w:rsidR="004658CA">
        <w:rPr>
          <w:rFonts w:ascii="Calibri" w:hAnsi="Calibri" w:cs="Calibri"/>
        </w:rPr>
        <w:t>7</w:t>
      </w:r>
      <w:r w:rsidR="00BB1F82" w:rsidRPr="00E02B0D">
        <w:rPr>
          <w:rFonts w:ascii="Calibri" w:hAnsi="Calibri" w:cs="Calibri"/>
        </w:rPr>
        <w:t xml:space="preserve"> – </w:t>
      </w:r>
      <w:r w:rsidR="004658CA">
        <w:rPr>
          <w:rFonts w:ascii="Calibri" w:hAnsi="Calibri" w:cs="Calibri"/>
        </w:rPr>
        <w:t>różny sprzęt                 i artykuły biurowe</w:t>
      </w:r>
      <w:r w:rsidR="00BB1F82" w:rsidRPr="00E02B0D">
        <w:rPr>
          <w:rFonts w:ascii="Calibri" w:hAnsi="Calibri" w:cs="Calibri"/>
        </w:rPr>
        <w:t>.</w:t>
      </w:r>
    </w:p>
    <w:p w:rsidR="003C3285" w:rsidRDefault="003C3285" w:rsidP="00BE2B4E">
      <w:pPr>
        <w:pStyle w:val="Normalny1"/>
        <w:numPr>
          <w:ilvl w:val="0"/>
          <w:numId w:val="24"/>
        </w:numPr>
        <w:ind w:left="284" w:hanging="284"/>
        <w:jc w:val="both"/>
        <w:rPr>
          <w:rFonts w:ascii="Calibri" w:hAnsi="Calibri" w:cs="Calibri"/>
        </w:rPr>
      </w:pPr>
      <w:r w:rsidRPr="003C3285">
        <w:rPr>
          <w:rFonts w:ascii="Calibri" w:hAnsi="Calibri" w:cs="Calibri"/>
        </w:rPr>
        <w:t xml:space="preserve">Szczegółowy opis przedmiotu zamówienia zawiera załącznik nr </w:t>
      </w:r>
      <w:r w:rsidR="00E02B0D">
        <w:rPr>
          <w:rFonts w:ascii="Calibri" w:hAnsi="Calibri" w:cs="Calibri"/>
        </w:rPr>
        <w:t>1</w:t>
      </w:r>
      <w:r w:rsidRPr="003C3285">
        <w:rPr>
          <w:rFonts w:ascii="Calibri" w:hAnsi="Calibri" w:cs="Calibri"/>
        </w:rPr>
        <w:t xml:space="preserve"> do SWZ</w:t>
      </w:r>
      <w:r w:rsidR="006A2FEB">
        <w:rPr>
          <w:rFonts w:ascii="Calibri" w:hAnsi="Calibri" w:cs="Calibri"/>
        </w:rPr>
        <w:t xml:space="preserve"> </w:t>
      </w:r>
      <w:r w:rsidR="00071A13">
        <w:rPr>
          <w:rFonts w:ascii="Calibri" w:hAnsi="Calibri" w:cs="Calibri"/>
        </w:rPr>
        <w:t>o</w:t>
      </w:r>
      <w:r w:rsidR="006A2FEB" w:rsidRPr="006A2FEB">
        <w:rPr>
          <w:rFonts w:ascii="Calibri" w:hAnsi="Calibri" w:cs="Calibri"/>
        </w:rPr>
        <w:t>raz wzór umowy stanowiący załącznik nr</w:t>
      </w:r>
      <w:r w:rsidR="00E02B0D">
        <w:rPr>
          <w:rFonts w:ascii="Calibri" w:hAnsi="Calibri" w:cs="Calibri"/>
        </w:rPr>
        <w:t xml:space="preserve"> </w:t>
      </w:r>
      <w:r w:rsidR="00DE32EB">
        <w:rPr>
          <w:rFonts w:ascii="Calibri" w:hAnsi="Calibri" w:cs="Calibri"/>
        </w:rPr>
        <w:t>7</w:t>
      </w:r>
      <w:r w:rsidR="00653986">
        <w:rPr>
          <w:rFonts w:ascii="Calibri" w:hAnsi="Calibri" w:cs="Calibri"/>
        </w:rPr>
        <w:t xml:space="preserve"> </w:t>
      </w:r>
      <w:r w:rsidR="006A2FEB" w:rsidRPr="006A2FEB">
        <w:rPr>
          <w:rFonts w:ascii="Calibri" w:hAnsi="Calibri" w:cs="Calibri"/>
        </w:rPr>
        <w:t>SWZ</w:t>
      </w:r>
      <w:r w:rsidRPr="003C3285">
        <w:rPr>
          <w:rFonts w:ascii="Calibri" w:hAnsi="Calibri" w:cs="Calibri"/>
        </w:rPr>
        <w:t>. Opis przedmiotu zamówienia oraz wzór umowy należy</w:t>
      </w:r>
      <w:r w:rsidR="00653986">
        <w:rPr>
          <w:rFonts w:ascii="Calibri" w:hAnsi="Calibri" w:cs="Calibri"/>
        </w:rPr>
        <w:t xml:space="preserve"> </w:t>
      </w:r>
      <w:r w:rsidRPr="003C3285">
        <w:rPr>
          <w:rFonts w:ascii="Calibri" w:hAnsi="Calibri" w:cs="Calibri"/>
        </w:rPr>
        <w:t xml:space="preserve">odczytywać wraz z ewentualnymi zmianami </w:t>
      </w:r>
      <w:proofErr w:type="spellStart"/>
      <w:r w:rsidRPr="003C3285">
        <w:rPr>
          <w:rFonts w:ascii="Calibri" w:hAnsi="Calibri" w:cs="Calibri"/>
        </w:rPr>
        <w:t>treści</w:t>
      </w:r>
      <w:proofErr w:type="spellEnd"/>
      <w:r w:rsidRPr="003C3285">
        <w:rPr>
          <w:rFonts w:ascii="Calibri" w:hAnsi="Calibri" w:cs="Calibri"/>
        </w:rPr>
        <w:t xml:space="preserve"> SWZ, będącymi np. wynikiem udzielonych odpowiedzi na zapytania </w:t>
      </w:r>
      <w:proofErr w:type="spellStart"/>
      <w:r w:rsidRPr="003C3285">
        <w:rPr>
          <w:rFonts w:ascii="Calibri" w:hAnsi="Calibri" w:cs="Calibri"/>
        </w:rPr>
        <w:t>Wykonawców</w:t>
      </w:r>
      <w:proofErr w:type="spellEnd"/>
      <w:r>
        <w:rPr>
          <w:rFonts w:ascii="Calibri" w:hAnsi="Calibri" w:cs="Calibri"/>
        </w:rPr>
        <w:t>.</w:t>
      </w:r>
    </w:p>
    <w:p w:rsidR="000443E7" w:rsidRDefault="000443E7" w:rsidP="00BE2B4E">
      <w:pPr>
        <w:pStyle w:val="Normalny1"/>
        <w:numPr>
          <w:ilvl w:val="0"/>
          <w:numId w:val="24"/>
        </w:numPr>
        <w:ind w:left="284" w:hanging="284"/>
        <w:jc w:val="both"/>
        <w:rPr>
          <w:rFonts w:ascii="Calibri" w:hAnsi="Calibri" w:cs="Calibri"/>
        </w:rPr>
      </w:pPr>
      <w:r w:rsidRPr="00AF3030">
        <w:rPr>
          <w:rFonts w:ascii="Calibri" w:hAnsi="Calibri" w:cs="Calibri"/>
        </w:rPr>
        <w:t xml:space="preserve">Przedmiot zamówienia został podzielony na </w:t>
      </w:r>
      <w:r w:rsidR="009B7231">
        <w:rPr>
          <w:rFonts w:ascii="Calibri" w:hAnsi="Calibri" w:cs="Calibri"/>
        </w:rPr>
        <w:t xml:space="preserve">11 </w:t>
      </w:r>
      <w:r w:rsidRPr="00AF3030">
        <w:rPr>
          <w:rFonts w:ascii="Calibri" w:hAnsi="Calibri" w:cs="Calibri"/>
        </w:rPr>
        <w:t>części. Zamawiający dopuszcza możliwość składania ofert częściowych na jedną i/lub więcej części.</w:t>
      </w:r>
    </w:p>
    <w:p w:rsidR="00670E42" w:rsidRPr="009175C9" w:rsidRDefault="00D1534F" w:rsidP="00BE2B4E">
      <w:pPr>
        <w:pStyle w:val="Normalny1"/>
        <w:numPr>
          <w:ilvl w:val="0"/>
          <w:numId w:val="24"/>
        </w:numPr>
        <w:tabs>
          <w:tab w:val="left" w:pos="284"/>
        </w:tabs>
        <w:ind w:left="284" w:hanging="284"/>
        <w:jc w:val="both"/>
        <w:rPr>
          <w:rFonts w:ascii="Calibri" w:hAnsi="Calibri" w:cs="Calibri"/>
        </w:rPr>
      </w:pPr>
      <w:r w:rsidRPr="009175C9">
        <w:rPr>
          <w:rFonts w:ascii="Calibri" w:hAnsi="Calibri" w:cs="Calibri"/>
        </w:rPr>
        <w:t xml:space="preserve">Brak jakiegokolwiek wypełnienia/uzupełnienia pozycji w załączniku nr 1 do SWZ lub oferowanie asortymentu, </w:t>
      </w:r>
      <w:proofErr w:type="spellStart"/>
      <w:r w:rsidRPr="009175C9">
        <w:rPr>
          <w:rFonts w:ascii="Calibri" w:hAnsi="Calibri" w:cs="Calibri"/>
        </w:rPr>
        <w:t>który</w:t>
      </w:r>
      <w:proofErr w:type="spellEnd"/>
      <w:r w:rsidRPr="009175C9">
        <w:rPr>
          <w:rFonts w:ascii="Calibri" w:hAnsi="Calibri" w:cs="Calibri"/>
        </w:rPr>
        <w:t xml:space="preserve"> nie spełnia wymaganych </w:t>
      </w:r>
      <w:proofErr w:type="spellStart"/>
      <w:r w:rsidRPr="009175C9">
        <w:rPr>
          <w:rFonts w:ascii="Calibri" w:hAnsi="Calibri" w:cs="Calibri"/>
        </w:rPr>
        <w:t>parametrów</w:t>
      </w:r>
      <w:proofErr w:type="spellEnd"/>
      <w:r w:rsidRPr="009175C9">
        <w:rPr>
          <w:rFonts w:ascii="Calibri" w:hAnsi="Calibri" w:cs="Calibri"/>
        </w:rPr>
        <w:t xml:space="preserve"> lub brak informacji </w:t>
      </w:r>
      <w:proofErr w:type="spellStart"/>
      <w:r w:rsidRPr="009175C9">
        <w:rPr>
          <w:rFonts w:ascii="Calibri" w:hAnsi="Calibri" w:cs="Calibri"/>
        </w:rPr>
        <w:t>określonych</w:t>
      </w:r>
      <w:proofErr w:type="spellEnd"/>
      <w:r w:rsidR="0009359A">
        <w:rPr>
          <w:rFonts w:ascii="Calibri" w:hAnsi="Calibri" w:cs="Calibri"/>
        </w:rPr>
        <w:t xml:space="preserve"> </w:t>
      </w:r>
      <w:r w:rsidR="0009359A">
        <w:rPr>
          <w:rFonts w:ascii="Calibri" w:hAnsi="Calibri" w:cs="Calibri"/>
        </w:rPr>
        <w:br/>
      </w:r>
      <w:r w:rsidRPr="009175C9">
        <w:rPr>
          <w:rFonts w:ascii="Calibri" w:hAnsi="Calibri" w:cs="Calibri"/>
        </w:rPr>
        <w:t>w</w:t>
      </w:r>
      <w:r w:rsidR="00BC0A21">
        <w:rPr>
          <w:rFonts w:ascii="Calibri" w:hAnsi="Calibri" w:cs="Calibri"/>
        </w:rPr>
        <w:t xml:space="preserve"> </w:t>
      </w:r>
      <w:r w:rsidR="00695B3F" w:rsidRPr="009175C9">
        <w:rPr>
          <w:rFonts w:ascii="Calibri" w:hAnsi="Calibri" w:cs="Calibri"/>
        </w:rPr>
        <w:t>poszczególnych</w:t>
      </w:r>
      <w:r w:rsidRPr="009175C9">
        <w:rPr>
          <w:rFonts w:ascii="Calibri" w:hAnsi="Calibri" w:cs="Calibri"/>
        </w:rPr>
        <w:t xml:space="preserve"> kolumnach formularzy cenowych będzie skutkowało odrzuceniem oferty</w:t>
      </w:r>
      <w:r w:rsidR="00942CEC">
        <w:rPr>
          <w:rFonts w:ascii="Calibri" w:hAnsi="Calibri" w:cs="Calibri"/>
        </w:rPr>
        <w:t xml:space="preserve">                        </w:t>
      </w:r>
      <w:r w:rsidRPr="009175C9">
        <w:rPr>
          <w:rFonts w:ascii="Calibri" w:hAnsi="Calibri" w:cs="Calibri"/>
        </w:rPr>
        <w:t xml:space="preserve"> w danej </w:t>
      </w:r>
      <w:r w:rsidR="00695B3F" w:rsidRPr="009175C9">
        <w:rPr>
          <w:rFonts w:ascii="Calibri" w:hAnsi="Calibri" w:cs="Calibri"/>
        </w:rPr>
        <w:t>części</w:t>
      </w:r>
      <w:r w:rsidRPr="009175C9">
        <w:rPr>
          <w:rFonts w:ascii="Calibri" w:hAnsi="Calibri" w:cs="Calibri"/>
        </w:rPr>
        <w:t>.</w:t>
      </w:r>
    </w:p>
    <w:p w:rsidR="00B91D62" w:rsidRDefault="00B91D62" w:rsidP="00BE2B4E">
      <w:pPr>
        <w:pStyle w:val="Normalny1"/>
        <w:numPr>
          <w:ilvl w:val="0"/>
          <w:numId w:val="24"/>
        </w:numPr>
        <w:tabs>
          <w:tab w:val="left" w:pos="284"/>
        </w:tabs>
        <w:ind w:left="284" w:hanging="284"/>
        <w:jc w:val="both"/>
        <w:rPr>
          <w:rFonts w:ascii="Calibri" w:hAnsi="Calibri" w:cs="Calibri"/>
        </w:rPr>
      </w:pPr>
      <w:r w:rsidRPr="009175C9">
        <w:rPr>
          <w:rFonts w:ascii="Calibri" w:hAnsi="Calibri" w:cs="Calibri"/>
        </w:rPr>
        <w:t>Zamawiający dopuszcza</w:t>
      </w:r>
      <w:r w:rsidRPr="00C72273">
        <w:rPr>
          <w:rFonts w:ascii="Calibri" w:hAnsi="Calibri" w:cs="Calibri"/>
        </w:rPr>
        <w:t xml:space="preserve"> rozwiązania równoważne opisywanym w specyfikacji warunków    zamówienia</w:t>
      </w:r>
      <w:r>
        <w:rPr>
          <w:rFonts w:ascii="Calibri" w:hAnsi="Calibri" w:cs="Calibri"/>
        </w:rPr>
        <w:t>.</w:t>
      </w:r>
    </w:p>
    <w:p w:rsidR="00B91D62" w:rsidRDefault="00B91D62" w:rsidP="00BE2B4E">
      <w:pPr>
        <w:pStyle w:val="Normalny1"/>
        <w:numPr>
          <w:ilvl w:val="0"/>
          <w:numId w:val="24"/>
        </w:numPr>
        <w:tabs>
          <w:tab w:val="left" w:pos="284"/>
        </w:tabs>
        <w:ind w:left="284" w:hanging="284"/>
        <w:jc w:val="both"/>
        <w:rPr>
          <w:rFonts w:ascii="Calibri" w:hAnsi="Calibri" w:cs="Calibri"/>
        </w:rPr>
      </w:pPr>
      <w:r w:rsidRPr="00B91D62">
        <w:rPr>
          <w:rFonts w:ascii="Calibri" w:hAnsi="Calibri" w:cs="Calibri"/>
        </w:rPr>
        <w:t>Wykonawca, który w ofercie powołuje się na rozwiązania równoważne opisywanym przez Zamawiającego jest obowiązany wykazać, że oferowane przez niego dostawy spełniają wymagania określone przez Zamawiającego w specyfikacji  warunków zamówienia.</w:t>
      </w:r>
      <w:r w:rsidR="005545D5">
        <w:rPr>
          <w:rFonts w:ascii="Calibri" w:hAnsi="Calibri" w:cs="Calibri"/>
        </w:rPr>
        <w:t xml:space="preserve"> </w:t>
      </w:r>
    </w:p>
    <w:p w:rsidR="00B91D62" w:rsidRDefault="002A0800" w:rsidP="00BE2B4E">
      <w:pPr>
        <w:pStyle w:val="Normalny1"/>
        <w:numPr>
          <w:ilvl w:val="0"/>
          <w:numId w:val="24"/>
        </w:numPr>
        <w:tabs>
          <w:tab w:val="left" w:pos="284"/>
        </w:tabs>
        <w:ind w:left="284" w:hanging="284"/>
        <w:jc w:val="both"/>
        <w:rPr>
          <w:rFonts w:ascii="Calibri" w:hAnsi="Calibri" w:cs="Calibri"/>
        </w:rPr>
      </w:pPr>
      <w:r w:rsidRPr="002A0800">
        <w:rPr>
          <w:rFonts w:ascii="Calibri" w:hAnsi="Calibri" w:cs="Calibri"/>
        </w:rPr>
        <w:lastRenderedPageBreak/>
        <w:t>Ilekroć w niniejszej SWZ w opisie przedmiotu zamówienia jest mowa o normach, europejskich ocenach technicznych, aprobatach, specyfikacjach technicznych, systemach referencji technicznych to przyjmuje się, że wskazaniom takim towarzyszą wyrazy „lub równoważne".</w:t>
      </w:r>
    </w:p>
    <w:p w:rsidR="002A0800" w:rsidRDefault="00876872" w:rsidP="00BE2B4E">
      <w:pPr>
        <w:pStyle w:val="Normalny1"/>
        <w:numPr>
          <w:ilvl w:val="0"/>
          <w:numId w:val="24"/>
        </w:numPr>
        <w:tabs>
          <w:tab w:val="left" w:pos="284"/>
        </w:tabs>
        <w:ind w:left="284" w:hanging="284"/>
        <w:jc w:val="both"/>
        <w:rPr>
          <w:rFonts w:ascii="Calibri" w:hAnsi="Calibri" w:cs="Calibri"/>
        </w:rPr>
      </w:pPr>
      <w:r w:rsidRPr="00876872">
        <w:rPr>
          <w:rFonts w:ascii="Calibri" w:hAnsi="Calibri" w:cs="Calibri"/>
        </w:rPr>
        <w:t>Kryteria równoważności</w:t>
      </w:r>
      <w:r>
        <w:rPr>
          <w:rFonts w:ascii="Calibri" w:hAnsi="Calibri" w:cs="Calibri"/>
        </w:rPr>
        <w:t xml:space="preserve"> –</w:t>
      </w:r>
      <w:r w:rsidRPr="00876872">
        <w:rPr>
          <w:rFonts w:ascii="Calibri" w:hAnsi="Calibri" w:cs="Calibri"/>
        </w:rPr>
        <w:t xml:space="preserve"> produkt o parametrach nie gorszych od  opisanych w przedmiotowej SWZ tj. o parametrach takich samych lub lepszych w stosunku do podanych w opisie przedmiotu zamówieni</w:t>
      </w:r>
      <w:r w:rsidR="00C27F7F">
        <w:rPr>
          <w:rFonts w:ascii="Calibri" w:hAnsi="Calibri" w:cs="Calibri"/>
        </w:rPr>
        <w:t>a</w:t>
      </w:r>
      <w:r w:rsidRPr="00876872">
        <w:rPr>
          <w:rFonts w:ascii="Calibri" w:hAnsi="Calibri" w:cs="Calibri"/>
        </w:rPr>
        <w:t>, funkcjonalnie spełniający wszystkie wymagania Zamawiającego określone w OPZ.</w:t>
      </w:r>
    </w:p>
    <w:p w:rsidR="006064E7" w:rsidRDefault="006064E7" w:rsidP="00BE2B4E">
      <w:pPr>
        <w:pStyle w:val="Normalny1"/>
        <w:numPr>
          <w:ilvl w:val="0"/>
          <w:numId w:val="24"/>
        </w:numPr>
        <w:tabs>
          <w:tab w:val="left" w:pos="284"/>
        </w:tabs>
        <w:ind w:left="284"/>
        <w:jc w:val="both"/>
        <w:rPr>
          <w:rFonts w:ascii="Calibri" w:hAnsi="Calibri" w:cs="Calibri"/>
        </w:rPr>
      </w:pPr>
      <w:r w:rsidRPr="006064E7">
        <w:rPr>
          <w:rFonts w:ascii="Calibri" w:hAnsi="Calibri" w:cs="Calibri"/>
        </w:rPr>
        <w:t>Zamawiający przewiduje możliwość unieważnienia postępowania, jeżeli środki, które Zamawiający zamierzał przeznaczyć na sfinansowanie całości lub części zamówienia, nie zostały mu przyznane.</w:t>
      </w:r>
    </w:p>
    <w:p w:rsidR="000443E7" w:rsidRDefault="000443E7" w:rsidP="00BE2B4E">
      <w:pPr>
        <w:pStyle w:val="Normalny1"/>
        <w:numPr>
          <w:ilvl w:val="0"/>
          <w:numId w:val="24"/>
        </w:numPr>
        <w:ind w:left="284"/>
        <w:jc w:val="both"/>
        <w:rPr>
          <w:rFonts w:ascii="Calibri" w:hAnsi="Calibri" w:cs="Calibri"/>
        </w:rPr>
      </w:pPr>
      <w:r>
        <w:rPr>
          <w:rFonts w:ascii="Calibri" w:hAnsi="Calibri" w:cs="Calibri"/>
        </w:rPr>
        <w:t>Zamawiający nie przewiduje:</w:t>
      </w:r>
    </w:p>
    <w:p w:rsidR="00F33638" w:rsidRDefault="00F33638" w:rsidP="00BE2B4E">
      <w:pPr>
        <w:pStyle w:val="Normalny1"/>
        <w:numPr>
          <w:ilvl w:val="0"/>
          <w:numId w:val="25"/>
        </w:numPr>
        <w:jc w:val="both"/>
        <w:rPr>
          <w:rFonts w:ascii="Calibri" w:hAnsi="Calibri" w:cs="Calibri"/>
        </w:rPr>
      </w:pPr>
      <w:r>
        <w:rPr>
          <w:rFonts w:ascii="Calibri" w:hAnsi="Calibri" w:cs="Calibri"/>
        </w:rPr>
        <w:t>składania ofert wariantowych</w:t>
      </w:r>
      <w:r w:rsidR="00CD0609">
        <w:rPr>
          <w:rFonts w:ascii="Calibri" w:hAnsi="Calibri" w:cs="Calibri"/>
        </w:rPr>
        <w:t>;</w:t>
      </w:r>
    </w:p>
    <w:p w:rsidR="00F33638" w:rsidRDefault="00F33638" w:rsidP="00BE2B4E">
      <w:pPr>
        <w:pStyle w:val="Normalny1"/>
        <w:numPr>
          <w:ilvl w:val="0"/>
          <w:numId w:val="25"/>
        </w:numPr>
        <w:jc w:val="both"/>
        <w:rPr>
          <w:rFonts w:ascii="Calibri" w:hAnsi="Calibri" w:cs="Calibri"/>
        </w:rPr>
      </w:pPr>
      <w:r>
        <w:rPr>
          <w:rFonts w:ascii="Calibri" w:hAnsi="Calibri" w:cs="Calibri"/>
        </w:rPr>
        <w:t xml:space="preserve">składania ofert </w:t>
      </w:r>
      <w:r w:rsidRPr="00F33638">
        <w:rPr>
          <w:rFonts w:ascii="Calibri" w:hAnsi="Calibri" w:cs="Calibri"/>
        </w:rPr>
        <w:t>w postaci katalogów elektronicznych</w:t>
      </w:r>
      <w:r w:rsidR="00CD0609">
        <w:rPr>
          <w:rFonts w:ascii="Calibri" w:hAnsi="Calibri" w:cs="Calibri"/>
        </w:rPr>
        <w:t>;</w:t>
      </w:r>
    </w:p>
    <w:p w:rsidR="00F33638" w:rsidRDefault="00F33638" w:rsidP="00BE2B4E">
      <w:pPr>
        <w:pStyle w:val="Normalny1"/>
        <w:numPr>
          <w:ilvl w:val="0"/>
          <w:numId w:val="25"/>
        </w:numPr>
        <w:jc w:val="both"/>
        <w:rPr>
          <w:rFonts w:ascii="Calibri" w:hAnsi="Calibri" w:cs="Calibri"/>
        </w:rPr>
      </w:pPr>
      <w:r w:rsidRPr="00F33638">
        <w:rPr>
          <w:rFonts w:ascii="Calibri" w:hAnsi="Calibri" w:cs="Calibri"/>
        </w:rPr>
        <w:t>zawarcia umowy ramowej</w:t>
      </w:r>
      <w:r w:rsidR="00CD0609">
        <w:rPr>
          <w:rFonts w:ascii="Calibri" w:hAnsi="Calibri" w:cs="Calibri"/>
        </w:rPr>
        <w:t>;</w:t>
      </w:r>
    </w:p>
    <w:p w:rsidR="00F33638" w:rsidRDefault="00F33638" w:rsidP="00BE2B4E">
      <w:pPr>
        <w:pStyle w:val="Normalny1"/>
        <w:numPr>
          <w:ilvl w:val="0"/>
          <w:numId w:val="25"/>
        </w:numPr>
        <w:jc w:val="both"/>
        <w:rPr>
          <w:rFonts w:ascii="Calibri" w:hAnsi="Calibri" w:cs="Calibri"/>
        </w:rPr>
      </w:pPr>
      <w:r w:rsidRPr="00F33638">
        <w:rPr>
          <w:rFonts w:ascii="Calibri" w:hAnsi="Calibri" w:cs="Calibri"/>
        </w:rPr>
        <w:t>przeprowadzenia aukcji elektronicznej</w:t>
      </w:r>
      <w:r w:rsidR="00CD0609">
        <w:rPr>
          <w:rFonts w:ascii="Calibri" w:hAnsi="Calibri" w:cs="Calibri"/>
        </w:rPr>
        <w:t>;</w:t>
      </w:r>
    </w:p>
    <w:p w:rsidR="00F33638" w:rsidRDefault="00F33638" w:rsidP="00BE2B4E">
      <w:pPr>
        <w:pStyle w:val="Normalny1"/>
        <w:numPr>
          <w:ilvl w:val="0"/>
          <w:numId w:val="25"/>
        </w:numPr>
        <w:jc w:val="both"/>
        <w:rPr>
          <w:rFonts w:ascii="Calibri" w:hAnsi="Calibri" w:cs="Calibri"/>
        </w:rPr>
      </w:pPr>
      <w:r w:rsidRPr="00F33638">
        <w:rPr>
          <w:rFonts w:ascii="Calibri" w:hAnsi="Calibri" w:cs="Calibri"/>
        </w:rPr>
        <w:t xml:space="preserve">udzielenia </w:t>
      </w:r>
      <w:proofErr w:type="spellStart"/>
      <w:r w:rsidRPr="00F33638">
        <w:rPr>
          <w:rFonts w:ascii="Calibri" w:hAnsi="Calibri" w:cs="Calibri"/>
        </w:rPr>
        <w:t>zamówień</w:t>
      </w:r>
      <w:proofErr w:type="spellEnd"/>
      <w:r w:rsidRPr="00F33638">
        <w:rPr>
          <w:rFonts w:ascii="Calibri" w:hAnsi="Calibri" w:cs="Calibri"/>
        </w:rPr>
        <w:t xml:space="preserve">, o </w:t>
      </w:r>
      <w:proofErr w:type="spellStart"/>
      <w:r w:rsidRPr="00F33638">
        <w:rPr>
          <w:rFonts w:ascii="Calibri" w:hAnsi="Calibri" w:cs="Calibri"/>
        </w:rPr>
        <w:t>których</w:t>
      </w:r>
      <w:proofErr w:type="spellEnd"/>
      <w:r w:rsidRPr="00F33638">
        <w:rPr>
          <w:rFonts w:ascii="Calibri" w:hAnsi="Calibri" w:cs="Calibri"/>
        </w:rPr>
        <w:t xml:space="preserve"> mowa w art. 214 ust. 1 pkt 7 i 8 ustawy</w:t>
      </w:r>
      <w:r>
        <w:rPr>
          <w:rFonts w:ascii="Calibri" w:hAnsi="Calibri" w:cs="Calibri"/>
        </w:rPr>
        <w:t xml:space="preserve"> Pzp</w:t>
      </w:r>
      <w:r w:rsidR="00CD0609">
        <w:rPr>
          <w:rFonts w:ascii="Calibri" w:hAnsi="Calibri" w:cs="Calibri"/>
        </w:rPr>
        <w:t>;</w:t>
      </w:r>
    </w:p>
    <w:p w:rsidR="00F33638" w:rsidRDefault="00F33638" w:rsidP="00BE2B4E">
      <w:pPr>
        <w:pStyle w:val="Normalny1"/>
        <w:numPr>
          <w:ilvl w:val="0"/>
          <w:numId w:val="25"/>
        </w:numPr>
        <w:jc w:val="both"/>
        <w:rPr>
          <w:rFonts w:ascii="Calibri" w:hAnsi="Calibri" w:cs="Calibri"/>
        </w:rPr>
      </w:pPr>
      <w:proofErr w:type="spellStart"/>
      <w:r w:rsidRPr="00F33638">
        <w:rPr>
          <w:rFonts w:ascii="Calibri" w:hAnsi="Calibri" w:cs="Calibri"/>
        </w:rPr>
        <w:t>możliwości</w:t>
      </w:r>
      <w:proofErr w:type="spellEnd"/>
      <w:r w:rsidRPr="00F33638">
        <w:rPr>
          <w:rFonts w:ascii="Calibri" w:hAnsi="Calibri" w:cs="Calibri"/>
        </w:rPr>
        <w:t xml:space="preserve"> ubiegania się o udzielenie </w:t>
      </w:r>
      <w:proofErr w:type="spellStart"/>
      <w:r w:rsidRPr="00F33638">
        <w:rPr>
          <w:rFonts w:ascii="Calibri" w:hAnsi="Calibri" w:cs="Calibri"/>
        </w:rPr>
        <w:t>zamówienia</w:t>
      </w:r>
      <w:proofErr w:type="spellEnd"/>
      <w:r w:rsidRPr="00F33638">
        <w:rPr>
          <w:rFonts w:ascii="Calibri" w:hAnsi="Calibri" w:cs="Calibri"/>
        </w:rPr>
        <w:t xml:space="preserve"> wyłącznie przez </w:t>
      </w:r>
      <w:proofErr w:type="spellStart"/>
      <w:r w:rsidRPr="00F33638">
        <w:rPr>
          <w:rFonts w:ascii="Calibri" w:hAnsi="Calibri" w:cs="Calibri"/>
        </w:rPr>
        <w:t>wykonawców</w:t>
      </w:r>
      <w:proofErr w:type="spellEnd"/>
      <w:r w:rsidRPr="00F33638">
        <w:rPr>
          <w:rFonts w:ascii="Calibri" w:hAnsi="Calibri" w:cs="Calibri"/>
        </w:rPr>
        <w:t xml:space="preserve">, o </w:t>
      </w:r>
      <w:proofErr w:type="spellStart"/>
      <w:r w:rsidRPr="00F33638">
        <w:rPr>
          <w:rFonts w:ascii="Calibri" w:hAnsi="Calibri" w:cs="Calibri"/>
        </w:rPr>
        <w:t>których</w:t>
      </w:r>
      <w:proofErr w:type="spellEnd"/>
      <w:r w:rsidRPr="00F33638">
        <w:rPr>
          <w:rFonts w:ascii="Calibri" w:hAnsi="Calibri" w:cs="Calibri"/>
        </w:rPr>
        <w:t xml:space="preserve"> mowa w art. 94 ustawy</w:t>
      </w:r>
      <w:r>
        <w:rPr>
          <w:rFonts w:ascii="Calibri" w:hAnsi="Calibri" w:cs="Calibri"/>
        </w:rPr>
        <w:t xml:space="preserve"> Pzp</w:t>
      </w:r>
      <w:r w:rsidR="00CD0609">
        <w:rPr>
          <w:rFonts w:ascii="Calibri" w:hAnsi="Calibri" w:cs="Calibri"/>
        </w:rPr>
        <w:t>;</w:t>
      </w:r>
    </w:p>
    <w:p w:rsidR="00F33638" w:rsidRPr="00C52F3B" w:rsidRDefault="00F33638" w:rsidP="00BE2B4E">
      <w:pPr>
        <w:pStyle w:val="Normalny1"/>
        <w:numPr>
          <w:ilvl w:val="0"/>
          <w:numId w:val="25"/>
        </w:numPr>
        <w:jc w:val="both"/>
        <w:rPr>
          <w:rFonts w:ascii="Calibri" w:hAnsi="Calibri" w:cs="Calibri"/>
        </w:rPr>
      </w:pPr>
      <w:proofErr w:type="spellStart"/>
      <w:r w:rsidRPr="00C52F3B">
        <w:rPr>
          <w:rFonts w:ascii="Calibri" w:hAnsi="Calibri" w:cs="Calibri"/>
        </w:rPr>
        <w:t>wymagań</w:t>
      </w:r>
      <w:proofErr w:type="spellEnd"/>
      <w:r w:rsidRPr="00C52F3B">
        <w:rPr>
          <w:rFonts w:ascii="Calibri" w:hAnsi="Calibri" w:cs="Calibri"/>
        </w:rPr>
        <w:t xml:space="preserve">, o </w:t>
      </w:r>
      <w:proofErr w:type="spellStart"/>
      <w:r w:rsidRPr="00C52F3B">
        <w:rPr>
          <w:rFonts w:ascii="Calibri" w:hAnsi="Calibri" w:cs="Calibri"/>
        </w:rPr>
        <w:t>których</w:t>
      </w:r>
      <w:proofErr w:type="spellEnd"/>
      <w:r w:rsidRPr="00C52F3B">
        <w:rPr>
          <w:rFonts w:ascii="Calibri" w:hAnsi="Calibri" w:cs="Calibri"/>
        </w:rPr>
        <w:t xml:space="preserve"> mowa w art. 95</w:t>
      </w:r>
      <w:r w:rsidR="0070189D" w:rsidRPr="00C52F3B">
        <w:rPr>
          <w:rFonts w:ascii="Calibri" w:hAnsi="Calibri" w:cs="Calibri"/>
        </w:rPr>
        <w:t xml:space="preserve"> ustawy Pzp</w:t>
      </w:r>
      <w:r w:rsidR="00C52F3B" w:rsidRPr="00C52F3B">
        <w:rPr>
          <w:rFonts w:ascii="Calibri" w:hAnsi="Calibri" w:cs="Calibri"/>
        </w:rPr>
        <w:t>;</w:t>
      </w:r>
    </w:p>
    <w:p w:rsidR="00132714" w:rsidRPr="00C52F3B" w:rsidRDefault="00132714" w:rsidP="00BE2B4E">
      <w:pPr>
        <w:pStyle w:val="Normalny1"/>
        <w:numPr>
          <w:ilvl w:val="0"/>
          <w:numId w:val="25"/>
        </w:numPr>
        <w:jc w:val="both"/>
        <w:rPr>
          <w:rFonts w:ascii="Calibri" w:hAnsi="Calibri" w:cs="Calibri"/>
        </w:rPr>
      </w:pPr>
      <w:r w:rsidRPr="00C52F3B">
        <w:rPr>
          <w:rFonts w:ascii="Calibri" w:hAnsi="Calibri" w:cs="Calibri"/>
        </w:rPr>
        <w:t>wymagań w zakresie zatrudnienia osób, o których mowa w art. 96 ust. 2 pkt 2</w:t>
      </w:r>
      <w:r w:rsidR="00CD0609" w:rsidRPr="00C52F3B">
        <w:rPr>
          <w:rFonts w:ascii="Calibri" w:hAnsi="Calibri" w:cs="Calibri"/>
        </w:rPr>
        <w:t>;</w:t>
      </w:r>
    </w:p>
    <w:p w:rsidR="009B6848" w:rsidRDefault="009B6848" w:rsidP="00BE2B4E">
      <w:pPr>
        <w:pStyle w:val="Normalny1"/>
        <w:numPr>
          <w:ilvl w:val="0"/>
          <w:numId w:val="25"/>
        </w:numPr>
        <w:jc w:val="both"/>
        <w:rPr>
          <w:rFonts w:ascii="Calibri" w:hAnsi="Calibri" w:cs="Calibri"/>
        </w:rPr>
      </w:pPr>
      <w:r w:rsidRPr="009B6848">
        <w:rPr>
          <w:rFonts w:ascii="Calibri" w:hAnsi="Calibri" w:cs="Calibri"/>
        </w:rPr>
        <w:t>rozliczenia w walutach obcych</w:t>
      </w:r>
      <w:r w:rsidR="00CD0609">
        <w:rPr>
          <w:rFonts w:ascii="Calibri" w:hAnsi="Calibri" w:cs="Calibri"/>
        </w:rPr>
        <w:t>;</w:t>
      </w:r>
    </w:p>
    <w:p w:rsidR="000443E7" w:rsidRPr="001127F1" w:rsidRDefault="009B6848" w:rsidP="00BE2B4E">
      <w:pPr>
        <w:pStyle w:val="Normalny1"/>
        <w:numPr>
          <w:ilvl w:val="0"/>
          <w:numId w:val="25"/>
        </w:numPr>
        <w:jc w:val="both"/>
        <w:rPr>
          <w:rFonts w:ascii="Calibri" w:hAnsi="Calibri" w:cs="Calibri"/>
        </w:rPr>
      </w:pPr>
      <w:r w:rsidRPr="009B6848">
        <w:rPr>
          <w:rFonts w:ascii="Calibri" w:hAnsi="Calibri" w:cs="Calibri"/>
        </w:rPr>
        <w:t xml:space="preserve">zwrotu </w:t>
      </w:r>
      <w:proofErr w:type="spellStart"/>
      <w:r w:rsidRPr="009B6848">
        <w:rPr>
          <w:rFonts w:ascii="Calibri" w:hAnsi="Calibri" w:cs="Calibri"/>
        </w:rPr>
        <w:t>kosztów</w:t>
      </w:r>
      <w:proofErr w:type="spellEnd"/>
      <w:r w:rsidRPr="009B6848">
        <w:rPr>
          <w:rFonts w:ascii="Calibri" w:hAnsi="Calibri" w:cs="Calibri"/>
        </w:rPr>
        <w:t xml:space="preserve"> udziału w postępowaniu</w:t>
      </w:r>
      <w:r w:rsidR="00CD0609">
        <w:rPr>
          <w:rFonts w:ascii="Calibri" w:hAnsi="Calibri" w:cs="Calibri"/>
        </w:rPr>
        <w:t>.</w:t>
      </w:r>
    </w:p>
    <w:p w:rsidR="00831ED2" w:rsidRDefault="00831ED2" w:rsidP="00831ED2">
      <w:pPr>
        <w:pStyle w:val="Normalny1"/>
        <w:jc w:val="both"/>
        <w:rPr>
          <w:rFonts w:ascii="Calibri" w:hAnsi="Calibri" w:cs="Calibri"/>
          <w:u w:val="single"/>
        </w:rPr>
      </w:pPr>
    </w:p>
    <w:p w:rsidR="005A0846" w:rsidRPr="00831ED2" w:rsidRDefault="005A0846" w:rsidP="00556B78">
      <w:pPr>
        <w:pStyle w:val="Nagwek1"/>
        <w:spacing w:after="120" w:afterAutospacing="0"/>
        <w:jc w:val="both"/>
        <w:rPr>
          <w:rFonts w:ascii="Calibri" w:hAnsi="Calibri" w:cs="Calibri"/>
          <w:sz w:val="22"/>
          <w:szCs w:val="22"/>
        </w:rPr>
      </w:pPr>
      <w:bookmarkStart w:id="10" w:name="_Toc174033126"/>
      <w:r>
        <w:rPr>
          <w:rFonts w:ascii="Calibri" w:hAnsi="Calibri" w:cs="Calibri"/>
          <w:sz w:val="22"/>
          <w:szCs w:val="22"/>
        </w:rPr>
        <w:t>Rozdział IV</w:t>
      </w:r>
      <w:r w:rsidRPr="003A1A24">
        <w:rPr>
          <w:rFonts w:ascii="Calibri" w:hAnsi="Calibri" w:cs="Calibri"/>
          <w:sz w:val="22"/>
          <w:szCs w:val="22"/>
        </w:rPr>
        <w:t xml:space="preserve">. </w:t>
      </w:r>
      <w:r w:rsidR="006C439C" w:rsidRPr="006C439C">
        <w:rPr>
          <w:rFonts w:ascii="Calibri" w:hAnsi="Calibri" w:cs="Calibri"/>
          <w:sz w:val="22"/>
          <w:szCs w:val="22"/>
        </w:rPr>
        <w:t>Wizja lokalna</w:t>
      </w:r>
      <w:bookmarkEnd w:id="10"/>
    </w:p>
    <w:p w:rsidR="00DF2148" w:rsidRPr="00DF2148" w:rsidRDefault="00556B78" w:rsidP="00BE2B4E">
      <w:pPr>
        <w:pStyle w:val="Normalny1"/>
        <w:numPr>
          <w:ilvl w:val="0"/>
          <w:numId w:val="26"/>
        </w:numPr>
        <w:ind w:left="284" w:hanging="284"/>
        <w:jc w:val="both"/>
        <w:rPr>
          <w:rFonts w:ascii="Calibri" w:hAnsi="Calibri" w:cs="Calibri"/>
          <w:u w:val="single"/>
        </w:rPr>
      </w:pPr>
      <w:r>
        <w:rPr>
          <w:rFonts w:ascii="Calibri" w:hAnsi="Calibri" w:cs="Calibri"/>
        </w:rPr>
        <w:t xml:space="preserve">Zamawiający nie </w:t>
      </w:r>
      <w:r w:rsidR="00C8377F">
        <w:rPr>
          <w:rFonts w:ascii="Calibri" w:hAnsi="Calibri" w:cs="Calibri"/>
        </w:rPr>
        <w:t>stawia</w:t>
      </w:r>
      <w:r>
        <w:rPr>
          <w:rFonts w:ascii="Calibri" w:hAnsi="Calibri" w:cs="Calibri"/>
        </w:rPr>
        <w:t xml:space="preserve"> </w:t>
      </w:r>
      <w:r w:rsidRPr="00556B78">
        <w:rPr>
          <w:rFonts w:ascii="Calibri" w:hAnsi="Calibri" w:cs="Calibri"/>
        </w:rPr>
        <w:t>wymagań w zakresie przeprowadzenia przez Wykonawcę wizji lokalnej</w:t>
      </w:r>
      <w:r>
        <w:rPr>
          <w:rFonts w:ascii="Calibri" w:hAnsi="Calibri" w:cs="Calibri"/>
        </w:rPr>
        <w:t>.</w:t>
      </w:r>
    </w:p>
    <w:p w:rsidR="005A0846" w:rsidRPr="00C8377F" w:rsidRDefault="00C8377F" w:rsidP="00BE2B4E">
      <w:pPr>
        <w:pStyle w:val="Normalny1"/>
        <w:numPr>
          <w:ilvl w:val="0"/>
          <w:numId w:val="26"/>
        </w:numPr>
        <w:ind w:left="284" w:hanging="284"/>
        <w:jc w:val="both"/>
        <w:rPr>
          <w:rFonts w:ascii="Calibri" w:hAnsi="Calibri" w:cs="Calibri"/>
          <w:u w:val="single"/>
        </w:rPr>
      </w:pPr>
      <w:r>
        <w:rPr>
          <w:rFonts w:ascii="Calibri" w:hAnsi="Calibri" w:cs="Calibri"/>
        </w:rPr>
        <w:t xml:space="preserve">Zamawiający nie stawia </w:t>
      </w:r>
      <w:r w:rsidRPr="00556B78">
        <w:rPr>
          <w:rFonts w:ascii="Calibri" w:hAnsi="Calibri" w:cs="Calibri"/>
        </w:rPr>
        <w:t>wymagań</w:t>
      </w:r>
      <w:r w:rsidRPr="00C8377F">
        <w:rPr>
          <w:rFonts w:ascii="Calibri" w:hAnsi="Calibri" w:cs="Calibri"/>
        </w:rPr>
        <w:t xml:space="preserve"> w zakresie sprawdzenia przez niego dokumentów niezbędnych do realizacji zamówienia, o których mowa w art. 131 ust. 2</w:t>
      </w:r>
      <w:r w:rsidR="009D10D0">
        <w:rPr>
          <w:rFonts w:ascii="Calibri" w:hAnsi="Calibri" w:cs="Calibri"/>
        </w:rPr>
        <w:t xml:space="preserve"> ustawy Pzp</w:t>
      </w:r>
      <w:r w:rsidRPr="00C8377F">
        <w:rPr>
          <w:rFonts w:ascii="Calibri" w:hAnsi="Calibri" w:cs="Calibri"/>
        </w:rPr>
        <w:t>.</w:t>
      </w:r>
    </w:p>
    <w:p w:rsidR="005A0846" w:rsidRDefault="005A0846" w:rsidP="00831ED2">
      <w:pPr>
        <w:pStyle w:val="Normalny1"/>
        <w:jc w:val="both"/>
        <w:rPr>
          <w:rFonts w:ascii="Calibri" w:hAnsi="Calibri" w:cs="Calibri"/>
          <w:u w:val="single"/>
        </w:rPr>
      </w:pPr>
    </w:p>
    <w:p w:rsidR="00D74E4F" w:rsidRDefault="00D74E4F" w:rsidP="00D74E4F">
      <w:pPr>
        <w:pStyle w:val="Nagwek1"/>
        <w:spacing w:after="120" w:afterAutospacing="0"/>
        <w:jc w:val="both"/>
        <w:rPr>
          <w:rFonts w:ascii="Calibri" w:hAnsi="Calibri" w:cs="Calibri"/>
          <w:sz w:val="22"/>
          <w:szCs w:val="22"/>
        </w:rPr>
      </w:pPr>
      <w:bookmarkStart w:id="11" w:name="_Toc174033127"/>
      <w:r>
        <w:rPr>
          <w:rFonts w:ascii="Calibri" w:hAnsi="Calibri" w:cs="Calibri"/>
          <w:sz w:val="22"/>
          <w:szCs w:val="22"/>
        </w:rPr>
        <w:t>Rozdział V</w:t>
      </w:r>
      <w:r w:rsidRPr="003A1A24">
        <w:rPr>
          <w:rFonts w:ascii="Calibri" w:hAnsi="Calibri" w:cs="Calibri"/>
          <w:sz w:val="22"/>
          <w:szCs w:val="22"/>
        </w:rPr>
        <w:t xml:space="preserve">. </w:t>
      </w:r>
      <w:r>
        <w:rPr>
          <w:rFonts w:ascii="Calibri" w:hAnsi="Calibri" w:cs="Calibri"/>
          <w:sz w:val="22"/>
          <w:szCs w:val="22"/>
        </w:rPr>
        <w:t>Informacje o przedmiotowych środkach dowodowych</w:t>
      </w:r>
      <w:bookmarkEnd w:id="11"/>
      <w:r>
        <w:rPr>
          <w:rFonts w:ascii="Calibri" w:hAnsi="Calibri" w:cs="Calibri"/>
          <w:sz w:val="22"/>
          <w:szCs w:val="22"/>
        </w:rPr>
        <w:t xml:space="preserve"> </w:t>
      </w:r>
    </w:p>
    <w:p w:rsidR="00A72E27" w:rsidRPr="00A72E27" w:rsidRDefault="00A72E27" w:rsidP="00D74E4F">
      <w:pPr>
        <w:pStyle w:val="Nagwek1"/>
        <w:spacing w:after="120" w:afterAutospacing="0"/>
        <w:jc w:val="both"/>
        <w:rPr>
          <w:rFonts w:ascii="Calibri" w:hAnsi="Calibri" w:cs="Calibri"/>
          <w:b w:val="0"/>
          <w:sz w:val="22"/>
          <w:szCs w:val="22"/>
        </w:rPr>
      </w:pPr>
      <w:r w:rsidRPr="00A72E27">
        <w:rPr>
          <w:rFonts w:ascii="Calibri" w:hAnsi="Calibri" w:cs="Calibri"/>
          <w:b w:val="0"/>
          <w:sz w:val="22"/>
          <w:szCs w:val="22"/>
        </w:rPr>
        <w:t>Zamawiający wymaga składania przedmiotowych środków dow</w:t>
      </w:r>
      <w:r w:rsidR="0062466E">
        <w:rPr>
          <w:rFonts w:ascii="Calibri" w:hAnsi="Calibri" w:cs="Calibri"/>
          <w:b w:val="0"/>
          <w:sz w:val="22"/>
          <w:szCs w:val="22"/>
        </w:rPr>
        <w:t>odowych wraz z ofertą w postaci:</w:t>
      </w:r>
    </w:p>
    <w:p w:rsidR="00A72E27" w:rsidRDefault="00A72E27" w:rsidP="00A72E27">
      <w:pPr>
        <w:pStyle w:val="Normalny10"/>
        <w:jc w:val="both"/>
        <w:rPr>
          <w:rFonts w:ascii="Calibri" w:hAnsi="Calibri" w:cs="Calibri"/>
        </w:rPr>
      </w:pPr>
      <w:r>
        <w:rPr>
          <w:rFonts w:ascii="Calibri" w:hAnsi="Calibri" w:cs="Calibri"/>
        </w:rPr>
        <w:t xml:space="preserve">1. </w:t>
      </w:r>
      <w:r w:rsidRPr="00C466E9">
        <w:rPr>
          <w:rFonts w:ascii="Calibri" w:hAnsi="Calibri" w:cs="Calibri"/>
        </w:rPr>
        <w:t xml:space="preserve">Karty danych technicznych i szczegółowe katalogi oferowanego asortymentu w języku polskim, potwierdzające spełnianie warunków określonych przez Zamawiającego. Dokumenty winne w sposób jednoznaczny potwierdzić spełnianie wymagań postawionych przez Zamawiającego. Jeżeli </w:t>
      </w:r>
      <w:r w:rsidR="0062466E">
        <w:rPr>
          <w:rFonts w:ascii="Calibri" w:hAnsi="Calibri" w:cs="Calibri"/>
        </w:rPr>
        <w:t xml:space="preserve">                                       </w:t>
      </w:r>
      <w:r w:rsidRPr="00C466E9">
        <w:rPr>
          <w:rFonts w:ascii="Calibri" w:hAnsi="Calibri" w:cs="Calibri"/>
        </w:rPr>
        <w:t xml:space="preserve">w oryginalnych materiałach informacyjnych brak jest szczegółowych wymaganych parametrów, opisu danej funkcji lub wartości parametru, dopuszcza się załączenie do oferty innych dokumentów, w tym oświadczenia producenta lub wykonawcy na podstawie których Zamawiający będzie w stanie zweryfikować zgodność zaoferowanego asortymentu </w:t>
      </w:r>
      <w:r>
        <w:rPr>
          <w:rFonts w:ascii="Calibri" w:hAnsi="Calibri" w:cs="Calibri"/>
        </w:rPr>
        <w:t xml:space="preserve">   </w:t>
      </w:r>
      <w:r w:rsidRPr="00C466E9">
        <w:rPr>
          <w:rFonts w:ascii="Calibri" w:hAnsi="Calibri" w:cs="Calibri"/>
        </w:rPr>
        <w:t xml:space="preserve">z postanowionymi wymaganiami </w:t>
      </w:r>
    </w:p>
    <w:p w:rsidR="00A72E27" w:rsidRPr="00643B7D" w:rsidRDefault="00A72E27" w:rsidP="00A72E27">
      <w:pPr>
        <w:pStyle w:val="Normalny10"/>
        <w:jc w:val="both"/>
        <w:rPr>
          <w:rFonts w:ascii="Calibri" w:hAnsi="Calibri" w:cs="Calibri"/>
        </w:rPr>
      </w:pPr>
      <w:r>
        <w:rPr>
          <w:rFonts w:ascii="Calibri" w:hAnsi="Calibri" w:cs="Calibri"/>
        </w:rPr>
        <w:t xml:space="preserve">2. </w:t>
      </w:r>
      <w:r w:rsidRPr="00783199">
        <w:rPr>
          <w:rFonts w:ascii="Calibri" w:hAnsi="Calibri" w:cs="Calibri"/>
        </w:rPr>
        <w:t>Zamawiający zaakceptuje równoważne przedmiotowe środki dowodowe, jeśli potwierdzą, że oferowane dostawy, usługi lub roboty budowlane spełniają określone przez Zamawiającego</w:t>
      </w:r>
      <w:r w:rsidRPr="00643B7D">
        <w:rPr>
          <w:rFonts w:ascii="Calibri" w:hAnsi="Calibri" w:cs="Calibri"/>
        </w:rPr>
        <w:t xml:space="preserve"> wymagania, cechy lub kryteria.</w:t>
      </w:r>
    </w:p>
    <w:p w:rsidR="00A72E27" w:rsidRDefault="00A72E27" w:rsidP="00A72E27">
      <w:pPr>
        <w:pStyle w:val="Normalny10"/>
        <w:jc w:val="both"/>
        <w:rPr>
          <w:rFonts w:ascii="Calibri" w:hAnsi="Calibri" w:cs="Calibri"/>
        </w:rPr>
      </w:pPr>
      <w:r>
        <w:rPr>
          <w:rFonts w:ascii="Calibri" w:hAnsi="Calibri" w:cs="Calibri"/>
        </w:rPr>
        <w:lastRenderedPageBreak/>
        <w:t xml:space="preserve">3. </w:t>
      </w:r>
      <w:r w:rsidRPr="00D74E4F">
        <w:rPr>
          <w:rFonts w:ascii="Calibri" w:hAnsi="Calibri" w:cs="Calibri"/>
        </w:rPr>
        <w:t>W przypadku niezłożenia przedmiotowych środków dowodowych lub złożenia niekompletnych przedmiotowych środków dowodowych</w:t>
      </w:r>
      <w:r>
        <w:rPr>
          <w:rFonts w:ascii="Calibri" w:hAnsi="Calibri" w:cs="Calibri"/>
        </w:rPr>
        <w:t>,</w:t>
      </w:r>
      <w:r w:rsidRPr="00D74E4F">
        <w:rPr>
          <w:rFonts w:ascii="Calibri" w:hAnsi="Calibri" w:cs="Calibri"/>
        </w:rPr>
        <w:t xml:space="preserve"> Zamawiający przewiduje zastosowanie art. 107 ust. 2 ustawy </w:t>
      </w:r>
      <w:proofErr w:type="spellStart"/>
      <w:r w:rsidRPr="00D74E4F">
        <w:rPr>
          <w:rFonts w:ascii="Calibri" w:hAnsi="Calibri" w:cs="Calibri"/>
        </w:rPr>
        <w:t>Pzp</w:t>
      </w:r>
      <w:proofErr w:type="spellEnd"/>
      <w:r w:rsidRPr="00D74E4F">
        <w:rPr>
          <w:rFonts w:ascii="Calibri" w:hAnsi="Calibri" w:cs="Calibri"/>
        </w:rPr>
        <w:t>.</w:t>
      </w:r>
    </w:p>
    <w:p w:rsidR="008D482F" w:rsidRPr="00831ED2" w:rsidRDefault="008D482F" w:rsidP="008D482F">
      <w:pPr>
        <w:pStyle w:val="Nagwek1"/>
        <w:spacing w:after="120" w:afterAutospacing="0"/>
        <w:jc w:val="both"/>
        <w:rPr>
          <w:rFonts w:ascii="Calibri" w:hAnsi="Calibri" w:cs="Calibri"/>
          <w:sz w:val="22"/>
          <w:szCs w:val="22"/>
        </w:rPr>
      </w:pPr>
      <w:bookmarkStart w:id="12" w:name="_Toc174033128"/>
      <w:r>
        <w:rPr>
          <w:rFonts w:ascii="Calibri" w:hAnsi="Calibri" w:cs="Calibri"/>
          <w:sz w:val="22"/>
          <w:szCs w:val="22"/>
        </w:rPr>
        <w:t>Rozdział V</w:t>
      </w:r>
      <w:r w:rsidR="00567A7D">
        <w:rPr>
          <w:rFonts w:ascii="Calibri" w:hAnsi="Calibri" w:cs="Calibri"/>
          <w:sz w:val="22"/>
          <w:szCs w:val="22"/>
        </w:rPr>
        <w:t>I</w:t>
      </w:r>
      <w:r w:rsidRPr="003A1A24">
        <w:rPr>
          <w:rFonts w:ascii="Calibri" w:hAnsi="Calibri" w:cs="Calibri"/>
          <w:sz w:val="22"/>
          <w:szCs w:val="22"/>
        </w:rPr>
        <w:t xml:space="preserve">. </w:t>
      </w:r>
      <w:r w:rsidRPr="008D482F">
        <w:rPr>
          <w:rFonts w:ascii="Calibri" w:hAnsi="Calibri" w:cs="Calibri"/>
          <w:sz w:val="22"/>
          <w:szCs w:val="22"/>
        </w:rPr>
        <w:t>Termin wykonania zamówienia</w:t>
      </w:r>
      <w:bookmarkEnd w:id="12"/>
    </w:p>
    <w:p w:rsidR="005A0846" w:rsidRPr="00693085" w:rsidRDefault="008D482F" w:rsidP="00BE2B4E">
      <w:pPr>
        <w:pStyle w:val="Normalny1"/>
        <w:numPr>
          <w:ilvl w:val="0"/>
          <w:numId w:val="27"/>
        </w:numPr>
        <w:ind w:left="284" w:hanging="284"/>
        <w:jc w:val="both"/>
        <w:rPr>
          <w:rFonts w:ascii="Calibri" w:hAnsi="Calibri" w:cs="Calibri"/>
        </w:rPr>
      </w:pPr>
      <w:r w:rsidRPr="00693085">
        <w:rPr>
          <w:rFonts w:ascii="Calibri" w:hAnsi="Calibri" w:cs="Calibri"/>
        </w:rPr>
        <w:t>Termin realizacji zamówienia –</w:t>
      </w:r>
      <w:r w:rsidR="00942CEC">
        <w:rPr>
          <w:rFonts w:ascii="Calibri" w:hAnsi="Calibri" w:cs="Calibri"/>
        </w:rPr>
        <w:t xml:space="preserve"> 24 miesiące </w:t>
      </w:r>
      <w:r w:rsidRPr="00693085">
        <w:rPr>
          <w:rFonts w:ascii="Calibri" w:hAnsi="Calibri" w:cs="Calibri"/>
        </w:rPr>
        <w:t xml:space="preserve"> </w:t>
      </w:r>
      <w:r w:rsidR="007C0359">
        <w:rPr>
          <w:rFonts w:ascii="Calibri" w:hAnsi="Calibri" w:cs="Calibri"/>
        </w:rPr>
        <w:t>od dnia podpisania umowy</w:t>
      </w:r>
      <w:r w:rsidR="008F6F45" w:rsidRPr="00693085">
        <w:rPr>
          <w:rFonts w:ascii="Calibri" w:hAnsi="Calibri" w:cs="Calibri"/>
        </w:rPr>
        <w:t>.</w:t>
      </w:r>
    </w:p>
    <w:p w:rsidR="00C0216E" w:rsidRPr="00693085" w:rsidRDefault="004B5B5A" w:rsidP="00BE2B4E">
      <w:pPr>
        <w:pStyle w:val="Normalny1"/>
        <w:numPr>
          <w:ilvl w:val="0"/>
          <w:numId w:val="27"/>
        </w:numPr>
        <w:ind w:left="284" w:hanging="284"/>
        <w:jc w:val="both"/>
        <w:rPr>
          <w:rFonts w:ascii="Calibri" w:hAnsi="Calibri" w:cs="Calibri"/>
        </w:rPr>
      </w:pPr>
      <w:r w:rsidRPr="00693085">
        <w:rPr>
          <w:rFonts w:ascii="Calibri" w:hAnsi="Calibri" w:cs="Calibri"/>
        </w:rPr>
        <w:t xml:space="preserve">Wymagany czas dostawy – do </w:t>
      </w:r>
      <w:r w:rsidR="00942CEC">
        <w:rPr>
          <w:rFonts w:ascii="Calibri" w:hAnsi="Calibri" w:cs="Calibri"/>
        </w:rPr>
        <w:t>5 dni roboczych</w:t>
      </w:r>
      <w:r w:rsidR="00505501" w:rsidRPr="00693085">
        <w:rPr>
          <w:rFonts w:ascii="Calibri" w:hAnsi="Calibri" w:cs="Calibri"/>
        </w:rPr>
        <w:t xml:space="preserve"> </w:t>
      </w:r>
      <w:r w:rsidR="0008627F" w:rsidRPr="00693085">
        <w:rPr>
          <w:rFonts w:ascii="Calibri" w:hAnsi="Calibri" w:cs="Calibri"/>
        </w:rPr>
        <w:t>od dnia złożenia zamówienia.</w:t>
      </w:r>
    </w:p>
    <w:p w:rsidR="008D482F" w:rsidRPr="008D482F" w:rsidRDefault="008D482F" w:rsidP="00BE2B4E">
      <w:pPr>
        <w:pStyle w:val="Normalny1"/>
        <w:numPr>
          <w:ilvl w:val="0"/>
          <w:numId w:val="27"/>
        </w:numPr>
        <w:ind w:left="284" w:hanging="284"/>
        <w:jc w:val="both"/>
        <w:rPr>
          <w:rFonts w:ascii="Calibri" w:hAnsi="Calibri" w:cs="Calibri"/>
        </w:rPr>
      </w:pPr>
      <w:r w:rsidRPr="008D482F">
        <w:rPr>
          <w:rFonts w:ascii="Calibri" w:hAnsi="Calibri" w:cs="Calibri"/>
        </w:rPr>
        <w:t xml:space="preserve">Realizacja zamówienia odbywać się będzie na zasadach i warunkach opisanych w opisie przedmiotu zamówienia stanowiącym </w:t>
      </w:r>
      <w:r w:rsidR="002424A1" w:rsidRPr="008D482F">
        <w:rPr>
          <w:rFonts w:ascii="Calibri" w:hAnsi="Calibri" w:cs="Calibri"/>
        </w:rPr>
        <w:t xml:space="preserve">załącznik </w:t>
      </w:r>
      <w:r w:rsidRPr="008D482F">
        <w:rPr>
          <w:rFonts w:ascii="Calibri" w:hAnsi="Calibri" w:cs="Calibri"/>
        </w:rPr>
        <w:t>nr</w:t>
      </w:r>
      <w:r w:rsidR="00F9012C">
        <w:rPr>
          <w:rFonts w:ascii="Calibri" w:hAnsi="Calibri" w:cs="Calibri"/>
        </w:rPr>
        <w:t xml:space="preserve"> </w:t>
      </w:r>
      <w:r w:rsidR="0065374B">
        <w:rPr>
          <w:rFonts w:ascii="Calibri" w:hAnsi="Calibri" w:cs="Calibri"/>
        </w:rPr>
        <w:t>1</w:t>
      </w:r>
      <w:r w:rsidRPr="008D482F">
        <w:rPr>
          <w:rFonts w:ascii="Calibri" w:hAnsi="Calibri" w:cs="Calibri"/>
        </w:rPr>
        <w:t xml:space="preserve"> do SWZ oraz projekcie umowy stanowiącym </w:t>
      </w:r>
      <w:r w:rsidR="002424A1" w:rsidRPr="008D482F">
        <w:rPr>
          <w:rFonts w:ascii="Calibri" w:hAnsi="Calibri" w:cs="Calibri"/>
        </w:rPr>
        <w:t xml:space="preserve">załącznik </w:t>
      </w:r>
      <w:r w:rsidRPr="008D482F">
        <w:rPr>
          <w:rFonts w:ascii="Calibri" w:hAnsi="Calibri" w:cs="Calibri"/>
        </w:rPr>
        <w:t>nr</w:t>
      </w:r>
      <w:r w:rsidR="00F9012C">
        <w:rPr>
          <w:rFonts w:ascii="Calibri" w:hAnsi="Calibri" w:cs="Calibri"/>
        </w:rPr>
        <w:t xml:space="preserve"> </w:t>
      </w:r>
      <w:r w:rsidR="00DE32EB">
        <w:rPr>
          <w:rFonts w:ascii="Calibri" w:hAnsi="Calibri" w:cs="Calibri"/>
        </w:rPr>
        <w:t xml:space="preserve"> 7</w:t>
      </w:r>
      <w:r w:rsidR="0065374B">
        <w:rPr>
          <w:rFonts w:ascii="Calibri" w:hAnsi="Calibri" w:cs="Calibri"/>
        </w:rPr>
        <w:t xml:space="preserve"> </w:t>
      </w:r>
      <w:r w:rsidRPr="008D482F">
        <w:rPr>
          <w:rFonts w:ascii="Calibri" w:hAnsi="Calibri" w:cs="Calibri"/>
        </w:rPr>
        <w:t>do SWZ.</w:t>
      </w:r>
    </w:p>
    <w:p w:rsidR="0071667C" w:rsidRPr="00831ED2" w:rsidRDefault="0071667C" w:rsidP="0071667C">
      <w:pPr>
        <w:pStyle w:val="Nagwek1"/>
        <w:spacing w:after="120" w:afterAutospacing="0"/>
        <w:jc w:val="both"/>
        <w:rPr>
          <w:rFonts w:ascii="Calibri" w:hAnsi="Calibri" w:cs="Calibri"/>
          <w:sz w:val="22"/>
          <w:szCs w:val="22"/>
        </w:rPr>
      </w:pPr>
      <w:bookmarkStart w:id="13" w:name="_x24vtaagcm5x" w:colFirst="0" w:colLast="0"/>
      <w:bookmarkStart w:id="14" w:name="_Toc174033129"/>
      <w:bookmarkEnd w:id="13"/>
      <w:r>
        <w:rPr>
          <w:rFonts w:ascii="Calibri" w:hAnsi="Calibri" w:cs="Calibri"/>
          <w:sz w:val="22"/>
          <w:szCs w:val="22"/>
        </w:rPr>
        <w:t>Rozdział V</w:t>
      </w:r>
      <w:r w:rsidR="00567A7D">
        <w:rPr>
          <w:rFonts w:ascii="Calibri" w:hAnsi="Calibri" w:cs="Calibri"/>
          <w:sz w:val="22"/>
          <w:szCs w:val="22"/>
        </w:rPr>
        <w:t>I</w:t>
      </w:r>
      <w:r>
        <w:rPr>
          <w:rFonts w:ascii="Calibri" w:hAnsi="Calibri" w:cs="Calibri"/>
          <w:sz w:val="22"/>
          <w:szCs w:val="22"/>
        </w:rPr>
        <w:t>I</w:t>
      </w:r>
      <w:r w:rsidRPr="003A1A24">
        <w:rPr>
          <w:rFonts w:ascii="Calibri" w:hAnsi="Calibri" w:cs="Calibri"/>
          <w:sz w:val="22"/>
          <w:szCs w:val="22"/>
        </w:rPr>
        <w:t xml:space="preserve">. </w:t>
      </w:r>
      <w:r w:rsidR="00710A6E">
        <w:rPr>
          <w:rFonts w:ascii="Calibri" w:hAnsi="Calibri" w:cs="Calibri"/>
          <w:sz w:val="22"/>
          <w:szCs w:val="22"/>
        </w:rPr>
        <w:t>Warunki udziału w postępowaniu</w:t>
      </w:r>
      <w:bookmarkEnd w:id="14"/>
    </w:p>
    <w:p w:rsidR="008C4AD4" w:rsidRPr="008C4AD4" w:rsidRDefault="00710A6E" w:rsidP="00BE2B4E">
      <w:pPr>
        <w:pStyle w:val="Tekstpodstawowy"/>
        <w:numPr>
          <w:ilvl w:val="0"/>
          <w:numId w:val="28"/>
        </w:numPr>
        <w:spacing w:after="0" w:line="276" w:lineRule="auto"/>
        <w:ind w:left="284" w:hanging="284"/>
        <w:jc w:val="both"/>
        <w:rPr>
          <w:sz w:val="22"/>
          <w:szCs w:val="22"/>
        </w:rPr>
      </w:pPr>
      <w:r w:rsidRPr="00710A6E">
        <w:rPr>
          <w:rFonts w:ascii="Calibri" w:hAnsi="Calibri" w:cs="Calibri"/>
          <w:sz w:val="22"/>
          <w:szCs w:val="22"/>
        </w:rPr>
        <w:t xml:space="preserve">O udzielenie zamówienia mogą ubiegać się Wykonawcy, którzy spełniają warunki udziału </w:t>
      </w:r>
      <w:r w:rsidR="00F54E02">
        <w:rPr>
          <w:rFonts w:ascii="Calibri" w:hAnsi="Calibri" w:cs="Calibri"/>
          <w:sz w:val="22"/>
          <w:szCs w:val="22"/>
        </w:rPr>
        <w:br/>
      </w:r>
      <w:r w:rsidRPr="00710A6E">
        <w:rPr>
          <w:rFonts w:ascii="Calibri" w:hAnsi="Calibri" w:cs="Calibri"/>
          <w:sz w:val="22"/>
          <w:szCs w:val="22"/>
        </w:rPr>
        <w:t>w postępowaniu dotyczące:</w:t>
      </w:r>
    </w:p>
    <w:p w:rsidR="00876872" w:rsidRDefault="008C4AD4" w:rsidP="00BE2B4E">
      <w:pPr>
        <w:pStyle w:val="Tekstpodstawowy"/>
        <w:numPr>
          <w:ilvl w:val="0"/>
          <w:numId w:val="31"/>
        </w:numPr>
        <w:spacing w:after="0" w:line="276" w:lineRule="auto"/>
        <w:ind w:left="709" w:hanging="425"/>
        <w:jc w:val="both"/>
        <w:rPr>
          <w:rFonts w:ascii="Calibri" w:hAnsi="Calibri" w:cs="Calibri"/>
          <w:sz w:val="22"/>
          <w:szCs w:val="22"/>
        </w:rPr>
      </w:pPr>
      <w:r w:rsidRPr="00DE7932">
        <w:rPr>
          <w:rFonts w:ascii="Calibri" w:hAnsi="Calibri" w:cs="Calibri"/>
          <w:sz w:val="22"/>
          <w:szCs w:val="22"/>
        </w:rPr>
        <w:t>zdolności do występowania w obrocie gospodarczym:</w:t>
      </w:r>
      <w:r w:rsidR="00876872">
        <w:rPr>
          <w:rFonts w:ascii="Calibri" w:hAnsi="Calibri" w:cs="Calibri"/>
          <w:sz w:val="22"/>
          <w:szCs w:val="22"/>
        </w:rPr>
        <w:t xml:space="preserve"> </w:t>
      </w:r>
    </w:p>
    <w:p w:rsidR="00E1778A" w:rsidRDefault="00E1778A" w:rsidP="00701C9B">
      <w:pPr>
        <w:pStyle w:val="Tekstpodstawowy"/>
        <w:tabs>
          <w:tab w:val="left" w:pos="709"/>
        </w:tabs>
        <w:spacing w:line="276" w:lineRule="auto"/>
        <w:ind w:left="709"/>
        <w:jc w:val="both"/>
        <w:rPr>
          <w:rFonts w:ascii="Calibri" w:hAnsi="Calibri" w:cs="Calibri"/>
          <w:sz w:val="22"/>
          <w:szCs w:val="22"/>
        </w:rPr>
      </w:pPr>
      <w:r w:rsidRPr="00E1778A">
        <w:rPr>
          <w:rFonts w:ascii="Calibri" w:hAnsi="Calibri" w:cs="Calibri"/>
          <w:sz w:val="22"/>
          <w:szCs w:val="22"/>
        </w:rPr>
        <w:t>Zamawiający nie określa szczegółowych wymagań w tym zakresie.</w:t>
      </w:r>
    </w:p>
    <w:p w:rsidR="00E1778A" w:rsidRDefault="00E1778A" w:rsidP="00BE2B4E">
      <w:pPr>
        <w:pStyle w:val="Tekstpodstawowy"/>
        <w:numPr>
          <w:ilvl w:val="0"/>
          <w:numId w:val="31"/>
        </w:numPr>
        <w:tabs>
          <w:tab w:val="left" w:pos="709"/>
        </w:tabs>
        <w:spacing w:after="0" w:line="276" w:lineRule="auto"/>
        <w:ind w:left="709" w:hanging="425"/>
        <w:jc w:val="both"/>
        <w:rPr>
          <w:rFonts w:ascii="Calibri" w:hAnsi="Calibri" w:cs="Calibri"/>
          <w:sz w:val="22"/>
          <w:szCs w:val="22"/>
        </w:rPr>
      </w:pPr>
      <w:r w:rsidRPr="00097FDA">
        <w:rPr>
          <w:rFonts w:ascii="Calibri" w:hAnsi="Calibri" w:cs="Calibri"/>
          <w:sz w:val="22"/>
          <w:szCs w:val="22"/>
        </w:rPr>
        <w:t>uprawnień do prowadzenia określonej działalności gospodarczej lub zawodowej, o ile wynika</w:t>
      </w:r>
      <w:r w:rsidRPr="00E1778A">
        <w:rPr>
          <w:rFonts w:ascii="Calibri" w:hAnsi="Calibri" w:cs="Calibri"/>
          <w:sz w:val="22"/>
          <w:szCs w:val="22"/>
        </w:rPr>
        <w:t xml:space="preserve"> to z odrębnych przepisów:</w:t>
      </w:r>
    </w:p>
    <w:p w:rsidR="00942CEC" w:rsidRDefault="00942CEC" w:rsidP="00942CEC">
      <w:pPr>
        <w:pStyle w:val="Tekstpodstawowy"/>
        <w:tabs>
          <w:tab w:val="left" w:pos="709"/>
        </w:tabs>
        <w:spacing w:line="276" w:lineRule="auto"/>
        <w:jc w:val="both"/>
        <w:rPr>
          <w:rFonts w:ascii="Calibri" w:hAnsi="Calibri" w:cs="Calibri"/>
          <w:sz w:val="22"/>
          <w:szCs w:val="22"/>
        </w:rPr>
      </w:pPr>
      <w:r>
        <w:rPr>
          <w:rFonts w:ascii="Calibri" w:hAnsi="Calibri" w:cs="Calibri"/>
          <w:sz w:val="22"/>
          <w:szCs w:val="22"/>
        </w:rPr>
        <w:t xml:space="preserve">              </w:t>
      </w:r>
      <w:r w:rsidRPr="00E1778A">
        <w:rPr>
          <w:rFonts w:ascii="Calibri" w:hAnsi="Calibri" w:cs="Calibri"/>
          <w:sz w:val="22"/>
          <w:szCs w:val="22"/>
        </w:rPr>
        <w:t>Zamawiający nie określa szczegółowych wymagań w tym zakresie.</w:t>
      </w:r>
    </w:p>
    <w:p w:rsidR="00E1778A" w:rsidRDefault="00E1778A" w:rsidP="00BE2B4E">
      <w:pPr>
        <w:pStyle w:val="Tekstpodstawowy"/>
        <w:numPr>
          <w:ilvl w:val="0"/>
          <w:numId w:val="31"/>
        </w:numPr>
        <w:tabs>
          <w:tab w:val="left" w:pos="709"/>
        </w:tabs>
        <w:spacing w:after="0" w:line="276" w:lineRule="auto"/>
        <w:ind w:left="709" w:hanging="425"/>
        <w:jc w:val="both"/>
        <w:rPr>
          <w:rFonts w:ascii="Calibri" w:hAnsi="Calibri" w:cs="Calibri"/>
          <w:sz w:val="22"/>
          <w:szCs w:val="22"/>
        </w:rPr>
      </w:pPr>
      <w:r w:rsidRPr="00E1778A">
        <w:rPr>
          <w:rFonts w:ascii="Calibri" w:hAnsi="Calibri" w:cs="Calibri"/>
          <w:sz w:val="22"/>
          <w:szCs w:val="22"/>
        </w:rPr>
        <w:t>sytuacji ekonomicznej lub finansowej:</w:t>
      </w:r>
    </w:p>
    <w:p w:rsidR="00E1778A" w:rsidRDefault="00E1778A" w:rsidP="00701C9B">
      <w:pPr>
        <w:pStyle w:val="Tekstpodstawowy"/>
        <w:tabs>
          <w:tab w:val="left" w:pos="709"/>
        </w:tabs>
        <w:spacing w:line="276" w:lineRule="auto"/>
        <w:ind w:left="709"/>
        <w:jc w:val="both"/>
        <w:rPr>
          <w:rFonts w:ascii="Calibri" w:hAnsi="Calibri" w:cs="Calibri"/>
          <w:sz w:val="22"/>
          <w:szCs w:val="22"/>
        </w:rPr>
      </w:pPr>
      <w:r w:rsidRPr="00E1778A">
        <w:rPr>
          <w:rFonts w:ascii="Calibri" w:hAnsi="Calibri" w:cs="Calibri"/>
          <w:sz w:val="22"/>
          <w:szCs w:val="22"/>
        </w:rPr>
        <w:t>Zamawiający nie określa szczegółowych wymagań w tym zakresie.</w:t>
      </w:r>
    </w:p>
    <w:p w:rsidR="00E1778A" w:rsidRDefault="00E1778A" w:rsidP="00BE2B4E">
      <w:pPr>
        <w:pStyle w:val="Tekstpodstawowy"/>
        <w:numPr>
          <w:ilvl w:val="0"/>
          <w:numId w:val="31"/>
        </w:numPr>
        <w:tabs>
          <w:tab w:val="left" w:pos="709"/>
        </w:tabs>
        <w:spacing w:after="0" w:line="276" w:lineRule="auto"/>
        <w:ind w:left="709" w:hanging="425"/>
        <w:jc w:val="both"/>
        <w:rPr>
          <w:rFonts w:ascii="Calibri" w:hAnsi="Calibri" w:cs="Calibri"/>
          <w:sz w:val="22"/>
          <w:szCs w:val="22"/>
        </w:rPr>
      </w:pPr>
      <w:r w:rsidRPr="00E1778A">
        <w:rPr>
          <w:rFonts w:ascii="Calibri" w:hAnsi="Calibri" w:cs="Calibri"/>
          <w:sz w:val="22"/>
          <w:szCs w:val="22"/>
        </w:rPr>
        <w:t>zdolności technicznej lub zawodowej:</w:t>
      </w:r>
    </w:p>
    <w:p w:rsidR="00E1778A" w:rsidRDefault="00E1778A" w:rsidP="00375BCE">
      <w:pPr>
        <w:pStyle w:val="Tekstpodstawowy"/>
        <w:tabs>
          <w:tab w:val="left" w:pos="709"/>
        </w:tabs>
        <w:spacing w:after="0" w:line="276" w:lineRule="auto"/>
        <w:ind w:left="709"/>
        <w:jc w:val="both"/>
        <w:rPr>
          <w:rFonts w:ascii="Calibri" w:hAnsi="Calibri" w:cs="Calibri"/>
          <w:sz w:val="22"/>
          <w:szCs w:val="22"/>
        </w:rPr>
      </w:pPr>
      <w:r w:rsidRPr="00E1778A">
        <w:rPr>
          <w:rFonts w:ascii="Calibri" w:hAnsi="Calibri" w:cs="Calibri"/>
          <w:sz w:val="22"/>
          <w:szCs w:val="22"/>
        </w:rPr>
        <w:t>Zamawiający nie określa szczegółowych wymagań w tym zakresie.</w:t>
      </w:r>
    </w:p>
    <w:p w:rsidR="001A1BA2" w:rsidRPr="007105EB" w:rsidRDefault="001A1BA2" w:rsidP="00643B7D">
      <w:pPr>
        <w:pStyle w:val="Normalny1"/>
        <w:jc w:val="both"/>
        <w:rPr>
          <w:rFonts w:ascii="Calibri" w:hAnsi="Calibri" w:cs="Calibri"/>
        </w:rPr>
      </w:pPr>
      <w:bookmarkStart w:id="15" w:name="_s0i9odf430x7" w:colFirst="0" w:colLast="0"/>
      <w:bookmarkEnd w:id="15"/>
    </w:p>
    <w:p w:rsidR="00DD5DCC" w:rsidRPr="00831ED2" w:rsidRDefault="00DD5DCC" w:rsidP="00DD5DCC">
      <w:pPr>
        <w:pStyle w:val="Nagwek1"/>
        <w:spacing w:after="120" w:afterAutospacing="0"/>
        <w:jc w:val="both"/>
        <w:rPr>
          <w:rFonts w:ascii="Calibri" w:hAnsi="Calibri" w:cs="Calibri"/>
          <w:sz w:val="22"/>
          <w:szCs w:val="22"/>
        </w:rPr>
      </w:pPr>
      <w:bookmarkStart w:id="16" w:name="_Toc174033130"/>
      <w:r>
        <w:rPr>
          <w:rFonts w:ascii="Calibri" w:hAnsi="Calibri" w:cs="Calibri"/>
          <w:sz w:val="22"/>
          <w:szCs w:val="22"/>
        </w:rPr>
        <w:t>Rozdział VI</w:t>
      </w:r>
      <w:r w:rsidR="00567A7D">
        <w:rPr>
          <w:rFonts w:ascii="Calibri" w:hAnsi="Calibri" w:cs="Calibri"/>
          <w:sz w:val="22"/>
          <w:szCs w:val="22"/>
        </w:rPr>
        <w:t>I</w:t>
      </w:r>
      <w:r>
        <w:rPr>
          <w:rFonts w:ascii="Calibri" w:hAnsi="Calibri" w:cs="Calibri"/>
          <w:sz w:val="22"/>
          <w:szCs w:val="22"/>
        </w:rPr>
        <w:t>I</w:t>
      </w:r>
      <w:r w:rsidRPr="003A1A24">
        <w:rPr>
          <w:rFonts w:ascii="Calibri" w:hAnsi="Calibri" w:cs="Calibri"/>
          <w:sz w:val="22"/>
          <w:szCs w:val="22"/>
        </w:rPr>
        <w:t xml:space="preserve">. </w:t>
      </w:r>
      <w:r w:rsidR="00120948">
        <w:rPr>
          <w:rFonts w:ascii="Calibri" w:hAnsi="Calibri" w:cs="Calibri"/>
          <w:sz w:val="22"/>
          <w:szCs w:val="22"/>
        </w:rPr>
        <w:t>Podstawy wykluczenia z postępowania</w:t>
      </w:r>
      <w:bookmarkEnd w:id="16"/>
    </w:p>
    <w:p w:rsidR="007E3D93" w:rsidRPr="007105EB" w:rsidRDefault="00DD5DCC" w:rsidP="00BE2B4E">
      <w:pPr>
        <w:pStyle w:val="Normalny1"/>
        <w:numPr>
          <w:ilvl w:val="0"/>
          <w:numId w:val="29"/>
        </w:numPr>
        <w:ind w:left="284" w:hanging="284"/>
        <w:jc w:val="both"/>
        <w:rPr>
          <w:rFonts w:ascii="Calibri" w:hAnsi="Calibri" w:cs="Calibri"/>
        </w:rPr>
      </w:pPr>
      <w:r w:rsidRPr="00DD5DCC">
        <w:rPr>
          <w:rFonts w:ascii="Calibri" w:hAnsi="Calibri" w:cs="Calibri"/>
        </w:rPr>
        <w:t>Zamawiający wykluczy z postępowania o udzielenie zamówienia Wykonawcę</w:t>
      </w:r>
      <w:r w:rsidR="00B82432">
        <w:rPr>
          <w:rFonts w:ascii="Calibri" w:hAnsi="Calibri" w:cs="Calibri"/>
        </w:rPr>
        <w:t xml:space="preserve"> </w:t>
      </w:r>
      <w:r w:rsidR="00812004">
        <w:rPr>
          <w:rFonts w:ascii="Calibri" w:hAnsi="Calibri" w:cs="Calibri"/>
        </w:rPr>
        <w:t>na podstawie</w:t>
      </w:r>
      <w:r w:rsidR="00120948">
        <w:rPr>
          <w:rFonts w:ascii="Calibri" w:hAnsi="Calibri" w:cs="Calibri"/>
        </w:rPr>
        <w:t>:</w:t>
      </w:r>
    </w:p>
    <w:p w:rsidR="00973B0B" w:rsidRDefault="00973B0B" w:rsidP="00BE2B4E">
      <w:pPr>
        <w:pStyle w:val="Normalny1"/>
        <w:numPr>
          <w:ilvl w:val="1"/>
          <w:numId w:val="29"/>
        </w:numPr>
        <w:ind w:left="709" w:hanging="425"/>
        <w:jc w:val="both"/>
        <w:rPr>
          <w:rFonts w:ascii="Calibri" w:hAnsi="Calibri" w:cs="Calibri"/>
        </w:rPr>
      </w:pPr>
      <w:r w:rsidRPr="00973B0B">
        <w:rPr>
          <w:rFonts w:ascii="Calibri" w:hAnsi="Calibri" w:cs="Calibri"/>
        </w:rPr>
        <w:t xml:space="preserve">art. 108 ust. </w:t>
      </w:r>
      <w:r w:rsidR="005B3F14" w:rsidRPr="005B3F14">
        <w:rPr>
          <w:rFonts w:ascii="Calibri" w:hAnsi="Calibri" w:cs="Calibri"/>
        </w:rPr>
        <w:t>1 pkt. 1-6 ustawy Pzp</w:t>
      </w:r>
      <w:r w:rsidR="00812004">
        <w:rPr>
          <w:rFonts w:ascii="Calibri" w:hAnsi="Calibri" w:cs="Calibri"/>
        </w:rPr>
        <w:t>;</w:t>
      </w:r>
    </w:p>
    <w:p w:rsidR="00973B0B" w:rsidRPr="00017566" w:rsidRDefault="001917BF" w:rsidP="00BE2B4E">
      <w:pPr>
        <w:pStyle w:val="Normalny1"/>
        <w:numPr>
          <w:ilvl w:val="1"/>
          <w:numId w:val="29"/>
        </w:numPr>
        <w:ind w:left="709" w:hanging="425"/>
        <w:jc w:val="both"/>
        <w:rPr>
          <w:rFonts w:ascii="Calibri" w:hAnsi="Calibri" w:cs="Calibri"/>
        </w:rPr>
      </w:pPr>
      <w:r w:rsidRPr="001917BF">
        <w:rPr>
          <w:rFonts w:ascii="Calibri" w:hAnsi="Calibri" w:cs="Calibri"/>
        </w:rPr>
        <w:t>art. 7 ust 1 ustawy z dnia 13 kwietnia 2022 r. o szczególnych rozwiązaniach w zakresie przeciwdziałania wspieraniu agresji na Ukrainę oraz służących ochronie bezpieczeństwa narodowego (</w:t>
      </w:r>
      <w:proofErr w:type="spellStart"/>
      <w:r w:rsidRPr="001917BF">
        <w:rPr>
          <w:rFonts w:ascii="Calibri" w:hAnsi="Calibri" w:cs="Calibri"/>
        </w:rPr>
        <w:t>t.j</w:t>
      </w:r>
      <w:proofErr w:type="spellEnd"/>
      <w:r w:rsidRPr="001917BF">
        <w:rPr>
          <w:rFonts w:ascii="Calibri" w:hAnsi="Calibri" w:cs="Calibri"/>
        </w:rPr>
        <w:t>. Dz.U. z 2023</w:t>
      </w:r>
      <w:r w:rsidR="00F54E02">
        <w:rPr>
          <w:rFonts w:ascii="Calibri" w:hAnsi="Calibri" w:cs="Calibri"/>
        </w:rPr>
        <w:t xml:space="preserve"> </w:t>
      </w:r>
      <w:r w:rsidRPr="001917BF">
        <w:rPr>
          <w:rFonts w:ascii="Calibri" w:hAnsi="Calibri" w:cs="Calibri"/>
        </w:rPr>
        <w:t>r. poz. 1497).</w:t>
      </w:r>
    </w:p>
    <w:p w:rsidR="00120948" w:rsidRPr="007105EB" w:rsidRDefault="00120948" w:rsidP="00BE2B4E">
      <w:pPr>
        <w:pStyle w:val="Normalny1"/>
        <w:numPr>
          <w:ilvl w:val="0"/>
          <w:numId w:val="29"/>
        </w:numPr>
        <w:ind w:left="284" w:hanging="284"/>
        <w:jc w:val="both"/>
        <w:rPr>
          <w:rFonts w:ascii="Calibri" w:hAnsi="Calibri" w:cs="Calibri"/>
        </w:rPr>
      </w:pPr>
      <w:r w:rsidRPr="00120948">
        <w:rPr>
          <w:rFonts w:ascii="Calibri" w:hAnsi="Calibri" w:cs="Calibri"/>
        </w:rPr>
        <w:t>Zamawiający nie określa podstaw wykluczenia, o których mowa w art. 109 ust. 1 ustawy Pzp.</w:t>
      </w:r>
    </w:p>
    <w:p w:rsidR="00B273F8" w:rsidRPr="00CC1C76" w:rsidRDefault="00B273F8" w:rsidP="00BE2B4E">
      <w:pPr>
        <w:pStyle w:val="Normalny1"/>
        <w:numPr>
          <w:ilvl w:val="0"/>
          <w:numId w:val="29"/>
        </w:numPr>
        <w:ind w:left="284" w:hanging="284"/>
        <w:jc w:val="both"/>
        <w:rPr>
          <w:rFonts w:ascii="Calibri" w:hAnsi="Calibri" w:cs="Calibri"/>
        </w:rPr>
      </w:pPr>
      <w:r w:rsidRPr="00CC1C76">
        <w:rPr>
          <w:rFonts w:ascii="Calibri" w:hAnsi="Calibri" w:cs="Calibri"/>
        </w:rPr>
        <w:t>Wykonawca nie podlega wykluczeniu w okolicznościach określonych w art. 108 ust. 1 pkt 1, 2 i 5, jeżeli udowodni Zamawiającemu, że spełnił łącznie przesłanki określone w art. 110 ust. 2 ustawy Pzp.</w:t>
      </w:r>
    </w:p>
    <w:p w:rsidR="00922CA5" w:rsidRPr="00CC1C76" w:rsidRDefault="00922CA5" w:rsidP="00BE2B4E">
      <w:pPr>
        <w:pStyle w:val="Normalny1"/>
        <w:numPr>
          <w:ilvl w:val="0"/>
          <w:numId w:val="29"/>
        </w:numPr>
        <w:ind w:left="284" w:hanging="284"/>
        <w:jc w:val="both"/>
        <w:rPr>
          <w:rFonts w:ascii="Calibri" w:hAnsi="Calibri" w:cs="Calibri"/>
        </w:rPr>
      </w:pPr>
      <w:r w:rsidRPr="00CC1C76">
        <w:rPr>
          <w:rFonts w:ascii="Calibri" w:hAnsi="Calibri" w:cs="Calibri"/>
        </w:rPr>
        <w:t>Zamawiający oceni, czy podjęte przez Wykonawcę czynności, o których mowa w art. 110 ust. 2 ustawy Pzp, są wystarczające do wykazania jego rzetelności, uwzględniając wagę i szczególne okoliczności czynu Wykonawcy, a jeżeli uzna, że nie są wystarczające, wykluczy Wykonawcę.</w:t>
      </w:r>
    </w:p>
    <w:p w:rsidR="0012786E" w:rsidRPr="00CC1C76" w:rsidRDefault="0012786E" w:rsidP="00BE2B4E">
      <w:pPr>
        <w:pStyle w:val="Normalny1"/>
        <w:numPr>
          <w:ilvl w:val="0"/>
          <w:numId w:val="29"/>
        </w:numPr>
        <w:ind w:left="284" w:hanging="284"/>
        <w:jc w:val="both"/>
        <w:rPr>
          <w:rFonts w:ascii="Calibri" w:hAnsi="Calibri" w:cs="Calibri"/>
        </w:rPr>
      </w:pPr>
      <w:r w:rsidRPr="00CC1C76">
        <w:rPr>
          <w:rFonts w:ascii="Calibri" w:hAnsi="Calibri" w:cs="Calibri"/>
        </w:rPr>
        <w:t>Wykluczenie Wykonawcy następuje zgodnie z art. 111 ustawy Pzp.</w:t>
      </w:r>
    </w:p>
    <w:p w:rsidR="00B273F8" w:rsidRPr="00CC1C76" w:rsidRDefault="00B273F8" w:rsidP="00BE2B4E">
      <w:pPr>
        <w:pStyle w:val="Normalny1"/>
        <w:numPr>
          <w:ilvl w:val="0"/>
          <w:numId w:val="29"/>
        </w:numPr>
        <w:ind w:left="284" w:hanging="284"/>
        <w:jc w:val="both"/>
        <w:rPr>
          <w:rFonts w:ascii="Calibri" w:hAnsi="Calibri" w:cs="Calibri"/>
        </w:rPr>
      </w:pPr>
      <w:r w:rsidRPr="00CC1C76">
        <w:rPr>
          <w:rFonts w:ascii="Calibri" w:hAnsi="Calibri" w:cs="Calibri"/>
        </w:rPr>
        <w:t>Zamawiający może wykluczyć Wykonawcę na każdym etapie postępowania, a ofertę Wykonawcy wykluczonego uznaje się za odrzuconą.</w:t>
      </w:r>
    </w:p>
    <w:p w:rsidR="00F373E2" w:rsidRPr="00B900DE" w:rsidRDefault="00F373E2" w:rsidP="00F373E2">
      <w:pPr>
        <w:pStyle w:val="Nagwek1"/>
        <w:spacing w:after="120" w:afterAutospacing="0"/>
        <w:jc w:val="both"/>
        <w:rPr>
          <w:rFonts w:ascii="Calibri" w:hAnsi="Calibri" w:cs="Calibri"/>
          <w:sz w:val="22"/>
          <w:szCs w:val="22"/>
        </w:rPr>
      </w:pPr>
      <w:bookmarkStart w:id="17" w:name="_Toc174033131"/>
      <w:r w:rsidRPr="006C5E4C">
        <w:rPr>
          <w:rFonts w:ascii="Calibri" w:hAnsi="Calibri" w:cs="Calibri"/>
          <w:sz w:val="22"/>
          <w:szCs w:val="22"/>
        </w:rPr>
        <w:lastRenderedPageBreak/>
        <w:t xml:space="preserve">Rozdział </w:t>
      </w:r>
      <w:r w:rsidR="00567A7D" w:rsidRPr="006C5E4C">
        <w:rPr>
          <w:rFonts w:ascii="Calibri" w:hAnsi="Calibri" w:cs="Calibri"/>
          <w:sz w:val="22"/>
          <w:szCs w:val="22"/>
        </w:rPr>
        <w:t>IX</w:t>
      </w:r>
      <w:r w:rsidRPr="006C5E4C">
        <w:rPr>
          <w:rFonts w:ascii="Calibri" w:hAnsi="Calibri" w:cs="Calibri"/>
          <w:sz w:val="22"/>
          <w:szCs w:val="22"/>
        </w:rPr>
        <w:t>. Wykaz</w:t>
      </w:r>
      <w:r w:rsidR="0063304C" w:rsidRPr="006C5E4C">
        <w:rPr>
          <w:rFonts w:ascii="Calibri" w:hAnsi="Calibri" w:cs="Calibri"/>
          <w:sz w:val="22"/>
          <w:szCs w:val="22"/>
        </w:rPr>
        <w:t xml:space="preserve"> </w:t>
      </w:r>
      <w:r w:rsidR="00F45194" w:rsidRPr="006C5E4C">
        <w:rPr>
          <w:rFonts w:ascii="Calibri" w:hAnsi="Calibri" w:cs="Calibri"/>
          <w:sz w:val="22"/>
          <w:szCs w:val="22"/>
        </w:rPr>
        <w:t>oświadczeń i dokumentów</w:t>
      </w:r>
      <w:bookmarkEnd w:id="17"/>
    </w:p>
    <w:p w:rsidR="00B900DE" w:rsidRPr="00597DE9" w:rsidRDefault="004F56AD" w:rsidP="00BE2B4E">
      <w:pPr>
        <w:pStyle w:val="Normalny1"/>
        <w:numPr>
          <w:ilvl w:val="0"/>
          <w:numId w:val="30"/>
        </w:numPr>
        <w:ind w:left="284" w:hanging="284"/>
        <w:jc w:val="both"/>
        <w:rPr>
          <w:rFonts w:ascii="Calibri" w:hAnsi="Calibri" w:cs="Calibri"/>
        </w:rPr>
      </w:pPr>
      <w:r>
        <w:rPr>
          <w:rFonts w:ascii="Calibri" w:hAnsi="Calibri" w:cs="Calibri"/>
        </w:rPr>
        <w:t>Wykonawca zobowiązany jest do złożenia</w:t>
      </w:r>
      <w:r w:rsidR="00642C8C">
        <w:rPr>
          <w:rFonts w:ascii="Calibri" w:hAnsi="Calibri" w:cs="Calibri"/>
        </w:rPr>
        <w:t xml:space="preserve"> oferty zgodnie z wzorem Formularza ofertowego (</w:t>
      </w:r>
      <w:r w:rsidR="00642C8C" w:rsidRPr="00597DE9">
        <w:rPr>
          <w:rFonts w:ascii="Calibri" w:hAnsi="Calibri" w:cs="Calibri"/>
        </w:rPr>
        <w:t xml:space="preserve">załącznik nr </w:t>
      </w:r>
      <w:r w:rsidR="001518C2">
        <w:rPr>
          <w:rFonts w:ascii="Calibri" w:hAnsi="Calibri" w:cs="Calibri"/>
        </w:rPr>
        <w:t>2</w:t>
      </w:r>
      <w:r w:rsidR="00E51FC8">
        <w:rPr>
          <w:rFonts w:ascii="Calibri" w:hAnsi="Calibri" w:cs="Calibri"/>
        </w:rPr>
        <w:t xml:space="preserve"> </w:t>
      </w:r>
      <w:r w:rsidR="00642C8C" w:rsidRPr="00597DE9">
        <w:rPr>
          <w:rFonts w:ascii="Calibri" w:hAnsi="Calibri" w:cs="Calibri"/>
        </w:rPr>
        <w:t xml:space="preserve">do SWZ) oraz Formularza asortymentowo-cenowego (załącznik nr </w:t>
      </w:r>
      <w:r w:rsidR="001518C2">
        <w:rPr>
          <w:rFonts w:ascii="Calibri" w:hAnsi="Calibri" w:cs="Calibri"/>
        </w:rPr>
        <w:t xml:space="preserve">1 </w:t>
      </w:r>
      <w:r w:rsidR="00642C8C" w:rsidRPr="00597DE9">
        <w:rPr>
          <w:rFonts w:ascii="Calibri" w:hAnsi="Calibri" w:cs="Calibri"/>
        </w:rPr>
        <w:t>do SWZ)</w:t>
      </w:r>
      <w:r w:rsidR="008A3D2C" w:rsidRPr="00597DE9">
        <w:rPr>
          <w:rFonts w:ascii="Calibri" w:hAnsi="Calibri" w:cs="Calibri"/>
        </w:rPr>
        <w:t>.</w:t>
      </w:r>
    </w:p>
    <w:p w:rsidR="00642C8C" w:rsidRPr="00597DE9" w:rsidRDefault="008A3D2C" w:rsidP="00BE2B4E">
      <w:pPr>
        <w:pStyle w:val="Normalny1"/>
        <w:numPr>
          <w:ilvl w:val="0"/>
          <w:numId w:val="28"/>
        </w:numPr>
        <w:ind w:left="284" w:hanging="284"/>
        <w:jc w:val="both"/>
        <w:rPr>
          <w:rFonts w:ascii="Calibri" w:hAnsi="Calibri" w:cs="Calibri"/>
        </w:rPr>
      </w:pPr>
      <w:r w:rsidRPr="00597DE9">
        <w:rPr>
          <w:rFonts w:ascii="Calibri" w:hAnsi="Calibri" w:cs="Calibri"/>
        </w:rPr>
        <w:t>Wraz z ofertą Wykonawca zobowiązany jest złożyć:</w:t>
      </w:r>
    </w:p>
    <w:p w:rsidR="008A3D2C" w:rsidRPr="005D5BD3" w:rsidRDefault="00295702" w:rsidP="00BE2B4E">
      <w:pPr>
        <w:pStyle w:val="Normalny1"/>
        <w:numPr>
          <w:ilvl w:val="1"/>
          <w:numId w:val="28"/>
        </w:numPr>
        <w:jc w:val="both"/>
        <w:rPr>
          <w:rFonts w:ascii="Calibri" w:hAnsi="Calibri" w:cs="Calibri"/>
        </w:rPr>
      </w:pPr>
      <w:r w:rsidRPr="00295702">
        <w:rPr>
          <w:rFonts w:ascii="Calibri" w:hAnsi="Calibri" w:cs="Calibri"/>
          <w:b/>
        </w:rPr>
        <w:t xml:space="preserve">Oświadczenie o niepodleganiu </w:t>
      </w:r>
      <w:r w:rsidRPr="005D5BD3">
        <w:rPr>
          <w:rFonts w:ascii="Calibri" w:hAnsi="Calibri" w:cs="Calibri"/>
          <w:b/>
        </w:rPr>
        <w:t>wykluczeniu oraz spełnianiu warunków udziału</w:t>
      </w:r>
      <w:r w:rsidR="00851461" w:rsidRPr="005D5BD3">
        <w:rPr>
          <w:rFonts w:ascii="Calibri" w:hAnsi="Calibri" w:cs="Calibri"/>
          <w:b/>
        </w:rPr>
        <w:t xml:space="preserve"> </w:t>
      </w:r>
      <w:r w:rsidR="005D5BD3">
        <w:rPr>
          <w:rFonts w:ascii="Calibri" w:hAnsi="Calibri" w:cs="Calibri"/>
          <w:b/>
        </w:rPr>
        <w:br/>
      </w:r>
      <w:r w:rsidR="00851461" w:rsidRPr="005D5BD3">
        <w:rPr>
          <w:rFonts w:ascii="Calibri" w:hAnsi="Calibri" w:cs="Calibri"/>
          <w:b/>
        </w:rPr>
        <w:t>w postępowaniu</w:t>
      </w:r>
      <w:r w:rsidR="008A3D2C" w:rsidRPr="005D5BD3">
        <w:rPr>
          <w:rFonts w:ascii="Calibri" w:hAnsi="Calibri" w:cs="Calibri"/>
        </w:rPr>
        <w:t xml:space="preserve"> – załącznik nr </w:t>
      </w:r>
      <w:r w:rsidR="00E51FC8" w:rsidRPr="005D5BD3">
        <w:rPr>
          <w:rFonts w:ascii="Calibri" w:hAnsi="Calibri" w:cs="Calibri"/>
        </w:rPr>
        <w:t>3</w:t>
      </w:r>
      <w:r w:rsidR="00597DE9" w:rsidRPr="005D5BD3">
        <w:rPr>
          <w:rFonts w:ascii="Calibri" w:hAnsi="Calibri" w:cs="Calibri"/>
        </w:rPr>
        <w:t xml:space="preserve"> </w:t>
      </w:r>
      <w:r w:rsidR="008A3D2C" w:rsidRPr="005D5BD3">
        <w:rPr>
          <w:rFonts w:ascii="Calibri" w:hAnsi="Calibri" w:cs="Calibri"/>
        </w:rPr>
        <w:t>do SWZ</w:t>
      </w:r>
    </w:p>
    <w:p w:rsidR="008A52CD" w:rsidRDefault="002046F5" w:rsidP="00772BB7">
      <w:pPr>
        <w:pStyle w:val="Normalny1"/>
        <w:ind w:left="720"/>
        <w:jc w:val="both"/>
        <w:rPr>
          <w:rFonts w:ascii="Calibri" w:hAnsi="Calibri" w:cs="Calibri"/>
        </w:rPr>
      </w:pPr>
      <w:r w:rsidRPr="005D5BD3">
        <w:rPr>
          <w:rFonts w:ascii="Calibri" w:hAnsi="Calibri" w:cs="Calibri"/>
        </w:rPr>
        <w:t>Aktualne na dzień składania ofert oświadczenie Wykonawcy stanowiące wstępne potwierdzenie braku podstaw wykluczenia</w:t>
      </w:r>
      <w:r w:rsidR="00A77AB4" w:rsidRPr="005D5BD3">
        <w:rPr>
          <w:rFonts w:ascii="Calibri" w:hAnsi="Calibri" w:cs="Calibri"/>
        </w:rPr>
        <w:t xml:space="preserve"> </w:t>
      </w:r>
      <w:r w:rsidR="005D5BD3" w:rsidRPr="005D5BD3">
        <w:rPr>
          <w:rFonts w:ascii="Calibri" w:hAnsi="Calibri" w:cs="Calibri"/>
        </w:rPr>
        <w:t>(w zakresie</w:t>
      </w:r>
      <w:r w:rsidR="005D5BD3" w:rsidRPr="006748B6">
        <w:rPr>
          <w:rFonts w:ascii="Calibri" w:hAnsi="Calibri" w:cs="Calibri"/>
        </w:rPr>
        <w:t xml:space="preserve"> podstaw wykluczenia określonych </w:t>
      </w:r>
      <w:r w:rsidR="000221A1">
        <w:rPr>
          <w:rFonts w:ascii="Calibri" w:hAnsi="Calibri" w:cs="Calibri"/>
        </w:rPr>
        <w:br/>
      </w:r>
      <w:r w:rsidR="005D5BD3" w:rsidRPr="006748B6">
        <w:rPr>
          <w:rFonts w:ascii="Calibri" w:hAnsi="Calibri" w:cs="Calibri"/>
        </w:rPr>
        <w:t xml:space="preserve">w art. 108 ust. 1 pkt </w:t>
      </w:r>
      <w:r w:rsidR="005D5BD3">
        <w:rPr>
          <w:rFonts w:ascii="Calibri" w:hAnsi="Calibri" w:cs="Calibri"/>
        </w:rPr>
        <w:t>1-</w:t>
      </w:r>
      <w:r w:rsidR="005D5BD3" w:rsidRPr="006748B6">
        <w:rPr>
          <w:rFonts w:ascii="Calibri" w:hAnsi="Calibri" w:cs="Calibri"/>
        </w:rPr>
        <w:t>6 ustawy</w:t>
      </w:r>
      <w:r w:rsidR="005D5BD3">
        <w:rPr>
          <w:rFonts w:ascii="Calibri" w:hAnsi="Calibri" w:cs="Calibri"/>
        </w:rPr>
        <w:t xml:space="preserve"> Pzp i</w:t>
      </w:r>
      <w:r w:rsidR="005D5BD3" w:rsidRPr="006748B6">
        <w:rPr>
          <w:rFonts w:ascii="Calibri" w:hAnsi="Calibri" w:cs="Calibri"/>
        </w:rPr>
        <w:t xml:space="preserve"> </w:t>
      </w:r>
      <w:r w:rsidR="005D5BD3" w:rsidRPr="001B766C">
        <w:rPr>
          <w:rFonts w:ascii="Calibri" w:hAnsi="Calibri" w:cs="Calibri"/>
        </w:rPr>
        <w:t>podstaw wykluczenia określonych w art. 7</w:t>
      </w:r>
      <w:r w:rsidR="005D5BD3" w:rsidRPr="001B766C">
        <w:t xml:space="preserve"> </w:t>
      </w:r>
      <w:r w:rsidR="005D5BD3" w:rsidRPr="001B766C">
        <w:rPr>
          <w:rFonts w:ascii="Calibri" w:hAnsi="Calibri" w:cs="Calibri"/>
        </w:rPr>
        <w:t>ust. 1 ustawy z dnia 13 kwietnia 2022 r. o szczególnych rozwiązaniach w zakresie przeciwdziałania wspieraniu agresji na Ukrainę oraz służących ochronie bezpieczeństwa narodowego</w:t>
      </w:r>
      <w:r w:rsidR="005D5BD3">
        <w:rPr>
          <w:rFonts w:ascii="Calibri" w:hAnsi="Calibri" w:cs="Calibri"/>
        </w:rPr>
        <w:t xml:space="preserve">) </w:t>
      </w:r>
      <w:r w:rsidR="00A77AB4" w:rsidRPr="005D5BD3">
        <w:rPr>
          <w:rFonts w:ascii="Calibri" w:hAnsi="Calibri" w:cs="Calibri"/>
        </w:rPr>
        <w:t>oraz potwierdzenie spełniania warunków udziału  w postępowaniu.</w:t>
      </w:r>
    </w:p>
    <w:p w:rsidR="00772BB7" w:rsidRPr="006748B6" w:rsidRDefault="005A1E55" w:rsidP="00BE2B4E">
      <w:pPr>
        <w:pStyle w:val="Normalny1"/>
        <w:numPr>
          <w:ilvl w:val="1"/>
          <w:numId w:val="28"/>
        </w:numPr>
        <w:jc w:val="both"/>
        <w:rPr>
          <w:rFonts w:ascii="Calibri" w:hAnsi="Calibri" w:cs="Calibri"/>
          <w:b/>
        </w:rPr>
      </w:pPr>
      <w:r w:rsidRPr="006748B6">
        <w:rPr>
          <w:rFonts w:ascii="Calibri" w:hAnsi="Calibri" w:cs="Calibri"/>
          <w:b/>
        </w:rPr>
        <w:t>Potwierdzenie umocowania do działania w imieniu wykonawcy</w:t>
      </w:r>
    </w:p>
    <w:p w:rsidR="005A1E55" w:rsidRPr="006748B6" w:rsidRDefault="005A1E55" w:rsidP="005A1E55">
      <w:pPr>
        <w:pStyle w:val="Normalny1"/>
        <w:ind w:left="851" w:hanging="142"/>
        <w:jc w:val="both"/>
        <w:rPr>
          <w:rFonts w:ascii="Calibri" w:hAnsi="Calibri" w:cs="Calibri"/>
        </w:rPr>
      </w:pPr>
      <w:r w:rsidRPr="006748B6">
        <w:rPr>
          <w:rFonts w:ascii="Calibri" w:hAnsi="Calibri" w:cs="Calibri"/>
        </w:rPr>
        <w:t xml:space="preserve">- odpis lub informacja z Krajowego Rejestru Sądowego, Centralnej Ewidencji i Informacji </w:t>
      </w:r>
      <w:r w:rsidR="000A2537" w:rsidRPr="006748B6">
        <w:rPr>
          <w:rFonts w:ascii="Calibri" w:hAnsi="Calibri" w:cs="Calibri"/>
        </w:rPr>
        <w:br/>
      </w:r>
      <w:r w:rsidRPr="006748B6">
        <w:rPr>
          <w:rFonts w:ascii="Calibri" w:hAnsi="Calibri" w:cs="Calibri"/>
        </w:rPr>
        <w:t>o Działalności Gospodarczej lub innego właściwego rejestru lub</w:t>
      </w:r>
    </w:p>
    <w:p w:rsidR="00197132" w:rsidRPr="006748B6" w:rsidRDefault="005A1E55" w:rsidP="00197132">
      <w:pPr>
        <w:pStyle w:val="Normalny1"/>
        <w:ind w:left="851" w:hanging="142"/>
        <w:jc w:val="both"/>
        <w:rPr>
          <w:rFonts w:ascii="Calibri" w:hAnsi="Calibri" w:cs="Calibri"/>
        </w:rPr>
      </w:pPr>
      <w:r w:rsidRPr="006748B6">
        <w:rPr>
          <w:rFonts w:ascii="Calibri" w:hAnsi="Calibri" w:cs="Calibri"/>
        </w:rPr>
        <w:t>- pełnomocnictwo lub inny dokument potwierdzający umocowanie do reprezentowania Wykonawcy, jeżeli w imieniu Wykonawcy działa osoba, której umocowanie do jego reprezentowania nie wynika z dokumentów, o których mowa w pkt. 1</w:t>
      </w:r>
      <w:r w:rsidR="00197132" w:rsidRPr="006748B6">
        <w:rPr>
          <w:rFonts w:ascii="Calibri" w:hAnsi="Calibri" w:cs="Calibri"/>
        </w:rPr>
        <w:t>.</w:t>
      </w:r>
    </w:p>
    <w:p w:rsidR="00347D46" w:rsidRPr="006748B6" w:rsidRDefault="00347D46" w:rsidP="00BE2B4E">
      <w:pPr>
        <w:pStyle w:val="Normalny1"/>
        <w:numPr>
          <w:ilvl w:val="1"/>
          <w:numId w:val="28"/>
        </w:numPr>
        <w:jc w:val="both"/>
        <w:rPr>
          <w:rFonts w:ascii="Calibri" w:hAnsi="Calibri" w:cs="Calibri"/>
        </w:rPr>
      </w:pPr>
      <w:r w:rsidRPr="00650C9A">
        <w:rPr>
          <w:rFonts w:ascii="Calibri" w:hAnsi="Calibri" w:cs="Calibri"/>
          <w:b/>
        </w:rPr>
        <w:t>Zobowiązanie podmiotu udostępniającego zasoby</w:t>
      </w:r>
      <w:r w:rsidR="0037450B" w:rsidRPr="006748B6">
        <w:rPr>
          <w:rFonts w:ascii="Calibri" w:hAnsi="Calibri" w:cs="Calibri"/>
        </w:rPr>
        <w:t xml:space="preserve"> – </w:t>
      </w:r>
      <w:r w:rsidR="0037450B" w:rsidRPr="006748B6">
        <w:rPr>
          <w:rFonts w:ascii="Calibri" w:hAnsi="Calibri" w:cs="Calibri"/>
          <w:u w:val="single"/>
        </w:rPr>
        <w:t>jeżeli dotyczy</w:t>
      </w:r>
      <w:r w:rsidR="0037450B" w:rsidRPr="006748B6">
        <w:rPr>
          <w:rFonts w:ascii="Calibri" w:hAnsi="Calibri" w:cs="Calibri"/>
        </w:rPr>
        <w:t xml:space="preserve"> </w:t>
      </w:r>
      <w:r w:rsidRPr="006748B6">
        <w:rPr>
          <w:rFonts w:ascii="Calibri" w:hAnsi="Calibri" w:cs="Calibri"/>
        </w:rPr>
        <w:t xml:space="preserve"> – załącznik nr </w:t>
      </w:r>
      <w:r w:rsidR="000221A1">
        <w:rPr>
          <w:rFonts w:ascii="Calibri" w:hAnsi="Calibri" w:cs="Calibri"/>
        </w:rPr>
        <w:t>5</w:t>
      </w:r>
      <w:r w:rsidR="00F86E14" w:rsidRPr="006748B6">
        <w:rPr>
          <w:rFonts w:ascii="Calibri" w:hAnsi="Calibri" w:cs="Calibri"/>
        </w:rPr>
        <w:t xml:space="preserve"> do SWZ</w:t>
      </w:r>
    </w:p>
    <w:p w:rsidR="00197132" w:rsidRPr="006748B6" w:rsidRDefault="00197132" w:rsidP="00347D46">
      <w:pPr>
        <w:pStyle w:val="Normalny1"/>
        <w:ind w:left="720"/>
        <w:jc w:val="both"/>
        <w:rPr>
          <w:rFonts w:ascii="Calibri" w:hAnsi="Calibri" w:cs="Calibri"/>
        </w:rPr>
      </w:pPr>
      <w:r w:rsidRPr="006748B6">
        <w:rPr>
          <w:rFonts w:ascii="Calibri" w:hAnsi="Calibri" w:cs="Calibri"/>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00793EDC" w:rsidRPr="006748B6">
        <w:rPr>
          <w:rFonts w:ascii="Calibri" w:hAnsi="Calibri" w:cs="Calibri"/>
        </w:rPr>
        <w:t>.</w:t>
      </w:r>
    </w:p>
    <w:p w:rsidR="00197132" w:rsidRPr="00380488" w:rsidRDefault="0037450B" w:rsidP="00BE2B4E">
      <w:pPr>
        <w:pStyle w:val="Normalny1"/>
        <w:numPr>
          <w:ilvl w:val="1"/>
          <w:numId w:val="28"/>
        </w:numPr>
        <w:jc w:val="both"/>
        <w:rPr>
          <w:rFonts w:ascii="Calibri" w:hAnsi="Calibri" w:cs="Calibri"/>
        </w:rPr>
      </w:pPr>
      <w:r w:rsidRPr="005D5BD3">
        <w:rPr>
          <w:rFonts w:ascii="Calibri" w:hAnsi="Calibri" w:cs="Calibri"/>
          <w:b/>
        </w:rPr>
        <w:t>Oświadczenie, o którym mowa w art. 117 ust. 4 ustawy Pzp</w:t>
      </w:r>
      <w:r w:rsidR="004F2D2E" w:rsidRPr="00380488">
        <w:rPr>
          <w:rFonts w:ascii="Calibri" w:hAnsi="Calibri" w:cs="Calibri"/>
        </w:rPr>
        <w:t xml:space="preserve"> – </w:t>
      </w:r>
      <w:r w:rsidR="004F2D2E" w:rsidRPr="00380488">
        <w:rPr>
          <w:rFonts w:ascii="Calibri" w:hAnsi="Calibri" w:cs="Calibri"/>
          <w:u w:val="single"/>
        </w:rPr>
        <w:t>dotyczy wyłącznie Wykonawców wspólnie ubiegających się o udzielenie zamówienia</w:t>
      </w:r>
      <w:r w:rsidR="00BA430B">
        <w:rPr>
          <w:rFonts w:ascii="Calibri" w:hAnsi="Calibri" w:cs="Calibri"/>
          <w:u w:val="single"/>
        </w:rPr>
        <w:t>,</w:t>
      </w:r>
      <w:r w:rsidR="00BA430B" w:rsidRPr="0086655E">
        <w:rPr>
          <w:rFonts w:ascii="Calibri" w:hAnsi="Calibri" w:cs="Calibri"/>
        </w:rPr>
        <w:t xml:space="preserve"> w przypadku, gdy Zamawiający stawia </w:t>
      </w:r>
      <w:r w:rsidR="00BA430B" w:rsidRPr="00470D1C">
        <w:rPr>
          <w:rFonts w:ascii="Calibri" w:hAnsi="Calibri" w:cs="Calibri"/>
        </w:rPr>
        <w:t>wymagania w rozdziale VI</w:t>
      </w:r>
      <w:r w:rsidR="00665EA2" w:rsidRPr="00470D1C">
        <w:rPr>
          <w:rFonts w:ascii="Calibri" w:hAnsi="Calibri" w:cs="Calibri"/>
        </w:rPr>
        <w:t>I</w:t>
      </w:r>
      <w:r w:rsidR="00BA430B" w:rsidRPr="0086655E">
        <w:rPr>
          <w:rFonts w:ascii="Calibri" w:hAnsi="Calibri" w:cs="Calibri"/>
        </w:rPr>
        <w:t>)</w:t>
      </w:r>
      <w:r w:rsidR="004F2D2E" w:rsidRPr="0086655E">
        <w:rPr>
          <w:rFonts w:ascii="Calibri" w:hAnsi="Calibri" w:cs="Calibri"/>
        </w:rPr>
        <w:t xml:space="preserve"> – </w:t>
      </w:r>
      <w:r w:rsidR="004F2D2E" w:rsidRPr="00380488">
        <w:rPr>
          <w:rFonts w:ascii="Calibri" w:hAnsi="Calibri" w:cs="Calibri"/>
        </w:rPr>
        <w:t xml:space="preserve">załącznik nr </w:t>
      </w:r>
      <w:r w:rsidR="000221A1">
        <w:rPr>
          <w:rFonts w:ascii="Calibri" w:hAnsi="Calibri" w:cs="Calibri"/>
        </w:rPr>
        <w:t>4</w:t>
      </w:r>
      <w:r w:rsidR="00E061F8" w:rsidRPr="00380488">
        <w:rPr>
          <w:rFonts w:ascii="Calibri" w:hAnsi="Calibri" w:cs="Calibri"/>
        </w:rPr>
        <w:t xml:space="preserve"> </w:t>
      </w:r>
      <w:r w:rsidR="00F86E14" w:rsidRPr="00380488">
        <w:rPr>
          <w:rFonts w:ascii="Calibri" w:hAnsi="Calibri" w:cs="Calibri"/>
        </w:rPr>
        <w:t>do SWZ</w:t>
      </w:r>
    </w:p>
    <w:p w:rsidR="004F2D2E" w:rsidRDefault="004F2D2E" w:rsidP="004F2D2E">
      <w:pPr>
        <w:pStyle w:val="Normalny1"/>
        <w:ind w:left="720"/>
        <w:jc w:val="both"/>
        <w:rPr>
          <w:rFonts w:ascii="Calibri" w:hAnsi="Calibri" w:cs="Calibri"/>
        </w:rPr>
      </w:pPr>
      <w:r w:rsidRPr="00380488">
        <w:rPr>
          <w:rFonts w:ascii="Calibri" w:hAnsi="Calibri" w:cs="Calibri"/>
        </w:rPr>
        <w:t>Oświadczenie, z którego wynika, który zakres zamówienia wykonają poszczególni Wykonawcy</w:t>
      </w:r>
      <w:r w:rsidR="00F82C8E" w:rsidRPr="00380488">
        <w:rPr>
          <w:rFonts w:ascii="Calibri" w:hAnsi="Calibri" w:cs="Calibri"/>
        </w:rPr>
        <w:t>.</w:t>
      </w:r>
    </w:p>
    <w:p w:rsidR="00110EF9" w:rsidRPr="00380488" w:rsidRDefault="00110EF9" w:rsidP="00BE2B4E">
      <w:pPr>
        <w:pStyle w:val="Normalny1"/>
        <w:numPr>
          <w:ilvl w:val="1"/>
          <w:numId w:val="28"/>
        </w:numPr>
        <w:jc w:val="both"/>
        <w:rPr>
          <w:rFonts w:ascii="Calibri" w:hAnsi="Calibri" w:cs="Calibri"/>
        </w:rPr>
      </w:pPr>
      <w:r>
        <w:rPr>
          <w:rFonts w:ascii="Calibri" w:hAnsi="Calibri" w:cs="Calibri"/>
        </w:rPr>
        <w:t>Przedmiotowe środki dowodowe zawarte w rozdziale V SWZ.</w:t>
      </w:r>
    </w:p>
    <w:p w:rsidR="000E2E43" w:rsidRPr="00632230" w:rsidRDefault="00B900DE" w:rsidP="00BE2B4E">
      <w:pPr>
        <w:pStyle w:val="Normalny1"/>
        <w:numPr>
          <w:ilvl w:val="0"/>
          <w:numId w:val="28"/>
        </w:numPr>
        <w:ind w:left="284" w:hanging="284"/>
        <w:jc w:val="both"/>
        <w:rPr>
          <w:rFonts w:ascii="Calibri" w:hAnsi="Calibri" w:cs="Calibri"/>
        </w:rPr>
      </w:pPr>
      <w:r w:rsidRPr="00B900DE">
        <w:rPr>
          <w:rFonts w:ascii="Calibri" w:hAnsi="Calibri" w:cs="Calibri"/>
        </w:rPr>
        <w:t xml:space="preserve">Zamawiający przed wyborem najkorzystniejszej oferty wezwie Wykonawcę, którego oferta została najwyżej oceniona, do złożenia w wyznaczonym terminie, nie krótszym niż </w:t>
      </w:r>
      <w:r w:rsidR="00944FCC">
        <w:rPr>
          <w:rFonts w:ascii="Calibri" w:hAnsi="Calibri" w:cs="Calibri"/>
        </w:rPr>
        <w:t>5</w:t>
      </w:r>
      <w:r w:rsidRPr="00B900DE">
        <w:rPr>
          <w:rFonts w:ascii="Calibri" w:hAnsi="Calibri" w:cs="Calibri"/>
        </w:rPr>
        <w:t xml:space="preserve"> dni, aktualnych na dzień złożenia, następujących podmiotowych środków dowodowych:</w:t>
      </w:r>
    </w:p>
    <w:p w:rsidR="000E2E43" w:rsidRDefault="000E2E43" w:rsidP="00942CEC">
      <w:pPr>
        <w:pStyle w:val="Normalny1"/>
        <w:ind w:left="709"/>
        <w:jc w:val="both"/>
        <w:rPr>
          <w:rFonts w:ascii="Calibri" w:hAnsi="Calibri" w:cs="Calibri"/>
        </w:rPr>
      </w:pPr>
      <w:r w:rsidRPr="00682F0F">
        <w:rPr>
          <w:rFonts w:ascii="Calibri" w:hAnsi="Calibri" w:cs="Calibri"/>
          <w:b/>
        </w:rPr>
        <w:t>Oświadczenie wykonawcy o aktualności informacji zawartych w oświadczeniu wstępnym</w:t>
      </w:r>
      <w:r w:rsidRPr="006748B6">
        <w:rPr>
          <w:rFonts w:ascii="Calibri" w:hAnsi="Calibri" w:cs="Calibri"/>
        </w:rPr>
        <w:t xml:space="preserve"> </w:t>
      </w:r>
      <w:r w:rsidR="00902099" w:rsidRPr="006748B6">
        <w:rPr>
          <w:rFonts w:ascii="Calibri" w:hAnsi="Calibri" w:cs="Calibri"/>
        </w:rPr>
        <w:br/>
      </w:r>
      <w:r w:rsidRPr="006748B6">
        <w:rPr>
          <w:rFonts w:ascii="Calibri" w:hAnsi="Calibri" w:cs="Calibri"/>
        </w:rPr>
        <w:t xml:space="preserve">– załącznik nr </w:t>
      </w:r>
      <w:r w:rsidR="00151BC2">
        <w:rPr>
          <w:rFonts w:ascii="Calibri" w:hAnsi="Calibri" w:cs="Calibri"/>
        </w:rPr>
        <w:t>6</w:t>
      </w:r>
      <w:r w:rsidR="00F86E14" w:rsidRPr="006748B6">
        <w:rPr>
          <w:rFonts w:ascii="Calibri" w:hAnsi="Calibri" w:cs="Calibri"/>
        </w:rPr>
        <w:t xml:space="preserve"> do SWZ</w:t>
      </w:r>
    </w:p>
    <w:p w:rsidR="005B36EB" w:rsidRDefault="005B36EB" w:rsidP="005B36EB">
      <w:pPr>
        <w:pStyle w:val="Normalny1"/>
        <w:ind w:left="709"/>
        <w:jc w:val="both"/>
        <w:rPr>
          <w:rFonts w:ascii="Calibri" w:hAnsi="Calibri" w:cs="Calibri"/>
        </w:rPr>
      </w:pPr>
      <w:r w:rsidRPr="006748B6">
        <w:rPr>
          <w:rFonts w:ascii="Calibri" w:hAnsi="Calibri" w:cs="Calibri"/>
        </w:rPr>
        <w:t xml:space="preserve">Oświadczenia Wykonawcy o aktualności </w:t>
      </w:r>
      <w:r w:rsidRPr="005D5BD3">
        <w:rPr>
          <w:rFonts w:ascii="Calibri" w:hAnsi="Calibri" w:cs="Calibri"/>
        </w:rPr>
        <w:t>informacji zawartych w oświadczeniu o niepodleganiu wykluczeniu oraz spełnianiu warunków udziału w postępowaniu, o którym m</w:t>
      </w:r>
      <w:r w:rsidRPr="00682F0F">
        <w:rPr>
          <w:rFonts w:ascii="Calibri" w:hAnsi="Calibri" w:cs="Calibri"/>
        </w:rPr>
        <w:t xml:space="preserve">owa w ust. 2 </w:t>
      </w:r>
      <w:proofErr w:type="spellStart"/>
      <w:r w:rsidRPr="00682F0F">
        <w:rPr>
          <w:rFonts w:ascii="Calibri" w:hAnsi="Calibri" w:cs="Calibri"/>
        </w:rPr>
        <w:t>pkt</w:t>
      </w:r>
      <w:proofErr w:type="spellEnd"/>
      <w:r w:rsidRPr="00682F0F">
        <w:rPr>
          <w:rFonts w:ascii="Calibri" w:hAnsi="Calibri" w:cs="Calibri"/>
        </w:rPr>
        <w:t xml:space="preserve"> </w:t>
      </w:r>
      <w:r w:rsidR="005D5BD3">
        <w:rPr>
          <w:rFonts w:ascii="Calibri" w:hAnsi="Calibri" w:cs="Calibri"/>
        </w:rPr>
        <w:t>1.</w:t>
      </w:r>
    </w:p>
    <w:p w:rsidR="0062466E" w:rsidRDefault="0062466E" w:rsidP="005B36EB">
      <w:pPr>
        <w:pStyle w:val="Normalny1"/>
        <w:ind w:left="709"/>
        <w:jc w:val="both"/>
        <w:rPr>
          <w:rFonts w:ascii="Calibri" w:hAnsi="Calibri" w:cs="Calibri"/>
        </w:rPr>
      </w:pPr>
    </w:p>
    <w:p w:rsidR="0062466E" w:rsidRDefault="0062466E" w:rsidP="005B36EB">
      <w:pPr>
        <w:pStyle w:val="Normalny1"/>
        <w:ind w:left="709"/>
        <w:jc w:val="both"/>
        <w:rPr>
          <w:rFonts w:ascii="Calibri" w:hAnsi="Calibri" w:cs="Calibri"/>
        </w:rPr>
      </w:pPr>
    </w:p>
    <w:p w:rsidR="0062466E" w:rsidRDefault="0062466E" w:rsidP="005B36EB">
      <w:pPr>
        <w:pStyle w:val="Normalny1"/>
        <w:ind w:left="709"/>
        <w:jc w:val="both"/>
        <w:rPr>
          <w:rFonts w:ascii="Calibri" w:hAnsi="Calibri" w:cs="Calibri"/>
        </w:rPr>
      </w:pPr>
    </w:p>
    <w:p w:rsidR="0062466E" w:rsidRDefault="0062466E" w:rsidP="005B36EB">
      <w:pPr>
        <w:pStyle w:val="Normalny1"/>
        <w:ind w:left="709"/>
        <w:jc w:val="both"/>
        <w:rPr>
          <w:rFonts w:ascii="Calibri" w:hAnsi="Calibri" w:cs="Calibri"/>
        </w:rPr>
      </w:pPr>
    </w:p>
    <w:p w:rsidR="007F4BFE" w:rsidRPr="0044530C" w:rsidRDefault="007F4BFE" w:rsidP="0044530C">
      <w:pPr>
        <w:pStyle w:val="Nagwek1"/>
        <w:spacing w:after="120" w:afterAutospacing="0"/>
        <w:jc w:val="both"/>
        <w:rPr>
          <w:rFonts w:ascii="Calibri" w:hAnsi="Calibri" w:cs="Calibri"/>
          <w:sz w:val="22"/>
          <w:szCs w:val="22"/>
        </w:rPr>
      </w:pPr>
      <w:bookmarkStart w:id="18" w:name="_Toc174033132"/>
      <w:r>
        <w:rPr>
          <w:rFonts w:ascii="Calibri" w:hAnsi="Calibri" w:cs="Calibri"/>
          <w:sz w:val="22"/>
          <w:szCs w:val="22"/>
        </w:rPr>
        <w:lastRenderedPageBreak/>
        <w:t xml:space="preserve">Rozdział </w:t>
      </w:r>
      <w:r w:rsidR="009E2C4C">
        <w:rPr>
          <w:rFonts w:ascii="Calibri" w:hAnsi="Calibri" w:cs="Calibri"/>
          <w:sz w:val="22"/>
          <w:szCs w:val="22"/>
        </w:rPr>
        <w:t>X.</w:t>
      </w:r>
      <w:r w:rsidRPr="003A1A24">
        <w:rPr>
          <w:rFonts w:ascii="Calibri" w:hAnsi="Calibri" w:cs="Calibri"/>
          <w:sz w:val="22"/>
          <w:szCs w:val="22"/>
        </w:rPr>
        <w:t xml:space="preserve"> </w:t>
      </w:r>
      <w:r>
        <w:rPr>
          <w:rFonts w:ascii="Calibri" w:hAnsi="Calibri" w:cs="Calibri"/>
          <w:sz w:val="22"/>
          <w:szCs w:val="22"/>
        </w:rPr>
        <w:t>Informacja dla Wykonawców polegających na zasobach podmiotów trzecich</w:t>
      </w:r>
      <w:bookmarkEnd w:id="18"/>
      <w:r w:rsidR="0044530C">
        <w:rPr>
          <w:rFonts w:ascii="Calibri" w:hAnsi="Calibri" w:cs="Calibri"/>
          <w:sz w:val="22"/>
          <w:szCs w:val="22"/>
        </w:rPr>
        <w:t xml:space="preserve"> </w:t>
      </w:r>
    </w:p>
    <w:p w:rsidR="007F4BFE" w:rsidRDefault="0044530C" w:rsidP="009F37EA">
      <w:pPr>
        <w:pStyle w:val="Akapitzlist1"/>
        <w:numPr>
          <w:ilvl w:val="6"/>
          <w:numId w:val="16"/>
        </w:numPr>
        <w:spacing w:line="276" w:lineRule="auto"/>
        <w:ind w:left="426" w:hanging="426"/>
        <w:contextualSpacing/>
        <w:jc w:val="both"/>
        <w:rPr>
          <w:rFonts w:ascii="Calibri" w:hAnsi="Calibri" w:cs="Calibri"/>
          <w:color w:val="00000A"/>
          <w:sz w:val="22"/>
          <w:szCs w:val="22"/>
        </w:rPr>
      </w:pPr>
      <w:r w:rsidRPr="0044530C">
        <w:rPr>
          <w:rFonts w:ascii="Calibri" w:hAnsi="Calibri" w:cs="Calibri"/>
          <w:color w:val="00000A"/>
          <w:sz w:val="22"/>
          <w:szCs w:val="22"/>
        </w:rPr>
        <w:t>Wykonawca, w celu potwierdzenia spełnienia warunków udziału w postępowaniu, może polegać na zdolnościach technicznych lub zawodowych lub sytuacji finansowej lub ekonomicznej podmiotów trzecich, na zasadach określonych w art. 118–123 ustawy Pzp.</w:t>
      </w:r>
    </w:p>
    <w:p w:rsidR="0044530C" w:rsidRDefault="0044530C" w:rsidP="009F37EA">
      <w:pPr>
        <w:pStyle w:val="Akapitzlist1"/>
        <w:numPr>
          <w:ilvl w:val="6"/>
          <w:numId w:val="16"/>
        </w:numPr>
        <w:spacing w:line="276" w:lineRule="auto"/>
        <w:ind w:left="426" w:hanging="426"/>
        <w:contextualSpacing/>
        <w:jc w:val="both"/>
        <w:rPr>
          <w:rFonts w:ascii="Calibri" w:hAnsi="Calibri" w:cs="Calibri"/>
          <w:color w:val="00000A"/>
          <w:sz w:val="22"/>
          <w:szCs w:val="22"/>
        </w:rPr>
      </w:pPr>
      <w:r w:rsidRPr="0044530C">
        <w:rPr>
          <w:rFonts w:ascii="Calibri" w:hAnsi="Calibri" w:cs="Calibri"/>
          <w:color w:val="00000A"/>
          <w:sz w:val="22"/>
          <w:szCs w:val="22"/>
        </w:rPr>
        <w:t>Wykonawca, który polega na zdolnościach lub sytuacji podmiotów udostępniających zasoby, zobowiązany jest</w:t>
      </w:r>
      <w:r w:rsidR="005C2392">
        <w:rPr>
          <w:rFonts w:ascii="Calibri" w:hAnsi="Calibri" w:cs="Calibri"/>
          <w:color w:val="00000A"/>
          <w:sz w:val="22"/>
          <w:szCs w:val="22"/>
        </w:rPr>
        <w:t xml:space="preserve"> złożyć</w:t>
      </w:r>
      <w:r w:rsidRPr="0044530C">
        <w:rPr>
          <w:rFonts w:ascii="Calibri" w:hAnsi="Calibri" w:cs="Calibri"/>
          <w:color w:val="00000A"/>
          <w:sz w:val="22"/>
          <w:szCs w:val="22"/>
        </w:rPr>
        <w:t>:</w:t>
      </w:r>
    </w:p>
    <w:p w:rsidR="0044530C" w:rsidRPr="00FF5579" w:rsidRDefault="0044530C" w:rsidP="00BE2B4E">
      <w:pPr>
        <w:pStyle w:val="Akapitzlist1"/>
        <w:numPr>
          <w:ilvl w:val="1"/>
          <w:numId w:val="27"/>
        </w:numPr>
        <w:spacing w:line="276" w:lineRule="auto"/>
        <w:ind w:left="709" w:hanging="283"/>
        <w:contextualSpacing/>
        <w:jc w:val="both"/>
        <w:rPr>
          <w:rFonts w:ascii="Calibri" w:hAnsi="Calibri" w:cs="Calibri"/>
          <w:color w:val="00000A"/>
          <w:sz w:val="22"/>
          <w:szCs w:val="22"/>
        </w:rPr>
      </w:pPr>
      <w:r w:rsidRPr="006F28F7">
        <w:rPr>
          <w:rFonts w:ascii="Calibri" w:hAnsi="Calibri" w:cs="Calibri"/>
          <w:color w:val="00000A"/>
          <w:sz w:val="22"/>
          <w:szCs w:val="22"/>
        </w:rPr>
        <w:t xml:space="preserve">wraz z ofertą, zobowiązanie podmiotu udostępniającego zasoby </w:t>
      </w:r>
      <w:r w:rsidR="00B16F2E" w:rsidRPr="006F28F7">
        <w:rPr>
          <w:rFonts w:ascii="Calibri" w:hAnsi="Calibri" w:cs="Calibri"/>
          <w:color w:val="00000A"/>
          <w:sz w:val="22"/>
          <w:szCs w:val="22"/>
        </w:rPr>
        <w:t xml:space="preserve">– zgodnie </w:t>
      </w:r>
      <w:r w:rsidR="002C70EB" w:rsidRPr="00CC1C76">
        <w:rPr>
          <w:rFonts w:ascii="Calibri" w:hAnsi="Calibri" w:cs="Calibri"/>
          <w:color w:val="00000A"/>
          <w:sz w:val="22"/>
          <w:szCs w:val="22"/>
          <w:highlight w:val="yellow"/>
        </w:rPr>
        <w:br/>
      </w:r>
      <w:r w:rsidR="00B16F2E" w:rsidRPr="00903C8A">
        <w:rPr>
          <w:rFonts w:ascii="Calibri" w:hAnsi="Calibri" w:cs="Calibri"/>
          <w:color w:val="00000A"/>
          <w:sz w:val="22"/>
          <w:szCs w:val="22"/>
        </w:rPr>
        <w:t xml:space="preserve">z </w:t>
      </w:r>
      <w:r w:rsidR="00B70A0A" w:rsidRPr="00903C8A">
        <w:rPr>
          <w:rFonts w:ascii="Calibri" w:hAnsi="Calibri" w:cs="Calibri"/>
          <w:color w:val="00000A"/>
          <w:sz w:val="22"/>
          <w:szCs w:val="22"/>
        </w:rPr>
        <w:t>r</w:t>
      </w:r>
      <w:r w:rsidR="00B16F2E" w:rsidRPr="00903C8A">
        <w:rPr>
          <w:rFonts w:ascii="Calibri" w:hAnsi="Calibri" w:cs="Calibri"/>
          <w:color w:val="00000A"/>
          <w:sz w:val="22"/>
          <w:szCs w:val="22"/>
        </w:rPr>
        <w:t xml:space="preserve">ozdziałem </w:t>
      </w:r>
      <w:r w:rsidR="002C70EB" w:rsidRPr="00FF5579">
        <w:rPr>
          <w:rFonts w:ascii="Calibri" w:hAnsi="Calibri" w:cs="Calibri"/>
          <w:color w:val="00000A"/>
          <w:sz w:val="22"/>
          <w:szCs w:val="22"/>
        </w:rPr>
        <w:t>IX</w:t>
      </w:r>
      <w:r w:rsidR="00B16F2E" w:rsidRPr="00FF5579">
        <w:rPr>
          <w:rFonts w:ascii="Calibri" w:hAnsi="Calibri" w:cs="Calibri"/>
          <w:color w:val="00000A"/>
          <w:sz w:val="22"/>
          <w:szCs w:val="22"/>
        </w:rPr>
        <w:t xml:space="preserve"> </w:t>
      </w:r>
      <w:r w:rsidR="002C70EB" w:rsidRPr="00FF5579">
        <w:rPr>
          <w:rFonts w:ascii="Calibri" w:hAnsi="Calibri" w:cs="Calibri"/>
          <w:color w:val="00000A"/>
          <w:sz w:val="22"/>
          <w:szCs w:val="22"/>
        </w:rPr>
        <w:t xml:space="preserve">ust. 2 pkt </w:t>
      </w:r>
      <w:r w:rsidR="0004080B" w:rsidRPr="00FF5579">
        <w:rPr>
          <w:rFonts w:ascii="Calibri" w:hAnsi="Calibri" w:cs="Calibri"/>
          <w:color w:val="00000A"/>
          <w:sz w:val="22"/>
          <w:szCs w:val="22"/>
        </w:rPr>
        <w:t>3</w:t>
      </w:r>
      <w:r w:rsidR="002C70EB" w:rsidRPr="00FF5579">
        <w:rPr>
          <w:rFonts w:ascii="Calibri" w:hAnsi="Calibri" w:cs="Calibri"/>
          <w:color w:val="00000A"/>
          <w:sz w:val="22"/>
          <w:szCs w:val="22"/>
        </w:rPr>
        <w:t xml:space="preserve"> SWZ</w:t>
      </w:r>
      <w:r w:rsidR="00B16F2E" w:rsidRPr="00FF5579">
        <w:rPr>
          <w:rFonts w:ascii="Calibri" w:hAnsi="Calibri" w:cs="Calibri"/>
          <w:color w:val="00000A"/>
          <w:sz w:val="22"/>
          <w:szCs w:val="22"/>
        </w:rPr>
        <w:t xml:space="preserve">. </w:t>
      </w:r>
      <w:r w:rsidRPr="00FF5579">
        <w:rPr>
          <w:rFonts w:ascii="Calibri" w:hAnsi="Calibri" w:cs="Calibri"/>
          <w:color w:val="00000A"/>
          <w:sz w:val="22"/>
          <w:szCs w:val="22"/>
        </w:rPr>
        <w:t xml:space="preserve">Zobowiązanie podmiotu udostępniającego zasoby lub inny podmiotowy środek dowodowy, musi potwierdzać, że stosunek łączący Wykonawcę </w:t>
      </w:r>
      <w:r w:rsidR="002C70EB" w:rsidRPr="00FF5579">
        <w:rPr>
          <w:rFonts w:ascii="Calibri" w:hAnsi="Calibri" w:cs="Calibri"/>
          <w:color w:val="00000A"/>
          <w:sz w:val="22"/>
          <w:szCs w:val="22"/>
        </w:rPr>
        <w:br/>
      </w:r>
      <w:r w:rsidRPr="00FF5579">
        <w:rPr>
          <w:rFonts w:ascii="Calibri" w:hAnsi="Calibri" w:cs="Calibri"/>
          <w:color w:val="00000A"/>
          <w:sz w:val="22"/>
          <w:szCs w:val="22"/>
        </w:rPr>
        <w:t>z podmiotami udostępniającymi zasoby gwarantuje rzeczywisty dostęp do tych zasobów oraz określać w szczególności:</w:t>
      </w:r>
    </w:p>
    <w:p w:rsidR="0065430D" w:rsidRPr="00FF5579" w:rsidRDefault="0044530C" w:rsidP="00BE2B4E">
      <w:pPr>
        <w:pStyle w:val="Akapitzlist1"/>
        <w:numPr>
          <w:ilvl w:val="0"/>
          <w:numId w:val="32"/>
        </w:numPr>
        <w:spacing w:line="276" w:lineRule="auto"/>
        <w:ind w:left="1134"/>
        <w:contextualSpacing/>
        <w:jc w:val="both"/>
        <w:rPr>
          <w:rFonts w:ascii="Calibri" w:hAnsi="Calibri" w:cs="Calibri"/>
          <w:color w:val="00000A"/>
          <w:sz w:val="22"/>
          <w:szCs w:val="22"/>
        </w:rPr>
      </w:pPr>
      <w:r w:rsidRPr="00FF5579">
        <w:rPr>
          <w:rFonts w:ascii="Calibri" w:hAnsi="Calibri" w:cs="Calibri"/>
          <w:color w:val="00000A"/>
          <w:sz w:val="22"/>
          <w:szCs w:val="22"/>
        </w:rPr>
        <w:t>zakres dostępnych Wykonawcy zasobów podmiotu udostępniającego zasoby;</w:t>
      </w:r>
    </w:p>
    <w:p w:rsidR="0065430D" w:rsidRPr="00FF5579" w:rsidRDefault="0044530C" w:rsidP="00BE2B4E">
      <w:pPr>
        <w:pStyle w:val="Akapitzlist1"/>
        <w:numPr>
          <w:ilvl w:val="0"/>
          <w:numId w:val="32"/>
        </w:numPr>
        <w:spacing w:line="276" w:lineRule="auto"/>
        <w:ind w:left="1134"/>
        <w:contextualSpacing/>
        <w:jc w:val="both"/>
        <w:rPr>
          <w:rFonts w:ascii="Calibri" w:hAnsi="Calibri" w:cs="Calibri"/>
          <w:color w:val="00000A"/>
          <w:sz w:val="22"/>
          <w:szCs w:val="22"/>
        </w:rPr>
      </w:pPr>
      <w:r w:rsidRPr="00FF5579">
        <w:rPr>
          <w:rFonts w:ascii="Calibri" w:hAnsi="Calibri" w:cs="Calibri"/>
          <w:color w:val="00000A"/>
          <w:sz w:val="22"/>
          <w:szCs w:val="22"/>
        </w:rPr>
        <w:t>sposób i okres udostępnienia Wykonawcy i wykorzystania przez niego zasobów podmiotu udostępniającego te zasoby przy wykonywaniu zamówienia;</w:t>
      </w:r>
    </w:p>
    <w:p w:rsidR="0044530C" w:rsidRPr="00FF5579" w:rsidRDefault="0044530C" w:rsidP="00BE2B4E">
      <w:pPr>
        <w:pStyle w:val="Akapitzlist1"/>
        <w:numPr>
          <w:ilvl w:val="0"/>
          <w:numId w:val="32"/>
        </w:numPr>
        <w:spacing w:line="276" w:lineRule="auto"/>
        <w:ind w:left="1134"/>
        <w:contextualSpacing/>
        <w:jc w:val="both"/>
        <w:rPr>
          <w:rFonts w:ascii="Calibri" w:hAnsi="Calibri" w:cs="Calibri"/>
          <w:color w:val="00000A"/>
          <w:sz w:val="22"/>
          <w:szCs w:val="22"/>
        </w:rPr>
      </w:pPr>
      <w:r w:rsidRPr="00FF5579">
        <w:rPr>
          <w:rFonts w:ascii="Calibri" w:hAnsi="Calibri" w:cs="Calibri"/>
          <w:color w:val="00000A"/>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466A9" w:rsidRPr="00FF5579" w:rsidRDefault="00D466A9" w:rsidP="00BE2B4E">
      <w:pPr>
        <w:pStyle w:val="Akapitzlist1"/>
        <w:numPr>
          <w:ilvl w:val="1"/>
          <w:numId w:val="27"/>
        </w:numPr>
        <w:spacing w:line="276" w:lineRule="auto"/>
        <w:ind w:left="709" w:hanging="283"/>
        <w:contextualSpacing/>
        <w:jc w:val="both"/>
        <w:rPr>
          <w:rFonts w:ascii="Calibri" w:hAnsi="Calibri" w:cs="Calibri"/>
          <w:color w:val="00000A"/>
          <w:sz w:val="22"/>
          <w:szCs w:val="22"/>
        </w:rPr>
      </w:pPr>
      <w:r w:rsidRPr="00FF5579">
        <w:rPr>
          <w:rFonts w:ascii="Calibri" w:hAnsi="Calibri" w:cs="Calibri"/>
          <w:color w:val="00000A"/>
          <w:sz w:val="22"/>
          <w:szCs w:val="22"/>
        </w:rPr>
        <w:t xml:space="preserve">wraz z ofertą potwierdzenie umocowania do działania w imieniu podmiotu udostępniającego zasoby (analogicznie do zapisów </w:t>
      </w:r>
      <w:r w:rsidR="00B70A0A" w:rsidRPr="00FF5579">
        <w:rPr>
          <w:rFonts w:ascii="Calibri" w:hAnsi="Calibri" w:cs="Calibri"/>
          <w:color w:val="00000A"/>
          <w:sz w:val="22"/>
          <w:szCs w:val="22"/>
        </w:rPr>
        <w:t>r</w:t>
      </w:r>
      <w:r w:rsidRPr="00FF5579">
        <w:rPr>
          <w:rFonts w:ascii="Calibri" w:hAnsi="Calibri" w:cs="Calibri"/>
          <w:color w:val="00000A"/>
          <w:sz w:val="22"/>
          <w:szCs w:val="22"/>
        </w:rPr>
        <w:t xml:space="preserve">ozdziału IX ust. 2 pkt </w:t>
      </w:r>
      <w:r w:rsidR="0004080B" w:rsidRPr="00FF5579">
        <w:rPr>
          <w:rFonts w:ascii="Calibri" w:hAnsi="Calibri" w:cs="Calibri"/>
          <w:color w:val="00000A"/>
          <w:sz w:val="22"/>
          <w:szCs w:val="22"/>
        </w:rPr>
        <w:t xml:space="preserve">2 </w:t>
      </w:r>
      <w:r w:rsidRPr="00FF5579">
        <w:rPr>
          <w:rFonts w:ascii="Calibri" w:hAnsi="Calibri" w:cs="Calibri"/>
          <w:color w:val="00000A"/>
          <w:sz w:val="22"/>
          <w:szCs w:val="22"/>
        </w:rPr>
        <w:t>SWZ)</w:t>
      </w:r>
    </w:p>
    <w:p w:rsidR="0044530C" w:rsidRDefault="0044530C" w:rsidP="00BE2B4E">
      <w:pPr>
        <w:pStyle w:val="Akapitzlist1"/>
        <w:numPr>
          <w:ilvl w:val="1"/>
          <w:numId w:val="27"/>
        </w:numPr>
        <w:spacing w:line="276" w:lineRule="auto"/>
        <w:contextualSpacing/>
        <w:jc w:val="both"/>
        <w:rPr>
          <w:rFonts w:ascii="Calibri" w:hAnsi="Calibri" w:cs="Calibri"/>
          <w:color w:val="00000A"/>
          <w:sz w:val="22"/>
          <w:szCs w:val="22"/>
        </w:rPr>
      </w:pPr>
      <w:r w:rsidRPr="00FF5579">
        <w:rPr>
          <w:rFonts w:ascii="Calibri" w:hAnsi="Calibri" w:cs="Calibri"/>
          <w:color w:val="00000A"/>
          <w:sz w:val="22"/>
          <w:szCs w:val="22"/>
        </w:rPr>
        <w:t xml:space="preserve">wraz z ofertą </w:t>
      </w:r>
      <w:r w:rsidR="00D466A9" w:rsidRPr="00FF5579">
        <w:rPr>
          <w:rFonts w:ascii="Calibri" w:hAnsi="Calibri" w:cs="Calibri"/>
          <w:color w:val="00000A"/>
          <w:sz w:val="22"/>
          <w:szCs w:val="22"/>
        </w:rPr>
        <w:t xml:space="preserve">oświadczenie </w:t>
      </w:r>
      <w:r w:rsidR="00851461" w:rsidRPr="00FF5579">
        <w:rPr>
          <w:rFonts w:ascii="Calibri" w:hAnsi="Calibri" w:cs="Calibri"/>
          <w:color w:val="00000A"/>
          <w:sz w:val="22"/>
          <w:szCs w:val="22"/>
        </w:rPr>
        <w:t>o niepodleganiu wykluczeniu oraz spełnianiu warunków udziału w postępowaniu</w:t>
      </w:r>
      <w:r w:rsidR="006F28F7" w:rsidRPr="00FF5579">
        <w:rPr>
          <w:rFonts w:ascii="Calibri" w:hAnsi="Calibri" w:cs="Calibri"/>
          <w:color w:val="00000A"/>
          <w:sz w:val="22"/>
          <w:szCs w:val="22"/>
        </w:rPr>
        <w:t xml:space="preserve"> </w:t>
      </w:r>
      <w:r w:rsidR="00B16F2E" w:rsidRPr="00FF5579">
        <w:rPr>
          <w:rFonts w:ascii="Calibri" w:hAnsi="Calibri" w:cs="Calibri"/>
          <w:color w:val="00000A"/>
          <w:sz w:val="22"/>
          <w:szCs w:val="22"/>
        </w:rPr>
        <w:t xml:space="preserve"> (o którym mowa w</w:t>
      </w:r>
      <w:r w:rsidR="002C70EB" w:rsidRPr="00FF5579">
        <w:rPr>
          <w:rFonts w:ascii="Calibri" w:hAnsi="Calibri" w:cs="Calibri"/>
          <w:color w:val="00000A"/>
          <w:sz w:val="22"/>
          <w:szCs w:val="22"/>
        </w:rPr>
        <w:t xml:space="preserve"> </w:t>
      </w:r>
      <w:r w:rsidR="00E57958" w:rsidRPr="00FF5579">
        <w:rPr>
          <w:rFonts w:ascii="Calibri" w:hAnsi="Calibri" w:cs="Calibri"/>
          <w:color w:val="00000A"/>
          <w:sz w:val="22"/>
          <w:szCs w:val="22"/>
        </w:rPr>
        <w:t xml:space="preserve">rozdziale </w:t>
      </w:r>
      <w:r w:rsidR="002C70EB" w:rsidRPr="00FF5579">
        <w:rPr>
          <w:rFonts w:ascii="Calibri" w:hAnsi="Calibri" w:cs="Calibri"/>
          <w:color w:val="00000A"/>
          <w:sz w:val="22"/>
          <w:szCs w:val="22"/>
        </w:rPr>
        <w:t xml:space="preserve">IX ust. 2 pkt </w:t>
      </w:r>
      <w:r w:rsidR="00FF5579" w:rsidRPr="00FF5579">
        <w:rPr>
          <w:rFonts w:ascii="Calibri" w:hAnsi="Calibri" w:cs="Calibri"/>
          <w:color w:val="00000A"/>
          <w:sz w:val="22"/>
          <w:szCs w:val="22"/>
        </w:rPr>
        <w:t>1</w:t>
      </w:r>
      <w:r w:rsidR="002C70EB" w:rsidRPr="00FF5579">
        <w:rPr>
          <w:rFonts w:ascii="Calibri" w:hAnsi="Calibri" w:cs="Calibri"/>
          <w:color w:val="00000A"/>
          <w:sz w:val="22"/>
          <w:szCs w:val="22"/>
        </w:rPr>
        <w:t xml:space="preserve"> SWZ</w:t>
      </w:r>
      <w:r w:rsidR="00B16F2E" w:rsidRPr="00FF5579">
        <w:rPr>
          <w:rFonts w:ascii="Calibri" w:hAnsi="Calibri" w:cs="Calibri"/>
          <w:color w:val="00000A"/>
          <w:sz w:val="22"/>
          <w:szCs w:val="22"/>
        </w:rPr>
        <w:t>),</w:t>
      </w:r>
      <w:r w:rsidR="002C70EB" w:rsidRPr="00FF5579">
        <w:rPr>
          <w:rFonts w:ascii="Calibri" w:hAnsi="Calibri" w:cs="Calibri"/>
          <w:color w:val="00000A"/>
          <w:sz w:val="22"/>
          <w:szCs w:val="22"/>
        </w:rPr>
        <w:t xml:space="preserve"> </w:t>
      </w:r>
      <w:r w:rsidRPr="00FF5579">
        <w:rPr>
          <w:rFonts w:ascii="Calibri" w:hAnsi="Calibri" w:cs="Calibri"/>
          <w:color w:val="00000A"/>
          <w:sz w:val="22"/>
          <w:szCs w:val="22"/>
        </w:rPr>
        <w:t>podmiotu</w:t>
      </w:r>
      <w:r w:rsidRPr="0044530C">
        <w:rPr>
          <w:rFonts w:ascii="Calibri" w:hAnsi="Calibri" w:cs="Calibri"/>
          <w:color w:val="00000A"/>
          <w:sz w:val="22"/>
          <w:szCs w:val="22"/>
        </w:rPr>
        <w:t xml:space="preserve"> udostępniającego zasoby, potwierdzający brak podstaw wykluczenia tego podmiotu oraz odpowiednio spełnianie warunków udziału w postępowaniu, w zakresie, w jakim Wykonawca powołuje się na jego zasoby.</w:t>
      </w:r>
    </w:p>
    <w:p w:rsidR="0044530C" w:rsidRDefault="0044530C" w:rsidP="00BE2B4E">
      <w:pPr>
        <w:pStyle w:val="Akapitzlist1"/>
        <w:numPr>
          <w:ilvl w:val="1"/>
          <w:numId w:val="27"/>
        </w:numPr>
        <w:spacing w:line="276" w:lineRule="auto"/>
        <w:ind w:left="709" w:hanging="283"/>
        <w:contextualSpacing/>
        <w:jc w:val="both"/>
        <w:rPr>
          <w:rFonts w:ascii="Calibri" w:hAnsi="Calibri" w:cs="Calibri"/>
          <w:color w:val="00000A"/>
          <w:sz w:val="22"/>
          <w:szCs w:val="22"/>
        </w:rPr>
      </w:pPr>
      <w:r w:rsidRPr="0044530C">
        <w:rPr>
          <w:rFonts w:ascii="Calibri" w:hAnsi="Calibri" w:cs="Calibri"/>
          <w:color w:val="00000A"/>
          <w:sz w:val="22"/>
          <w:szCs w:val="22"/>
        </w:rPr>
        <w:t>na żądanie Zamawiającego po</w:t>
      </w:r>
      <w:r w:rsidRPr="00ED4270">
        <w:rPr>
          <w:rFonts w:ascii="Calibri" w:hAnsi="Calibri" w:cs="Calibri"/>
          <w:color w:val="00000A"/>
          <w:sz w:val="22"/>
          <w:szCs w:val="22"/>
        </w:rPr>
        <w:t xml:space="preserve">dmiotowe środki dowodowe, określone w </w:t>
      </w:r>
      <w:r w:rsidR="00E57958" w:rsidRPr="00ED4270">
        <w:rPr>
          <w:rFonts w:ascii="Calibri" w:hAnsi="Calibri" w:cs="Calibri"/>
          <w:color w:val="00000A"/>
          <w:sz w:val="22"/>
          <w:szCs w:val="22"/>
        </w:rPr>
        <w:t xml:space="preserve">rozdziale </w:t>
      </w:r>
      <w:r w:rsidR="0035630E" w:rsidRPr="00ED4270">
        <w:rPr>
          <w:rFonts w:ascii="Calibri" w:hAnsi="Calibri" w:cs="Calibri"/>
          <w:color w:val="00000A"/>
          <w:sz w:val="22"/>
          <w:szCs w:val="22"/>
        </w:rPr>
        <w:t xml:space="preserve">IX </w:t>
      </w:r>
      <w:r w:rsidR="00D52CDB" w:rsidRPr="00ED4270">
        <w:rPr>
          <w:rFonts w:ascii="Calibri" w:hAnsi="Calibri" w:cs="Calibri"/>
          <w:color w:val="00000A"/>
          <w:sz w:val="22"/>
          <w:szCs w:val="22"/>
        </w:rPr>
        <w:t xml:space="preserve">ust. </w:t>
      </w:r>
      <w:r w:rsidR="00B44C3A" w:rsidRPr="00ED4270">
        <w:rPr>
          <w:rFonts w:ascii="Calibri" w:hAnsi="Calibri" w:cs="Calibri"/>
          <w:color w:val="00000A"/>
          <w:sz w:val="22"/>
          <w:szCs w:val="22"/>
        </w:rPr>
        <w:t xml:space="preserve">3 </w:t>
      </w:r>
      <w:r w:rsidR="00D52CDB" w:rsidRPr="00ED4270">
        <w:rPr>
          <w:rFonts w:ascii="Calibri" w:hAnsi="Calibri" w:cs="Calibri"/>
          <w:color w:val="00000A"/>
          <w:sz w:val="22"/>
          <w:szCs w:val="22"/>
        </w:rPr>
        <w:t>pkt 1</w:t>
      </w:r>
      <w:r w:rsidR="00B44C3A" w:rsidRPr="00ED4270">
        <w:rPr>
          <w:rFonts w:ascii="Calibri" w:hAnsi="Calibri" w:cs="Calibri"/>
          <w:color w:val="00000A"/>
          <w:sz w:val="22"/>
          <w:szCs w:val="22"/>
        </w:rPr>
        <w:t xml:space="preserve"> </w:t>
      </w:r>
      <w:r w:rsidRPr="00ED4270">
        <w:rPr>
          <w:rFonts w:ascii="Calibri" w:hAnsi="Calibri" w:cs="Calibri"/>
          <w:color w:val="00000A"/>
          <w:sz w:val="22"/>
          <w:szCs w:val="22"/>
        </w:rPr>
        <w:t>SWZ,</w:t>
      </w:r>
      <w:r w:rsidRPr="0044530C">
        <w:rPr>
          <w:rFonts w:ascii="Calibri" w:hAnsi="Calibri" w:cs="Calibri"/>
          <w:color w:val="00000A"/>
          <w:sz w:val="22"/>
          <w:szCs w:val="22"/>
        </w:rPr>
        <w:t xml:space="preserve"> dotyczące tych podmiotów, na potwierdzenie, że nie zachodzą wobec nich podstawy wykluczenia z postępowania.</w:t>
      </w:r>
    </w:p>
    <w:p w:rsidR="0044530C" w:rsidRDefault="0044530C" w:rsidP="009F37EA">
      <w:pPr>
        <w:pStyle w:val="Akapitzlist1"/>
        <w:numPr>
          <w:ilvl w:val="6"/>
          <w:numId w:val="16"/>
        </w:numPr>
        <w:spacing w:line="276" w:lineRule="auto"/>
        <w:ind w:left="426" w:hanging="426"/>
        <w:contextualSpacing/>
        <w:jc w:val="both"/>
        <w:rPr>
          <w:rFonts w:ascii="Calibri" w:hAnsi="Calibri" w:cs="Calibri"/>
          <w:color w:val="00000A"/>
          <w:sz w:val="22"/>
          <w:szCs w:val="22"/>
        </w:rPr>
      </w:pPr>
      <w:r w:rsidRPr="0044530C">
        <w:rPr>
          <w:rFonts w:ascii="Calibri" w:hAnsi="Calibri" w:cs="Calibri"/>
          <w:color w:val="00000A"/>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w:t>
      </w:r>
      <w:r w:rsidRPr="001518C2">
        <w:rPr>
          <w:rFonts w:ascii="Calibri" w:hAnsi="Calibri" w:cs="Calibri"/>
          <w:color w:val="00000A"/>
          <w:sz w:val="22"/>
          <w:szCs w:val="22"/>
        </w:rPr>
        <w:t xml:space="preserve">podmiotów podstawy wykluczenia, które zostały przewidziane względem Wykonawcy </w:t>
      </w:r>
      <w:r w:rsidR="00D52CDB" w:rsidRPr="001518C2">
        <w:rPr>
          <w:rFonts w:ascii="Calibri" w:hAnsi="Calibri" w:cs="Calibri"/>
          <w:color w:val="00000A"/>
          <w:sz w:val="22"/>
          <w:szCs w:val="22"/>
        </w:rPr>
        <w:t xml:space="preserve">w </w:t>
      </w:r>
      <w:r w:rsidR="00E57958" w:rsidRPr="001518C2">
        <w:rPr>
          <w:rFonts w:ascii="Calibri" w:hAnsi="Calibri" w:cs="Calibri"/>
          <w:color w:val="00000A"/>
          <w:sz w:val="22"/>
          <w:szCs w:val="22"/>
        </w:rPr>
        <w:t xml:space="preserve">rozdziale </w:t>
      </w:r>
      <w:r w:rsidR="00D52CDB" w:rsidRPr="001518C2">
        <w:rPr>
          <w:rFonts w:ascii="Calibri" w:hAnsi="Calibri" w:cs="Calibri"/>
          <w:color w:val="00000A"/>
          <w:sz w:val="22"/>
          <w:szCs w:val="22"/>
        </w:rPr>
        <w:t>XVIII</w:t>
      </w:r>
      <w:r w:rsidRPr="0044530C">
        <w:rPr>
          <w:rFonts w:ascii="Calibri" w:hAnsi="Calibri" w:cs="Calibri"/>
          <w:color w:val="00000A"/>
          <w:sz w:val="22"/>
          <w:szCs w:val="22"/>
        </w:rPr>
        <w:t xml:space="preserve"> SWZ.</w:t>
      </w:r>
    </w:p>
    <w:p w:rsidR="0044530C" w:rsidRDefault="0044530C" w:rsidP="009F37EA">
      <w:pPr>
        <w:pStyle w:val="Akapitzlist1"/>
        <w:numPr>
          <w:ilvl w:val="6"/>
          <w:numId w:val="16"/>
        </w:numPr>
        <w:spacing w:line="276" w:lineRule="auto"/>
        <w:ind w:left="426" w:hanging="426"/>
        <w:contextualSpacing/>
        <w:jc w:val="both"/>
        <w:rPr>
          <w:rFonts w:ascii="Calibri" w:hAnsi="Calibri" w:cs="Calibri"/>
          <w:color w:val="00000A"/>
          <w:sz w:val="22"/>
          <w:szCs w:val="22"/>
        </w:rPr>
      </w:pPr>
      <w:r w:rsidRPr="0044530C">
        <w:rPr>
          <w:rFonts w:ascii="Calibri" w:hAnsi="Calibri" w:cs="Calibri"/>
          <w:color w:val="00000A"/>
          <w:sz w:val="22"/>
          <w:szCs w:val="22"/>
        </w:rPr>
        <w:t xml:space="preserve">Jeżeli zdolności techniczne lub zawodowe, sytuacja ekonomiczna lub finansowa podmiotu udostępniającego zasoby nie potwierdzą spełniania przez Wykonawcę warunków udziału </w:t>
      </w:r>
      <w:r w:rsidR="00F54E02">
        <w:rPr>
          <w:rFonts w:ascii="Calibri" w:hAnsi="Calibri" w:cs="Calibri"/>
          <w:color w:val="00000A"/>
          <w:sz w:val="22"/>
          <w:szCs w:val="22"/>
        </w:rPr>
        <w:br/>
      </w:r>
      <w:r w:rsidRPr="0044530C">
        <w:rPr>
          <w:rFonts w:ascii="Calibri" w:hAnsi="Calibri" w:cs="Calibri"/>
          <w:color w:val="00000A"/>
          <w:sz w:val="22"/>
          <w:szCs w:val="22"/>
        </w:rPr>
        <w:t>w postępowaniu lub zajdą wobec tego podmiotu podstawy wykluczenia, Zamawiający zażąda, aby Wykonawca w terminie określonym przez Zamawiającego zastąpił ten podmiot innym podmiotem lub podmiotami albo wykazał, że samodzielnie spełnia warunki udziału</w:t>
      </w:r>
      <w:r w:rsidR="00E24468">
        <w:rPr>
          <w:rFonts w:ascii="Calibri" w:hAnsi="Calibri" w:cs="Calibri"/>
          <w:color w:val="00000A"/>
          <w:sz w:val="22"/>
          <w:szCs w:val="22"/>
        </w:rPr>
        <w:t xml:space="preserve">                                    </w:t>
      </w:r>
      <w:r w:rsidRPr="0044530C">
        <w:rPr>
          <w:rFonts w:ascii="Calibri" w:hAnsi="Calibri" w:cs="Calibri"/>
          <w:color w:val="00000A"/>
          <w:sz w:val="22"/>
          <w:szCs w:val="22"/>
        </w:rPr>
        <w:t xml:space="preserve"> w postępowaniu.</w:t>
      </w:r>
    </w:p>
    <w:p w:rsidR="0062466E" w:rsidRDefault="0062466E" w:rsidP="0062466E">
      <w:pPr>
        <w:pStyle w:val="Akapitzlist1"/>
        <w:spacing w:line="276" w:lineRule="auto"/>
        <w:ind w:left="426"/>
        <w:contextualSpacing/>
        <w:jc w:val="both"/>
        <w:rPr>
          <w:rFonts w:ascii="Calibri" w:hAnsi="Calibri" w:cs="Calibri"/>
          <w:color w:val="00000A"/>
          <w:sz w:val="22"/>
          <w:szCs w:val="22"/>
        </w:rPr>
      </w:pPr>
    </w:p>
    <w:p w:rsidR="00D95D3C" w:rsidRPr="0044530C" w:rsidRDefault="00D95D3C" w:rsidP="00D95D3C">
      <w:pPr>
        <w:pStyle w:val="Nagwek1"/>
        <w:spacing w:after="120" w:afterAutospacing="0"/>
        <w:jc w:val="both"/>
        <w:rPr>
          <w:rFonts w:ascii="Calibri" w:hAnsi="Calibri" w:cs="Calibri"/>
          <w:sz w:val="22"/>
          <w:szCs w:val="22"/>
        </w:rPr>
      </w:pPr>
      <w:bookmarkStart w:id="19" w:name="_Toc174033133"/>
      <w:r>
        <w:rPr>
          <w:rFonts w:ascii="Calibri" w:hAnsi="Calibri" w:cs="Calibri"/>
          <w:sz w:val="22"/>
          <w:szCs w:val="22"/>
        </w:rPr>
        <w:lastRenderedPageBreak/>
        <w:t xml:space="preserve">Rozdział </w:t>
      </w:r>
      <w:r w:rsidR="009E2C4C">
        <w:rPr>
          <w:rFonts w:ascii="Calibri" w:hAnsi="Calibri" w:cs="Calibri"/>
          <w:sz w:val="22"/>
          <w:szCs w:val="22"/>
        </w:rPr>
        <w:t xml:space="preserve">XI. </w:t>
      </w:r>
      <w:r>
        <w:rPr>
          <w:rFonts w:ascii="Calibri" w:hAnsi="Calibri" w:cs="Calibri"/>
          <w:sz w:val="22"/>
          <w:szCs w:val="22"/>
        </w:rPr>
        <w:t>Informacja dla Wykonawców zamierzających powierzyć wykonanie części zamówienia podwykonawcom</w:t>
      </w:r>
      <w:bookmarkEnd w:id="19"/>
      <w:r>
        <w:rPr>
          <w:rFonts w:ascii="Calibri" w:hAnsi="Calibri" w:cs="Calibri"/>
          <w:sz w:val="22"/>
          <w:szCs w:val="22"/>
        </w:rPr>
        <w:t xml:space="preserve"> </w:t>
      </w:r>
    </w:p>
    <w:p w:rsidR="006B3286" w:rsidRPr="006B3286" w:rsidRDefault="00D95D3C" w:rsidP="009F37EA">
      <w:pPr>
        <w:pStyle w:val="Akapitzlist1"/>
        <w:numPr>
          <w:ilvl w:val="3"/>
          <w:numId w:val="10"/>
        </w:numPr>
        <w:spacing w:line="276" w:lineRule="auto"/>
        <w:ind w:left="426" w:hanging="426"/>
        <w:contextualSpacing/>
        <w:jc w:val="both"/>
        <w:rPr>
          <w:rFonts w:ascii="Calibri" w:hAnsi="Calibri" w:cs="Calibri"/>
          <w:color w:val="00000A"/>
          <w:sz w:val="22"/>
          <w:szCs w:val="22"/>
        </w:rPr>
      </w:pPr>
      <w:r w:rsidRPr="00D95D3C">
        <w:rPr>
          <w:rFonts w:ascii="Calibri" w:hAnsi="Calibri" w:cs="Calibri"/>
          <w:color w:val="00000A"/>
          <w:sz w:val="22"/>
          <w:szCs w:val="22"/>
        </w:rPr>
        <w:t>Wykonawca może powierzyć wykonanie części zamówienia Podwykonawcy.</w:t>
      </w:r>
    </w:p>
    <w:p w:rsidR="00D95D3C" w:rsidRDefault="00E22E2D" w:rsidP="009F37EA">
      <w:pPr>
        <w:pStyle w:val="Akapitzlist1"/>
        <w:numPr>
          <w:ilvl w:val="3"/>
          <w:numId w:val="10"/>
        </w:numPr>
        <w:spacing w:line="276" w:lineRule="auto"/>
        <w:ind w:left="426" w:hanging="426"/>
        <w:contextualSpacing/>
        <w:jc w:val="both"/>
        <w:rPr>
          <w:rFonts w:ascii="Calibri" w:hAnsi="Calibri" w:cs="Calibri"/>
          <w:sz w:val="22"/>
          <w:szCs w:val="22"/>
        </w:rPr>
      </w:pPr>
      <w:r w:rsidRPr="009F69D8">
        <w:rPr>
          <w:rFonts w:ascii="Calibri" w:hAnsi="Calibri" w:cs="Calibr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134E3B" w:rsidRPr="00134E3B" w:rsidRDefault="00C4565F" w:rsidP="009F37EA">
      <w:pPr>
        <w:pStyle w:val="Akapitzlist1"/>
        <w:numPr>
          <w:ilvl w:val="3"/>
          <w:numId w:val="10"/>
        </w:numPr>
        <w:spacing w:line="276" w:lineRule="auto"/>
        <w:ind w:left="426" w:hanging="426"/>
        <w:contextualSpacing/>
        <w:jc w:val="both"/>
        <w:rPr>
          <w:rFonts w:ascii="Calibri" w:hAnsi="Calibri" w:cs="Calibri"/>
          <w:sz w:val="22"/>
          <w:szCs w:val="22"/>
        </w:rPr>
      </w:pPr>
      <w:r w:rsidRPr="00C4565F">
        <w:rPr>
          <w:rFonts w:ascii="Calibri" w:hAnsi="Calibri" w:cs="Calibri"/>
          <w:sz w:val="22"/>
          <w:szCs w:val="22"/>
        </w:rPr>
        <w:t>W przypadku powierzenia wykonania części zamówienia podwykonawcy Wykonawca składa także</w:t>
      </w:r>
      <w:r>
        <w:rPr>
          <w:rFonts w:ascii="Calibri" w:hAnsi="Calibri" w:cs="Calibri"/>
          <w:sz w:val="22"/>
          <w:szCs w:val="22"/>
        </w:rPr>
        <w:t>:</w:t>
      </w:r>
    </w:p>
    <w:p w:rsidR="00134E3B" w:rsidRPr="00552284" w:rsidRDefault="00134E3B" w:rsidP="00BE2B4E">
      <w:pPr>
        <w:pStyle w:val="Akapitzlist1"/>
        <w:numPr>
          <w:ilvl w:val="0"/>
          <w:numId w:val="36"/>
        </w:numPr>
        <w:spacing w:line="276" w:lineRule="auto"/>
        <w:ind w:left="709" w:hanging="283"/>
        <w:contextualSpacing/>
        <w:jc w:val="both"/>
        <w:rPr>
          <w:rFonts w:ascii="Calibri" w:hAnsi="Calibri" w:cs="Calibri"/>
          <w:sz w:val="22"/>
          <w:szCs w:val="22"/>
        </w:rPr>
      </w:pPr>
      <w:r w:rsidRPr="00C4565F">
        <w:rPr>
          <w:rFonts w:ascii="Calibri" w:hAnsi="Calibri" w:cs="Calibri"/>
          <w:sz w:val="22"/>
          <w:szCs w:val="22"/>
        </w:rPr>
        <w:t>wraz z ofertą potwierdzenie umocowania do działania</w:t>
      </w:r>
      <w:r>
        <w:rPr>
          <w:rFonts w:ascii="Calibri" w:hAnsi="Calibri" w:cs="Calibri"/>
          <w:sz w:val="22"/>
          <w:szCs w:val="22"/>
        </w:rPr>
        <w:t xml:space="preserve"> w imieniu</w:t>
      </w:r>
      <w:r w:rsidRPr="00C4565F">
        <w:rPr>
          <w:rFonts w:ascii="Calibri" w:hAnsi="Calibri" w:cs="Calibri"/>
          <w:sz w:val="22"/>
          <w:szCs w:val="22"/>
        </w:rPr>
        <w:t xml:space="preserve"> </w:t>
      </w:r>
      <w:r>
        <w:rPr>
          <w:rFonts w:ascii="Calibri" w:hAnsi="Calibri" w:cs="Calibri"/>
          <w:sz w:val="22"/>
          <w:szCs w:val="22"/>
        </w:rPr>
        <w:t>podwykonawcy</w:t>
      </w:r>
      <w:r w:rsidRPr="00C4565F">
        <w:rPr>
          <w:rFonts w:ascii="Calibri" w:hAnsi="Calibri" w:cs="Calibri"/>
          <w:sz w:val="22"/>
          <w:szCs w:val="22"/>
        </w:rPr>
        <w:t xml:space="preserve"> (analogicznie do zapisów Rozdziału </w:t>
      </w:r>
      <w:r w:rsidRPr="00552284">
        <w:rPr>
          <w:rFonts w:ascii="Calibri" w:hAnsi="Calibri" w:cs="Calibri"/>
          <w:sz w:val="22"/>
          <w:szCs w:val="22"/>
        </w:rPr>
        <w:t xml:space="preserve">IX ust. 2 pkt </w:t>
      </w:r>
      <w:r w:rsidR="00552284" w:rsidRPr="00552284">
        <w:rPr>
          <w:rFonts w:ascii="Calibri" w:hAnsi="Calibri" w:cs="Calibri"/>
          <w:sz w:val="22"/>
          <w:szCs w:val="22"/>
        </w:rPr>
        <w:t>2</w:t>
      </w:r>
      <w:r w:rsidRPr="00552284">
        <w:rPr>
          <w:rFonts w:ascii="Calibri" w:hAnsi="Calibri" w:cs="Calibri"/>
          <w:sz w:val="22"/>
          <w:szCs w:val="22"/>
        </w:rPr>
        <w:t xml:space="preserve"> SWZ)</w:t>
      </w:r>
    </w:p>
    <w:p w:rsidR="00134E3B" w:rsidRDefault="00134E3B" w:rsidP="00BE2B4E">
      <w:pPr>
        <w:pStyle w:val="Akapitzlist1"/>
        <w:numPr>
          <w:ilvl w:val="0"/>
          <w:numId w:val="36"/>
        </w:numPr>
        <w:spacing w:line="276" w:lineRule="auto"/>
        <w:contextualSpacing/>
        <w:jc w:val="both"/>
        <w:rPr>
          <w:rFonts w:ascii="Calibri" w:hAnsi="Calibri" w:cs="Calibri"/>
          <w:sz w:val="22"/>
          <w:szCs w:val="22"/>
        </w:rPr>
      </w:pPr>
      <w:r w:rsidRPr="00552284">
        <w:rPr>
          <w:rFonts w:ascii="Calibri" w:hAnsi="Calibri" w:cs="Calibri"/>
          <w:sz w:val="22"/>
          <w:szCs w:val="22"/>
        </w:rPr>
        <w:t xml:space="preserve">wraz z ofertą oświadczenie </w:t>
      </w:r>
      <w:r w:rsidR="002927DC" w:rsidRPr="00552284">
        <w:rPr>
          <w:rFonts w:ascii="Calibri" w:hAnsi="Calibri" w:cs="Calibri"/>
          <w:sz w:val="22"/>
          <w:szCs w:val="22"/>
        </w:rPr>
        <w:t>o niepodleganiu wykluczeniu oraz spełnianiu warunków udziału w postępowaniu</w:t>
      </w:r>
      <w:r w:rsidRPr="00552284">
        <w:rPr>
          <w:rFonts w:ascii="Calibri" w:hAnsi="Calibri" w:cs="Calibri"/>
          <w:sz w:val="22"/>
          <w:szCs w:val="22"/>
        </w:rPr>
        <w:t xml:space="preserve"> (o którym mowa w </w:t>
      </w:r>
      <w:r w:rsidR="00E57958" w:rsidRPr="00552284">
        <w:rPr>
          <w:rFonts w:ascii="Calibri" w:hAnsi="Calibri" w:cs="Calibri"/>
          <w:sz w:val="22"/>
          <w:szCs w:val="22"/>
        </w:rPr>
        <w:t xml:space="preserve">rozdziale </w:t>
      </w:r>
      <w:r w:rsidRPr="00552284">
        <w:rPr>
          <w:rFonts w:ascii="Calibri" w:hAnsi="Calibri" w:cs="Calibri"/>
          <w:sz w:val="22"/>
          <w:szCs w:val="22"/>
        </w:rPr>
        <w:t>IX ust. 2 pkt 1 SWZ)</w:t>
      </w:r>
      <w:r w:rsidR="002927DC" w:rsidRPr="00552284">
        <w:rPr>
          <w:rFonts w:ascii="Calibri" w:hAnsi="Calibri" w:cs="Calibri"/>
          <w:sz w:val="22"/>
          <w:szCs w:val="22"/>
        </w:rPr>
        <w:t xml:space="preserve"> </w:t>
      </w:r>
      <w:r w:rsidRPr="00552284">
        <w:rPr>
          <w:rFonts w:ascii="Calibri" w:hAnsi="Calibri" w:cs="Calibri"/>
          <w:sz w:val="22"/>
          <w:szCs w:val="22"/>
        </w:rPr>
        <w:t>podwykonawcy, potwierdzający brak podstaw wykluczenia tego podmiotu oraz odpowiednio spełnianie warunków udziału w postępowaniu.</w:t>
      </w:r>
    </w:p>
    <w:p w:rsidR="00134E3B" w:rsidRPr="00134E3B" w:rsidRDefault="00134E3B" w:rsidP="00BE2B4E">
      <w:pPr>
        <w:pStyle w:val="Akapitzlist1"/>
        <w:numPr>
          <w:ilvl w:val="0"/>
          <w:numId w:val="36"/>
        </w:numPr>
        <w:spacing w:line="276" w:lineRule="auto"/>
        <w:ind w:left="709" w:hanging="283"/>
        <w:contextualSpacing/>
        <w:jc w:val="both"/>
        <w:rPr>
          <w:rFonts w:ascii="Calibri" w:hAnsi="Calibri" w:cs="Calibri"/>
          <w:sz w:val="22"/>
          <w:szCs w:val="22"/>
        </w:rPr>
      </w:pPr>
      <w:r w:rsidRPr="00552284">
        <w:rPr>
          <w:rFonts w:ascii="Calibri" w:hAnsi="Calibri" w:cs="Calibri"/>
          <w:sz w:val="22"/>
          <w:szCs w:val="22"/>
        </w:rPr>
        <w:t xml:space="preserve">na żądanie Zamawiającego podmiotowe środki dowodowe, określone w </w:t>
      </w:r>
      <w:r w:rsidR="00E57958" w:rsidRPr="00552284">
        <w:rPr>
          <w:rFonts w:ascii="Calibri" w:hAnsi="Calibri" w:cs="Calibri"/>
          <w:sz w:val="22"/>
          <w:szCs w:val="22"/>
        </w:rPr>
        <w:t xml:space="preserve">rozdziale </w:t>
      </w:r>
      <w:r w:rsidRPr="00552284">
        <w:rPr>
          <w:rFonts w:ascii="Calibri" w:hAnsi="Calibri" w:cs="Calibri"/>
          <w:sz w:val="22"/>
          <w:szCs w:val="22"/>
        </w:rPr>
        <w:t>IX ust. 3 pkt 1 SWZ</w:t>
      </w:r>
      <w:r w:rsidRPr="00134E3B">
        <w:rPr>
          <w:rFonts w:ascii="Calibri" w:hAnsi="Calibri" w:cs="Calibri"/>
          <w:sz w:val="22"/>
          <w:szCs w:val="22"/>
        </w:rPr>
        <w:t xml:space="preserve">, dotyczące </w:t>
      </w:r>
      <w:r>
        <w:rPr>
          <w:rFonts w:ascii="Calibri" w:hAnsi="Calibri" w:cs="Calibri"/>
          <w:sz w:val="22"/>
          <w:szCs w:val="22"/>
        </w:rPr>
        <w:t>podwykonawców</w:t>
      </w:r>
      <w:r w:rsidRPr="00134E3B">
        <w:rPr>
          <w:rFonts w:ascii="Calibri" w:hAnsi="Calibri" w:cs="Calibri"/>
          <w:sz w:val="22"/>
          <w:szCs w:val="22"/>
        </w:rPr>
        <w:t>, na potwierdzenie, że nie zachodzą wobec nich podstawy wykluczenia z postępowania.</w:t>
      </w:r>
    </w:p>
    <w:p w:rsidR="004B6010" w:rsidRPr="00C4565F" w:rsidRDefault="004B6010" w:rsidP="009F37EA">
      <w:pPr>
        <w:pStyle w:val="Akapitzlist1"/>
        <w:numPr>
          <w:ilvl w:val="3"/>
          <w:numId w:val="10"/>
        </w:numPr>
        <w:spacing w:line="276" w:lineRule="auto"/>
        <w:ind w:left="426" w:hanging="426"/>
        <w:contextualSpacing/>
        <w:jc w:val="both"/>
        <w:rPr>
          <w:rFonts w:ascii="Calibri" w:hAnsi="Calibri" w:cs="Calibri"/>
          <w:sz w:val="22"/>
          <w:szCs w:val="22"/>
        </w:rPr>
      </w:pPr>
      <w:r w:rsidRPr="00C4565F">
        <w:rPr>
          <w:rFonts w:ascii="Calibri" w:hAnsi="Calibri" w:cs="Calibri"/>
          <w:color w:val="00000A"/>
          <w:sz w:val="22"/>
          <w:szCs w:val="22"/>
        </w:rPr>
        <w:t>Zamawiający nie zastrzega obowiązku osobistego wykonania przez Wykonawcę kluczowych części zamówienia.</w:t>
      </w:r>
    </w:p>
    <w:p w:rsidR="004E0238" w:rsidRPr="0044530C" w:rsidRDefault="004E0238" w:rsidP="004E0238">
      <w:pPr>
        <w:pStyle w:val="Nagwek1"/>
        <w:spacing w:after="120" w:afterAutospacing="0"/>
        <w:jc w:val="both"/>
        <w:rPr>
          <w:rFonts w:ascii="Calibri" w:hAnsi="Calibri" w:cs="Calibri"/>
          <w:sz w:val="22"/>
          <w:szCs w:val="22"/>
        </w:rPr>
      </w:pPr>
      <w:bookmarkStart w:id="20" w:name="_Toc174033134"/>
      <w:r w:rsidRPr="00092CFC">
        <w:rPr>
          <w:rFonts w:ascii="Calibri" w:hAnsi="Calibri" w:cs="Calibri"/>
          <w:sz w:val="22"/>
          <w:szCs w:val="22"/>
        </w:rPr>
        <w:t xml:space="preserve">Rozdział </w:t>
      </w:r>
      <w:r w:rsidR="009E2C4C" w:rsidRPr="00092CFC">
        <w:rPr>
          <w:rFonts w:ascii="Calibri" w:hAnsi="Calibri" w:cs="Calibri"/>
          <w:sz w:val="22"/>
          <w:szCs w:val="22"/>
        </w:rPr>
        <w:t xml:space="preserve">XII. </w:t>
      </w:r>
      <w:r w:rsidRPr="00092CFC">
        <w:rPr>
          <w:rFonts w:ascii="Calibri" w:hAnsi="Calibri" w:cs="Calibri"/>
          <w:sz w:val="22"/>
          <w:szCs w:val="22"/>
        </w:rPr>
        <w:t>Informacja dla Wykonawców wspólnie ubiegających się o udzielenie zamówienia</w:t>
      </w:r>
      <w:bookmarkEnd w:id="20"/>
    </w:p>
    <w:p w:rsidR="004E0238" w:rsidRDefault="0046712E" w:rsidP="009F37EA">
      <w:pPr>
        <w:pStyle w:val="Akapitzlist1"/>
        <w:numPr>
          <w:ilvl w:val="6"/>
          <w:numId w:val="10"/>
        </w:numPr>
        <w:spacing w:line="276" w:lineRule="auto"/>
        <w:ind w:left="426" w:hanging="426"/>
        <w:contextualSpacing/>
        <w:jc w:val="both"/>
        <w:rPr>
          <w:rFonts w:ascii="Calibri" w:hAnsi="Calibri" w:cs="Calibri"/>
          <w:color w:val="00000A"/>
          <w:sz w:val="22"/>
          <w:szCs w:val="22"/>
        </w:rPr>
      </w:pPr>
      <w:r w:rsidRPr="0046712E">
        <w:rPr>
          <w:rFonts w:ascii="Calibri" w:hAnsi="Calibri" w:cs="Calibri"/>
          <w:color w:val="00000A"/>
          <w:sz w:val="22"/>
          <w:szCs w:val="22"/>
        </w:rPr>
        <w:t xml:space="preserve">Wykonawcy mogą wspólnie ubiegać się o udzielenie zamówienia. W takim przypadku Wykonawcy ustanawiają </w:t>
      </w:r>
      <w:r w:rsidR="00A070A2" w:rsidRPr="0046712E">
        <w:rPr>
          <w:rFonts w:ascii="Calibri" w:hAnsi="Calibri" w:cs="Calibri"/>
          <w:color w:val="00000A"/>
          <w:sz w:val="22"/>
          <w:szCs w:val="22"/>
        </w:rPr>
        <w:t xml:space="preserve">Pełnomocnika </w:t>
      </w:r>
      <w:r w:rsidRPr="0046712E">
        <w:rPr>
          <w:rFonts w:ascii="Calibri" w:hAnsi="Calibri" w:cs="Calibri"/>
          <w:color w:val="00000A"/>
          <w:sz w:val="22"/>
          <w:szCs w:val="22"/>
        </w:rPr>
        <w:t xml:space="preserve">do reprezentowania ich w postępowaniu </w:t>
      </w:r>
      <w:r w:rsidR="00A070A2">
        <w:rPr>
          <w:rFonts w:ascii="Calibri" w:hAnsi="Calibri" w:cs="Calibri"/>
          <w:color w:val="00000A"/>
          <w:sz w:val="22"/>
          <w:szCs w:val="22"/>
        </w:rPr>
        <w:t>albo</w:t>
      </w:r>
      <w:r w:rsidRPr="0046712E">
        <w:rPr>
          <w:rFonts w:ascii="Calibri" w:hAnsi="Calibri" w:cs="Calibri"/>
          <w:color w:val="00000A"/>
          <w:sz w:val="22"/>
          <w:szCs w:val="22"/>
        </w:rPr>
        <w:t xml:space="preserve"> do reprezentowania </w:t>
      </w:r>
      <w:r w:rsidR="00F54E02">
        <w:rPr>
          <w:rFonts w:ascii="Calibri" w:hAnsi="Calibri" w:cs="Calibri"/>
          <w:color w:val="00000A"/>
          <w:sz w:val="22"/>
          <w:szCs w:val="22"/>
        </w:rPr>
        <w:br/>
      </w:r>
      <w:r w:rsidRPr="0046712E">
        <w:rPr>
          <w:rFonts w:ascii="Calibri" w:hAnsi="Calibri" w:cs="Calibri"/>
          <w:color w:val="00000A"/>
          <w:sz w:val="22"/>
          <w:szCs w:val="22"/>
        </w:rPr>
        <w:t>i zawarcia umowy w sprawie zamówienia publicznego</w:t>
      </w:r>
      <w:r w:rsidR="00A070A2">
        <w:rPr>
          <w:rFonts w:ascii="Calibri" w:hAnsi="Calibri" w:cs="Calibri"/>
          <w:color w:val="00000A"/>
          <w:sz w:val="22"/>
          <w:szCs w:val="22"/>
        </w:rPr>
        <w:t>.</w:t>
      </w:r>
    </w:p>
    <w:p w:rsidR="004171EE" w:rsidRDefault="00602F85" w:rsidP="009F37EA">
      <w:pPr>
        <w:pStyle w:val="Akapitzlist1"/>
        <w:numPr>
          <w:ilvl w:val="6"/>
          <w:numId w:val="10"/>
        </w:numPr>
        <w:spacing w:line="276" w:lineRule="auto"/>
        <w:ind w:left="426" w:hanging="426"/>
        <w:contextualSpacing/>
        <w:jc w:val="both"/>
        <w:rPr>
          <w:rFonts w:ascii="Calibri" w:hAnsi="Calibri" w:cs="Calibri"/>
          <w:color w:val="00000A"/>
          <w:sz w:val="22"/>
          <w:szCs w:val="22"/>
        </w:rPr>
      </w:pPr>
      <w:r>
        <w:rPr>
          <w:rFonts w:ascii="Calibri" w:hAnsi="Calibri" w:cs="Calibri"/>
          <w:color w:val="00000A"/>
          <w:sz w:val="22"/>
          <w:szCs w:val="22"/>
        </w:rPr>
        <w:t xml:space="preserve">W przypadku wspólnego ubiegania się o udzielenie zamówienia </w:t>
      </w:r>
      <w:r w:rsidR="00D7509F" w:rsidRPr="009F69D8">
        <w:rPr>
          <w:rFonts w:ascii="Calibri" w:hAnsi="Calibri" w:cs="Calibri"/>
          <w:color w:val="00000A"/>
          <w:sz w:val="22"/>
          <w:szCs w:val="22"/>
        </w:rPr>
        <w:t>należy</w:t>
      </w:r>
      <w:r w:rsidR="00075F13">
        <w:rPr>
          <w:rFonts w:ascii="Calibri" w:hAnsi="Calibri" w:cs="Calibri"/>
          <w:color w:val="00000A"/>
          <w:sz w:val="22"/>
          <w:szCs w:val="22"/>
        </w:rPr>
        <w:t xml:space="preserve"> złożyć </w:t>
      </w:r>
      <w:r w:rsidR="00075F13" w:rsidRPr="00075F13">
        <w:rPr>
          <w:rFonts w:ascii="Calibri" w:hAnsi="Calibri" w:cs="Calibri"/>
          <w:color w:val="00000A"/>
          <w:sz w:val="22"/>
          <w:szCs w:val="22"/>
          <w:u w:val="single"/>
        </w:rPr>
        <w:t>wraz z ofertą</w:t>
      </w:r>
      <w:r w:rsidR="004171EE">
        <w:rPr>
          <w:rFonts w:ascii="Calibri" w:hAnsi="Calibri" w:cs="Calibri"/>
          <w:color w:val="00000A"/>
          <w:sz w:val="22"/>
          <w:szCs w:val="22"/>
        </w:rPr>
        <w:t>:</w:t>
      </w:r>
    </w:p>
    <w:p w:rsidR="00AA4359" w:rsidRDefault="00AA4359" w:rsidP="00BE2B4E">
      <w:pPr>
        <w:pStyle w:val="Akapitzlist1"/>
        <w:numPr>
          <w:ilvl w:val="1"/>
          <w:numId w:val="26"/>
        </w:numPr>
        <w:spacing w:line="276" w:lineRule="auto"/>
        <w:contextualSpacing/>
        <w:jc w:val="both"/>
        <w:rPr>
          <w:rFonts w:ascii="Calibri" w:hAnsi="Calibri" w:cs="Calibri"/>
          <w:color w:val="00000A"/>
          <w:sz w:val="22"/>
          <w:szCs w:val="22"/>
        </w:rPr>
      </w:pPr>
      <w:r>
        <w:rPr>
          <w:rFonts w:ascii="Calibri" w:hAnsi="Calibri" w:cs="Calibri"/>
          <w:color w:val="00000A"/>
          <w:sz w:val="22"/>
          <w:szCs w:val="22"/>
        </w:rPr>
        <w:t>pełnomocnictw</w:t>
      </w:r>
      <w:r w:rsidR="009F69D8">
        <w:rPr>
          <w:rFonts w:ascii="Calibri" w:hAnsi="Calibri" w:cs="Calibri"/>
          <w:color w:val="00000A"/>
          <w:sz w:val="22"/>
          <w:szCs w:val="22"/>
        </w:rPr>
        <w:t>o</w:t>
      </w:r>
      <w:r>
        <w:rPr>
          <w:rFonts w:ascii="Calibri" w:hAnsi="Calibri" w:cs="Calibri"/>
          <w:color w:val="00000A"/>
          <w:sz w:val="22"/>
          <w:szCs w:val="22"/>
        </w:rPr>
        <w:t>, które zawiera w szczególności wskazanie:</w:t>
      </w:r>
    </w:p>
    <w:p w:rsidR="00AA4359" w:rsidRDefault="00AA4359" w:rsidP="00BE2B4E">
      <w:pPr>
        <w:pStyle w:val="Akapitzlist1"/>
        <w:numPr>
          <w:ilvl w:val="0"/>
          <w:numId w:val="35"/>
        </w:numPr>
        <w:spacing w:line="276" w:lineRule="auto"/>
        <w:ind w:left="1134"/>
        <w:contextualSpacing/>
        <w:jc w:val="both"/>
        <w:rPr>
          <w:rFonts w:ascii="Calibri" w:hAnsi="Calibri" w:cs="Calibri"/>
          <w:color w:val="00000A"/>
          <w:sz w:val="22"/>
          <w:szCs w:val="22"/>
        </w:rPr>
      </w:pPr>
      <w:r w:rsidRPr="004171EE">
        <w:rPr>
          <w:rFonts w:ascii="Calibri" w:hAnsi="Calibri" w:cs="Calibri"/>
          <w:color w:val="00000A"/>
          <w:sz w:val="22"/>
          <w:szCs w:val="22"/>
        </w:rPr>
        <w:t>postępowania o udzielenie zamówienie publicznego, którego dotyczy;</w:t>
      </w:r>
    </w:p>
    <w:p w:rsidR="00AA4359" w:rsidRDefault="00AA4359" w:rsidP="00BE2B4E">
      <w:pPr>
        <w:pStyle w:val="Akapitzlist1"/>
        <w:numPr>
          <w:ilvl w:val="0"/>
          <w:numId w:val="35"/>
        </w:numPr>
        <w:spacing w:line="276" w:lineRule="auto"/>
        <w:ind w:left="1134"/>
        <w:contextualSpacing/>
        <w:jc w:val="both"/>
        <w:rPr>
          <w:rFonts w:ascii="Calibri" w:hAnsi="Calibri" w:cs="Calibri"/>
          <w:color w:val="00000A"/>
          <w:sz w:val="22"/>
          <w:szCs w:val="22"/>
        </w:rPr>
      </w:pPr>
      <w:r w:rsidRPr="004171EE">
        <w:rPr>
          <w:rFonts w:ascii="Calibri" w:hAnsi="Calibri" w:cs="Calibri"/>
          <w:color w:val="00000A"/>
          <w:sz w:val="22"/>
          <w:szCs w:val="22"/>
        </w:rPr>
        <w:t>wszystkich Wykonawców ubiegających się wspólnie o udzielenie zamówienia;</w:t>
      </w:r>
    </w:p>
    <w:p w:rsidR="00AA4359" w:rsidRPr="004171EE" w:rsidRDefault="00AA4359" w:rsidP="00BE2B4E">
      <w:pPr>
        <w:pStyle w:val="Akapitzlist1"/>
        <w:numPr>
          <w:ilvl w:val="0"/>
          <w:numId w:val="35"/>
        </w:numPr>
        <w:spacing w:line="276" w:lineRule="auto"/>
        <w:ind w:left="1134"/>
        <w:contextualSpacing/>
        <w:jc w:val="both"/>
        <w:rPr>
          <w:rFonts w:ascii="Calibri" w:hAnsi="Calibri" w:cs="Calibri"/>
          <w:color w:val="00000A"/>
          <w:sz w:val="22"/>
          <w:szCs w:val="22"/>
        </w:rPr>
      </w:pPr>
      <w:r w:rsidRPr="004171EE">
        <w:rPr>
          <w:rFonts w:ascii="Calibri" w:hAnsi="Calibri" w:cs="Calibri"/>
          <w:color w:val="00000A"/>
          <w:sz w:val="22"/>
          <w:szCs w:val="22"/>
        </w:rPr>
        <w:t>ustanowionego pełnomocnika oraz zakresu jego umocowania.</w:t>
      </w:r>
    </w:p>
    <w:p w:rsidR="00957762" w:rsidRPr="00590F02" w:rsidRDefault="00957762" w:rsidP="00BE2B4E">
      <w:pPr>
        <w:pStyle w:val="Akapitzlist1"/>
        <w:numPr>
          <w:ilvl w:val="1"/>
          <w:numId w:val="26"/>
        </w:numPr>
        <w:spacing w:line="276" w:lineRule="auto"/>
        <w:contextualSpacing/>
        <w:jc w:val="both"/>
        <w:rPr>
          <w:rFonts w:ascii="Calibri" w:hAnsi="Calibri" w:cs="Calibri"/>
          <w:color w:val="00000A"/>
          <w:sz w:val="22"/>
          <w:szCs w:val="22"/>
        </w:rPr>
      </w:pPr>
      <w:r w:rsidRPr="00590F02">
        <w:rPr>
          <w:rFonts w:ascii="Calibri" w:hAnsi="Calibri" w:cs="Calibri"/>
          <w:color w:val="00000A"/>
          <w:sz w:val="22"/>
          <w:szCs w:val="22"/>
        </w:rPr>
        <w:t xml:space="preserve">oświadczenie na podstawie art. 117 ust. 4 ustawy Pzp (o którym mowa w Rozdział IX ust. 2 pkt </w:t>
      </w:r>
      <w:r w:rsidR="00590F02" w:rsidRPr="00590F02">
        <w:rPr>
          <w:rFonts w:ascii="Calibri" w:hAnsi="Calibri" w:cs="Calibri"/>
          <w:color w:val="00000A"/>
          <w:sz w:val="22"/>
          <w:szCs w:val="22"/>
        </w:rPr>
        <w:t>4</w:t>
      </w:r>
      <w:r w:rsidRPr="00590F02">
        <w:rPr>
          <w:rFonts w:ascii="Calibri" w:hAnsi="Calibri" w:cs="Calibri"/>
          <w:color w:val="00000A"/>
          <w:sz w:val="22"/>
          <w:szCs w:val="22"/>
        </w:rPr>
        <w:t xml:space="preserve"> SWZ)</w:t>
      </w:r>
      <w:r w:rsidR="00470D1C" w:rsidRPr="00590F02">
        <w:rPr>
          <w:rFonts w:ascii="Calibri" w:hAnsi="Calibri" w:cs="Calibri"/>
          <w:color w:val="00000A"/>
          <w:sz w:val="22"/>
          <w:szCs w:val="22"/>
        </w:rPr>
        <w:t xml:space="preserve">, </w:t>
      </w:r>
      <w:r w:rsidR="00470D1C" w:rsidRPr="00590F02">
        <w:rPr>
          <w:rFonts w:ascii="Calibri" w:hAnsi="Calibri" w:cs="Calibri"/>
        </w:rPr>
        <w:t>w przypadku, gdy Zamawiający stawia wymagania w rozdziale VII.</w:t>
      </w:r>
    </w:p>
    <w:p w:rsidR="00AA4359" w:rsidRPr="00590F02" w:rsidRDefault="00AA4359" w:rsidP="00BE2B4E">
      <w:pPr>
        <w:pStyle w:val="Akapitzlist1"/>
        <w:numPr>
          <w:ilvl w:val="1"/>
          <w:numId w:val="26"/>
        </w:numPr>
        <w:spacing w:line="276" w:lineRule="auto"/>
        <w:contextualSpacing/>
        <w:jc w:val="both"/>
        <w:rPr>
          <w:rFonts w:ascii="Calibri" w:hAnsi="Calibri" w:cs="Calibri"/>
          <w:color w:val="00000A"/>
          <w:sz w:val="22"/>
          <w:szCs w:val="22"/>
        </w:rPr>
      </w:pPr>
      <w:r w:rsidRPr="00590F02">
        <w:rPr>
          <w:rFonts w:ascii="Calibri" w:hAnsi="Calibri" w:cs="Calibri"/>
          <w:color w:val="00000A"/>
          <w:sz w:val="22"/>
          <w:szCs w:val="22"/>
        </w:rPr>
        <w:t xml:space="preserve">oświadczenie </w:t>
      </w:r>
      <w:r w:rsidR="00CC038E" w:rsidRPr="00590F02">
        <w:rPr>
          <w:rFonts w:ascii="Calibri" w:hAnsi="Calibri" w:cs="Calibri"/>
          <w:color w:val="00000A"/>
          <w:sz w:val="22"/>
          <w:szCs w:val="22"/>
        </w:rPr>
        <w:t xml:space="preserve">o niepodleganiu wykluczeniu oraz spełnianiu warunków udziału </w:t>
      </w:r>
      <w:r w:rsidR="009E0DDA" w:rsidRPr="00590F02">
        <w:rPr>
          <w:rFonts w:ascii="Calibri" w:hAnsi="Calibri" w:cs="Calibri"/>
          <w:color w:val="00000A"/>
          <w:sz w:val="22"/>
          <w:szCs w:val="22"/>
        </w:rPr>
        <w:br/>
      </w:r>
      <w:r w:rsidR="00CC038E" w:rsidRPr="00590F02">
        <w:rPr>
          <w:rFonts w:ascii="Calibri" w:hAnsi="Calibri" w:cs="Calibri"/>
          <w:color w:val="00000A"/>
          <w:sz w:val="22"/>
          <w:szCs w:val="22"/>
        </w:rPr>
        <w:t>w postępowaniu</w:t>
      </w:r>
      <w:r w:rsidRPr="00590F02">
        <w:rPr>
          <w:rFonts w:ascii="Calibri" w:hAnsi="Calibri" w:cs="Calibri"/>
          <w:color w:val="00000A"/>
          <w:sz w:val="22"/>
          <w:szCs w:val="22"/>
        </w:rPr>
        <w:t xml:space="preserve"> (o którym mowa w </w:t>
      </w:r>
      <w:r w:rsidR="00E57958" w:rsidRPr="00590F02">
        <w:rPr>
          <w:rFonts w:ascii="Calibri" w:hAnsi="Calibri" w:cs="Calibri"/>
          <w:color w:val="00000A"/>
          <w:sz w:val="22"/>
          <w:szCs w:val="22"/>
        </w:rPr>
        <w:t xml:space="preserve">rozdziale </w:t>
      </w:r>
      <w:r w:rsidRPr="00590F02">
        <w:rPr>
          <w:rFonts w:ascii="Calibri" w:hAnsi="Calibri" w:cs="Calibri"/>
          <w:color w:val="00000A"/>
          <w:sz w:val="22"/>
          <w:szCs w:val="22"/>
        </w:rPr>
        <w:t>IX ust. 2 pkt 1 SWZ)</w:t>
      </w:r>
      <w:r w:rsidR="00CC038E" w:rsidRPr="00590F02">
        <w:rPr>
          <w:rFonts w:ascii="Calibri" w:hAnsi="Calibri" w:cs="Calibri"/>
          <w:color w:val="00000A"/>
          <w:sz w:val="22"/>
          <w:szCs w:val="22"/>
        </w:rPr>
        <w:t xml:space="preserve">. </w:t>
      </w:r>
      <w:r w:rsidRPr="00590F02">
        <w:rPr>
          <w:rFonts w:ascii="Calibri" w:hAnsi="Calibri" w:cs="Calibri"/>
          <w:color w:val="00000A"/>
          <w:sz w:val="22"/>
          <w:szCs w:val="22"/>
        </w:rPr>
        <w:t>Powyższ</w:t>
      </w:r>
      <w:r w:rsidR="0074534E" w:rsidRPr="00590F02">
        <w:rPr>
          <w:rFonts w:ascii="Calibri" w:hAnsi="Calibri" w:cs="Calibri"/>
          <w:color w:val="00000A"/>
          <w:sz w:val="22"/>
          <w:szCs w:val="22"/>
        </w:rPr>
        <w:t>y</w:t>
      </w:r>
      <w:r w:rsidRPr="00590F02">
        <w:rPr>
          <w:rFonts w:ascii="Calibri" w:hAnsi="Calibri" w:cs="Calibri"/>
          <w:color w:val="00000A"/>
          <w:sz w:val="22"/>
          <w:szCs w:val="22"/>
        </w:rPr>
        <w:t xml:space="preserve"> dokument składa każdy z Wykonawców wspólnie ubiegających się o zamówienie. </w:t>
      </w:r>
      <w:r w:rsidRPr="00590F02">
        <w:rPr>
          <w:rFonts w:ascii="Calibri" w:hAnsi="Calibri" w:cs="Calibri"/>
          <w:sz w:val="22"/>
          <w:szCs w:val="22"/>
        </w:rPr>
        <w:t>Oświadczeni</w:t>
      </w:r>
      <w:r w:rsidR="00CC038E" w:rsidRPr="00590F02">
        <w:rPr>
          <w:rFonts w:ascii="Calibri" w:hAnsi="Calibri" w:cs="Calibri"/>
          <w:sz w:val="22"/>
          <w:szCs w:val="22"/>
        </w:rPr>
        <w:t xml:space="preserve">e </w:t>
      </w:r>
      <w:r w:rsidRPr="00590F02">
        <w:rPr>
          <w:rFonts w:ascii="Calibri" w:hAnsi="Calibri" w:cs="Calibri"/>
          <w:sz w:val="22"/>
          <w:szCs w:val="22"/>
        </w:rPr>
        <w:t xml:space="preserve">te potwierdza brak podstaw wykluczenia oraz spełnianie warunków udziału w postępowaniu </w:t>
      </w:r>
      <w:r w:rsidR="009E0DDA" w:rsidRPr="00590F02">
        <w:rPr>
          <w:rFonts w:ascii="Calibri" w:hAnsi="Calibri" w:cs="Calibri"/>
          <w:sz w:val="22"/>
          <w:szCs w:val="22"/>
        </w:rPr>
        <w:br/>
      </w:r>
      <w:r w:rsidRPr="00590F02">
        <w:rPr>
          <w:rFonts w:ascii="Calibri" w:hAnsi="Calibri" w:cs="Calibri"/>
          <w:sz w:val="22"/>
          <w:szCs w:val="22"/>
        </w:rPr>
        <w:t xml:space="preserve">w zakresie, w jakim każdy z Wykonawców wykazuje spełnianie warunków udziału </w:t>
      </w:r>
      <w:r w:rsidR="009E0DDA" w:rsidRPr="00590F02">
        <w:rPr>
          <w:rFonts w:ascii="Calibri" w:hAnsi="Calibri" w:cs="Calibri"/>
          <w:sz w:val="22"/>
          <w:szCs w:val="22"/>
        </w:rPr>
        <w:br/>
      </w:r>
      <w:r w:rsidRPr="00590F02">
        <w:rPr>
          <w:rFonts w:ascii="Calibri" w:hAnsi="Calibri" w:cs="Calibri"/>
          <w:sz w:val="22"/>
          <w:szCs w:val="22"/>
        </w:rPr>
        <w:t>w postępowaniu.</w:t>
      </w:r>
    </w:p>
    <w:p w:rsidR="00250FCC" w:rsidRPr="00590F02" w:rsidRDefault="00C140A2" w:rsidP="009F37EA">
      <w:pPr>
        <w:pStyle w:val="Akapitzlist1"/>
        <w:numPr>
          <w:ilvl w:val="6"/>
          <w:numId w:val="10"/>
        </w:numPr>
        <w:spacing w:line="276" w:lineRule="auto"/>
        <w:ind w:left="426" w:hanging="426"/>
        <w:contextualSpacing/>
        <w:jc w:val="both"/>
        <w:rPr>
          <w:rFonts w:ascii="Calibri" w:hAnsi="Calibri" w:cs="Calibri"/>
          <w:color w:val="00000A"/>
          <w:sz w:val="22"/>
          <w:szCs w:val="22"/>
        </w:rPr>
      </w:pPr>
      <w:r w:rsidRPr="00590F02">
        <w:rPr>
          <w:rFonts w:ascii="Calibri" w:hAnsi="Calibri" w:cs="Calibri"/>
          <w:color w:val="00000A"/>
          <w:sz w:val="22"/>
          <w:szCs w:val="22"/>
        </w:rPr>
        <w:t xml:space="preserve">W przypadku wspólnego ubiegania się o udzielenie zamówienia należy złożyć </w:t>
      </w:r>
      <w:r w:rsidRPr="00590F02">
        <w:rPr>
          <w:rFonts w:ascii="Calibri" w:hAnsi="Calibri" w:cs="Calibri"/>
          <w:color w:val="00000A"/>
          <w:sz w:val="22"/>
          <w:szCs w:val="22"/>
          <w:u w:val="single"/>
        </w:rPr>
        <w:t>na wezwanie Zamawiającego</w:t>
      </w:r>
      <w:r w:rsidR="00712984" w:rsidRPr="00590F02">
        <w:rPr>
          <w:rFonts w:ascii="Calibri" w:hAnsi="Calibri" w:cs="Calibri"/>
          <w:color w:val="00000A"/>
          <w:sz w:val="22"/>
          <w:szCs w:val="22"/>
          <w:u w:val="single"/>
        </w:rPr>
        <w:t xml:space="preserve">: </w:t>
      </w:r>
    </w:p>
    <w:p w:rsidR="00C140A2" w:rsidRDefault="00C140A2" w:rsidP="00BE2B4E">
      <w:pPr>
        <w:pStyle w:val="Akapitzlist1"/>
        <w:numPr>
          <w:ilvl w:val="2"/>
          <w:numId w:val="27"/>
        </w:numPr>
        <w:spacing w:line="276" w:lineRule="auto"/>
        <w:ind w:left="709" w:hanging="283"/>
        <w:contextualSpacing/>
        <w:jc w:val="both"/>
        <w:rPr>
          <w:rFonts w:ascii="Calibri" w:hAnsi="Calibri" w:cs="Calibri"/>
          <w:color w:val="00000A"/>
          <w:sz w:val="22"/>
          <w:szCs w:val="22"/>
        </w:rPr>
      </w:pPr>
      <w:r w:rsidRPr="00590F02">
        <w:rPr>
          <w:rFonts w:ascii="Calibri" w:hAnsi="Calibri" w:cs="Calibri"/>
          <w:color w:val="00000A"/>
          <w:sz w:val="22"/>
          <w:szCs w:val="22"/>
        </w:rPr>
        <w:lastRenderedPageBreak/>
        <w:t>podmiotowe środki dowodowe, określone w rozdziale IX ust. 3 pkt 1</w:t>
      </w:r>
      <w:r w:rsidR="00590F02">
        <w:rPr>
          <w:rFonts w:ascii="Calibri" w:hAnsi="Calibri" w:cs="Calibri"/>
          <w:color w:val="00000A"/>
          <w:sz w:val="22"/>
          <w:szCs w:val="22"/>
        </w:rPr>
        <w:t>, 2</w:t>
      </w:r>
      <w:r w:rsidRPr="00590F02">
        <w:rPr>
          <w:rFonts w:ascii="Calibri" w:hAnsi="Calibri" w:cs="Calibri"/>
          <w:color w:val="00000A"/>
          <w:sz w:val="22"/>
          <w:szCs w:val="22"/>
        </w:rPr>
        <w:t xml:space="preserve"> SWZ</w:t>
      </w:r>
      <w:r w:rsidR="00F57233" w:rsidRPr="00590F02">
        <w:rPr>
          <w:rFonts w:ascii="Calibri" w:hAnsi="Calibri" w:cs="Calibri"/>
          <w:color w:val="00000A"/>
          <w:sz w:val="22"/>
          <w:szCs w:val="22"/>
        </w:rPr>
        <w:t xml:space="preserve"> na</w:t>
      </w:r>
      <w:r w:rsidR="00F57233">
        <w:rPr>
          <w:rFonts w:ascii="Calibri" w:hAnsi="Calibri" w:cs="Calibri"/>
          <w:color w:val="00000A"/>
          <w:sz w:val="22"/>
          <w:szCs w:val="22"/>
        </w:rPr>
        <w:t xml:space="preserve"> </w:t>
      </w:r>
      <w:r w:rsidRPr="00C140A2">
        <w:rPr>
          <w:rFonts w:ascii="Calibri" w:hAnsi="Calibri" w:cs="Calibri"/>
          <w:color w:val="00000A"/>
          <w:sz w:val="22"/>
          <w:szCs w:val="22"/>
        </w:rPr>
        <w:t>potwierdzenie, że nie zachodzą wobec nich podstawy wykluczenia z postępowania.</w:t>
      </w:r>
    </w:p>
    <w:p w:rsidR="00C140A2" w:rsidRDefault="00C140A2" w:rsidP="00C140A2">
      <w:pPr>
        <w:pStyle w:val="Akapitzlist1"/>
        <w:spacing w:line="276" w:lineRule="auto"/>
        <w:ind w:left="709"/>
        <w:contextualSpacing/>
        <w:jc w:val="both"/>
        <w:rPr>
          <w:rFonts w:ascii="Calibri" w:hAnsi="Calibri" w:cs="Calibri"/>
          <w:color w:val="00000A"/>
          <w:sz w:val="22"/>
          <w:szCs w:val="22"/>
        </w:rPr>
      </w:pPr>
      <w:r w:rsidRPr="00C140A2">
        <w:rPr>
          <w:rFonts w:ascii="Calibri" w:hAnsi="Calibri" w:cs="Calibri"/>
          <w:color w:val="00000A"/>
          <w:sz w:val="22"/>
          <w:szCs w:val="22"/>
        </w:rPr>
        <w:t>Powyższ</w:t>
      </w:r>
      <w:r w:rsidR="006A30E7">
        <w:rPr>
          <w:rFonts w:ascii="Calibri" w:hAnsi="Calibri" w:cs="Calibri"/>
          <w:color w:val="00000A"/>
          <w:sz w:val="22"/>
          <w:szCs w:val="22"/>
        </w:rPr>
        <w:t>y</w:t>
      </w:r>
      <w:r w:rsidRPr="00C140A2">
        <w:rPr>
          <w:rFonts w:ascii="Calibri" w:hAnsi="Calibri" w:cs="Calibri"/>
          <w:color w:val="00000A"/>
          <w:sz w:val="22"/>
          <w:szCs w:val="22"/>
        </w:rPr>
        <w:t xml:space="preserve"> dokument składa każdy z Wykonawców wspólnie ubiegających się o zamówienie. Oświadczenie te potwierdza brak podstaw wykluczenia oraz spełnianie warunków udziału w postępowaniu w zakresie, w jakim każdy z Wykonawców wykazuje spełnianie warunków udziału w postępowaniu.</w:t>
      </w:r>
    </w:p>
    <w:p w:rsidR="00AA4359" w:rsidRDefault="00AA4359" w:rsidP="009F37EA">
      <w:pPr>
        <w:pStyle w:val="Akapitzlist1"/>
        <w:numPr>
          <w:ilvl w:val="6"/>
          <w:numId w:val="10"/>
        </w:numPr>
        <w:spacing w:line="276" w:lineRule="auto"/>
        <w:ind w:left="426" w:hanging="426"/>
        <w:contextualSpacing/>
        <w:jc w:val="both"/>
        <w:rPr>
          <w:rFonts w:ascii="Calibri" w:hAnsi="Calibri" w:cs="Calibri"/>
          <w:color w:val="00000A"/>
          <w:sz w:val="22"/>
          <w:szCs w:val="22"/>
        </w:rPr>
      </w:pPr>
      <w:r w:rsidRPr="00B900DE">
        <w:rPr>
          <w:rFonts w:ascii="Calibri" w:hAnsi="Calibri" w:cs="Calibri"/>
          <w:color w:val="00000A"/>
          <w:sz w:val="22"/>
          <w:szCs w:val="22"/>
        </w:rPr>
        <w:t>Wszelkie rozliczenia finansowe odbywać się będą wyłącznie z ustanowionym Liderem.</w:t>
      </w:r>
    </w:p>
    <w:p w:rsidR="004E0238" w:rsidRPr="00651D87" w:rsidRDefault="00AA4359" w:rsidP="009F37EA">
      <w:pPr>
        <w:pStyle w:val="Akapitzlist1"/>
        <w:numPr>
          <w:ilvl w:val="6"/>
          <w:numId w:val="10"/>
        </w:numPr>
        <w:spacing w:line="276" w:lineRule="auto"/>
        <w:ind w:left="426" w:hanging="426"/>
        <w:contextualSpacing/>
        <w:jc w:val="both"/>
        <w:rPr>
          <w:rFonts w:ascii="Calibri" w:hAnsi="Calibri" w:cs="Calibri"/>
          <w:sz w:val="22"/>
          <w:szCs w:val="22"/>
        </w:rPr>
      </w:pPr>
      <w:r w:rsidRPr="004171EE">
        <w:rPr>
          <w:rFonts w:ascii="Calibri" w:hAnsi="Calibri" w:cs="Calibri"/>
          <w:sz w:val="22"/>
          <w:szCs w:val="22"/>
        </w:rPr>
        <w:t>Wykonawcy wspólnie ubiegający się o udzielenie zamówienia solidarnie odpowiadają za realizację zamówienia.</w:t>
      </w:r>
    </w:p>
    <w:p w:rsidR="004E0238" w:rsidRDefault="004E0238" w:rsidP="007F4BFE">
      <w:pPr>
        <w:pStyle w:val="Akapitzlist1"/>
        <w:spacing w:line="276" w:lineRule="auto"/>
        <w:ind w:left="0"/>
        <w:contextualSpacing/>
        <w:jc w:val="both"/>
        <w:rPr>
          <w:rFonts w:ascii="Calibri" w:hAnsi="Calibri" w:cs="Calibri"/>
          <w:color w:val="00000A"/>
          <w:sz w:val="22"/>
          <w:szCs w:val="22"/>
        </w:rPr>
      </w:pPr>
    </w:p>
    <w:p w:rsidR="00A55DC3" w:rsidRPr="00C72273" w:rsidRDefault="002524FC" w:rsidP="009E2C4C">
      <w:pPr>
        <w:pStyle w:val="Nagwek2"/>
        <w:spacing w:before="0" w:line="276" w:lineRule="auto"/>
        <w:jc w:val="both"/>
        <w:rPr>
          <w:rFonts w:ascii="Calibri" w:hAnsi="Calibri" w:cs="Calibri"/>
          <w:b w:val="0"/>
          <w:i w:val="0"/>
          <w:sz w:val="22"/>
          <w:szCs w:val="22"/>
        </w:rPr>
      </w:pPr>
      <w:bookmarkStart w:id="21" w:name="_Toc174033135"/>
      <w:r>
        <w:rPr>
          <w:rFonts w:ascii="Calibri" w:hAnsi="Calibri" w:cs="Calibri"/>
          <w:i w:val="0"/>
          <w:sz w:val="22"/>
          <w:szCs w:val="22"/>
        </w:rPr>
        <w:t xml:space="preserve">Rozdział </w:t>
      </w:r>
      <w:r w:rsidR="00A55DC3" w:rsidRPr="00C72273">
        <w:rPr>
          <w:rFonts w:ascii="Calibri" w:hAnsi="Calibri" w:cs="Calibri"/>
          <w:i w:val="0"/>
          <w:sz w:val="22"/>
          <w:szCs w:val="22"/>
        </w:rPr>
        <w:t>XII</w:t>
      </w:r>
      <w:r w:rsidR="009E2C4C">
        <w:rPr>
          <w:rFonts w:ascii="Calibri" w:hAnsi="Calibri" w:cs="Calibri"/>
          <w:i w:val="0"/>
          <w:sz w:val="22"/>
          <w:szCs w:val="22"/>
        </w:rPr>
        <w:t>I</w:t>
      </w:r>
      <w:r w:rsidR="00A55DC3" w:rsidRPr="00C72273">
        <w:rPr>
          <w:rFonts w:ascii="Calibri" w:hAnsi="Calibri" w:cs="Calibri"/>
          <w:i w:val="0"/>
          <w:sz w:val="22"/>
          <w:szCs w:val="22"/>
        </w:rPr>
        <w:t>. Informacje o sposobie porozumiewania się zamawiającego z Wykonawcami oraz przekazywania oświadczeń lub dokumentów</w:t>
      </w:r>
      <w:bookmarkEnd w:id="21"/>
    </w:p>
    <w:p w:rsidR="001E1F1C" w:rsidRPr="00B3430E" w:rsidRDefault="00A55DC3" w:rsidP="009F37EA">
      <w:pPr>
        <w:pStyle w:val="Normalny1"/>
        <w:numPr>
          <w:ilvl w:val="0"/>
          <w:numId w:val="8"/>
        </w:numPr>
        <w:ind w:left="284" w:hanging="284"/>
        <w:jc w:val="both"/>
        <w:rPr>
          <w:rFonts w:ascii="Calibri" w:hAnsi="Calibri" w:cs="Calibri"/>
        </w:rPr>
      </w:pPr>
      <w:r w:rsidRPr="00B3430E">
        <w:rPr>
          <w:rFonts w:ascii="Calibri" w:hAnsi="Calibri" w:cs="Calibri"/>
        </w:rPr>
        <w:t>Osob</w:t>
      </w:r>
      <w:r w:rsidR="00061805" w:rsidRPr="00B3430E">
        <w:rPr>
          <w:rFonts w:ascii="Calibri" w:hAnsi="Calibri" w:cs="Calibri"/>
        </w:rPr>
        <w:t>ami</w:t>
      </w:r>
      <w:r w:rsidRPr="00B3430E">
        <w:rPr>
          <w:rFonts w:ascii="Calibri" w:hAnsi="Calibri" w:cs="Calibri"/>
        </w:rPr>
        <w:t xml:space="preserve"> upra</w:t>
      </w:r>
      <w:r w:rsidR="001E1F1C" w:rsidRPr="00B3430E">
        <w:rPr>
          <w:rFonts w:ascii="Calibri" w:hAnsi="Calibri" w:cs="Calibri"/>
        </w:rPr>
        <w:t>wnion</w:t>
      </w:r>
      <w:r w:rsidR="00061805" w:rsidRPr="00B3430E">
        <w:rPr>
          <w:rFonts w:ascii="Calibri" w:hAnsi="Calibri" w:cs="Calibri"/>
        </w:rPr>
        <w:t>ymi</w:t>
      </w:r>
      <w:r w:rsidR="001E1F1C" w:rsidRPr="00B3430E">
        <w:rPr>
          <w:rFonts w:ascii="Calibri" w:hAnsi="Calibri" w:cs="Calibri"/>
        </w:rPr>
        <w:t xml:space="preserve"> do kontaktu z Wykonawcami </w:t>
      </w:r>
      <w:r w:rsidR="00061805" w:rsidRPr="00B3430E">
        <w:rPr>
          <w:rFonts w:ascii="Calibri" w:hAnsi="Calibri" w:cs="Calibri"/>
        </w:rPr>
        <w:t>są:</w:t>
      </w:r>
    </w:p>
    <w:tbl>
      <w:tblPr>
        <w:tblW w:w="0" w:type="auto"/>
        <w:tblInd w:w="392" w:type="dxa"/>
        <w:tblLook w:val="04A0"/>
      </w:tblPr>
      <w:tblGrid>
        <w:gridCol w:w="3227"/>
        <w:gridCol w:w="5092"/>
      </w:tblGrid>
      <w:tr w:rsidR="00061805" w:rsidRPr="00BD7403" w:rsidTr="00061805">
        <w:tc>
          <w:tcPr>
            <w:tcW w:w="3227" w:type="dxa"/>
            <w:shd w:val="clear" w:color="auto" w:fill="auto"/>
          </w:tcPr>
          <w:p w:rsidR="00061805" w:rsidRDefault="00061805" w:rsidP="00CE7D86">
            <w:pPr>
              <w:pStyle w:val="Normalny1"/>
              <w:rPr>
                <w:rFonts w:ascii="Calibri" w:hAnsi="Calibri" w:cs="Calibri"/>
              </w:rPr>
            </w:pPr>
            <w:r>
              <w:rPr>
                <w:rFonts w:ascii="Calibri" w:hAnsi="Calibri" w:cs="Calibri"/>
              </w:rPr>
              <w:t>w kwestiach merytorycznych:</w:t>
            </w:r>
          </w:p>
          <w:p w:rsidR="00061805" w:rsidRPr="00BD7403" w:rsidRDefault="00061805" w:rsidP="00CE7D86">
            <w:pPr>
              <w:pStyle w:val="Normalny1"/>
              <w:rPr>
                <w:rFonts w:ascii="Calibri" w:hAnsi="Calibri" w:cs="Calibri"/>
              </w:rPr>
            </w:pPr>
          </w:p>
        </w:tc>
        <w:tc>
          <w:tcPr>
            <w:tcW w:w="5092" w:type="dxa"/>
            <w:shd w:val="clear" w:color="auto" w:fill="auto"/>
          </w:tcPr>
          <w:p w:rsidR="00061805" w:rsidRDefault="00061805" w:rsidP="00CE7D86">
            <w:pPr>
              <w:pStyle w:val="Normalny1"/>
              <w:rPr>
                <w:rFonts w:ascii="Calibri" w:hAnsi="Calibri" w:cs="Calibri"/>
              </w:rPr>
            </w:pPr>
            <w:r>
              <w:rPr>
                <w:rFonts w:ascii="Calibri" w:hAnsi="Calibri" w:cs="Calibri"/>
              </w:rPr>
              <w:t xml:space="preserve">Pracownicy </w:t>
            </w:r>
            <w:r w:rsidR="00E24468">
              <w:rPr>
                <w:rFonts w:ascii="Calibri" w:hAnsi="Calibri" w:cs="Calibri"/>
              </w:rPr>
              <w:t>Działu Administracyjni-technicznego</w:t>
            </w:r>
          </w:p>
          <w:p w:rsidR="00061805" w:rsidRDefault="00061805" w:rsidP="00E24468">
            <w:pPr>
              <w:pStyle w:val="Normalny1"/>
              <w:rPr>
                <w:rFonts w:ascii="Calibri" w:hAnsi="Calibri" w:cs="Calibri"/>
              </w:rPr>
            </w:pPr>
            <w:r>
              <w:rPr>
                <w:rFonts w:ascii="Calibri" w:hAnsi="Calibri" w:cs="Calibri"/>
              </w:rPr>
              <w:t xml:space="preserve">e-mail: </w:t>
            </w:r>
            <w:r w:rsidR="00E24468">
              <w:rPr>
                <w:rFonts w:ascii="Calibri" w:hAnsi="Calibri" w:cs="Calibri"/>
              </w:rPr>
              <w:t xml:space="preserve"> </w:t>
            </w:r>
            <w:hyperlink r:id="rId12" w:history="1">
              <w:r w:rsidR="00E24468" w:rsidRPr="003711A3">
                <w:rPr>
                  <w:rStyle w:val="Hipercze"/>
                  <w:rFonts w:ascii="Calibri" w:hAnsi="Calibri" w:cs="Calibri"/>
                </w:rPr>
                <w:t>jsosinska@zozmswia.bialystok.pl</w:t>
              </w:r>
            </w:hyperlink>
          </w:p>
          <w:p w:rsidR="00E24468" w:rsidRPr="00BD7403" w:rsidRDefault="00E24468" w:rsidP="00E24468">
            <w:pPr>
              <w:pStyle w:val="Normalny1"/>
              <w:rPr>
                <w:rFonts w:ascii="Calibri" w:hAnsi="Calibri" w:cs="Calibri"/>
              </w:rPr>
            </w:pPr>
          </w:p>
        </w:tc>
      </w:tr>
      <w:tr w:rsidR="00061805" w:rsidRPr="00BD7403" w:rsidTr="00061805">
        <w:tc>
          <w:tcPr>
            <w:tcW w:w="3227" w:type="dxa"/>
            <w:shd w:val="clear" w:color="auto" w:fill="auto"/>
          </w:tcPr>
          <w:p w:rsidR="00061805" w:rsidRPr="00BD7403" w:rsidRDefault="00061805" w:rsidP="00CE7D86">
            <w:pPr>
              <w:pStyle w:val="Normalny1"/>
              <w:rPr>
                <w:rFonts w:ascii="Calibri" w:hAnsi="Calibri" w:cs="Calibri"/>
              </w:rPr>
            </w:pPr>
            <w:r>
              <w:rPr>
                <w:rFonts w:ascii="Calibri" w:hAnsi="Calibri" w:cs="Calibri"/>
              </w:rPr>
              <w:t>w kwestiach formalnych:</w:t>
            </w:r>
          </w:p>
        </w:tc>
        <w:tc>
          <w:tcPr>
            <w:tcW w:w="5092" w:type="dxa"/>
            <w:shd w:val="clear" w:color="auto" w:fill="auto"/>
          </w:tcPr>
          <w:p w:rsidR="00061805" w:rsidRDefault="00061805" w:rsidP="00061805">
            <w:pPr>
              <w:pStyle w:val="Normalny1"/>
              <w:rPr>
                <w:rFonts w:ascii="Calibri" w:hAnsi="Calibri" w:cs="Calibri"/>
              </w:rPr>
            </w:pPr>
            <w:r w:rsidRPr="00061805">
              <w:rPr>
                <w:rFonts w:ascii="Calibri" w:hAnsi="Calibri" w:cs="Calibri"/>
              </w:rPr>
              <w:t>Anna Bołtryk</w:t>
            </w:r>
          </w:p>
          <w:p w:rsidR="00061805" w:rsidRDefault="00061805" w:rsidP="00061805">
            <w:pPr>
              <w:pStyle w:val="Normalny1"/>
              <w:rPr>
                <w:rFonts w:ascii="Calibri" w:hAnsi="Calibri" w:cs="Calibri"/>
                <w:color w:val="2F5496"/>
              </w:rPr>
            </w:pPr>
            <w:r>
              <w:rPr>
                <w:rFonts w:ascii="Calibri" w:hAnsi="Calibri" w:cs="Calibri"/>
              </w:rPr>
              <w:t xml:space="preserve">e-mail: </w:t>
            </w:r>
            <w:hyperlink r:id="rId13" w:history="1">
              <w:r w:rsidR="00E24468" w:rsidRPr="003711A3">
                <w:rPr>
                  <w:rStyle w:val="Hipercze"/>
                  <w:rFonts w:ascii="Calibri" w:hAnsi="Calibri" w:cs="Calibri"/>
                </w:rPr>
                <w:t>zamowienia1@zozmswia.bialystok.pl</w:t>
              </w:r>
            </w:hyperlink>
            <w:r w:rsidR="00855673">
              <w:rPr>
                <w:rFonts w:ascii="Calibri" w:hAnsi="Calibri" w:cs="Calibri"/>
                <w:color w:val="2F5496"/>
              </w:rPr>
              <w:t xml:space="preserve"> </w:t>
            </w:r>
          </w:p>
          <w:p w:rsidR="00061805" w:rsidRDefault="00061805" w:rsidP="00061805">
            <w:pPr>
              <w:pStyle w:val="Normalny1"/>
              <w:rPr>
                <w:rFonts w:ascii="Calibri" w:hAnsi="Calibri" w:cs="Calibri"/>
              </w:rPr>
            </w:pPr>
            <w:r w:rsidRPr="00061805">
              <w:rPr>
                <w:rFonts w:ascii="Calibri" w:hAnsi="Calibri" w:cs="Calibri"/>
              </w:rPr>
              <w:t xml:space="preserve">Małgorzata Grzech </w:t>
            </w:r>
          </w:p>
          <w:p w:rsidR="00061805" w:rsidRDefault="00061805" w:rsidP="00061805">
            <w:pPr>
              <w:pStyle w:val="Normalny1"/>
              <w:rPr>
                <w:rFonts w:ascii="Calibri" w:hAnsi="Calibri" w:cs="Calibri"/>
                <w:color w:val="2F5496"/>
              </w:rPr>
            </w:pPr>
            <w:r>
              <w:rPr>
                <w:rFonts w:ascii="Calibri" w:hAnsi="Calibri" w:cs="Calibri"/>
              </w:rPr>
              <w:t xml:space="preserve">e-mail: </w:t>
            </w:r>
            <w:hyperlink r:id="rId14" w:history="1">
              <w:r w:rsidR="00855673">
                <w:rPr>
                  <w:rStyle w:val="Hipercze"/>
                  <w:rFonts w:ascii="Calibri" w:hAnsi="Calibri" w:cs="Calibri"/>
                  <w:color w:val="2F5496"/>
                </w:rPr>
                <w:t>zamowienia2@zozmswia.bialystok.pl</w:t>
              </w:r>
            </w:hyperlink>
            <w:r w:rsidR="00855673">
              <w:rPr>
                <w:rFonts w:ascii="Calibri" w:hAnsi="Calibri" w:cs="Calibri"/>
                <w:color w:val="2F5496"/>
              </w:rPr>
              <w:t xml:space="preserve"> </w:t>
            </w:r>
          </w:p>
          <w:p w:rsidR="00061805" w:rsidRDefault="00061805" w:rsidP="00061805">
            <w:pPr>
              <w:pStyle w:val="Normalny1"/>
              <w:rPr>
                <w:rFonts w:ascii="Calibri" w:hAnsi="Calibri" w:cs="Calibri"/>
              </w:rPr>
            </w:pPr>
            <w:r w:rsidRPr="00061805">
              <w:rPr>
                <w:rFonts w:ascii="Calibri" w:hAnsi="Calibri" w:cs="Calibri"/>
              </w:rPr>
              <w:t xml:space="preserve">Małgorzata Sacharczuk  </w:t>
            </w:r>
          </w:p>
          <w:p w:rsidR="00061805" w:rsidRPr="00BD7403" w:rsidRDefault="00061805" w:rsidP="00061805">
            <w:pPr>
              <w:pStyle w:val="Normalny1"/>
              <w:rPr>
                <w:rFonts w:ascii="Calibri" w:hAnsi="Calibri" w:cs="Calibri"/>
              </w:rPr>
            </w:pPr>
            <w:r>
              <w:rPr>
                <w:rFonts w:ascii="Calibri" w:hAnsi="Calibri" w:cs="Calibri"/>
              </w:rPr>
              <w:t xml:space="preserve">e-mail: </w:t>
            </w:r>
            <w:hyperlink r:id="rId15" w:history="1">
              <w:r w:rsidR="00855673">
                <w:rPr>
                  <w:rStyle w:val="Hipercze"/>
                  <w:rFonts w:ascii="Calibri" w:hAnsi="Calibri" w:cs="Calibri"/>
                  <w:color w:val="2F5496"/>
                </w:rPr>
                <w:t>msacharczuk@zozmswia.bialystok.pl</w:t>
              </w:r>
            </w:hyperlink>
            <w:r w:rsidR="00855673">
              <w:rPr>
                <w:rFonts w:ascii="Calibri" w:hAnsi="Calibri" w:cs="Calibri"/>
              </w:rPr>
              <w:t xml:space="preserve"> </w:t>
            </w:r>
          </w:p>
        </w:tc>
      </w:tr>
    </w:tbl>
    <w:p w:rsidR="00A55DC3" w:rsidRPr="006E7BDC" w:rsidRDefault="00A55DC3" w:rsidP="009F37EA">
      <w:pPr>
        <w:pStyle w:val="Normalny1"/>
        <w:numPr>
          <w:ilvl w:val="0"/>
          <w:numId w:val="8"/>
        </w:numPr>
        <w:ind w:left="284" w:hanging="284"/>
        <w:jc w:val="both"/>
        <w:rPr>
          <w:rFonts w:ascii="Calibri" w:hAnsi="Calibri" w:cs="Calibri"/>
        </w:rPr>
      </w:pPr>
      <w:r w:rsidRPr="006E7BDC">
        <w:rPr>
          <w:rFonts w:ascii="Calibri" w:hAnsi="Calibri" w:cs="Calibri"/>
        </w:rPr>
        <w:t>Postępowanie prowadzone jest w języku polskim w formie elektronicznej za pośrednictwem</w:t>
      </w:r>
      <w:r w:rsidR="00CA7682">
        <w:rPr>
          <w:rFonts w:ascii="Calibri" w:hAnsi="Calibri" w:cs="Calibri"/>
        </w:rPr>
        <w:t xml:space="preserve"> </w:t>
      </w:r>
      <w:r w:rsidRPr="006E7BDC">
        <w:rPr>
          <w:rFonts w:ascii="Calibri" w:hAnsi="Calibri" w:cs="Calibri"/>
        </w:rPr>
        <w:t xml:space="preserve"> </w:t>
      </w:r>
      <w:hyperlink r:id="rId16" w:history="1">
        <w:r w:rsidR="00CA7682" w:rsidRPr="001651C9">
          <w:rPr>
            <w:rStyle w:val="Hipercze"/>
            <w:rFonts w:ascii="Calibri" w:hAnsi="Calibri" w:cs="Calibri"/>
            <w:color w:val="2F5496"/>
          </w:rPr>
          <w:t>https://platformazakupowa.pl</w:t>
        </w:r>
      </w:hyperlink>
      <w:r w:rsidR="00BA2ED5" w:rsidRPr="001651C9">
        <w:rPr>
          <w:rFonts w:ascii="Calibri" w:hAnsi="Calibri" w:cs="Calibri"/>
          <w:color w:val="2F5496"/>
        </w:rPr>
        <w:t xml:space="preserve"> </w:t>
      </w:r>
      <w:r w:rsidR="00DE6328">
        <w:rPr>
          <w:rFonts w:ascii="Calibri" w:hAnsi="Calibri" w:cs="Calibri"/>
        </w:rPr>
        <w:t>– zwanej dalej „Platformą”.</w:t>
      </w:r>
    </w:p>
    <w:p w:rsidR="004503ED" w:rsidRDefault="00A55DC3" w:rsidP="009F37EA">
      <w:pPr>
        <w:pStyle w:val="Normalny1"/>
        <w:numPr>
          <w:ilvl w:val="0"/>
          <w:numId w:val="8"/>
        </w:numPr>
        <w:ind w:left="284" w:hanging="284"/>
        <w:jc w:val="both"/>
        <w:rPr>
          <w:rFonts w:ascii="Calibri" w:hAnsi="Calibri" w:cs="Calibri"/>
        </w:rPr>
      </w:pPr>
      <w:r w:rsidRPr="00C72273">
        <w:rPr>
          <w:rFonts w:ascii="Calibri" w:hAnsi="Calibri" w:cs="Calibri"/>
        </w:rPr>
        <w:t>W celu skrócenia czasu udzielenia odpowiedzi na pytania komunikacja między zamawiającym</w:t>
      </w:r>
      <w:r w:rsidR="00E9525A" w:rsidRPr="00C72273">
        <w:rPr>
          <w:rFonts w:ascii="Calibri" w:hAnsi="Calibri" w:cs="Calibri"/>
        </w:rPr>
        <w:t xml:space="preserve">                  </w:t>
      </w:r>
      <w:r w:rsidRPr="00C72273">
        <w:rPr>
          <w:rFonts w:ascii="Calibri" w:hAnsi="Calibri" w:cs="Calibri"/>
        </w:rPr>
        <w:t xml:space="preserve"> a wykonawcami </w:t>
      </w:r>
      <w:r w:rsidR="004503ED" w:rsidRPr="004503ED">
        <w:rPr>
          <w:rFonts w:ascii="Calibri" w:hAnsi="Calibri" w:cs="Calibri"/>
        </w:rPr>
        <w:t xml:space="preserve">odbywa się za pośrednictwem </w:t>
      </w:r>
      <w:r w:rsidR="002A4E0E">
        <w:rPr>
          <w:rFonts w:ascii="Calibri" w:hAnsi="Calibri" w:cs="Calibri"/>
        </w:rPr>
        <w:t>Platformy</w:t>
      </w:r>
      <w:r w:rsidR="004503ED" w:rsidRPr="004503ED">
        <w:rPr>
          <w:rFonts w:ascii="Calibri" w:hAnsi="Calibri" w:cs="Calibri"/>
        </w:rPr>
        <w:t xml:space="preserve"> i formularza „Wyślij wiadomość do zamawiającego”</w:t>
      </w:r>
      <w:r w:rsidR="004503ED">
        <w:rPr>
          <w:rFonts w:ascii="Calibri" w:hAnsi="Calibri" w:cs="Calibri"/>
        </w:rPr>
        <w:t>.</w:t>
      </w:r>
    </w:p>
    <w:p w:rsidR="004503ED" w:rsidRDefault="00A55DC3" w:rsidP="009F37EA">
      <w:pPr>
        <w:pStyle w:val="Normalny1"/>
        <w:numPr>
          <w:ilvl w:val="0"/>
          <w:numId w:val="8"/>
        </w:numPr>
        <w:ind w:left="284" w:hanging="284"/>
        <w:jc w:val="both"/>
        <w:rPr>
          <w:rFonts w:ascii="Calibri" w:hAnsi="Calibri" w:cs="Calibri"/>
        </w:rPr>
      </w:pPr>
      <w:r w:rsidRPr="004503ED">
        <w:rPr>
          <w:rFonts w:ascii="Calibri" w:hAnsi="Calibri" w:cs="Calibri"/>
        </w:rPr>
        <w:t xml:space="preserve"> Za datę przekazania (wpływu) oświadczeń, wniosków, zawiadomień oraz informacji przyjmuje się datę ich przesłania za pośrednictwem </w:t>
      </w:r>
      <w:hyperlink r:id="rId17">
        <w:r w:rsidR="00B742E6" w:rsidRPr="00B742E6">
          <w:rPr>
            <w:rFonts w:ascii="Calibri" w:hAnsi="Calibri" w:cs="Calibri"/>
          </w:rPr>
          <w:t>Platformy</w:t>
        </w:r>
      </w:hyperlink>
      <w:r w:rsidRPr="004503ED">
        <w:rPr>
          <w:rFonts w:ascii="Calibri" w:hAnsi="Calibri" w:cs="Calibri"/>
        </w:rPr>
        <w:t xml:space="preserve"> poprzez kliknięcie przycisku  „Wyślij wiadomość do zamawiającego” po których pojawi się komunikat, że wiadomość została wysłana do zamawiającego. Zamawiający dopuszcza, opcjonalnie, komunikację  za pośrednictwem poczty elektronicznej. </w:t>
      </w:r>
    </w:p>
    <w:p w:rsidR="00A55DC3" w:rsidRPr="004503ED" w:rsidRDefault="00A55DC3" w:rsidP="009F37EA">
      <w:pPr>
        <w:pStyle w:val="Normalny1"/>
        <w:numPr>
          <w:ilvl w:val="0"/>
          <w:numId w:val="8"/>
        </w:numPr>
        <w:ind w:left="284" w:hanging="284"/>
        <w:jc w:val="both"/>
        <w:rPr>
          <w:rFonts w:ascii="Calibri" w:hAnsi="Calibri" w:cs="Calibri"/>
        </w:rPr>
      </w:pPr>
      <w:r w:rsidRPr="004503ED">
        <w:rPr>
          <w:rFonts w:ascii="Calibri" w:hAnsi="Calibri" w:cs="Calibri"/>
        </w:rPr>
        <w:t xml:space="preserve">Zamawiający będzie przekazywał wykonawcom informacje za pośrednictwem </w:t>
      </w:r>
      <w:hyperlink r:id="rId18">
        <w:r w:rsidR="00B742E6" w:rsidRPr="00B742E6">
          <w:rPr>
            <w:rFonts w:ascii="Calibri" w:hAnsi="Calibri" w:cs="Calibri"/>
          </w:rPr>
          <w:t>Platformy</w:t>
        </w:r>
      </w:hyperlink>
      <w:r w:rsidRPr="004503ED">
        <w:rPr>
          <w:rFonts w:ascii="Calibri" w:hAnsi="Calibri" w:cs="Calibri"/>
        </w:rPr>
        <w:t xml:space="preserve">. Informacje dotyczące odpowiedzi na pytania, zmiany specyfikacji, zmiany terminu składania </w:t>
      </w:r>
      <w:r w:rsidR="00502F9C">
        <w:rPr>
          <w:rFonts w:ascii="Calibri" w:hAnsi="Calibri" w:cs="Calibri"/>
        </w:rPr>
        <w:br/>
      </w:r>
      <w:r w:rsidRPr="004503ED">
        <w:rPr>
          <w:rFonts w:ascii="Calibri" w:hAnsi="Calibri" w:cs="Calibri"/>
        </w:rPr>
        <w:t xml:space="preserve">i otwarcia ofert Zamawiający będzie zamieszczał na platformie w sekcji “Komunikaty”. Korespondencja, której zgodnie z obowiązującymi przepisami adresatem jest konkretny Wykonawca, będzie przekazywana za pośrednictwem </w:t>
      </w:r>
      <w:hyperlink r:id="rId19">
        <w:r w:rsidR="001577DE" w:rsidRPr="00B742E6">
          <w:rPr>
            <w:rFonts w:ascii="Calibri" w:hAnsi="Calibri" w:cs="Calibri"/>
          </w:rPr>
          <w:t>Platformy</w:t>
        </w:r>
      </w:hyperlink>
      <w:r w:rsidRPr="004503ED">
        <w:rPr>
          <w:rFonts w:ascii="Calibri" w:hAnsi="Calibri" w:cs="Calibri"/>
        </w:rPr>
        <w:t xml:space="preserve"> do konkretnego wykonawcy.</w:t>
      </w:r>
    </w:p>
    <w:p w:rsidR="00A55DC3" w:rsidRPr="00C72273" w:rsidRDefault="00A55DC3" w:rsidP="009F37EA">
      <w:pPr>
        <w:pStyle w:val="Normalny1"/>
        <w:numPr>
          <w:ilvl w:val="0"/>
          <w:numId w:val="8"/>
        </w:numPr>
        <w:ind w:left="284" w:hanging="284"/>
        <w:jc w:val="both"/>
        <w:rPr>
          <w:rFonts w:ascii="Calibri" w:hAnsi="Calibri" w:cs="Calibri"/>
        </w:rPr>
      </w:pPr>
      <w:r w:rsidRPr="00C72273">
        <w:rPr>
          <w:rFonts w:ascii="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A55DC3" w:rsidRPr="00C72273" w:rsidRDefault="00A55DC3" w:rsidP="009F37EA">
      <w:pPr>
        <w:pStyle w:val="Normalny1"/>
        <w:numPr>
          <w:ilvl w:val="0"/>
          <w:numId w:val="8"/>
        </w:numPr>
        <w:ind w:left="284" w:hanging="284"/>
        <w:jc w:val="both"/>
        <w:rPr>
          <w:rFonts w:ascii="Calibri" w:hAnsi="Calibri" w:cs="Calibri"/>
        </w:rPr>
      </w:pPr>
      <w:r w:rsidRPr="00C72273">
        <w:rPr>
          <w:rFonts w:ascii="Calibri" w:hAnsi="Calibri" w:cs="Calibri"/>
        </w:rPr>
        <w:t xml:space="preserve">Zamawiający, zgodnie z § 11 ust. 2 ROZPORZĄDZENIE PREZESA RADY MINISTRÓW z dnia                          30 grudnia 2020 r. w sprawie sposobu sporządzania i przekazywania informacji oraz wymagań </w:t>
      </w:r>
      <w:r w:rsidRPr="00C72273">
        <w:rPr>
          <w:rFonts w:ascii="Calibri" w:hAnsi="Calibri" w:cs="Calibri"/>
        </w:rPr>
        <w:lastRenderedPageBreak/>
        <w:t xml:space="preserve">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001577DE" w:rsidRPr="00B742E6">
          <w:rPr>
            <w:rFonts w:ascii="Calibri" w:hAnsi="Calibri" w:cs="Calibri"/>
          </w:rPr>
          <w:t>Platformy</w:t>
        </w:r>
      </w:hyperlink>
      <w:r w:rsidRPr="00C72273">
        <w:rPr>
          <w:rFonts w:ascii="Calibri" w:hAnsi="Calibri" w:cs="Calibri"/>
        </w:rPr>
        <w:t>, tj.:</w:t>
      </w:r>
    </w:p>
    <w:p w:rsidR="00A55DC3" w:rsidRPr="00C72273" w:rsidRDefault="00A55DC3" w:rsidP="009F37EA">
      <w:pPr>
        <w:pStyle w:val="Normalny1"/>
        <w:numPr>
          <w:ilvl w:val="1"/>
          <w:numId w:val="5"/>
        </w:numPr>
        <w:tabs>
          <w:tab w:val="left" w:pos="709"/>
        </w:tabs>
        <w:ind w:left="709" w:hanging="425"/>
        <w:jc w:val="both"/>
        <w:rPr>
          <w:rFonts w:ascii="Calibri" w:hAnsi="Calibri" w:cs="Calibri"/>
        </w:rPr>
      </w:pPr>
      <w:r w:rsidRPr="00C72273">
        <w:rPr>
          <w:rFonts w:ascii="Calibri" w:hAnsi="Calibri" w:cs="Calibri"/>
        </w:rPr>
        <w:t xml:space="preserve">stały dostęp do sieci Internet o gwarantowanej przepustowości nie mniejszej niż 512 </w:t>
      </w:r>
      <w:proofErr w:type="spellStart"/>
      <w:r w:rsidRPr="00C72273">
        <w:rPr>
          <w:rFonts w:ascii="Calibri" w:hAnsi="Calibri" w:cs="Calibri"/>
        </w:rPr>
        <w:t>kb</w:t>
      </w:r>
      <w:proofErr w:type="spellEnd"/>
      <w:r w:rsidRPr="00C72273">
        <w:rPr>
          <w:rFonts w:ascii="Calibri" w:hAnsi="Calibri" w:cs="Calibri"/>
        </w:rPr>
        <w:t>/s,</w:t>
      </w:r>
    </w:p>
    <w:p w:rsidR="00A55DC3" w:rsidRPr="00C72273" w:rsidRDefault="00A55DC3" w:rsidP="009F37EA">
      <w:pPr>
        <w:pStyle w:val="Normalny1"/>
        <w:numPr>
          <w:ilvl w:val="1"/>
          <w:numId w:val="5"/>
        </w:numPr>
        <w:tabs>
          <w:tab w:val="left" w:pos="709"/>
        </w:tabs>
        <w:ind w:left="709" w:hanging="425"/>
        <w:jc w:val="both"/>
        <w:rPr>
          <w:rFonts w:ascii="Calibri" w:hAnsi="Calibri" w:cs="Calibri"/>
        </w:rPr>
      </w:pPr>
      <w:r w:rsidRPr="00C72273">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rsidR="00A55DC3" w:rsidRPr="00C72273" w:rsidRDefault="00A55DC3" w:rsidP="009F37EA">
      <w:pPr>
        <w:pStyle w:val="Normalny1"/>
        <w:numPr>
          <w:ilvl w:val="1"/>
          <w:numId w:val="5"/>
        </w:numPr>
        <w:tabs>
          <w:tab w:val="left" w:pos="709"/>
        </w:tabs>
        <w:ind w:left="709" w:hanging="425"/>
        <w:jc w:val="both"/>
        <w:rPr>
          <w:rFonts w:ascii="Calibri" w:hAnsi="Calibri" w:cs="Calibri"/>
        </w:rPr>
      </w:pPr>
      <w:r w:rsidRPr="00C72273">
        <w:rPr>
          <w:rFonts w:ascii="Calibri" w:hAnsi="Calibri" w:cs="Calibri"/>
        </w:rPr>
        <w:t xml:space="preserve">zainstalowana dowolna przeglądarka internetowa; </w:t>
      </w:r>
      <w:r w:rsidRPr="00190432">
        <w:rPr>
          <w:rFonts w:ascii="Calibri" w:hAnsi="Calibri" w:cs="Calibri"/>
        </w:rPr>
        <w:t>Uwaga! od</w:t>
      </w:r>
      <w:r w:rsidRPr="00C72273">
        <w:rPr>
          <w:rFonts w:ascii="Calibri" w:hAnsi="Calibri" w:cs="Calibri"/>
        </w:rPr>
        <w:t xml:space="preserve"> dnia 17 sierpnia 2021,ze względu na zakończenie wspierania przeglądarki Internet Explorer przez firmę Microsoft, stosowanie przeglądarki Internet Explorer nie będzie dopuszczalne,</w:t>
      </w:r>
    </w:p>
    <w:p w:rsidR="00A55DC3" w:rsidRPr="00C72273" w:rsidRDefault="00A55DC3" w:rsidP="009F37EA">
      <w:pPr>
        <w:pStyle w:val="Normalny1"/>
        <w:numPr>
          <w:ilvl w:val="1"/>
          <w:numId w:val="5"/>
        </w:numPr>
        <w:tabs>
          <w:tab w:val="left" w:pos="709"/>
        </w:tabs>
        <w:ind w:hanging="1156"/>
        <w:jc w:val="both"/>
        <w:rPr>
          <w:rFonts w:ascii="Calibri" w:hAnsi="Calibri" w:cs="Calibri"/>
        </w:rPr>
      </w:pPr>
      <w:r w:rsidRPr="00C72273">
        <w:rPr>
          <w:rFonts w:ascii="Calibri" w:hAnsi="Calibri" w:cs="Calibri"/>
        </w:rPr>
        <w:t>włączona obsługa JavaScript,</w:t>
      </w:r>
    </w:p>
    <w:p w:rsidR="00A55DC3" w:rsidRPr="00C72273" w:rsidRDefault="00A55DC3" w:rsidP="009F37EA">
      <w:pPr>
        <w:pStyle w:val="Normalny1"/>
        <w:numPr>
          <w:ilvl w:val="1"/>
          <w:numId w:val="5"/>
        </w:numPr>
        <w:tabs>
          <w:tab w:val="left" w:pos="709"/>
        </w:tabs>
        <w:ind w:hanging="1156"/>
        <w:jc w:val="both"/>
        <w:rPr>
          <w:rFonts w:ascii="Calibri" w:hAnsi="Calibri" w:cs="Calibri"/>
        </w:rPr>
      </w:pPr>
      <w:r w:rsidRPr="00C72273">
        <w:rPr>
          <w:rFonts w:ascii="Calibri" w:hAnsi="Calibri" w:cs="Calibri"/>
        </w:rPr>
        <w:t xml:space="preserve">zainstalowany program </w:t>
      </w:r>
      <w:proofErr w:type="spellStart"/>
      <w:r w:rsidRPr="00C72273">
        <w:rPr>
          <w:rFonts w:ascii="Calibri" w:hAnsi="Calibri" w:cs="Calibri"/>
        </w:rPr>
        <w:t>Adobe</w:t>
      </w:r>
      <w:proofErr w:type="spellEnd"/>
      <w:r w:rsidRPr="00C72273">
        <w:rPr>
          <w:rFonts w:ascii="Calibri" w:hAnsi="Calibri" w:cs="Calibri"/>
        </w:rPr>
        <w:t xml:space="preserve"> </w:t>
      </w:r>
      <w:proofErr w:type="spellStart"/>
      <w:r w:rsidRPr="00C72273">
        <w:rPr>
          <w:rFonts w:ascii="Calibri" w:hAnsi="Calibri" w:cs="Calibri"/>
        </w:rPr>
        <w:t>Acrobat</w:t>
      </w:r>
      <w:proofErr w:type="spellEnd"/>
      <w:r w:rsidRPr="00C72273">
        <w:rPr>
          <w:rFonts w:ascii="Calibri" w:hAnsi="Calibri" w:cs="Calibri"/>
        </w:rPr>
        <w:t xml:space="preserve"> </w:t>
      </w:r>
      <w:proofErr w:type="spellStart"/>
      <w:r w:rsidRPr="00C72273">
        <w:rPr>
          <w:rFonts w:ascii="Calibri" w:hAnsi="Calibri" w:cs="Calibri"/>
        </w:rPr>
        <w:t>Reader</w:t>
      </w:r>
      <w:proofErr w:type="spellEnd"/>
      <w:r w:rsidRPr="00C72273">
        <w:rPr>
          <w:rFonts w:ascii="Calibri" w:hAnsi="Calibri" w:cs="Calibri"/>
        </w:rPr>
        <w:t xml:space="preserve"> lub inny obsługujący format plików .pdf,</w:t>
      </w:r>
    </w:p>
    <w:p w:rsidR="00F9079C" w:rsidRDefault="00A55DC3" w:rsidP="009F37EA">
      <w:pPr>
        <w:pStyle w:val="Normalny1"/>
        <w:numPr>
          <w:ilvl w:val="1"/>
          <w:numId w:val="5"/>
        </w:numPr>
        <w:tabs>
          <w:tab w:val="left" w:pos="709"/>
        </w:tabs>
        <w:ind w:left="709" w:hanging="425"/>
        <w:jc w:val="both"/>
        <w:rPr>
          <w:rFonts w:ascii="Calibri" w:hAnsi="Calibri" w:cs="Calibri"/>
        </w:rPr>
      </w:pPr>
      <w:r w:rsidRPr="00C72273">
        <w:rPr>
          <w:rFonts w:ascii="Calibri" w:hAnsi="Calibri" w:cs="Calibri"/>
        </w:rPr>
        <w:t>Platformazakupowa.pl działa według standardu przyjętego w komunikacji sieciowej kodowanie UTF8,</w:t>
      </w:r>
    </w:p>
    <w:p w:rsidR="00A55DC3" w:rsidRPr="00F9079C" w:rsidRDefault="00A55DC3" w:rsidP="009F37EA">
      <w:pPr>
        <w:pStyle w:val="Normalny1"/>
        <w:numPr>
          <w:ilvl w:val="1"/>
          <w:numId w:val="5"/>
        </w:numPr>
        <w:tabs>
          <w:tab w:val="left" w:pos="709"/>
        </w:tabs>
        <w:ind w:left="709" w:hanging="425"/>
        <w:jc w:val="both"/>
        <w:rPr>
          <w:rFonts w:ascii="Calibri" w:hAnsi="Calibri" w:cs="Calibri"/>
        </w:rPr>
      </w:pPr>
      <w:r w:rsidRPr="00F9079C">
        <w:rPr>
          <w:rFonts w:ascii="Calibri" w:hAnsi="Calibri" w:cs="Calibri"/>
        </w:rPr>
        <w:t>Oznaczenie czasu odbioru danych przez platformę zakupową stanowi datę oraz dokładny czas (</w:t>
      </w:r>
      <w:proofErr w:type="spellStart"/>
      <w:r w:rsidRPr="00F9079C">
        <w:rPr>
          <w:rFonts w:ascii="Calibri" w:hAnsi="Calibri" w:cs="Calibri"/>
        </w:rPr>
        <w:t>hh:mm:ss</w:t>
      </w:r>
      <w:proofErr w:type="spellEnd"/>
      <w:r w:rsidRPr="00F9079C">
        <w:rPr>
          <w:rFonts w:ascii="Calibri" w:hAnsi="Calibri" w:cs="Calibri"/>
        </w:rPr>
        <w:t xml:space="preserve">) generowany </w:t>
      </w:r>
      <w:proofErr w:type="spellStart"/>
      <w:r w:rsidRPr="00F9079C">
        <w:rPr>
          <w:rFonts w:ascii="Calibri" w:hAnsi="Calibri" w:cs="Calibri"/>
        </w:rPr>
        <w:t>wg</w:t>
      </w:r>
      <w:proofErr w:type="spellEnd"/>
      <w:r w:rsidRPr="00F9079C">
        <w:rPr>
          <w:rFonts w:ascii="Calibri" w:hAnsi="Calibri" w:cs="Calibri"/>
        </w:rPr>
        <w:t>. czasu lokalnego serwera synchronizowanego z zegarem Głównego Urzędu Miar.</w:t>
      </w:r>
    </w:p>
    <w:p w:rsidR="00A55DC3" w:rsidRPr="00C72273" w:rsidRDefault="00A55DC3" w:rsidP="009F37EA">
      <w:pPr>
        <w:pStyle w:val="Normalny1"/>
        <w:numPr>
          <w:ilvl w:val="0"/>
          <w:numId w:val="8"/>
        </w:numPr>
        <w:tabs>
          <w:tab w:val="left" w:pos="284"/>
        </w:tabs>
        <w:ind w:hanging="720"/>
        <w:jc w:val="both"/>
        <w:rPr>
          <w:rFonts w:ascii="Calibri" w:hAnsi="Calibri" w:cs="Calibri"/>
        </w:rPr>
      </w:pPr>
      <w:r w:rsidRPr="00C72273">
        <w:rPr>
          <w:rFonts w:ascii="Calibri" w:hAnsi="Calibri" w:cs="Calibri"/>
        </w:rPr>
        <w:t>Wykonawca, przystępując do niniejszego postępowania o udzielenie zamówienia publicznego:</w:t>
      </w:r>
    </w:p>
    <w:p w:rsidR="00A55DC3" w:rsidRPr="00C72273" w:rsidRDefault="00A55DC3" w:rsidP="009F37EA">
      <w:pPr>
        <w:pStyle w:val="Normalny1"/>
        <w:numPr>
          <w:ilvl w:val="1"/>
          <w:numId w:val="17"/>
        </w:numPr>
        <w:tabs>
          <w:tab w:val="left" w:pos="709"/>
        </w:tabs>
        <w:ind w:left="709"/>
        <w:jc w:val="both"/>
        <w:rPr>
          <w:rFonts w:ascii="Calibri" w:hAnsi="Calibri" w:cs="Calibri"/>
        </w:rPr>
      </w:pPr>
      <w:r w:rsidRPr="00C72273">
        <w:rPr>
          <w:rFonts w:ascii="Calibri" w:hAnsi="Calibri" w:cs="Calibri"/>
        </w:rPr>
        <w:t xml:space="preserve">akceptuje warunki korzystania z </w:t>
      </w:r>
      <w:hyperlink r:id="rId21">
        <w:r w:rsidR="001577DE" w:rsidRPr="00B742E6">
          <w:rPr>
            <w:rFonts w:ascii="Calibri" w:hAnsi="Calibri" w:cs="Calibri"/>
          </w:rPr>
          <w:t>Platformy</w:t>
        </w:r>
      </w:hyperlink>
      <w:r w:rsidRPr="00C72273">
        <w:rPr>
          <w:rFonts w:ascii="Calibri" w:hAnsi="Calibri" w:cs="Calibri"/>
        </w:rPr>
        <w:t xml:space="preserve"> określone w Regulaminie zamieszczonym na stronie internetowej </w:t>
      </w:r>
      <w:hyperlink r:id="rId22">
        <w:r w:rsidRPr="00C72273">
          <w:rPr>
            <w:rFonts w:ascii="Calibri" w:hAnsi="Calibri" w:cs="Calibri"/>
          </w:rPr>
          <w:t>pod linkiem</w:t>
        </w:r>
      </w:hyperlink>
      <w:r w:rsidRPr="00C72273">
        <w:rPr>
          <w:rFonts w:ascii="Calibri" w:hAnsi="Calibri" w:cs="Calibri"/>
        </w:rPr>
        <w:t xml:space="preserve"> w zakładce „Regulamin" oraz uznaje go za wiążący,</w:t>
      </w:r>
    </w:p>
    <w:p w:rsidR="00A55DC3" w:rsidRPr="00C72273" w:rsidRDefault="00A55DC3" w:rsidP="009F37EA">
      <w:pPr>
        <w:pStyle w:val="Normalny1"/>
        <w:numPr>
          <w:ilvl w:val="1"/>
          <w:numId w:val="17"/>
        </w:numPr>
        <w:tabs>
          <w:tab w:val="left" w:pos="709"/>
        </w:tabs>
        <w:ind w:left="709"/>
        <w:jc w:val="both"/>
        <w:rPr>
          <w:rFonts w:ascii="Calibri" w:hAnsi="Calibri" w:cs="Calibri"/>
        </w:rPr>
      </w:pPr>
      <w:r w:rsidRPr="00C72273">
        <w:rPr>
          <w:rFonts w:ascii="Calibri" w:hAnsi="Calibri" w:cs="Calibri"/>
        </w:rPr>
        <w:t>zapoznał i stosuje się do</w:t>
      </w:r>
      <w:r w:rsidRPr="00F54E02">
        <w:rPr>
          <w:rFonts w:ascii="Calibri" w:hAnsi="Calibri" w:cs="Calibri"/>
          <w:color w:val="2F5496" w:themeColor="accent1" w:themeShade="BF"/>
        </w:rPr>
        <w:t xml:space="preserve"> </w:t>
      </w:r>
      <w:hyperlink r:id="rId23" w:history="1">
        <w:r w:rsidRPr="00F54E02">
          <w:rPr>
            <w:rStyle w:val="Hipercze"/>
            <w:rFonts w:ascii="Calibri" w:hAnsi="Calibri" w:cs="Calibri"/>
            <w:color w:val="2F5496" w:themeColor="accent1" w:themeShade="BF"/>
          </w:rPr>
          <w:t>Instrukcji</w:t>
        </w:r>
      </w:hyperlink>
      <w:r w:rsidRPr="00CE7D86">
        <w:rPr>
          <w:rFonts w:ascii="Calibri" w:hAnsi="Calibri" w:cs="Calibri"/>
          <w:color w:val="525252"/>
        </w:rPr>
        <w:t xml:space="preserve"> </w:t>
      </w:r>
      <w:r w:rsidRPr="00C72273">
        <w:rPr>
          <w:rFonts w:ascii="Calibri" w:hAnsi="Calibri" w:cs="Calibri"/>
        </w:rPr>
        <w:t xml:space="preserve">składania ofert/wniosków. </w:t>
      </w:r>
    </w:p>
    <w:p w:rsidR="00A55DC3" w:rsidRPr="00C72273" w:rsidRDefault="00A55DC3" w:rsidP="009F37EA">
      <w:pPr>
        <w:pStyle w:val="Normalny1"/>
        <w:numPr>
          <w:ilvl w:val="0"/>
          <w:numId w:val="8"/>
        </w:numPr>
        <w:tabs>
          <w:tab w:val="left" w:pos="426"/>
        </w:tabs>
        <w:ind w:left="426" w:hanging="426"/>
        <w:jc w:val="both"/>
        <w:rPr>
          <w:rFonts w:ascii="Calibri" w:hAnsi="Calibri" w:cs="Calibri"/>
        </w:rPr>
      </w:pPr>
      <w:r w:rsidRPr="00C72273">
        <w:rPr>
          <w:rFonts w:ascii="Calibri" w:hAnsi="Calibri" w:cs="Calibri"/>
        </w:rPr>
        <w:t xml:space="preserve">Zamawiający nie ponosi odpowiedzialności za złożenie oferty w sposób niezgodny z Instrukcją korzystania z </w:t>
      </w:r>
      <w:hyperlink r:id="rId24">
        <w:hyperlink r:id="rId25">
          <w:r w:rsidR="001577DE" w:rsidRPr="00B742E6">
            <w:rPr>
              <w:rFonts w:ascii="Calibri" w:hAnsi="Calibri" w:cs="Calibri"/>
            </w:rPr>
            <w:t>Platformy</w:t>
          </w:r>
        </w:hyperlink>
      </w:hyperlink>
      <w:r w:rsidR="001577DE">
        <w:t>,</w:t>
      </w:r>
      <w:r w:rsidRPr="00C72273">
        <w:rPr>
          <w:rFonts w:ascii="Calibri" w:hAnsi="Calibri" w:cs="Calibri"/>
        </w:rPr>
        <w:t xml:space="preserve"> w szczególności za sytuację, gdy zamawiający zapozna się</w:t>
      </w:r>
      <w:r w:rsidR="001577DE">
        <w:rPr>
          <w:rFonts w:ascii="Calibri" w:hAnsi="Calibri" w:cs="Calibri"/>
        </w:rPr>
        <w:t xml:space="preserve"> </w:t>
      </w:r>
      <w:r w:rsidRPr="00C72273">
        <w:rPr>
          <w:rFonts w:ascii="Calibri" w:hAnsi="Calibri" w:cs="Calibri"/>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A55DC3" w:rsidRPr="00C72273" w:rsidRDefault="00A55DC3" w:rsidP="009F37EA">
      <w:pPr>
        <w:pStyle w:val="Normalny1"/>
        <w:numPr>
          <w:ilvl w:val="0"/>
          <w:numId w:val="8"/>
        </w:numPr>
        <w:ind w:left="426" w:hanging="426"/>
        <w:jc w:val="both"/>
        <w:rPr>
          <w:rFonts w:ascii="Calibri" w:hAnsi="Calibri" w:cs="Calibri"/>
        </w:rPr>
      </w:pPr>
      <w:r w:rsidRPr="00C72273">
        <w:rPr>
          <w:rFonts w:ascii="Calibri" w:hAnsi="Calibri" w:cs="Calibri"/>
        </w:rPr>
        <w:t xml:space="preserve">Zamawiający informuje, że instrukcje korzystania z </w:t>
      </w:r>
      <w:hyperlink r:id="rId26">
        <w:r w:rsidR="001577DE" w:rsidRPr="00B742E6">
          <w:rPr>
            <w:rFonts w:ascii="Calibri" w:hAnsi="Calibri" w:cs="Calibri"/>
          </w:rPr>
          <w:t>Platformy</w:t>
        </w:r>
      </w:hyperlink>
      <w:r w:rsidR="001577DE" w:rsidRPr="004503ED">
        <w:rPr>
          <w:rFonts w:ascii="Calibri" w:hAnsi="Calibri" w:cs="Calibri"/>
        </w:rPr>
        <w:t xml:space="preserve"> </w:t>
      </w:r>
      <w:r w:rsidRPr="00C72273">
        <w:rPr>
          <w:rFonts w:ascii="Calibri" w:hAnsi="Calibri" w:cs="Calibri"/>
        </w:rPr>
        <w:t xml:space="preserve"> dotyczące</w:t>
      </w:r>
      <w:r w:rsidR="001577DE">
        <w:rPr>
          <w:rFonts w:ascii="Calibri" w:hAnsi="Calibri" w:cs="Calibri"/>
        </w:rPr>
        <w:t xml:space="preserve"> </w:t>
      </w:r>
      <w:r w:rsidRPr="00C72273">
        <w:rPr>
          <w:rFonts w:ascii="Calibri" w:hAnsi="Calibri" w:cs="Calibri"/>
        </w:rPr>
        <w:t xml:space="preserve">w szczególności logowania, składania wniosków o wyjaśnienie treści SWZ, składania ofert oraz innych czynności podejmowanych w niniejszym postępowaniu przy użyciu </w:t>
      </w:r>
      <w:hyperlink r:id="rId27">
        <w:r w:rsidR="001577DE" w:rsidRPr="00B742E6">
          <w:rPr>
            <w:rFonts w:ascii="Calibri" w:hAnsi="Calibri" w:cs="Calibri"/>
          </w:rPr>
          <w:t>Platformy</w:t>
        </w:r>
      </w:hyperlink>
      <w:r w:rsidRPr="00C72273">
        <w:rPr>
          <w:rFonts w:ascii="Calibri" w:hAnsi="Calibri" w:cs="Calibri"/>
        </w:rPr>
        <w:t xml:space="preserve"> znajdują się w zakładce „</w:t>
      </w:r>
      <w:hyperlink r:id="rId28" w:history="1">
        <w:r w:rsidRPr="00F54E02">
          <w:rPr>
            <w:rStyle w:val="Hipercze"/>
            <w:rFonts w:ascii="Calibri" w:hAnsi="Calibri" w:cs="Calibri"/>
            <w:color w:val="2F5496" w:themeColor="accent1" w:themeShade="BF"/>
          </w:rPr>
          <w:t>Instrukcje dla Wykonawców</w:t>
        </w:r>
      </w:hyperlink>
      <w:r w:rsidRPr="00C72273">
        <w:rPr>
          <w:rFonts w:ascii="Calibri" w:hAnsi="Calibri" w:cs="Calibri"/>
        </w:rPr>
        <w:t>"</w:t>
      </w:r>
      <w:r w:rsidR="008C7CA4">
        <w:rPr>
          <w:rFonts w:ascii="Calibri" w:hAnsi="Calibri" w:cs="Calibri"/>
        </w:rPr>
        <w:t>.</w:t>
      </w:r>
    </w:p>
    <w:p w:rsidR="00016626" w:rsidRDefault="00016626" w:rsidP="00DB1B46">
      <w:pPr>
        <w:pStyle w:val="Nagwek2"/>
        <w:spacing w:before="0" w:after="0" w:line="276" w:lineRule="auto"/>
        <w:jc w:val="both"/>
        <w:rPr>
          <w:rFonts w:ascii="Calibri" w:hAnsi="Calibri" w:cs="Calibri"/>
          <w:i w:val="0"/>
          <w:sz w:val="22"/>
          <w:szCs w:val="22"/>
        </w:rPr>
      </w:pPr>
      <w:bookmarkStart w:id="22" w:name="_rq2udys4csh9" w:colFirst="0" w:colLast="0"/>
      <w:bookmarkStart w:id="23" w:name="_Toc174033136"/>
      <w:bookmarkEnd w:id="22"/>
    </w:p>
    <w:p w:rsidR="00A55DC3" w:rsidRPr="00C72273" w:rsidRDefault="00BD089A" w:rsidP="00DB1B46">
      <w:pPr>
        <w:pStyle w:val="Nagwek2"/>
        <w:spacing w:before="0" w:after="0" w:line="276" w:lineRule="auto"/>
        <w:jc w:val="both"/>
        <w:rPr>
          <w:rFonts w:ascii="Calibri" w:hAnsi="Calibri" w:cs="Calibri"/>
          <w:b w:val="0"/>
          <w:i w:val="0"/>
          <w:sz w:val="22"/>
          <w:szCs w:val="22"/>
        </w:rPr>
      </w:pPr>
      <w:r>
        <w:rPr>
          <w:rFonts w:ascii="Calibri" w:hAnsi="Calibri" w:cs="Calibri"/>
          <w:i w:val="0"/>
          <w:sz w:val="22"/>
          <w:szCs w:val="22"/>
        </w:rPr>
        <w:t xml:space="preserve">Rozdział </w:t>
      </w:r>
      <w:r w:rsidR="009E2C4C">
        <w:rPr>
          <w:rFonts w:ascii="Calibri" w:hAnsi="Calibri" w:cs="Calibri"/>
          <w:i w:val="0"/>
          <w:sz w:val="22"/>
          <w:szCs w:val="22"/>
        </w:rPr>
        <w:t>XIV</w:t>
      </w:r>
      <w:r w:rsidR="00A55DC3" w:rsidRPr="00C72273">
        <w:rPr>
          <w:rFonts w:ascii="Calibri" w:hAnsi="Calibri" w:cs="Calibri"/>
          <w:i w:val="0"/>
          <w:sz w:val="22"/>
          <w:szCs w:val="22"/>
        </w:rPr>
        <w:t>.</w:t>
      </w:r>
      <w:r w:rsidR="009E2C4C">
        <w:rPr>
          <w:rFonts w:ascii="Calibri" w:hAnsi="Calibri" w:cs="Calibri"/>
          <w:i w:val="0"/>
          <w:sz w:val="22"/>
          <w:szCs w:val="22"/>
        </w:rPr>
        <w:t xml:space="preserve"> </w:t>
      </w:r>
      <w:r w:rsidR="00A55DC3" w:rsidRPr="00C72273">
        <w:rPr>
          <w:rFonts w:ascii="Calibri" w:hAnsi="Calibri" w:cs="Calibri"/>
          <w:i w:val="0"/>
          <w:sz w:val="22"/>
          <w:szCs w:val="22"/>
        </w:rPr>
        <w:t>Opis sposobu</w:t>
      </w:r>
      <w:r w:rsidR="00A201DA">
        <w:rPr>
          <w:rFonts w:ascii="Calibri" w:hAnsi="Calibri" w:cs="Calibri"/>
          <w:i w:val="0"/>
          <w:sz w:val="22"/>
          <w:szCs w:val="22"/>
        </w:rPr>
        <w:t xml:space="preserve"> </w:t>
      </w:r>
      <w:r w:rsidR="00A55DC3" w:rsidRPr="00C72273">
        <w:rPr>
          <w:rFonts w:ascii="Calibri" w:hAnsi="Calibri" w:cs="Calibri"/>
          <w:i w:val="0"/>
          <w:sz w:val="22"/>
          <w:szCs w:val="22"/>
        </w:rPr>
        <w:t>przygotowania ofert oraz dokumentów wymaganych przez Zamawiającego</w:t>
      </w:r>
      <w:bookmarkEnd w:id="23"/>
      <w:r w:rsidR="00A55DC3" w:rsidRPr="00C72273">
        <w:rPr>
          <w:rFonts w:ascii="Calibri" w:hAnsi="Calibri" w:cs="Calibri"/>
          <w:i w:val="0"/>
          <w:sz w:val="22"/>
          <w:szCs w:val="22"/>
        </w:rPr>
        <w:t xml:space="preserve"> </w:t>
      </w:r>
    </w:p>
    <w:p w:rsidR="005716D7" w:rsidRPr="005716D7" w:rsidRDefault="002E04D6" w:rsidP="009F37EA">
      <w:pPr>
        <w:pStyle w:val="Normalny1"/>
        <w:numPr>
          <w:ilvl w:val="0"/>
          <w:numId w:val="14"/>
        </w:numPr>
        <w:ind w:left="426" w:hanging="426"/>
        <w:jc w:val="both"/>
        <w:rPr>
          <w:rFonts w:ascii="Calibri" w:hAnsi="Calibri" w:cs="Calibri"/>
        </w:rPr>
      </w:pPr>
      <w:r w:rsidRPr="002E04D6">
        <w:rPr>
          <w:rFonts w:ascii="Calibri" w:hAnsi="Calibri" w:cs="Calibri"/>
        </w:rPr>
        <w:t xml:space="preserve">Oferta oraz załączniki i </w:t>
      </w:r>
      <w:proofErr w:type="spellStart"/>
      <w:r w:rsidRPr="002E04D6">
        <w:rPr>
          <w:rFonts w:ascii="Calibri" w:hAnsi="Calibri" w:cs="Calibri"/>
        </w:rPr>
        <w:t>oświadczenia</w:t>
      </w:r>
      <w:proofErr w:type="spellEnd"/>
      <w:r w:rsidRPr="002E04D6">
        <w:rPr>
          <w:rFonts w:ascii="Calibri" w:hAnsi="Calibri" w:cs="Calibri"/>
        </w:rPr>
        <w:t xml:space="preserve"> winny </w:t>
      </w:r>
      <w:proofErr w:type="spellStart"/>
      <w:r w:rsidRPr="002E04D6">
        <w:rPr>
          <w:rFonts w:ascii="Calibri" w:hAnsi="Calibri" w:cs="Calibri"/>
        </w:rPr>
        <w:t>być</w:t>
      </w:r>
      <w:proofErr w:type="spellEnd"/>
      <w:r w:rsidRPr="002E04D6">
        <w:rPr>
          <w:rFonts w:ascii="Calibri" w:hAnsi="Calibri" w:cs="Calibri"/>
        </w:rPr>
        <w:t xml:space="preserve"> sporządzone na formularzach zamawiającego, </w:t>
      </w:r>
      <w:proofErr w:type="spellStart"/>
      <w:r w:rsidRPr="002E04D6">
        <w:rPr>
          <w:rFonts w:ascii="Calibri" w:hAnsi="Calibri" w:cs="Calibri"/>
        </w:rPr>
        <w:t>które</w:t>
      </w:r>
      <w:proofErr w:type="spellEnd"/>
      <w:r w:rsidRPr="002E04D6">
        <w:rPr>
          <w:rFonts w:ascii="Calibri" w:hAnsi="Calibri" w:cs="Calibri"/>
        </w:rPr>
        <w:t xml:space="preserve"> stanowią załączniki do SWZ oraz zgodnie z wymaganiami SWZ i ustawy Pzp</w:t>
      </w:r>
      <w:r>
        <w:rPr>
          <w:rFonts w:ascii="Calibri" w:hAnsi="Calibri" w:cs="Calibri"/>
        </w:rPr>
        <w:t>.</w:t>
      </w:r>
    </w:p>
    <w:p w:rsidR="00B95D1A" w:rsidRPr="002E04D6" w:rsidRDefault="00A55DC3" w:rsidP="00502F9C">
      <w:pPr>
        <w:pStyle w:val="Normalny1"/>
        <w:numPr>
          <w:ilvl w:val="0"/>
          <w:numId w:val="14"/>
        </w:numPr>
        <w:ind w:left="426" w:hanging="426"/>
        <w:jc w:val="both"/>
        <w:rPr>
          <w:rFonts w:ascii="Calibri" w:hAnsi="Calibri" w:cs="Calibri"/>
        </w:rPr>
      </w:pPr>
      <w:r w:rsidRPr="00C72273">
        <w:rPr>
          <w:rFonts w:ascii="Calibri" w:hAnsi="Calibri" w:cs="Calibri"/>
        </w:rPr>
        <w:t xml:space="preserve">Oferta oraz </w:t>
      </w:r>
      <w:r w:rsidR="005236AC">
        <w:rPr>
          <w:rFonts w:ascii="Calibri" w:hAnsi="Calibri" w:cs="Calibri"/>
        </w:rPr>
        <w:t>załączniki</w:t>
      </w:r>
      <w:r w:rsidRPr="00C72273">
        <w:rPr>
          <w:rFonts w:ascii="Calibri" w:hAnsi="Calibri" w:cs="Calibri"/>
        </w:rPr>
        <w:t xml:space="preserve"> składane elektronicznie muszą zostać podpisane </w:t>
      </w:r>
      <w:r w:rsidRPr="005236AC">
        <w:rPr>
          <w:rFonts w:ascii="Calibri" w:hAnsi="Calibri" w:cs="Calibri"/>
          <w:u w:val="single"/>
        </w:rPr>
        <w:t>elektronicznym kwalifikowanym podpisem</w:t>
      </w:r>
      <w:r w:rsidR="00502F9C">
        <w:rPr>
          <w:rFonts w:ascii="Calibri" w:hAnsi="Calibri" w:cs="Calibri"/>
          <w:u w:val="single"/>
        </w:rPr>
        <w:t xml:space="preserve">, </w:t>
      </w:r>
      <w:r w:rsidR="00502F9C" w:rsidRPr="00502F9C">
        <w:rPr>
          <w:rFonts w:ascii="Calibri" w:hAnsi="Calibri" w:cs="Calibri"/>
          <w:u w:val="single"/>
        </w:rPr>
        <w:t>elektronicznym  podpisem zaufanym lub elektronicznym podpisem osobistym</w:t>
      </w:r>
      <w:r w:rsidRPr="00C72273">
        <w:rPr>
          <w:rFonts w:ascii="Calibri" w:hAnsi="Calibri" w:cs="Calibri"/>
        </w:rPr>
        <w:t xml:space="preserve">. W procesie składania oferty, w tym przedmiotowych środków dowodowych na platformie, </w:t>
      </w:r>
      <w:r w:rsidR="00502F9C">
        <w:rPr>
          <w:rFonts w:ascii="Calibri" w:hAnsi="Calibri" w:cs="Calibri"/>
        </w:rPr>
        <w:t>elektroniczny podpis</w:t>
      </w:r>
      <w:r w:rsidRPr="00C72273">
        <w:rPr>
          <w:rFonts w:ascii="Calibri" w:hAnsi="Calibri" w:cs="Calibri"/>
        </w:rPr>
        <w:t xml:space="preserve"> Wykonawca składa bezpośrednio na dokumencie, który następnie przesyła do systemu.</w:t>
      </w:r>
      <w:r w:rsidR="00B95D1A" w:rsidRPr="002E04D6">
        <w:rPr>
          <w:rFonts w:ascii="Calibri" w:hAnsi="Calibri" w:cs="Calibri"/>
        </w:rPr>
        <w:t xml:space="preserve"> </w:t>
      </w:r>
    </w:p>
    <w:p w:rsidR="008E1746" w:rsidRPr="00C72273" w:rsidRDefault="008E1746" w:rsidP="009F37EA">
      <w:pPr>
        <w:pStyle w:val="Nagwek5"/>
        <w:keepNext/>
        <w:keepLines/>
        <w:numPr>
          <w:ilvl w:val="0"/>
          <w:numId w:val="14"/>
        </w:numPr>
        <w:spacing w:before="0" w:after="0" w:line="276" w:lineRule="auto"/>
        <w:ind w:left="426" w:hanging="426"/>
        <w:jc w:val="both"/>
        <w:rPr>
          <w:rFonts w:cs="Calibri"/>
          <w:b w:val="0"/>
          <w:i w:val="0"/>
          <w:sz w:val="22"/>
          <w:szCs w:val="22"/>
        </w:rPr>
      </w:pPr>
      <w:r w:rsidRPr="00C72273">
        <w:rPr>
          <w:rFonts w:cs="Calibri"/>
          <w:b w:val="0"/>
          <w:i w:val="0"/>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502F9C">
        <w:rPr>
          <w:rFonts w:cs="Calibri"/>
          <w:b w:val="0"/>
          <w:i w:val="0"/>
          <w:sz w:val="22"/>
          <w:szCs w:val="22"/>
        </w:rPr>
        <w:t>elektronicznie</w:t>
      </w:r>
      <w:r w:rsidRPr="00C72273">
        <w:rPr>
          <w:rFonts w:cs="Calibri"/>
          <w:b w:val="0"/>
          <w:i w:val="0"/>
          <w:sz w:val="22"/>
          <w:szCs w:val="22"/>
        </w:rPr>
        <w:t xml:space="preserve"> przez osobę/osoby upoważnioną/upoważnione. Poświadczenie</w:t>
      </w:r>
      <w:r w:rsidR="00502F9C">
        <w:rPr>
          <w:rFonts w:cs="Calibri"/>
          <w:b w:val="0"/>
          <w:i w:val="0"/>
          <w:sz w:val="22"/>
          <w:szCs w:val="22"/>
        </w:rPr>
        <w:t xml:space="preserve"> </w:t>
      </w:r>
      <w:r w:rsidRPr="00C72273">
        <w:rPr>
          <w:rFonts w:cs="Calibri"/>
          <w:b w:val="0"/>
          <w:i w:val="0"/>
          <w:sz w:val="22"/>
          <w:szCs w:val="22"/>
        </w:rPr>
        <w:t xml:space="preserve">za zgodność z oryginałem następuje w postaci elektronicznej podpisane kwalifikowanym podpisem elektronicznym przez osobę/osoby upoważnioną/upoważnione. </w:t>
      </w:r>
    </w:p>
    <w:p w:rsidR="00A55DC3" w:rsidRPr="00C72273" w:rsidRDefault="00A55DC3" w:rsidP="009F37EA">
      <w:pPr>
        <w:pStyle w:val="Normalny1"/>
        <w:numPr>
          <w:ilvl w:val="0"/>
          <w:numId w:val="14"/>
        </w:numPr>
        <w:ind w:left="426" w:hanging="426"/>
        <w:jc w:val="both"/>
        <w:rPr>
          <w:rFonts w:ascii="Calibri" w:hAnsi="Calibri" w:cs="Calibri"/>
        </w:rPr>
      </w:pPr>
      <w:bookmarkStart w:id="24" w:name="_21eeoojwb3nb" w:colFirst="0" w:colLast="0"/>
      <w:bookmarkEnd w:id="24"/>
      <w:r w:rsidRPr="00C72273">
        <w:rPr>
          <w:rFonts w:ascii="Calibri" w:hAnsi="Calibri" w:cs="Calibri"/>
        </w:rPr>
        <w:t>Oferta powinna być:</w:t>
      </w:r>
    </w:p>
    <w:p w:rsidR="00A55DC3" w:rsidRPr="00C72273" w:rsidRDefault="00A55DC3" w:rsidP="009F37EA">
      <w:pPr>
        <w:pStyle w:val="Normalny1"/>
        <w:numPr>
          <w:ilvl w:val="1"/>
          <w:numId w:val="13"/>
        </w:numPr>
        <w:tabs>
          <w:tab w:val="left" w:pos="851"/>
        </w:tabs>
        <w:ind w:left="851" w:hanging="425"/>
        <w:jc w:val="both"/>
        <w:rPr>
          <w:rFonts w:ascii="Calibri" w:hAnsi="Calibri" w:cs="Calibri"/>
        </w:rPr>
      </w:pPr>
      <w:r w:rsidRPr="00C72273">
        <w:rPr>
          <w:rFonts w:ascii="Calibri" w:hAnsi="Calibri" w:cs="Calibri"/>
        </w:rPr>
        <w:t>sporządzona na podstawie załączników niniejszej SWZ w języku polskim, dokumenty sporządzone w języku obcym składane są wraz z tłumaczeniem na język polski</w:t>
      </w:r>
    </w:p>
    <w:p w:rsidR="00A55DC3" w:rsidRPr="00C72273" w:rsidRDefault="00A55DC3" w:rsidP="009F37EA">
      <w:pPr>
        <w:pStyle w:val="Normalny1"/>
        <w:numPr>
          <w:ilvl w:val="1"/>
          <w:numId w:val="13"/>
        </w:numPr>
        <w:tabs>
          <w:tab w:val="left" w:pos="851"/>
        </w:tabs>
        <w:ind w:left="851" w:hanging="425"/>
        <w:jc w:val="both"/>
        <w:rPr>
          <w:rFonts w:ascii="Calibri" w:hAnsi="Calibri" w:cs="Calibri"/>
        </w:rPr>
      </w:pPr>
      <w:r w:rsidRPr="00C72273">
        <w:rPr>
          <w:rFonts w:ascii="Calibri" w:hAnsi="Calibri" w:cs="Calibri"/>
        </w:rPr>
        <w:t xml:space="preserve">złożona przy użyciu środków komunikacji elektronicznej tzn. za pośrednictwem </w:t>
      </w:r>
      <w:hyperlink r:id="rId29">
        <w:r w:rsidRPr="00C72273">
          <w:rPr>
            <w:rFonts w:ascii="Calibri" w:hAnsi="Calibri" w:cs="Calibri"/>
            <w:u w:val="single"/>
          </w:rPr>
          <w:t>platformazakupowa.pl</w:t>
        </w:r>
      </w:hyperlink>
      <w:r w:rsidRPr="00C72273">
        <w:rPr>
          <w:rFonts w:ascii="Calibri" w:hAnsi="Calibri" w:cs="Calibri"/>
        </w:rPr>
        <w:t>,</w:t>
      </w:r>
    </w:p>
    <w:p w:rsidR="00A55DC3" w:rsidRPr="00C72273" w:rsidRDefault="00A55DC3" w:rsidP="009F37EA">
      <w:pPr>
        <w:pStyle w:val="Normalny1"/>
        <w:numPr>
          <w:ilvl w:val="1"/>
          <w:numId w:val="13"/>
        </w:numPr>
        <w:tabs>
          <w:tab w:val="left" w:pos="851"/>
        </w:tabs>
        <w:ind w:left="851" w:hanging="425"/>
        <w:jc w:val="both"/>
        <w:rPr>
          <w:rFonts w:ascii="Calibri" w:hAnsi="Calibri" w:cs="Calibri"/>
        </w:rPr>
      </w:pPr>
      <w:r w:rsidRPr="00C72273">
        <w:rPr>
          <w:rFonts w:ascii="Calibri" w:hAnsi="Calibri" w:cs="Calibri"/>
        </w:rPr>
        <w:t xml:space="preserve">podpisana </w:t>
      </w:r>
      <w:hyperlink r:id="rId30">
        <w:r w:rsidRPr="00C72273">
          <w:rPr>
            <w:rFonts w:ascii="Calibri" w:hAnsi="Calibri" w:cs="Calibri"/>
            <w:u w:val="single"/>
          </w:rPr>
          <w:t>kwalifikowanym podpisem elektronicznym</w:t>
        </w:r>
      </w:hyperlink>
      <w:r w:rsidR="006F6C29">
        <w:rPr>
          <w:rFonts w:ascii="Calibri" w:hAnsi="Calibri" w:cs="Calibri"/>
          <w:u w:val="single"/>
        </w:rPr>
        <w:t>, podpisem zaufanym lub osobistym</w:t>
      </w:r>
      <w:r w:rsidRPr="00C72273">
        <w:rPr>
          <w:rFonts w:ascii="Calibri" w:hAnsi="Calibri" w:cs="Calibri"/>
        </w:rPr>
        <w:t xml:space="preserve"> przez osobę/osoby upoważnioną/upoważnione.</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72273">
        <w:rPr>
          <w:rFonts w:ascii="Calibri" w:hAnsi="Calibri" w:cs="Calibri"/>
        </w:rPr>
        <w:t>eIDAS</w:t>
      </w:r>
      <w:proofErr w:type="spellEnd"/>
      <w:r w:rsidRPr="00C72273">
        <w:rPr>
          <w:rFonts w:ascii="Calibri" w:hAnsi="Calibri" w:cs="Calibri"/>
        </w:rPr>
        <w:t>) (UE) nr 910/2014 - od 1 lipca 2016 roku”.</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 xml:space="preserve">W przypadku wykorzystania formatu podpisu </w:t>
      </w:r>
      <w:proofErr w:type="spellStart"/>
      <w:r w:rsidRPr="00C72273">
        <w:rPr>
          <w:rFonts w:ascii="Calibri" w:hAnsi="Calibri" w:cs="Calibri"/>
        </w:rPr>
        <w:t>XAdES</w:t>
      </w:r>
      <w:proofErr w:type="spellEnd"/>
      <w:r w:rsidRPr="00C72273">
        <w:rPr>
          <w:rFonts w:ascii="Calibri" w:hAnsi="Calibri" w:cs="Calibri"/>
        </w:rPr>
        <w:t xml:space="preserve"> zewnętrzny. Zamawiający wymaga dołączenia odpowiedniej ilości plików tj. podpisywanych plików z danymi oraz plików </w:t>
      </w:r>
      <w:proofErr w:type="spellStart"/>
      <w:r w:rsidRPr="00C72273">
        <w:rPr>
          <w:rFonts w:ascii="Calibri" w:hAnsi="Calibri" w:cs="Calibri"/>
        </w:rPr>
        <w:t>XAdES</w:t>
      </w:r>
      <w:proofErr w:type="spellEnd"/>
      <w:r w:rsidRPr="00C72273">
        <w:rPr>
          <w:rFonts w:ascii="Calibri" w:hAnsi="Calibri" w:cs="Calibri"/>
        </w:rPr>
        <w:t>.</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00F54E02">
        <w:rPr>
          <w:rFonts w:ascii="Calibri" w:hAnsi="Calibri" w:cs="Calibri"/>
        </w:rPr>
        <w:br/>
      </w:r>
      <w:r w:rsidRPr="00C72273">
        <w:rPr>
          <w:rFonts w:ascii="Calibri" w:hAnsi="Calibri" w:cs="Calibri"/>
        </w:rPr>
        <w:t>iż zastrzeżone informacje stanowią tajemnicę przedsiębiorstwa. Na platformie w formularzu składania oferty znajduje się miejsce wyznaczone do dołączenia części oferty stanowiącej tajemnicę przedsiębiorstwa.</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Każdy z Wykonawców może złożyć tylko jedną ofertę. Złożenie większej liczby ofert lub oferty zawierającej propozycje wariantowe spowoduje podlegać będzie odrzuceniu.</w:t>
      </w:r>
    </w:p>
    <w:p w:rsidR="00A55DC3" w:rsidRPr="00C72273" w:rsidRDefault="00B20A15"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 xml:space="preserve"> </w:t>
      </w:r>
      <w:r w:rsidR="00A55DC3" w:rsidRPr="00C72273">
        <w:rPr>
          <w:rFonts w:ascii="Calibri" w:hAnsi="Calibri" w:cs="Calibri"/>
        </w:rPr>
        <w:t xml:space="preserve">Ceny oferty muszą zawierać wszystkie koszty, jakie musi ponieść Wykonawca, aby zrealizować </w:t>
      </w:r>
      <w:r w:rsidRPr="00C72273">
        <w:rPr>
          <w:rFonts w:ascii="Calibri" w:hAnsi="Calibri" w:cs="Calibri"/>
        </w:rPr>
        <w:t xml:space="preserve">    </w:t>
      </w:r>
      <w:r w:rsidR="00A55DC3" w:rsidRPr="00C72273">
        <w:rPr>
          <w:rFonts w:ascii="Calibri" w:hAnsi="Calibri" w:cs="Calibri"/>
        </w:rPr>
        <w:t>zamówienie z najwyższą starannością oraz ewentualne rabaty.</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 xml:space="preserve">Dokumenty i oświadczenia składane przez wykonawcę powinny być w języku polskim. </w:t>
      </w:r>
      <w:r w:rsidR="00F54E02">
        <w:rPr>
          <w:rFonts w:ascii="Calibri" w:hAnsi="Calibri" w:cs="Calibri"/>
        </w:rPr>
        <w:br/>
      </w:r>
      <w:r w:rsidRPr="00C72273">
        <w:rPr>
          <w:rFonts w:ascii="Calibri" w:hAnsi="Calibri" w:cs="Calibri"/>
        </w:rPr>
        <w:t>W</w:t>
      </w:r>
      <w:r w:rsidR="002E04D6">
        <w:rPr>
          <w:rFonts w:ascii="Calibri" w:hAnsi="Calibri" w:cs="Calibri"/>
        </w:rPr>
        <w:t xml:space="preserve"> </w:t>
      </w:r>
      <w:r w:rsidRPr="00C72273">
        <w:rPr>
          <w:rFonts w:ascii="Calibri" w:hAnsi="Calibri" w:cs="Calibri"/>
        </w:rPr>
        <w:t>przypadku załączenia dokumentów sporządzonych w innym języku niż dopuszczony, Wykonawca zobowiązany jest załączyć tłumaczenie na język polski.</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Zgodnie z definicją dokumentu elektronicznego z art.</w:t>
      </w:r>
      <w:r w:rsidR="00113F8C">
        <w:rPr>
          <w:rFonts w:ascii="Calibri" w:hAnsi="Calibri" w:cs="Calibri"/>
        </w:rPr>
        <w:t xml:space="preserve"> </w:t>
      </w:r>
      <w:r w:rsidRPr="00C72273">
        <w:rPr>
          <w:rFonts w:ascii="Calibri" w:hAnsi="Calibri" w:cs="Calibri"/>
        </w:rPr>
        <w:t xml:space="preserve">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w:t>
      </w:r>
      <w:r w:rsidR="008E1746">
        <w:rPr>
          <w:rFonts w:ascii="Calibri" w:hAnsi="Calibri" w:cs="Calibri"/>
        </w:rPr>
        <w:br/>
      </w:r>
      <w:r w:rsidRPr="00C72273">
        <w:rPr>
          <w:rFonts w:ascii="Calibri" w:hAnsi="Calibri" w:cs="Calibri"/>
        </w:rPr>
        <w:t>o udzielenie zamówienia, przez podmiot, na którego zdolnościach lub sytuacji polega Wykonawca, albo przez podwykonawcę.</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lastRenderedPageBreak/>
        <w:t>Maksymalny rozmiar jednego pliku przesyłanego za pośrednictwem dedykowanych formularzy do: złożenia, zmiany, wycofania oferty wynosi 150 MB natomiast przy komunikacji wielkość pliku to maksymalnie 500 MB.</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 xml:space="preserve">Rozszerzenia plików wykorzystywanych przez Wykonawców muszą być zgodne z </w:t>
      </w:r>
      <w:r w:rsidR="006272F1">
        <w:rPr>
          <w:rFonts w:ascii="Calibri" w:hAnsi="Calibri" w:cs="Calibri"/>
        </w:rPr>
        <w:t>z</w:t>
      </w:r>
      <w:r w:rsidRPr="00C72273">
        <w:rPr>
          <w:rFonts w:ascii="Calibri" w:hAnsi="Calibri" w:cs="Calibri"/>
        </w:rPr>
        <w:t>ałącznikiem</w:t>
      </w:r>
      <w:r w:rsidR="009E09FB" w:rsidRPr="00C72273">
        <w:rPr>
          <w:rFonts w:ascii="Calibri" w:hAnsi="Calibri" w:cs="Calibri"/>
        </w:rPr>
        <w:t xml:space="preserve">                                  </w:t>
      </w:r>
      <w:r w:rsidRPr="00C72273">
        <w:rPr>
          <w:rFonts w:ascii="Calibri" w:hAnsi="Calibri" w:cs="Calibri"/>
        </w:rPr>
        <w:t xml:space="preserve"> nr 2 do </w:t>
      </w:r>
      <w:r w:rsidR="006272F1">
        <w:rPr>
          <w:rFonts w:ascii="Calibri" w:hAnsi="Calibri" w:cs="Calibri"/>
        </w:rPr>
        <w:t>„</w:t>
      </w:r>
      <w:r w:rsidRPr="00C72273">
        <w:rPr>
          <w:rFonts w:ascii="Calibri" w:hAnsi="Calibri" w:cs="Calibri"/>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 xml:space="preserve">Zamawiający rekomenduje wykorzystanie formatów: </w:t>
      </w:r>
      <w:proofErr w:type="spellStart"/>
      <w:r w:rsidRPr="00C72273">
        <w:rPr>
          <w:rFonts w:ascii="Calibri" w:hAnsi="Calibri" w:cs="Calibri"/>
        </w:rPr>
        <w:t>.pd</w:t>
      </w:r>
      <w:proofErr w:type="spellEnd"/>
      <w:r w:rsidRPr="00C72273">
        <w:rPr>
          <w:rFonts w:ascii="Calibri" w:hAnsi="Calibri" w:cs="Calibri"/>
        </w:rPr>
        <w:t>f .</w:t>
      </w:r>
      <w:proofErr w:type="spellStart"/>
      <w:r w:rsidRPr="00C72273">
        <w:rPr>
          <w:rFonts w:ascii="Calibri" w:hAnsi="Calibri" w:cs="Calibri"/>
        </w:rPr>
        <w:t>doc</w:t>
      </w:r>
      <w:proofErr w:type="spellEnd"/>
      <w:r w:rsidRPr="00C72273">
        <w:rPr>
          <w:rFonts w:ascii="Calibri" w:hAnsi="Calibri" w:cs="Calibri"/>
        </w:rPr>
        <w:t xml:space="preserve"> .</w:t>
      </w:r>
      <w:proofErr w:type="spellStart"/>
      <w:r w:rsidRPr="00C72273">
        <w:rPr>
          <w:rFonts w:ascii="Calibri" w:hAnsi="Calibri" w:cs="Calibri"/>
        </w:rPr>
        <w:t>docx</w:t>
      </w:r>
      <w:proofErr w:type="spellEnd"/>
      <w:r w:rsidRPr="00C72273">
        <w:rPr>
          <w:rFonts w:ascii="Calibri" w:hAnsi="Calibri" w:cs="Calibri"/>
        </w:rPr>
        <w:t xml:space="preserve"> .</w:t>
      </w:r>
      <w:proofErr w:type="spellStart"/>
      <w:r w:rsidRPr="00C72273">
        <w:rPr>
          <w:rFonts w:ascii="Calibri" w:hAnsi="Calibri" w:cs="Calibri"/>
        </w:rPr>
        <w:t>xls</w:t>
      </w:r>
      <w:proofErr w:type="spellEnd"/>
      <w:r w:rsidRPr="00C72273">
        <w:rPr>
          <w:rFonts w:ascii="Calibri" w:hAnsi="Calibri" w:cs="Calibri"/>
        </w:rPr>
        <w:t xml:space="preserve"> .</w:t>
      </w:r>
      <w:proofErr w:type="spellStart"/>
      <w:r w:rsidRPr="00C72273">
        <w:rPr>
          <w:rFonts w:ascii="Calibri" w:hAnsi="Calibri" w:cs="Calibri"/>
        </w:rPr>
        <w:t>xlsx</w:t>
      </w:r>
      <w:proofErr w:type="spellEnd"/>
      <w:r w:rsidRPr="00C72273">
        <w:rPr>
          <w:rFonts w:ascii="Calibri" w:hAnsi="Calibri" w:cs="Calibri"/>
        </w:rPr>
        <w:t xml:space="preserve"> .jpg (.</w:t>
      </w:r>
      <w:proofErr w:type="spellStart"/>
      <w:r w:rsidRPr="00C72273">
        <w:rPr>
          <w:rFonts w:ascii="Calibri" w:hAnsi="Calibri" w:cs="Calibri"/>
        </w:rPr>
        <w:t>jpeg</w:t>
      </w:r>
      <w:proofErr w:type="spellEnd"/>
      <w:r w:rsidRPr="00C72273">
        <w:rPr>
          <w:rFonts w:ascii="Calibri" w:hAnsi="Calibri" w:cs="Calibri"/>
        </w:rPr>
        <w:t xml:space="preserve">) </w:t>
      </w:r>
      <w:r w:rsidRPr="00ED30A8">
        <w:rPr>
          <w:rFonts w:ascii="Calibri" w:hAnsi="Calibri" w:cs="Calibri"/>
        </w:rPr>
        <w:t>ze szczególnym wskazaniem na .pdf</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W celu ewentualnej kompresji danych Zamawiający rekomenduje wykorzystanie jednego                          z rozszerzeń:</w:t>
      </w:r>
    </w:p>
    <w:p w:rsidR="00A55DC3" w:rsidRPr="00C72273" w:rsidRDefault="00A55DC3" w:rsidP="009F37EA">
      <w:pPr>
        <w:pStyle w:val="Normalny1"/>
        <w:numPr>
          <w:ilvl w:val="1"/>
          <w:numId w:val="12"/>
        </w:numPr>
        <w:tabs>
          <w:tab w:val="left" w:pos="426"/>
        </w:tabs>
        <w:ind w:left="993" w:hanging="425"/>
        <w:jc w:val="both"/>
        <w:rPr>
          <w:rFonts w:ascii="Calibri" w:hAnsi="Calibri" w:cs="Calibri"/>
        </w:rPr>
      </w:pPr>
      <w:r w:rsidRPr="00C72273">
        <w:rPr>
          <w:rFonts w:ascii="Calibri" w:hAnsi="Calibri" w:cs="Calibri"/>
        </w:rPr>
        <w:t xml:space="preserve">.zip </w:t>
      </w:r>
    </w:p>
    <w:p w:rsidR="00A55DC3" w:rsidRPr="00C72273" w:rsidRDefault="00A55DC3" w:rsidP="009F37EA">
      <w:pPr>
        <w:pStyle w:val="Normalny1"/>
        <w:numPr>
          <w:ilvl w:val="1"/>
          <w:numId w:val="12"/>
        </w:numPr>
        <w:tabs>
          <w:tab w:val="left" w:pos="426"/>
        </w:tabs>
        <w:ind w:left="993" w:hanging="425"/>
        <w:jc w:val="both"/>
        <w:rPr>
          <w:rFonts w:ascii="Calibri" w:hAnsi="Calibri" w:cs="Calibri"/>
        </w:rPr>
      </w:pPr>
      <w:r w:rsidRPr="00C72273">
        <w:rPr>
          <w:rFonts w:ascii="Calibri" w:hAnsi="Calibri" w:cs="Calibri"/>
        </w:rPr>
        <w:t>.7Z</w:t>
      </w:r>
    </w:p>
    <w:p w:rsidR="00A55DC3" w:rsidRPr="00C72273" w:rsidRDefault="00A55DC3" w:rsidP="009F37EA">
      <w:pPr>
        <w:pStyle w:val="Normalny1"/>
        <w:numPr>
          <w:ilvl w:val="0"/>
          <w:numId w:val="14"/>
        </w:numPr>
        <w:ind w:left="426" w:hanging="426"/>
        <w:jc w:val="both"/>
        <w:rPr>
          <w:rFonts w:ascii="Calibri" w:hAnsi="Calibri" w:cs="Calibri"/>
        </w:rPr>
      </w:pPr>
      <w:r w:rsidRPr="00C72273">
        <w:rPr>
          <w:rFonts w:ascii="Calibri" w:hAnsi="Calibri" w:cs="Calibri"/>
        </w:rPr>
        <w:t>Wśród rozszerzeń powszechnych a niewystępujących w Rozporządzeniu KRI występują: .</w:t>
      </w:r>
      <w:proofErr w:type="spellStart"/>
      <w:r w:rsidRPr="00C72273">
        <w:rPr>
          <w:rFonts w:ascii="Calibri" w:hAnsi="Calibri" w:cs="Calibri"/>
        </w:rPr>
        <w:t>rar</w:t>
      </w:r>
      <w:proofErr w:type="spellEnd"/>
      <w:r w:rsidRPr="00C72273">
        <w:rPr>
          <w:rFonts w:ascii="Calibri" w:hAnsi="Calibri" w:cs="Calibri"/>
        </w:rPr>
        <w:t xml:space="preserve"> .</w:t>
      </w:r>
      <w:proofErr w:type="spellStart"/>
      <w:r w:rsidRPr="00C72273">
        <w:rPr>
          <w:rFonts w:ascii="Calibri" w:hAnsi="Calibri" w:cs="Calibri"/>
        </w:rPr>
        <w:t>gif</w:t>
      </w:r>
      <w:proofErr w:type="spellEnd"/>
      <w:r w:rsidRPr="00C72273">
        <w:rPr>
          <w:rFonts w:ascii="Calibri" w:hAnsi="Calibri" w:cs="Calibri"/>
        </w:rPr>
        <w:t xml:space="preserve"> .</w:t>
      </w:r>
      <w:proofErr w:type="spellStart"/>
      <w:r w:rsidRPr="00C72273">
        <w:rPr>
          <w:rFonts w:ascii="Calibri" w:hAnsi="Calibri" w:cs="Calibri"/>
        </w:rPr>
        <w:t>bmp</w:t>
      </w:r>
      <w:proofErr w:type="spellEnd"/>
      <w:r w:rsidRPr="00C72273">
        <w:rPr>
          <w:rFonts w:ascii="Calibri" w:hAnsi="Calibri" w:cs="Calibri"/>
        </w:rPr>
        <w:t xml:space="preserve"> .</w:t>
      </w:r>
      <w:proofErr w:type="spellStart"/>
      <w:r w:rsidRPr="00C72273">
        <w:rPr>
          <w:rFonts w:ascii="Calibri" w:hAnsi="Calibri" w:cs="Calibri"/>
        </w:rPr>
        <w:t>numbers</w:t>
      </w:r>
      <w:proofErr w:type="spellEnd"/>
      <w:r w:rsidRPr="00C72273">
        <w:rPr>
          <w:rFonts w:ascii="Calibri" w:hAnsi="Calibri" w:cs="Calibri"/>
        </w:rPr>
        <w:t xml:space="preserve"> .</w:t>
      </w:r>
      <w:proofErr w:type="spellStart"/>
      <w:r w:rsidRPr="00C72273">
        <w:rPr>
          <w:rFonts w:ascii="Calibri" w:hAnsi="Calibri" w:cs="Calibri"/>
        </w:rPr>
        <w:t>pages</w:t>
      </w:r>
      <w:proofErr w:type="spellEnd"/>
      <w:r w:rsidRPr="00C72273">
        <w:rPr>
          <w:rFonts w:ascii="Calibri" w:hAnsi="Calibri" w:cs="Calibri"/>
        </w:rPr>
        <w:t>. Dokumenty złożone w takich plikach zostaną uznane za złożone nieskutecznie.</w:t>
      </w:r>
    </w:p>
    <w:p w:rsidR="00A55DC3" w:rsidRPr="00C72273" w:rsidRDefault="00A55DC3" w:rsidP="009F37EA">
      <w:pPr>
        <w:pStyle w:val="Normalny1"/>
        <w:numPr>
          <w:ilvl w:val="0"/>
          <w:numId w:val="14"/>
        </w:numPr>
        <w:ind w:left="426" w:hanging="426"/>
        <w:jc w:val="both"/>
        <w:rPr>
          <w:rFonts w:ascii="Calibri" w:hAnsi="Calibri" w:cs="Calibri"/>
        </w:rPr>
      </w:pPr>
      <w:r w:rsidRPr="00C72273">
        <w:rPr>
          <w:rFonts w:ascii="Calibri" w:hAnsi="Calibri" w:cs="Calibri"/>
        </w:rPr>
        <w:t>Zamawiający zwraca uwagę na ograniczenia wielkości plików podpisywanych profilem zaufanym, który wynosi maksymalnie 10MB, oraz na ograniczenie wielkości plików podpisywanych</w:t>
      </w:r>
      <w:r w:rsidR="001607CE" w:rsidRPr="00C72273">
        <w:rPr>
          <w:rFonts w:ascii="Calibri" w:hAnsi="Calibri" w:cs="Calibri"/>
        </w:rPr>
        <w:t xml:space="preserve">                         </w:t>
      </w:r>
      <w:r w:rsidRPr="00C72273">
        <w:rPr>
          <w:rFonts w:ascii="Calibri" w:hAnsi="Calibri" w:cs="Calibri"/>
        </w:rPr>
        <w:t xml:space="preserve"> w aplikacji </w:t>
      </w:r>
      <w:proofErr w:type="spellStart"/>
      <w:r w:rsidRPr="00C72273">
        <w:rPr>
          <w:rFonts w:ascii="Calibri" w:hAnsi="Calibri" w:cs="Calibri"/>
        </w:rPr>
        <w:t>eDoApp</w:t>
      </w:r>
      <w:proofErr w:type="spellEnd"/>
      <w:r w:rsidRPr="00C72273">
        <w:rPr>
          <w:rFonts w:ascii="Calibri" w:hAnsi="Calibri" w:cs="Calibri"/>
        </w:rPr>
        <w:t xml:space="preserve"> służącej do składania podpisu osobistego, który wynosi maksymalnie 5MB.</w:t>
      </w:r>
    </w:p>
    <w:p w:rsidR="00A55DC3" w:rsidRPr="00C72273" w:rsidRDefault="00A55DC3" w:rsidP="009F37EA">
      <w:pPr>
        <w:pStyle w:val="Normalny1"/>
        <w:numPr>
          <w:ilvl w:val="0"/>
          <w:numId w:val="14"/>
        </w:numPr>
        <w:ind w:left="426" w:hanging="426"/>
        <w:jc w:val="both"/>
        <w:rPr>
          <w:rFonts w:ascii="Calibri" w:hAnsi="Calibri" w:cs="Calibri"/>
        </w:rPr>
      </w:pPr>
      <w:r w:rsidRPr="00C72273">
        <w:rPr>
          <w:rFonts w:ascii="Calibri" w:hAnsi="Calibri" w:cs="Calibri"/>
        </w:rPr>
        <w:t>W przypadku stosowania przez wykonawcę kwalifikowanego podpisu elektronicznego:</w:t>
      </w:r>
    </w:p>
    <w:p w:rsidR="00A55DC3" w:rsidRPr="00C72273" w:rsidRDefault="00A55DC3" w:rsidP="009F37EA">
      <w:pPr>
        <w:pStyle w:val="Normalny1"/>
        <w:numPr>
          <w:ilvl w:val="0"/>
          <w:numId w:val="9"/>
        </w:numPr>
        <w:ind w:left="567" w:hanging="142"/>
        <w:jc w:val="both"/>
        <w:rPr>
          <w:rFonts w:ascii="Calibri" w:hAnsi="Calibri" w:cs="Calibri"/>
        </w:rPr>
      </w:pPr>
      <w:r w:rsidRPr="00C72273">
        <w:rPr>
          <w:rFonts w:ascii="Calibri" w:hAnsi="Calibri" w:cs="Calibri"/>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72273">
        <w:rPr>
          <w:rFonts w:ascii="Calibri" w:hAnsi="Calibri" w:cs="Calibri"/>
        </w:rPr>
        <w:t>PAdES</w:t>
      </w:r>
      <w:proofErr w:type="spellEnd"/>
      <w:r w:rsidRPr="00C72273">
        <w:rPr>
          <w:rFonts w:ascii="Calibri" w:hAnsi="Calibri" w:cs="Calibri"/>
        </w:rPr>
        <w:t xml:space="preserve">. </w:t>
      </w:r>
    </w:p>
    <w:p w:rsidR="00A55DC3" w:rsidRPr="00C72273" w:rsidRDefault="00A55DC3" w:rsidP="009F37EA">
      <w:pPr>
        <w:pStyle w:val="Normalny1"/>
        <w:numPr>
          <w:ilvl w:val="0"/>
          <w:numId w:val="9"/>
        </w:numPr>
        <w:ind w:left="567" w:hanging="142"/>
        <w:jc w:val="both"/>
        <w:rPr>
          <w:rFonts w:ascii="Calibri" w:hAnsi="Calibri" w:cs="Calibri"/>
        </w:rPr>
      </w:pPr>
      <w:r w:rsidRPr="00C72273">
        <w:rPr>
          <w:rFonts w:ascii="Calibri" w:hAnsi="Calibri" w:cs="Calibri"/>
        </w:rPr>
        <w:t xml:space="preserve">Pliki w innych formatach niż PDF zaleca się opatrzyć podpisem w formacie </w:t>
      </w:r>
      <w:proofErr w:type="spellStart"/>
      <w:r w:rsidRPr="00C72273">
        <w:rPr>
          <w:rFonts w:ascii="Calibri" w:hAnsi="Calibri" w:cs="Calibri"/>
        </w:rPr>
        <w:t>XAdES</w:t>
      </w:r>
      <w:proofErr w:type="spellEnd"/>
      <w:r w:rsidRPr="00C72273">
        <w:rPr>
          <w:rFonts w:ascii="Calibri" w:hAnsi="Calibri" w:cs="Calibri"/>
        </w:rPr>
        <w:t xml:space="preserve"> o typie zewnętrznym. Wykonawca powinien pamiętać, aby plik z podpisem przekazywać łącznie</w:t>
      </w:r>
      <w:r w:rsidR="001D4363">
        <w:rPr>
          <w:rFonts w:ascii="Calibri" w:hAnsi="Calibri" w:cs="Calibri"/>
        </w:rPr>
        <w:t xml:space="preserve"> </w:t>
      </w:r>
      <w:r w:rsidR="001D4363">
        <w:rPr>
          <w:rFonts w:ascii="Calibri" w:hAnsi="Calibri" w:cs="Calibri"/>
        </w:rPr>
        <w:br/>
      </w:r>
      <w:r w:rsidRPr="00C72273">
        <w:rPr>
          <w:rFonts w:ascii="Calibri" w:hAnsi="Calibri" w:cs="Calibri"/>
        </w:rPr>
        <w:t>z dokumentem podpisywanym.</w:t>
      </w:r>
    </w:p>
    <w:p w:rsidR="00A55DC3" w:rsidRPr="00C72273" w:rsidRDefault="00A55DC3" w:rsidP="009F37EA">
      <w:pPr>
        <w:pStyle w:val="Normalny1"/>
        <w:numPr>
          <w:ilvl w:val="0"/>
          <w:numId w:val="9"/>
        </w:numPr>
        <w:ind w:left="567" w:hanging="142"/>
        <w:jc w:val="both"/>
        <w:rPr>
          <w:rFonts w:ascii="Calibri" w:hAnsi="Calibri" w:cs="Calibri"/>
        </w:rPr>
      </w:pPr>
      <w:r w:rsidRPr="00C72273">
        <w:rPr>
          <w:rFonts w:ascii="Calibri" w:hAnsi="Calibri" w:cs="Calibri"/>
        </w:rPr>
        <w:t>Zamawiający rekomenduje wykorzystanie podpisu z kwalifikowanym znacznikiem czasu.</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Zamawiający zaleca aby w przypadku podpisywania pliku przez kilka osób, stosować podpisy tego samego rodzaju. Podpisywanie różnymi rodzajami podpisów np. osobistym</w:t>
      </w:r>
      <w:r w:rsidR="00F54E02">
        <w:rPr>
          <w:rFonts w:ascii="Calibri" w:hAnsi="Calibri" w:cs="Calibri"/>
        </w:rPr>
        <w:t xml:space="preserve"> </w:t>
      </w:r>
      <w:r w:rsidRPr="00C72273">
        <w:rPr>
          <w:rFonts w:ascii="Calibri" w:hAnsi="Calibri" w:cs="Calibri"/>
        </w:rPr>
        <w:t xml:space="preserve">i kwalifikowanym może doprowadzić do problemów w weryfikacji plików. </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Zamawiający zaleca, aby Wykonawca z odpowiednim wyprzedzeniem przetestował możliwość prawidłowego wykorzystania wybranej metody podpisania plików oferty.</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A55DC3" w:rsidRPr="00C7227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 xml:space="preserve">Jeśli Wykonawca pakuje dokumenty np. w plik o rozszerzeniu .zip, zaleca się wcześniejsze podpisanie każdego ze skompresowanych plików. </w:t>
      </w:r>
    </w:p>
    <w:p w:rsidR="00A55DC3" w:rsidRDefault="00A55DC3" w:rsidP="009F37EA">
      <w:pPr>
        <w:pStyle w:val="Normalny1"/>
        <w:numPr>
          <w:ilvl w:val="0"/>
          <w:numId w:val="14"/>
        </w:numPr>
        <w:tabs>
          <w:tab w:val="left" w:pos="426"/>
        </w:tabs>
        <w:ind w:left="426" w:hanging="426"/>
        <w:jc w:val="both"/>
        <w:rPr>
          <w:rFonts w:ascii="Calibri" w:hAnsi="Calibri" w:cs="Calibri"/>
        </w:rPr>
      </w:pPr>
      <w:r w:rsidRPr="00C72273">
        <w:rPr>
          <w:rFonts w:ascii="Calibri" w:hAnsi="Calibri" w:cs="Calibri"/>
        </w:rPr>
        <w:t>Zamawiający zaleca aby nie wprowadzać jakichkolwiek zmian w plikach po podpisaniu ich podpisem kwalifikowanym. Może to skutkować naruszeniem integralności plików co równoważne będzie z koniecznością odrzucenia oferty.</w:t>
      </w:r>
    </w:p>
    <w:p w:rsidR="00E24468" w:rsidRPr="00C72273" w:rsidRDefault="00E24468" w:rsidP="00E24468">
      <w:pPr>
        <w:pStyle w:val="Normalny1"/>
        <w:tabs>
          <w:tab w:val="left" w:pos="426"/>
        </w:tabs>
        <w:ind w:left="426"/>
        <w:jc w:val="both"/>
        <w:rPr>
          <w:rFonts w:ascii="Calibri" w:hAnsi="Calibri" w:cs="Calibri"/>
        </w:rPr>
      </w:pPr>
    </w:p>
    <w:p w:rsidR="00A55DC3" w:rsidRPr="00C72273" w:rsidRDefault="00BD089A" w:rsidP="00D74E4F">
      <w:pPr>
        <w:pStyle w:val="Nagwek2"/>
        <w:spacing w:before="0" w:after="0" w:line="276" w:lineRule="auto"/>
        <w:rPr>
          <w:rFonts w:ascii="Calibri" w:hAnsi="Calibri" w:cs="Calibri"/>
          <w:b w:val="0"/>
          <w:i w:val="0"/>
          <w:sz w:val="22"/>
          <w:szCs w:val="22"/>
        </w:rPr>
      </w:pPr>
      <w:bookmarkStart w:id="25" w:name="_c8de4rg6s4kb" w:colFirst="0" w:colLast="0"/>
      <w:bookmarkStart w:id="26" w:name="_Toc174033137"/>
      <w:bookmarkEnd w:id="25"/>
      <w:r>
        <w:rPr>
          <w:rFonts w:ascii="Calibri" w:hAnsi="Calibri" w:cs="Calibri"/>
          <w:i w:val="0"/>
          <w:sz w:val="22"/>
          <w:szCs w:val="22"/>
        </w:rPr>
        <w:t xml:space="preserve">Rozdział </w:t>
      </w:r>
      <w:r w:rsidR="00A55DC3" w:rsidRPr="00C72273">
        <w:rPr>
          <w:rFonts w:ascii="Calibri" w:hAnsi="Calibri" w:cs="Calibri"/>
          <w:i w:val="0"/>
          <w:sz w:val="22"/>
          <w:szCs w:val="22"/>
        </w:rPr>
        <w:t>XV. Sposób obliczania ceny oferty</w:t>
      </w:r>
      <w:bookmarkEnd w:id="26"/>
    </w:p>
    <w:p w:rsidR="00A55DC3" w:rsidRDefault="00951A9A" w:rsidP="00951A9A">
      <w:pPr>
        <w:pStyle w:val="Normalny1"/>
        <w:numPr>
          <w:ilvl w:val="0"/>
          <w:numId w:val="2"/>
        </w:numPr>
        <w:ind w:left="426" w:hanging="426"/>
        <w:jc w:val="both"/>
        <w:rPr>
          <w:rFonts w:ascii="Calibri" w:hAnsi="Calibri" w:cs="Calibri"/>
        </w:rPr>
      </w:pPr>
      <w:r w:rsidRPr="00951A9A">
        <w:rPr>
          <w:rFonts w:ascii="Calibri" w:hAnsi="Calibri" w:cs="Calibri"/>
        </w:rPr>
        <w:t>Cena ofertowa brutto musi uwzględniać wszystkie koszty związane z realizacją przedmiotu zamówienia zgodnie z opisem przedmiotu zamówienia oraz istotnymi postanowieniami umowy określonymi w niniejszej SWZ.</w:t>
      </w:r>
    </w:p>
    <w:p w:rsidR="00951A9A" w:rsidRDefault="00951A9A" w:rsidP="00951A9A">
      <w:pPr>
        <w:pStyle w:val="Normalny1"/>
        <w:numPr>
          <w:ilvl w:val="0"/>
          <w:numId w:val="2"/>
        </w:numPr>
        <w:ind w:left="426" w:hanging="426"/>
        <w:jc w:val="both"/>
        <w:rPr>
          <w:rFonts w:ascii="Calibri" w:hAnsi="Calibri" w:cs="Calibri"/>
        </w:rPr>
      </w:pPr>
      <w:r w:rsidRPr="00951A9A">
        <w:rPr>
          <w:rFonts w:ascii="Calibri" w:hAnsi="Calibri" w:cs="Calibri"/>
        </w:rPr>
        <w:t xml:space="preserve">Cena podana </w:t>
      </w:r>
      <w:r w:rsidR="006C087B">
        <w:rPr>
          <w:rFonts w:ascii="Calibri" w:hAnsi="Calibri" w:cs="Calibri"/>
        </w:rPr>
        <w:t>w f</w:t>
      </w:r>
      <w:r w:rsidR="00356C6B">
        <w:rPr>
          <w:rFonts w:ascii="Calibri" w:hAnsi="Calibri" w:cs="Calibri"/>
        </w:rPr>
        <w:t xml:space="preserve">ormularzu </w:t>
      </w:r>
      <w:r w:rsidR="00770D38">
        <w:rPr>
          <w:rFonts w:ascii="Calibri" w:hAnsi="Calibri" w:cs="Calibri"/>
        </w:rPr>
        <w:t>asortymentowo-</w:t>
      </w:r>
      <w:r w:rsidR="00356C6B">
        <w:rPr>
          <w:rFonts w:ascii="Calibri" w:hAnsi="Calibri" w:cs="Calibri"/>
        </w:rPr>
        <w:t>cenowym</w:t>
      </w:r>
      <w:r w:rsidRPr="00951A9A">
        <w:rPr>
          <w:rFonts w:ascii="Calibri" w:hAnsi="Calibri" w:cs="Calibri"/>
        </w:rPr>
        <w:t xml:space="preserve"> (</w:t>
      </w:r>
      <w:r w:rsidR="00597DE9" w:rsidRPr="00951A9A">
        <w:rPr>
          <w:rFonts w:ascii="Calibri" w:hAnsi="Calibri" w:cs="Calibri"/>
        </w:rPr>
        <w:t xml:space="preserve">załącznik </w:t>
      </w:r>
      <w:r w:rsidRPr="00951A9A">
        <w:rPr>
          <w:rFonts w:ascii="Calibri" w:hAnsi="Calibri" w:cs="Calibri"/>
        </w:rPr>
        <w:t>nr</w:t>
      </w:r>
      <w:r w:rsidR="00770D38">
        <w:rPr>
          <w:rFonts w:ascii="Calibri" w:hAnsi="Calibri" w:cs="Calibri"/>
        </w:rPr>
        <w:t xml:space="preserve"> </w:t>
      </w:r>
      <w:r w:rsidR="00016626">
        <w:rPr>
          <w:rFonts w:ascii="Calibri" w:hAnsi="Calibri" w:cs="Calibri"/>
        </w:rPr>
        <w:t>1</w:t>
      </w:r>
      <w:r w:rsidRPr="00951A9A">
        <w:rPr>
          <w:rFonts w:ascii="Calibri" w:hAnsi="Calibri" w:cs="Calibri"/>
        </w:rPr>
        <w:t xml:space="preserve"> do SWZ) jest ceną ostateczną,</w:t>
      </w:r>
      <w:r w:rsidR="0005624C">
        <w:rPr>
          <w:rFonts w:ascii="Calibri" w:hAnsi="Calibri" w:cs="Calibri"/>
        </w:rPr>
        <w:t xml:space="preserve"> </w:t>
      </w:r>
      <w:r w:rsidRPr="00951A9A">
        <w:rPr>
          <w:rFonts w:ascii="Calibri" w:hAnsi="Calibri" w:cs="Calibri"/>
        </w:rPr>
        <w:t>niepodlegającą negocjacji i wyczerpującą wszelkie należności Wykonawcy wobec Zamawiającego związane z realizacją przedmiotu zamówienia.</w:t>
      </w:r>
    </w:p>
    <w:p w:rsidR="00951A9A" w:rsidRDefault="00951A9A" w:rsidP="00951A9A">
      <w:pPr>
        <w:pStyle w:val="Normalny1"/>
        <w:numPr>
          <w:ilvl w:val="0"/>
          <w:numId w:val="2"/>
        </w:numPr>
        <w:ind w:left="426" w:hanging="426"/>
        <w:jc w:val="both"/>
        <w:rPr>
          <w:rFonts w:ascii="Calibri" w:hAnsi="Calibri" w:cs="Calibri"/>
        </w:rPr>
      </w:pPr>
      <w:r w:rsidRPr="00951A9A">
        <w:rPr>
          <w:rFonts w:ascii="Calibri" w:hAnsi="Calibri" w:cs="Calibri"/>
        </w:rPr>
        <w:t xml:space="preserve">W wyniku nieuwzględnienia okoliczności, które mogą wpłynąć na cenę przedmiotu zamówienia, Wykonawca ponosić będzie skutki błędów w ofercie. Wykonawcy zaleca się zapoznanie się </w:t>
      </w:r>
      <w:r w:rsidR="00F54E02">
        <w:rPr>
          <w:rFonts w:ascii="Calibri" w:hAnsi="Calibri" w:cs="Calibri"/>
        </w:rPr>
        <w:br/>
      </w:r>
      <w:r w:rsidRPr="00951A9A">
        <w:rPr>
          <w:rFonts w:ascii="Calibri" w:hAnsi="Calibri" w:cs="Calibri"/>
        </w:rPr>
        <w:t>z przedmiotem zamówienia w celu skalkulowania ceny oferty z należytą starannością.</w:t>
      </w:r>
    </w:p>
    <w:p w:rsidR="00951A9A" w:rsidRDefault="00951A9A" w:rsidP="00951A9A">
      <w:pPr>
        <w:pStyle w:val="Normalny1"/>
        <w:numPr>
          <w:ilvl w:val="0"/>
          <w:numId w:val="2"/>
        </w:numPr>
        <w:ind w:left="426" w:hanging="426"/>
        <w:jc w:val="both"/>
        <w:rPr>
          <w:rFonts w:ascii="Calibri" w:hAnsi="Calibri" w:cs="Calibri"/>
        </w:rPr>
      </w:pPr>
      <w:r w:rsidRPr="00951A9A">
        <w:rPr>
          <w:rFonts w:ascii="Calibri" w:hAnsi="Calibri" w:cs="Calibri"/>
        </w:rPr>
        <w:t>Cena oferty powinna być wyrażona w złotych polskich (PLN) z dokładnością do dwóch miejsc po przecinku.</w:t>
      </w:r>
    </w:p>
    <w:p w:rsidR="00951A9A" w:rsidRDefault="00951A9A" w:rsidP="00951A9A">
      <w:pPr>
        <w:pStyle w:val="Normalny1"/>
        <w:numPr>
          <w:ilvl w:val="0"/>
          <w:numId w:val="2"/>
        </w:numPr>
        <w:ind w:left="426" w:hanging="426"/>
        <w:jc w:val="both"/>
        <w:rPr>
          <w:rFonts w:ascii="Calibri" w:hAnsi="Calibri" w:cs="Calibri"/>
        </w:rPr>
      </w:pPr>
      <w:r w:rsidRPr="00951A9A">
        <w:rPr>
          <w:rFonts w:ascii="Calibri" w:hAnsi="Calibri" w:cs="Calibri"/>
        </w:rPr>
        <w:t xml:space="preserve">Jeżeli została złożona oferta, której wybór prowadziłby do powstania u Zamawiającego obowiązku podatkowego zgodnie z ustawą z dnia 11 marca 2004 r. o podatku od towarów </w:t>
      </w:r>
      <w:r w:rsidR="006804F7">
        <w:rPr>
          <w:rFonts w:ascii="Calibri" w:hAnsi="Calibri" w:cs="Calibri"/>
        </w:rPr>
        <w:t xml:space="preserve">                           </w:t>
      </w:r>
      <w:r w:rsidRPr="00951A9A">
        <w:rPr>
          <w:rFonts w:ascii="Calibri" w:hAnsi="Calibri" w:cs="Calibri"/>
        </w:rPr>
        <w:t>i usług, dla celów zastosowania kryterium ceny lub kosztu Zamawiający dolicza do przedstawionej w tej ofercie ceny kwotę podatku od towarów i usług, którą miałby obowiązek rozliczyć.</w:t>
      </w:r>
    </w:p>
    <w:p w:rsidR="00951A9A" w:rsidRDefault="00951A9A" w:rsidP="00951A9A">
      <w:pPr>
        <w:pStyle w:val="Normalny1"/>
        <w:numPr>
          <w:ilvl w:val="0"/>
          <w:numId w:val="2"/>
        </w:numPr>
        <w:ind w:left="426" w:hanging="426"/>
        <w:jc w:val="both"/>
        <w:rPr>
          <w:rFonts w:ascii="Calibri" w:hAnsi="Calibri" w:cs="Calibri"/>
        </w:rPr>
      </w:pPr>
      <w:r w:rsidRPr="00951A9A">
        <w:rPr>
          <w:rFonts w:ascii="Calibri" w:hAnsi="Calibri" w:cs="Calibri"/>
        </w:rPr>
        <w:t>W ofercie, o której mowa w pkt 5, Wykonawca ma obowiązek:</w:t>
      </w:r>
    </w:p>
    <w:p w:rsidR="00951A9A" w:rsidRDefault="00951A9A" w:rsidP="00BE2B4E">
      <w:pPr>
        <w:pStyle w:val="Normalny1"/>
        <w:numPr>
          <w:ilvl w:val="2"/>
          <w:numId w:val="27"/>
        </w:numPr>
        <w:tabs>
          <w:tab w:val="left" w:pos="851"/>
          <w:tab w:val="left" w:pos="1276"/>
        </w:tabs>
        <w:ind w:left="851" w:hanging="426"/>
        <w:jc w:val="both"/>
        <w:rPr>
          <w:rFonts w:ascii="Calibri" w:hAnsi="Calibri" w:cs="Calibri"/>
        </w:rPr>
      </w:pPr>
      <w:r w:rsidRPr="00951A9A">
        <w:rPr>
          <w:rFonts w:ascii="Calibri" w:hAnsi="Calibri" w:cs="Calibri"/>
        </w:rPr>
        <w:t xml:space="preserve">poinformowania Zamawiającego, że wybór jego oferty będzie prowadził do powstania </w:t>
      </w:r>
      <w:r w:rsidR="00F54E02">
        <w:rPr>
          <w:rFonts w:ascii="Calibri" w:hAnsi="Calibri" w:cs="Calibri"/>
        </w:rPr>
        <w:br/>
      </w:r>
      <w:r w:rsidRPr="00951A9A">
        <w:rPr>
          <w:rFonts w:ascii="Calibri" w:hAnsi="Calibri" w:cs="Calibri"/>
        </w:rPr>
        <w:t>u Zamawiającego obowiązku podatkowego,</w:t>
      </w:r>
    </w:p>
    <w:p w:rsidR="00951A9A" w:rsidRDefault="00951A9A" w:rsidP="00BE2B4E">
      <w:pPr>
        <w:pStyle w:val="Normalny1"/>
        <w:numPr>
          <w:ilvl w:val="2"/>
          <w:numId w:val="27"/>
        </w:numPr>
        <w:tabs>
          <w:tab w:val="left" w:pos="851"/>
          <w:tab w:val="left" w:pos="1276"/>
        </w:tabs>
        <w:ind w:left="851" w:hanging="426"/>
        <w:jc w:val="both"/>
        <w:rPr>
          <w:rFonts w:ascii="Calibri" w:hAnsi="Calibri" w:cs="Calibri"/>
        </w:rPr>
      </w:pPr>
      <w:r w:rsidRPr="00951A9A">
        <w:rPr>
          <w:rFonts w:ascii="Calibri" w:hAnsi="Calibri" w:cs="Calibri"/>
        </w:rPr>
        <w:t>wskazania nazwy (rodzaju) towaru lub usługi, których dostawa lub świadczenie będą prowadziły do powstania obowiązku podatkowego,</w:t>
      </w:r>
    </w:p>
    <w:p w:rsidR="00951A9A" w:rsidRDefault="00951A9A" w:rsidP="00BE2B4E">
      <w:pPr>
        <w:pStyle w:val="Normalny1"/>
        <w:numPr>
          <w:ilvl w:val="2"/>
          <w:numId w:val="27"/>
        </w:numPr>
        <w:tabs>
          <w:tab w:val="left" w:pos="851"/>
          <w:tab w:val="left" w:pos="1276"/>
        </w:tabs>
        <w:ind w:left="851" w:hanging="426"/>
        <w:jc w:val="both"/>
        <w:rPr>
          <w:rFonts w:ascii="Calibri" w:hAnsi="Calibri" w:cs="Calibri"/>
        </w:rPr>
      </w:pPr>
      <w:r w:rsidRPr="00951A9A">
        <w:rPr>
          <w:rFonts w:ascii="Calibri" w:hAnsi="Calibri" w:cs="Calibri"/>
        </w:rPr>
        <w:t>wskazania wartości towaru lub usługi objętego obowiązkiem podatkowym Zamawiającego, bez kwoty podatku,</w:t>
      </w:r>
    </w:p>
    <w:p w:rsidR="00951A9A" w:rsidRDefault="00951A9A" w:rsidP="00BE2B4E">
      <w:pPr>
        <w:pStyle w:val="Normalny1"/>
        <w:numPr>
          <w:ilvl w:val="2"/>
          <w:numId w:val="27"/>
        </w:numPr>
        <w:tabs>
          <w:tab w:val="left" w:pos="851"/>
          <w:tab w:val="left" w:pos="1276"/>
        </w:tabs>
        <w:ind w:left="851" w:hanging="426"/>
        <w:jc w:val="both"/>
        <w:rPr>
          <w:rFonts w:ascii="Calibri" w:hAnsi="Calibri" w:cs="Calibri"/>
        </w:rPr>
      </w:pPr>
      <w:r w:rsidRPr="00951A9A">
        <w:rPr>
          <w:rFonts w:ascii="Calibri" w:hAnsi="Calibri" w:cs="Calibri"/>
        </w:rPr>
        <w:t>wskazania stawki podatku od towarów i usług, która zgodnie z wiedzą Wykonawcy, będzie miała zastosowanie.</w:t>
      </w:r>
    </w:p>
    <w:p w:rsidR="00D876A6" w:rsidRPr="00831ED2" w:rsidRDefault="00D876A6" w:rsidP="00D876A6">
      <w:pPr>
        <w:pStyle w:val="Nagwek1"/>
        <w:spacing w:after="120" w:afterAutospacing="0"/>
        <w:jc w:val="both"/>
        <w:rPr>
          <w:rFonts w:ascii="Calibri" w:hAnsi="Calibri" w:cs="Calibri"/>
          <w:sz w:val="22"/>
          <w:szCs w:val="22"/>
        </w:rPr>
      </w:pPr>
      <w:bookmarkStart w:id="27" w:name="_Toc174033138"/>
      <w:r>
        <w:rPr>
          <w:rFonts w:ascii="Calibri" w:hAnsi="Calibri" w:cs="Calibri"/>
          <w:sz w:val="22"/>
          <w:szCs w:val="22"/>
        </w:rPr>
        <w:t xml:space="preserve">Rozdział </w:t>
      </w:r>
      <w:r w:rsidR="009E2C4C">
        <w:rPr>
          <w:rFonts w:ascii="Calibri" w:hAnsi="Calibri" w:cs="Calibri"/>
          <w:sz w:val="22"/>
          <w:szCs w:val="22"/>
        </w:rPr>
        <w:t>X</w:t>
      </w:r>
      <w:r>
        <w:rPr>
          <w:rFonts w:ascii="Calibri" w:hAnsi="Calibri" w:cs="Calibri"/>
          <w:sz w:val="22"/>
          <w:szCs w:val="22"/>
        </w:rPr>
        <w:t>VI</w:t>
      </w:r>
      <w:r w:rsidRPr="003A1A24">
        <w:rPr>
          <w:rFonts w:ascii="Calibri" w:hAnsi="Calibri" w:cs="Calibri"/>
          <w:sz w:val="22"/>
          <w:szCs w:val="22"/>
        </w:rPr>
        <w:t xml:space="preserve">. </w:t>
      </w:r>
      <w:r>
        <w:rPr>
          <w:rFonts w:ascii="Calibri" w:hAnsi="Calibri" w:cs="Calibri"/>
          <w:sz w:val="22"/>
          <w:szCs w:val="22"/>
        </w:rPr>
        <w:t>Wadium</w:t>
      </w:r>
      <w:bookmarkEnd w:id="27"/>
    </w:p>
    <w:p w:rsidR="00D876A6" w:rsidRDefault="00D876A6" w:rsidP="00D876A6">
      <w:pPr>
        <w:pStyle w:val="Normalny1"/>
        <w:numPr>
          <w:ilvl w:val="1"/>
          <w:numId w:val="2"/>
        </w:numPr>
        <w:tabs>
          <w:tab w:val="left" w:pos="426"/>
        </w:tabs>
        <w:ind w:left="426" w:hanging="426"/>
        <w:jc w:val="both"/>
        <w:rPr>
          <w:rFonts w:ascii="Calibri" w:hAnsi="Calibri" w:cs="Calibri"/>
        </w:rPr>
      </w:pPr>
      <w:r w:rsidRPr="00D876A6">
        <w:rPr>
          <w:rFonts w:ascii="Calibri" w:hAnsi="Calibri" w:cs="Calibri"/>
        </w:rPr>
        <w:t>Zamawiający nie wymaga wniesienia wadium na okres związania ofertą.</w:t>
      </w:r>
    </w:p>
    <w:p w:rsidR="00D876A6" w:rsidRPr="00D876A6" w:rsidRDefault="00D876A6" w:rsidP="00D876A6">
      <w:pPr>
        <w:pStyle w:val="Normalny1"/>
        <w:tabs>
          <w:tab w:val="left" w:pos="709"/>
        </w:tabs>
        <w:ind w:left="720"/>
        <w:jc w:val="both"/>
        <w:rPr>
          <w:rFonts w:ascii="Calibri" w:hAnsi="Calibri" w:cs="Calibri"/>
        </w:rPr>
      </w:pPr>
    </w:p>
    <w:p w:rsidR="00092853" w:rsidRPr="002C0EF3" w:rsidRDefault="002C0EF3" w:rsidP="00092853">
      <w:pPr>
        <w:pStyle w:val="Nagwek2"/>
        <w:spacing w:before="0" w:after="0" w:line="276" w:lineRule="auto"/>
        <w:rPr>
          <w:rFonts w:ascii="Calibri" w:hAnsi="Calibri" w:cs="Calibri"/>
          <w:i w:val="0"/>
          <w:sz w:val="22"/>
          <w:szCs w:val="22"/>
        </w:rPr>
      </w:pPr>
      <w:bookmarkStart w:id="28" w:name="_Toc174033139"/>
      <w:r>
        <w:rPr>
          <w:rFonts w:ascii="Calibri" w:hAnsi="Calibri" w:cs="Calibri"/>
          <w:i w:val="0"/>
          <w:sz w:val="22"/>
          <w:szCs w:val="22"/>
        </w:rPr>
        <w:t xml:space="preserve">Rozdział </w:t>
      </w:r>
      <w:r w:rsidR="00092853" w:rsidRPr="002C0EF3">
        <w:rPr>
          <w:rFonts w:ascii="Calibri" w:hAnsi="Calibri" w:cs="Calibri"/>
          <w:i w:val="0"/>
          <w:sz w:val="22"/>
          <w:szCs w:val="22"/>
        </w:rPr>
        <w:t>XVII. Miejsce i termin składania ofert</w:t>
      </w:r>
      <w:bookmarkEnd w:id="28"/>
    </w:p>
    <w:p w:rsidR="00092853" w:rsidRPr="00E739F0" w:rsidRDefault="0072191E" w:rsidP="002A4E0E">
      <w:pPr>
        <w:pStyle w:val="Normalny1"/>
        <w:numPr>
          <w:ilvl w:val="0"/>
          <w:numId w:val="11"/>
        </w:numPr>
        <w:ind w:left="426" w:hanging="426"/>
        <w:jc w:val="both"/>
        <w:rPr>
          <w:rFonts w:ascii="Calibri" w:hAnsi="Calibri" w:cs="Calibri"/>
        </w:rPr>
      </w:pPr>
      <w:r w:rsidRPr="0072191E">
        <w:rPr>
          <w:rFonts w:ascii="Calibri" w:hAnsi="Calibri" w:cs="Calibri"/>
        </w:rPr>
        <w:t>Ofertę należy złożyć za pośrednictwem</w:t>
      </w:r>
      <w:r w:rsidR="008D0BB1">
        <w:rPr>
          <w:rFonts w:ascii="Calibri" w:hAnsi="Calibri" w:cs="Calibri"/>
        </w:rPr>
        <w:t xml:space="preserve"> </w:t>
      </w:r>
      <w:hyperlink r:id="rId31" w:history="1">
        <w:r w:rsidR="00F54E02">
          <w:rPr>
            <w:rStyle w:val="Hipercze"/>
            <w:rFonts w:ascii="Calibri" w:hAnsi="Calibri" w:cs="Calibri"/>
            <w:color w:val="2F5496"/>
          </w:rPr>
          <w:t>Platformy</w:t>
        </w:r>
      </w:hyperlink>
      <w:r w:rsidR="00F54E02">
        <w:rPr>
          <w:rFonts w:ascii="Calibri" w:hAnsi="Calibri" w:cs="Calibri"/>
          <w:color w:val="2F5496"/>
        </w:rPr>
        <w:t xml:space="preserve"> </w:t>
      </w:r>
      <w:r w:rsidRPr="0072191E">
        <w:rPr>
          <w:rFonts w:ascii="Calibri" w:hAnsi="Calibri" w:cs="Calibri"/>
        </w:rPr>
        <w:t>w nieprzekraczalnym terminie do dnia</w:t>
      </w:r>
      <w:r w:rsidR="00F54E02">
        <w:rPr>
          <w:rFonts w:ascii="Calibri" w:hAnsi="Calibri" w:cs="Calibri"/>
        </w:rPr>
        <w:t xml:space="preserve"> </w:t>
      </w:r>
      <w:r w:rsidR="00E24468" w:rsidRPr="00E24468">
        <w:rPr>
          <w:rFonts w:ascii="Calibri" w:hAnsi="Calibri" w:cs="Calibri"/>
          <w:b/>
        </w:rPr>
        <w:t>08.11</w:t>
      </w:r>
      <w:r w:rsidR="00E95685" w:rsidRPr="00E24468">
        <w:rPr>
          <w:rFonts w:ascii="Calibri" w:hAnsi="Calibri" w:cs="Calibri"/>
          <w:b/>
        </w:rPr>
        <w:t>.</w:t>
      </w:r>
      <w:r w:rsidRPr="00E24468">
        <w:rPr>
          <w:rFonts w:ascii="Calibri" w:hAnsi="Calibri" w:cs="Calibri"/>
          <w:b/>
        </w:rPr>
        <w:t>2024</w:t>
      </w:r>
      <w:r w:rsidRPr="00E739F0">
        <w:rPr>
          <w:rFonts w:ascii="Calibri" w:hAnsi="Calibri" w:cs="Calibri"/>
          <w:b/>
        </w:rPr>
        <w:t xml:space="preserve"> r.</w:t>
      </w:r>
      <w:r w:rsidRPr="00E739F0">
        <w:rPr>
          <w:rFonts w:ascii="Calibri" w:hAnsi="Calibri" w:cs="Calibri"/>
        </w:rPr>
        <w:t xml:space="preserve">, do godziny </w:t>
      </w:r>
      <w:r w:rsidRPr="00E739F0">
        <w:rPr>
          <w:rFonts w:ascii="Calibri" w:hAnsi="Calibri" w:cs="Calibri"/>
          <w:b/>
        </w:rPr>
        <w:t>09:00.</w:t>
      </w:r>
      <w:r w:rsidR="00092853" w:rsidRPr="00E739F0">
        <w:rPr>
          <w:rFonts w:ascii="Calibri" w:hAnsi="Calibri" w:cs="Calibri"/>
        </w:rPr>
        <w:t xml:space="preserve"> </w:t>
      </w:r>
    </w:p>
    <w:p w:rsidR="00092853" w:rsidRPr="00E739F0" w:rsidRDefault="00092853" w:rsidP="00092853">
      <w:pPr>
        <w:pStyle w:val="Nagwek2"/>
        <w:spacing w:before="0" w:after="0" w:line="276" w:lineRule="auto"/>
        <w:jc w:val="both"/>
        <w:rPr>
          <w:rFonts w:ascii="Calibri" w:hAnsi="Calibri" w:cs="Calibri"/>
          <w:i w:val="0"/>
          <w:sz w:val="22"/>
          <w:szCs w:val="22"/>
        </w:rPr>
      </w:pPr>
      <w:bookmarkStart w:id="29" w:name="_g4kmfra1vcqp" w:colFirst="0" w:colLast="0"/>
      <w:bookmarkEnd w:id="29"/>
    </w:p>
    <w:p w:rsidR="00092853" w:rsidRPr="00E739F0" w:rsidRDefault="00777449" w:rsidP="00092853">
      <w:pPr>
        <w:pStyle w:val="Nagwek2"/>
        <w:spacing w:before="0" w:after="0" w:line="276" w:lineRule="auto"/>
        <w:jc w:val="both"/>
        <w:rPr>
          <w:rFonts w:ascii="Calibri" w:hAnsi="Calibri" w:cs="Calibri"/>
          <w:i w:val="0"/>
          <w:sz w:val="22"/>
          <w:szCs w:val="22"/>
        </w:rPr>
      </w:pPr>
      <w:bookmarkStart w:id="30" w:name="_Toc174033140"/>
      <w:r w:rsidRPr="00E739F0">
        <w:rPr>
          <w:rFonts w:ascii="Calibri" w:hAnsi="Calibri" w:cs="Calibri"/>
          <w:i w:val="0"/>
          <w:sz w:val="22"/>
          <w:szCs w:val="22"/>
        </w:rPr>
        <w:t xml:space="preserve">Rozdział </w:t>
      </w:r>
      <w:r w:rsidR="00092853" w:rsidRPr="00E739F0">
        <w:rPr>
          <w:rFonts w:ascii="Calibri" w:hAnsi="Calibri" w:cs="Calibri"/>
          <w:i w:val="0"/>
          <w:sz w:val="22"/>
          <w:szCs w:val="22"/>
        </w:rPr>
        <w:t>XVIII. Otwarcie ofert</w:t>
      </w:r>
      <w:bookmarkEnd w:id="30"/>
    </w:p>
    <w:p w:rsidR="002C0EF3" w:rsidRDefault="00092853" w:rsidP="00092853">
      <w:pPr>
        <w:pStyle w:val="Normalny1"/>
        <w:numPr>
          <w:ilvl w:val="0"/>
          <w:numId w:val="1"/>
        </w:numPr>
        <w:ind w:left="426" w:hanging="426"/>
        <w:jc w:val="both"/>
        <w:rPr>
          <w:rFonts w:ascii="Calibri" w:hAnsi="Calibri" w:cs="Calibri"/>
        </w:rPr>
      </w:pPr>
      <w:r w:rsidRPr="00E739F0">
        <w:rPr>
          <w:rFonts w:ascii="Calibri" w:hAnsi="Calibri" w:cs="Calibri"/>
        </w:rPr>
        <w:t xml:space="preserve">Otwarcie ofert </w:t>
      </w:r>
      <w:r w:rsidR="002C0EF3" w:rsidRPr="00E739F0">
        <w:rPr>
          <w:rFonts w:ascii="Calibri" w:hAnsi="Calibri" w:cs="Calibri"/>
        </w:rPr>
        <w:t xml:space="preserve">nastąpi w dniu </w:t>
      </w:r>
      <w:r w:rsidR="00E24468" w:rsidRPr="00E24468">
        <w:rPr>
          <w:rFonts w:ascii="Calibri" w:hAnsi="Calibri" w:cs="Calibri"/>
          <w:b/>
        </w:rPr>
        <w:t>08.11</w:t>
      </w:r>
      <w:r w:rsidR="00FA5860" w:rsidRPr="00E24468">
        <w:rPr>
          <w:rFonts w:ascii="Calibri" w:hAnsi="Calibri" w:cs="Calibri"/>
          <w:b/>
        </w:rPr>
        <w:t>.2024</w:t>
      </w:r>
      <w:r w:rsidR="002C0EF3" w:rsidRPr="00E739F0">
        <w:rPr>
          <w:rFonts w:ascii="Calibri" w:hAnsi="Calibri" w:cs="Calibri"/>
          <w:b/>
        </w:rPr>
        <w:t xml:space="preserve"> r. </w:t>
      </w:r>
      <w:r w:rsidR="002C0EF3" w:rsidRPr="00E739F0">
        <w:rPr>
          <w:rFonts w:ascii="Calibri" w:hAnsi="Calibri" w:cs="Calibri"/>
        </w:rPr>
        <w:t>o godz.</w:t>
      </w:r>
      <w:r w:rsidR="002C0EF3" w:rsidRPr="00E739F0">
        <w:rPr>
          <w:rFonts w:ascii="Calibri" w:hAnsi="Calibri" w:cs="Calibri"/>
          <w:b/>
        </w:rPr>
        <w:t xml:space="preserve"> 09:05</w:t>
      </w:r>
      <w:r w:rsidR="002C0EF3" w:rsidRPr="00E739F0">
        <w:rPr>
          <w:rFonts w:ascii="Calibri" w:hAnsi="Calibri" w:cs="Calibri"/>
        </w:rPr>
        <w:t xml:space="preserve"> za</w:t>
      </w:r>
      <w:r w:rsidR="002C0EF3" w:rsidRPr="0072191E">
        <w:rPr>
          <w:rFonts w:ascii="Calibri" w:hAnsi="Calibri" w:cs="Calibri"/>
        </w:rPr>
        <w:t xml:space="preserve"> pośrednictwem </w:t>
      </w:r>
      <w:hyperlink r:id="rId32" w:history="1">
        <w:r w:rsidR="002C0EF3" w:rsidRPr="001651C9">
          <w:rPr>
            <w:rStyle w:val="Hipercze"/>
            <w:rFonts w:ascii="Calibri" w:hAnsi="Calibri" w:cs="Calibri"/>
            <w:color w:val="2F5496"/>
          </w:rPr>
          <w:t>Platformy</w:t>
        </w:r>
      </w:hyperlink>
      <w:r w:rsidR="00FA5860" w:rsidRPr="00FA5860">
        <w:rPr>
          <w:rFonts w:ascii="Calibri" w:hAnsi="Calibri" w:cs="Calibri"/>
        </w:rPr>
        <w:t>.</w:t>
      </w:r>
    </w:p>
    <w:p w:rsidR="002C0EF3" w:rsidRDefault="009A1A98" w:rsidP="00464399">
      <w:pPr>
        <w:pStyle w:val="Normalny1"/>
        <w:numPr>
          <w:ilvl w:val="0"/>
          <w:numId w:val="1"/>
        </w:numPr>
        <w:ind w:left="426" w:hanging="426"/>
        <w:jc w:val="both"/>
        <w:rPr>
          <w:rFonts w:ascii="Calibri" w:hAnsi="Calibri" w:cs="Calibri"/>
        </w:rPr>
      </w:pPr>
      <w:r w:rsidRPr="009A1A98">
        <w:rPr>
          <w:rFonts w:ascii="Calibri" w:hAnsi="Calibri" w:cs="Calibri"/>
        </w:rPr>
        <w:t>W przypadku awarii systemu teleinformatycznego, która powoduje brak możliwości otwarcia ofert w terminie wskazanym powyżej, otwarcie ofert następuje niezwłocznie po usunięciu awarii. Zamawiający poinformuje o zmianie terminu otwarcia ofert na stronie internetowej prowadzonego postępowania.</w:t>
      </w:r>
    </w:p>
    <w:p w:rsidR="009A1A98" w:rsidRPr="00464399" w:rsidRDefault="009A1A98" w:rsidP="00464399">
      <w:pPr>
        <w:pStyle w:val="Normalny1"/>
        <w:numPr>
          <w:ilvl w:val="0"/>
          <w:numId w:val="1"/>
        </w:numPr>
        <w:ind w:left="426" w:hanging="426"/>
        <w:jc w:val="both"/>
        <w:rPr>
          <w:rFonts w:ascii="Calibri" w:hAnsi="Calibri" w:cs="Calibri"/>
        </w:rPr>
      </w:pPr>
      <w:r w:rsidRPr="009A1A98">
        <w:rPr>
          <w:rFonts w:ascii="Calibri" w:hAnsi="Calibri" w:cs="Calibri"/>
        </w:rPr>
        <w:lastRenderedPageBreak/>
        <w:t xml:space="preserve">Otwarcie ofert następuje poprzez użycie mechanizmu do odszyfrowania ofert dostępnego na </w:t>
      </w:r>
      <w:hyperlink r:id="rId33" w:history="1">
        <w:r w:rsidRPr="00F54E02">
          <w:rPr>
            <w:rStyle w:val="Hipercze"/>
            <w:rFonts w:ascii="Calibri" w:hAnsi="Calibri" w:cs="Calibri"/>
            <w:color w:val="2F5496" w:themeColor="accent1" w:themeShade="BF"/>
          </w:rPr>
          <w:t>Platformie</w:t>
        </w:r>
      </w:hyperlink>
      <w:r>
        <w:rPr>
          <w:rFonts w:ascii="Calibri" w:hAnsi="Calibri" w:cs="Calibri"/>
          <w:color w:val="767171"/>
        </w:rPr>
        <w:t>.</w:t>
      </w:r>
    </w:p>
    <w:p w:rsidR="00464399" w:rsidRDefault="00464399" w:rsidP="00464399">
      <w:pPr>
        <w:pStyle w:val="Normalny1"/>
        <w:numPr>
          <w:ilvl w:val="0"/>
          <w:numId w:val="1"/>
        </w:numPr>
        <w:ind w:left="426" w:hanging="426"/>
        <w:jc w:val="both"/>
        <w:rPr>
          <w:rFonts w:ascii="Calibri" w:hAnsi="Calibri" w:cs="Calibri"/>
        </w:rPr>
      </w:pPr>
      <w:r w:rsidRPr="00464399">
        <w:rPr>
          <w:rFonts w:ascii="Calibri" w:hAnsi="Calibri" w:cs="Calibri"/>
        </w:rPr>
        <w:t>Zamawiający, najpóźniej przed otwarciem ofert, udostępnia na stronie internetowej prowadzonego postępowania informację o kwocie, jaką zamierza przeznaczyć na sfinansowanie zamówienia.</w:t>
      </w:r>
    </w:p>
    <w:p w:rsidR="00464399" w:rsidRDefault="00464399" w:rsidP="00464399">
      <w:pPr>
        <w:pStyle w:val="Normalny1"/>
        <w:numPr>
          <w:ilvl w:val="0"/>
          <w:numId w:val="1"/>
        </w:numPr>
        <w:ind w:left="426" w:hanging="426"/>
        <w:jc w:val="both"/>
        <w:rPr>
          <w:rFonts w:ascii="Calibri" w:hAnsi="Calibri" w:cs="Calibri"/>
        </w:rPr>
      </w:pPr>
      <w:r w:rsidRPr="00464399">
        <w:rPr>
          <w:rFonts w:ascii="Calibri" w:hAnsi="Calibri" w:cs="Calibri"/>
        </w:rPr>
        <w:t>Niezwłocznie po otwarciu ofert Zamawiający udostępni na stronie internetowej prowadzonego postępowania informacje o:</w:t>
      </w:r>
    </w:p>
    <w:p w:rsidR="00724113" w:rsidRDefault="00464399" w:rsidP="00BE2B4E">
      <w:pPr>
        <w:pStyle w:val="Normalny1"/>
        <w:numPr>
          <w:ilvl w:val="1"/>
          <w:numId w:val="40"/>
        </w:numPr>
        <w:tabs>
          <w:tab w:val="left" w:pos="709"/>
        </w:tabs>
        <w:ind w:hanging="294"/>
        <w:jc w:val="both"/>
        <w:rPr>
          <w:rFonts w:ascii="Calibri" w:hAnsi="Calibri" w:cs="Calibri"/>
        </w:rPr>
      </w:pPr>
      <w:r w:rsidRPr="00464399">
        <w:rPr>
          <w:rFonts w:ascii="Calibri" w:hAnsi="Calibri" w:cs="Calibri"/>
        </w:rPr>
        <w:t>nazwach albo imionach i nazwiskach oraz siedzibach lub miejscach prowadzonej działalności gospodarczej albo miejscach zamieszkania Wykonawców, których oferty zostały otwarte,</w:t>
      </w:r>
    </w:p>
    <w:p w:rsidR="00464399" w:rsidRDefault="00464399" w:rsidP="00BE2B4E">
      <w:pPr>
        <w:pStyle w:val="Normalny1"/>
        <w:numPr>
          <w:ilvl w:val="1"/>
          <w:numId w:val="40"/>
        </w:numPr>
        <w:tabs>
          <w:tab w:val="left" w:pos="709"/>
        </w:tabs>
        <w:ind w:hanging="294"/>
        <w:jc w:val="both"/>
        <w:rPr>
          <w:rFonts w:ascii="Calibri" w:hAnsi="Calibri" w:cs="Calibri"/>
        </w:rPr>
      </w:pPr>
      <w:r w:rsidRPr="00724113">
        <w:rPr>
          <w:rFonts w:ascii="Calibri" w:hAnsi="Calibri" w:cs="Calibri"/>
        </w:rPr>
        <w:t>cenach lub kosztach zawartych w ofertach.</w:t>
      </w:r>
    </w:p>
    <w:p w:rsidR="00CC4DA0" w:rsidRPr="00C72273" w:rsidRDefault="00CC4DA0" w:rsidP="00744069">
      <w:pPr>
        <w:pStyle w:val="Normalny1"/>
        <w:shd w:val="clear" w:color="auto" w:fill="FFFFFF"/>
        <w:jc w:val="both"/>
        <w:rPr>
          <w:rFonts w:ascii="Calibri" w:hAnsi="Calibri" w:cs="Calibri"/>
        </w:rPr>
      </w:pPr>
      <w:bookmarkStart w:id="31" w:name="_kraqvybbazqg" w:colFirst="0" w:colLast="0"/>
      <w:bookmarkStart w:id="32" w:name="_iwk7tzonv6ne" w:colFirst="0" w:colLast="0"/>
      <w:bookmarkEnd w:id="31"/>
      <w:bookmarkEnd w:id="32"/>
    </w:p>
    <w:p w:rsidR="00A55DC3" w:rsidRPr="00EF3CE7" w:rsidRDefault="002E7ED0" w:rsidP="00744069">
      <w:pPr>
        <w:pStyle w:val="Nagwek2"/>
        <w:spacing w:before="0" w:after="0" w:line="276" w:lineRule="auto"/>
        <w:jc w:val="both"/>
        <w:rPr>
          <w:rFonts w:ascii="Calibri" w:hAnsi="Calibri" w:cs="Calibri"/>
          <w:i w:val="0"/>
          <w:sz w:val="22"/>
          <w:szCs w:val="22"/>
        </w:rPr>
      </w:pPr>
      <w:bookmarkStart w:id="33" w:name="_kc2xtpcwd955" w:colFirst="0" w:colLast="0"/>
      <w:bookmarkStart w:id="34" w:name="_Toc174033141"/>
      <w:bookmarkEnd w:id="33"/>
      <w:r>
        <w:rPr>
          <w:rFonts w:ascii="Calibri" w:hAnsi="Calibri" w:cs="Calibri"/>
          <w:i w:val="0"/>
          <w:sz w:val="22"/>
          <w:szCs w:val="22"/>
        </w:rPr>
        <w:t xml:space="preserve">Rozdział </w:t>
      </w:r>
      <w:r w:rsidR="00A55DC3" w:rsidRPr="00EF3CE7">
        <w:rPr>
          <w:rFonts w:ascii="Calibri" w:hAnsi="Calibri" w:cs="Calibri"/>
          <w:i w:val="0"/>
          <w:sz w:val="22"/>
          <w:szCs w:val="22"/>
        </w:rPr>
        <w:t xml:space="preserve">XIX. </w:t>
      </w:r>
      <w:r w:rsidR="00A55DC3" w:rsidRPr="006C0285">
        <w:rPr>
          <w:rFonts w:ascii="Calibri" w:hAnsi="Calibri" w:cs="Calibri"/>
          <w:i w:val="0"/>
          <w:sz w:val="22"/>
          <w:szCs w:val="22"/>
        </w:rPr>
        <w:t>Opis kryteriów oceny ofert</w:t>
      </w:r>
      <w:bookmarkEnd w:id="34"/>
    </w:p>
    <w:p w:rsidR="00BB6011" w:rsidRDefault="00A55DC3" w:rsidP="009F37EA">
      <w:pPr>
        <w:pStyle w:val="Normalny1"/>
        <w:numPr>
          <w:ilvl w:val="0"/>
          <w:numId w:val="6"/>
        </w:numPr>
        <w:spacing w:after="240"/>
        <w:ind w:left="426" w:hanging="426"/>
        <w:jc w:val="both"/>
        <w:rPr>
          <w:rFonts w:ascii="Calibri" w:hAnsi="Calibri" w:cs="Calibri"/>
        </w:rPr>
      </w:pPr>
      <w:r w:rsidRPr="00C72273">
        <w:rPr>
          <w:rFonts w:ascii="Calibri" w:hAnsi="Calibri" w:cs="Calibri"/>
        </w:rPr>
        <w:t>Przy wyborze najkorzystniejszej oferty Zamawiający będzie się kierował i kryteri</w:t>
      </w:r>
      <w:r w:rsidR="00C428CF">
        <w:rPr>
          <w:rFonts w:ascii="Calibri" w:hAnsi="Calibri" w:cs="Calibri"/>
        </w:rPr>
        <w:t>um</w:t>
      </w:r>
      <w:r w:rsidRPr="00C72273">
        <w:rPr>
          <w:rFonts w:ascii="Calibri" w:hAnsi="Calibri" w:cs="Calibri"/>
        </w:rPr>
        <w:t xml:space="preserve"> oceny ofert:</w:t>
      </w:r>
    </w:p>
    <w:tbl>
      <w:tblPr>
        <w:tblW w:w="5685" w:type="dxa"/>
        <w:tblInd w:w="2235" w:type="dxa"/>
        <w:tblLook w:val="04A0"/>
      </w:tblPr>
      <w:tblGrid>
        <w:gridCol w:w="384"/>
        <w:gridCol w:w="2876"/>
        <w:gridCol w:w="2425"/>
      </w:tblGrid>
      <w:tr w:rsidR="005935B3" w:rsidRPr="00BD7403" w:rsidTr="00772BB7">
        <w:tc>
          <w:tcPr>
            <w:tcW w:w="384" w:type="dxa"/>
            <w:shd w:val="clear" w:color="auto" w:fill="auto"/>
          </w:tcPr>
          <w:p w:rsidR="005935B3" w:rsidRPr="00BD7403" w:rsidRDefault="005935B3" w:rsidP="00BE2B4E">
            <w:pPr>
              <w:pStyle w:val="Normalny1"/>
              <w:numPr>
                <w:ilvl w:val="0"/>
                <w:numId w:val="33"/>
              </w:numPr>
              <w:rPr>
                <w:rFonts w:ascii="Calibri" w:hAnsi="Calibri" w:cs="Calibri"/>
              </w:rPr>
            </w:pPr>
          </w:p>
        </w:tc>
        <w:tc>
          <w:tcPr>
            <w:tcW w:w="2876" w:type="dxa"/>
            <w:shd w:val="clear" w:color="auto" w:fill="auto"/>
          </w:tcPr>
          <w:p w:rsidR="005935B3" w:rsidRPr="00BD7403" w:rsidRDefault="005935B3" w:rsidP="00772BB7">
            <w:pPr>
              <w:pStyle w:val="Normalny1"/>
              <w:rPr>
                <w:rFonts w:ascii="Calibri" w:hAnsi="Calibri" w:cs="Calibri"/>
              </w:rPr>
            </w:pPr>
            <w:r>
              <w:rPr>
                <w:rFonts w:ascii="Calibri" w:hAnsi="Calibri" w:cs="Calibri"/>
              </w:rPr>
              <w:t>Nazwa kryterium</w:t>
            </w:r>
          </w:p>
        </w:tc>
        <w:tc>
          <w:tcPr>
            <w:tcW w:w="2425" w:type="dxa"/>
          </w:tcPr>
          <w:p w:rsidR="005935B3" w:rsidRDefault="005935B3" w:rsidP="00772BB7">
            <w:pPr>
              <w:pStyle w:val="Normalny1"/>
              <w:rPr>
                <w:rFonts w:ascii="Calibri" w:hAnsi="Calibri" w:cs="Calibri"/>
              </w:rPr>
            </w:pPr>
            <w:r>
              <w:rPr>
                <w:rFonts w:ascii="Calibri" w:hAnsi="Calibri" w:cs="Calibri"/>
              </w:rPr>
              <w:t>Waga</w:t>
            </w:r>
          </w:p>
        </w:tc>
      </w:tr>
      <w:tr w:rsidR="005935B3" w:rsidRPr="00BD7403" w:rsidTr="00772BB7">
        <w:tc>
          <w:tcPr>
            <w:tcW w:w="384" w:type="dxa"/>
            <w:shd w:val="clear" w:color="auto" w:fill="auto"/>
          </w:tcPr>
          <w:p w:rsidR="005935B3" w:rsidRPr="00BD7403" w:rsidRDefault="005935B3" w:rsidP="00772BB7">
            <w:pPr>
              <w:pStyle w:val="Normalny1"/>
              <w:rPr>
                <w:rFonts w:ascii="Calibri" w:hAnsi="Calibri" w:cs="Calibri"/>
              </w:rPr>
            </w:pPr>
            <w:r>
              <w:rPr>
                <w:rFonts w:ascii="Calibri" w:hAnsi="Calibri" w:cs="Calibri"/>
              </w:rPr>
              <w:t xml:space="preserve">1.  </w:t>
            </w:r>
          </w:p>
        </w:tc>
        <w:tc>
          <w:tcPr>
            <w:tcW w:w="2876" w:type="dxa"/>
            <w:shd w:val="clear" w:color="auto" w:fill="auto"/>
          </w:tcPr>
          <w:p w:rsidR="005935B3" w:rsidRPr="00BD7403" w:rsidRDefault="005935B3" w:rsidP="00772BB7">
            <w:pPr>
              <w:pStyle w:val="Normalny1"/>
              <w:rPr>
                <w:rFonts w:ascii="Calibri" w:hAnsi="Calibri" w:cs="Calibri"/>
              </w:rPr>
            </w:pPr>
            <w:r>
              <w:rPr>
                <w:rFonts w:ascii="Calibri" w:hAnsi="Calibri" w:cs="Calibri"/>
              </w:rPr>
              <w:t>Cena</w:t>
            </w:r>
          </w:p>
        </w:tc>
        <w:tc>
          <w:tcPr>
            <w:tcW w:w="2425" w:type="dxa"/>
          </w:tcPr>
          <w:p w:rsidR="005935B3" w:rsidRPr="00061805" w:rsidRDefault="00E86BAC" w:rsidP="00772BB7">
            <w:pPr>
              <w:pStyle w:val="Normalny1"/>
              <w:rPr>
                <w:rFonts w:ascii="Calibri" w:hAnsi="Calibri" w:cs="Calibri"/>
              </w:rPr>
            </w:pPr>
            <w:r>
              <w:rPr>
                <w:rFonts w:ascii="Calibri" w:hAnsi="Calibri" w:cs="Calibri"/>
              </w:rPr>
              <w:t>10</w:t>
            </w:r>
            <w:r w:rsidR="005935B3">
              <w:rPr>
                <w:rFonts w:ascii="Calibri" w:hAnsi="Calibri" w:cs="Calibri"/>
              </w:rPr>
              <w:t>0 %</w:t>
            </w:r>
          </w:p>
        </w:tc>
      </w:tr>
    </w:tbl>
    <w:p w:rsidR="005935B3" w:rsidRPr="000B0376" w:rsidRDefault="00442B64" w:rsidP="00E86BAC">
      <w:pPr>
        <w:pStyle w:val="Normalny1"/>
        <w:spacing w:before="240" w:after="240"/>
        <w:ind w:left="426"/>
        <w:jc w:val="both"/>
        <w:rPr>
          <w:rFonts w:ascii="Calibri" w:hAnsi="Calibri" w:cs="Calibri"/>
          <w:b/>
        </w:rPr>
      </w:pPr>
      <w:r w:rsidRPr="000B0376">
        <w:rPr>
          <w:rFonts w:ascii="Calibri" w:hAnsi="Calibri" w:cs="Calibri"/>
          <w:b/>
        </w:rPr>
        <w:t xml:space="preserve">Wynik </w:t>
      </w:r>
      <w:r w:rsidR="005935B3" w:rsidRPr="000B0376">
        <w:rPr>
          <w:rFonts w:ascii="Calibri" w:hAnsi="Calibri" w:cs="Calibri"/>
          <w:b/>
        </w:rPr>
        <w:t>oferty = liczba punktów w kryterium „cena”</w:t>
      </w:r>
    </w:p>
    <w:p w:rsidR="005935B3" w:rsidRDefault="005935B3" w:rsidP="00BE2B4E">
      <w:pPr>
        <w:pStyle w:val="Normalny1"/>
        <w:numPr>
          <w:ilvl w:val="0"/>
          <w:numId w:val="33"/>
        </w:numPr>
        <w:tabs>
          <w:tab w:val="left" w:pos="426"/>
        </w:tabs>
        <w:ind w:left="426" w:hanging="426"/>
        <w:jc w:val="both"/>
        <w:rPr>
          <w:rFonts w:ascii="Calibri" w:hAnsi="Calibri" w:cs="Calibri"/>
        </w:rPr>
      </w:pPr>
      <w:r w:rsidRPr="005935B3">
        <w:rPr>
          <w:rFonts w:ascii="Calibri" w:hAnsi="Calibri" w:cs="Calibri"/>
        </w:rPr>
        <w:t>Punkty przyznawane za podane kryterium „cen</w:t>
      </w:r>
      <w:r w:rsidR="009B2257">
        <w:rPr>
          <w:rFonts w:ascii="Calibri" w:hAnsi="Calibri" w:cs="Calibri"/>
        </w:rPr>
        <w:t>a</w:t>
      </w:r>
      <w:r w:rsidRPr="005935B3">
        <w:rPr>
          <w:rFonts w:ascii="Calibri" w:hAnsi="Calibri" w:cs="Calibri"/>
        </w:rPr>
        <w:t xml:space="preserve">” będą przyznawane według następującego wzoru: </w:t>
      </w:r>
    </w:p>
    <w:p w:rsidR="003645C9" w:rsidRPr="009B2257" w:rsidRDefault="009B2257" w:rsidP="00A813A3">
      <w:pPr>
        <w:pStyle w:val="Normalny1"/>
        <w:tabs>
          <w:tab w:val="left" w:pos="426"/>
        </w:tabs>
        <w:ind w:left="426"/>
        <w:jc w:val="both"/>
        <w:rPr>
          <w:rFonts w:ascii="Calibri" w:hAnsi="Calibri" w:cs="Calibri"/>
          <w:b/>
        </w:rPr>
      </w:pPr>
      <w:r w:rsidRPr="009B2257">
        <w:rPr>
          <w:rFonts w:ascii="Calibri" w:hAnsi="Calibri" w:cs="Calibri"/>
          <w:b/>
        </w:rPr>
        <w:t>Liczba punktów</w:t>
      </w:r>
      <w:r w:rsidR="003645C9" w:rsidRPr="009B2257">
        <w:rPr>
          <w:rFonts w:ascii="Calibri" w:hAnsi="Calibri" w:cs="Calibri"/>
          <w:b/>
        </w:rPr>
        <w:t xml:space="preserve"> w kryterium „cena” = </w:t>
      </w:r>
      <w:proofErr w:type="spellStart"/>
      <w:r w:rsidRPr="009B2257">
        <w:rPr>
          <w:rFonts w:ascii="Calibri" w:hAnsi="Calibri" w:cs="Calibri"/>
          <w:b/>
        </w:rPr>
        <w:t>Cn</w:t>
      </w:r>
      <w:proofErr w:type="spellEnd"/>
      <w:r w:rsidR="003645C9" w:rsidRPr="009B2257">
        <w:rPr>
          <w:rFonts w:ascii="Calibri" w:hAnsi="Calibri" w:cs="Calibri"/>
          <w:b/>
        </w:rPr>
        <w:t xml:space="preserve"> / </w:t>
      </w:r>
      <w:r w:rsidRPr="009B2257">
        <w:rPr>
          <w:rFonts w:ascii="Calibri" w:hAnsi="Calibri" w:cs="Calibri"/>
          <w:b/>
        </w:rPr>
        <w:t>Co</w:t>
      </w:r>
      <w:r w:rsidR="00160957" w:rsidRPr="009B2257">
        <w:rPr>
          <w:rFonts w:ascii="Calibri" w:hAnsi="Calibri" w:cs="Calibri"/>
          <w:b/>
        </w:rPr>
        <w:t xml:space="preserve"> x </w:t>
      </w:r>
      <w:r w:rsidRPr="009B2257">
        <w:rPr>
          <w:rFonts w:ascii="Calibri" w:hAnsi="Calibri" w:cs="Calibri"/>
          <w:b/>
        </w:rPr>
        <w:t>100 x waga</w:t>
      </w:r>
    </w:p>
    <w:p w:rsidR="009B2257" w:rsidRDefault="009B2257" w:rsidP="00A813A3">
      <w:pPr>
        <w:pStyle w:val="Normalny1"/>
        <w:tabs>
          <w:tab w:val="left" w:pos="426"/>
        </w:tabs>
        <w:ind w:left="426"/>
        <w:jc w:val="both"/>
        <w:rPr>
          <w:rFonts w:ascii="Calibri" w:hAnsi="Calibri" w:cs="Calibri"/>
        </w:rPr>
      </w:pPr>
      <w:proofErr w:type="spellStart"/>
      <w:r>
        <w:rPr>
          <w:rFonts w:ascii="Calibri" w:hAnsi="Calibri" w:cs="Calibri"/>
        </w:rPr>
        <w:t>Cn</w:t>
      </w:r>
      <w:proofErr w:type="spellEnd"/>
      <w:r>
        <w:rPr>
          <w:rFonts w:ascii="Calibri" w:hAnsi="Calibri" w:cs="Calibri"/>
        </w:rPr>
        <w:t xml:space="preserve"> – </w:t>
      </w:r>
      <w:r w:rsidRPr="009B2257">
        <w:rPr>
          <w:rFonts w:ascii="Calibri" w:hAnsi="Calibri" w:cs="Calibri"/>
        </w:rPr>
        <w:t>najniższa zaoferowana cena, spośród ofert nieodrzuconych</w:t>
      </w:r>
    </w:p>
    <w:p w:rsidR="009B2257" w:rsidRDefault="009B2257" w:rsidP="00A813A3">
      <w:pPr>
        <w:pStyle w:val="Normalny1"/>
        <w:tabs>
          <w:tab w:val="left" w:pos="426"/>
        </w:tabs>
        <w:spacing w:after="240"/>
        <w:ind w:left="426"/>
        <w:jc w:val="both"/>
        <w:rPr>
          <w:rFonts w:ascii="Calibri" w:hAnsi="Calibri" w:cs="Calibri"/>
        </w:rPr>
      </w:pPr>
      <w:r>
        <w:rPr>
          <w:rFonts w:ascii="Calibri" w:hAnsi="Calibri" w:cs="Calibri"/>
        </w:rPr>
        <w:t xml:space="preserve">Co – </w:t>
      </w:r>
      <w:r w:rsidRPr="009B2257">
        <w:rPr>
          <w:rFonts w:ascii="Calibri" w:hAnsi="Calibri" w:cs="Calibri"/>
        </w:rPr>
        <w:t>cena zaoferowana w ofercie ocenianej</w:t>
      </w:r>
    </w:p>
    <w:p w:rsidR="005935B3" w:rsidRDefault="00A813A3" w:rsidP="00BE2B4E">
      <w:pPr>
        <w:pStyle w:val="Normalny1"/>
        <w:numPr>
          <w:ilvl w:val="0"/>
          <w:numId w:val="33"/>
        </w:numPr>
        <w:ind w:left="426" w:hanging="426"/>
        <w:jc w:val="both"/>
        <w:rPr>
          <w:rFonts w:ascii="Calibri" w:hAnsi="Calibri" w:cs="Calibri"/>
        </w:rPr>
      </w:pPr>
      <w:r w:rsidRPr="00A813A3">
        <w:rPr>
          <w:rFonts w:ascii="Calibri" w:hAnsi="Calibri" w:cs="Calibri"/>
        </w:rPr>
        <w:t>Podstawą przyznania punktów w kryterium „cena” będzie cena ofertowa brutto podana przez Wykonawcę w Formularzu Cenowym. Cena ofertowa brutto musi uwzględniać wszelkie koszty jakie Wykonawca poniesie w związku  z realizacją przedmiotu zamówienia.</w:t>
      </w:r>
    </w:p>
    <w:p w:rsidR="00A813A3" w:rsidRDefault="00A813A3" w:rsidP="00BE2B4E">
      <w:pPr>
        <w:pStyle w:val="Normalny1"/>
        <w:numPr>
          <w:ilvl w:val="0"/>
          <w:numId w:val="33"/>
        </w:numPr>
        <w:ind w:left="426" w:hanging="426"/>
        <w:jc w:val="both"/>
        <w:rPr>
          <w:rFonts w:ascii="Calibri" w:hAnsi="Calibri" w:cs="Calibri"/>
        </w:rPr>
      </w:pPr>
      <w:r w:rsidRPr="00A813A3">
        <w:rPr>
          <w:rFonts w:ascii="Calibri" w:hAnsi="Calibri" w:cs="Calibri"/>
        </w:rPr>
        <w:t xml:space="preserve">Punktacja przyznawana ofertom w poszczególnych kryteriach oceny ofert będzie liczona </w:t>
      </w:r>
      <w:r w:rsidR="0085260F">
        <w:rPr>
          <w:rFonts w:ascii="Calibri" w:hAnsi="Calibri" w:cs="Calibri"/>
        </w:rPr>
        <w:br/>
      </w:r>
      <w:r w:rsidRPr="00A813A3">
        <w:rPr>
          <w:rFonts w:ascii="Calibri" w:hAnsi="Calibri" w:cs="Calibri"/>
        </w:rPr>
        <w:t>z dokładnością do dwóch miejsc po przecinku, zgodnie z zasadami arytmetyki.</w:t>
      </w:r>
    </w:p>
    <w:p w:rsidR="007F5693" w:rsidRDefault="007F5693" w:rsidP="00BE2B4E">
      <w:pPr>
        <w:pStyle w:val="Normalny1"/>
        <w:numPr>
          <w:ilvl w:val="0"/>
          <w:numId w:val="33"/>
        </w:numPr>
        <w:ind w:left="426" w:hanging="426"/>
        <w:jc w:val="both"/>
        <w:rPr>
          <w:rFonts w:ascii="Calibri" w:hAnsi="Calibri" w:cs="Calibri"/>
        </w:rPr>
      </w:pPr>
      <w:r w:rsidRPr="007F5693">
        <w:rPr>
          <w:rFonts w:ascii="Calibri" w:hAnsi="Calibri" w:cs="Calibri"/>
        </w:rPr>
        <w:t>W toku badania i oceny ofert Zamawiający może żądać od Wykonawcy wyjaśnień dotyczących treści złożonej oferty, w tym zaoferowanej ceny.</w:t>
      </w:r>
    </w:p>
    <w:p w:rsidR="00A813A3" w:rsidRDefault="00A813A3" w:rsidP="00BE2B4E">
      <w:pPr>
        <w:pStyle w:val="Normalny1"/>
        <w:numPr>
          <w:ilvl w:val="0"/>
          <w:numId w:val="33"/>
        </w:numPr>
        <w:ind w:left="426" w:hanging="426"/>
        <w:jc w:val="both"/>
        <w:rPr>
          <w:rFonts w:ascii="Calibri" w:hAnsi="Calibri" w:cs="Calibri"/>
        </w:rPr>
      </w:pPr>
      <w:r w:rsidRPr="00A813A3">
        <w:rPr>
          <w:rFonts w:ascii="Calibri" w:hAnsi="Calibri" w:cs="Calibri"/>
        </w:rPr>
        <w:t xml:space="preserve">Zamawiający udzieli zamówienia Wykonawcy, którego oferta zostanie uznana </w:t>
      </w:r>
      <w:r w:rsidR="00F54E02">
        <w:rPr>
          <w:rFonts w:ascii="Calibri" w:hAnsi="Calibri" w:cs="Calibri"/>
        </w:rPr>
        <w:br/>
      </w:r>
      <w:r w:rsidRPr="00A813A3">
        <w:rPr>
          <w:rFonts w:ascii="Calibri" w:hAnsi="Calibri" w:cs="Calibri"/>
        </w:rPr>
        <w:t>za najkorzystniejszą, tj. która uzyska największą łączną ilość punktów określoną w pkt 1.</w:t>
      </w:r>
    </w:p>
    <w:p w:rsidR="005E61EC" w:rsidRDefault="005E61EC" w:rsidP="005E61EC">
      <w:pPr>
        <w:pStyle w:val="Default"/>
        <w:spacing w:line="276" w:lineRule="auto"/>
        <w:jc w:val="both"/>
        <w:rPr>
          <w:rFonts w:ascii="Calibri" w:hAnsi="Calibri" w:cs="Calibri"/>
          <w:color w:val="auto"/>
          <w:sz w:val="22"/>
          <w:szCs w:val="22"/>
        </w:rPr>
      </w:pPr>
    </w:p>
    <w:p w:rsidR="005E61EC" w:rsidRPr="00CE6420" w:rsidRDefault="00CE6420" w:rsidP="005E61EC">
      <w:pPr>
        <w:pStyle w:val="Nagwek2"/>
        <w:spacing w:before="0" w:after="0" w:line="276" w:lineRule="auto"/>
        <w:rPr>
          <w:rFonts w:ascii="Calibri" w:hAnsi="Calibri" w:cs="Calibri"/>
          <w:b w:val="0"/>
          <w:i w:val="0"/>
          <w:sz w:val="22"/>
          <w:szCs w:val="22"/>
        </w:rPr>
      </w:pPr>
      <w:bookmarkStart w:id="35" w:name="_Toc174033142"/>
      <w:r w:rsidRPr="00CE6420">
        <w:rPr>
          <w:rFonts w:ascii="Calibri" w:hAnsi="Calibri" w:cs="Calibri"/>
          <w:i w:val="0"/>
          <w:sz w:val="22"/>
          <w:szCs w:val="22"/>
        </w:rPr>
        <w:t xml:space="preserve">Rozdział </w:t>
      </w:r>
      <w:r w:rsidR="005E61EC" w:rsidRPr="00CE6420">
        <w:rPr>
          <w:rFonts w:ascii="Calibri" w:hAnsi="Calibri" w:cs="Calibri"/>
          <w:i w:val="0"/>
          <w:sz w:val="22"/>
          <w:szCs w:val="22"/>
        </w:rPr>
        <w:t>X</w:t>
      </w:r>
      <w:r w:rsidR="009E2C4C">
        <w:rPr>
          <w:rFonts w:ascii="Calibri" w:hAnsi="Calibri" w:cs="Calibri"/>
          <w:i w:val="0"/>
          <w:sz w:val="22"/>
          <w:szCs w:val="22"/>
        </w:rPr>
        <w:t>X</w:t>
      </w:r>
      <w:r w:rsidR="005E61EC" w:rsidRPr="00CE6420">
        <w:rPr>
          <w:rFonts w:ascii="Calibri" w:hAnsi="Calibri" w:cs="Calibri"/>
          <w:i w:val="0"/>
          <w:sz w:val="22"/>
          <w:szCs w:val="22"/>
        </w:rPr>
        <w:t>. Termin związania ofertą</w:t>
      </w:r>
      <w:bookmarkEnd w:id="35"/>
    </w:p>
    <w:p w:rsidR="005E61EC" w:rsidRDefault="005E61EC" w:rsidP="009F37EA">
      <w:pPr>
        <w:pStyle w:val="Normalny1"/>
        <w:numPr>
          <w:ilvl w:val="0"/>
          <w:numId w:val="15"/>
        </w:numPr>
        <w:ind w:left="426"/>
        <w:jc w:val="both"/>
        <w:rPr>
          <w:rFonts w:ascii="Calibri" w:hAnsi="Calibri" w:cs="Calibri"/>
        </w:rPr>
      </w:pPr>
      <w:r w:rsidRPr="00CE16F7">
        <w:rPr>
          <w:rFonts w:ascii="Calibri" w:hAnsi="Calibri" w:cs="Calibri"/>
        </w:rPr>
        <w:t xml:space="preserve">Wykonawca będzie związany ofertą przez okres </w:t>
      </w:r>
      <w:r w:rsidR="00667DC6" w:rsidRPr="00CE16F7">
        <w:rPr>
          <w:rFonts w:ascii="Calibri" w:hAnsi="Calibri" w:cs="Calibri"/>
        </w:rPr>
        <w:t>3</w:t>
      </w:r>
      <w:r w:rsidRPr="00CE16F7">
        <w:rPr>
          <w:rFonts w:ascii="Calibri" w:hAnsi="Calibri" w:cs="Calibri"/>
        </w:rPr>
        <w:t xml:space="preserve">0 dni, tj. do dnia </w:t>
      </w:r>
      <w:r w:rsidR="00915A7B" w:rsidRPr="00915A7B">
        <w:rPr>
          <w:rFonts w:ascii="Calibri" w:hAnsi="Calibri" w:cs="Calibri"/>
          <w:b/>
        </w:rPr>
        <w:t>07.12</w:t>
      </w:r>
      <w:r w:rsidR="009A58DF" w:rsidRPr="00915A7B">
        <w:rPr>
          <w:rFonts w:ascii="Calibri" w:hAnsi="Calibri" w:cs="Calibri"/>
          <w:b/>
        </w:rPr>
        <w:t>.2024</w:t>
      </w:r>
      <w:r w:rsidRPr="00915A7B">
        <w:rPr>
          <w:rFonts w:ascii="Calibri" w:hAnsi="Calibri" w:cs="Calibri"/>
          <w:b/>
          <w:smallCaps/>
        </w:rPr>
        <w:t xml:space="preserve"> </w:t>
      </w:r>
      <w:r w:rsidRPr="00915A7B">
        <w:rPr>
          <w:rFonts w:ascii="Calibri" w:hAnsi="Calibri" w:cs="Calibri"/>
          <w:b/>
        </w:rPr>
        <w:t>r.</w:t>
      </w:r>
      <w:r w:rsidRPr="003B08C7">
        <w:rPr>
          <w:rFonts w:ascii="Calibri" w:hAnsi="Calibri" w:cs="Calibri"/>
        </w:rPr>
        <w:t xml:space="preserve"> </w:t>
      </w:r>
    </w:p>
    <w:p w:rsidR="005E61EC" w:rsidRPr="00C72273" w:rsidRDefault="005E61EC" w:rsidP="009F37EA">
      <w:pPr>
        <w:pStyle w:val="Normalny1"/>
        <w:numPr>
          <w:ilvl w:val="0"/>
          <w:numId w:val="15"/>
        </w:numPr>
        <w:ind w:left="426"/>
        <w:jc w:val="both"/>
        <w:rPr>
          <w:rFonts w:ascii="Calibri" w:hAnsi="Calibri" w:cs="Calibri"/>
        </w:rPr>
      </w:pPr>
      <w:r w:rsidRPr="003B08C7">
        <w:rPr>
          <w:rFonts w:ascii="Calibri" w:hAnsi="Calibri" w:cs="Calibri"/>
        </w:rPr>
        <w:t>Bieg</w:t>
      </w:r>
      <w:r w:rsidRPr="00C72273">
        <w:rPr>
          <w:rFonts w:ascii="Calibri" w:hAnsi="Calibri" w:cs="Calibri"/>
        </w:rPr>
        <w:t xml:space="preserve"> terminu związania ofertą rozpoczyna się wraz z upływem terminu składania ofert.</w:t>
      </w:r>
    </w:p>
    <w:p w:rsidR="005E61EC" w:rsidRDefault="005E61EC" w:rsidP="009F37EA">
      <w:pPr>
        <w:pStyle w:val="Normalny1"/>
        <w:numPr>
          <w:ilvl w:val="0"/>
          <w:numId w:val="15"/>
        </w:numPr>
        <w:ind w:left="426"/>
        <w:jc w:val="both"/>
        <w:rPr>
          <w:rFonts w:ascii="Calibri" w:hAnsi="Calibri" w:cs="Calibri"/>
        </w:rPr>
      </w:pPr>
      <w:r w:rsidRPr="00C72273">
        <w:rPr>
          <w:rFonts w:ascii="Calibri" w:hAnsi="Calibri" w:cs="Calibri"/>
        </w:rPr>
        <w:t>W przypadku gdy wybór najkorzystniejszej oferty nie nastąpi przed upływem terminu związania ofert</w:t>
      </w:r>
      <w:r>
        <w:rPr>
          <w:rFonts w:ascii="Calibri" w:hAnsi="Calibri" w:cs="Calibri"/>
        </w:rPr>
        <w:t>ą</w:t>
      </w:r>
      <w:r w:rsidRPr="00C72273">
        <w:rPr>
          <w:rFonts w:ascii="Calibri" w:hAnsi="Calibri" w:cs="Calibri"/>
        </w:rPr>
        <w:t xml:space="preserve">, Zamawiający przed upływem terminu związania ofertą zwraca się jednokrotnie do Wykonawców o wyrażenie zgody na przedłużenie tego terminu o wskazywany przez niego okres, nie dłuższy niż </w:t>
      </w:r>
      <w:r w:rsidR="001917D1">
        <w:rPr>
          <w:rFonts w:ascii="Calibri" w:hAnsi="Calibri" w:cs="Calibri"/>
        </w:rPr>
        <w:t>3</w:t>
      </w:r>
      <w:r w:rsidRPr="00C72273">
        <w:rPr>
          <w:rFonts w:ascii="Calibri" w:hAnsi="Calibri" w:cs="Calibri"/>
        </w:rPr>
        <w:t xml:space="preserve">0 dni. </w:t>
      </w:r>
    </w:p>
    <w:p w:rsidR="005E61EC" w:rsidRDefault="005E61EC" w:rsidP="005E61EC">
      <w:pPr>
        <w:pStyle w:val="Default"/>
        <w:spacing w:line="276" w:lineRule="auto"/>
        <w:jc w:val="both"/>
        <w:rPr>
          <w:rFonts w:ascii="Calibri" w:hAnsi="Calibri" w:cs="Calibri"/>
          <w:color w:val="auto"/>
          <w:sz w:val="22"/>
          <w:szCs w:val="22"/>
        </w:rPr>
      </w:pPr>
    </w:p>
    <w:p w:rsidR="004A3478" w:rsidRPr="00495423" w:rsidRDefault="004A3478" w:rsidP="004A3478">
      <w:pPr>
        <w:pStyle w:val="Nagwek2"/>
        <w:spacing w:before="0" w:after="0" w:line="276" w:lineRule="auto"/>
        <w:jc w:val="both"/>
        <w:rPr>
          <w:rFonts w:ascii="Calibri" w:hAnsi="Calibri" w:cs="Calibri"/>
          <w:b w:val="0"/>
          <w:i w:val="0"/>
          <w:sz w:val="22"/>
          <w:szCs w:val="22"/>
        </w:rPr>
      </w:pPr>
      <w:bookmarkStart w:id="36" w:name="_Toc174033143"/>
      <w:r w:rsidRPr="00495423">
        <w:rPr>
          <w:rFonts w:ascii="Calibri" w:hAnsi="Calibri" w:cs="Calibri"/>
          <w:i w:val="0"/>
          <w:sz w:val="22"/>
          <w:szCs w:val="22"/>
        </w:rPr>
        <w:lastRenderedPageBreak/>
        <w:t>Rozdział XXI. Wymagania dotyczące zabezpieczenia należytego wykonania umowy</w:t>
      </w:r>
      <w:bookmarkEnd w:id="36"/>
    </w:p>
    <w:p w:rsidR="004A3478" w:rsidRPr="00C72273" w:rsidRDefault="00842E53" w:rsidP="009F37EA">
      <w:pPr>
        <w:pStyle w:val="Normalny1"/>
        <w:numPr>
          <w:ilvl w:val="3"/>
          <w:numId w:val="15"/>
        </w:numPr>
        <w:ind w:left="426" w:hanging="426"/>
        <w:jc w:val="both"/>
        <w:rPr>
          <w:rFonts w:ascii="Calibri" w:hAnsi="Calibri" w:cs="Calibri"/>
        </w:rPr>
      </w:pPr>
      <w:r w:rsidRPr="00842E53">
        <w:rPr>
          <w:rFonts w:ascii="Calibri" w:hAnsi="Calibri" w:cs="Calibri"/>
        </w:rPr>
        <w:t>Zamawiający nie będzie żądał od Wykonawcy, którego oferta została wybrana jako najkorzystniejsza, wniesienia zabezpieczenia należytego wykonania umowy</w:t>
      </w:r>
    </w:p>
    <w:p w:rsidR="005E61EC" w:rsidRPr="00C72273" w:rsidRDefault="005E61EC" w:rsidP="005E61EC">
      <w:pPr>
        <w:pStyle w:val="Default"/>
        <w:spacing w:line="276" w:lineRule="auto"/>
        <w:jc w:val="both"/>
        <w:rPr>
          <w:rFonts w:ascii="Calibri" w:hAnsi="Calibri" w:cs="Calibri"/>
          <w:color w:val="auto"/>
          <w:sz w:val="22"/>
          <w:szCs w:val="22"/>
        </w:rPr>
      </w:pPr>
    </w:p>
    <w:p w:rsidR="00A55DC3" w:rsidRPr="00AA67D7" w:rsidRDefault="00AA67D7" w:rsidP="00744069">
      <w:pPr>
        <w:pStyle w:val="Nagwek2"/>
        <w:spacing w:before="0" w:after="0" w:line="276" w:lineRule="auto"/>
        <w:jc w:val="both"/>
        <w:rPr>
          <w:rFonts w:ascii="Calibri" w:hAnsi="Calibri" w:cs="Calibri"/>
          <w:b w:val="0"/>
          <w:i w:val="0"/>
          <w:sz w:val="22"/>
          <w:szCs w:val="22"/>
        </w:rPr>
      </w:pPr>
      <w:bookmarkStart w:id="37" w:name="_jdd1gpfct9cq" w:colFirst="0" w:colLast="0"/>
      <w:bookmarkStart w:id="38" w:name="_Toc174033144"/>
      <w:bookmarkEnd w:id="37"/>
      <w:r w:rsidRPr="00CE6420">
        <w:rPr>
          <w:rFonts w:ascii="Calibri" w:hAnsi="Calibri" w:cs="Calibri"/>
          <w:i w:val="0"/>
          <w:sz w:val="22"/>
          <w:szCs w:val="22"/>
        </w:rPr>
        <w:t xml:space="preserve">Rozdział </w:t>
      </w:r>
      <w:r w:rsidR="00A55DC3" w:rsidRPr="00AA67D7">
        <w:rPr>
          <w:rFonts w:ascii="Calibri" w:hAnsi="Calibri" w:cs="Calibri"/>
          <w:i w:val="0"/>
          <w:sz w:val="22"/>
          <w:szCs w:val="22"/>
        </w:rPr>
        <w:t>XX</w:t>
      </w:r>
      <w:r w:rsidR="009E2C4C">
        <w:rPr>
          <w:rFonts w:ascii="Calibri" w:hAnsi="Calibri" w:cs="Calibri"/>
          <w:i w:val="0"/>
          <w:sz w:val="22"/>
          <w:szCs w:val="22"/>
        </w:rPr>
        <w:t>II</w:t>
      </w:r>
      <w:r w:rsidR="00A55DC3" w:rsidRPr="00AA67D7">
        <w:rPr>
          <w:rFonts w:ascii="Calibri" w:hAnsi="Calibri" w:cs="Calibri"/>
          <w:i w:val="0"/>
          <w:sz w:val="22"/>
          <w:szCs w:val="22"/>
        </w:rPr>
        <w:t>. Informacje o formalnościach, jakie powinny być dopełnione po wyborze oferty</w:t>
      </w:r>
      <w:r w:rsidR="00DE32EB">
        <w:rPr>
          <w:rFonts w:ascii="Calibri" w:hAnsi="Calibri" w:cs="Calibri"/>
          <w:i w:val="0"/>
          <w:sz w:val="22"/>
          <w:szCs w:val="22"/>
        </w:rPr>
        <w:t xml:space="preserve">                      </w:t>
      </w:r>
      <w:r w:rsidR="00A55DC3" w:rsidRPr="00AA67D7">
        <w:rPr>
          <w:rFonts w:ascii="Calibri" w:hAnsi="Calibri" w:cs="Calibri"/>
          <w:i w:val="0"/>
          <w:sz w:val="22"/>
          <w:szCs w:val="22"/>
        </w:rPr>
        <w:t xml:space="preserve"> w celu zawarcia umowy</w:t>
      </w:r>
      <w:bookmarkEnd w:id="38"/>
    </w:p>
    <w:p w:rsidR="00A55DC3" w:rsidRPr="00C72273" w:rsidRDefault="00A55DC3" w:rsidP="00801DC2">
      <w:pPr>
        <w:pStyle w:val="Normalny1"/>
        <w:numPr>
          <w:ilvl w:val="0"/>
          <w:numId w:val="4"/>
        </w:numPr>
        <w:ind w:left="426" w:hanging="426"/>
        <w:jc w:val="both"/>
        <w:rPr>
          <w:rFonts w:ascii="Calibri" w:hAnsi="Calibri" w:cs="Calibri"/>
        </w:rPr>
      </w:pPr>
      <w:r w:rsidRPr="00C72273">
        <w:rPr>
          <w:rFonts w:ascii="Calibri" w:hAnsi="Calibri" w:cs="Calibri"/>
        </w:rPr>
        <w:t xml:space="preserve">Zamawiający zawiera umowę w sprawie zamówienia publicznego w terminie nie krótszym niż           </w:t>
      </w:r>
      <w:r w:rsidR="00C578BF">
        <w:rPr>
          <w:rFonts w:ascii="Calibri" w:hAnsi="Calibri" w:cs="Calibri"/>
        </w:rPr>
        <w:t>5</w:t>
      </w:r>
      <w:r w:rsidRPr="00C72273">
        <w:rPr>
          <w:rFonts w:ascii="Calibri" w:hAnsi="Calibri" w:cs="Calibri"/>
        </w:rPr>
        <w:t xml:space="preserve"> dni od dnia przesłania zawiadomienia o wyborze najkorzystniejszej oferty.</w:t>
      </w:r>
    </w:p>
    <w:p w:rsidR="00A55DC3" w:rsidRPr="00C72273" w:rsidRDefault="00A55DC3" w:rsidP="00801DC2">
      <w:pPr>
        <w:pStyle w:val="Normalny1"/>
        <w:numPr>
          <w:ilvl w:val="0"/>
          <w:numId w:val="4"/>
        </w:numPr>
        <w:ind w:left="426" w:hanging="426"/>
        <w:jc w:val="both"/>
        <w:rPr>
          <w:rFonts w:ascii="Calibri" w:hAnsi="Calibri" w:cs="Calibri"/>
        </w:rPr>
      </w:pPr>
      <w:r w:rsidRPr="00C72273">
        <w:rPr>
          <w:rFonts w:ascii="Calibri" w:hAnsi="Calibri" w:cs="Calibri"/>
        </w:rPr>
        <w:t>Zamawiający może zawrzeć umowę w sprawie zamówienia publicznego przed upływem terminu, o którym mowa w ust. 1, jeżeli w części postępowania złożono tylko jedną ofertę.</w:t>
      </w:r>
    </w:p>
    <w:p w:rsidR="00A55DC3" w:rsidRPr="00C72273" w:rsidRDefault="00A55DC3" w:rsidP="00801DC2">
      <w:pPr>
        <w:pStyle w:val="Normalny1"/>
        <w:numPr>
          <w:ilvl w:val="0"/>
          <w:numId w:val="4"/>
        </w:numPr>
        <w:ind w:left="426" w:hanging="426"/>
        <w:jc w:val="both"/>
        <w:rPr>
          <w:rFonts w:ascii="Calibri" w:hAnsi="Calibri" w:cs="Calibri"/>
        </w:rPr>
      </w:pPr>
      <w:r w:rsidRPr="00C72273">
        <w:rPr>
          <w:rFonts w:ascii="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A55DC3" w:rsidRDefault="00A55DC3" w:rsidP="00801DC2">
      <w:pPr>
        <w:pStyle w:val="Normalny1"/>
        <w:numPr>
          <w:ilvl w:val="0"/>
          <w:numId w:val="4"/>
        </w:numPr>
        <w:ind w:left="426" w:hanging="426"/>
        <w:jc w:val="both"/>
        <w:rPr>
          <w:rFonts w:ascii="Calibri" w:hAnsi="Calibri" w:cs="Calibri"/>
        </w:rPr>
      </w:pPr>
      <w:r w:rsidRPr="00C72273">
        <w:rPr>
          <w:rFonts w:ascii="Calibri" w:hAnsi="Calibri" w:cs="Calibri"/>
        </w:rPr>
        <w:t>Wykonawca będzie zobowiązany do podpisania umowy w miejscu i terminie wskazanym przez Zamawiającego.</w:t>
      </w:r>
    </w:p>
    <w:p w:rsidR="00F41638" w:rsidRDefault="00F41638" w:rsidP="00801DC2">
      <w:pPr>
        <w:pStyle w:val="Normalny1"/>
        <w:numPr>
          <w:ilvl w:val="0"/>
          <w:numId w:val="4"/>
        </w:numPr>
        <w:ind w:left="426" w:hanging="426"/>
        <w:jc w:val="both"/>
        <w:rPr>
          <w:rFonts w:ascii="Calibri" w:hAnsi="Calibri" w:cs="Calibri"/>
        </w:rPr>
      </w:pPr>
      <w:r w:rsidRPr="00F41638">
        <w:rPr>
          <w:rFonts w:ascii="Calibri" w:hAnsi="Calibri" w:cs="Calibri"/>
        </w:rPr>
        <w:t>Przed zawarciem umowy Wykonawca, na wezwanie Zamawiającego, zobowiązany jest do podania wszelkich informacji niezbędnych do wypełnienia treści umowy.</w:t>
      </w:r>
    </w:p>
    <w:p w:rsidR="00F41638" w:rsidRPr="00C72273" w:rsidRDefault="00F41638" w:rsidP="00801DC2">
      <w:pPr>
        <w:pStyle w:val="Normalny1"/>
        <w:numPr>
          <w:ilvl w:val="0"/>
          <w:numId w:val="4"/>
        </w:numPr>
        <w:ind w:left="426" w:hanging="426"/>
        <w:jc w:val="both"/>
        <w:rPr>
          <w:rFonts w:ascii="Calibri" w:hAnsi="Calibri" w:cs="Calibri"/>
        </w:rPr>
      </w:pPr>
      <w:r w:rsidRPr="00F41638">
        <w:rPr>
          <w:rFonts w:ascii="Calibri" w:hAnsi="Calibri" w:cs="Calibri"/>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rsidR="006C5ED3" w:rsidRDefault="006C5ED3" w:rsidP="00632230">
      <w:pPr>
        <w:pStyle w:val="Normalny1"/>
        <w:jc w:val="both"/>
        <w:rPr>
          <w:rFonts w:ascii="Calibri" w:hAnsi="Calibri" w:cs="Calibri"/>
        </w:rPr>
      </w:pPr>
      <w:bookmarkStart w:id="39" w:name="_8o16t0j5rcy" w:colFirst="0" w:colLast="0"/>
      <w:bookmarkEnd w:id="39"/>
    </w:p>
    <w:p w:rsidR="00A55DC3" w:rsidRPr="0058434B" w:rsidRDefault="0058434B" w:rsidP="00744069">
      <w:pPr>
        <w:pStyle w:val="Nagwek2"/>
        <w:spacing w:before="0" w:after="0" w:line="276" w:lineRule="auto"/>
        <w:jc w:val="both"/>
        <w:rPr>
          <w:rFonts w:ascii="Calibri" w:hAnsi="Calibri" w:cs="Calibri"/>
          <w:b w:val="0"/>
          <w:i w:val="0"/>
          <w:sz w:val="22"/>
          <w:szCs w:val="22"/>
        </w:rPr>
      </w:pPr>
      <w:bookmarkStart w:id="40" w:name="_n1rtepxw0unn" w:colFirst="0" w:colLast="0"/>
      <w:bookmarkStart w:id="41" w:name="_Toc174033145"/>
      <w:bookmarkEnd w:id="40"/>
      <w:r w:rsidRPr="0058434B">
        <w:rPr>
          <w:rFonts w:ascii="Calibri" w:hAnsi="Calibri" w:cs="Calibri"/>
          <w:i w:val="0"/>
          <w:sz w:val="22"/>
          <w:szCs w:val="22"/>
        </w:rPr>
        <w:t xml:space="preserve">Rozdział </w:t>
      </w:r>
      <w:r w:rsidR="00A55DC3" w:rsidRPr="0058434B">
        <w:rPr>
          <w:rFonts w:ascii="Calibri" w:hAnsi="Calibri" w:cs="Calibri"/>
          <w:i w:val="0"/>
          <w:sz w:val="22"/>
          <w:szCs w:val="22"/>
        </w:rPr>
        <w:t>XX</w:t>
      </w:r>
      <w:r w:rsidR="009E2C4C">
        <w:rPr>
          <w:rFonts w:ascii="Calibri" w:hAnsi="Calibri" w:cs="Calibri"/>
          <w:i w:val="0"/>
          <w:sz w:val="22"/>
          <w:szCs w:val="22"/>
        </w:rPr>
        <w:t>I</w:t>
      </w:r>
      <w:r w:rsidR="00A55DC3" w:rsidRPr="0058434B">
        <w:rPr>
          <w:rFonts w:ascii="Calibri" w:hAnsi="Calibri" w:cs="Calibri"/>
          <w:i w:val="0"/>
          <w:sz w:val="22"/>
          <w:szCs w:val="22"/>
        </w:rPr>
        <w:t xml:space="preserve">II. </w:t>
      </w:r>
      <w:r w:rsidR="00CC5FF7">
        <w:rPr>
          <w:rFonts w:ascii="Calibri" w:hAnsi="Calibri" w:cs="Calibri"/>
          <w:i w:val="0"/>
          <w:sz w:val="22"/>
          <w:szCs w:val="22"/>
        </w:rPr>
        <w:t>Projektowane postanowienia umowy</w:t>
      </w:r>
      <w:bookmarkEnd w:id="41"/>
    </w:p>
    <w:p w:rsidR="0058434B" w:rsidRDefault="0058434B" w:rsidP="009F37EA">
      <w:pPr>
        <w:pStyle w:val="Normalny1"/>
        <w:numPr>
          <w:ilvl w:val="3"/>
          <w:numId w:val="7"/>
        </w:numPr>
        <w:ind w:left="426" w:hanging="426"/>
        <w:jc w:val="both"/>
        <w:rPr>
          <w:rFonts w:ascii="Calibri" w:hAnsi="Calibri" w:cs="Calibri"/>
        </w:rPr>
      </w:pPr>
      <w:r w:rsidRPr="0058434B">
        <w:rPr>
          <w:rFonts w:ascii="Calibri" w:hAnsi="Calibri" w:cs="Calibri"/>
        </w:rPr>
        <w:t xml:space="preserve">Wykonawca, który przedstawił najkorzystniejszą ofertę, będzie zobowiązany do podpisania umowy zgodnie z załączonym projektem umowy stanowiącym </w:t>
      </w:r>
      <w:r w:rsidR="00597DE9" w:rsidRPr="0058434B">
        <w:rPr>
          <w:rFonts w:ascii="Calibri" w:hAnsi="Calibri" w:cs="Calibri"/>
        </w:rPr>
        <w:t xml:space="preserve">załącznik </w:t>
      </w:r>
      <w:r w:rsidRPr="0058434B">
        <w:rPr>
          <w:rFonts w:ascii="Calibri" w:hAnsi="Calibri" w:cs="Calibri"/>
        </w:rPr>
        <w:t>nr</w:t>
      </w:r>
      <w:r w:rsidR="00DE32EB">
        <w:rPr>
          <w:rFonts w:ascii="Calibri" w:hAnsi="Calibri" w:cs="Calibri"/>
        </w:rPr>
        <w:t xml:space="preserve"> 7</w:t>
      </w:r>
      <w:r w:rsidR="009E4409">
        <w:rPr>
          <w:rFonts w:ascii="Calibri" w:hAnsi="Calibri" w:cs="Calibri"/>
        </w:rPr>
        <w:t xml:space="preserve"> </w:t>
      </w:r>
      <w:r w:rsidRPr="0058434B">
        <w:rPr>
          <w:rFonts w:ascii="Calibri" w:hAnsi="Calibri" w:cs="Calibri"/>
        </w:rPr>
        <w:t>do SWZ.</w:t>
      </w:r>
    </w:p>
    <w:p w:rsidR="00A55DC3" w:rsidRPr="00C72273" w:rsidRDefault="0058434B" w:rsidP="009F37EA">
      <w:pPr>
        <w:pStyle w:val="Normalny1"/>
        <w:numPr>
          <w:ilvl w:val="3"/>
          <w:numId w:val="7"/>
        </w:numPr>
        <w:ind w:left="426" w:hanging="426"/>
        <w:jc w:val="both"/>
        <w:rPr>
          <w:rFonts w:ascii="Calibri" w:hAnsi="Calibri" w:cs="Calibri"/>
        </w:rPr>
      </w:pPr>
      <w:r w:rsidRPr="0058434B">
        <w:rPr>
          <w:rFonts w:ascii="Calibri" w:hAnsi="Calibri" w:cs="Calibri"/>
        </w:rPr>
        <w:t>Złożenie oferty jest równoznaczne z pełną akceptacją umowy przez Wykonawcę.</w:t>
      </w:r>
    </w:p>
    <w:p w:rsidR="00A55DC3" w:rsidRPr="00C72273" w:rsidRDefault="00A55DC3" w:rsidP="009F37EA">
      <w:pPr>
        <w:pStyle w:val="Normalny1"/>
        <w:numPr>
          <w:ilvl w:val="3"/>
          <w:numId w:val="7"/>
        </w:numPr>
        <w:ind w:left="426" w:hanging="426"/>
        <w:jc w:val="both"/>
        <w:rPr>
          <w:rFonts w:ascii="Calibri" w:hAnsi="Calibri" w:cs="Calibri"/>
        </w:rPr>
      </w:pPr>
      <w:r w:rsidRPr="00C72273">
        <w:rPr>
          <w:rFonts w:ascii="Calibri" w:hAnsi="Calibri" w:cs="Calibri"/>
        </w:rPr>
        <w:t>Zamawiający przewiduje możliwość zmiany zawartej umowy w stosunku do treści wybranej oferty w zakresie uregulowanym w art. 454-4</w:t>
      </w:r>
      <w:r w:rsidRPr="001035F3">
        <w:rPr>
          <w:rFonts w:ascii="Calibri" w:hAnsi="Calibri" w:cs="Calibri"/>
        </w:rPr>
        <w:t>55 PZP oraz wskazanym w</w:t>
      </w:r>
      <w:r w:rsidR="0085260F">
        <w:rPr>
          <w:rFonts w:ascii="Calibri" w:hAnsi="Calibri" w:cs="Calibri"/>
        </w:rPr>
        <w:t xml:space="preserve">e wzorze </w:t>
      </w:r>
      <w:r w:rsidR="00866856">
        <w:rPr>
          <w:rFonts w:ascii="Calibri" w:hAnsi="Calibri" w:cs="Calibri"/>
        </w:rPr>
        <w:t>umowy</w:t>
      </w:r>
      <w:r w:rsidRPr="001035F3">
        <w:rPr>
          <w:rFonts w:ascii="Calibri" w:hAnsi="Calibri" w:cs="Calibri"/>
        </w:rPr>
        <w:t>,</w:t>
      </w:r>
      <w:r w:rsidRPr="00C72273">
        <w:rPr>
          <w:rFonts w:ascii="Calibri" w:hAnsi="Calibri" w:cs="Calibri"/>
        </w:rPr>
        <w:t xml:space="preserve"> stanowiącym </w:t>
      </w:r>
      <w:r w:rsidR="00597DE9" w:rsidRPr="00C72273">
        <w:rPr>
          <w:rFonts w:ascii="Calibri" w:hAnsi="Calibri" w:cs="Calibri"/>
        </w:rPr>
        <w:t xml:space="preserve">załącznik </w:t>
      </w:r>
      <w:r w:rsidR="00FC3614">
        <w:rPr>
          <w:rFonts w:ascii="Calibri" w:hAnsi="Calibri" w:cs="Calibri"/>
        </w:rPr>
        <w:t>nr</w:t>
      </w:r>
      <w:r w:rsidR="00DE32EB">
        <w:rPr>
          <w:rFonts w:ascii="Calibri" w:hAnsi="Calibri" w:cs="Calibri"/>
        </w:rPr>
        <w:t xml:space="preserve"> 7</w:t>
      </w:r>
      <w:r w:rsidR="00EC3F11">
        <w:rPr>
          <w:rFonts w:ascii="Calibri" w:hAnsi="Calibri" w:cs="Calibri"/>
        </w:rPr>
        <w:t xml:space="preserve"> </w:t>
      </w:r>
      <w:r w:rsidRPr="00C72273">
        <w:rPr>
          <w:rFonts w:ascii="Calibri" w:hAnsi="Calibri" w:cs="Calibri"/>
        </w:rPr>
        <w:t>do SWZ.</w:t>
      </w:r>
    </w:p>
    <w:p w:rsidR="00A55DC3" w:rsidRDefault="00A55DC3" w:rsidP="009F37EA">
      <w:pPr>
        <w:pStyle w:val="Normalny1"/>
        <w:numPr>
          <w:ilvl w:val="3"/>
          <w:numId w:val="7"/>
        </w:numPr>
        <w:ind w:left="426" w:hanging="426"/>
        <w:jc w:val="both"/>
        <w:rPr>
          <w:rFonts w:ascii="Calibri" w:hAnsi="Calibri" w:cs="Calibri"/>
        </w:rPr>
      </w:pPr>
      <w:r w:rsidRPr="00C72273">
        <w:rPr>
          <w:rFonts w:ascii="Calibri" w:hAnsi="Calibri" w:cs="Calibri"/>
        </w:rPr>
        <w:t>Zmiana umowy wymaga dla swej ważności, pod rygorem nieważności, zachowania formy pisemnej.</w:t>
      </w:r>
    </w:p>
    <w:p w:rsidR="0049430A" w:rsidRDefault="0049430A" w:rsidP="0049430A">
      <w:pPr>
        <w:pStyle w:val="Normalny1"/>
        <w:ind w:left="426"/>
        <w:jc w:val="both"/>
        <w:rPr>
          <w:rFonts w:ascii="Calibri" w:hAnsi="Calibri" w:cs="Calibri"/>
        </w:rPr>
      </w:pPr>
    </w:p>
    <w:p w:rsidR="00A55DC3" w:rsidRPr="00C81CE5" w:rsidRDefault="00C81CE5" w:rsidP="00744069">
      <w:pPr>
        <w:pStyle w:val="Nagwek2"/>
        <w:spacing w:before="0" w:after="0" w:line="276" w:lineRule="auto"/>
        <w:jc w:val="both"/>
        <w:rPr>
          <w:rFonts w:ascii="Calibri" w:hAnsi="Calibri" w:cs="Calibri"/>
          <w:b w:val="0"/>
          <w:i w:val="0"/>
          <w:sz w:val="22"/>
          <w:szCs w:val="22"/>
        </w:rPr>
      </w:pPr>
      <w:bookmarkStart w:id="42" w:name="_kmfqfyi30wag" w:colFirst="0" w:colLast="0"/>
      <w:bookmarkStart w:id="43" w:name="_Toc174033146"/>
      <w:bookmarkEnd w:id="42"/>
      <w:r w:rsidRPr="00866856">
        <w:rPr>
          <w:rFonts w:ascii="Calibri" w:hAnsi="Calibri" w:cs="Calibri"/>
          <w:i w:val="0"/>
          <w:sz w:val="22"/>
          <w:szCs w:val="22"/>
        </w:rPr>
        <w:t xml:space="preserve">Rozdział </w:t>
      </w:r>
      <w:r w:rsidR="00A55DC3" w:rsidRPr="00866856">
        <w:rPr>
          <w:rFonts w:ascii="Calibri" w:hAnsi="Calibri" w:cs="Calibri"/>
          <w:i w:val="0"/>
          <w:sz w:val="22"/>
          <w:szCs w:val="22"/>
        </w:rPr>
        <w:t>X</w:t>
      </w:r>
      <w:r w:rsidR="009E2C4C" w:rsidRPr="00866856">
        <w:rPr>
          <w:rFonts w:ascii="Calibri" w:hAnsi="Calibri" w:cs="Calibri"/>
          <w:i w:val="0"/>
          <w:sz w:val="22"/>
          <w:szCs w:val="22"/>
        </w:rPr>
        <w:t>XIV</w:t>
      </w:r>
      <w:r w:rsidR="00A55DC3" w:rsidRPr="00866856">
        <w:rPr>
          <w:rFonts w:ascii="Calibri" w:hAnsi="Calibri" w:cs="Calibri"/>
          <w:i w:val="0"/>
          <w:sz w:val="22"/>
          <w:szCs w:val="22"/>
        </w:rPr>
        <w:t>. Pouczenie o środkach ochrony prawnej przysługujących Wykonawcy</w:t>
      </w:r>
      <w:bookmarkEnd w:id="43"/>
    </w:p>
    <w:p w:rsidR="00A55DC3" w:rsidRPr="00C72273" w:rsidRDefault="009E4A05" w:rsidP="004F46F2">
      <w:pPr>
        <w:pStyle w:val="Normalny1"/>
        <w:numPr>
          <w:ilvl w:val="0"/>
          <w:numId w:val="3"/>
        </w:numPr>
        <w:ind w:left="426" w:hanging="426"/>
        <w:jc w:val="both"/>
        <w:rPr>
          <w:rFonts w:ascii="Calibri" w:hAnsi="Calibri" w:cs="Calibri"/>
        </w:rPr>
      </w:pPr>
      <w:r w:rsidRPr="009E4A05">
        <w:rPr>
          <w:rFonts w:ascii="Calibri" w:hAnsi="Calibri" w:cs="Calibri"/>
        </w:rPr>
        <w:t xml:space="preserve">Środki ochrony prawnej, przysługują Wykonawcy oraz innemu podmiotowi, jeżeli ma lub miał interes w uzyskaniu zamówienia oraz poniósł lub może ponieść szkodę w wyniku naruszenia przez Zamawiającego przepisów ustawy Pzp, a wobec ogłoszenia wszczynającego postępowanie o udzielenie zamówienia oraz dokumentów zamówienia przysługują również organizacjom wpisanym na listę, o której mowa w art. 469 pkt 15 ustawy Pzp oraz Rzecznikowi Małych </w:t>
      </w:r>
      <w:r w:rsidR="00CC3700">
        <w:rPr>
          <w:rFonts w:ascii="Calibri" w:hAnsi="Calibri" w:cs="Calibri"/>
        </w:rPr>
        <w:br/>
      </w:r>
      <w:r w:rsidRPr="009E4A05">
        <w:rPr>
          <w:rFonts w:ascii="Calibri" w:hAnsi="Calibri" w:cs="Calibri"/>
        </w:rPr>
        <w:t>i Średnich Przedsiębiorców.</w:t>
      </w:r>
    </w:p>
    <w:p w:rsidR="00A55DC3" w:rsidRDefault="00A55DC3" w:rsidP="004F46F2">
      <w:pPr>
        <w:pStyle w:val="Normalny1"/>
        <w:numPr>
          <w:ilvl w:val="0"/>
          <w:numId w:val="3"/>
        </w:numPr>
        <w:ind w:left="426" w:hanging="426"/>
        <w:jc w:val="both"/>
        <w:rPr>
          <w:rFonts w:ascii="Calibri" w:hAnsi="Calibri" w:cs="Calibri"/>
        </w:rPr>
      </w:pPr>
      <w:r w:rsidRPr="00C72273">
        <w:rPr>
          <w:rFonts w:ascii="Calibri" w:hAnsi="Calibri" w:cs="Calibri"/>
        </w:rPr>
        <w:t>Odwołanie przysługuje na:</w:t>
      </w:r>
    </w:p>
    <w:p w:rsidR="009E4A05" w:rsidRDefault="009E4A05" w:rsidP="00BE2B4E">
      <w:pPr>
        <w:pStyle w:val="Normalny1"/>
        <w:numPr>
          <w:ilvl w:val="1"/>
          <w:numId w:val="29"/>
        </w:numPr>
        <w:tabs>
          <w:tab w:val="left" w:pos="851"/>
        </w:tabs>
        <w:ind w:left="851" w:hanging="426"/>
        <w:jc w:val="both"/>
        <w:rPr>
          <w:rFonts w:ascii="Calibri" w:hAnsi="Calibri" w:cs="Calibri"/>
        </w:rPr>
      </w:pPr>
      <w:r w:rsidRPr="009E4A05">
        <w:rPr>
          <w:rFonts w:ascii="Calibri" w:hAnsi="Calibri" w:cs="Calibri"/>
        </w:rPr>
        <w:t xml:space="preserve">niezgodną z przepisami ustawy czynność Zamawiającego, podjętą w postępowaniu </w:t>
      </w:r>
      <w:r w:rsidR="00915A7B">
        <w:rPr>
          <w:rFonts w:ascii="Calibri" w:hAnsi="Calibri" w:cs="Calibri"/>
        </w:rPr>
        <w:t xml:space="preserve">                            </w:t>
      </w:r>
      <w:r w:rsidRPr="009E4A05">
        <w:rPr>
          <w:rFonts w:ascii="Calibri" w:hAnsi="Calibri" w:cs="Calibri"/>
        </w:rPr>
        <w:t>o udzielenie zamówienia, w tym na projektowane postanowienie umowy;</w:t>
      </w:r>
    </w:p>
    <w:p w:rsidR="009E4A05" w:rsidRDefault="009E4A05" w:rsidP="00BE2B4E">
      <w:pPr>
        <w:pStyle w:val="Normalny1"/>
        <w:numPr>
          <w:ilvl w:val="1"/>
          <w:numId w:val="29"/>
        </w:numPr>
        <w:tabs>
          <w:tab w:val="left" w:pos="851"/>
        </w:tabs>
        <w:ind w:left="851" w:hanging="426"/>
        <w:jc w:val="both"/>
        <w:rPr>
          <w:rFonts w:ascii="Calibri" w:hAnsi="Calibri" w:cs="Calibri"/>
        </w:rPr>
      </w:pPr>
      <w:r w:rsidRPr="009E4A05">
        <w:rPr>
          <w:rFonts w:ascii="Calibri" w:hAnsi="Calibri" w:cs="Calibri"/>
        </w:rPr>
        <w:lastRenderedPageBreak/>
        <w:t>zaniechanie czynności w postępowaniu o udzielenie zamówienia, do której Zamawiający był obowiązany na podstawie ustawy Pzp</w:t>
      </w:r>
      <w:r>
        <w:rPr>
          <w:rFonts w:ascii="Calibri" w:hAnsi="Calibri" w:cs="Calibri"/>
        </w:rPr>
        <w:t>;</w:t>
      </w:r>
    </w:p>
    <w:p w:rsidR="009E4A05" w:rsidRPr="009E4A05" w:rsidRDefault="009E4A05" w:rsidP="00BE2B4E">
      <w:pPr>
        <w:pStyle w:val="Normalny1"/>
        <w:numPr>
          <w:ilvl w:val="1"/>
          <w:numId w:val="29"/>
        </w:numPr>
        <w:tabs>
          <w:tab w:val="left" w:pos="851"/>
        </w:tabs>
        <w:ind w:left="851" w:hanging="426"/>
        <w:jc w:val="both"/>
        <w:rPr>
          <w:rFonts w:ascii="Calibri" w:hAnsi="Calibri" w:cs="Calibri"/>
        </w:rPr>
      </w:pPr>
      <w:r w:rsidRPr="009E4A05">
        <w:rPr>
          <w:rFonts w:ascii="Calibri" w:hAnsi="Calibri" w:cs="Calibri"/>
        </w:rPr>
        <w:t>zaniechanie przeprowadzenia postępowania o udzielenie zamówienia na podstawie ustawy Pzp, mimo że Zamawiający był do tego obowiązany.</w:t>
      </w:r>
    </w:p>
    <w:p w:rsidR="00A55DC3" w:rsidRPr="00C72273" w:rsidRDefault="00A55DC3" w:rsidP="004F46F2">
      <w:pPr>
        <w:pStyle w:val="Normalny1"/>
        <w:numPr>
          <w:ilvl w:val="0"/>
          <w:numId w:val="3"/>
        </w:numPr>
        <w:ind w:left="426" w:hanging="426"/>
        <w:jc w:val="both"/>
        <w:rPr>
          <w:rFonts w:ascii="Calibri" w:hAnsi="Calibri" w:cs="Calibri"/>
        </w:rPr>
      </w:pPr>
      <w:r w:rsidRPr="00C72273">
        <w:rPr>
          <w:rFonts w:ascii="Calibri" w:hAnsi="Calibri" w:cs="Calibri"/>
        </w:rPr>
        <w:t>Odwołanie wnosi się do Prezesa Izby. Odwołujący przekazuje kopię odwołania zamawiającemu przed upływem terminu do wniesienia odwołania w taki sposób, aby mógł on zapoznać się z jego treścią przed upływem tego terminu.</w:t>
      </w:r>
    </w:p>
    <w:p w:rsidR="00A55DC3" w:rsidRDefault="00A154D1" w:rsidP="00A154D1">
      <w:pPr>
        <w:pStyle w:val="Normalny1"/>
        <w:numPr>
          <w:ilvl w:val="0"/>
          <w:numId w:val="3"/>
        </w:numPr>
        <w:jc w:val="both"/>
        <w:rPr>
          <w:rFonts w:ascii="Calibri" w:hAnsi="Calibri" w:cs="Calibri"/>
        </w:rPr>
      </w:pPr>
      <w:r w:rsidRPr="00A154D1">
        <w:rPr>
          <w:rFonts w:ascii="Calibri" w:hAnsi="Calibri" w:cs="Calibri"/>
        </w:rPr>
        <w:t>Odwołanie wobec treści ogłoszenia lub treści SWZ wnosi się w terminie 5 dni od dnia zamieszczenia ogłoszenia w Biuletynie Zamówień Publicznych lub treści SWZ na stronie internetowej.</w:t>
      </w:r>
    </w:p>
    <w:p w:rsidR="00A55DC3" w:rsidRDefault="00A55DC3" w:rsidP="004F46F2">
      <w:pPr>
        <w:pStyle w:val="Normalny1"/>
        <w:numPr>
          <w:ilvl w:val="0"/>
          <w:numId w:val="3"/>
        </w:numPr>
        <w:ind w:left="426" w:hanging="426"/>
        <w:jc w:val="both"/>
        <w:rPr>
          <w:rFonts w:ascii="Calibri" w:hAnsi="Calibri" w:cs="Calibri"/>
        </w:rPr>
      </w:pPr>
      <w:r w:rsidRPr="00C72273">
        <w:rPr>
          <w:rFonts w:ascii="Calibri" w:hAnsi="Calibri" w:cs="Calibri"/>
        </w:rPr>
        <w:t>Odwołanie wnosi się w terminie:</w:t>
      </w:r>
    </w:p>
    <w:p w:rsidR="004F46F2" w:rsidRDefault="00C42FAE" w:rsidP="00BE2B4E">
      <w:pPr>
        <w:pStyle w:val="Normalny1"/>
        <w:numPr>
          <w:ilvl w:val="0"/>
          <w:numId w:val="34"/>
        </w:numPr>
        <w:tabs>
          <w:tab w:val="left" w:pos="851"/>
        </w:tabs>
        <w:ind w:left="851" w:hanging="425"/>
        <w:jc w:val="both"/>
        <w:rPr>
          <w:rFonts w:ascii="Calibri" w:hAnsi="Calibri" w:cs="Calibri"/>
        </w:rPr>
      </w:pPr>
      <w:r>
        <w:rPr>
          <w:rFonts w:ascii="Calibri" w:hAnsi="Calibri" w:cs="Calibri"/>
        </w:rPr>
        <w:t>5</w:t>
      </w:r>
      <w:r w:rsidR="004F46F2" w:rsidRPr="004F46F2">
        <w:rPr>
          <w:rFonts w:ascii="Calibri" w:hAnsi="Calibri" w:cs="Calibri"/>
        </w:rPr>
        <w:t xml:space="preserve"> dni od dnia przekazania informacji o czynności zamawiającego stanowiącej podstawę jego wniesienia, jeżeli informacja została przekazana przy użyciu środków komunikacji elektronicznej</w:t>
      </w:r>
      <w:r w:rsidR="00E66D40">
        <w:rPr>
          <w:rFonts w:ascii="Calibri" w:hAnsi="Calibri" w:cs="Calibri"/>
        </w:rPr>
        <w:t>;</w:t>
      </w:r>
    </w:p>
    <w:p w:rsidR="004F46F2" w:rsidRPr="00C72273" w:rsidRDefault="004F46F2" w:rsidP="00BE2B4E">
      <w:pPr>
        <w:pStyle w:val="Normalny1"/>
        <w:numPr>
          <w:ilvl w:val="0"/>
          <w:numId w:val="34"/>
        </w:numPr>
        <w:tabs>
          <w:tab w:val="left" w:pos="851"/>
        </w:tabs>
        <w:ind w:left="851" w:hanging="425"/>
        <w:jc w:val="both"/>
        <w:rPr>
          <w:rFonts w:ascii="Calibri" w:hAnsi="Calibri" w:cs="Calibri"/>
        </w:rPr>
      </w:pPr>
      <w:r w:rsidRPr="004F46F2">
        <w:rPr>
          <w:rFonts w:ascii="Calibri" w:hAnsi="Calibri" w:cs="Calibri"/>
        </w:rPr>
        <w:t>1</w:t>
      </w:r>
      <w:r w:rsidR="00C42FAE">
        <w:rPr>
          <w:rFonts w:ascii="Calibri" w:hAnsi="Calibri" w:cs="Calibri"/>
        </w:rPr>
        <w:t>0</w:t>
      </w:r>
      <w:r w:rsidRPr="004F46F2">
        <w:rPr>
          <w:rFonts w:ascii="Calibri" w:hAnsi="Calibri" w:cs="Calibri"/>
        </w:rPr>
        <w:t xml:space="preserve"> dni od dnia przekazania informacji o czynności zamawiającego stanowiącej podstawę jego wniesienia, jeżeli informacja została przekazana w sposób inny niż określony w pkt 1)</w:t>
      </w:r>
      <w:r w:rsidR="00E66D40">
        <w:rPr>
          <w:rFonts w:ascii="Calibri" w:hAnsi="Calibri" w:cs="Calibri"/>
        </w:rPr>
        <w:t>.</w:t>
      </w:r>
    </w:p>
    <w:p w:rsidR="00A55DC3" w:rsidRDefault="00A55DC3" w:rsidP="004F46F2">
      <w:pPr>
        <w:pStyle w:val="Normalny1"/>
        <w:numPr>
          <w:ilvl w:val="0"/>
          <w:numId w:val="3"/>
        </w:numPr>
        <w:ind w:left="426" w:hanging="426"/>
        <w:jc w:val="both"/>
        <w:rPr>
          <w:rFonts w:ascii="Calibri" w:hAnsi="Calibri" w:cs="Calibri"/>
        </w:rPr>
      </w:pPr>
      <w:r w:rsidRPr="00C72273">
        <w:rPr>
          <w:rFonts w:ascii="Calibri" w:hAnsi="Calibri" w:cs="Calibri"/>
        </w:rPr>
        <w:t xml:space="preserve">Odwołanie w przypadkach innych niż określone w pkt 5 i 6 wnosi się w terminie 10 dni od dnia, </w:t>
      </w:r>
      <w:r w:rsidR="00F54E02">
        <w:rPr>
          <w:rFonts w:ascii="Calibri" w:hAnsi="Calibri" w:cs="Calibri"/>
        </w:rPr>
        <w:br/>
      </w:r>
      <w:r w:rsidRPr="00C72273">
        <w:rPr>
          <w:rFonts w:ascii="Calibri" w:hAnsi="Calibri" w:cs="Calibri"/>
        </w:rPr>
        <w:t>w którym powzięto lub przy zachowaniu należytej staranności można było powziąć wiadomość</w:t>
      </w:r>
      <w:r w:rsidR="00F54E02">
        <w:rPr>
          <w:rFonts w:ascii="Calibri" w:hAnsi="Calibri" w:cs="Calibri"/>
        </w:rPr>
        <w:t xml:space="preserve"> </w:t>
      </w:r>
      <w:r w:rsidR="00F54E02">
        <w:rPr>
          <w:rFonts w:ascii="Calibri" w:hAnsi="Calibri" w:cs="Calibri"/>
        </w:rPr>
        <w:br/>
      </w:r>
      <w:r w:rsidRPr="00C72273">
        <w:rPr>
          <w:rFonts w:ascii="Calibri" w:hAnsi="Calibri" w:cs="Calibri"/>
        </w:rPr>
        <w:t>o okolicznościach stanowiących podstawę jego wniesienia</w:t>
      </w:r>
      <w:r w:rsidR="009E4A05">
        <w:rPr>
          <w:rFonts w:ascii="Calibri" w:hAnsi="Calibri" w:cs="Calibri"/>
        </w:rPr>
        <w:t>.</w:t>
      </w:r>
    </w:p>
    <w:p w:rsidR="009E4A05" w:rsidRPr="00C72273" w:rsidRDefault="009E4A05" w:rsidP="004F46F2">
      <w:pPr>
        <w:pStyle w:val="Normalny1"/>
        <w:numPr>
          <w:ilvl w:val="0"/>
          <w:numId w:val="3"/>
        </w:numPr>
        <w:ind w:left="426" w:hanging="426"/>
        <w:jc w:val="both"/>
        <w:rPr>
          <w:rFonts w:ascii="Calibri" w:hAnsi="Calibri" w:cs="Calibri"/>
        </w:rPr>
      </w:pPr>
      <w:r w:rsidRPr="009E4A05">
        <w:rPr>
          <w:rFonts w:ascii="Calibri" w:hAnsi="Calibri" w:cs="Calibri"/>
        </w:rPr>
        <w:t>Szczegółowe zasady postępowania po wniesieniu odwołania określają stosowne przepisy Działu IX Rozdziału 2 Oddział 3 -12 ustawy Pzp.</w:t>
      </w:r>
    </w:p>
    <w:p w:rsidR="00A55DC3" w:rsidRPr="00C72273" w:rsidRDefault="00A55DC3" w:rsidP="004F46F2">
      <w:pPr>
        <w:pStyle w:val="Normalny1"/>
        <w:numPr>
          <w:ilvl w:val="0"/>
          <w:numId w:val="3"/>
        </w:numPr>
        <w:ind w:left="426" w:hanging="426"/>
        <w:jc w:val="both"/>
        <w:rPr>
          <w:rFonts w:ascii="Calibri" w:hAnsi="Calibri" w:cs="Calibri"/>
        </w:rPr>
      </w:pPr>
      <w:r w:rsidRPr="00C72273">
        <w:rPr>
          <w:rFonts w:ascii="Calibri" w:hAnsi="Calibri" w:cs="Calibri"/>
        </w:rPr>
        <w:t>Na orzeczenie Izby oraz postanowienie Prezesa Izby, o którym mowa w art. 519 ust. 1 ustawy PZP, stronom oraz uczestnikom postępowania odwoławczego przysługuje skarga do sądu.</w:t>
      </w:r>
    </w:p>
    <w:p w:rsidR="00A55DC3" w:rsidRPr="00C72273" w:rsidRDefault="00A55DC3" w:rsidP="004F46F2">
      <w:pPr>
        <w:pStyle w:val="Normalny1"/>
        <w:numPr>
          <w:ilvl w:val="0"/>
          <w:numId w:val="3"/>
        </w:numPr>
        <w:ind w:left="426" w:hanging="426"/>
        <w:jc w:val="both"/>
        <w:rPr>
          <w:rFonts w:ascii="Calibri" w:hAnsi="Calibri" w:cs="Calibri"/>
        </w:rPr>
      </w:pPr>
      <w:r w:rsidRPr="00C72273">
        <w:rPr>
          <w:rFonts w:ascii="Calibri" w:hAnsi="Calibri" w:cs="Calibri"/>
        </w:rPr>
        <w:t>W postępowaniu toczącym się wskutek wniesienia skargi stosuje się odpowiednio przepisy ustawy z dnia 17 listopada 1964 r. - Kodeks postępowania cywilnego o apelacji, jeżeli przepisy niniejszego rozdziału nie stanowią inaczej.</w:t>
      </w:r>
    </w:p>
    <w:p w:rsidR="00A55DC3" w:rsidRPr="00C72273" w:rsidRDefault="00A55DC3" w:rsidP="004F46F2">
      <w:pPr>
        <w:pStyle w:val="Normalny1"/>
        <w:numPr>
          <w:ilvl w:val="0"/>
          <w:numId w:val="3"/>
        </w:numPr>
        <w:ind w:left="426" w:hanging="426"/>
        <w:jc w:val="both"/>
        <w:rPr>
          <w:rFonts w:ascii="Calibri" w:hAnsi="Calibri" w:cs="Calibri"/>
        </w:rPr>
      </w:pPr>
      <w:r w:rsidRPr="00C72273">
        <w:rPr>
          <w:rFonts w:ascii="Calibri" w:hAnsi="Calibri" w:cs="Calibr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55DC3" w:rsidRDefault="00A55DC3" w:rsidP="004F46F2">
      <w:pPr>
        <w:pStyle w:val="Normalny1"/>
        <w:numPr>
          <w:ilvl w:val="0"/>
          <w:numId w:val="3"/>
        </w:numPr>
        <w:ind w:left="426" w:hanging="426"/>
        <w:jc w:val="both"/>
        <w:rPr>
          <w:rFonts w:ascii="Calibri" w:hAnsi="Calibri" w:cs="Calibri"/>
        </w:rPr>
      </w:pPr>
      <w:r w:rsidRPr="00C72273">
        <w:rPr>
          <w:rFonts w:ascii="Calibri" w:hAnsi="Calibri" w:cs="Calibri"/>
        </w:rPr>
        <w:t>Prezes Izby przekazuje skargę wraz z aktami postępowania odwoławczego do sądu zamówień publicznych w terminie 7 dni od dnia jej otrzymania.</w:t>
      </w:r>
    </w:p>
    <w:p w:rsidR="009E4A05" w:rsidRPr="00C72273" w:rsidRDefault="009E4A05" w:rsidP="004F46F2">
      <w:pPr>
        <w:pStyle w:val="Normalny1"/>
        <w:numPr>
          <w:ilvl w:val="0"/>
          <w:numId w:val="3"/>
        </w:numPr>
        <w:ind w:left="426" w:hanging="426"/>
        <w:jc w:val="both"/>
        <w:rPr>
          <w:rFonts w:ascii="Calibri" w:hAnsi="Calibri" w:cs="Calibri"/>
        </w:rPr>
      </w:pPr>
      <w:r w:rsidRPr="009E4A05">
        <w:rPr>
          <w:rFonts w:ascii="Calibri" w:hAnsi="Calibri" w:cs="Calibri"/>
        </w:rPr>
        <w:t>Szczegółowe zasady wnoszenia skargi - zgodnie z przepisami art. 579 - 590 ustawy Pzp.</w:t>
      </w:r>
    </w:p>
    <w:p w:rsidR="0062328B" w:rsidRDefault="0062328B" w:rsidP="00394E1E">
      <w:pPr>
        <w:pStyle w:val="Normalny1"/>
        <w:jc w:val="both"/>
        <w:rPr>
          <w:rFonts w:ascii="Calibri" w:hAnsi="Calibri" w:cs="Calibri"/>
        </w:rPr>
      </w:pPr>
    </w:p>
    <w:p w:rsidR="00394E1E" w:rsidRPr="00C81CE5" w:rsidRDefault="00394E1E" w:rsidP="00394E1E">
      <w:pPr>
        <w:pStyle w:val="Nagwek2"/>
        <w:spacing w:before="0" w:after="0" w:line="276" w:lineRule="auto"/>
        <w:jc w:val="both"/>
        <w:rPr>
          <w:rFonts w:ascii="Calibri" w:hAnsi="Calibri" w:cs="Calibri"/>
          <w:b w:val="0"/>
          <w:i w:val="0"/>
          <w:sz w:val="22"/>
          <w:szCs w:val="22"/>
        </w:rPr>
      </w:pPr>
      <w:bookmarkStart w:id="44" w:name="_Toc174033147"/>
      <w:r w:rsidRPr="00C81CE5">
        <w:rPr>
          <w:rFonts w:ascii="Calibri" w:hAnsi="Calibri" w:cs="Calibri"/>
          <w:i w:val="0"/>
          <w:sz w:val="22"/>
          <w:szCs w:val="22"/>
        </w:rPr>
        <w:t>Rozdział X</w:t>
      </w:r>
      <w:r>
        <w:rPr>
          <w:rFonts w:ascii="Calibri" w:hAnsi="Calibri" w:cs="Calibri"/>
          <w:i w:val="0"/>
          <w:sz w:val="22"/>
          <w:szCs w:val="22"/>
        </w:rPr>
        <w:t>XV</w:t>
      </w:r>
      <w:r w:rsidRPr="00C81CE5">
        <w:rPr>
          <w:rFonts w:ascii="Calibri" w:hAnsi="Calibri" w:cs="Calibri"/>
          <w:i w:val="0"/>
          <w:sz w:val="22"/>
          <w:szCs w:val="22"/>
        </w:rPr>
        <w:t xml:space="preserve">. </w:t>
      </w:r>
      <w:r w:rsidR="005A6782">
        <w:rPr>
          <w:rFonts w:ascii="Calibri" w:hAnsi="Calibri" w:cs="Calibri"/>
          <w:i w:val="0"/>
          <w:sz w:val="22"/>
          <w:szCs w:val="22"/>
        </w:rPr>
        <w:t>Ochrona danych osobowych</w:t>
      </w:r>
      <w:bookmarkEnd w:id="44"/>
    </w:p>
    <w:p w:rsidR="0019241C" w:rsidRPr="00C72273" w:rsidRDefault="0019241C" w:rsidP="00467048">
      <w:pPr>
        <w:pStyle w:val="Akapitzlist1"/>
        <w:spacing w:before="100" w:line="276" w:lineRule="auto"/>
        <w:ind w:left="0"/>
        <w:jc w:val="both"/>
        <w:rPr>
          <w:rFonts w:ascii="Calibri" w:hAnsi="Calibri" w:cs="Calibri"/>
          <w:sz w:val="22"/>
          <w:szCs w:val="22"/>
        </w:rPr>
      </w:pPr>
      <w:r w:rsidRPr="00C72273">
        <w:rPr>
          <w:rFonts w:ascii="Calibri" w:hAnsi="Calibri" w:cs="Calibri"/>
          <w:sz w:val="22"/>
          <w:szCs w:val="22"/>
        </w:rPr>
        <w:t xml:space="preserve">Zgodnie z art. 13 ust. 1 i 2 Rozporządzenia Parlamentu Europejskiego i Rady (UE) 2016/679 z dnia </w:t>
      </w:r>
      <w:r w:rsidRPr="00C72273">
        <w:rPr>
          <w:rFonts w:ascii="Calibri" w:hAnsi="Calibri" w:cs="Calibri"/>
          <w:sz w:val="22"/>
          <w:szCs w:val="22"/>
        </w:rPr>
        <w:br/>
        <w:t>27 kwietnia 2016 r. w sprawie ochrony osób fizycznych w związku z przetwarzaniem danych osobowych i w sprawie swobodnego przepływu takich danych oraz uchylenia dyrektywy 95/46/WE (ogólne rozporządzenie o ochronie danych, dalej: RODO) (Dz. Urz. UE L 119 z 2016 r., str. 1), uprzejmie informujemy, że:</w:t>
      </w:r>
    </w:p>
    <w:p w:rsidR="0019241C" w:rsidRPr="00C72273" w:rsidRDefault="0019241C" w:rsidP="008461F8">
      <w:pPr>
        <w:pStyle w:val="Akapitzlist1"/>
        <w:numPr>
          <w:ilvl w:val="0"/>
          <w:numId w:val="18"/>
        </w:numPr>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lastRenderedPageBreak/>
        <w:t xml:space="preserve">Administratorem Pani/Pana danych osobowych jest Samodzielny Publiczny Zakład Opieki Zdrowotnej Ministerstwa Spraw Wewnętrznych i Administracji w Białymstoku im. Mariana Zyndrama-Kościałkowskiego z siedzibą przy ul. Fabrycznej 27, 15-471 Białystok, </w:t>
      </w:r>
      <w:r w:rsidRPr="00C72273">
        <w:rPr>
          <w:rFonts w:ascii="Calibri" w:hAnsi="Calibri" w:cs="Calibri"/>
          <w:sz w:val="22"/>
          <w:szCs w:val="22"/>
        </w:rPr>
        <w:br/>
        <w:t xml:space="preserve">nr tel.: (47) 7104100, fax: (47) 7104101, e-mail: </w:t>
      </w:r>
      <w:r w:rsidRPr="00805FB9">
        <w:rPr>
          <w:rFonts w:ascii="Calibri" w:hAnsi="Calibri" w:cs="Calibri"/>
          <w:sz w:val="22"/>
          <w:szCs w:val="22"/>
        </w:rPr>
        <w:t>sekretariat@zozmswia.bialystok.pl</w:t>
      </w:r>
      <w:r w:rsidRPr="00C72273">
        <w:rPr>
          <w:rFonts w:ascii="Calibri" w:hAnsi="Calibri" w:cs="Calibri"/>
          <w:sz w:val="22"/>
          <w:szCs w:val="22"/>
        </w:rPr>
        <w:t>.</w:t>
      </w:r>
    </w:p>
    <w:p w:rsidR="0019241C" w:rsidRPr="00C72273" w:rsidRDefault="0019241C" w:rsidP="008461F8">
      <w:pPr>
        <w:pStyle w:val="Akapitzlist1"/>
        <w:numPr>
          <w:ilvl w:val="0"/>
          <w:numId w:val="18"/>
        </w:numPr>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t xml:space="preserve">Dane kontaktowe Inspektora Ochrony Danych, do którego może Pani/Pan zwracać się </w:t>
      </w:r>
      <w:r w:rsidRPr="00C72273">
        <w:rPr>
          <w:rFonts w:ascii="Calibri" w:hAnsi="Calibri" w:cs="Calibri"/>
          <w:sz w:val="22"/>
          <w:szCs w:val="22"/>
        </w:rPr>
        <w:br/>
        <w:t xml:space="preserve">z pytaniami i wątpliwościami dotyczącymi bezpieczeństwa i wykorzystywania Pani/Pana danych osobowych to: e-mail </w:t>
      </w:r>
      <w:r w:rsidRPr="00805FB9">
        <w:rPr>
          <w:rFonts w:ascii="Calibri" w:hAnsi="Calibri" w:cs="Calibri"/>
          <w:sz w:val="22"/>
          <w:szCs w:val="22"/>
        </w:rPr>
        <w:t>od@zozmswia.bialystok.pl</w:t>
      </w:r>
      <w:r w:rsidRPr="00C72273">
        <w:rPr>
          <w:rFonts w:ascii="Calibri" w:hAnsi="Calibri" w:cs="Calibri"/>
          <w:sz w:val="22"/>
          <w:szCs w:val="22"/>
        </w:rPr>
        <w:t>, nr tel. (47) 7104111.</w:t>
      </w:r>
    </w:p>
    <w:p w:rsidR="0019241C" w:rsidRPr="00C72273" w:rsidRDefault="0019241C" w:rsidP="008461F8">
      <w:pPr>
        <w:pStyle w:val="Akapitzlist1"/>
        <w:numPr>
          <w:ilvl w:val="0"/>
          <w:numId w:val="18"/>
        </w:numPr>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t xml:space="preserve">Pani/Pana dane osobowe przetwarzane będą na podstawie art. 6 ust. 1 lit. c RODO w celu prowadzenia przedmiotowego postępowania o udzielenie zamówienia publicznego </w:t>
      </w:r>
      <w:r w:rsidRPr="00C72273">
        <w:rPr>
          <w:rFonts w:ascii="Calibri" w:hAnsi="Calibri" w:cs="Calibri"/>
          <w:sz w:val="22"/>
          <w:szCs w:val="22"/>
        </w:rPr>
        <w:br/>
        <w:t xml:space="preserve">oraz zawarcia umowy, a podstawą prawną ich przetwarzania jest obowiązek prawny stosowania sformalizowanych procedur udzielania zamówień publicznych spoczywających </w:t>
      </w:r>
      <w:r w:rsidRPr="00C72273">
        <w:rPr>
          <w:rFonts w:ascii="Calibri" w:hAnsi="Calibri" w:cs="Calibri"/>
          <w:sz w:val="22"/>
          <w:szCs w:val="22"/>
        </w:rPr>
        <w:br/>
        <w:t>na Zamawiającym.</w:t>
      </w:r>
    </w:p>
    <w:p w:rsidR="0019241C" w:rsidRPr="00C72273" w:rsidRDefault="0019241C" w:rsidP="008461F8">
      <w:pPr>
        <w:pStyle w:val="Akapitzlist1"/>
        <w:numPr>
          <w:ilvl w:val="0"/>
          <w:numId w:val="18"/>
        </w:numPr>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t>Odbiorcami Pani/Pana danych osobowych będą osoby lub podmioty, którym udostępniona zostanie dokumentacja postępowania w oparciu o art. 18 oraz art. 74 ustawy PZP.</w:t>
      </w:r>
    </w:p>
    <w:p w:rsidR="0019241C" w:rsidRPr="00C72273" w:rsidRDefault="0019241C" w:rsidP="008461F8">
      <w:pPr>
        <w:pStyle w:val="Akapitzlist1"/>
        <w:numPr>
          <w:ilvl w:val="0"/>
          <w:numId w:val="18"/>
        </w:numPr>
        <w:tabs>
          <w:tab w:val="left" w:pos="567"/>
        </w:tabs>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t xml:space="preserve">Pani/Pana dana osobowe będą przechowywane, zgodnie z art. 78 ust. 1 PZP, przez 4 lata </w:t>
      </w:r>
      <w:r w:rsidRPr="00C72273">
        <w:rPr>
          <w:rFonts w:ascii="Calibri" w:hAnsi="Calibri" w:cs="Calibri"/>
          <w:sz w:val="22"/>
          <w:szCs w:val="22"/>
        </w:rPr>
        <w:br/>
        <w:t>od dnia zakończenia postępowania o udzielenie zamówienia, a jeżeli czas trwania umowy przekracza 4 lata, okres przechowywania  obejmuje cały czas trwania umowy.</w:t>
      </w:r>
    </w:p>
    <w:p w:rsidR="0019241C" w:rsidRPr="00C72273" w:rsidRDefault="0019241C" w:rsidP="008461F8">
      <w:pPr>
        <w:pStyle w:val="Akapitzlist1"/>
        <w:numPr>
          <w:ilvl w:val="0"/>
          <w:numId w:val="18"/>
        </w:numPr>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t xml:space="preserve">Obowiązek podania przez Panią/Pana danych osobowych bezpośrednio Pani/Pana dotyczących jest wymogiem określonym w przepisach ustawy PZP, związanym z udziałem </w:t>
      </w:r>
      <w:r w:rsidRPr="00C72273">
        <w:rPr>
          <w:rFonts w:ascii="Calibri" w:hAnsi="Calibri" w:cs="Calibri"/>
          <w:sz w:val="22"/>
          <w:szCs w:val="22"/>
        </w:rPr>
        <w:br/>
        <w:t>w postępowaniu o udzielenie zamówienia publicznego. Konsekwencje niepodania określonych danych wynikają z ustawy PZP.</w:t>
      </w:r>
    </w:p>
    <w:p w:rsidR="0019241C" w:rsidRPr="00C72273" w:rsidRDefault="0019241C" w:rsidP="008461F8">
      <w:pPr>
        <w:pStyle w:val="Akapitzlist1"/>
        <w:numPr>
          <w:ilvl w:val="0"/>
          <w:numId w:val="18"/>
        </w:numPr>
        <w:tabs>
          <w:tab w:val="left" w:pos="567"/>
        </w:tabs>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t>Posiada Pani/Pan:</w:t>
      </w:r>
    </w:p>
    <w:p w:rsidR="0019241C" w:rsidRPr="00C72273" w:rsidRDefault="0019241C" w:rsidP="00A542A0">
      <w:pPr>
        <w:pStyle w:val="Akapitzlist1"/>
        <w:spacing w:line="276" w:lineRule="auto"/>
        <w:ind w:left="709" w:hanging="141"/>
        <w:jc w:val="both"/>
        <w:rPr>
          <w:rFonts w:ascii="Calibri" w:hAnsi="Calibri" w:cs="Calibri"/>
          <w:sz w:val="22"/>
          <w:szCs w:val="22"/>
        </w:rPr>
      </w:pPr>
      <w:r w:rsidRPr="00C72273">
        <w:rPr>
          <w:rFonts w:ascii="Calibri" w:hAnsi="Calibri" w:cs="Calibri"/>
          <w:sz w:val="22"/>
          <w:szCs w:val="22"/>
        </w:rPr>
        <w:t>- na podstawie art. 15 RODO prawo dostępu do danych osobowych Pani/Pana dotyczących;</w:t>
      </w:r>
    </w:p>
    <w:p w:rsidR="0019241C" w:rsidRPr="00C72273" w:rsidRDefault="0019241C" w:rsidP="00A542A0">
      <w:pPr>
        <w:pStyle w:val="Akapitzlist1"/>
        <w:spacing w:line="276" w:lineRule="auto"/>
        <w:ind w:left="709" w:hanging="142"/>
        <w:jc w:val="both"/>
        <w:rPr>
          <w:rFonts w:ascii="Calibri" w:hAnsi="Calibri" w:cs="Calibri"/>
          <w:sz w:val="22"/>
          <w:szCs w:val="22"/>
        </w:rPr>
      </w:pPr>
      <w:r w:rsidRPr="00C72273">
        <w:rPr>
          <w:rFonts w:ascii="Calibri" w:hAnsi="Calibri" w:cs="Calibri"/>
          <w:sz w:val="22"/>
          <w:szCs w:val="22"/>
        </w:rPr>
        <w:t>- na podstawie art. 16 RODO prawo sprostowania lub uzupełnienia Pani/Pana danych osobowych, przy czym skorzystanie z prawa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19241C" w:rsidRPr="00C72273" w:rsidRDefault="0019241C" w:rsidP="00A542A0">
      <w:pPr>
        <w:pStyle w:val="Akapitzlist1"/>
        <w:spacing w:line="276" w:lineRule="auto"/>
        <w:ind w:left="709" w:hanging="142"/>
        <w:jc w:val="both"/>
        <w:rPr>
          <w:rFonts w:ascii="Calibri" w:hAnsi="Calibri" w:cs="Calibri"/>
          <w:sz w:val="22"/>
          <w:szCs w:val="22"/>
        </w:rPr>
      </w:pPr>
      <w:r w:rsidRPr="00C72273">
        <w:rPr>
          <w:rFonts w:ascii="Calibri" w:hAnsi="Calibri" w:cs="Calibri"/>
          <w:sz w:val="22"/>
          <w:szCs w:val="22"/>
        </w:rPr>
        <w:t>- na podstawie art. 18 RODO prawo żądania od Administratora ograniczenia przetwarzania danych osobowych z zastrzeżeniem przypadków, o których mowa w art. 18 ust. 2 RODO, przy czym 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19241C" w:rsidRPr="00C72273" w:rsidRDefault="0019241C" w:rsidP="00A542A0">
      <w:pPr>
        <w:pStyle w:val="Akapitzlist1"/>
        <w:spacing w:line="276" w:lineRule="auto"/>
        <w:ind w:left="709" w:hanging="142"/>
        <w:jc w:val="both"/>
        <w:rPr>
          <w:rFonts w:ascii="Calibri" w:hAnsi="Calibri" w:cs="Calibri"/>
          <w:sz w:val="22"/>
          <w:szCs w:val="22"/>
        </w:rPr>
      </w:pPr>
      <w:r w:rsidRPr="00C72273">
        <w:rPr>
          <w:rFonts w:ascii="Calibri" w:hAnsi="Calibri" w:cs="Calibri"/>
          <w:sz w:val="22"/>
          <w:szCs w:val="22"/>
        </w:rPr>
        <w:t>- prawo wniesienia skargi do Prezesa Urzędu Ochrony Danych Osobowych, gdy uzna Pani/Pan, że przetwarzanie danych osobowych Pani/Pana narusza przepisy RODO.</w:t>
      </w:r>
    </w:p>
    <w:p w:rsidR="0019241C" w:rsidRPr="00C72273" w:rsidRDefault="0019241C" w:rsidP="008461F8">
      <w:pPr>
        <w:pStyle w:val="Akapitzlist1"/>
        <w:numPr>
          <w:ilvl w:val="0"/>
          <w:numId w:val="18"/>
        </w:numPr>
        <w:tabs>
          <w:tab w:val="left" w:pos="851"/>
        </w:tabs>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t>Nie przysługuje Pani/Panu:</w:t>
      </w:r>
    </w:p>
    <w:p w:rsidR="0019241C" w:rsidRPr="00C72273" w:rsidRDefault="0019241C" w:rsidP="00A542A0">
      <w:pPr>
        <w:pStyle w:val="Akapitzlist1"/>
        <w:spacing w:line="276" w:lineRule="auto"/>
        <w:ind w:left="567"/>
        <w:jc w:val="both"/>
        <w:rPr>
          <w:rFonts w:ascii="Calibri" w:hAnsi="Calibri" w:cs="Calibri"/>
          <w:sz w:val="22"/>
          <w:szCs w:val="22"/>
        </w:rPr>
      </w:pPr>
      <w:r w:rsidRPr="00C72273">
        <w:rPr>
          <w:rFonts w:ascii="Calibri" w:hAnsi="Calibri" w:cs="Calibri"/>
          <w:sz w:val="22"/>
          <w:szCs w:val="22"/>
        </w:rPr>
        <w:t>- w związku z art. 17 ust. 3 lit. b, d lub e RODO prawo do usunięcia danych osobowych;</w:t>
      </w:r>
    </w:p>
    <w:p w:rsidR="0019241C" w:rsidRPr="00C72273" w:rsidRDefault="0019241C" w:rsidP="00A542A0">
      <w:pPr>
        <w:pStyle w:val="Akapitzlist1"/>
        <w:spacing w:line="276" w:lineRule="auto"/>
        <w:ind w:left="567"/>
        <w:jc w:val="both"/>
        <w:rPr>
          <w:rFonts w:ascii="Calibri" w:hAnsi="Calibri" w:cs="Calibri"/>
          <w:sz w:val="22"/>
          <w:szCs w:val="22"/>
        </w:rPr>
      </w:pPr>
      <w:r w:rsidRPr="00C72273">
        <w:rPr>
          <w:rFonts w:ascii="Calibri" w:hAnsi="Calibri" w:cs="Calibri"/>
          <w:sz w:val="22"/>
          <w:szCs w:val="22"/>
        </w:rPr>
        <w:t>- prawo do przenoszenia danych, o których mowa w art. 20 RODO;</w:t>
      </w:r>
    </w:p>
    <w:p w:rsidR="0019241C" w:rsidRPr="00C72273" w:rsidRDefault="0019241C" w:rsidP="00A542A0">
      <w:pPr>
        <w:pStyle w:val="Akapitzlist1"/>
        <w:spacing w:line="276" w:lineRule="auto"/>
        <w:ind w:left="567"/>
        <w:jc w:val="both"/>
        <w:rPr>
          <w:rFonts w:ascii="Calibri" w:hAnsi="Calibri" w:cs="Calibri"/>
          <w:sz w:val="22"/>
          <w:szCs w:val="22"/>
        </w:rPr>
      </w:pPr>
      <w:r w:rsidRPr="00C72273">
        <w:rPr>
          <w:rFonts w:ascii="Calibri" w:hAnsi="Calibri" w:cs="Calibri"/>
          <w:sz w:val="22"/>
          <w:szCs w:val="22"/>
        </w:rPr>
        <w:lastRenderedPageBreak/>
        <w:t xml:space="preserve">- na podstawie art. 21 RODO prawo sprzeciwu, wobec przetwarzania danych osobowych, </w:t>
      </w:r>
      <w:r w:rsidRPr="00C72273">
        <w:rPr>
          <w:rFonts w:ascii="Calibri" w:hAnsi="Calibri" w:cs="Calibri"/>
          <w:sz w:val="22"/>
          <w:szCs w:val="22"/>
        </w:rPr>
        <w:br/>
        <w:t>gdyż podstawą prawną przetwarzania Pani/Pana danych osobowych jest art. 6 ust. 1 lit. c RODO.</w:t>
      </w:r>
    </w:p>
    <w:p w:rsidR="0019241C" w:rsidRPr="005A6782" w:rsidRDefault="0019241C" w:rsidP="008461F8">
      <w:pPr>
        <w:pStyle w:val="Akapitzlist1"/>
        <w:numPr>
          <w:ilvl w:val="0"/>
          <w:numId w:val="18"/>
        </w:numPr>
        <w:spacing w:before="100" w:after="200" w:line="276" w:lineRule="auto"/>
        <w:ind w:left="426" w:hanging="426"/>
        <w:contextualSpacing/>
        <w:jc w:val="both"/>
        <w:rPr>
          <w:rFonts w:ascii="Calibri" w:hAnsi="Calibri" w:cs="Calibri"/>
          <w:sz w:val="22"/>
          <w:szCs w:val="22"/>
        </w:rPr>
      </w:pPr>
      <w:r w:rsidRPr="00C72273">
        <w:rPr>
          <w:rFonts w:ascii="Calibri" w:hAnsi="Calibri" w:cs="Calibr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Pr="00C72273">
        <w:rPr>
          <w:rFonts w:ascii="Calibri" w:hAnsi="Calibri" w:cs="Calibri"/>
          <w:sz w:val="22"/>
          <w:szCs w:val="22"/>
        </w:rPr>
        <w:br/>
        <w:t>co najmniej jedno z wyłączeń, o których mowa w art. 14 ust 5 RODO.</w:t>
      </w:r>
    </w:p>
    <w:p w:rsidR="00A55DC3" w:rsidRPr="009F37EA" w:rsidRDefault="00DD6D57" w:rsidP="001F7E95">
      <w:pPr>
        <w:pStyle w:val="Nagwek1"/>
        <w:spacing w:after="120" w:afterAutospacing="0" w:line="276" w:lineRule="auto"/>
        <w:rPr>
          <w:rFonts w:ascii="Calibri" w:hAnsi="Calibri"/>
          <w:sz w:val="22"/>
          <w:szCs w:val="22"/>
        </w:rPr>
      </w:pPr>
      <w:bookmarkStart w:id="45" w:name="_Toc174033148"/>
      <w:r w:rsidRPr="009F37EA">
        <w:rPr>
          <w:rFonts w:ascii="Calibri" w:hAnsi="Calibri"/>
          <w:sz w:val="22"/>
          <w:szCs w:val="22"/>
        </w:rPr>
        <w:t xml:space="preserve">Rozdział </w:t>
      </w:r>
      <w:r w:rsidR="0019241C" w:rsidRPr="009F37EA">
        <w:rPr>
          <w:rFonts w:ascii="Calibri" w:hAnsi="Calibri"/>
          <w:sz w:val="22"/>
          <w:szCs w:val="22"/>
        </w:rPr>
        <w:t>X</w:t>
      </w:r>
      <w:r w:rsidR="009E2C4C" w:rsidRPr="009F37EA">
        <w:rPr>
          <w:rFonts w:ascii="Calibri" w:hAnsi="Calibri"/>
          <w:sz w:val="22"/>
          <w:szCs w:val="22"/>
        </w:rPr>
        <w:t>XVI</w:t>
      </w:r>
      <w:r w:rsidR="0019241C" w:rsidRPr="009F37EA">
        <w:rPr>
          <w:rFonts w:ascii="Calibri" w:hAnsi="Calibri"/>
          <w:sz w:val="22"/>
          <w:szCs w:val="22"/>
        </w:rPr>
        <w:t xml:space="preserve">. </w:t>
      </w:r>
      <w:r w:rsidR="00A55DC3" w:rsidRPr="009F37EA">
        <w:rPr>
          <w:rFonts w:ascii="Calibri" w:hAnsi="Calibri"/>
          <w:sz w:val="22"/>
          <w:szCs w:val="22"/>
        </w:rPr>
        <w:t>Pozostałe</w:t>
      </w:r>
      <w:bookmarkEnd w:id="45"/>
    </w:p>
    <w:p w:rsidR="00A55DC3" w:rsidRPr="00C72273" w:rsidRDefault="00A55DC3" w:rsidP="00A07697">
      <w:pPr>
        <w:numPr>
          <w:ilvl w:val="3"/>
          <w:numId w:val="3"/>
        </w:numPr>
        <w:spacing w:line="276" w:lineRule="auto"/>
        <w:ind w:left="426" w:hanging="426"/>
        <w:jc w:val="both"/>
        <w:rPr>
          <w:rFonts w:ascii="Calibri" w:hAnsi="Calibri" w:cs="Calibri"/>
          <w:sz w:val="22"/>
          <w:szCs w:val="22"/>
        </w:rPr>
      </w:pPr>
      <w:r w:rsidRPr="00C72273">
        <w:rPr>
          <w:rFonts w:ascii="Calibri" w:hAnsi="Calibri" w:cs="Calibri"/>
          <w:sz w:val="22"/>
          <w:szCs w:val="22"/>
        </w:rPr>
        <w:t xml:space="preserve">W sprawach nieuregulowanych w niniejszej specyfikacji mają zastosowanie przepisy ustawy </w:t>
      </w:r>
      <w:r w:rsidR="003A6BBA">
        <w:rPr>
          <w:rFonts w:ascii="Calibri" w:hAnsi="Calibri" w:cs="Calibri"/>
          <w:sz w:val="22"/>
          <w:szCs w:val="22"/>
        </w:rPr>
        <w:br/>
      </w:r>
      <w:r w:rsidRPr="00C72273">
        <w:rPr>
          <w:rFonts w:ascii="Calibri" w:hAnsi="Calibri" w:cs="Calibri"/>
          <w:sz w:val="22"/>
          <w:szCs w:val="22"/>
        </w:rPr>
        <w:t>z dnia 11 września 2019 r. Prawo Zamówień Publicznych</w:t>
      </w:r>
      <w:r w:rsidR="00D8554B">
        <w:rPr>
          <w:rFonts w:ascii="Calibri" w:hAnsi="Calibri" w:cs="Calibri"/>
          <w:sz w:val="22"/>
          <w:szCs w:val="22"/>
        </w:rPr>
        <w:t xml:space="preserve">, </w:t>
      </w:r>
      <w:r w:rsidR="00D8554B" w:rsidRPr="00D8554B">
        <w:rPr>
          <w:rFonts w:ascii="Calibri" w:hAnsi="Calibri" w:cs="Calibri"/>
          <w:sz w:val="22"/>
          <w:szCs w:val="22"/>
        </w:rPr>
        <w:t>przepisy wykonawcze do tej ustawy</w:t>
      </w:r>
      <w:r w:rsidR="00D8554B">
        <w:rPr>
          <w:rFonts w:ascii="Calibri" w:hAnsi="Calibri" w:cs="Calibri"/>
          <w:sz w:val="22"/>
          <w:szCs w:val="22"/>
        </w:rPr>
        <w:t xml:space="preserve"> </w:t>
      </w:r>
      <w:r w:rsidRPr="00C72273">
        <w:rPr>
          <w:rFonts w:ascii="Calibri" w:hAnsi="Calibri" w:cs="Calibri"/>
          <w:sz w:val="22"/>
          <w:szCs w:val="22"/>
        </w:rPr>
        <w:t>oraz przepisy Kodeksu Cywilnego.</w:t>
      </w:r>
    </w:p>
    <w:p w:rsidR="005A6782" w:rsidRDefault="005A6782" w:rsidP="005A6782">
      <w:pPr>
        <w:pStyle w:val="Normalny1"/>
        <w:jc w:val="both"/>
        <w:rPr>
          <w:rFonts w:ascii="Calibri" w:eastAsia="Times New Roman" w:hAnsi="Calibri" w:cs="Calibri"/>
        </w:rPr>
      </w:pPr>
    </w:p>
    <w:p w:rsidR="005A6782" w:rsidRPr="009F37EA" w:rsidRDefault="005A6782" w:rsidP="001F7E95">
      <w:pPr>
        <w:pStyle w:val="Nagwek1"/>
        <w:spacing w:before="0" w:beforeAutospacing="0" w:after="120" w:afterAutospacing="0" w:line="276" w:lineRule="auto"/>
        <w:rPr>
          <w:rFonts w:ascii="Calibri" w:hAnsi="Calibri"/>
          <w:sz w:val="22"/>
          <w:szCs w:val="22"/>
        </w:rPr>
      </w:pPr>
      <w:bookmarkStart w:id="46" w:name="_Toc174033149"/>
      <w:r w:rsidRPr="00B76B42">
        <w:rPr>
          <w:rFonts w:ascii="Calibri" w:hAnsi="Calibri"/>
          <w:sz w:val="22"/>
          <w:szCs w:val="22"/>
        </w:rPr>
        <w:t>Rozdział XXVII. Załączniki do SWZ</w:t>
      </w:r>
      <w:bookmarkEnd w:id="46"/>
    </w:p>
    <w:p w:rsidR="00427D29" w:rsidRDefault="00427D29" w:rsidP="00074677">
      <w:pPr>
        <w:pStyle w:val="Normalny1"/>
        <w:ind w:left="1560" w:hanging="1559"/>
        <w:jc w:val="both"/>
        <w:rPr>
          <w:rFonts w:ascii="Calibri" w:hAnsi="Calibri" w:cs="Calibri"/>
        </w:rPr>
      </w:pPr>
      <w:r>
        <w:rPr>
          <w:rFonts w:ascii="Calibri" w:hAnsi="Calibri" w:cs="Calibri"/>
        </w:rPr>
        <w:t xml:space="preserve">Załącznik nr 1 – </w:t>
      </w:r>
      <w:r w:rsidR="003513E1">
        <w:rPr>
          <w:rFonts w:ascii="Calibri" w:hAnsi="Calibri" w:cs="Calibri"/>
        </w:rPr>
        <w:t xml:space="preserve">Formularz </w:t>
      </w:r>
      <w:r>
        <w:rPr>
          <w:rFonts w:ascii="Calibri" w:hAnsi="Calibri" w:cs="Calibri"/>
        </w:rPr>
        <w:t>asortymentow</w:t>
      </w:r>
      <w:r w:rsidR="003513E1">
        <w:rPr>
          <w:rFonts w:ascii="Calibri" w:hAnsi="Calibri" w:cs="Calibri"/>
        </w:rPr>
        <w:t>o-cenowy</w:t>
      </w:r>
    </w:p>
    <w:p w:rsidR="00427D29" w:rsidRDefault="00427D29" w:rsidP="00074677">
      <w:pPr>
        <w:pStyle w:val="Normalny1"/>
        <w:ind w:left="1560" w:hanging="1559"/>
        <w:rPr>
          <w:rFonts w:ascii="Calibri" w:hAnsi="Calibri" w:cs="Calibri"/>
        </w:rPr>
      </w:pPr>
      <w:r>
        <w:rPr>
          <w:rFonts w:ascii="Calibri" w:hAnsi="Calibri" w:cs="Calibri"/>
        </w:rPr>
        <w:t xml:space="preserve">Załącznik nr 2 – </w:t>
      </w:r>
      <w:r w:rsidR="003513E1">
        <w:rPr>
          <w:rFonts w:ascii="Calibri" w:hAnsi="Calibri" w:cs="Calibri"/>
        </w:rPr>
        <w:t xml:space="preserve">Formularz </w:t>
      </w:r>
      <w:r>
        <w:rPr>
          <w:rFonts w:ascii="Calibri" w:hAnsi="Calibri" w:cs="Calibri"/>
        </w:rPr>
        <w:t>ofertowy</w:t>
      </w:r>
    </w:p>
    <w:p w:rsidR="00427D29" w:rsidRDefault="00427D29" w:rsidP="00074677">
      <w:pPr>
        <w:pStyle w:val="Normalny1"/>
        <w:ind w:left="1560" w:hanging="1559"/>
        <w:rPr>
          <w:rFonts w:ascii="Calibri" w:hAnsi="Calibri" w:cs="Calibri"/>
        </w:rPr>
      </w:pPr>
      <w:r>
        <w:rPr>
          <w:rFonts w:ascii="Calibri" w:hAnsi="Calibri" w:cs="Calibri"/>
        </w:rPr>
        <w:t xml:space="preserve">Załącznik nr 3 – </w:t>
      </w:r>
      <w:r w:rsidR="00983897" w:rsidRPr="003513E1">
        <w:rPr>
          <w:rFonts w:ascii="Calibri" w:hAnsi="Calibri" w:cs="Calibri"/>
        </w:rPr>
        <w:t xml:space="preserve">Oświadczenie wykonawcy </w:t>
      </w:r>
      <w:r w:rsidR="00983897" w:rsidRPr="00983897">
        <w:rPr>
          <w:rFonts w:ascii="Calibri" w:hAnsi="Calibri" w:cs="Calibri"/>
        </w:rPr>
        <w:t>o niepodleganiu wykluczeniu oraz spełnianiu warunków udziału w postępowaniu</w:t>
      </w:r>
    </w:p>
    <w:p w:rsidR="00427D29" w:rsidRDefault="00427D29" w:rsidP="00983897">
      <w:pPr>
        <w:pStyle w:val="Normalny1"/>
        <w:ind w:left="1560" w:hanging="1559"/>
        <w:rPr>
          <w:rFonts w:ascii="Calibri" w:hAnsi="Calibri" w:cs="Calibri"/>
        </w:rPr>
      </w:pPr>
      <w:r>
        <w:rPr>
          <w:rFonts w:ascii="Calibri" w:hAnsi="Calibri" w:cs="Calibri"/>
        </w:rPr>
        <w:t>Załącznik nr 4 –</w:t>
      </w:r>
      <w:r w:rsidR="00983897">
        <w:rPr>
          <w:rFonts w:ascii="Calibri" w:hAnsi="Calibri" w:cs="Calibri"/>
        </w:rPr>
        <w:t xml:space="preserve"> </w:t>
      </w:r>
      <w:r w:rsidR="003513E1" w:rsidRPr="003513E1">
        <w:rPr>
          <w:rFonts w:ascii="Calibri" w:hAnsi="Calibri" w:cs="Calibri"/>
        </w:rPr>
        <w:t>Oświadczenie Wykonawców wspólnie ubiegających się o udzielenie zamówienia</w:t>
      </w:r>
    </w:p>
    <w:p w:rsidR="00427D29" w:rsidRDefault="008F3795" w:rsidP="00074677">
      <w:pPr>
        <w:pStyle w:val="Normalny1"/>
        <w:ind w:left="1560" w:hanging="1559"/>
        <w:rPr>
          <w:rFonts w:ascii="Calibri" w:hAnsi="Calibri" w:cs="Calibri"/>
        </w:rPr>
      </w:pPr>
      <w:r>
        <w:rPr>
          <w:rFonts w:ascii="Calibri" w:hAnsi="Calibri" w:cs="Calibri"/>
        </w:rPr>
        <w:t xml:space="preserve">Załącznik nr </w:t>
      </w:r>
      <w:r w:rsidR="00983897">
        <w:rPr>
          <w:rFonts w:ascii="Calibri" w:hAnsi="Calibri" w:cs="Calibri"/>
        </w:rPr>
        <w:t>5</w:t>
      </w:r>
      <w:r>
        <w:rPr>
          <w:rFonts w:ascii="Calibri" w:hAnsi="Calibri" w:cs="Calibri"/>
        </w:rPr>
        <w:t xml:space="preserve"> – </w:t>
      </w:r>
      <w:r w:rsidR="003513E1" w:rsidRPr="003513E1">
        <w:rPr>
          <w:rFonts w:ascii="Calibri" w:hAnsi="Calibri" w:cs="Calibri"/>
        </w:rPr>
        <w:t>Zobowiązanie podmiotu udostępniającego zasoby</w:t>
      </w:r>
    </w:p>
    <w:p w:rsidR="00427D29" w:rsidRDefault="008F3795" w:rsidP="00983897">
      <w:pPr>
        <w:pStyle w:val="Normalny1"/>
        <w:ind w:left="1560" w:hanging="1559"/>
        <w:rPr>
          <w:rFonts w:ascii="Calibri" w:hAnsi="Calibri" w:cs="Calibri"/>
        </w:rPr>
      </w:pPr>
      <w:r w:rsidRPr="00077978">
        <w:rPr>
          <w:rFonts w:ascii="Calibri" w:hAnsi="Calibri" w:cs="Calibri"/>
        </w:rPr>
        <w:t xml:space="preserve">Załącznik nr </w:t>
      </w:r>
      <w:r w:rsidR="00983897">
        <w:rPr>
          <w:rFonts w:ascii="Calibri" w:hAnsi="Calibri" w:cs="Calibri"/>
        </w:rPr>
        <w:t>6</w:t>
      </w:r>
      <w:r w:rsidRPr="00077978">
        <w:rPr>
          <w:rFonts w:ascii="Calibri" w:hAnsi="Calibri" w:cs="Calibri"/>
        </w:rPr>
        <w:t xml:space="preserve"> –</w:t>
      </w:r>
      <w:r w:rsidR="00983897">
        <w:rPr>
          <w:rFonts w:ascii="Calibri" w:hAnsi="Calibri" w:cs="Calibri"/>
        </w:rPr>
        <w:t xml:space="preserve"> </w:t>
      </w:r>
      <w:r w:rsidR="003513E1" w:rsidRPr="00077978">
        <w:rPr>
          <w:rFonts w:ascii="Calibri" w:hAnsi="Calibri" w:cs="Calibri"/>
        </w:rPr>
        <w:t>Oświadczenie dot. aktualności informacji zawartych w</w:t>
      </w:r>
      <w:r w:rsidR="000E5C87">
        <w:rPr>
          <w:rFonts w:ascii="Calibri" w:hAnsi="Calibri" w:cs="Calibri"/>
        </w:rPr>
        <w:t xml:space="preserve"> oświadczeniu wstępnym</w:t>
      </w:r>
    </w:p>
    <w:p w:rsidR="00B46E3C" w:rsidRDefault="00B46E3C" w:rsidP="00074677">
      <w:pPr>
        <w:pStyle w:val="Normalny1"/>
        <w:ind w:left="1560" w:hanging="1559"/>
        <w:rPr>
          <w:rFonts w:ascii="Calibri" w:hAnsi="Calibri" w:cs="Calibri"/>
        </w:rPr>
      </w:pPr>
      <w:r w:rsidRPr="00077978">
        <w:rPr>
          <w:rFonts w:ascii="Calibri" w:hAnsi="Calibri" w:cs="Calibri"/>
        </w:rPr>
        <w:t xml:space="preserve">Załącznik nr </w:t>
      </w:r>
      <w:r w:rsidR="00983897">
        <w:rPr>
          <w:rFonts w:ascii="Calibri" w:hAnsi="Calibri" w:cs="Calibri"/>
        </w:rPr>
        <w:t>7</w:t>
      </w:r>
      <w:r>
        <w:rPr>
          <w:rFonts w:ascii="Calibri" w:hAnsi="Calibri" w:cs="Calibri"/>
        </w:rPr>
        <w:t xml:space="preserve"> – </w:t>
      </w:r>
      <w:r w:rsidRPr="00B46E3C">
        <w:rPr>
          <w:rFonts w:ascii="Calibri" w:hAnsi="Calibri" w:cs="Calibri"/>
        </w:rPr>
        <w:t>Oświadczenie o dopuszczeniu do obrotu i posiadanych dokumentach</w:t>
      </w:r>
      <w:r>
        <w:rPr>
          <w:rFonts w:ascii="Calibri" w:hAnsi="Calibri" w:cs="Calibri"/>
        </w:rPr>
        <w:t xml:space="preserve">  </w:t>
      </w:r>
    </w:p>
    <w:p w:rsidR="003513E1" w:rsidRDefault="003513E1" w:rsidP="00074677">
      <w:pPr>
        <w:pStyle w:val="Normalny1"/>
        <w:ind w:left="1560" w:hanging="1559"/>
        <w:rPr>
          <w:rFonts w:ascii="Calibri" w:hAnsi="Calibri" w:cs="Calibri"/>
        </w:rPr>
      </w:pPr>
      <w:r>
        <w:rPr>
          <w:rFonts w:ascii="Calibri" w:hAnsi="Calibri" w:cs="Calibri"/>
        </w:rPr>
        <w:t xml:space="preserve">Załącznik nr </w:t>
      </w:r>
      <w:r w:rsidR="00983897">
        <w:rPr>
          <w:rFonts w:ascii="Calibri" w:hAnsi="Calibri" w:cs="Calibri"/>
        </w:rPr>
        <w:t>8</w:t>
      </w:r>
      <w:r>
        <w:rPr>
          <w:rFonts w:ascii="Calibri" w:hAnsi="Calibri" w:cs="Calibri"/>
        </w:rPr>
        <w:t xml:space="preserve"> –</w:t>
      </w:r>
      <w:r w:rsidRPr="003513E1">
        <w:t xml:space="preserve"> </w:t>
      </w:r>
      <w:r w:rsidRPr="003513E1">
        <w:rPr>
          <w:rFonts w:ascii="Calibri" w:hAnsi="Calibri" w:cs="Calibri"/>
        </w:rPr>
        <w:t>Projekt umowy</w:t>
      </w:r>
    </w:p>
    <w:p w:rsidR="00427D29" w:rsidRPr="000E0604" w:rsidRDefault="00427D29" w:rsidP="00211F84">
      <w:pPr>
        <w:pStyle w:val="Normalny1"/>
        <w:spacing w:line="360" w:lineRule="auto"/>
        <w:jc w:val="both"/>
        <w:rPr>
          <w:rFonts w:ascii="Calibri" w:hAnsi="Calibri" w:cs="Calibri"/>
        </w:rPr>
      </w:pPr>
    </w:p>
    <w:p w:rsidR="001035F3" w:rsidRDefault="001035F3" w:rsidP="00A55DC3">
      <w:pPr>
        <w:pStyle w:val="Normalny1"/>
        <w:spacing w:line="271" w:lineRule="auto"/>
        <w:jc w:val="both"/>
        <w:rPr>
          <w:rFonts w:ascii="Calibri" w:hAnsi="Calibri" w:cs="Calibri"/>
        </w:rPr>
      </w:pPr>
    </w:p>
    <w:p w:rsidR="000E2100" w:rsidRDefault="000E2100" w:rsidP="00A55DC3">
      <w:pPr>
        <w:pStyle w:val="Normalny1"/>
        <w:spacing w:line="271" w:lineRule="auto"/>
        <w:jc w:val="both"/>
        <w:rPr>
          <w:rFonts w:ascii="Calibri" w:hAnsi="Calibri" w:cs="Calibri"/>
        </w:rPr>
        <w:sectPr w:rsidR="000E2100" w:rsidSect="004D55C7">
          <w:headerReference w:type="even" r:id="rId34"/>
          <w:headerReference w:type="default" r:id="rId35"/>
          <w:footerReference w:type="even" r:id="rId36"/>
          <w:footerReference w:type="default" r:id="rId37"/>
          <w:headerReference w:type="first" r:id="rId38"/>
          <w:footerReference w:type="first" r:id="rId39"/>
          <w:pgSz w:w="11906" w:h="16838"/>
          <w:pgMar w:top="402" w:right="1418" w:bottom="1618" w:left="1418" w:header="417" w:footer="709" w:gutter="0"/>
          <w:cols w:space="708"/>
          <w:titlePg/>
          <w:docGrid w:linePitch="360"/>
        </w:sectPr>
      </w:pPr>
    </w:p>
    <w:p w:rsidR="0085024D" w:rsidRPr="00C8575E" w:rsidRDefault="0085024D" w:rsidP="00C8575E">
      <w:pPr>
        <w:spacing w:line="360" w:lineRule="auto"/>
        <w:jc w:val="right"/>
        <w:rPr>
          <w:rFonts w:ascii="Calibri" w:hAnsi="Calibri" w:cs="Calibri"/>
          <w:b/>
          <w:sz w:val="22"/>
          <w:szCs w:val="22"/>
        </w:rPr>
      </w:pPr>
      <w:r w:rsidRPr="00C8575E">
        <w:rPr>
          <w:rFonts w:ascii="Calibri" w:hAnsi="Calibri" w:cs="Calibri"/>
          <w:b/>
          <w:sz w:val="22"/>
          <w:szCs w:val="22"/>
        </w:rPr>
        <w:lastRenderedPageBreak/>
        <w:t>Załącznik nr 2</w:t>
      </w:r>
      <w:r w:rsidR="006B0A1F">
        <w:rPr>
          <w:rFonts w:ascii="Calibri" w:hAnsi="Calibri" w:cs="Calibri"/>
          <w:b/>
          <w:sz w:val="22"/>
          <w:szCs w:val="22"/>
        </w:rPr>
        <w:t xml:space="preserve"> do SWZ</w:t>
      </w:r>
    </w:p>
    <w:p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D0F3C">
        <w:rPr>
          <w:rFonts w:ascii="Calibri" w:hAnsi="Calibri" w:cs="Calibri"/>
          <w:b/>
          <w:sz w:val="22"/>
          <w:szCs w:val="22"/>
        </w:rPr>
        <w:t>.</w:t>
      </w:r>
      <w:r w:rsidR="0001205F">
        <w:rPr>
          <w:rFonts w:ascii="Calibri" w:hAnsi="Calibri" w:cs="Calibri"/>
          <w:b/>
          <w:sz w:val="22"/>
          <w:szCs w:val="22"/>
        </w:rPr>
        <w:t>53</w:t>
      </w:r>
      <w:r w:rsidR="00AD0F3C">
        <w:rPr>
          <w:rFonts w:ascii="Calibri" w:hAnsi="Calibri" w:cs="Calibri"/>
          <w:b/>
          <w:sz w:val="22"/>
          <w:szCs w:val="22"/>
        </w:rPr>
        <w:t>.</w:t>
      </w:r>
      <w:r w:rsidRPr="00225111">
        <w:rPr>
          <w:rFonts w:ascii="Calibri" w:hAnsi="Calibri" w:cs="Calibri"/>
          <w:b/>
          <w:sz w:val="22"/>
          <w:szCs w:val="22"/>
        </w:rPr>
        <w:t>2024</w:t>
      </w:r>
    </w:p>
    <w:p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rsidR="005F7EBC" w:rsidRDefault="005F7EBC" w:rsidP="005F7EBC">
      <w:pPr>
        <w:pStyle w:val="Default"/>
        <w:spacing w:line="271" w:lineRule="auto"/>
        <w:jc w:val="both"/>
        <w:rPr>
          <w:rFonts w:ascii="Calibri" w:hAnsi="Calibri" w:cs="Calibri"/>
          <w:sz w:val="22"/>
          <w:szCs w:val="22"/>
        </w:rPr>
      </w:pPr>
    </w:p>
    <w:p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bl>
    <w:p w:rsidR="004A1C10" w:rsidRPr="00223654" w:rsidRDefault="004A1C10" w:rsidP="004A1C10">
      <w:pPr>
        <w:spacing w:line="271" w:lineRule="auto"/>
        <w:jc w:val="both"/>
        <w:rPr>
          <w:rFonts w:ascii="Calibri" w:hAnsi="Calibri" w:cs="Calibri"/>
          <w:sz w:val="8"/>
          <w:szCs w:val="8"/>
        </w:rPr>
      </w:pPr>
    </w:p>
    <w:p w:rsidR="00223654" w:rsidRPr="002A63ED" w:rsidRDefault="00223654" w:rsidP="00223654">
      <w:pPr>
        <w:pStyle w:val="Default"/>
        <w:ind w:left="360" w:right="423"/>
        <w:jc w:val="both"/>
        <w:rPr>
          <w:rFonts w:ascii="Calibri" w:hAnsi="Calibri" w:cs="Calibri"/>
          <w:sz w:val="20"/>
          <w:szCs w:val="20"/>
        </w:rPr>
      </w:pPr>
    </w:p>
    <w:p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r w:rsidR="00DE32EB">
        <w:rPr>
          <w:rFonts w:ascii="Calibri" w:hAnsi="Calibri" w:cs="Calibri"/>
          <w:sz w:val="22"/>
          <w:szCs w:val="22"/>
        </w:rPr>
        <w:t xml:space="preserve"> na dostawę materiałów biurowych.</w:t>
      </w:r>
    </w:p>
    <w:p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7935D1" w:rsidRDefault="00DE32EB" w:rsidP="004C3F52">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 xml:space="preserve">Oferowany czas  </w:t>
      </w:r>
      <w:r w:rsidR="004C3F52" w:rsidRPr="004C3F52">
        <w:rPr>
          <w:rFonts w:ascii="Calibri" w:hAnsi="Calibri" w:cs="Calibri"/>
          <w:sz w:val="22"/>
          <w:szCs w:val="22"/>
        </w:rPr>
        <w:t xml:space="preserve"> dostawy zaoferowanego asortymentu </w:t>
      </w:r>
      <w:r w:rsidR="005843D9">
        <w:rPr>
          <w:rFonts w:ascii="Calibri" w:hAnsi="Calibri" w:cs="Calibri"/>
          <w:sz w:val="22"/>
          <w:szCs w:val="22"/>
        </w:rPr>
        <w:t>wynosi  do ............ dni roboczych</w:t>
      </w:r>
      <w:r w:rsidR="004C3F52">
        <w:rPr>
          <w:rFonts w:ascii="Calibri" w:hAnsi="Calibri" w:cs="Calibri"/>
          <w:sz w:val="22"/>
          <w:szCs w:val="22"/>
        </w:rPr>
        <w:t xml:space="preserve"> </w:t>
      </w:r>
      <w:r w:rsidR="005843D9">
        <w:rPr>
          <w:rFonts w:ascii="Calibri" w:hAnsi="Calibri" w:cs="Calibri"/>
          <w:sz w:val="22"/>
          <w:szCs w:val="22"/>
        </w:rPr>
        <w:t xml:space="preserve">  </w:t>
      </w:r>
      <w:r w:rsidR="0035308A" w:rsidRPr="0035308A">
        <w:rPr>
          <w:rFonts w:ascii="Calibri" w:hAnsi="Calibri" w:cs="Calibri"/>
          <w:sz w:val="22"/>
          <w:szCs w:val="22"/>
        </w:rPr>
        <w:t>(</w:t>
      </w:r>
      <w:r>
        <w:rPr>
          <w:rFonts w:ascii="Calibri" w:hAnsi="Calibri" w:cs="Calibri"/>
          <w:sz w:val="22"/>
          <w:szCs w:val="22"/>
        </w:rPr>
        <w:t xml:space="preserve">wymagany </w:t>
      </w:r>
      <w:r w:rsidR="004C3F52">
        <w:rPr>
          <w:rFonts w:ascii="Calibri" w:hAnsi="Calibri" w:cs="Calibri"/>
          <w:sz w:val="22"/>
          <w:szCs w:val="22"/>
        </w:rPr>
        <w:t xml:space="preserve">do </w:t>
      </w:r>
      <w:r>
        <w:rPr>
          <w:rFonts w:ascii="Calibri" w:hAnsi="Calibri" w:cs="Calibri"/>
          <w:sz w:val="22"/>
          <w:szCs w:val="22"/>
        </w:rPr>
        <w:t>5 dni o</w:t>
      </w:r>
      <w:r w:rsidR="004C3F52">
        <w:rPr>
          <w:rFonts w:ascii="Calibri" w:hAnsi="Calibri" w:cs="Calibri"/>
          <w:sz w:val="22"/>
          <w:szCs w:val="22"/>
        </w:rPr>
        <w:t>d dnia złożenia zamówienia</w:t>
      </w:r>
      <w:r w:rsidR="0035308A" w:rsidRPr="0035308A">
        <w:rPr>
          <w:rFonts w:ascii="Calibri" w:hAnsi="Calibri" w:cs="Calibri"/>
          <w:sz w:val="22"/>
          <w:szCs w:val="22"/>
        </w:rPr>
        <w:t>, inne terminy - odrzucenie oferty na podstawie art. 226 ust. 5 ustawy PZP</w:t>
      </w:r>
      <w:r w:rsidR="0035308A">
        <w:rPr>
          <w:rFonts w:ascii="Calibri" w:hAnsi="Calibri" w:cs="Calibri"/>
          <w:sz w:val="22"/>
          <w:szCs w:val="22"/>
        </w:rPr>
        <w:t>)</w:t>
      </w:r>
      <w:r w:rsidR="004C3F52">
        <w:rPr>
          <w:rFonts w:ascii="Calibri" w:hAnsi="Calibri" w:cs="Calibri"/>
          <w:sz w:val="22"/>
          <w:szCs w:val="22"/>
        </w:rPr>
        <w:t>.</w:t>
      </w:r>
    </w:p>
    <w:p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sidR="00D87151">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rsidR="00707EF7" w:rsidRDefault="0001205F" w:rsidP="0001205F">
      <w:pPr>
        <w:pStyle w:val="Default"/>
        <w:spacing w:after="120"/>
        <w:jc w:val="both"/>
        <w:rPr>
          <w:rFonts w:ascii="Calibri" w:hAnsi="Calibri" w:cs="Calibri"/>
          <w:sz w:val="22"/>
          <w:szCs w:val="22"/>
        </w:rPr>
      </w:pPr>
      <w:r>
        <w:rPr>
          <w:rFonts w:ascii="Calibri" w:hAnsi="Calibri" w:cs="Calibri"/>
          <w:sz w:val="22"/>
          <w:szCs w:val="22"/>
        </w:rPr>
        <w:t xml:space="preserve">        </w:t>
      </w:r>
      <w:r w:rsidR="00707EF7">
        <w:rPr>
          <w:rFonts w:ascii="Calibri" w:hAnsi="Calibri" w:cs="Calibri"/>
          <w:sz w:val="22"/>
          <w:szCs w:val="22"/>
        </w:rPr>
        <w:t>Nazwa/rodzaj towaru lub usługi: ………………………….</w:t>
      </w:r>
    </w:p>
    <w:p w:rsidR="00707EF7" w:rsidRDefault="0001205F" w:rsidP="0001205F">
      <w:pPr>
        <w:pStyle w:val="Default"/>
        <w:spacing w:after="120"/>
        <w:ind w:left="426" w:hanging="426"/>
        <w:jc w:val="both"/>
        <w:rPr>
          <w:rFonts w:ascii="Calibri" w:hAnsi="Calibri" w:cs="Calibri"/>
          <w:sz w:val="22"/>
          <w:szCs w:val="22"/>
        </w:rPr>
      </w:pPr>
      <w:r>
        <w:rPr>
          <w:rFonts w:ascii="Calibri" w:hAnsi="Calibri" w:cs="Calibri"/>
          <w:sz w:val="22"/>
          <w:szCs w:val="22"/>
        </w:rPr>
        <w:t xml:space="preserve">        </w:t>
      </w:r>
      <w:r w:rsidR="00707EF7">
        <w:rPr>
          <w:rFonts w:ascii="Calibri" w:hAnsi="Calibri" w:cs="Calibri"/>
          <w:sz w:val="22"/>
          <w:szCs w:val="22"/>
        </w:rPr>
        <w:t xml:space="preserve">Wartość towaru lub usługi </w:t>
      </w:r>
      <w:r w:rsidR="00707EF7" w:rsidRPr="00707EF7">
        <w:rPr>
          <w:rFonts w:ascii="Calibri" w:hAnsi="Calibri" w:cs="Calibri"/>
          <w:sz w:val="22"/>
          <w:szCs w:val="22"/>
        </w:rPr>
        <w:t xml:space="preserve">objętego obowiązkiem podatkowym Zamawiającego, bez kwoty </w:t>
      </w:r>
      <w:r>
        <w:rPr>
          <w:rFonts w:ascii="Calibri" w:hAnsi="Calibri" w:cs="Calibri"/>
          <w:sz w:val="22"/>
          <w:szCs w:val="22"/>
        </w:rPr>
        <w:t xml:space="preserve">    </w:t>
      </w:r>
      <w:r w:rsidR="00707EF7" w:rsidRPr="00707EF7">
        <w:rPr>
          <w:rFonts w:ascii="Calibri" w:hAnsi="Calibri" w:cs="Calibri"/>
          <w:sz w:val="22"/>
          <w:szCs w:val="22"/>
        </w:rPr>
        <w:t>podatku</w:t>
      </w:r>
      <w:r w:rsidR="00707EF7">
        <w:rPr>
          <w:rFonts w:ascii="Calibri" w:hAnsi="Calibri" w:cs="Calibri"/>
          <w:sz w:val="22"/>
          <w:szCs w:val="22"/>
        </w:rPr>
        <w:t>: ………………………….</w:t>
      </w:r>
    </w:p>
    <w:p w:rsidR="0001205F" w:rsidRDefault="0001205F" w:rsidP="0001205F">
      <w:pPr>
        <w:pStyle w:val="Default"/>
        <w:spacing w:after="120"/>
        <w:ind w:left="426"/>
        <w:jc w:val="both"/>
        <w:rPr>
          <w:rFonts w:ascii="Calibri" w:hAnsi="Calibri" w:cs="Calibri"/>
          <w:sz w:val="22"/>
          <w:szCs w:val="22"/>
        </w:rPr>
      </w:pPr>
      <w:r>
        <w:rPr>
          <w:rFonts w:ascii="Calibri" w:hAnsi="Calibri" w:cs="Calibri"/>
          <w:sz w:val="22"/>
          <w:szCs w:val="22"/>
        </w:rPr>
        <w:lastRenderedPageBreak/>
        <w:t>Stawka podatku od towaru i usług, która zgodnie z wiedzą Wykonawcy, będzie miała zastosowanie:.................................</w:t>
      </w:r>
    </w:p>
    <w:p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sidR="0014119B">
        <w:rPr>
          <w:rFonts w:ascii="Calibri" w:hAnsi="Calibri" w:cs="Calibri"/>
          <w:sz w:val="22"/>
          <w:szCs w:val="22"/>
        </w:rPr>
        <w:t>, jesteśmy:</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rsidR="00FB1EEF" w:rsidRDefault="00FB1EEF" w:rsidP="00C8575E">
      <w:pPr>
        <w:pStyle w:val="Tekstprzypisudolnego"/>
        <w:spacing w:line="360" w:lineRule="auto"/>
        <w:jc w:val="both"/>
        <w:rPr>
          <w:rFonts w:ascii="Calibri" w:hAnsi="Calibri" w:cs="Calibri"/>
          <w:color w:val="000000"/>
          <w:sz w:val="22"/>
          <w:szCs w:val="22"/>
          <w:vertAlign w:val="superscript"/>
        </w:rPr>
      </w:pPr>
    </w:p>
    <w:p w:rsidR="00E36DA8" w:rsidRDefault="00E36DA8"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5E2FB0" w:rsidRDefault="005E2FB0"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01205F" w:rsidRDefault="0001205F" w:rsidP="00630901">
      <w:pPr>
        <w:pStyle w:val="Default"/>
        <w:spacing w:line="360" w:lineRule="auto"/>
        <w:jc w:val="right"/>
        <w:rPr>
          <w:rFonts w:ascii="Calibri" w:hAnsi="Calibri" w:cs="Calibri"/>
          <w:b/>
          <w:bCs/>
          <w:color w:val="auto"/>
          <w:sz w:val="22"/>
          <w:szCs w:val="22"/>
        </w:rPr>
      </w:pPr>
    </w:p>
    <w:p w:rsidR="007D4E41" w:rsidRDefault="007D4E41" w:rsidP="005F1273">
      <w:pPr>
        <w:pStyle w:val="Default"/>
        <w:spacing w:line="360" w:lineRule="auto"/>
        <w:jc w:val="center"/>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sidR="00906FB8">
        <w:rPr>
          <w:rFonts w:ascii="Calibri" w:hAnsi="Calibri" w:cs="Calibri"/>
          <w:b/>
          <w:sz w:val="22"/>
          <w:szCs w:val="22"/>
        </w:rPr>
        <w:t>3</w:t>
      </w:r>
      <w:r>
        <w:rPr>
          <w:rFonts w:ascii="Calibri" w:hAnsi="Calibri" w:cs="Calibri"/>
          <w:b/>
          <w:sz w:val="22"/>
          <w:szCs w:val="22"/>
        </w:rPr>
        <w:t xml:space="preserve"> do SWZ</w:t>
      </w:r>
    </w:p>
    <w:p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01205F">
        <w:rPr>
          <w:rFonts w:ascii="Calibri" w:hAnsi="Calibri" w:cs="Calibri"/>
          <w:b/>
          <w:sz w:val="22"/>
          <w:szCs w:val="22"/>
        </w:rPr>
        <w:t>53</w:t>
      </w:r>
      <w:r>
        <w:rPr>
          <w:rFonts w:ascii="Calibri" w:hAnsi="Calibri" w:cs="Calibri"/>
          <w:b/>
          <w:sz w:val="22"/>
          <w:szCs w:val="22"/>
        </w:rPr>
        <w:t>.</w:t>
      </w:r>
      <w:r w:rsidRPr="00225111">
        <w:rPr>
          <w:rFonts w:ascii="Calibri" w:hAnsi="Calibri" w:cs="Calibri"/>
          <w:b/>
          <w:sz w:val="22"/>
          <w:szCs w:val="22"/>
        </w:rPr>
        <w:t>2024</w:t>
      </w:r>
    </w:p>
    <w:p w:rsidR="000217CE" w:rsidRDefault="000217CE" w:rsidP="00B03418">
      <w:pPr>
        <w:pStyle w:val="Normalny1"/>
        <w:spacing w:line="271" w:lineRule="auto"/>
        <w:jc w:val="both"/>
        <w:rPr>
          <w:rFonts w:ascii="Calibri" w:hAnsi="Calibri" w:cs="Calibri"/>
        </w:rPr>
      </w:pPr>
    </w:p>
    <w:p w:rsidR="00F00111" w:rsidRDefault="00F00111" w:rsidP="00B03418">
      <w:pPr>
        <w:pStyle w:val="Normalny1"/>
        <w:spacing w:line="271" w:lineRule="auto"/>
        <w:jc w:val="both"/>
        <w:rPr>
          <w:rFonts w:ascii="Calibri" w:hAnsi="Calibri" w:cs="Calibri"/>
        </w:rPr>
      </w:pPr>
    </w:p>
    <w:p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 xml:space="preserve">Oświadczenie wykonawcy </w:t>
      </w:r>
      <w:r w:rsidR="00906FB8" w:rsidRPr="00906FB8">
        <w:rPr>
          <w:rFonts w:ascii="Calibri" w:hAnsi="Calibri" w:cs="Calibri"/>
          <w:b/>
          <w:sz w:val="24"/>
          <w:szCs w:val="24"/>
        </w:rPr>
        <w:t>o niepodleganiu wykluczeniu oraz spełnianiu warunków udziału w postępowaniu</w:t>
      </w:r>
    </w:p>
    <w:p w:rsidR="00F00111" w:rsidRDefault="00F00111" w:rsidP="00F00111">
      <w:pPr>
        <w:pStyle w:val="Default"/>
        <w:spacing w:line="271" w:lineRule="auto"/>
        <w:jc w:val="both"/>
        <w:rPr>
          <w:rFonts w:ascii="Calibri" w:hAnsi="Calibri" w:cs="Calibri"/>
          <w:sz w:val="22"/>
          <w:szCs w:val="22"/>
        </w:rPr>
      </w:pPr>
    </w:p>
    <w:p w:rsidR="0010175C" w:rsidRDefault="0010175C" w:rsidP="00F00111">
      <w:pPr>
        <w:pStyle w:val="Default"/>
        <w:spacing w:line="271" w:lineRule="auto"/>
        <w:jc w:val="both"/>
        <w:rPr>
          <w:rFonts w:ascii="Calibri" w:hAnsi="Calibri" w:cs="Calibri"/>
          <w:sz w:val="22"/>
          <w:szCs w:val="22"/>
        </w:rPr>
      </w:pPr>
    </w:p>
    <w:p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FC1B47" w:rsidRDefault="00FC1B47" w:rsidP="00FC1B47">
      <w:pPr>
        <w:spacing w:line="271" w:lineRule="auto"/>
        <w:rPr>
          <w:rFonts w:ascii="Calibri" w:hAnsi="Calibri" w:cs="Calibri"/>
          <w:color w:val="000000"/>
          <w:sz w:val="22"/>
          <w:szCs w:val="22"/>
        </w:rPr>
      </w:pPr>
    </w:p>
    <w:p w:rsidR="00FC1B47" w:rsidRDefault="00FC1B47" w:rsidP="00F00111">
      <w:pPr>
        <w:spacing w:line="360" w:lineRule="auto"/>
        <w:rPr>
          <w:rFonts w:ascii="Calibri" w:hAnsi="Calibri" w:cs="Calibri"/>
          <w:color w:val="000000"/>
          <w:sz w:val="22"/>
          <w:szCs w:val="22"/>
        </w:rPr>
      </w:pPr>
    </w:p>
    <w:p w:rsidR="005F1273" w:rsidRDefault="005F1273" w:rsidP="00F00111">
      <w:pPr>
        <w:spacing w:line="360" w:lineRule="auto"/>
        <w:rPr>
          <w:rFonts w:ascii="Calibri" w:hAnsi="Calibri" w:cs="Calibri"/>
          <w:color w:val="000000"/>
          <w:sz w:val="22"/>
          <w:szCs w:val="22"/>
        </w:rPr>
      </w:pPr>
    </w:p>
    <w:p w:rsidR="005F1273" w:rsidRPr="005F1273" w:rsidRDefault="005F1273" w:rsidP="00EB569F">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nie podleganiu wykluczeniu:</w:t>
      </w:r>
    </w:p>
    <w:p w:rsidR="00FC1B47" w:rsidRPr="00DC5856" w:rsidRDefault="00FC1B47" w:rsidP="00F00111">
      <w:pPr>
        <w:spacing w:line="360" w:lineRule="auto"/>
        <w:jc w:val="both"/>
        <w:rPr>
          <w:rFonts w:ascii="Calibri" w:hAnsi="Calibri" w:cs="Calibri"/>
          <w:color w:val="000000"/>
          <w:sz w:val="22"/>
          <w:szCs w:val="22"/>
        </w:rPr>
      </w:pPr>
      <w:r w:rsidRPr="00957E1A">
        <w:rPr>
          <w:rFonts w:ascii="Calibri" w:hAnsi="Calibri" w:cs="Calibri"/>
          <w:color w:val="000000"/>
          <w:sz w:val="22"/>
          <w:szCs w:val="22"/>
        </w:rPr>
        <w:t>Na potrzeby postępowania o udzielenie zamówienia publicznego pn: „</w:t>
      </w:r>
      <w:r w:rsidR="00DD073A" w:rsidRPr="00957E1A">
        <w:rPr>
          <w:rFonts w:ascii="Calibri" w:hAnsi="Calibri" w:cs="Calibri"/>
          <w:color w:val="000000"/>
          <w:sz w:val="22"/>
          <w:szCs w:val="22"/>
        </w:rPr>
        <w:t xml:space="preserve">Postępowanie o udzielenie zamówienia publicznego na dostawę </w:t>
      </w:r>
      <w:r w:rsidR="0001205F">
        <w:rPr>
          <w:rFonts w:ascii="Calibri" w:hAnsi="Calibri" w:cs="Calibri"/>
          <w:color w:val="000000"/>
          <w:sz w:val="22"/>
          <w:szCs w:val="22"/>
        </w:rPr>
        <w:t>materiałów biurowych</w:t>
      </w:r>
      <w:r w:rsidRPr="00957E1A">
        <w:rPr>
          <w:rFonts w:ascii="Calibri" w:hAnsi="Calibri" w:cs="Calibri"/>
          <w:color w:val="000000"/>
          <w:sz w:val="22"/>
          <w:szCs w:val="22"/>
        </w:rPr>
        <w:t>”</w:t>
      </w:r>
      <w:r w:rsidR="00554004" w:rsidRPr="00957E1A">
        <w:rPr>
          <w:rFonts w:ascii="Calibri" w:hAnsi="Calibri" w:cs="Calibri"/>
          <w:color w:val="000000"/>
          <w:sz w:val="22"/>
          <w:szCs w:val="22"/>
        </w:rPr>
        <w:t>,</w:t>
      </w:r>
      <w:r w:rsidR="00F00111" w:rsidRPr="00957E1A">
        <w:rPr>
          <w:rFonts w:ascii="Calibri" w:hAnsi="Calibri" w:cs="Calibri"/>
          <w:color w:val="000000"/>
          <w:sz w:val="22"/>
          <w:szCs w:val="22"/>
        </w:rPr>
        <w:t xml:space="preserve"> oświadczam,</w:t>
      </w:r>
      <w:r w:rsidR="005F1273" w:rsidRPr="00957E1A">
        <w:rPr>
          <w:rFonts w:ascii="Calibri" w:hAnsi="Calibri" w:cs="Calibri"/>
          <w:color w:val="000000"/>
          <w:sz w:val="22"/>
          <w:szCs w:val="22"/>
        </w:rPr>
        <w:t xml:space="preserve"> że </w:t>
      </w:r>
      <w:r w:rsidR="00F00111" w:rsidRPr="00957E1A">
        <w:rPr>
          <w:rFonts w:ascii="Calibri" w:hAnsi="Calibri" w:cs="Calibri"/>
          <w:color w:val="000000"/>
          <w:sz w:val="22"/>
          <w:szCs w:val="22"/>
        </w:rPr>
        <w:t>nie podlegam wykluczeniu na podstawie:</w:t>
      </w:r>
    </w:p>
    <w:p w:rsidR="005F1273" w:rsidRDefault="005F1273" w:rsidP="00BE2B4E">
      <w:pPr>
        <w:pStyle w:val="Akapitzlist1"/>
        <w:numPr>
          <w:ilvl w:val="0"/>
          <w:numId w:val="22"/>
        </w:numPr>
        <w:spacing w:line="360" w:lineRule="auto"/>
        <w:contextualSpacing/>
        <w:jc w:val="both"/>
        <w:rPr>
          <w:rFonts w:ascii="Calibri" w:hAnsi="Calibri" w:cs="Calibri"/>
          <w:color w:val="000000"/>
          <w:sz w:val="22"/>
          <w:szCs w:val="22"/>
        </w:rPr>
      </w:pPr>
      <w:r>
        <w:rPr>
          <w:rFonts w:ascii="Calibri" w:hAnsi="Calibri" w:cs="Calibri"/>
          <w:color w:val="000000"/>
          <w:sz w:val="22"/>
          <w:szCs w:val="22"/>
        </w:rPr>
        <w:t>art. 108 ust. 1 pkt 1-6 ustawy Pzp,</w:t>
      </w:r>
    </w:p>
    <w:p w:rsidR="00FC1B47" w:rsidRDefault="00FC1B47" w:rsidP="00BE2B4E">
      <w:pPr>
        <w:pStyle w:val="Akapitzlist1"/>
        <w:numPr>
          <w:ilvl w:val="0"/>
          <w:numId w:val="22"/>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w:t>
      </w:r>
      <w:proofErr w:type="spellStart"/>
      <w:r w:rsidRPr="006219E7">
        <w:rPr>
          <w:rFonts w:ascii="Calibri" w:hAnsi="Calibri" w:cs="Calibri"/>
          <w:color w:val="000000"/>
          <w:sz w:val="22"/>
          <w:szCs w:val="22"/>
        </w:rPr>
        <w:t>t.j</w:t>
      </w:r>
      <w:proofErr w:type="spellEnd"/>
      <w:r w:rsidRPr="006219E7">
        <w:rPr>
          <w:rFonts w:ascii="Calibri" w:hAnsi="Calibri" w:cs="Calibri"/>
          <w:color w:val="000000"/>
          <w:sz w:val="22"/>
          <w:szCs w:val="22"/>
        </w:rPr>
        <w:t>. Dz. U. z 2023</w:t>
      </w:r>
      <w:r>
        <w:rPr>
          <w:rFonts w:ascii="Calibri" w:hAnsi="Calibri" w:cs="Calibri"/>
          <w:color w:val="000000"/>
          <w:sz w:val="22"/>
          <w:szCs w:val="22"/>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0217CE" w:rsidRDefault="000217CE" w:rsidP="00B03418">
      <w:pPr>
        <w:pStyle w:val="Normalny1"/>
        <w:spacing w:line="271" w:lineRule="auto"/>
        <w:jc w:val="both"/>
        <w:rPr>
          <w:rFonts w:ascii="Calibri" w:hAnsi="Calibri" w:cs="Calibri"/>
        </w:rPr>
      </w:pPr>
    </w:p>
    <w:p w:rsidR="00EB569F" w:rsidRDefault="00EB569F" w:rsidP="00B03418">
      <w:pPr>
        <w:pStyle w:val="Normalny1"/>
        <w:spacing w:line="271" w:lineRule="auto"/>
        <w:jc w:val="both"/>
        <w:rPr>
          <w:rFonts w:ascii="Calibri" w:hAnsi="Calibri" w:cs="Calibri"/>
        </w:rPr>
      </w:pPr>
    </w:p>
    <w:p w:rsidR="000217CE" w:rsidRDefault="005F1273" w:rsidP="00957E1A">
      <w:pPr>
        <w:pStyle w:val="Normalny1"/>
        <w:spacing w:line="360" w:lineRule="auto"/>
        <w:jc w:val="both"/>
        <w:rPr>
          <w:rFonts w:ascii="Calibri" w:hAnsi="Calibri" w:cs="Calibri"/>
        </w:rPr>
      </w:pPr>
      <w:proofErr w:type="spellStart"/>
      <w:r w:rsidRPr="00957E1A">
        <w:rPr>
          <w:rFonts w:ascii="Calibri" w:hAnsi="Calibri" w:cs="Calibri"/>
        </w:rPr>
        <w:t>Oświadczam</w:t>
      </w:r>
      <w:proofErr w:type="spellEnd"/>
      <w:r w:rsidRPr="00957E1A">
        <w:rPr>
          <w:rFonts w:ascii="Calibri" w:hAnsi="Calibri" w:cs="Calibri"/>
        </w:rPr>
        <w:t xml:space="preserve">, </w:t>
      </w:r>
      <w:proofErr w:type="spellStart"/>
      <w:r w:rsidRPr="00957E1A">
        <w:rPr>
          <w:rFonts w:ascii="Calibri" w:hAnsi="Calibri" w:cs="Calibri"/>
        </w:rPr>
        <w:t>że</w:t>
      </w:r>
      <w:proofErr w:type="spellEnd"/>
      <w:r w:rsidRPr="00957E1A">
        <w:rPr>
          <w:rFonts w:ascii="Calibri" w:hAnsi="Calibri" w:cs="Calibri"/>
        </w:rPr>
        <w:t xml:space="preserve"> zachodzą w stosunku do mnie podstawy wykluczenia z postępowania na podstawie art. …………. ustawy Pzp</w:t>
      </w:r>
      <w:r w:rsidR="00161DE1">
        <w:rPr>
          <w:rFonts w:ascii="Calibri" w:hAnsi="Calibri" w:cs="Calibri"/>
          <w:sz w:val="18"/>
          <w:szCs w:val="18"/>
        </w:rPr>
        <w:t xml:space="preserve">. </w:t>
      </w:r>
      <w:proofErr w:type="spellStart"/>
      <w:r w:rsidRPr="00957E1A">
        <w:rPr>
          <w:rFonts w:ascii="Calibri" w:hAnsi="Calibri" w:cs="Calibri"/>
        </w:rPr>
        <w:t>Jednocześnie</w:t>
      </w:r>
      <w:proofErr w:type="spellEnd"/>
      <w:r w:rsidRPr="00957E1A">
        <w:rPr>
          <w:rFonts w:ascii="Calibri" w:hAnsi="Calibri" w:cs="Calibri"/>
        </w:rPr>
        <w:t xml:space="preserve"> </w:t>
      </w:r>
      <w:proofErr w:type="spellStart"/>
      <w:r w:rsidRPr="00957E1A">
        <w:rPr>
          <w:rFonts w:ascii="Calibri" w:hAnsi="Calibri" w:cs="Calibri"/>
        </w:rPr>
        <w:t>oświadczam</w:t>
      </w:r>
      <w:proofErr w:type="spellEnd"/>
      <w:r w:rsidRPr="00957E1A">
        <w:rPr>
          <w:rFonts w:ascii="Calibri" w:hAnsi="Calibri" w:cs="Calibri"/>
        </w:rPr>
        <w:t xml:space="preserve">, </w:t>
      </w:r>
      <w:proofErr w:type="spellStart"/>
      <w:r w:rsidRPr="00957E1A">
        <w:rPr>
          <w:rFonts w:ascii="Calibri" w:hAnsi="Calibri" w:cs="Calibri"/>
        </w:rPr>
        <w:t>że</w:t>
      </w:r>
      <w:proofErr w:type="spellEnd"/>
      <w:r w:rsidRPr="00957E1A">
        <w:rPr>
          <w:rFonts w:ascii="Calibri" w:hAnsi="Calibri" w:cs="Calibri"/>
        </w:rPr>
        <w:t xml:space="preserve"> nie podlegam wykluczeniu </w:t>
      </w:r>
      <w:r w:rsidR="00307D85">
        <w:rPr>
          <w:rFonts w:ascii="Calibri" w:hAnsi="Calibri" w:cs="Calibri"/>
        </w:rPr>
        <w:t xml:space="preserve">i </w:t>
      </w:r>
      <w:r w:rsidRPr="00957E1A">
        <w:rPr>
          <w:rFonts w:ascii="Calibri" w:hAnsi="Calibri" w:cs="Calibri"/>
        </w:rPr>
        <w:t xml:space="preserve"> w załączeniu do oferty przedstawiam informację potwierdzającą spełnienie przesłanek o </w:t>
      </w:r>
      <w:proofErr w:type="spellStart"/>
      <w:r w:rsidRPr="00957E1A">
        <w:rPr>
          <w:rFonts w:ascii="Calibri" w:hAnsi="Calibri" w:cs="Calibri"/>
        </w:rPr>
        <w:t>których</w:t>
      </w:r>
      <w:proofErr w:type="spellEnd"/>
      <w:r w:rsidRPr="00957E1A">
        <w:rPr>
          <w:rFonts w:ascii="Calibri" w:hAnsi="Calibri" w:cs="Calibri"/>
        </w:rPr>
        <w:t xml:space="preserve"> mowa w art. 110 ust. 2 ustawy Pzp.</w:t>
      </w:r>
    </w:p>
    <w:p w:rsidR="0082498A" w:rsidRDefault="0082498A" w:rsidP="00B03418">
      <w:pPr>
        <w:pStyle w:val="Normalny1"/>
        <w:spacing w:line="271" w:lineRule="auto"/>
        <w:jc w:val="both"/>
        <w:rPr>
          <w:rFonts w:ascii="Calibri" w:hAnsi="Calibri" w:cs="Calibri"/>
        </w:rPr>
      </w:pPr>
    </w:p>
    <w:p w:rsidR="0082498A" w:rsidRPr="004E483F" w:rsidRDefault="005F1273" w:rsidP="00EB569F">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spełniania warunków udziału w postępowaniu:</w:t>
      </w:r>
    </w:p>
    <w:p w:rsidR="005F1273" w:rsidRDefault="005F1273" w:rsidP="00B03418">
      <w:pPr>
        <w:pStyle w:val="Normalny1"/>
        <w:spacing w:line="271" w:lineRule="auto"/>
        <w:jc w:val="both"/>
        <w:rPr>
          <w:rFonts w:ascii="Calibri" w:hAnsi="Calibri" w:cs="Calibri"/>
        </w:rPr>
      </w:pPr>
      <w:proofErr w:type="spellStart"/>
      <w:r w:rsidRPr="005F1273">
        <w:rPr>
          <w:rFonts w:ascii="Calibri" w:hAnsi="Calibri" w:cs="Calibri"/>
        </w:rPr>
        <w:t>Oświadczam</w:t>
      </w:r>
      <w:proofErr w:type="spellEnd"/>
      <w:r w:rsidRPr="005F1273">
        <w:rPr>
          <w:rFonts w:ascii="Calibri" w:hAnsi="Calibri" w:cs="Calibri"/>
        </w:rPr>
        <w:t xml:space="preserve">, </w:t>
      </w:r>
      <w:proofErr w:type="spellStart"/>
      <w:r w:rsidRPr="005F1273">
        <w:rPr>
          <w:rFonts w:ascii="Calibri" w:hAnsi="Calibri" w:cs="Calibri"/>
        </w:rPr>
        <w:t>że</w:t>
      </w:r>
      <w:proofErr w:type="spellEnd"/>
      <w:r w:rsidRPr="005F1273">
        <w:rPr>
          <w:rFonts w:ascii="Calibri" w:hAnsi="Calibri" w:cs="Calibri"/>
        </w:rPr>
        <w:t xml:space="preserve"> spełniam warunki udziału w postępowaniu </w:t>
      </w:r>
      <w:proofErr w:type="spellStart"/>
      <w:r w:rsidRPr="005F1273">
        <w:rPr>
          <w:rFonts w:ascii="Calibri" w:hAnsi="Calibri" w:cs="Calibri"/>
        </w:rPr>
        <w:t>określone</w:t>
      </w:r>
      <w:proofErr w:type="spellEnd"/>
      <w:r w:rsidRPr="005F1273">
        <w:rPr>
          <w:rFonts w:ascii="Calibri" w:hAnsi="Calibri" w:cs="Calibri"/>
        </w:rPr>
        <w:t xml:space="preserve"> przez </w:t>
      </w:r>
      <w:r w:rsidR="00AE5221" w:rsidRPr="005F1273">
        <w:rPr>
          <w:rFonts w:ascii="Calibri" w:hAnsi="Calibri" w:cs="Calibri"/>
        </w:rPr>
        <w:t xml:space="preserve">Zamawiającego </w:t>
      </w:r>
      <w:r w:rsidR="00793CE8">
        <w:rPr>
          <w:rFonts w:ascii="Calibri" w:hAnsi="Calibri" w:cs="Calibri"/>
        </w:rPr>
        <w:br/>
      </w:r>
      <w:r w:rsidRPr="005F1273">
        <w:rPr>
          <w:rFonts w:ascii="Calibri" w:hAnsi="Calibri" w:cs="Calibri"/>
        </w:rPr>
        <w:t>w</w:t>
      </w:r>
      <w:r>
        <w:rPr>
          <w:rFonts w:ascii="Calibri" w:hAnsi="Calibri" w:cs="Calibri"/>
        </w:rPr>
        <w:t xml:space="preserve"> rozdziale VII</w:t>
      </w:r>
      <w:r w:rsidRPr="005F1273">
        <w:rPr>
          <w:rFonts w:ascii="Calibri" w:hAnsi="Calibri" w:cs="Calibri"/>
        </w:rPr>
        <w:t xml:space="preserve"> SWZ</w:t>
      </w:r>
      <w:r>
        <w:rPr>
          <w:rFonts w:ascii="Calibri" w:hAnsi="Calibri" w:cs="Calibri"/>
        </w:rPr>
        <w:t>.</w:t>
      </w:r>
    </w:p>
    <w:p w:rsidR="005F1273" w:rsidRDefault="005F1273"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1205F" w:rsidRDefault="0001205F" w:rsidP="00B03418">
      <w:pPr>
        <w:pStyle w:val="Normalny1"/>
        <w:spacing w:line="271" w:lineRule="auto"/>
        <w:jc w:val="both"/>
        <w:rPr>
          <w:rFonts w:ascii="Calibri" w:hAnsi="Calibri" w:cs="Calibri"/>
        </w:rPr>
      </w:pPr>
    </w:p>
    <w:p w:rsidR="0001205F" w:rsidRDefault="0001205F" w:rsidP="00B03418">
      <w:pPr>
        <w:pStyle w:val="Normalny1"/>
        <w:spacing w:line="271" w:lineRule="auto"/>
        <w:jc w:val="both"/>
        <w:rPr>
          <w:rFonts w:ascii="Calibri" w:hAnsi="Calibri" w:cs="Calibri"/>
        </w:rPr>
      </w:pPr>
    </w:p>
    <w:p w:rsidR="00307D85" w:rsidRDefault="00307D85" w:rsidP="00B03418">
      <w:pPr>
        <w:pStyle w:val="Normalny1"/>
        <w:spacing w:line="271" w:lineRule="auto"/>
        <w:jc w:val="both"/>
        <w:rPr>
          <w:rFonts w:ascii="Calibri" w:hAnsi="Calibri" w:cs="Calibri"/>
        </w:rPr>
      </w:pPr>
    </w:p>
    <w:p w:rsidR="00C217DD" w:rsidRDefault="00EB569F" w:rsidP="00C217DD">
      <w:pPr>
        <w:spacing w:line="360" w:lineRule="auto"/>
        <w:jc w:val="right"/>
        <w:rPr>
          <w:rFonts w:ascii="Calibri" w:hAnsi="Calibri" w:cs="Calibri"/>
          <w:b/>
          <w:sz w:val="22"/>
          <w:szCs w:val="22"/>
        </w:rPr>
      </w:pPr>
      <w:r>
        <w:rPr>
          <w:rFonts w:ascii="Calibri" w:hAnsi="Calibri" w:cs="Calibri"/>
          <w:b/>
          <w:sz w:val="22"/>
          <w:szCs w:val="22"/>
        </w:rPr>
        <w:t>Z</w:t>
      </w:r>
      <w:r w:rsidR="00C217DD" w:rsidRPr="00C8575E">
        <w:rPr>
          <w:rFonts w:ascii="Calibri" w:hAnsi="Calibri" w:cs="Calibri"/>
          <w:b/>
          <w:sz w:val="22"/>
          <w:szCs w:val="22"/>
        </w:rPr>
        <w:t xml:space="preserve">ałącznik nr </w:t>
      </w:r>
      <w:r w:rsidR="00C217DD">
        <w:rPr>
          <w:rFonts w:ascii="Calibri" w:hAnsi="Calibri" w:cs="Calibri"/>
          <w:b/>
          <w:sz w:val="22"/>
          <w:szCs w:val="22"/>
        </w:rPr>
        <w:t>4 do SWZ</w:t>
      </w:r>
    </w:p>
    <w:p w:rsidR="00C217DD" w:rsidRDefault="00C217DD" w:rsidP="00C217DD">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01205F">
        <w:rPr>
          <w:rFonts w:ascii="Calibri" w:hAnsi="Calibri" w:cs="Calibri"/>
          <w:b/>
          <w:sz w:val="22"/>
          <w:szCs w:val="22"/>
        </w:rPr>
        <w:t>53</w:t>
      </w:r>
      <w:r>
        <w:rPr>
          <w:rFonts w:ascii="Calibri" w:hAnsi="Calibri" w:cs="Calibri"/>
          <w:b/>
          <w:sz w:val="22"/>
          <w:szCs w:val="22"/>
        </w:rPr>
        <w:t>.</w:t>
      </w:r>
      <w:r w:rsidRPr="00225111">
        <w:rPr>
          <w:rFonts w:ascii="Calibri" w:hAnsi="Calibri" w:cs="Calibri"/>
          <w:b/>
          <w:sz w:val="22"/>
          <w:szCs w:val="22"/>
        </w:rPr>
        <w:t>2024</w:t>
      </w:r>
    </w:p>
    <w:p w:rsidR="00C217DD" w:rsidRDefault="00C217DD" w:rsidP="00C217DD">
      <w:pPr>
        <w:pStyle w:val="Normalny10"/>
        <w:spacing w:line="271" w:lineRule="auto"/>
        <w:jc w:val="both"/>
        <w:rPr>
          <w:rFonts w:ascii="Calibri" w:hAnsi="Calibri" w:cs="Calibri"/>
        </w:rPr>
      </w:pPr>
    </w:p>
    <w:p w:rsidR="00C217DD" w:rsidRDefault="00C217DD" w:rsidP="00C217DD">
      <w:pPr>
        <w:pStyle w:val="Normalny10"/>
        <w:spacing w:line="271" w:lineRule="auto"/>
        <w:jc w:val="both"/>
        <w:rPr>
          <w:rFonts w:ascii="Calibri" w:hAnsi="Calibri" w:cs="Calibri"/>
        </w:rPr>
      </w:pPr>
    </w:p>
    <w:p w:rsidR="00C217DD" w:rsidRDefault="00C217DD" w:rsidP="00C217D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C217DD" w:rsidRPr="00525087" w:rsidRDefault="00C217DD" w:rsidP="00C217D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C217DD" w:rsidRDefault="00C217DD" w:rsidP="00C217DD">
      <w:pPr>
        <w:pStyle w:val="Default"/>
        <w:spacing w:line="271" w:lineRule="auto"/>
        <w:jc w:val="both"/>
        <w:rPr>
          <w:rFonts w:ascii="Calibri" w:hAnsi="Calibri" w:cs="Calibri"/>
          <w:sz w:val="22"/>
          <w:szCs w:val="22"/>
        </w:rPr>
      </w:pPr>
    </w:p>
    <w:p w:rsidR="00C217DD" w:rsidRDefault="00C217DD" w:rsidP="00C217D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C217DD" w:rsidRDefault="00C217DD" w:rsidP="00C217DD">
      <w:pPr>
        <w:pStyle w:val="Default"/>
        <w:spacing w:line="271" w:lineRule="auto"/>
        <w:jc w:val="both"/>
        <w:rPr>
          <w:rFonts w:ascii="Calibri" w:hAnsi="Calibri" w:cs="Calibri"/>
          <w:sz w:val="22"/>
          <w:szCs w:val="22"/>
        </w:rPr>
      </w:pPr>
    </w:p>
    <w:p w:rsidR="00C217DD" w:rsidRDefault="00C217DD" w:rsidP="00BE2B4E">
      <w:pPr>
        <w:pStyle w:val="Default"/>
        <w:numPr>
          <w:ilvl w:val="0"/>
          <w:numId w:val="3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C217DD" w:rsidRPr="005447E2" w:rsidRDefault="00C217DD" w:rsidP="00C217DD">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C217DD" w:rsidRDefault="00C217DD" w:rsidP="00BE2B4E">
      <w:pPr>
        <w:pStyle w:val="Default"/>
        <w:numPr>
          <w:ilvl w:val="0"/>
          <w:numId w:val="3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C217DD" w:rsidRPr="00E87208" w:rsidRDefault="00C217DD" w:rsidP="00C217DD">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C217DD" w:rsidRPr="00DC5856" w:rsidRDefault="00C217DD" w:rsidP="00C217DD">
      <w:pPr>
        <w:spacing w:line="360" w:lineRule="auto"/>
        <w:rPr>
          <w:rFonts w:ascii="Calibri" w:hAnsi="Calibri" w:cs="Calibri"/>
          <w:color w:val="000000"/>
          <w:sz w:val="22"/>
          <w:szCs w:val="22"/>
        </w:rPr>
      </w:pPr>
    </w:p>
    <w:p w:rsidR="00C217DD" w:rsidRDefault="00C217DD" w:rsidP="00C217DD">
      <w:pPr>
        <w:spacing w:line="360" w:lineRule="auto"/>
        <w:jc w:val="both"/>
        <w:rPr>
          <w:rFonts w:ascii="Calibri" w:hAnsi="Calibri" w:cs="Calibri"/>
          <w:color w:val="000000"/>
          <w:sz w:val="22"/>
          <w:szCs w:val="22"/>
        </w:rPr>
      </w:pPr>
    </w:p>
    <w:p w:rsidR="00C217DD" w:rsidRDefault="00C217DD" w:rsidP="00C217D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F94AD0" w:rsidRPr="00F94AD0">
        <w:rPr>
          <w:rFonts w:ascii="Calibri" w:hAnsi="Calibri" w:cs="Calibri"/>
          <w:color w:val="000000"/>
          <w:sz w:val="22"/>
          <w:szCs w:val="22"/>
        </w:rPr>
        <w:t xml:space="preserve">Postępowanie o udzielenie zamówienia publicznego na dostawę </w:t>
      </w:r>
      <w:r w:rsidR="0001205F">
        <w:rPr>
          <w:rFonts w:ascii="Calibri" w:hAnsi="Calibri" w:cs="Calibri"/>
          <w:color w:val="000000"/>
          <w:sz w:val="22"/>
          <w:szCs w:val="22"/>
        </w:rPr>
        <w:t>materiałów biurowych</w:t>
      </w:r>
      <w:r>
        <w:rPr>
          <w:rFonts w:ascii="Calibri" w:hAnsi="Calibri" w:cs="Calibri"/>
          <w:color w:val="000000"/>
          <w:sz w:val="22"/>
          <w:szCs w:val="22"/>
        </w:rPr>
        <w:t>”, oświadczamy, że:</w:t>
      </w:r>
    </w:p>
    <w:p w:rsidR="00C217DD" w:rsidRDefault="00C217DD" w:rsidP="00C217DD">
      <w:pPr>
        <w:spacing w:line="360" w:lineRule="auto"/>
        <w:jc w:val="both"/>
        <w:rPr>
          <w:rFonts w:ascii="Calibri" w:hAnsi="Calibri" w:cs="Calibri"/>
          <w:color w:val="000000"/>
          <w:sz w:val="22"/>
          <w:szCs w:val="22"/>
        </w:rPr>
      </w:pPr>
    </w:p>
    <w:p w:rsidR="00C217DD" w:rsidRDefault="00C217DD" w:rsidP="00C217DD">
      <w:pPr>
        <w:spacing w:line="360" w:lineRule="auto"/>
        <w:jc w:val="both"/>
        <w:rPr>
          <w:rFonts w:ascii="Calibri" w:hAnsi="Calibri" w:cs="Calibri"/>
          <w:color w:val="000000"/>
          <w:sz w:val="22"/>
          <w:szCs w:val="22"/>
        </w:rPr>
      </w:pPr>
    </w:p>
    <w:p w:rsidR="00C217DD" w:rsidRDefault="00C217DD" w:rsidP="00BE2B4E">
      <w:pPr>
        <w:numPr>
          <w:ilvl w:val="0"/>
          <w:numId w:val="38"/>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Pr>
          <w:rFonts w:ascii="Calibri" w:hAnsi="Calibri" w:cs="Calibri"/>
          <w:color w:val="000000"/>
          <w:sz w:val="22"/>
          <w:szCs w:val="22"/>
        </w:rPr>
        <w:t xml:space="preserve">, </w:t>
      </w:r>
      <w:r>
        <w:rPr>
          <w:rFonts w:ascii="Calibri" w:hAnsi="Calibri" w:cs="Calibri"/>
          <w:color w:val="000000"/>
          <w:sz w:val="22"/>
          <w:szCs w:val="22"/>
        </w:rPr>
        <w:br/>
      </w:r>
      <w:r w:rsidRPr="002575B3">
        <w:rPr>
          <w:rFonts w:ascii="Calibri" w:hAnsi="Calibri" w:cs="Calibri"/>
          <w:color w:val="000000"/>
          <w:sz w:val="22"/>
          <w:szCs w:val="22"/>
        </w:rPr>
        <w:t>tj</w:t>
      </w:r>
      <w:r>
        <w:rPr>
          <w:rFonts w:ascii="Calibri" w:hAnsi="Calibri" w:cs="Calibri"/>
          <w:color w:val="000000"/>
          <w:sz w:val="22"/>
          <w:szCs w:val="22"/>
        </w:rPr>
        <w:t xml:space="preserve">. …………………………….. </w:t>
      </w:r>
      <w:r w:rsidRPr="00CC5686">
        <w:rPr>
          <w:rFonts w:ascii="Calibri" w:hAnsi="Calibri" w:cs="Calibri"/>
          <w:color w:val="000000"/>
          <w:sz w:val="22"/>
          <w:szCs w:val="22"/>
        </w:rPr>
        <w:t>spełnia:</w:t>
      </w:r>
    </w:p>
    <w:p w:rsidR="00C217DD" w:rsidRDefault="00C217DD" w:rsidP="00C217DD">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C217DD" w:rsidRPr="00A63EA2" w:rsidRDefault="00C217DD" w:rsidP="00C217DD">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C217DD" w:rsidRPr="009627C5" w:rsidRDefault="00C217DD" w:rsidP="00C217DD">
      <w:pPr>
        <w:spacing w:line="360" w:lineRule="auto"/>
        <w:ind w:left="720"/>
        <w:jc w:val="both"/>
        <w:rPr>
          <w:rFonts w:ascii="Calibri" w:hAnsi="Calibri" w:cs="Calibri"/>
          <w:color w:val="000000"/>
          <w:sz w:val="10"/>
          <w:szCs w:val="10"/>
        </w:rPr>
      </w:pPr>
    </w:p>
    <w:p w:rsidR="00C217DD" w:rsidRDefault="00C217DD" w:rsidP="00C217DD">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C217DD" w:rsidRDefault="00C217DD" w:rsidP="00C217DD">
      <w:pPr>
        <w:spacing w:line="360" w:lineRule="auto"/>
        <w:ind w:left="720"/>
        <w:jc w:val="both"/>
        <w:rPr>
          <w:rFonts w:ascii="Calibri" w:hAnsi="Calibri" w:cs="Calibri"/>
          <w:color w:val="000000"/>
          <w:sz w:val="22"/>
          <w:szCs w:val="22"/>
        </w:rPr>
      </w:pPr>
    </w:p>
    <w:p w:rsidR="00C217DD" w:rsidRDefault="00C217DD" w:rsidP="00C217DD">
      <w:pPr>
        <w:spacing w:line="360" w:lineRule="auto"/>
        <w:jc w:val="right"/>
        <w:rPr>
          <w:rFonts w:ascii="Calibri" w:hAnsi="Calibri" w:cs="Calibri"/>
          <w:color w:val="000000"/>
          <w:sz w:val="22"/>
          <w:szCs w:val="22"/>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sidR="00C217DD">
        <w:rPr>
          <w:rFonts w:ascii="Calibri" w:hAnsi="Calibri" w:cs="Calibri"/>
          <w:b/>
          <w:sz w:val="22"/>
          <w:szCs w:val="22"/>
        </w:rPr>
        <w:t>5</w:t>
      </w:r>
      <w:r>
        <w:rPr>
          <w:rFonts w:ascii="Calibri" w:hAnsi="Calibri" w:cs="Calibri"/>
          <w:b/>
          <w:sz w:val="22"/>
          <w:szCs w:val="22"/>
        </w:rPr>
        <w:t xml:space="preserve"> do SWZ</w:t>
      </w:r>
    </w:p>
    <w:p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01205F">
        <w:rPr>
          <w:rFonts w:ascii="Calibri" w:hAnsi="Calibri" w:cs="Calibri"/>
          <w:b/>
          <w:sz w:val="22"/>
          <w:szCs w:val="22"/>
        </w:rPr>
        <w:t>54</w:t>
      </w:r>
      <w:r>
        <w:rPr>
          <w:rFonts w:ascii="Calibri" w:hAnsi="Calibri" w:cs="Calibri"/>
          <w:b/>
          <w:sz w:val="22"/>
          <w:szCs w:val="22"/>
        </w:rPr>
        <w:t>.</w:t>
      </w:r>
      <w:r w:rsidRPr="00225111">
        <w:rPr>
          <w:rFonts w:ascii="Calibri" w:hAnsi="Calibri" w:cs="Calibri"/>
          <w:b/>
          <w:sz w:val="22"/>
          <w:szCs w:val="22"/>
        </w:rPr>
        <w:t>2024</w:t>
      </w:r>
    </w:p>
    <w:p w:rsidR="00525087" w:rsidRDefault="00525087" w:rsidP="00525087">
      <w:pPr>
        <w:pStyle w:val="Normalny1"/>
        <w:spacing w:line="271" w:lineRule="auto"/>
        <w:jc w:val="both"/>
        <w:rPr>
          <w:rFonts w:ascii="Calibri" w:hAnsi="Calibri" w:cs="Calibri"/>
        </w:rPr>
      </w:pPr>
    </w:p>
    <w:p w:rsidR="00643C30" w:rsidRDefault="00643C30" w:rsidP="00525087">
      <w:pPr>
        <w:pStyle w:val="Normalny1"/>
        <w:spacing w:line="271" w:lineRule="auto"/>
        <w:jc w:val="both"/>
        <w:rPr>
          <w:rFonts w:ascii="Calibri" w:hAnsi="Calibri" w:cs="Calibri"/>
        </w:rPr>
      </w:pPr>
    </w:p>
    <w:p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6B52F3" w:rsidRDefault="006B52F3" w:rsidP="00525087">
      <w:pPr>
        <w:pStyle w:val="Default"/>
        <w:spacing w:line="271" w:lineRule="auto"/>
        <w:jc w:val="both"/>
        <w:rPr>
          <w:rFonts w:ascii="Calibri" w:hAnsi="Calibri" w:cs="Calibri"/>
          <w:sz w:val="22"/>
          <w:szCs w:val="22"/>
        </w:rPr>
      </w:pPr>
    </w:p>
    <w:p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525087" w:rsidRDefault="00525087" w:rsidP="00525087">
      <w:pPr>
        <w:spacing w:line="360" w:lineRule="auto"/>
        <w:jc w:val="both"/>
        <w:rPr>
          <w:rFonts w:ascii="Calibri" w:hAnsi="Calibri" w:cs="Calibri"/>
          <w:color w:val="000000"/>
          <w:sz w:val="22"/>
          <w:szCs w:val="22"/>
        </w:rPr>
      </w:pPr>
    </w:p>
    <w:p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8941B9" w:rsidRPr="008941B9">
        <w:rPr>
          <w:rFonts w:ascii="Calibri" w:hAnsi="Calibri" w:cs="Calibri"/>
          <w:color w:val="000000"/>
          <w:sz w:val="22"/>
          <w:szCs w:val="22"/>
        </w:rPr>
        <w:t xml:space="preserve">Postępowanie o udzielenie zamówienia publicznego na dostawę </w:t>
      </w:r>
      <w:r w:rsidR="0001205F">
        <w:rPr>
          <w:rFonts w:ascii="Calibri" w:hAnsi="Calibri" w:cs="Calibri"/>
          <w:color w:val="000000"/>
          <w:sz w:val="22"/>
          <w:szCs w:val="22"/>
        </w:rPr>
        <w:t>materiałów biurowych</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w oparciu</w:t>
      </w:r>
      <w:r w:rsidR="0001205F">
        <w:rPr>
          <w:rFonts w:ascii="Calibri" w:hAnsi="Calibri" w:cs="Calibri"/>
          <w:color w:val="000000"/>
          <w:sz w:val="22"/>
          <w:szCs w:val="22"/>
        </w:rPr>
        <w:t xml:space="preserve">                                      </w:t>
      </w:r>
      <w:r w:rsidR="00643C30" w:rsidRPr="00643C30">
        <w:rPr>
          <w:rFonts w:ascii="Calibri" w:hAnsi="Calibri" w:cs="Calibri"/>
          <w:color w:val="000000"/>
          <w:sz w:val="22"/>
          <w:szCs w:val="22"/>
        </w:rPr>
        <w:t xml:space="preserve"> o postanowienia art. 118 ustawy z dnia 11 września 2019</w:t>
      </w:r>
      <w:r w:rsidR="003012AB">
        <w:rPr>
          <w:rFonts w:ascii="Calibri" w:hAnsi="Calibri" w:cs="Calibri"/>
          <w:color w:val="000000"/>
          <w:sz w:val="22"/>
          <w:szCs w:val="22"/>
        </w:rPr>
        <w:t xml:space="preserve"> </w:t>
      </w:r>
      <w:r w:rsidR="00643C30" w:rsidRPr="00643C30">
        <w:rPr>
          <w:rFonts w:ascii="Calibri" w:hAnsi="Calibri" w:cs="Calibri"/>
          <w:color w:val="000000"/>
          <w:sz w:val="22"/>
          <w:szCs w:val="22"/>
        </w:rPr>
        <w:t>r. Prawo zamówień publicznych (</w:t>
      </w:r>
      <w:proofErr w:type="spellStart"/>
      <w:r w:rsidR="00643C30" w:rsidRPr="00643C30">
        <w:rPr>
          <w:rFonts w:ascii="Calibri" w:hAnsi="Calibri" w:cs="Calibri"/>
          <w:color w:val="000000"/>
          <w:sz w:val="22"/>
          <w:szCs w:val="22"/>
        </w:rPr>
        <w:t>t.j</w:t>
      </w:r>
      <w:proofErr w:type="spellEnd"/>
      <w:r w:rsidR="00643C30" w:rsidRPr="00643C30">
        <w:rPr>
          <w:rFonts w:ascii="Calibri" w:hAnsi="Calibri" w:cs="Calibri"/>
          <w:color w:val="000000"/>
          <w:sz w:val="22"/>
          <w:szCs w:val="22"/>
        </w:rPr>
        <w:t>. Dz. U. z 202</w:t>
      </w:r>
      <w:r w:rsidR="0001205F">
        <w:rPr>
          <w:rFonts w:ascii="Calibri" w:hAnsi="Calibri" w:cs="Calibri"/>
          <w:color w:val="000000"/>
          <w:sz w:val="22"/>
          <w:szCs w:val="22"/>
        </w:rPr>
        <w:t>4</w:t>
      </w:r>
      <w:r w:rsidR="003012AB">
        <w:rPr>
          <w:rFonts w:ascii="Calibri" w:hAnsi="Calibri" w:cs="Calibri"/>
          <w:color w:val="000000"/>
          <w:sz w:val="22"/>
          <w:szCs w:val="22"/>
        </w:rPr>
        <w:t xml:space="preserve"> </w:t>
      </w:r>
      <w:r w:rsidR="00643C30" w:rsidRPr="00643C30">
        <w:rPr>
          <w:rFonts w:ascii="Calibri" w:hAnsi="Calibri" w:cs="Calibri"/>
          <w:color w:val="000000"/>
          <w:sz w:val="22"/>
          <w:szCs w:val="22"/>
        </w:rPr>
        <w:t>r. poz.</w:t>
      </w:r>
      <w:r w:rsidR="0001205F">
        <w:rPr>
          <w:rFonts w:ascii="Calibri" w:hAnsi="Calibri" w:cs="Calibri"/>
          <w:color w:val="000000"/>
          <w:sz w:val="22"/>
          <w:szCs w:val="22"/>
        </w:rPr>
        <w:t>1320</w:t>
      </w:r>
      <w:r w:rsidR="00643C30" w:rsidRPr="00643C30">
        <w:rPr>
          <w:rFonts w:ascii="Calibri" w:hAnsi="Calibri" w:cs="Calibri"/>
          <w:color w:val="000000"/>
          <w:sz w:val="22"/>
          <w:szCs w:val="22"/>
        </w:rPr>
        <w:t>)</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rsidR="00A616AD" w:rsidRDefault="00643C30" w:rsidP="00B03418">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643C30" w:rsidRDefault="00643C30" w:rsidP="00B03418">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rsidR="00643C30" w:rsidRDefault="00643C30" w:rsidP="00643C30">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rsidR="00643C30" w:rsidRDefault="00643C30" w:rsidP="00BE2B4E">
      <w:pPr>
        <w:pStyle w:val="Normalny1"/>
        <w:numPr>
          <w:ilvl w:val="0"/>
          <w:numId w:val="39"/>
        </w:numPr>
        <w:spacing w:line="271" w:lineRule="auto"/>
        <w:jc w:val="both"/>
        <w:rPr>
          <w:rFonts w:ascii="Calibri" w:hAnsi="Calibri" w:cs="Calibri"/>
        </w:rPr>
      </w:pPr>
      <w:r w:rsidRPr="00643C30">
        <w:rPr>
          <w:rFonts w:ascii="Calibri" w:hAnsi="Calibri" w:cs="Calibri"/>
        </w:rPr>
        <w:t>udostępnię Wykonawcy zasoby, w następującym zakresie:</w:t>
      </w:r>
    </w:p>
    <w:p w:rsid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BE2B4E">
      <w:pPr>
        <w:pStyle w:val="Normalny1"/>
        <w:numPr>
          <w:ilvl w:val="0"/>
          <w:numId w:val="3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BE2B4E">
      <w:pPr>
        <w:pStyle w:val="Normalny1"/>
        <w:numPr>
          <w:ilvl w:val="0"/>
          <w:numId w:val="3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BE2B4E">
      <w:pPr>
        <w:pStyle w:val="Normalny1"/>
        <w:numPr>
          <w:ilvl w:val="0"/>
          <w:numId w:val="39"/>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t xml:space="preserve">Załącznik </w:t>
      </w:r>
      <w:r w:rsidR="0036079A">
        <w:rPr>
          <w:rFonts w:ascii="Calibri" w:hAnsi="Calibri" w:cs="Calibri"/>
          <w:b/>
          <w:sz w:val="22"/>
          <w:szCs w:val="22"/>
        </w:rPr>
        <w:t>nr 6</w:t>
      </w:r>
      <w:r>
        <w:rPr>
          <w:rFonts w:ascii="Calibri" w:hAnsi="Calibri" w:cs="Calibri"/>
          <w:b/>
          <w:sz w:val="22"/>
          <w:szCs w:val="22"/>
        </w:rPr>
        <w:t xml:space="preserve">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0279A5">
        <w:rPr>
          <w:rFonts w:ascii="Calibri" w:hAnsi="Calibri" w:cs="Calibri"/>
          <w:b/>
          <w:sz w:val="22"/>
          <w:szCs w:val="22"/>
        </w:rPr>
        <w:t>40</w:t>
      </w:r>
      <w:r>
        <w:rPr>
          <w:rFonts w:ascii="Calibri" w:hAnsi="Calibri" w:cs="Calibri"/>
          <w:b/>
          <w:sz w:val="22"/>
          <w:szCs w:val="22"/>
        </w:rPr>
        <w:t>.</w:t>
      </w:r>
      <w:r w:rsidRPr="00225111">
        <w:rPr>
          <w:rFonts w:ascii="Calibri" w:hAnsi="Calibri" w:cs="Calibri"/>
          <w:b/>
          <w:sz w:val="22"/>
          <w:szCs w:val="22"/>
        </w:rPr>
        <w:t>2024</w:t>
      </w:r>
    </w:p>
    <w:p w:rsidR="006172D3" w:rsidRDefault="006172D3" w:rsidP="006172D3">
      <w:pPr>
        <w:pStyle w:val="Normalny1"/>
        <w:spacing w:line="271" w:lineRule="auto"/>
        <w:jc w:val="both"/>
        <w:rPr>
          <w:rFonts w:ascii="Calibri" w:hAnsi="Calibri" w:cs="Calibri"/>
        </w:rPr>
      </w:pPr>
    </w:p>
    <w:p w:rsidR="006172D3" w:rsidRDefault="006172D3" w:rsidP="006172D3">
      <w:pPr>
        <w:pStyle w:val="Normalny1"/>
        <w:spacing w:line="271" w:lineRule="auto"/>
        <w:jc w:val="both"/>
        <w:rPr>
          <w:rFonts w:ascii="Calibri" w:hAnsi="Calibri" w:cs="Calibri"/>
        </w:rPr>
      </w:pPr>
    </w:p>
    <w:p w:rsidR="006172D3" w:rsidRPr="00F00111" w:rsidRDefault="00BA55B8" w:rsidP="006172D3">
      <w:pPr>
        <w:pStyle w:val="Tekstkomentarza"/>
        <w:spacing w:line="360" w:lineRule="auto"/>
        <w:jc w:val="center"/>
        <w:rPr>
          <w:rFonts w:ascii="Calibri" w:hAnsi="Calibri" w:cs="Calibri"/>
          <w:b/>
          <w:sz w:val="24"/>
          <w:szCs w:val="24"/>
        </w:rPr>
      </w:pPr>
      <w:r w:rsidRPr="000279A5">
        <w:rPr>
          <w:rFonts w:ascii="Calibri" w:hAnsi="Calibri" w:cs="Calibri"/>
          <w:b/>
          <w:sz w:val="24"/>
          <w:szCs w:val="24"/>
        </w:rPr>
        <w:t xml:space="preserve">Oświadczenie </w:t>
      </w:r>
      <w:r w:rsidR="005F08B3" w:rsidRPr="000279A5">
        <w:rPr>
          <w:rFonts w:ascii="Calibri" w:hAnsi="Calibri" w:cs="Calibri"/>
          <w:b/>
          <w:sz w:val="24"/>
          <w:szCs w:val="24"/>
        </w:rPr>
        <w:t>dot. aktualności informacji zawartych w oświadczeniu wstępnym</w:t>
      </w: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480955" w:rsidRDefault="00480955" w:rsidP="00B03418">
      <w:pPr>
        <w:pStyle w:val="Normalny1"/>
        <w:spacing w:line="271" w:lineRule="auto"/>
        <w:jc w:val="both"/>
        <w:rPr>
          <w:rFonts w:ascii="Calibri" w:eastAsia="Times New Roman" w:hAnsi="Calibri" w:cs="Calibri"/>
          <w:b/>
          <w:bCs/>
        </w:rPr>
      </w:pPr>
    </w:p>
    <w:p w:rsidR="0010175C" w:rsidRDefault="0010175C" w:rsidP="00B03418">
      <w:pPr>
        <w:pStyle w:val="Normalny1"/>
        <w:spacing w:line="271" w:lineRule="auto"/>
        <w:jc w:val="both"/>
        <w:rPr>
          <w:rFonts w:ascii="Calibri" w:hAnsi="Calibri" w:cs="Calibri"/>
        </w:rPr>
      </w:pPr>
    </w:p>
    <w:p w:rsidR="00793CE8" w:rsidRDefault="00BA55B8" w:rsidP="00793CE8">
      <w:pPr>
        <w:pStyle w:val="Normalny1"/>
        <w:spacing w:line="360"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5F08B3" w:rsidRPr="005F08B3">
        <w:rPr>
          <w:rFonts w:ascii="Calibri" w:hAnsi="Calibri" w:cs="Calibri"/>
          <w:color w:val="000000"/>
        </w:rPr>
        <w:t>Postępowanie o udzielenie zamówienia publicznego na dostawę</w:t>
      </w:r>
      <w:r w:rsidR="0001205F">
        <w:rPr>
          <w:rFonts w:ascii="Calibri" w:hAnsi="Calibri" w:cs="Calibri"/>
          <w:color w:val="000000"/>
        </w:rPr>
        <w:t xml:space="preserve"> materiałów biurowych</w:t>
      </w:r>
      <w:r>
        <w:rPr>
          <w:rFonts w:ascii="Calibri" w:hAnsi="Calibri" w:cs="Calibri"/>
          <w:color w:val="000000"/>
        </w:rPr>
        <w:t>”,</w:t>
      </w:r>
      <w:r w:rsidR="00793CE8" w:rsidRPr="00793CE8">
        <w:rPr>
          <w:rFonts w:ascii="Calibri" w:hAnsi="Calibri" w:cs="Calibri"/>
        </w:rPr>
        <w:t xml:space="preserve"> </w:t>
      </w:r>
      <w:proofErr w:type="spellStart"/>
      <w:r w:rsidR="00793CE8" w:rsidRPr="00793CE8">
        <w:rPr>
          <w:rFonts w:ascii="Calibri" w:hAnsi="Calibri" w:cs="Calibri"/>
        </w:rPr>
        <w:t>oświadczam</w:t>
      </w:r>
      <w:proofErr w:type="spellEnd"/>
      <w:r w:rsidR="00793CE8" w:rsidRPr="00793CE8">
        <w:rPr>
          <w:rFonts w:ascii="Calibri" w:hAnsi="Calibri" w:cs="Calibri"/>
        </w:rPr>
        <w:t xml:space="preserve">, </w:t>
      </w:r>
      <w:proofErr w:type="spellStart"/>
      <w:r w:rsidR="00793CE8" w:rsidRPr="00793CE8">
        <w:rPr>
          <w:rFonts w:ascii="Calibri" w:hAnsi="Calibri" w:cs="Calibri"/>
        </w:rPr>
        <w:t>że</w:t>
      </w:r>
      <w:proofErr w:type="spellEnd"/>
      <w:r w:rsidR="00793CE8">
        <w:rPr>
          <w:rFonts w:ascii="Calibri" w:hAnsi="Calibri" w:cs="Calibri"/>
        </w:rPr>
        <w:t xml:space="preserve"> </w:t>
      </w:r>
      <w:r w:rsidR="00793CE8" w:rsidRPr="00793CE8">
        <w:rPr>
          <w:rFonts w:ascii="Calibri" w:hAnsi="Calibri" w:cs="Calibri"/>
        </w:rPr>
        <w:t xml:space="preserve">informacje zawarte </w:t>
      </w:r>
      <w:r w:rsidR="00E56D19">
        <w:rPr>
          <w:rFonts w:ascii="Calibri" w:hAnsi="Calibri" w:cs="Calibri"/>
        </w:rPr>
        <w:br/>
      </w:r>
      <w:r w:rsidR="00793CE8" w:rsidRPr="00793CE8">
        <w:rPr>
          <w:rFonts w:ascii="Calibri" w:hAnsi="Calibri" w:cs="Calibri"/>
        </w:rPr>
        <w:t>w</w:t>
      </w:r>
      <w:r w:rsidR="003012AB">
        <w:rPr>
          <w:rFonts w:ascii="Calibri" w:hAnsi="Calibri" w:cs="Calibri"/>
        </w:rPr>
        <w:t xml:space="preserve"> złożonym</w:t>
      </w:r>
      <w:r w:rsidR="00793CE8" w:rsidRPr="00793CE8">
        <w:rPr>
          <w:rFonts w:ascii="Calibri" w:hAnsi="Calibri" w:cs="Calibri"/>
        </w:rPr>
        <w:t xml:space="preserve"> </w:t>
      </w:r>
      <w:proofErr w:type="spellStart"/>
      <w:r w:rsidR="00793CE8" w:rsidRPr="00793CE8">
        <w:rPr>
          <w:rFonts w:ascii="Calibri" w:hAnsi="Calibri" w:cs="Calibri"/>
        </w:rPr>
        <w:t>oświadczeniu</w:t>
      </w:r>
      <w:proofErr w:type="spellEnd"/>
      <w:r w:rsidR="00793CE8" w:rsidRPr="00793CE8">
        <w:rPr>
          <w:rFonts w:ascii="Calibri" w:hAnsi="Calibri" w:cs="Calibri"/>
        </w:rPr>
        <w:t xml:space="preserve">, o </w:t>
      </w:r>
      <w:proofErr w:type="spellStart"/>
      <w:r w:rsidR="00793CE8" w:rsidRPr="00793CE8">
        <w:rPr>
          <w:rFonts w:ascii="Calibri" w:hAnsi="Calibri" w:cs="Calibri"/>
        </w:rPr>
        <w:t>którym</w:t>
      </w:r>
      <w:proofErr w:type="spellEnd"/>
      <w:r w:rsidR="00793CE8" w:rsidRPr="00793CE8">
        <w:rPr>
          <w:rFonts w:ascii="Calibri" w:hAnsi="Calibri" w:cs="Calibri"/>
        </w:rPr>
        <w:t xml:space="preserve"> mowa w art. 125 ust. 1 ustawy (Rozdział </w:t>
      </w:r>
      <w:r w:rsidR="00E80989">
        <w:rPr>
          <w:rFonts w:ascii="Calibri" w:hAnsi="Calibri" w:cs="Calibri"/>
        </w:rPr>
        <w:t>IX</w:t>
      </w:r>
      <w:r w:rsidR="00793CE8" w:rsidRPr="00793CE8">
        <w:rPr>
          <w:rFonts w:ascii="Calibri" w:hAnsi="Calibri" w:cs="Calibri"/>
        </w:rPr>
        <w:t xml:space="preserve"> </w:t>
      </w:r>
      <w:r w:rsidR="00E80989">
        <w:rPr>
          <w:rFonts w:ascii="Calibri" w:hAnsi="Calibri" w:cs="Calibri"/>
        </w:rPr>
        <w:t>ust. 2 pkt 1</w:t>
      </w:r>
      <w:r w:rsidR="00793CE8" w:rsidRPr="00793CE8">
        <w:rPr>
          <w:rFonts w:ascii="Calibri" w:hAnsi="Calibri" w:cs="Calibri"/>
        </w:rPr>
        <w:t xml:space="preserve"> SWZ),</w:t>
      </w:r>
      <w:r w:rsidR="00793CE8">
        <w:rPr>
          <w:rFonts w:ascii="Calibri" w:hAnsi="Calibri" w:cs="Calibri"/>
        </w:rPr>
        <w:t xml:space="preserve"> </w:t>
      </w:r>
      <w:r w:rsidR="003012AB">
        <w:rPr>
          <w:rFonts w:ascii="Calibri" w:hAnsi="Calibri" w:cs="Calibri"/>
        </w:rPr>
        <w:br/>
      </w:r>
      <w:r w:rsidR="0079470B">
        <w:rPr>
          <w:rFonts w:ascii="Calibri" w:hAnsi="Calibri" w:cs="Calibri"/>
        </w:rPr>
        <w:t>są nadal aktualne</w:t>
      </w:r>
      <w:r w:rsidR="00793CE8" w:rsidRPr="00793CE8">
        <w:rPr>
          <w:rFonts w:ascii="Calibri" w:hAnsi="Calibri" w:cs="Calibri"/>
        </w:rPr>
        <w:t>.</w:t>
      </w:r>
    </w:p>
    <w:p w:rsidR="0010175C" w:rsidRDefault="0010175C" w:rsidP="00B03418">
      <w:pPr>
        <w:pStyle w:val="Normalny1"/>
        <w:spacing w:line="271" w:lineRule="auto"/>
        <w:jc w:val="both"/>
        <w:rPr>
          <w:rFonts w:ascii="Calibri" w:hAnsi="Calibri" w:cs="Calibri"/>
          <w:color w:val="000000"/>
        </w:rPr>
      </w:pPr>
    </w:p>
    <w:p w:rsidR="006172D3" w:rsidRDefault="006172D3" w:rsidP="00B03418">
      <w:pPr>
        <w:pStyle w:val="Normalny1"/>
        <w:spacing w:line="271" w:lineRule="auto"/>
        <w:jc w:val="both"/>
        <w:rPr>
          <w:rFonts w:ascii="Calibri" w:hAnsi="Calibri" w:cs="Calibri"/>
        </w:rPr>
      </w:pPr>
    </w:p>
    <w:p w:rsidR="00E56D19" w:rsidRDefault="00E56D19"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7F5FC9" w:rsidRDefault="007F5FC9" w:rsidP="007F5FC9">
      <w:pPr>
        <w:jc w:val="right"/>
        <w:rPr>
          <w:rFonts w:ascii="Calibri" w:hAnsi="Calibri" w:cs="Calibri"/>
          <w:b/>
        </w:rPr>
      </w:pPr>
    </w:p>
    <w:p w:rsidR="00E07518" w:rsidRDefault="00E07518" w:rsidP="00E07518">
      <w:pPr>
        <w:spacing w:line="360" w:lineRule="auto"/>
        <w:rPr>
          <w:rFonts w:ascii="Calibri" w:hAnsi="Calibri" w:cs="Calibri"/>
          <w:b/>
          <w:sz w:val="22"/>
          <w:szCs w:val="22"/>
        </w:rPr>
      </w:pPr>
      <w:r>
        <w:rPr>
          <w:rFonts w:ascii="Calibri" w:hAnsi="Calibri" w:cs="Calibri"/>
          <w:b/>
          <w:sz w:val="22"/>
          <w:szCs w:val="22"/>
        </w:rPr>
        <w:t xml:space="preserve">                                                                                                       Załącznik nr 7 do SWZ      DZP.2344.53.2024</w:t>
      </w:r>
    </w:p>
    <w:p w:rsidR="00E07518" w:rsidRDefault="00E07518" w:rsidP="00E07518">
      <w:pPr>
        <w:spacing w:line="360" w:lineRule="auto"/>
        <w:jc w:val="right"/>
        <w:rPr>
          <w:rFonts w:ascii="Calibri" w:hAnsi="Calibri" w:cs="Calibri"/>
          <w:b/>
          <w:sz w:val="22"/>
          <w:szCs w:val="22"/>
        </w:rPr>
      </w:pPr>
    </w:p>
    <w:p w:rsidR="00E07518" w:rsidRDefault="00E07518" w:rsidP="00E07518">
      <w:pPr>
        <w:pStyle w:val="Default"/>
        <w:spacing w:line="360" w:lineRule="auto"/>
        <w:jc w:val="right"/>
        <w:rPr>
          <w:rFonts w:ascii="Calibri" w:hAnsi="Calibri" w:cs="Calibri"/>
          <w:b/>
          <w:bCs/>
          <w:color w:val="auto"/>
          <w:sz w:val="22"/>
          <w:szCs w:val="22"/>
        </w:rPr>
      </w:pPr>
      <w:r>
        <w:rPr>
          <w:rFonts w:ascii="Calibri" w:hAnsi="Calibri" w:cs="Calibri"/>
          <w:b/>
          <w:bCs/>
          <w:color w:val="auto"/>
          <w:sz w:val="22"/>
          <w:szCs w:val="22"/>
        </w:rPr>
        <w:t>egz. Zamawiającego/Wykonawcy</w:t>
      </w:r>
    </w:p>
    <w:p w:rsidR="00E07518" w:rsidRDefault="00E07518" w:rsidP="00E07518">
      <w:pPr>
        <w:pStyle w:val="Default"/>
        <w:spacing w:line="360" w:lineRule="auto"/>
        <w:jc w:val="center"/>
        <w:rPr>
          <w:rFonts w:ascii="Calibri" w:hAnsi="Calibri" w:cs="Calibri"/>
          <w:b/>
          <w:bCs/>
          <w:color w:val="auto"/>
          <w:sz w:val="22"/>
          <w:szCs w:val="22"/>
        </w:rPr>
      </w:pPr>
    </w:p>
    <w:p w:rsidR="00E07518" w:rsidRDefault="00E07518" w:rsidP="00E07518">
      <w:pPr>
        <w:pStyle w:val="Default"/>
        <w:spacing w:line="264" w:lineRule="auto"/>
        <w:jc w:val="center"/>
        <w:rPr>
          <w:rFonts w:ascii="Calibri" w:hAnsi="Calibri" w:cs="Calibri"/>
          <w:b/>
          <w:bCs/>
          <w:color w:val="auto"/>
          <w:sz w:val="22"/>
          <w:szCs w:val="22"/>
        </w:rPr>
      </w:pPr>
      <w:r>
        <w:rPr>
          <w:rFonts w:ascii="Calibri" w:hAnsi="Calibri" w:cs="Calibri"/>
          <w:b/>
          <w:bCs/>
          <w:color w:val="auto"/>
          <w:sz w:val="22"/>
          <w:szCs w:val="22"/>
        </w:rPr>
        <w:t>Umowa dostawy nr DZP.2345…2024 – PROJEKT</w:t>
      </w:r>
    </w:p>
    <w:p w:rsidR="00E07518" w:rsidRDefault="00E07518" w:rsidP="00E07518">
      <w:pPr>
        <w:pStyle w:val="Default"/>
        <w:spacing w:line="264" w:lineRule="auto"/>
        <w:jc w:val="both"/>
        <w:rPr>
          <w:rFonts w:ascii="Calibri" w:hAnsi="Calibri" w:cs="Calibri"/>
          <w:color w:val="auto"/>
          <w:sz w:val="22"/>
          <w:szCs w:val="22"/>
        </w:rPr>
      </w:pPr>
    </w:p>
    <w:p w:rsidR="00E07518" w:rsidRDefault="00E07518" w:rsidP="00E07518">
      <w:pPr>
        <w:pStyle w:val="Default"/>
        <w:spacing w:line="276" w:lineRule="auto"/>
        <w:jc w:val="both"/>
        <w:rPr>
          <w:rFonts w:ascii="Calibri" w:hAnsi="Calibri" w:cs="Calibri"/>
          <w:color w:val="auto"/>
          <w:sz w:val="22"/>
          <w:szCs w:val="22"/>
        </w:rPr>
      </w:pPr>
      <w:r>
        <w:rPr>
          <w:rFonts w:ascii="Calibri" w:hAnsi="Calibri" w:cs="Calibri"/>
          <w:color w:val="auto"/>
        </w:rPr>
        <w:t xml:space="preserve">Zawarta w </w:t>
      </w:r>
      <w:r>
        <w:rPr>
          <w:rFonts w:ascii="Calibri" w:hAnsi="Calibri" w:cs="Calibri"/>
          <w:color w:val="auto"/>
          <w:sz w:val="22"/>
          <w:szCs w:val="22"/>
        </w:rPr>
        <w:t xml:space="preserve">dniu …………… 2024 r. w Białymstoku pomiędzy: </w:t>
      </w:r>
    </w:p>
    <w:p w:rsidR="00E07518" w:rsidRDefault="00E07518" w:rsidP="00E07518">
      <w:pPr>
        <w:pStyle w:val="Default"/>
        <w:spacing w:before="120" w:after="120" w:line="276" w:lineRule="auto"/>
        <w:jc w:val="both"/>
        <w:rPr>
          <w:rFonts w:ascii="Calibri" w:hAnsi="Calibri" w:cs="Calibri"/>
          <w:color w:val="auto"/>
          <w:sz w:val="22"/>
          <w:szCs w:val="22"/>
        </w:rPr>
      </w:pPr>
      <w:r>
        <w:rPr>
          <w:rFonts w:ascii="Calibri" w:hAnsi="Calibri" w:cs="Calibri"/>
          <w:color w:val="auto"/>
          <w:sz w:val="22"/>
          <w:szCs w:val="22"/>
        </w:rPr>
        <w:t>Samodzielnym  Publicznym  Zakładem  Opieki  Zdrowotnej Ministerstwa Spraw  Wewnętrznych</w:t>
      </w:r>
      <w:r>
        <w:rPr>
          <w:rFonts w:ascii="Calibri" w:hAnsi="Calibri" w:cs="Calibri"/>
          <w:color w:val="auto"/>
          <w:sz w:val="22"/>
          <w:szCs w:val="22"/>
        </w:rPr>
        <w:br/>
        <w:t>i Administracji w Białymstoku im. Mariana Zyndrama-Kościałkowskiego wpisanym do Rejestru stowarzyszeń, innych organizacji społecznych i zawodowych, fundacji   i publicznych zakładów opieki zdrowotnej Krajowego Rejestru Sądowego prowadzonego przez  Sąd  Rejonowy w Białymstoku,</w:t>
      </w:r>
      <w:r>
        <w:rPr>
          <w:rFonts w:ascii="Calibri" w:hAnsi="Calibri" w:cs="Calibri"/>
          <w:color w:val="auto"/>
          <w:sz w:val="22"/>
          <w:szCs w:val="22"/>
        </w:rPr>
        <w:br/>
        <w:t>XII Wydział Gospodarczy KRS pod numerem KRS 0000002250, adres: ul. Fabryczna 27,                                         15-471 Białystok, NIP 5422513061, zwanym dalej Zamawiającym, w imieniu którego działa:</w:t>
      </w:r>
    </w:p>
    <w:p w:rsidR="00E07518" w:rsidRDefault="00E07518" w:rsidP="00E07518">
      <w:pPr>
        <w:tabs>
          <w:tab w:val="left" w:pos="2821"/>
          <w:tab w:val="left" w:pos="3521"/>
        </w:tabs>
        <w:spacing w:before="120" w:after="120" w:line="276" w:lineRule="auto"/>
        <w:jc w:val="both"/>
        <w:rPr>
          <w:rFonts w:ascii="Calibri" w:hAnsi="Calibri" w:cs="Calibri"/>
          <w:sz w:val="22"/>
          <w:szCs w:val="22"/>
        </w:rPr>
      </w:pPr>
      <w:r>
        <w:rPr>
          <w:rFonts w:ascii="Calibri" w:hAnsi="Calibri" w:cs="Calibri"/>
          <w:sz w:val="22"/>
          <w:szCs w:val="22"/>
        </w:rPr>
        <w:t>Marek Stanisław Karp – kierownik publicznego zakładu opieki zdrowotnej uprawnionego</w:t>
      </w:r>
      <w:r>
        <w:rPr>
          <w:rFonts w:ascii="Calibri" w:hAnsi="Calibri" w:cs="Calibri"/>
          <w:sz w:val="22"/>
          <w:szCs w:val="22"/>
        </w:rPr>
        <w:br/>
        <w:t>do reprezentacji Zamawiającego zgodnie z informacją odpowiadającą odpisowi aktualnemu  z KRS</w:t>
      </w:r>
    </w:p>
    <w:p w:rsidR="00E07518" w:rsidRDefault="00E07518" w:rsidP="00E07518">
      <w:pPr>
        <w:pStyle w:val="Default"/>
        <w:spacing w:before="120" w:after="120" w:line="276" w:lineRule="auto"/>
        <w:jc w:val="both"/>
        <w:rPr>
          <w:rFonts w:ascii="Calibri" w:hAnsi="Calibri" w:cs="Calibri"/>
          <w:color w:val="auto"/>
          <w:sz w:val="22"/>
          <w:szCs w:val="22"/>
        </w:rPr>
      </w:pPr>
      <w:r>
        <w:rPr>
          <w:rFonts w:ascii="Calibri" w:hAnsi="Calibri" w:cs="Calibri"/>
          <w:color w:val="auto"/>
          <w:sz w:val="22"/>
          <w:szCs w:val="22"/>
        </w:rPr>
        <w:t>a ………………………………</w:t>
      </w:r>
      <w:bookmarkStart w:id="47" w:name="_Hlk8731953"/>
      <w:r>
        <w:rPr>
          <w:rFonts w:ascii="Calibri" w:hAnsi="Calibri" w:cs="Calibri"/>
          <w:color w:val="auto"/>
          <w:sz w:val="22"/>
          <w:szCs w:val="22"/>
        </w:rPr>
        <w:t xml:space="preserve"> wpisanym przez ……………………………  pod nr ……………………………, NIP: ……………………., zwanym w treści umowy Wykonawcą w imieniu, którego działa: </w:t>
      </w:r>
    </w:p>
    <w:p w:rsidR="00E07518" w:rsidRDefault="00E07518" w:rsidP="00E07518">
      <w:pPr>
        <w:pStyle w:val="Default"/>
        <w:spacing w:before="120" w:after="120" w:line="276" w:lineRule="auto"/>
        <w:jc w:val="both"/>
        <w:rPr>
          <w:rFonts w:ascii="Calibri" w:hAnsi="Calibri" w:cs="Calibri"/>
          <w:color w:val="auto"/>
          <w:sz w:val="22"/>
          <w:szCs w:val="22"/>
        </w:rPr>
      </w:pPr>
      <w:r>
        <w:rPr>
          <w:rFonts w:ascii="Calibri" w:hAnsi="Calibri" w:cs="Calibri"/>
          <w:color w:val="auto"/>
          <w:sz w:val="22"/>
          <w:szCs w:val="22"/>
        </w:rPr>
        <w:t>………………………………………………………………</w:t>
      </w:r>
      <w:bookmarkEnd w:id="47"/>
    </w:p>
    <w:p w:rsidR="00E07518" w:rsidRDefault="00E07518" w:rsidP="00E07518">
      <w:pPr>
        <w:pStyle w:val="Default"/>
        <w:spacing w:line="264" w:lineRule="auto"/>
        <w:jc w:val="center"/>
        <w:rPr>
          <w:rFonts w:asciiTheme="minorHAnsi" w:hAnsiTheme="minorHAnsi" w:cstheme="minorHAnsi"/>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1 Przedmiot umowy</w:t>
      </w:r>
    </w:p>
    <w:p w:rsidR="00E07518" w:rsidRDefault="00E07518" w:rsidP="00E07518">
      <w:pPr>
        <w:pStyle w:val="Default"/>
        <w:spacing w:line="264" w:lineRule="auto"/>
        <w:jc w:val="center"/>
        <w:rPr>
          <w:rFonts w:asciiTheme="minorHAnsi" w:hAnsiTheme="minorHAnsi" w:cstheme="minorHAnsi"/>
          <w:color w:val="auto"/>
          <w:sz w:val="22"/>
          <w:szCs w:val="22"/>
        </w:rPr>
      </w:pPr>
    </w:p>
    <w:p w:rsidR="00E07518" w:rsidRDefault="00E07518" w:rsidP="00BE2B4E">
      <w:pPr>
        <w:pStyle w:val="Default"/>
        <w:numPr>
          <w:ilvl w:val="0"/>
          <w:numId w:val="49"/>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wyniku rozstrzygnięcia procedury nr DZP.2344.53.2024 przeprowadzonej w trybie                     postępowania o udzielenie zamówienia publicznego </w:t>
      </w:r>
      <w:r>
        <w:rPr>
          <w:rFonts w:asciiTheme="minorHAnsi" w:hAnsiTheme="minorHAnsi" w:cstheme="minorHAnsi"/>
          <w:sz w:val="22"/>
          <w:szCs w:val="22"/>
        </w:rPr>
        <w:t>w oparciu o przepisy ustawy z dnia                              11 września 2019 r. Prawo zamówień publicznych zwanej dalej „Ustawą”</w:t>
      </w:r>
      <w:r>
        <w:rPr>
          <w:rFonts w:asciiTheme="minorHAnsi" w:hAnsiTheme="minorHAnsi" w:cstheme="minorHAnsi"/>
          <w:color w:val="auto"/>
          <w:sz w:val="22"/>
          <w:szCs w:val="22"/>
        </w:rPr>
        <w:t xml:space="preserve"> na dostawę materiałów biurowych, zwanych dalej „towarem”, Wykonawca   zobowiązuje się dostarczyć Zamawiającemu towar wg cen, ilości i asortymentu   wyszczególnionego w formularzu cenowym tj. załączniku nr 1 do niniejszej umowy  zamieszczonym w ofercie Wykonawcy pakiety  nr …………….</w:t>
      </w:r>
    </w:p>
    <w:p w:rsidR="00E07518" w:rsidRDefault="00E07518" w:rsidP="00BE2B4E">
      <w:pPr>
        <w:pStyle w:val="Default"/>
        <w:numPr>
          <w:ilvl w:val="0"/>
          <w:numId w:val="50"/>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Podane w Załączniku nr 1 do umowy ilości towaru stanowią szacunkową ilość towaru                     przewidzianego do zakupu w okresie obowiązywania umowy, a jego faktyczna ilość                         zamówionych wynikać będzie z bieżących zapotrzebowań Zamawiającego. Ilości zamawianego towaru mogą ulec zmianie (zmniejszeniu bądź zwiększeniu) w trakcie trwania umowy w ramach dostaw zamiennie bilansujących się w całkowitej wartości brutto umowy.  Wykonawca oświadcza, że z tego tytułu nie będzie dochodził jakichkolwiek roszczeń od Zamawiającego.</w:t>
      </w:r>
    </w:p>
    <w:p w:rsidR="00E07518" w:rsidRDefault="00E07518" w:rsidP="00BE2B4E">
      <w:pPr>
        <w:pStyle w:val="Default"/>
        <w:numPr>
          <w:ilvl w:val="0"/>
          <w:numId w:val="50"/>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Zamawiający zobowiązuje się do zamówienia co </w:t>
      </w:r>
      <w:r w:rsidRPr="00CC4305">
        <w:rPr>
          <w:rFonts w:asciiTheme="minorHAnsi" w:hAnsiTheme="minorHAnsi" w:cstheme="minorHAnsi"/>
          <w:color w:val="auto"/>
          <w:sz w:val="22"/>
          <w:szCs w:val="22"/>
        </w:rPr>
        <w:t>najmniej 50 % ilości</w:t>
      </w:r>
      <w:r>
        <w:rPr>
          <w:rFonts w:asciiTheme="minorHAnsi" w:hAnsiTheme="minorHAnsi" w:cstheme="minorHAnsi"/>
          <w:color w:val="auto"/>
          <w:sz w:val="22"/>
          <w:szCs w:val="22"/>
        </w:rPr>
        <w:t xml:space="preserve"> towarów z zastrzeżeniem zapisów § 9 ust. 3</w:t>
      </w:r>
    </w:p>
    <w:p w:rsidR="00E07518" w:rsidRDefault="00E07518" w:rsidP="00BE2B4E">
      <w:pPr>
        <w:pStyle w:val="Default"/>
        <w:numPr>
          <w:ilvl w:val="0"/>
          <w:numId w:val="50"/>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Wykonawca oświadcza, że:</w:t>
      </w:r>
    </w:p>
    <w:p w:rsidR="00E07518" w:rsidRDefault="00E07518" w:rsidP="00E07518">
      <w:pPr>
        <w:pStyle w:val="Default"/>
        <w:spacing w:line="264" w:lineRule="auto"/>
        <w:ind w:left="720" w:hanging="360"/>
        <w:jc w:val="both"/>
        <w:rPr>
          <w:rFonts w:asciiTheme="minorHAnsi" w:hAnsiTheme="minorHAnsi" w:cstheme="minorHAnsi"/>
          <w:color w:val="auto"/>
          <w:sz w:val="22"/>
          <w:szCs w:val="22"/>
        </w:rPr>
      </w:pPr>
      <w:r>
        <w:rPr>
          <w:rFonts w:asciiTheme="minorHAnsi" w:hAnsiTheme="minorHAnsi" w:cstheme="minorHAnsi"/>
          <w:color w:val="auto"/>
          <w:sz w:val="22"/>
          <w:szCs w:val="22"/>
        </w:rPr>
        <w:t>a) dysponuje towarem, o odpowiedniej jakości i ilości niezbędnej dla Zamawiającego  w zakresie udzielanych przez niego świadczeń zdrowotnych, w szczególności towar jest dopuszczony</w:t>
      </w:r>
      <w:r>
        <w:rPr>
          <w:rFonts w:asciiTheme="minorHAnsi" w:hAnsiTheme="minorHAnsi" w:cstheme="minorHAnsi"/>
          <w:color w:val="auto"/>
          <w:sz w:val="22"/>
          <w:szCs w:val="22"/>
        </w:rPr>
        <w:br/>
        <w:t>do obrotu</w:t>
      </w:r>
      <w:r>
        <w:rPr>
          <w:rFonts w:asciiTheme="minorHAnsi" w:hAnsiTheme="minorHAnsi" w:cstheme="minorHAnsi"/>
          <w:bCs/>
          <w:sz w:val="22"/>
          <w:szCs w:val="22"/>
        </w:rPr>
        <w:t xml:space="preserve"> i stosowania zgodnie  z obowiązującym prawem na terenie RP</w:t>
      </w:r>
      <w:r>
        <w:rPr>
          <w:rFonts w:asciiTheme="minorHAnsi" w:hAnsiTheme="minorHAnsi" w:cstheme="minorHAnsi"/>
          <w:color w:val="auto"/>
          <w:sz w:val="22"/>
          <w:szCs w:val="22"/>
        </w:rPr>
        <w:t xml:space="preserve">; </w:t>
      </w:r>
    </w:p>
    <w:p w:rsidR="00E07518" w:rsidRDefault="00E07518" w:rsidP="00E07518">
      <w:pPr>
        <w:pStyle w:val="Default"/>
        <w:spacing w:line="264" w:lineRule="auto"/>
        <w:ind w:left="720" w:hanging="36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b)</w:t>
      </w:r>
      <w:r>
        <w:rPr>
          <w:rFonts w:asciiTheme="minorHAnsi" w:hAnsiTheme="minorHAnsi" w:cstheme="minorHAns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E07518" w:rsidRDefault="00E07518" w:rsidP="00E07518">
      <w:pPr>
        <w:pStyle w:val="Default"/>
        <w:spacing w:line="264" w:lineRule="auto"/>
        <w:ind w:left="720" w:hanging="360"/>
        <w:jc w:val="both"/>
        <w:rPr>
          <w:rFonts w:asciiTheme="minorHAnsi" w:hAnsiTheme="minorHAnsi" w:cstheme="minorHAnsi"/>
          <w:color w:val="auto"/>
          <w:sz w:val="22"/>
          <w:szCs w:val="22"/>
        </w:rPr>
      </w:pPr>
      <w:r>
        <w:rPr>
          <w:rFonts w:asciiTheme="minorHAnsi" w:hAnsiTheme="minorHAnsi" w:cstheme="minorHAnsi"/>
          <w:color w:val="auto"/>
          <w:sz w:val="22"/>
          <w:szCs w:val="22"/>
        </w:rPr>
        <w:t>c) towar jest fabrycznie nowy, odpowiada standardom jakościowym i technicznym, wynikającym  z jego funkcji i przeznaczenia, jest wolny od wad materialnych, fizycznych</w:t>
      </w:r>
      <w:r>
        <w:rPr>
          <w:rFonts w:asciiTheme="minorHAnsi" w:hAnsiTheme="minorHAnsi" w:cstheme="minorHAnsi"/>
          <w:color w:val="auto"/>
          <w:sz w:val="22"/>
          <w:szCs w:val="22"/>
        </w:rPr>
        <w:br/>
        <w:t>i prawnych.</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rsidR="00E07518" w:rsidRDefault="00E07518" w:rsidP="00E07518">
      <w:pPr>
        <w:pStyle w:val="Default"/>
        <w:spacing w:line="264" w:lineRule="auto"/>
        <w:ind w:left="284" w:hanging="284"/>
        <w:jc w:val="both"/>
      </w:pPr>
      <w:r w:rsidRPr="00CC4305">
        <w:rPr>
          <w:rFonts w:asciiTheme="minorHAnsi" w:hAnsiTheme="minorHAnsi" w:cstheme="minorHAnsi"/>
          <w:color w:val="auto"/>
          <w:sz w:val="22"/>
          <w:szCs w:val="22"/>
        </w:rPr>
        <w:t>6.</w:t>
      </w:r>
      <w:r>
        <w:rPr>
          <w:rFonts w:asciiTheme="minorHAnsi" w:hAnsiTheme="minorHAnsi" w:cstheme="minorHAnsi"/>
          <w:color w:val="C9211E"/>
          <w:sz w:val="22"/>
          <w:szCs w:val="22"/>
        </w:rPr>
        <w:t xml:space="preserve"> </w:t>
      </w:r>
      <w:r>
        <w:rPr>
          <w:rFonts w:asciiTheme="minorHAnsi" w:hAnsiTheme="minorHAnsi" w:cstheme="minorHAns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E07518" w:rsidRDefault="00E07518" w:rsidP="00E07518">
      <w:pPr>
        <w:pStyle w:val="Default"/>
        <w:spacing w:line="264" w:lineRule="auto"/>
        <w:jc w:val="both"/>
        <w:rPr>
          <w:rFonts w:asciiTheme="minorHAnsi" w:hAnsiTheme="minorHAnsi" w:cstheme="minorHAnsi"/>
          <w:color w:val="auto"/>
          <w:sz w:val="22"/>
          <w:szCs w:val="22"/>
        </w:rPr>
      </w:pPr>
    </w:p>
    <w:p w:rsidR="00E07518" w:rsidRDefault="00E07518" w:rsidP="00E07518">
      <w:pPr>
        <w:pStyle w:val="Default"/>
        <w:spacing w:line="264" w:lineRule="auto"/>
        <w:jc w:val="both"/>
        <w:rPr>
          <w:rFonts w:asciiTheme="minorHAnsi" w:hAnsiTheme="minorHAnsi" w:cstheme="minorHAnsi"/>
          <w:color w:val="auto"/>
          <w:sz w:val="22"/>
          <w:szCs w:val="22"/>
        </w:rPr>
      </w:pPr>
    </w:p>
    <w:p w:rsidR="00E07518" w:rsidRDefault="00E07518" w:rsidP="00E07518">
      <w:pPr>
        <w:pStyle w:val="Default"/>
        <w:spacing w:line="264"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 2 Gwarancja cen</w:t>
      </w:r>
    </w:p>
    <w:p w:rsidR="00E07518" w:rsidRDefault="00E07518" w:rsidP="00E07518">
      <w:pPr>
        <w:pStyle w:val="Default"/>
        <w:spacing w:line="264" w:lineRule="auto"/>
        <w:jc w:val="center"/>
        <w:rPr>
          <w:rFonts w:asciiTheme="minorHAnsi" w:hAnsiTheme="minorHAnsi" w:cstheme="minorHAnsi"/>
          <w:color w:val="auto"/>
          <w:sz w:val="22"/>
          <w:szCs w:val="22"/>
        </w:rPr>
      </w:pPr>
    </w:p>
    <w:p w:rsidR="00E07518" w:rsidRDefault="00E07518" w:rsidP="00BE2B4E">
      <w:pPr>
        <w:pStyle w:val="Default"/>
        <w:numPr>
          <w:ilvl w:val="0"/>
          <w:numId w:val="51"/>
        </w:numPr>
        <w:tabs>
          <w:tab w:val="left" w:pos="284"/>
        </w:tabs>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Wykonawca gwarantuje stałość cen jednostkowych wskazanych w Załączniku nr 1 do umowy przez cały okres trwania umowy z zastrzeżeniem postanowień § 9 ust. 4 i 5.</w:t>
      </w:r>
    </w:p>
    <w:p w:rsidR="00E07518" w:rsidRDefault="00E07518" w:rsidP="00E07518">
      <w:pPr>
        <w:pStyle w:val="Default"/>
        <w:tabs>
          <w:tab w:val="center" w:pos="4536"/>
        </w:tabs>
        <w:spacing w:line="264" w:lineRule="auto"/>
        <w:ind w:left="284" w:hanging="284"/>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w:t>
      </w:r>
    </w:p>
    <w:p w:rsidR="00E07518" w:rsidRDefault="00E07518" w:rsidP="00E07518">
      <w:pPr>
        <w:pStyle w:val="Default"/>
        <w:tabs>
          <w:tab w:val="center" w:pos="4536"/>
        </w:tabs>
        <w:spacing w:line="264" w:lineRule="auto"/>
        <w:ind w:left="284" w:hanging="284"/>
        <w:jc w:val="center"/>
        <w:rPr>
          <w:rFonts w:asciiTheme="minorHAnsi" w:hAnsiTheme="minorHAnsi" w:cstheme="minorHAnsi"/>
          <w:b/>
          <w:bCs/>
          <w:color w:val="auto"/>
          <w:sz w:val="22"/>
          <w:szCs w:val="22"/>
        </w:rPr>
      </w:pPr>
    </w:p>
    <w:p w:rsidR="00E07518" w:rsidRDefault="00E07518" w:rsidP="00E07518">
      <w:pPr>
        <w:pStyle w:val="Default"/>
        <w:tabs>
          <w:tab w:val="center" w:pos="4536"/>
        </w:tabs>
        <w:spacing w:line="264" w:lineRule="auto"/>
        <w:ind w:left="284" w:hanging="284"/>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3 Warunki umowy </w:t>
      </w:r>
    </w:p>
    <w:p w:rsidR="00E07518" w:rsidRDefault="00E07518" w:rsidP="00E07518">
      <w:pPr>
        <w:pStyle w:val="Default"/>
        <w:tabs>
          <w:tab w:val="center" w:pos="4536"/>
        </w:tabs>
        <w:spacing w:line="264" w:lineRule="auto"/>
        <w:ind w:left="284" w:hanging="284"/>
        <w:jc w:val="center"/>
        <w:rPr>
          <w:rFonts w:asciiTheme="minorHAnsi" w:hAnsiTheme="minorHAnsi" w:cstheme="minorHAnsi"/>
          <w:b/>
          <w:color w:val="auto"/>
          <w:sz w:val="22"/>
          <w:szCs w:val="22"/>
        </w:rPr>
      </w:pPr>
    </w:p>
    <w:p w:rsidR="00E07518" w:rsidRDefault="00E07518" w:rsidP="00BE2B4E">
      <w:pPr>
        <w:pStyle w:val="Default"/>
        <w:numPr>
          <w:ilvl w:val="0"/>
          <w:numId w:val="52"/>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Dostawy towarów, o których mowa w § 1 umowy będą realizowane sukcesywnie zgodnie </w:t>
      </w:r>
      <w:r>
        <w:rPr>
          <w:rFonts w:asciiTheme="minorHAnsi" w:hAnsiTheme="minorHAnsi" w:cstheme="minorHAnsi"/>
          <w:color w:val="auto"/>
          <w:sz w:val="22"/>
          <w:szCs w:val="22"/>
        </w:rPr>
        <w:br/>
        <w:t xml:space="preserve">z potrzebami Zamawiającego na podstawie zamówień towaru zwanych zamówieniami. </w:t>
      </w:r>
    </w:p>
    <w:p w:rsidR="00E07518" w:rsidRPr="000B36E7" w:rsidRDefault="00E07518" w:rsidP="00BE2B4E">
      <w:pPr>
        <w:pStyle w:val="Default"/>
        <w:numPr>
          <w:ilvl w:val="0"/>
          <w:numId w:val="53"/>
        </w:numPr>
        <w:suppressAutoHyphens/>
        <w:autoSpaceDE/>
        <w:autoSpaceDN/>
        <w:adjustRightInd/>
        <w:spacing w:line="264" w:lineRule="auto"/>
        <w:ind w:left="284" w:hanging="284"/>
        <w:jc w:val="both"/>
        <w:rPr>
          <w:rFonts w:ascii="Calibri" w:hAnsi="Calibri" w:cs="Calibri"/>
          <w:color w:val="auto"/>
          <w:sz w:val="22"/>
          <w:szCs w:val="22"/>
        </w:rPr>
      </w:pPr>
      <w:r>
        <w:rPr>
          <w:rFonts w:asciiTheme="minorHAnsi" w:hAnsiTheme="minorHAnsi" w:cstheme="minorHAnsi"/>
          <w:color w:val="auto"/>
          <w:sz w:val="22"/>
          <w:szCs w:val="22"/>
        </w:rPr>
        <w:t xml:space="preserve">Zamówienia składają osoby upoważnione przez </w:t>
      </w:r>
      <w:r w:rsidRPr="000B36E7">
        <w:rPr>
          <w:rFonts w:ascii="Calibri" w:hAnsi="Calibri" w:cs="Calibri"/>
          <w:color w:val="auto"/>
          <w:sz w:val="22"/>
          <w:szCs w:val="22"/>
        </w:rPr>
        <w:t>Zamawiającego tj. pracownicy Magazynu w formie pisemnej lub poczty e-mail ……………………..,  lub pracownicy Działu Administracyjno-Technicznego.</w:t>
      </w:r>
    </w:p>
    <w:p w:rsidR="00E07518" w:rsidRPr="000B36E7" w:rsidRDefault="00E07518" w:rsidP="00E07518">
      <w:pPr>
        <w:pStyle w:val="Default"/>
        <w:spacing w:line="264" w:lineRule="auto"/>
        <w:ind w:left="284"/>
        <w:jc w:val="both"/>
        <w:rPr>
          <w:rFonts w:ascii="Calibri" w:hAnsi="Calibri" w:cs="Calibri"/>
          <w:color w:val="auto"/>
          <w:sz w:val="22"/>
          <w:szCs w:val="22"/>
        </w:rPr>
      </w:pPr>
      <w:r w:rsidRPr="000B36E7">
        <w:rPr>
          <w:rFonts w:ascii="Calibri" w:hAnsi="Calibri" w:cs="Calibri"/>
          <w:color w:val="auto"/>
          <w:sz w:val="22"/>
          <w:szCs w:val="22"/>
        </w:rPr>
        <w:t>Towar niezamówiony w podany sposób może nie zostać przyjęty przez Zamawiającego.</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sidRPr="000B36E7">
        <w:rPr>
          <w:rFonts w:ascii="Calibri" w:hAnsi="Calibri" w:cs="Calibri"/>
          <w:color w:val="auto"/>
          <w:sz w:val="22"/>
          <w:szCs w:val="22"/>
        </w:rPr>
        <w:t>3. Wykonawca zrealizuje zamówienie w godzinach 08:00-14:30 (piątki 08:00-13:30) w</w:t>
      </w:r>
      <w:r>
        <w:rPr>
          <w:rFonts w:asciiTheme="minorHAnsi" w:hAnsiTheme="minorHAnsi" w:cstheme="minorHAnsi"/>
          <w:color w:val="auto"/>
          <w:sz w:val="22"/>
          <w:szCs w:val="22"/>
        </w:rPr>
        <w:t xml:space="preserve"> Magazynie Gospodarczym Zamawiającego w ciągu  .................. od dnia złożenia zamówienia.</w:t>
      </w:r>
    </w:p>
    <w:p w:rsidR="00E07518" w:rsidRDefault="00E07518" w:rsidP="00E07518">
      <w:pPr>
        <w:pStyle w:val="Default"/>
        <w:tabs>
          <w:tab w:val="left" w:pos="284"/>
          <w:tab w:val="left" w:pos="567"/>
        </w:tabs>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4.  Za dzień roboczy w rozumieniu umowy uznaje się dni przypadające od poniedziałku do piątku                      z wyłączeniem dni ustawowo wolnych od pracy.</w:t>
      </w:r>
    </w:p>
    <w:p w:rsidR="00E07518" w:rsidRDefault="00E07518" w:rsidP="00E07518">
      <w:pPr>
        <w:pStyle w:val="Default"/>
        <w:tabs>
          <w:tab w:val="left" w:pos="284"/>
          <w:tab w:val="left" w:pos="567"/>
        </w:tabs>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5. W przypadku niezrealizowania zamówienia w terminie, o którym mowa w ust. 3,</w:t>
      </w:r>
      <w:r>
        <w:rPr>
          <w:rFonts w:asciiTheme="minorHAnsi" w:hAnsiTheme="minorHAnsi" w:cstheme="minorHAnsi"/>
          <w:color w:val="auto"/>
          <w:sz w:val="22"/>
          <w:szCs w:val="22"/>
        </w:rPr>
        <w:br/>
        <w:t>z zastrzeżeniem postanowień  ust. 6 i ust. 7 niniejszego paragrafu, Zamawiający, niezależnie</w:t>
      </w:r>
      <w:r>
        <w:rPr>
          <w:rFonts w:asciiTheme="minorHAnsi" w:hAnsiTheme="minorHAnsi" w:cstheme="minorHAnsi"/>
          <w:color w:val="auto"/>
          <w:sz w:val="22"/>
          <w:szCs w:val="22"/>
        </w:rPr>
        <w:br/>
        <w:t>od uprawnień określonych w § 9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rsidR="00E07518" w:rsidRDefault="00E07518" w:rsidP="00E07518">
      <w:pPr>
        <w:tabs>
          <w:tab w:val="left" w:pos="284"/>
        </w:tabs>
        <w:spacing w:line="264"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6. Termin dostawy ustalony w ust. 3 niniejszego paragrafu może ulec zmianie wyłącznie w sytuacji zaistnienia poniższych okoliczności: </w:t>
      </w:r>
    </w:p>
    <w:p w:rsidR="00E07518" w:rsidRDefault="00E07518" w:rsidP="00E07518">
      <w:pPr>
        <w:spacing w:line="264"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a) zmiany spowodowanej siłą wyższą, w tym klęskami żywiołowymi, zamieszkami, strajkami                    </w:t>
      </w:r>
      <w:r>
        <w:rPr>
          <w:rFonts w:asciiTheme="minorHAnsi" w:hAnsiTheme="minorHAnsi" w:cstheme="minorHAnsi"/>
          <w:bCs/>
          <w:sz w:val="22"/>
          <w:szCs w:val="22"/>
        </w:rPr>
        <w:t>(z wyłączeniem strajku dotyczącego Strony powołującej się na to zdarzenie)</w:t>
      </w:r>
      <w:r>
        <w:rPr>
          <w:rFonts w:asciiTheme="minorHAnsi" w:hAnsiTheme="minorHAnsi" w:cstheme="minorHAnsi"/>
          <w:sz w:val="22"/>
          <w:szCs w:val="22"/>
        </w:rPr>
        <w:t xml:space="preserve">, działaniami </w:t>
      </w:r>
      <w:r>
        <w:rPr>
          <w:rFonts w:asciiTheme="minorHAnsi" w:hAnsiTheme="minorHAnsi" w:cstheme="minorHAnsi"/>
          <w:sz w:val="22"/>
          <w:szCs w:val="22"/>
        </w:rPr>
        <w:lastRenderedPageBreak/>
        <w:t>zbrojnymi lub działaniami władzy państwowej - zakazy importu i eksportu, blokady granic                       i portów itp.</w:t>
      </w:r>
    </w:p>
    <w:p w:rsidR="00E07518" w:rsidRDefault="00E07518" w:rsidP="00E07518">
      <w:pPr>
        <w:spacing w:line="264"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b) zmiany będącej następstwem okoliczności leżących wyłącznie po stronie Zamawiającego,                     w szczególności wstrzymanie dostawy, </w:t>
      </w:r>
    </w:p>
    <w:p w:rsidR="00E07518" w:rsidRDefault="00E07518" w:rsidP="00E07518">
      <w:pPr>
        <w:spacing w:line="264"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W przypadku wystąpienia którejkolwiek z okoliczności wymienionych powyżej termin dostawy może ulec odpowiedniemu przedłużeniu o czas niezbędny do należytego jej wykonania, nie dłużej jednak niż o okres trwania tych okoliczności.</w:t>
      </w:r>
    </w:p>
    <w:p w:rsidR="00E07518" w:rsidRDefault="00E07518" w:rsidP="00E07518">
      <w:pPr>
        <w:spacing w:line="264"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7. O przypadku zaistnienia przyczyny określonej w ust. 6 Wykonawca poinformuje niezwłocznie Zamawiającego, </w:t>
      </w:r>
      <w:r>
        <w:rPr>
          <w:rFonts w:asciiTheme="minorHAnsi" w:hAnsiTheme="minorHAnsi" w:cstheme="minorHAnsi"/>
          <w:bCs/>
          <w:sz w:val="22"/>
          <w:szCs w:val="22"/>
        </w:rPr>
        <w:t xml:space="preserve">poprzez przedstawienie dokumentacji potwierdzającej wystąpienie oraz wpływ na realizację przedmiotu umowy oraz </w:t>
      </w:r>
      <w:r>
        <w:rPr>
          <w:rFonts w:asciiTheme="minorHAnsi" w:hAnsiTheme="minorHAnsi" w:cstheme="minorHAnsi"/>
          <w:sz w:val="22"/>
          <w:szCs w:val="22"/>
        </w:rPr>
        <w:t xml:space="preserve">wskazując nowy termin dostawy. </w:t>
      </w:r>
    </w:p>
    <w:p w:rsidR="00E07518" w:rsidRDefault="00E07518" w:rsidP="00E07518">
      <w:pPr>
        <w:spacing w:line="264" w:lineRule="auto"/>
        <w:ind w:left="283" w:hanging="283"/>
        <w:jc w:val="both"/>
        <w:rPr>
          <w:rFonts w:asciiTheme="minorHAnsi" w:hAnsiTheme="minorHAnsi" w:cstheme="minorHAnsi"/>
          <w:sz w:val="22"/>
          <w:szCs w:val="22"/>
        </w:rPr>
      </w:pPr>
      <w:r w:rsidRPr="004127DD">
        <w:rPr>
          <w:rFonts w:asciiTheme="minorHAnsi" w:hAnsiTheme="minorHAnsi" w:cstheme="minorHAnsi"/>
          <w:sz w:val="22"/>
          <w:szCs w:val="22"/>
        </w:rPr>
        <w:t>8.</w:t>
      </w:r>
      <w:r>
        <w:rPr>
          <w:rFonts w:asciiTheme="minorHAnsi" w:hAnsiTheme="minorHAnsi" w:cstheme="minorHAnsi"/>
          <w:sz w:val="22"/>
          <w:szCs w:val="22"/>
        </w:rPr>
        <w:t xml:space="preserve"> Na podstawie art. 106n ustawy z dnia 11 marca 2004 r. o podatku od towarów i usług,        Zamawiający akceptuje otrzymywanie faktur elektronicznych, które należy przesyłać na adres                       </w:t>
      </w:r>
      <w:r w:rsidRPr="000B36E7">
        <w:rPr>
          <w:rFonts w:asciiTheme="minorHAnsi" w:hAnsiTheme="minorHAnsi" w:cstheme="minorHAnsi"/>
          <w:sz w:val="22"/>
          <w:szCs w:val="22"/>
        </w:rPr>
        <w:t xml:space="preserve">e-mail: faktury@zozmswia.bialystok.pl lub </w:t>
      </w:r>
      <w:hyperlink r:id="rId40">
        <w:r w:rsidRPr="000B36E7">
          <w:rPr>
            <w:rStyle w:val="czeinternetowe"/>
            <w:rFonts w:asciiTheme="minorHAnsi" w:hAnsiTheme="minorHAnsi" w:cstheme="minorHAnsi"/>
            <w:sz w:val="22"/>
            <w:szCs w:val="22"/>
          </w:rPr>
          <w:t>magazyn@zozmswia.bialystok.pl</w:t>
        </w:r>
      </w:hyperlink>
      <w:r w:rsidRPr="000B36E7">
        <w:rPr>
          <w:rFonts w:asciiTheme="minorHAnsi" w:hAnsiTheme="minorHAnsi" w:cstheme="minorHAnsi"/>
          <w:sz w:val="22"/>
          <w:szCs w:val="22"/>
        </w:rPr>
        <w:t xml:space="preserve"> lub za pośrednictw</w:t>
      </w:r>
      <w:r>
        <w:rPr>
          <w:rFonts w:asciiTheme="minorHAnsi" w:hAnsiTheme="minorHAnsi" w:cstheme="minorHAnsi"/>
          <w:sz w:val="22"/>
          <w:szCs w:val="22"/>
        </w:rPr>
        <w:t>em</w:t>
      </w:r>
      <w:r>
        <w:rPr>
          <w:rFonts w:asciiTheme="minorHAnsi" w:hAnsiTheme="minorHAnsi" w:cstheme="minorHAnsi"/>
          <w:spacing w:val="-3"/>
          <w:sz w:val="22"/>
          <w:szCs w:val="22"/>
        </w:rPr>
        <w:t xml:space="preserve"> </w:t>
      </w:r>
      <w:r>
        <w:rPr>
          <w:rFonts w:asciiTheme="minorHAnsi" w:hAnsiTheme="minorHAnsi" w:cstheme="minorHAnsi"/>
          <w:sz w:val="22"/>
          <w:szCs w:val="22"/>
        </w:rPr>
        <w:t>Platformy</w:t>
      </w:r>
      <w:r>
        <w:rPr>
          <w:rFonts w:asciiTheme="minorHAnsi" w:hAnsiTheme="minorHAnsi" w:cstheme="minorHAnsi"/>
          <w:spacing w:val="-2"/>
          <w:sz w:val="22"/>
          <w:szCs w:val="22"/>
        </w:rPr>
        <w:t xml:space="preserve"> </w:t>
      </w:r>
      <w:r>
        <w:rPr>
          <w:rFonts w:asciiTheme="minorHAnsi" w:hAnsiTheme="minorHAnsi" w:cstheme="minorHAnsi"/>
          <w:sz w:val="22"/>
          <w:szCs w:val="22"/>
        </w:rPr>
        <w:t>Elektronicznego</w:t>
      </w:r>
      <w:r>
        <w:rPr>
          <w:rFonts w:asciiTheme="minorHAnsi" w:hAnsiTheme="minorHAnsi" w:cstheme="minorHAnsi"/>
          <w:spacing w:val="-1"/>
          <w:sz w:val="22"/>
          <w:szCs w:val="22"/>
        </w:rPr>
        <w:t xml:space="preserve"> F</w:t>
      </w:r>
      <w:r>
        <w:rPr>
          <w:rFonts w:asciiTheme="minorHAnsi" w:hAnsiTheme="minorHAnsi" w:cstheme="minorHAnsi"/>
          <w:sz w:val="22"/>
          <w:szCs w:val="22"/>
        </w:rPr>
        <w:t>akturowania w terminie minimum 1 dzień przed datą dostawy.</w:t>
      </w:r>
    </w:p>
    <w:p w:rsidR="00E07518" w:rsidRDefault="00E07518" w:rsidP="00E07518">
      <w:pPr>
        <w:pStyle w:val="Default"/>
        <w:spacing w:line="264" w:lineRule="auto"/>
        <w:jc w:val="center"/>
        <w:rPr>
          <w:rFonts w:asciiTheme="minorHAnsi" w:hAnsiTheme="minorHAnsi" w:cstheme="minorHAnsi"/>
          <w:b/>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4 Warunki realizacji</w:t>
      </w:r>
    </w:p>
    <w:p w:rsidR="00E07518" w:rsidRDefault="00E07518" w:rsidP="00E07518">
      <w:pPr>
        <w:pStyle w:val="Default"/>
        <w:spacing w:line="264" w:lineRule="auto"/>
        <w:jc w:val="center"/>
        <w:rPr>
          <w:rFonts w:asciiTheme="minorHAnsi" w:hAnsiTheme="minorHAnsi" w:cstheme="minorHAnsi"/>
          <w:b/>
          <w:bCs/>
          <w:color w:val="auto"/>
          <w:sz w:val="22"/>
          <w:szCs w:val="22"/>
        </w:rPr>
      </w:pPr>
    </w:p>
    <w:p w:rsidR="00E07518" w:rsidRDefault="00E07518" w:rsidP="00BE2B4E">
      <w:pPr>
        <w:numPr>
          <w:ilvl w:val="0"/>
          <w:numId w:val="54"/>
        </w:numPr>
        <w:tabs>
          <w:tab w:val="left" w:pos="284"/>
        </w:tabs>
        <w:suppressAutoHyphens/>
        <w:spacing w:line="264" w:lineRule="auto"/>
        <w:ind w:left="284" w:hanging="284"/>
        <w:jc w:val="both"/>
        <w:rPr>
          <w:rFonts w:asciiTheme="minorHAnsi" w:hAnsiTheme="minorHAnsi" w:cstheme="minorHAnsi"/>
          <w:sz w:val="22"/>
          <w:szCs w:val="22"/>
        </w:rPr>
      </w:pPr>
      <w:r>
        <w:rPr>
          <w:rFonts w:asciiTheme="minorHAnsi" w:hAnsiTheme="minorHAnsi" w:cstheme="minorHAnsi"/>
          <w:sz w:val="22"/>
          <w:szCs w:val="22"/>
        </w:rPr>
        <w:t>Wykonawca dostarczy towar własnym transportem lub za pośrednictwem firmy kurierskiej                     i wyładuje go na własny koszt i ryzyko, w pomieszczeniach Magazynu Gospodarczego  w siedzibie Zamawiającego, tj. Białystok, ul. Fabryczna 27.</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tj. pracownik </w:t>
      </w:r>
      <w:r w:rsidRPr="000B36E7">
        <w:rPr>
          <w:rFonts w:asciiTheme="minorHAnsi" w:hAnsiTheme="minorHAnsi" w:cstheme="minorHAnsi"/>
          <w:color w:val="auto"/>
          <w:sz w:val="22"/>
          <w:szCs w:val="22"/>
        </w:rPr>
        <w:t>Magazynu. Zamawiający</w:t>
      </w:r>
      <w:r>
        <w:rPr>
          <w:rFonts w:asciiTheme="minorHAnsi" w:hAnsiTheme="minorHAnsi" w:cstheme="minorHAnsi"/>
          <w:color w:val="auto"/>
          <w:sz w:val="22"/>
          <w:szCs w:val="22"/>
        </w:rPr>
        <w:t xml:space="preserve"> sprawdzi dostarczony towar pod względem zgodności ze złożonym zamówieniem.</w:t>
      </w:r>
    </w:p>
    <w:p w:rsidR="00E07518" w:rsidRPr="004127DD" w:rsidRDefault="00E07518" w:rsidP="00E07518">
      <w:pPr>
        <w:pStyle w:val="Default"/>
        <w:spacing w:line="264" w:lineRule="auto"/>
        <w:ind w:left="284" w:hanging="284"/>
        <w:jc w:val="both"/>
        <w:rPr>
          <w:color w:val="auto"/>
        </w:rPr>
      </w:pPr>
      <w:r w:rsidRPr="004127DD">
        <w:rPr>
          <w:rFonts w:asciiTheme="minorHAnsi" w:hAnsiTheme="minorHAnsi" w:cstheme="minorHAnsi"/>
          <w:color w:val="auto"/>
          <w:sz w:val="22"/>
          <w:szCs w:val="22"/>
        </w:rPr>
        <w:t>3. Na Wykonawcy ciąży odpowiedzialność z tytułu uszkodzenia lub utraty towaru do chwili                potwierdzenia jego odbioru przez Zamawiającego.</w:t>
      </w:r>
    </w:p>
    <w:p w:rsidR="00E07518" w:rsidRPr="004127DD" w:rsidRDefault="00E07518" w:rsidP="00E07518">
      <w:pPr>
        <w:pStyle w:val="Default"/>
        <w:spacing w:line="264" w:lineRule="auto"/>
        <w:ind w:left="284" w:hanging="284"/>
        <w:jc w:val="both"/>
        <w:rPr>
          <w:color w:val="auto"/>
        </w:rPr>
      </w:pPr>
      <w:r w:rsidRPr="004127DD">
        <w:rPr>
          <w:rFonts w:asciiTheme="minorHAnsi" w:hAnsiTheme="minorHAnsi" w:cstheme="minorHAnsi"/>
          <w:color w:val="auto"/>
          <w:sz w:val="22"/>
          <w:szCs w:val="22"/>
        </w:rPr>
        <w:t xml:space="preserve">4. Zamawiającemu bez jakichkolwiek roszczeń ze strony Wykonawcy przysługuje prawo odmowy przyjęcia dostarczonego towaru i żądania wymiany na nowy wolny od  wad w przypadku: </w:t>
      </w:r>
    </w:p>
    <w:p w:rsidR="00E07518" w:rsidRPr="004127DD" w:rsidRDefault="00E07518" w:rsidP="00E07518">
      <w:pPr>
        <w:pStyle w:val="Default"/>
        <w:tabs>
          <w:tab w:val="left" w:pos="284"/>
        </w:tabs>
        <w:spacing w:line="264" w:lineRule="auto"/>
        <w:ind w:left="284"/>
        <w:jc w:val="both"/>
        <w:rPr>
          <w:rFonts w:asciiTheme="minorHAnsi" w:hAnsiTheme="minorHAnsi" w:cstheme="minorHAnsi"/>
          <w:color w:val="auto"/>
          <w:sz w:val="22"/>
          <w:szCs w:val="22"/>
        </w:rPr>
      </w:pPr>
      <w:r w:rsidRPr="004127DD">
        <w:rPr>
          <w:rFonts w:asciiTheme="minorHAnsi" w:hAnsiTheme="minorHAnsi" w:cstheme="minorHAnsi"/>
          <w:color w:val="auto"/>
          <w:sz w:val="22"/>
          <w:szCs w:val="22"/>
        </w:rPr>
        <w:t xml:space="preserve">a) dostarczenia towaru niewłaściwej jakości, </w:t>
      </w:r>
    </w:p>
    <w:p w:rsidR="00E07518" w:rsidRPr="004127DD" w:rsidRDefault="00E07518" w:rsidP="00E07518">
      <w:pPr>
        <w:pStyle w:val="Default"/>
        <w:tabs>
          <w:tab w:val="left" w:pos="284"/>
        </w:tabs>
        <w:spacing w:line="264" w:lineRule="auto"/>
        <w:ind w:left="284"/>
        <w:jc w:val="both"/>
        <w:rPr>
          <w:rFonts w:asciiTheme="minorHAnsi" w:hAnsiTheme="minorHAnsi" w:cstheme="minorHAnsi"/>
          <w:color w:val="auto"/>
          <w:sz w:val="22"/>
          <w:szCs w:val="22"/>
        </w:rPr>
      </w:pPr>
      <w:r w:rsidRPr="004127DD">
        <w:rPr>
          <w:rFonts w:asciiTheme="minorHAnsi" w:hAnsiTheme="minorHAnsi" w:cstheme="minorHAnsi"/>
          <w:color w:val="auto"/>
          <w:sz w:val="22"/>
          <w:szCs w:val="22"/>
        </w:rPr>
        <w:t xml:space="preserve">b) dostarczenia towaru niezgodnego z zamówieniem i zawartą umową, </w:t>
      </w:r>
    </w:p>
    <w:p w:rsidR="00E07518" w:rsidRPr="004127DD" w:rsidRDefault="00E07518" w:rsidP="00E07518">
      <w:pPr>
        <w:pStyle w:val="Default"/>
        <w:tabs>
          <w:tab w:val="left" w:pos="345"/>
        </w:tabs>
        <w:spacing w:line="264" w:lineRule="auto"/>
        <w:ind w:left="283" w:hanging="283"/>
        <w:jc w:val="both"/>
        <w:rPr>
          <w:color w:val="auto"/>
        </w:rPr>
      </w:pPr>
      <w:r w:rsidRPr="004127DD">
        <w:rPr>
          <w:color w:val="auto"/>
        </w:rPr>
        <w:t xml:space="preserve">5. </w:t>
      </w:r>
      <w:r w:rsidRPr="004127DD">
        <w:rPr>
          <w:rFonts w:asciiTheme="minorHAnsi" w:hAnsiTheme="minorHAnsi" w:cstheme="minorHAns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4127DD">
        <w:rPr>
          <w:rFonts w:asciiTheme="minorHAnsi" w:hAnsiTheme="minorHAnsi" w:cstheme="minorHAnsi"/>
          <w:color w:val="auto"/>
          <w:sz w:val="22"/>
          <w:szCs w:val="22"/>
        </w:rPr>
        <w:t>a Wykonawca oświadcza, że wyraża na to zgodę.</w:t>
      </w:r>
    </w:p>
    <w:p w:rsidR="00E07518" w:rsidRPr="004127DD" w:rsidRDefault="00E07518" w:rsidP="00E07518">
      <w:pPr>
        <w:pStyle w:val="Default"/>
        <w:tabs>
          <w:tab w:val="left" w:pos="345"/>
        </w:tabs>
        <w:spacing w:line="264" w:lineRule="auto"/>
        <w:ind w:left="283" w:hanging="283"/>
        <w:jc w:val="both"/>
        <w:rPr>
          <w:color w:val="auto"/>
        </w:rPr>
      </w:pPr>
      <w:r w:rsidRPr="004127DD">
        <w:rPr>
          <w:rFonts w:asciiTheme="minorHAnsi" w:hAnsiTheme="minorHAnsi" w:cstheme="minorHAnsi"/>
          <w:color w:val="auto"/>
          <w:sz w:val="22"/>
          <w:szCs w:val="22"/>
        </w:rPr>
        <w:t>6.  W razie ujawnienia braków ilościowych i (lub) wad jakościowych towaru, w tym także wad ukrytych Zamawiający uprawniony jest do zgłoszenia reklamacji.</w:t>
      </w:r>
    </w:p>
    <w:p w:rsidR="00E07518" w:rsidRPr="004127DD" w:rsidRDefault="00E07518" w:rsidP="00E07518">
      <w:pPr>
        <w:pStyle w:val="Default"/>
        <w:tabs>
          <w:tab w:val="left" w:pos="345"/>
        </w:tabs>
        <w:spacing w:line="264" w:lineRule="auto"/>
        <w:ind w:left="283" w:hanging="283"/>
        <w:jc w:val="both"/>
        <w:rPr>
          <w:color w:val="auto"/>
        </w:rPr>
      </w:pPr>
      <w:r w:rsidRPr="004127DD">
        <w:rPr>
          <w:rFonts w:asciiTheme="minorHAnsi" w:hAnsiTheme="minorHAnsi" w:cstheme="minorHAnsi"/>
          <w:color w:val="auto"/>
          <w:sz w:val="22"/>
          <w:szCs w:val="22"/>
        </w:rPr>
        <w:t>7.  W przypadku stwierdzenia braków ilościowych towaru przy dostawie Wykonawca zobowiązuje się do uzupełnienia brakującej ilości towaru  w terminie 7 dni od dnia dostawy.</w:t>
      </w:r>
    </w:p>
    <w:p w:rsidR="00E07518" w:rsidRDefault="00E07518" w:rsidP="00E07518">
      <w:pPr>
        <w:pStyle w:val="Default"/>
        <w:tabs>
          <w:tab w:val="left" w:pos="345"/>
        </w:tabs>
        <w:spacing w:line="264" w:lineRule="auto"/>
        <w:ind w:left="283" w:hanging="283"/>
        <w:jc w:val="both"/>
      </w:pPr>
      <w:r w:rsidRPr="004127DD">
        <w:rPr>
          <w:rFonts w:asciiTheme="minorHAnsi" w:hAnsiTheme="minorHAnsi" w:cstheme="minorHAnsi"/>
          <w:color w:val="auto"/>
          <w:sz w:val="22"/>
          <w:szCs w:val="22"/>
        </w:rPr>
        <w:t>8. W przypadku stwierdzenia wad jakościowych towaru w momencie dostawy, Wykonawca              zobowiązuje się do wymiany na własny koszt wadliwej części dostawy na towar wolny od wad                  w terminie 2 dni od dnia dostawy, a w razie stwierdzenia wad jakościowych towaru                             w późniejszym czasie, Wykonawca zobowiązuje się do wymiany na własny koszt wadliwej</w:t>
      </w:r>
      <w:r>
        <w:rPr>
          <w:rFonts w:asciiTheme="minorHAnsi" w:hAnsiTheme="minorHAnsi" w:cstheme="minorHAnsi"/>
          <w:color w:val="auto"/>
          <w:sz w:val="22"/>
          <w:szCs w:val="22"/>
        </w:rPr>
        <w:t xml:space="preserve">                 części dostawy na towar wolny od wad w terminie 2 dni od dnia otrzymania reklamacji.</w:t>
      </w:r>
    </w:p>
    <w:p w:rsidR="00E07518" w:rsidRPr="004127DD" w:rsidRDefault="00E07518" w:rsidP="00E07518">
      <w:pPr>
        <w:pStyle w:val="Default"/>
        <w:tabs>
          <w:tab w:val="left" w:pos="345"/>
        </w:tabs>
        <w:spacing w:line="264" w:lineRule="auto"/>
        <w:ind w:left="283" w:hanging="283"/>
        <w:jc w:val="both"/>
        <w:rPr>
          <w:color w:val="auto"/>
        </w:rPr>
      </w:pPr>
      <w:r w:rsidRPr="004127DD">
        <w:rPr>
          <w:rFonts w:asciiTheme="minorHAnsi" w:hAnsiTheme="minorHAnsi" w:cstheme="minorHAnsi"/>
          <w:color w:val="auto"/>
          <w:sz w:val="22"/>
          <w:szCs w:val="22"/>
        </w:rPr>
        <w:lastRenderedPageBreak/>
        <w:t>9. Dopuszcza się możliwość zmiany asortymentu w przypadku końca produkcji lub innych okoliczności, których nie można było przewidzieć pod warunkiem nie przekroczenia ceny deklarowanej w ofercie  za pisemną zgodą Zamawiającego.</w:t>
      </w:r>
    </w:p>
    <w:p w:rsidR="00E07518" w:rsidRPr="004127DD" w:rsidRDefault="00E07518" w:rsidP="00E07518">
      <w:pPr>
        <w:pStyle w:val="Default"/>
        <w:tabs>
          <w:tab w:val="left" w:pos="345"/>
        </w:tabs>
        <w:spacing w:line="264" w:lineRule="auto"/>
        <w:ind w:left="283" w:hanging="283"/>
        <w:jc w:val="both"/>
        <w:rPr>
          <w:color w:val="auto"/>
        </w:rPr>
      </w:pPr>
      <w:r w:rsidRPr="004127DD">
        <w:rPr>
          <w:rFonts w:asciiTheme="minorHAnsi" w:hAnsiTheme="minorHAnsi" w:cstheme="minorHAnsi"/>
          <w:color w:val="auto"/>
          <w:sz w:val="22"/>
          <w:szCs w:val="22"/>
        </w:rPr>
        <w:t>10. Wymagany jest okres ważności przedmiotu zamówienia nie krótszy niż 6 miesięcy od dnia dostawy.</w:t>
      </w:r>
    </w:p>
    <w:p w:rsidR="00E07518" w:rsidRDefault="00E07518" w:rsidP="00E07518">
      <w:pPr>
        <w:pStyle w:val="Default"/>
        <w:spacing w:line="264" w:lineRule="auto"/>
        <w:jc w:val="center"/>
        <w:rPr>
          <w:rFonts w:asciiTheme="minorHAnsi" w:hAnsiTheme="minorHAnsi" w:cstheme="minorHAnsi"/>
          <w:b/>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5 Warunki płatności</w:t>
      </w:r>
    </w:p>
    <w:p w:rsidR="00E07518" w:rsidRDefault="00E07518" w:rsidP="00E07518">
      <w:pPr>
        <w:pStyle w:val="Default"/>
        <w:spacing w:line="264" w:lineRule="auto"/>
        <w:jc w:val="center"/>
        <w:rPr>
          <w:rFonts w:asciiTheme="minorHAnsi" w:hAnsiTheme="minorHAnsi" w:cstheme="minorHAnsi"/>
          <w:bCs/>
          <w:color w:val="auto"/>
          <w:sz w:val="22"/>
          <w:szCs w:val="22"/>
        </w:rPr>
      </w:pPr>
    </w:p>
    <w:p w:rsidR="00E07518" w:rsidRDefault="00E07518" w:rsidP="00BE2B4E">
      <w:pPr>
        <w:numPr>
          <w:ilvl w:val="0"/>
          <w:numId w:val="55"/>
        </w:numPr>
        <w:tabs>
          <w:tab w:val="left" w:pos="284"/>
        </w:tabs>
        <w:suppressAutoHyphens/>
        <w:spacing w:line="264" w:lineRule="auto"/>
        <w:ind w:left="284" w:hanging="284"/>
        <w:jc w:val="both"/>
        <w:rPr>
          <w:rFonts w:asciiTheme="minorHAnsi" w:hAnsiTheme="minorHAnsi" w:cstheme="minorHAnsi"/>
          <w:sz w:val="22"/>
          <w:szCs w:val="22"/>
        </w:rPr>
      </w:pPr>
      <w:r>
        <w:rPr>
          <w:rFonts w:asciiTheme="minorHAnsi" w:hAnsiTheme="minorHAnsi" w:cstheme="minorHAnsi"/>
          <w:sz w:val="22"/>
          <w:szCs w:val="22"/>
        </w:rPr>
        <w:t>Wynagrodzenie Wykonawcy z tytułu należytego wykonania umowy wynosi brutto  …………. zł  (słownie:)</w:t>
      </w:r>
    </w:p>
    <w:p w:rsidR="00E07518" w:rsidRDefault="00E07518" w:rsidP="00BE2B4E">
      <w:pPr>
        <w:pStyle w:val="Default"/>
        <w:numPr>
          <w:ilvl w:val="0"/>
          <w:numId w:val="56"/>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Wartość umowy określona w ust. 1 zawiera całkowite wynagrodzenie związane</w:t>
      </w:r>
      <w:r>
        <w:rPr>
          <w:rFonts w:asciiTheme="minorHAnsi" w:hAnsiTheme="minorHAnsi" w:cstheme="minorHAnsi"/>
          <w:color w:val="auto"/>
          <w:sz w:val="22"/>
          <w:szCs w:val="22"/>
        </w:rPr>
        <w:br/>
        <w:t>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E07518" w:rsidRDefault="00E07518" w:rsidP="00BE2B4E">
      <w:pPr>
        <w:pStyle w:val="Default"/>
        <w:numPr>
          <w:ilvl w:val="0"/>
          <w:numId w:val="56"/>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Jeżeli w toku postępowania o udzielenie zamówienia publicznego Wykonawca uchybił                 obowiązkowi poinformowania Zamawiającego, ze wybór jego oferty będzie prowadzić</w:t>
      </w:r>
      <w:r>
        <w:rPr>
          <w:rFonts w:asciiTheme="minorHAnsi" w:hAnsiTheme="minorHAnsi" w:cstheme="minorHAnsi"/>
          <w:color w:val="auto"/>
          <w:sz w:val="22"/>
          <w:szCs w:val="22"/>
        </w:rPr>
        <w:br/>
        <w:t>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w:t>
      </w:r>
      <w:r>
        <w:rPr>
          <w:rFonts w:asciiTheme="minorHAnsi" w:hAnsiTheme="minorHAnsi" w:cstheme="minorHAnsi"/>
          <w:color w:val="auto"/>
          <w:sz w:val="22"/>
          <w:szCs w:val="22"/>
        </w:rPr>
        <w:br/>
        <w:t>o podstawie do powstania zobowiązania podatkowego obciążającego Zamawiającego lub od dnia wezwania Wykonawcy przez Zamawiającego do zapłaty określonej kwoty.</w:t>
      </w:r>
    </w:p>
    <w:p w:rsidR="00E07518" w:rsidRDefault="00E07518" w:rsidP="00E07518">
      <w:pPr>
        <w:pStyle w:val="Default"/>
        <w:spacing w:line="264" w:lineRule="auto"/>
        <w:ind w:left="284" w:hanging="284"/>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4. Zamawiający zapłaci wynagrodzenie za dostarczone towary przelewem na rachunek bankowy   Wykonawcy nr ………………………………….. zgłoszony do Urzędu Skarbowego do rozliczeń podatkowych w </w:t>
      </w:r>
      <w:r w:rsidRPr="000B36E7">
        <w:rPr>
          <w:rFonts w:asciiTheme="minorHAnsi" w:hAnsiTheme="minorHAnsi" w:cstheme="minorHAnsi"/>
          <w:color w:val="auto"/>
          <w:sz w:val="22"/>
          <w:szCs w:val="22"/>
        </w:rPr>
        <w:t>terminie  do ..............….</w:t>
      </w:r>
      <w:r>
        <w:rPr>
          <w:rFonts w:asciiTheme="minorHAnsi" w:hAnsiTheme="minorHAnsi" w:cstheme="minorHAnsi"/>
          <w:color w:val="auto"/>
          <w:sz w:val="22"/>
          <w:szCs w:val="22"/>
        </w:rPr>
        <w:t xml:space="preserve"> od daty otrzymania prawidłowo wystawionej faktury.</w:t>
      </w:r>
      <w:r>
        <w:rPr>
          <w:rFonts w:asciiTheme="minorHAnsi" w:hAnsiTheme="minorHAnsi" w:cstheme="minorHAnsi"/>
          <w:b/>
          <w:color w:val="auto"/>
          <w:sz w:val="22"/>
          <w:szCs w:val="22"/>
        </w:rPr>
        <w:t xml:space="preserve"> </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Jako dzień zapłaty wynagrodzenia przyjmuje się datę obciążenia rachunku bankowego Zamawiającego. </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6. Jeżeli faktura została doręczona Zamawiającemu przed dniem zakończenia należytej realizacji   dostawy, termin płatności określony w ust. 4 liczony jest od dnia zakończenia należytej realizacji dostawy.</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sidRPr="00CC4305">
        <w:rPr>
          <w:rFonts w:asciiTheme="minorHAnsi" w:hAnsiTheme="minorHAnsi" w:cstheme="minorHAnsi"/>
          <w:color w:val="auto"/>
          <w:sz w:val="22"/>
          <w:szCs w:val="22"/>
        </w:rPr>
        <w:t>7.</w:t>
      </w:r>
      <w:r>
        <w:rPr>
          <w:rFonts w:asciiTheme="minorHAnsi" w:hAnsiTheme="minorHAnsi" w:cstheme="minorHAnsi"/>
          <w:color w:val="auto"/>
          <w:sz w:val="22"/>
          <w:szCs w:val="22"/>
        </w:rPr>
        <w:t xml:space="preserve"> </w:t>
      </w:r>
      <w:r>
        <w:rPr>
          <w:rFonts w:asciiTheme="minorHAnsi" w:hAnsiTheme="minorHAnsi" w:cstheme="minorHAnsi"/>
          <w:sz w:val="22"/>
          <w:szCs w:val="22"/>
        </w:rPr>
        <w:t>Opóźnienia w płatnościach przez Zamawiającego nie spowodują zaprzestania realizacji  przedmiotu umowy przez Wykonawcę.</w:t>
      </w:r>
    </w:p>
    <w:p w:rsidR="00E07518" w:rsidRDefault="00E07518" w:rsidP="00E07518">
      <w:pPr>
        <w:pStyle w:val="Default"/>
        <w:spacing w:line="264" w:lineRule="auto"/>
        <w:jc w:val="center"/>
        <w:rPr>
          <w:rFonts w:asciiTheme="minorHAnsi" w:hAnsiTheme="minorHAnsi" w:cstheme="minorHAnsi"/>
          <w:b/>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6 Przeniesienie praw i obowiązków</w:t>
      </w:r>
    </w:p>
    <w:p w:rsidR="00E07518" w:rsidRDefault="00E07518" w:rsidP="00E07518">
      <w:pPr>
        <w:pStyle w:val="Default"/>
        <w:spacing w:line="264" w:lineRule="auto"/>
        <w:jc w:val="center"/>
        <w:rPr>
          <w:rFonts w:asciiTheme="minorHAnsi" w:hAnsiTheme="minorHAnsi" w:cstheme="minorHAnsi"/>
          <w:bCs/>
          <w:color w:val="auto"/>
          <w:sz w:val="22"/>
          <w:szCs w:val="22"/>
        </w:rPr>
      </w:pPr>
    </w:p>
    <w:p w:rsidR="00E07518" w:rsidRDefault="00E07518" w:rsidP="00E07518">
      <w:pPr>
        <w:spacing w:line="264" w:lineRule="auto"/>
        <w:jc w:val="both"/>
        <w:rPr>
          <w:rFonts w:asciiTheme="minorHAnsi" w:hAnsiTheme="minorHAnsi" w:cstheme="minorHAnsi"/>
          <w:sz w:val="22"/>
          <w:szCs w:val="22"/>
        </w:rPr>
      </w:pPr>
      <w:r>
        <w:rPr>
          <w:rFonts w:asciiTheme="minorHAnsi" w:hAnsiTheme="minorHAnsi" w:cstheme="minorHAnsi"/>
          <w:sz w:val="22"/>
          <w:szCs w:val="22"/>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E07518" w:rsidRDefault="00E07518" w:rsidP="00E07518">
      <w:pPr>
        <w:pStyle w:val="Default"/>
        <w:spacing w:line="264" w:lineRule="auto"/>
        <w:jc w:val="center"/>
        <w:rPr>
          <w:rFonts w:asciiTheme="minorHAnsi" w:hAnsiTheme="minorHAnsi" w:cstheme="minorHAnsi"/>
          <w:color w:val="auto"/>
          <w:sz w:val="22"/>
          <w:szCs w:val="22"/>
        </w:rPr>
      </w:pPr>
    </w:p>
    <w:p w:rsidR="00E07518" w:rsidRDefault="00E07518" w:rsidP="00E07518">
      <w:pPr>
        <w:pStyle w:val="Default"/>
        <w:spacing w:line="264" w:lineRule="auto"/>
        <w:jc w:val="center"/>
        <w:rPr>
          <w:rFonts w:asciiTheme="minorHAnsi" w:hAnsiTheme="minorHAnsi" w:cstheme="minorHAnsi"/>
          <w:b/>
          <w:color w:val="auto"/>
          <w:sz w:val="22"/>
          <w:szCs w:val="22"/>
        </w:rPr>
      </w:pPr>
    </w:p>
    <w:p w:rsidR="004127DD" w:rsidRDefault="004127DD" w:rsidP="00E07518">
      <w:pPr>
        <w:pStyle w:val="Default"/>
        <w:spacing w:line="264" w:lineRule="auto"/>
        <w:jc w:val="center"/>
        <w:rPr>
          <w:rFonts w:asciiTheme="minorHAnsi" w:hAnsiTheme="minorHAnsi" w:cstheme="minorHAnsi"/>
          <w:b/>
          <w:color w:val="auto"/>
          <w:sz w:val="22"/>
          <w:szCs w:val="22"/>
        </w:rPr>
      </w:pPr>
    </w:p>
    <w:p w:rsidR="00E07518" w:rsidRDefault="00E07518" w:rsidP="00E07518">
      <w:pPr>
        <w:pStyle w:val="Default"/>
        <w:spacing w:line="264"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 7 Termin realizacji</w:t>
      </w:r>
    </w:p>
    <w:p w:rsidR="00E07518" w:rsidRDefault="00E07518" w:rsidP="00E07518">
      <w:pPr>
        <w:pStyle w:val="Default"/>
        <w:spacing w:line="264" w:lineRule="auto"/>
        <w:jc w:val="center"/>
        <w:rPr>
          <w:rFonts w:asciiTheme="minorHAnsi" w:hAnsiTheme="minorHAnsi" w:cstheme="minorHAnsi"/>
          <w:b/>
          <w:color w:val="auto"/>
          <w:sz w:val="22"/>
          <w:szCs w:val="22"/>
        </w:rPr>
      </w:pPr>
    </w:p>
    <w:p w:rsidR="00E07518" w:rsidRDefault="00E07518" w:rsidP="00BE2B4E">
      <w:pPr>
        <w:pStyle w:val="Default"/>
        <w:numPr>
          <w:ilvl w:val="0"/>
          <w:numId w:val="57"/>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Umowa zostaje zawarta na czas oznaczony tj. od …………………….. do …………………</w:t>
      </w:r>
    </w:p>
    <w:p w:rsidR="00E07518" w:rsidRDefault="00E07518" w:rsidP="00BE2B4E">
      <w:pPr>
        <w:pStyle w:val="Default"/>
        <w:numPr>
          <w:ilvl w:val="0"/>
          <w:numId w:val="58"/>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Zamawiający może odstąpić od umowy w przypadku:</w:t>
      </w:r>
    </w:p>
    <w:p w:rsidR="00E07518" w:rsidRDefault="00E07518" w:rsidP="00BE2B4E">
      <w:pPr>
        <w:pStyle w:val="Default"/>
        <w:numPr>
          <w:ilvl w:val="0"/>
          <w:numId w:val="59"/>
        </w:numPr>
        <w:suppressAutoHyphens/>
        <w:autoSpaceDE/>
        <w:autoSpaceDN/>
        <w:adjustRightInd/>
        <w:spacing w:line="264" w:lineRule="auto"/>
        <w:ind w:left="720"/>
        <w:jc w:val="both"/>
        <w:rPr>
          <w:rFonts w:asciiTheme="minorHAnsi" w:hAnsiTheme="minorHAnsi" w:cstheme="minorHAnsi"/>
          <w:color w:val="auto"/>
          <w:sz w:val="22"/>
          <w:szCs w:val="22"/>
        </w:rPr>
      </w:pPr>
      <w:r>
        <w:rPr>
          <w:rFonts w:asciiTheme="minorHAnsi" w:hAnsiTheme="minorHAnsi" w:cstheme="minorHAnsi"/>
          <w:sz w:val="22"/>
          <w:szCs w:val="22"/>
        </w:rPr>
        <w:t>zaistnienia okoliczności, o których mowa w art. 456 Ustawy,</w:t>
      </w:r>
    </w:p>
    <w:p w:rsidR="00E07518" w:rsidRDefault="00E07518" w:rsidP="00BE2B4E">
      <w:pPr>
        <w:pStyle w:val="Tekstpodstawowywcity"/>
        <w:numPr>
          <w:ilvl w:val="0"/>
          <w:numId w:val="60"/>
        </w:numPr>
        <w:tabs>
          <w:tab w:val="left" w:pos="567"/>
        </w:tabs>
        <w:suppressAutoHyphens/>
        <w:spacing w:after="0" w:line="264" w:lineRule="auto"/>
        <w:ind w:left="720"/>
        <w:jc w:val="both"/>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gdy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Wykonawca</w:t>
      </w:r>
      <w:proofErr w:type="spellEnd"/>
      <w:r>
        <w:rPr>
          <w:rFonts w:asciiTheme="minorHAnsi" w:hAnsiTheme="minorHAnsi" w:cstheme="minorHAnsi"/>
          <w:sz w:val="22"/>
          <w:szCs w:val="22"/>
        </w:rPr>
        <w:t xml:space="preserve"> co </w:t>
      </w:r>
      <w:proofErr w:type="spellStart"/>
      <w:r>
        <w:rPr>
          <w:rFonts w:asciiTheme="minorHAnsi" w:hAnsiTheme="minorHAnsi" w:cstheme="minorHAnsi"/>
          <w:sz w:val="22"/>
          <w:szCs w:val="22"/>
        </w:rPr>
        <w:t>najmniej</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trzy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razy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dostarczył</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towaru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objętego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jednostkowym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zamówieniem</w:t>
      </w:r>
      <w:proofErr w:type="spellEnd"/>
      <w:r>
        <w:rPr>
          <w:rFonts w:asciiTheme="minorHAnsi" w:hAnsiTheme="minorHAnsi" w:cstheme="minorHAnsi"/>
          <w:sz w:val="22"/>
          <w:szCs w:val="22"/>
        </w:rPr>
        <w:t xml:space="preserve"> w </w:t>
      </w:r>
      <w:proofErr w:type="spellStart"/>
      <w:r>
        <w:rPr>
          <w:rFonts w:asciiTheme="minorHAnsi" w:hAnsiTheme="minorHAnsi" w:cstheme="minorHAnsi"/>
          <w:sz w:val="22"/>
          <w:szCs w:val="22"/>
        </w:rPr>
        <w:t>terminie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wskazanym</w:t>
      </w:r>
      <w:proofErr w:type="spellEnd"/>
      <w:r>
        <w:rPr>
          <w:rFonts w:asciiTheme="minorHAnsi" w:hAnsiTheme="minorHAnsi" w:cstheme="minorHAnsi"/>
          <w:sz w:val="22"/>
          <w:szCs w:val="22"/>
        </w:rPr>
        <w:t xml:space="preserve"> w §3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3, z </w:t>
      </w:r>
      <w:proofErr w:type="spellStart"/>
      <w:r>
        <w:rPr>
          <w:rFonts w:asciiTheme="minorHAnsi" w:hAnsiTheme="minorHAnsi" w:cstheme="minorHAnsi"/>
          <w:sz w:val="22"/>
          <w:szCs w:val="22"/>
        </w:rPr>
        <w:t>zastrzeżeniem</w:t>
      </w:r>
      <w:proofErr w:type="spellEnd"/>
      <w:r>
        <w:rPr>
          <w:rFonts w:asciiTheme="minorHAnsi" w:hAnsiTheme="minorHAnsi" w:cstheme="minorHAnsi"/>
          <w:sz w:val="22"/>
          <w:szCs w:val="22"/>
        </w:rPr>
        <w:t xml:space="preserve"> § 3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6 </w:t>
      </w:r>
    </w:p>
    <w:p w:rsidR="00E07518" w:rsidRDefault="00E07518" w:rsidP="00BE2B4E">
      <w:pPr>
        <w:pStyle w:val="Tekstpodstawowywcity"/>
        <w:numPr>
          <w:ilvl w:val="0"/>
          <w:numId w:val="60"/>
        </w:numPr>
        <w:tabs>
          <w:tab w:val="left" w:pos="567"/>
        </w:tabs>
        <w:suppressAutoHyphens/>
        <w:spacing w:after="0" w:line="264" w:lineRule="auto"/>
        <w:ind w:left="720"/>
        <w:jc w:val="both"/>
        <w:rPr>
          <w:rFonts w:asciiTheme="minorHAnsi" w:hAnsiTheme="minorHAnsi" w:cstheme="minorHAnsi"/>
          <w:sz w:val="22"/>
          <w:szCs w:val="22"/>
        </w:rPr>
      </w:pPr>
      <w:r>
        <w:rPr>
          <w:rFonts w:asciiTheme="minorHAnsi" w:hAnsiTheme="minorHAnsi" w:cstheme="minorHAnsi"/>
          <w:sz w:val="22"/>
          <w:szCs w:val="22"/>
        </w:rPr>
        <w:t xml:space="preserve">  co </w:t>
      </w:r>
      <w:proofErr w:type="spellStart"/>
      <w:r>
        <w:rPr>
          <w:rFonts w:asciiTheme="minorHAnsi" w:hAnsiTheme="minorHAnsi" w:cstheme="minorHAnsi"/>
          <w:sz w:val="22"/>
          <w:szCs w:val="22"/>
        </w:rPr>
        <w:t>najmniej</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trzykrotnego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niedotrzymania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terminu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usunięcie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stwierdzonych</w:t>
      </w:r>
      <w:proofErr w:type="spellEnd"/>
      <w:r>
        <w:rPr>
          <w:rFonts w:asciiTheme="minorHAnsi" w:hAnsiTheme="minorHAnsi" w:cstheme="minorHAnsi"/>
          <w:sz w:val="22"/>
          <w:szCs w:val="22"/>
        </w:rPr>
        <w:t xml:space="preserve"> w </w:t>
      </w:r>
      <w:proofErr w:type="spellStart"/>
      <w:r>
        <w:rPr>
          <w:rFonts w:asciiTheme="minorHAnsi" w:hAnsiTheme="minorHAnsi" w:cstheme="minorHAnsi"/>
          <w:sz w:val="22"/>
          <w:szCs w:val="22"/>
        </w:rPr>
        <w:t>jakościowych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lub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braków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ilościowych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których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mowa</w:t>
      </w:r>
      <w:proofErr w:type="spellEnd"/>
      <w:r>
        <w:rPr>
          <w:rFonts w:asciiTheme="minorHAnsi" w:hAnsiTheme="minorHAnsi" w:cstheme="minorHAnsi"/>
          <w:sz w:val="22"/>
          <w:szCs w:val="22"/>
        </w:rPr>
        <w:t xml:space="preserve"> w § 4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7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8.</w:t>
      </w:r>
    </w:p>
    <w:p w:rsidR="00E07518" w:rsidRDefault="00E07518" w:rsidP="00BE2B4E">
      <w:pPr>
        <w:pStyle w:val="Tekstpodstawowywcity"/>
        <w:numPr>
          <w:ilvl w:val="0"/>
          <w:numId w:val="58"/>
        </w:numPr>
        <w:tabs>
          <w:tab w:val="left" w:pos="284"/>
        </w:tabs>
        <w:suppressAutoHyphens/>
        <w:spacing w:after="0" w:line="264" w:lineRule="auto"/>
        <w:ind w:left="284" w:hanging="284"/>
        <w:jc w:val="both"/>
        <w:rPr>
          <w:rFonts w:asciiTheme="minorHAnsi" w:hAnsiTheme="minorHAnsi" w:cstheme="minorHAnsi"/>
          <w:sz w:val="22"/>
          <w:szCs w:val="22"/>
        </w:rPr>
      </w:pPr>
      <w:proofErr w:type="spellStart"/>
      <w:r>
        <w:rPr>
          <w:rFonts w:asciiTheme="minorHAnsi" w:hAnsiTheme="minorHAnsi" w:cstheme="minorHAnsi"/>
          <w:sz w:val="22"/>
          <w:szCs w:val="22"/>
        </w:rPr>
        <w:t>Odstąpienia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dokonuje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się</w:t>
      </w:r>
      <w:proofErr w:type="spellEnd"/>
      <w:r>
        <w:rPr>
          <w:rFonts w:asciiTheme="minorHAnsi" w:hAnsiTheme="minorHAnsi" w:cstheme="minorHAnsi"/>
          <w:sz w:val="22"/>
          <w:szCs w:val="22"/>
        </w:rPr>
        <w:t xml:space="preserve"> pod </w:t>
      </w:r>
      <w:proofErr w:type="spellStart"/>
      <w:r>
        <w:rPr>
          <w:rFonts w:asciiTheme="minorHAnsi" w:hAnsiTheme="minorHAnsi" w:cstheme="minorHAnsi"/>
          <w:sz w:val="22"/>
          <w:szCs w:val="22"/>
        </w:rPr>
        <w:t>rygorem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nieważności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piśmie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wraz</w:t>
      </w:r>
      <w:proofErr w:type="spellEnd"/>
      <w:r>
        <w:rPr>
          <w:rFonts w:asciiTheme="minorHAnsi" w:hAnsiTheme="minorHAnsi" w:cstheme="minorHAnsi"/>
          <w:sz w:val="22"/>
          <w:szCs w:val="22"/>
        </w:rPr>
        <w:t xml:space="preserve"> z </w:t>
      </w:r>
      <w:proofErr w:type="spellStart"/>
      <w:r>
        <w:rPr>
          <w:rFonts w:asciiTheme="minorHAnsi" w:hAnsiTheme="minorHAnsi" w:cstheme="minorHAnsi"/>
          <w:sz w:val="22"/>
          <w:szCs w:val="22"/>
        </w:rPr>
        <w:t>uzasadnieniem</w:t>
      </w:r>
      <w:proofErr w:type="spellEnd"/>
      <w:r>
        <w:rPr>
          <w:rFonts w:asciiTheme="minorHAnsi" w:hAnsiTheme="minorHAnsi" w:cstheme="minorHAnsi"/>
          <w:sz w:val="22"/>
          <w:szCs w:val="22"/>
        </w:rPr>
        <w:t xml:space="preserve">,                                w </w:t>
      </w:r>
      <w:proofErr w:type="spellStart"/>
      <w:r>
        <w:rPr>
          <w:rFonts w:asciiTheme="minorHAnsi" w:hAnsiTheme="minorHAnsi" w:cstheme="minorHAnsi"/>
          <w:sz w:val="22"/>
          <w:szCs w:val="22"/>
        </w:rPr>
        <w:t>terminie</w:t>
      </w:r>
      <w:proofErr w:type="spellEnd"/>
      <w:r>
        <w:rPr>
          <w:rFonts w:asciiTheme="minorHAnsi" w:hAnsiTheme="minorHAnsi" w:cstheme="minorHAnsi"/>
          <w:sz w:val="22"/>
          <w:szCs w:val="22"/>
        </w:rPr>
        <w:t xml:space="preserve"> 30 </w:t>
      </w:r>
      <w:proofErr w:type="spellStart"/>
      <w:r>
        <w:rPr>
          <w:rFonts w:asciiTheme="minorHAnsi" w:hAnsiTheme="minorHAnsi" w:cstheme="minorHAnsi"/>
          <w:sz w:val="22"/>
          <w:szCs w:val="22"/>
        </w:rPr>
        <w:t>dni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dnia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powzięcia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wiadomości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okolicznościach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których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mowa</w:t>
      </w:r>
      <w:proofErr w:type="spellEnd"/>
      <w:r>
        <w:rPr>
          <w:rFonts w:asciiTheme="minorHAnsi" w:hAnsiTheme="minorHAnsi" w:cstheme="minorHAnsi"/>
          <w:sz w:val="22"/>
          <w:szCs w:val="22"/>
        </w:rPr>
        <w:t xml:space="preserve"> w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2</w:t>
      </w:r>
    </w:p>
    <w:p w:rsidR="00E07518" w:rsidRDefault="00E07518" w:rsidP="00BE2B4E">
      <w:pPr>
        <w:pStyle w:val="Tekstpodstawowywcity2"/>
        <w:numPr>
          <w:ilvl w:val="0"/>
          <w:numId w:val="58"/>
        </w:numPr>
        <w:suppressAutoHyphens/>
        <w:spacing w:after="0" w:line="264" w:lineRule="auto"/>
        <w:ind w:left="284" w:hanging="284"/>
        <w:jc w:val="both"/>
        <w:rPr>
          <w:rFonts w:asciiTheme="minorHAnsi" w:hAnsiTheme="minorHAnsi" w:cstheme="minorHAnsi"/>
          <w:sz w:val="22"/>
          <w:szCs w:val="22"/>
        </w:rPr>
      </w:pPr>
      <w:r>
        <w:rPr>
          <w:rFonts w:asciiTheme="minorHAnsi" w:hAnsiTheme="minorHAnsi" w:cstheme="minorHAnsi"/>
          <w:sz w:val="22"/>
          <w:szCs w:val="22"/>
        </w:rPr>
        <w:t>Umowa wygasa w przypadku wyczerpania wartości towaru wskazanej w § 5 ust.1 albo z końcem okresu obowiązywania umowy, z zastrzeżeniem zapisów § 9 ust. 3 - w zależności od tego, które                      z tych zdarzeń nastąpi wcześniej.</w:t>
      </w:r>
    </w:p>
    <w:p w:rsidR="00E07518" w:rsidRDefault="00E07518" w:rsidP="00BE2B4E">
      <w:pPr>
        <w:pStyle w:val="Default"/>
        <w:numPr>
          <w:ilvl w:val="0"/>
          <w:numId w:val="58"/>
        </w:numPr>
        <w:suppressAutoHyphens/>
        <w:autoSpaceDE/>
        <w:autoSpaceDN/>
        <w:adjustRightInd/>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przypadku, gdy umowa wygaśnie w przypadku wyczerpania wartości towaru wskazanej w § 5 ust. 1 Wykonawcy nie będą przysługiwały z tego tytułu żadne roszczenia względem Zamawiającego. </w:t>
      </w:r>
    </w:p>
    <w:p w:rsidR="00E07518" w:rsidRDefault="00E07518" w:rsidP="00E07518">
      <w:pPr>
        <w:pStyle w:val="Default"/>
        <w:spacing w:line="264" w:lineRule="auto"/>
        <w:jc w:val="center"/>
        <w:rPr>
          <w:rFonts w:asciiTheme="minorHAnsi" w:hAnsiTheme="minorHAnsi" w:cstheme="minorHAnsi"/>
          <w:b/>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8 Kary umowne </w:t>
      </w:r>
    </w:p>
    <w:p w:rsidR="00E07518" w:rsidRDefault="00E07518" w:rsidP="00E07518">
      <w:pPr>
        <w:pStyle w:val="Default"/>
        <w:spacing w:line="264" w:lineRule="auto"/>
        <w:jc w:val="center"/>
        <w:rPr>
          <w:rFonts w:asciiTheme="minorHAnsi" w:hAnsiTheme="minorHAnsi" w:cstheme="minorHAnsi"/>
          <w:b/>
          <w:color w:val="auto"/>
          <w:sz w:val="22"/>
          <w:szCs w:val="22"/>
        </w:rPr>
      </w:pPr>
    </w:p>
    <w:p w:rsidR="00E07518" w:rsidRDefault="00E07518" w:rsidP="00E07518">
      <w:pPr>
        <w:pStyle w:val="Default"/>
        <w:spacing w:line="264"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 Wykonawca zobowiązany jest do zapłaty kar umownych w przypadku: </w:t>
      </w:r>
    </w:p>
    <w:p w:rsidR="00E07518" w:rsidRDefault="00E07518" w:rsidP="00E07518">
      <w:pPr>
        <w:pStyle w:val="Default"/>
        <w:spacing w:line="264" w:lineRule="auto"/>
        <w:ind w:left="72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 zwłoki w dostarczaniu towaru w wysokości 1 % wartości brutto towaru niedostarczonego                  w ustalonym terminie za każdą godzinę zwłoki, </w:t>
      </w:r>
    </w:p>
    <w:p w:rsidR="00E07518" w:rsidRDefault="00E07518" w:rsidP="00E07518">
      <w:pPr>
        <w:pStyle w:val="Default"/>
        <w:spacing w:line="264" w:lineRule="auto"/>
        <w:ind w:left="72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b) zwłoki w usunięciu stwierdzonych przez Zamawiającego wad w wysokości 1 % wartości brutto towarów wadliwych za każdą godzinę zwłoki liczoną od godziny wyznaczonej na usunięcie wad, </w:t>
      </w:r>
    </w:p>
    <w:p w:rsidR="00E07518" w:rsidRDefault="00E07518" w:rsidP="00E07518">
      <w:pPr>
        <w:pStyle w:val="Default"/>
        <w:spacing w:line="264" w:lineRule="auto"/>
        <w:ind w:left="72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 odstąpienia od umowy przez Zamawiającego z przyczyn leżących po stronie Wykonawcy                    – w wysokości 10% wartości brutto nie zrealizowanej części umowy, </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W przypadku, gdy zastrzeżone kary umowne nie pokryją wartości poniesionej szkody, Zamawiający uprawniony będzie do dochodzenia odszkodowania uzupełniającego na zasadach ogólnych. </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Zamawiający zastrzega sobie prawo potrącenia  kar umownych z wynagrodzenia należnego Wykonawcy z tytułu wykonywania niniejszej umowy. </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4. Naliczenie kar umownych następuje przez sporządzenie noty księgowej wraz z pisemnym uzasadnieniem.</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Kara umowna jest płatna w terminie 14 dni od dnia wystawienia noty księgowej. </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6. Maksymalna wysokość kar umownych, których mogą dochodzić strony, nie może przekroczyć                  30%  wartości umowy określonej w § 6 ust. 1 niniejszej umowy.</w:t>
      </w:r>
    </w:p>
    <w:p w:rsidR="00E07518" w:rsidRDefault="00E07518" w:rsidP="00E07518">
      <w:pPr>
        <w:pStyle w:val="Default"/>
        <w:spacing w:line="264" w:lineRule="auto"/>
        <w:ind w:left="284" w:hanging="284"/>
        <w:jc w:val="both"/>
        <w:rPr>
          <w:rFonts w:asciiTheme="minorHAnsi" w:hAnsiTheme="minorHAnsi" w:cstheme="minorHAnsi"/>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9 Zmiany umowy</w:t>
      </w:r>
    </w:p>
    <w:p w:rsidR="00E07518" w:rsidRDefault="00E07518" w:rsidP="00E07518">
      <w:pPr>
        <w:pStyle w:val="Default"/>
        <w:spacing w:line="264" w:lineRule="auto"/>
        <w:jc w:val="center"/>
        <w:rPr>
          <w:rFonts w:asciiTheme="minorHAnsi" w:hAnsiTheme="minorHAnsi" w:cstheme="minorHAnsi"/>
          <w:b/>
          <w:color w:val="auto"/>
          <w:sz w:val="22"/>
          <w:szCs w:val="22"/>
        </w:rPr>
      </w:pPr>
    </w:p>
    <w:p w:rsidR="00E07518" w:rsidRDefault="00E07518" w:rsidP="00BE2B4E">
      <w:pPr>
        <w:keepLines/>
        <w:numPr>
          <w:ilvl w:val="6"/>
          <w:numId w:val="42"/>
        </w:numPr>
        <w:tabs>
          <w:tab w:val="left" w:pos="284"/>
        </w:tabs>
        <w:suppressAutoHyphens/>
        <w:spacing w:line="276" w:lineRule="auto"/>
        <w:ind w:left="284" w:hanging="284"/>
        <w:jc w:val="both"/>
        <w:rPr>
          <w:rFonts w:ascii="Calibri" w:hAnsi="Calibri" w:cs="Calibri"/>
          <w:sz w:val="22"/>
          <w:szCs w:val="22"/>
        </w:rPr>
      </w:pPr>
      <w:r>
        <w:rPr>
          <w:rFonts w:ascii="Calibri" w:hAnsi="Calibri" w:cs="Calibri"/>
          <w:sz w:val="22"/>
          <w:szCs w:val="22"/>
        </w:rPr>
        <w:t xml:space="preserve">Strony dopuszczają zmiany postanowień niniejszej umowy na podstawie co najmniej jednej </w:t>
      </w:r>
      <w:r>
        <w:rPr>
          <w:rFonts w:ascii="Calibri" w:hAnsi="Calibri" w:cs="Calibri"/>
          <w:sz w:val="22"/>
          <w:szCs w:val="22"/>
        </w:rPr>
        <w:br/>
        <w:t>z okoliczności wskazanej w art. 455 Ustawy, bądź w niniejszej umowie.</w:t>
      </w:r>
    </w:p>
    <w:p w:rsidR="00E07518" w:rsidRDefault="00E07518" w:rsidP="00BE2B4E">
      <w:pPr>
        <w:keepLines/>
        <w:numPr>
          <w:ilvl w:val="6"/>
          <w:numId w:val="42"/>
        </w:numPr>
        <w:tabs>
          <w:tab w:val="left" w:pos="284"/>
        </w:tabs>
        <w:suppressAutoHyphens/>
        <w:spacing w:line="276" w:lineRule="auto"/>
        <w:ind w:left="284" w:hanging="284"/>
        <w:jc w:val="both"/>
        <w:rPr>
          <w:rFonts w:ascii="Calibri" w:hAnsi="Calibri" w:cs="Calibri"/>
          <w:sz w:val="22"/>
          <w:szCs w:val="22"/>
        </w:rPr>
      </w:pPr>
      <w:r>
        <w:rPr>
          <w:rFonts w:ascii="Calibri" w:hAnsi="Calibri" w:cs="Calibri"/>
          <w:sz w:val="22"/>
          <w:szCs w:val="22"/>
        </w:rPr>
        <w:t>Zamawiający przewiduje możliwość zmiany postanowień niniejszej umowy w przypadku:</w:t>
      </w:r>
    </w:p>
    <w:p w:rsidR="00E07518" w:rsidRDefault="00E07518" w:rsidP="00BE2B4E">
      <w:pPr>
        <w:keepLines/>
        <w:numPr>
          <w:ilvl w:val="0"/>
          <w:numId w:val="43"/>
        </w:numPr>
        <w:suppressAutoHyphens/>
        <w:spacing w:line="276" w:lineRule="auto"/>
        <w:ind w:left="600" w:hanging="283"/>
        <w:jc w:val="both"/>
        <w:rPr>
          <w:rFonts w:ascii="Calibri" w:hAnsi="Calibri" w:cs="Calibri"/>
          <w:sz w:val="22"/>
          <w:szCs w:val="22"/>
        </w:rPr>
      </w:pPr>
      <w:r>
        <w:rPr>
          <w:rFonts w:ascii="Calibri" w:hAnsi="Calibri" w:cs="Calibri"/>
          <w:sz w:val="22"/>
          <w:szCs w:val="22"/>
        </w:rPr>
        <w:t>zmiany ceny zgodnie z postanowieniami  ust. 4 i 5 niniejszego paragrafu,</w:t>
      </w:r>
    </w:p>
    <w:p w:rsidR="00E07518" w:rsidRDefault="00E07518" w:rsidP="00BE2B4E">
      <w:pPr>
        <w:pStyle w:val="Default"/>
        <w:numPr>
          <w:ilvl w:val="0"/>
          <w:numId w:val="43"/>
        </w:numPr>
        <w:tabs>
          <w:tab w:val="left" w:pos="709"/>
        </w:tabs>
        <w:suppressAutoHyphens/>
        <w:autoSpaceDE/>
        <w:autoSpaceDN/>
        <w:adjustRightInd/>
        <w:spacing w:line="276" w:lineRule="auto"/>
        <w:ind w:left="600" w:hanging="283"/>
        <w:jc w:val="both"/>
        <w:rPr>
          <w:rFonts w:ascii="Calibri" w:hAnsi="Calibri" w:cs="Calibri"/>
          <w:sz w:val="22"/>
          <w:szCs w:val="22"/>
        </w:rPr>
      </w:pPr>
      <w:r>
        <w:rPr>
          <w:rFonts w:ascii="Calibri" w:hAnsi="Calibri" w:cs="Calibri"/>
          <w:sz w:val="22"/>
          <w:szCs w:val="22"/>
        </w:rPr>
        <w:lastRenderedPageBreak/>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Pr>
          <w:rFonts w:ascii="Calibri" w:hAnsi="Calibri" w:cs="Calibri"/>
          <w:sz w:val="22"/>
          <w:szCs w:val="22"/>
        </w:rPr>
        <w:b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rsidR="00E07518" w:rsidRDefault="00E07518" w:rsidP="00BE2B4E">
      <w:pPr>
        <w:pStyle w:val="Default"/>
        <w:numPr>
          <w:ilvl w:val="0"/>
          <w:numId w:val="43"/>
        </w:numPr>
        <w:tabs>
          <w:tab w:val="left" w:pos="426"/>
        </w:tabs>
        <w:suppressAutoHyphens/>
        <w:autoSpaceDE/>
        <w:autoSpaceDN/>
        <w:adjustRightInd/>
        <w:spacing w:line="276" w:lineRule="auto"/>
        <w:ind w:left="600" w:hanging="283"/>
        <w:jc w:val="both"/>
        <w:rPr>
          <w:rFonts w:ascii="Calibri" w:hAnsi="Calibri" w:cs="Calibri"/>
          <w:sz w:val="22"/>
          <w:szCs w:val="22"/>
        </w:rPr>
      </w:pPr>
      <w:r>
        <w:rPr>
          <w:rFonts w:ascii="Calibri" w:eastAsia="SimSun" w:hAnsi="Calibri" w:cs="Calibri"/>
          <w:sz w:val="22"/>
          <w:szCs w:val="22"/>
          <w:lang w:eastAsia="zh-CN"/>
        </w:rPr>
        <w:t>zmiany parametrów lub innych cech charakterystycznych dla towaru, w tym zmiany numeru katalogowego bądź jego nazwy własnej,</w:t>
      </w:r>
      <w:r>
        <w:rPr>
          <w:rFonts w:ascii="Calibri" w:eastAsia="SimSun" w:hAnsi="Calibri" w:cs="Calibri"/>
          <w:b/>
          <w:sz w:val="22"/>
          <w:szCs w:val="22"/>
          <w:lang w:eastAsia="zh-CN"/>
        </w:rPr>
        <w:t xml:space="preserve"> </w:t>
      </w:r>
      <w:r>
        <w:rPr>
          <w:rFonts w:ascii="Calibri" w:eastAsia="SimSun" w:hAnsi="Calibri" w:cs="Calibri"/>
          <w:sz w:val="22"/>
          <w:szCs w:val="22"/>
          <w:lang w:eastAsia="zh-CN"/>
        </w:rPr>
        <w:t xml:space="preserve">zmiany sposobu konfekcjonowania </w:t>
      </w:r>
      <w:r>
        <w:rPr>
          <w:rFonts w:ascii="Calibri" w:hAnsi="Calibri" w:cs="Calibri"/>
          <w:sz w:val="22"/>
          <w:szCs w:val="22"/>
        </w:rPr>
        <w:t>po wcześniejszym powiadomieniu i za pisemną zgodą Zamawiającego,</w:t>
      </w:r>
    </w:p>
    <w:p w:rsidR="00E07518" w:rsidRDefault="00E07518" w:rsidP="00BE2B4E">
      <w:pPr>
        <w:pStyle w:val="Default"/>
        <w:numPr>
          <w:ilvl w:val="0"/>
          <w:numId w:val="43"/>
        </w:numPr>
        <w:tabs>
          <w:tab w:val="left" w:pos="567"/>
        </w:tabs>
        <w:suppressAutoHyphens/>
        <w:autoSpaceDE/>
        <w:autoSpaceDN/>
        <w:adjustRightInd/>
        <w:spacing w:line="276" w:lineRule="auto"/>
        <w:ind w:left="600" w:hanging="283"/>
        <w:jc w:val="both"/>
        <w:rPr>
          <w:rFonts w:ascii="Calibri" w:hAnsi="Calibri" w:cs="Calibri"/>
          <w:color w:val="auto"/>
          <w:sz w:val="22"/>
          <w:szCs w:val="22"/>
        </w:rPr>
      </w:pPr>
      <w:r>
        <w:rPr>
          <w:rFonts w:ascii="Calibri" w:hAnsi="Calibri" w:cs="Calibri"/>
          <w:sz w:val="22"/>
          <w:szCs w:val="22"/>
        </w:rPr>
        <w:t xml:space="preserve">zmiany danych teleadresowych Stron zapisanych w umowie; </w:t>
      </w:r>
    </w:p>
    <w:p w:rsidR="00E07518" w:rsidRDefault="00E07518" w:rsidP="00BE2B4E">
      <w:pPr>
        <w:pStyle w:val="Default"/>
        <w:numPr>
          <w:ilvl w:val="0"/>
          <w:numId w:val="43"/>
        </w:numPr>
        <w:tabs>
          <w:tab w:val="left" w:pos="567"/>
        </w:tabs>
        <w:suppressAutoHyphens/>
        <w:autoSpaceDE/>
        <w:autoSpaceDN/>
        <w:adjustRightInd/>
        <w:spacing w:line="276" w:lineRule="auto"/>
        <w:ind w:left="600" w:hanging="283"/>
        <w:jc w:val="both"/>
        <w:rPr>
          <w:rFonts w:ascii="Calibri" w:hAnsi="Calibri" w:cs="Calibri"/>
          <w:color w:val="auto"/>
          <w:sz w:val="22"/>
          <w:szCs w:val="22"/>
        </w:rPr>
      </w:pPr>
      <w:r>
        <w:rPr>
          <w:rFonts w:ascii="Calibri" w:hAnsi="Calibri" w:cs="Calibri"/>
          <w:sz w:val="22"/>
          <w:szCs w:val="22"/>
        </w:rPr>
        <w:t xml:space="preserve">zmiany przepisów prawnych istotnych dla realizacji zapisów umowy, </w:t>
      </w:r>
    </w:p>
    <w:p w:rsidR="00E07518" w:rsidRDefault="00E07518" w:rsidP="00BE2B4E">
      <w:pPr>
        <w:pStyle w:val="Default"/>
        <w:numPr>
          <w:ilvl w:val="0"/>
          <w:numId w:val="43"/>
        </w:numPr>
        <w:tabs>
          <w:tab w:val="left" w:pos="567"/>
        </w:tabs>
        <w:suppressAutoHyphens/>
        <w:autoSpaceDE/>
        <w:autoSpaceDN/>
        <w:adjustRightInd/>
        <w:spacing w:line="276" w:lineRule="auto"/>
        <w:ind w:left="600" w:hanging="283"/>
        <w:jc w:val="both"/>
        <w:rPr>
          <w:rFonts w:ascii="Calibri" w:hAnsi="Calibri" w:cs="Calibri"/>
          <w:color w:val="auto"/>
          <w:sz w:val="22"/>
          <w:szCs w:val="22"/>
        </w:rPr>
      </w:pPr>
      <w:r>
        <w:rPr>
          <w:rFonts w:ascii="Calibri" w:hAnsi="Calibri" w:cs="Calibri"/>
          <w:sz w:val="22"/>
          <w:szCs w:val="22"/>
        </w:rPr>
        <w:t>zmiany postanowień umowy, związanych z zaistnieniem okoliczności, których nie można było przewidzieć w chwili zawarcia umowy.</w:t>
      </w:r>
    </w:p>
    <w:p w:rsidR="00E07518" w:rsidRDefault="00E07518" w:rsidP="00BE2B4E">
      <w:pPr>
        <w:pStyle w:val="Akapitzlist2"/>
        <w:widowControl w:val="0"/>
        <w:numPr>
          <w:ilvl w:val="0"/>
          <w:numId w:val="45"/>
        </w:numPr>
        <w:suppressAutoHyphens/>
        <w:spacing w:line="276" w:lineRule="auto"/>
        <w:ind w:left="284" w:hanging="284"/>
        <w:contextualSpacing w:val="0"/>
        <w:jc w:val="both"/>
        <w:rPr>
          <w:rFonts w:ascii="Calibri" w:hAnsi="Calibri" w:cs="Calibri"/>
          <w:sz w:val="22"/>
          <w:szCs w:val="22"/>
        </w:rPr>
      </w:pPr>
      <w:r>
        <w:rPr>
          <w:rFonts w:ascii="Calibri" w:hAnsi="Calibri" w:cs="Calibri"/>
          <w:sz w:val="22"/>
          <w:szCs w:val="22"/>
        </w:rPr>
        <w:t xml:space="preserve">Strony przewidują możliwość wydłużenia okresu trwania umowy, z zastrzeżeniem przepisów </w:t>
      </w:r>
      <w:r>
        <w:rPr>
          <w:rFonts w:ascii="Calibri" w:hAnsi="Calibri" w:cs="Calibri"/>
          <w:sz w:val="22"/>
          <w:szCs w:val="22"/>
        </w:rPr>
        <w:br/>
        <w:t>§ 5 ust. 1:</w:t>
      </w:r>
    </w:p>
    <w:p w:rsidR="00E07518" w:rsidRDefault="00E07518" w:rsidP="00BE2B4E">
      <w:pPr>
        <w:pStyle w:val="Akapitzlist2"/>
        <w:widowControl w:val="0"/>
        <w:numPr>
          <w:ilvl w:val="0"/>
          <w:numId w:val="46"/>
        </w:numPr>
        <w:suppressAutoHyphens/>
        <w:spacing w:line="276" w:lineRule="auto"/>
        <w:contextualSpacing w:val="0"/>
        <w:jc w:val="both"/>
        <w:rPr>
          <w:rFonts w:ascii="Calibri" w:hAnsi="Calibri" w:cs="Calibri"/>
          <w:sz w:val="22"/>
          <w:szCs w:val="22"/>
        </w:rPr>
      </w:pPr>
      <w:r>
        <w:rPr>
          <w:rFonts w:ascii="Calibri" w:hAnsi="Calibri" w:cs="Calibri"/>
          <w:sz w:val="22"/>
          <w:szCs w:val="22"/>
        </w:rPr>
        <w:t>na</w:t>
      </w:r>
      <w:r>
        <w:rPr>
          <w:rFonts w:ascii="Calibri" w:hAnsi="Calibri" w:cs="Calibri"/>
          <w:spacing w:val="1"/>
          <w:sz w:val="22"/>
          <w:szCs w:val="22"/>
        </w:rPr>
        <w:t xml:space="preserve"> </w:t>
      </w:r>
      <w:r>
        <w:rPr>
          <w:rFonts w:ascii="Calibri" w:hAnsi="Calibri" w:cs="Calibri"/>
          <w:sz w:val="22"/>
          <w:szCs w:val="22"/>
        </w:rPr>
        <w:t>wniosek</w:t>
      </w:r>
      <w:r>
        <w:rPr>
          <w:rFonts w:ascii="Calibri" w:hAnsi="Calibri" w:cs="Calibri"/>
          <w:spacing w:val="1"/>
          <w:sz w:val="22"/>
          <w:szCs w:val="22"/>
        </w:rPr>
        <w:t xml:space="preserve"> </w:t>
      </w:r>
      <w:r>
        <w:rPr>
          <w:rFonts w:ascii="Calibri" w:hAnsi="Calibri" w:cs="Calibri"/>
          <w:sz w:val="22"/>
          <w:szCs w:val="22"/>
        </w:rPr>
        <w:t>Wykonawcy</w:t>
      </w:r>
      <w:r>
        <w:rPr>
          <w:rFonts w:ascii="Calibri" w:hAnsi="Calibri" w:cs="Calibri"/>
          <w:spacing w:val="1"/>
          <w:sz w:val="22"/>
          <w:szCs w:val="22"/>
        </w:rPr>
        <w:t xml:space="preserve"> </w:t>
      </w: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przypadku</w:t>
      </w:r>
      <w:r>
        <w:rPr>
          <w:rFonts w:ascii="Calibri" w:hAnsi="Calibri" w:cs="Calibri"/>
          <w:spacing w:val="1"/>
          <w:sz w:val="22"/>
          <w:szCs w:val="22"/>
        </w:rPr>
        <w:t xml:space="preserve"> </w:t>
      </w:r>
      <w:r>
        <w:rPr>
          <w:rFonts w:ascii="Calibri" w:hAnsi="Calibri" w:cs="Calibri"/>
          <w:sz w:val="22"/>
          <w:szCs w:val="22"/>
        </w:rPr>
        <w:t>braku</w:t>
      </w:r>
      <w:r>
        <w:rPr>
          <w:rFonts w:ascii="Calibri" w:hAnsi="Calibri" w:cs="Calibri"/>
          <w:spacing w:val="1"/>
          <w:sz w:val="22"/>
          <w:szCs w:val="22"/>
        </w:rPr>
        <w:t xml:space="preserve"> </w:t>
      </w:r>
      <w:r>
        <w:rPr>
          <w:rFonts w:ascii="Calibri" w:hAnsi="Calibri" w:cs="Calibri"/>
          <w:sz w:val="22"/>
          <w:szCs w:val="22"/>
        </w:rPr>
        <w:t>zamówienia</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okresie</w:t>
      </w:r>
      <w:r>
        <w:rPr>
          <w:rFonts w:ascii="Calibri" w:hAnsi="Calibri" w:cs="Calibri"/>
          <w:spacing w:val="1"/>
          <w:sz w:val="22"/>
          <w:szCs w:val="22"/>
        </w:rPr>
        <w:t xml:space="preserve"> </w:t>
      </w:r>
      <w:r>
        <w:rPr>
          <w:rFonts w:ascii="Calibri" w:hAnsi="Calibri" w:cs="Calibri"/>
          <w:sz w:val="22"/>
          <w:szCs w:val="22"/>
        </w:rPr>
        <w:t>obowiązywania</w:t>
      </w:r>
      <w:r>
        <w:rPr>
          <w:rFonts w:ascii="Calibri" w:hAnsi="Calibri" w:cs="Calibri"/>
          <w:spacing w:val="1"/>
          <w:sz w:val="22"/>
          <w:szCs w:val="22"/>
        </w:rPr>
        <w:t xml:space="preserve"> </w:t>
      </w:r>
      <w:r>
        <w:rPr>
          <w:rFonts w:ascii="Calibri" w:hAnsi="Calibri" w:cs="Calibri"/>
          <w:sz w:val="22"/>
          <w:szCs w:val="22"/>
        </w:rPr>
        <w:t>Umowy</w:t>
      </w:r>
      <w:r>
        <w:rPr>
          <w:rFonts w:ascii="Calibri" w:hAnsi="Calibri" w:cs="Calibri"/>
          <w:spacing w:val="-6"/>
          <w:sz w:val="22"/>
          <w:szCs w:val="22"/>
        </w:rPr>
        <w:t xml:space="preserve"> </w:t>
      </w:r>
      <w:r>
        <w:rPr>
          <w:rFonts w:ascii="Calibri" w:hAnsi="Calibri" w:cs="Calibri"/>
          <w:sz w:val="22"/>
          <w:szCs w:val="22"/>
        </w:rPr>
        <w:t>produktów</w:t>
      </w:r>
      <w:r>
        <w:rPr>
          <w:rFonts w:ascii="Calibri" w:hAnsi="Calibri" w:cs="Calibri"/>
          <w:spacing w:val="-1"/>
          <w:sz w:val="22"/>
          <w:szCs w:val="22"/>
        </w:rPr>
        <w:t xml:space="preserve"> </w:t>
      </w:r>
      <w:r>
        <w:rPr>
          <w:rFonts w:ascii="Calibri" w:hAnsi="Calibri" w:cs="Calibri"/>
          <w:sz w:val="22"/>
          <w:szCs w:val="22"/>
        </w:rPr>
        <w:t>objętych</w:t>
      </w:r>
      <w:r>
        <w:rPr>
          <w:rFonts w:ascii="Calibri" w:hAnsi="Calibri" w:cs="Calibri"/>
          <w:spacing w:val="1"/>
          <w:sz w:val="22"/>
          <w:szCs w:val="22"/>
        </w:rPr>
        <w:t xml:space="preserve"> </w:t>
      </w:r>
      <w:r>
        <w:rPr>
          <w:rFonts w:ascii="Calibri" w:hAnsi="Calibri" w:cs="Calibri"/>
          <w:sz w:val="22"/>
          <w:szCs w:val="22"/>
        </w:rPr>
        <w:t>Umową</w:t>
      </w:r>
      <w:r>
        <w:rPr>
          <w:rFonts w:ascii="Calibri" w:hAnsi="Calibri" w:cs="Calibri"/>
          <w:spacing w:val="-2"/>
          <w:sz w:val="22"/>
          <w:szCs w:val="22"/>
        </w:rPr>
        <w:t xml:space="preserve"> </w:t>
      </w:r>
      <w:r>
        <w:rPr>
          <w:rFonts w:ascii="Calibri" w:hAnsi="Calibri" w:cs="Calibri"/>
          <w:sz w:val="22"/>
          <w:szCs w:val="22"/>
        </w:rPr>
        <w:t>na</w:t>
      </w:r>
      <w:r>
        <w:rPr>
          <w:rFonts w:ascii="Calibri" w:hAnsi="Calibri" w:cs="Calibri"/>
          <w:spacing w:val="-3"/>
          <w:sz w:val="22"/>
          <w:szCs w:val="22"/>
        </w:rPr>
        <w:t xml:space="preserve"> </w:t>
      </w:r>
      <w:r>
        <w:rPr>
          <w:rFonts w:ascii="Calibri" w:hAnsi="Calibri" w:cs="Calibri"/>
          <w:sz w:val="22"/>
          <w:szCs w:val="22"/>
        </w:rPr>
        <w:t>poziomie</w:t>
      </w:r>
      <w:r>
        <w:rPr>
          <w:rFonts w:ascii="Calibri" w:hAnsi="Calibri" w:cs="Calibri"/>
          <w:spacing w:val="-2"/>
          <w:sz w:val="22"/>
          <w:szCs w:val="22"/>
        </w:rPr>
        <w:t xml:space="preserve"> </w:t>
      </w:r>
      <w:r>
        <w:rPr>
          <w:rFonts w:ascii="Calibri" w:hAnsi="Calibri" w:cs="Calibri"/>
          <w:sz w:val="22"/>
          <w:szCs w:val="22"/>
        </w:rPr>
        <w:t>co</w:t>
      </w:r>
      <w:r>
        <w:rPr>
          <w:rFonts w:ascii="Calibri" w:hAnsi="Calibri" w:cs="Calibri"/>
          <w:spacing w:val="-2"/>
          <w:sz w:val="22"/>
          <w:szCs w:val="22"/>
        </w:rPr>
        <w:t xml:space="preserve"> </w:t>
      </w:r>
      <w:r>
        <w:rPr>
          <w:rFonts w:ascii="Calibri" w:hAnsi="Calibri" w:cs="Calibri"/>
          <w:sz w:val="22"/>
          <w:szCs w:val="22"/>
        </w:rPr>
        <w:t>najmniej</w:t>
      </w:r>
      <w:r>
        <w:rPr>
          <w:rFonts w:ascii="Calibri" w:hAnsi="Calibri" w:cs="Calibri"/>
          <w:spacing w:val="1"/>
          <w:sz w:val="22"/>
          <w:szCs w:val="22"/>
        </w:rPr>
        <w:t xml:space="preserve"> </w:t>
      </w:r>
      <w:r>
        <w:rPr>
          <w:rFonts w:ascii="Calibri" w:hAnsi="Calibri" w:cs="Calibri"/>
          <w:color w:val="C9211E"/>
          <w:spacing w:val="1"/>
          <w:sz w:val="22"/>
          <w:szCs w:val="22"/>
        </w:rPr>
        <w:t>50</w:t>
      </w:r>
      <w:r>
        <w:rPr>
          <w:rFonts w:ascii="Calibri" w:hAnsi="Calibri" w:cs="Calibri"/>
          <w:color w:val="C9211E"/>
          <w:sz w:val="22"/>
          <w:szCs w:val="22"/>
        </w:rPr>
        <w:t>%</w:t>
      </w:r>
      <w:r>
        <w:rPr>
          <w:rFonts w:ascii="Calibri" w:hAnsi="Calibri" w:cs="Calibri"/>
          <w:spacing w:val="-2"/>
          <w:sz w:val="22"/>
          <w:szCs w:val="22"/>
        </w:rPr>
        <w:t xml:space="preserve"> </w:t>
      </w:r>
      <w:r>
        <w:rPr>
          <w:rFonts w:ascii="Calibri" w:hAnsi="Calibri" w:cs="Calibri"/>
          <w:sz w:val="22"/>
          <w:szCs w:val="22"/>
        </w:rPr>
        <w:t>ich</w:t>
      </w:r>
      <w:r>
        <w:rPr>
          <w:rFonts w:ascii="Calibri" w:hAnsi="Calibri" w:cs="Calibri"/>
          <w:spacing w:val="2"/>
          <w:sz w:val="22"/>
          <w:szCs w:val="22"/>
        </w:rPr>
        <w:t xml:space="preserve"> </w:t>
      </w:r>
      <w:r>
        <w:rPr>
          <w:rFonts w:ascii="Calibri" w:hAnsi="Calibri" w:cs="Calibri"/>
          <w:sz w:val="22"/>
          <w:szCs w:val="22"/>
        </w:rPr>
        <w:t>wartości;</w:t>
      </w:r>
    </w:p>
    <w:p w:rsidR="00E07518" w:rsidRDefault="00E07518" w:rsidP="00BE2B4E">
      <w:pPr>
        <w:pStyle w:val="Akapitzlist2"/>
        <w:widowControl w:val="0"/>
        <w:numPr>
          <w:ilvl w:val="0"/>
          <w:numId w:val="46"/>
        </w:numPr>
        <w:suppressAutoHyphens/>
        <w:spacing w:line="276" w:lineRule="auto"/>
        <w:contextualSpacing w:val="0"/>
        <w:jc w:val="both"/>
        <w:rPr>
          <w:rFonts w:ascii="Calibri" w:hAnsi="Calibri" w:cs="Calibri"/>
          <w:sz w:val="22"/>
          <w:szCs w:val="22"/>
        </w:rPr>
      </w:pPr>
      <w:r>
        <w:rPr>
          <w:rFonts w:ascii="Calibri" w:hAnsi="Calibri" w:cs="Calibri"/>
          <w:sz w:val="22"/>
          <w:szCs w:val="22"/>
        </w:rPr>
        <w:t>na</w:t>
      </w:r>
      <w:r>
        <w:rPr>
          <w:rFonts w:ascii="Calibri" w:hAnsi="Calibri" w:cs="Calibri"/>
          <w:spacing w:val="1"/>
          <w:sz w:val="22"/>
          <w:szCs w:val="22"/>
        </w:rPr>
        <w:t xml:space="preserve"> </w:t>
      </w:r>
      <w:r>
        <w:rPr>
          <w:rFonts w:ascii="Calibri" w:hAnsi="Calibri" w:cs="Calibri"/>
          <w:sz w:val="22"/>
          <w:szCs w:val="22"/>
        </w:rPr>
        <w:t>wniosek</w:t>
      </w:r>
      <w:r>
        <w:rPr>
          <w:rFonts w:ascii="Calibri" w:hAnsi="Calibri" w:cs="Calibri"/>
          <w:spacing w:val="1"/>
          <w:sz w:val="22"/>
          <w:szCs w:val="22"/>
        </w:rPr>
        <w:t xml:space="preserve"> </w:t>
      </w:r>
      <w:r>
        <w:rPr>
          <w:rFonts w:ascii="Calibri" w:hAnsi="Calibri" w:cs="Calibri"/>
          <w:sz w:val="22"/>
          <w:szCs w:val="22"/>
        </w:rPr>
        <w:t>Zamawiającego</w:t>
      </w:r>
      <w:r>
        <w:rPr>
          <w:rFonts w:ascii="Calibri" w:hAnsi="Calibri" w:cs="Calibri"/>
          <w:spacing w:val="1"/>
          <w:sz w:val="22"/>
          <w:szCs w:val="22"/>
        </w:rPr>
        <w:t xml:space="preserve"> </w:t>
      </w: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przypadku</w:t>
      </w:r>
      <w:r>
        <w:rPr>
          <w:rFonts w:ascii="Calibri" w:hAnsi="Calibri" w:cs="Calibri"/>
          <w:spacing w:val="1"/>
          <w:sz w:val="22"/>
          <w:szCs w:val="22"/>
        </w:rPr>
        <w:t xml:space="preserve"> </w:t>
      </w:r>
      <w:r>
        <w:rPr>
          <w:rFonts w:ascii="Calibri" w:hAnsi="Calibri" w:cs="Calibri"/>
          <w:sz w:val="22"/>
          <w:szCs w:val="22"/>
        </w:rPr>
        <w:t>braku</w:t>
      </w:r>
      <w:r>
        <w:rPr>
          <w:rFonts w:ascii="Calibri" w:hAnsi="Calibri" w:cs="Calibri"/>
          <w:spacing w:val="1"/>
          <w:sz w:val="22"/>
          <w:szCs w:val="22"/>
        </w:rPr>
        <w:t xml:space="preserve"> </w:t>
      </w:r>
      <w:r>
        <w:rPr>
          <w:rFonts w:ascii="Calibri" w:hAnsi="Calibri" w:cs="Calibri"/>
          <w:sz w:val="22"/>
          <w:szCs w:val="22"/>
        </w:rPr>
        <w:t>złożenia</w:t>
      </w:r>
      <w:r>
        <w:rPr>
          <w:rFonts w:ascii="Calibri" w:hAnsi="Calibri" w:cs="Calibri"/>
          <w:spacing w:val="1"/>
          <w:sz w:val="22"/>
          <w:szCs w:val="22"/>
        </w:rPr>
        <w:t xml:space="preserve"> </w:t>
      </w:r>
      <w:r>
        <w:rPr>
          <w:rFonts w:ascii="Calibri" w:hAnsi="Calibri" w:cs="Calibri"/>
          <w:sz w:val="22"/>
          <w:szCs w:val="22"/>
        </w:rPr>
        <w:t>przez</w:t>
      </w:r>
      <w:r>
        <w:rPr>
          <w:rFonts w:ascii="Calibri" w:hAnsi="Calibri" w:cs="Calibri"/>
          <w:spacing w:val="1"/>
          <w:sz w:val="22"/>
          <w:szCs w:val="22"/>
        </w:rPr>
        <w:t xml:space="preserve"> </w:t>
      </w:r>
      <w:r>
        <w:rPr>
          <w:rFonts w:ascii="Calibri" w:hAnsi="Calibri" w:cs="Calibri"/>
          <w:sz w:val="22"/>
          <w:szCs w:val="22"/>
        </w:rPr>
        <w:t>Zamawiającego</w:t>
      </w:r>
      <w:r>
        <w:rPr>
          <w:rFonts w:ascii="Calibri" w:hAnsi="Calibri" w:cs="Calibri"/>
          <w:spacing w:val="1"/>
          <w:sz w:val="22"/>
          <w:szCs w:val="22"/>
        </w:rPr>
        <w:t xml:space="preserve"> </w:t>
      </w:r>
      <w:r>
        <w:rPr>
          <w:rFonts w:ascii="Calibri" w:hAnsi="Calibri" w:cs="Calibri"/>
          <w:sz w:val="22"/>
          <w:szCs w:val="22"/>
        </w:rPr>
        <w:t>zamówienia</w:t>
      </w:r>
      <w:r>
        <w:rPr>
          <w:rFonts w:ascii="Calibri" w:hAnsi="Calibri" w:cs="Calibri"/>
          <w:spacing w:val="1"/>
          <w:sz w:val="22"/>
          <w:szCs w:val="22"/>
        </w:rPr>
        <w:t xml:space="preserve"> </w:t>
      </w:r>
      <w:r>
        <w:rPr>
          <w:rFonts w:ascii="Calibri" w:hAnsi="Calibri" w:cs="Calibri"/>
          <w:sz w:val="22"/>
          <w:szCs w:val="22"/>
        </w:rPr>
        <w:t>na</w:t>
      </w:r>
      <w:r>
        <w:rPr>
          <w:rFonts w:ascii="Calibri" w:hAnsi="Calibri" w:cs="Calibri"/>
          <w:spacing w:val="1"/>
          <w:sz w:val="22"/>
          <w:szCs w:val="22"/>
        </w:rPr>
        <w:t xml:space="preserve"> </w:t>
      </w:r>
      <w:r>
        <w:rPr>
          <w:rFonts w:ascii="Calibri" w:hAnsi="Calibri" w:cs="Calibri"/>
          <w:sz w:val="22"/>
          <w:szCs w:val="22"/>
        </w:rPr>
        <w:t>produkty</w:t>
      </w:r>
      <w:r>
        <w:rPr>
          <w:rFonts w:ascii="Calibri" w:hAnsi="Calibri" w:cs="Calibri"/>
          <w:spacing w:val="1"/>
          <w:sz w:val="22"/>
          <w:szCs w:val="22"/>
        </w:rPr>
        <w:t xml:space="preserve"> </w:t>
      </w:r>
      <w:r>
        <w:rPr>
          <w:rFonts w:ascii="Calibri" w:hAnsi="Calibri" w:cs="Calibri"/>
          <w:sz w:val="22"/>
          <w:szCs w:val="22"/>
        </w:rPr>
        <w:t>odpowiadające</w:t>
      </w:r>
      <w:r>
        <w:rPr>
          <w:rFonts w:ascii="Calibri" w:hAnsi="Calibri" w:cs="Calibri"/>
          <w:spacing w:val="1"/>
          <w:sz w:val="22"/>
          <w:szCs w:val="22"/>
        </w:rPr>
        <w:t xml:space="preserve"> </w:t>
      </w:r>
      <w:r>
        <w:rPr>
          <w:rFonts w:ascii="Calibri" w:hAnsi="Calibri" w:cs="Calibri"/>
          <w:sz w:val="22"/>
          <w:szCs w:val="22"/>
        </w:rPr>
        <w:t>wartości</w:t>
      </w:r>
      <w:r>
        <w:rPr>
          <w:rFonts w:ascii="Calibri" w:hAnsi="Calibri" w:cs="Calibri"/>
          <w:spacing w:val="1"/>
          <w:sz w:val="22"/>
          <w:szCs w:val="22"/>
        </w:rPr>
        <w:t xml:space="preserve"> </w:t>
      </w:r>
      <w:r>
        <w:rPr>
          <w:rFonts w:ascii="Calibri" w:hAnsi="Calibri" w:cs="Calibri"/>
          <w:sz w:val="22"/>
          <w:szCs w:val="22"/>
        </w:rPr>
        <w:t>umowy</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okresie</w:t>
      </w:r>
      <w:r>
        <w:rPr>
          <w:rFonts w:ascii="Calibri" w:hAnsi="Calibri" w:cs="Calibri"/>
          <w:spacing w:val="1"/>
          <w:sz w:val="22"/>
          <w:szCs w:val="22"/>
        </w:rPr>
        <w:t xml:space="preserve"> </w:t>
      </w:r>
      <w:r>
        <w:rPr>
          <w:rFonts w:ascii="Calibri" w:hAnsi="Calibri" w:cs="Calibri"/>
          <w:sz w:val="22"/>
          <w:szCs w:val="22"/>
        </w:rPr>
        <w:t>jej</w:t>
      </w:r>
      <w:r>
        <w:rPr>
          <w:rFonts w:ascii="Calibri" w:hAnsi="Calibri" w:cs="Calibri"/>
          <w:spacing w:val="1"/>
          <w:sz w:val="22"/>
          <w:szCs w:val="22"/>
        </w:rPr>
        <w:t xml:space="preserve"> </w:t>
      </w:r>
      <w:r>
        <w:rPr>
          <w:rFonts w:ascii="Calibri" w:hAnsi="Calibri" w:cs="Calibri"/>
          <w:sz w:val="22"/>
          <w:szCs w:val="22"/>
        </w:rPr>
        <w:t>pierwotnego</w:t>
      </w:r>
      <w:r>
        <w:rPr>
          <w:rFonts w:ascii="Calibri" w:hAnsi="Calibri" w:cs="Calibri"/>
          <w:spacing w:val="1"/>
          <w:sz w:val="22"/>
          <w:szCs w:val="22"/>
        </w:rPr>
        <w:t xml:space="preserve"> </w:t>
      </w:r>
      <w:r>
        <w:rPr>
          <w:rFonts w:ascii="Calibri" w:hAnsi="Calibri" w:cs="Calibri"/>
          <w:sz w:val="22"/>
          <w:szCs w:val="22"/>
        </w:rPr>
        <w:t>obowiązywania.</w:t>
      </w:r>
    </w:p>
    <w:p w:rsidR="00E07518" w:rsidRDefault="00E07518" w:rsidP="00E07518">
      <w:pPr>
        <w:pStyle w:val="Tekstpodstawowy"/>
        <w:spacing w:after="0" w:line="276" w:lineRule="auto"/>
        <w:ind w:left="284" w:right="113"/>
        <w:jc w:val="both"/>
        <w:rPr>
          <w:rFonts w:ascii="Calibri" w:hAnsi="Calibri" w:cs="Calibri"/>
          <w:sz w:val="22"/>
          <w:szCs w:val="22"/>
        </w:rPr>
      </w:pPr>
      <w:r>
        <w:rPr>
          <w:rFonts w:ascii="Calibri" w:hAnsi="Calibri" w:cs="Calibri"/>
          <w:sz w:val="22"/>
          <w:szCs w:val="22"/>
        </w:rPr>
        <w:t>Jeżeli Wykonawca nie złoży wniosku, o którym mowa w ust. 3 lit. a lub nie wyrazi zgody</w:t>
      </w:r>
      <w:r>
        <w:rPr>
          <w:rFonts w:ascii="Calibri" w:hAnsi="Calibri" w:cs="Calibri"/>
          <w:sz w:val="22"/>
          <w:szCs w:val="22"/>
        </w:rPr>
        <w:br/>
        <w:t>na</w:t>
      </w:r>
      <w:r>
        <w:rPr>
          <w:rFonts w:ascii="Calibri" w:hAnsi="Calibri" w:cs="Calibri"/>
          <w:spacing w:val="1"/>
          <w:sz w:val="22"/>
          <w:szCs w:val="22"/>
        </w:rPr>
        <w:t xml:space="preserve"> </w:t>
      </w:r>
      <w:r>
        <w:rPr>
          <w:rFonts w:ascii="Calibri" w:hAnsi="Calibri" w:cs="Calibri"/>
          <w:sz w:val="22"/>
          <w:szCs w:val="22"/>
        </w:rPr>
        <w:t>przedłużenie Umowy stosownie do ust. 3 lit. b może się domagać wynagrodzenia jedynie</w:t>
      </w:r>
      <w:r>
        <w:rPr>
          <w:rFonts w:ascii="Calibri" w:hAnsi="Calibri" w:cs="Calibri"/>
          <w:sz w:val="22"/>
          <w:szCs w:val="22"/>
        </w:rPr>
        <w:br/>
        <w:t>za</w:t>
      </w:r>
      <w:r>
        <w:rPr>
          <w:rFonts w:ascii="Calibri" w:hAnsi="Calibri" w:cs="Calibri"/>
          <w:spacing w:val="1"/>
          <w:sz w:val="22"/>
          <w:szCs w:val="22"/>
        </w:rPr>
        <w:t xml:space="preserve"> </w:t>
      </w:r>
      <w:r>
        <w:rPr>
          <w:rFonts w:ascii="Calibri" w:hAnsi="Calibri" w:cs="Calibri"/>
          <w:sz w:val="22"/>
          <w:szCs w:val="22"/>
        </w:rPr>
        <w:t>zrealizowaną</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okresie</w:t>
      </w:r>
      <w:r>
        <w:rPr>
          <w:rFonts w:ascii="Calibri" w:hAnsi="Calibri" w:cs="Calibri"/>
          <w:spacing w:val="1"/>
          <w:sz w:val="22"/>
          <w:szCs w:val="22"/>
        </w:rPr>
        <w:t xml:space="preserve"> </w:t>
      </w:r>
      <w:r>
        <w:rPr>
          <w:rFonts w:ascii="Calibri" w:hAnsi="Calibri" w:cs="Calibri"/>
          <w:sz w:val="22"/>
          <w:szCs w:val="22"/>
        </w:rPr>
        <w:t>obowiązywania</w:t>
      </w:r>
      <w:r>
        <w:rPr>
          <w:rFonts w:ascii="Calibri" w:hAnsi="Calibri" w:cs="Calibri"/>
          <w:spacing w:val="1"/>
          <w:sz w:val="22"/>
          <w:szCs w:val="22"/>
        </w:rPr>
        <w:t xml:space="preserve"> </w:t>
      </w:r>
      <w:r>
        <w:rPr>
          <w:rFonts w:ascii="Calibri" w:hAnsi="Calibri" w:cs="Calibri"/>
          <w:sz w:val="22"/>
          <w:szCs w:val="22"/>
        </w:rPr>
        <w:t>Umowy</w:t>
      </w:r>
      <w:r>
        <w:rPr>
          <w:rFonts w:ascii="Calibri" w:hAnsi="Calibri" w:cs="Calibri"/>
          <w:spacing w:val="1"/>
          <w:sz w:val="22"/>
          <w:szCs w:val="22"/>
        </w:rPr>
        <w:t xml:space="preserve"> </w:t>
      </w:r>
      <w:r>
        <w:rPr>
          <w:rFonts w:ascii="Calibri" w:hAnsi="Calibri" w:cs="Calibri"/>
          <w:sz w:val="22"/>
          <w:szCs w:val="22"/>
        </w:rPr>
        <w:t>część</w:t>
      </w:r>
      <w:r>
        <w:rPr>
          <w:rFonts w:ascii="Calibri" w:hAnsi="Calibri" w:cs="Calibri"/>
          <w:spacing w:val="1"/>
          <w:sz w:val="22"/>
          <w:szCs w:val="22"/>
        </w:rPr>
        <w:t xml:space="preserve"> </w:t>
      </w:r>
      <w:r>
        <w:rPr>
          <w:rFonts w:ascii="Calibri" w:hAnsi="Calibri" w:cs="Calibri"/>
          <w:sz w:val="22"/>
          <w:szCs w:val="22"/>
        </w:rPr>
        <w:t>zamówienia</w:t>
      </w:r>
      <w:r>
        <w:rPr>
          <w:rFonts w:ascii="Calibri" w:hAnsi="Calibri" w:cs="Calibri"/>
          <w:spacing w:val="1"/>
          <w:sz w:val="22"/>
          <w:szCs w:val="22"/>
        </w:rPr>
        <w:t xml:space="preserve"> </w:t>
      </w:r>
      <w:r>
        <w:rPr>
          <w:rFonts w:ascii="Calibri" w:hAnsi="Calibri" w:cs="Calibri"/>
          <w:sz w:val="22"/>
          <w:szCs w:val="22"/>
        </w:rPr>
        <w:t>i</w:t>
      </w:r>
      <w:r>
        <w:rPr>
          <w:rFonts w:ascii="Calibri" w:hAnsi="Calibri" w:cs="Calibri"/>
          <w:spacing w:val="1"/>
          <w:sz w:val="22"/>
          <w:szCs w:val="22"/>
        </w:rPr>
        <w:t xml:space="preserve"> </w:t>
      </w:r>
      <w:r>
        <w:rPr>
          <w:rFonts w:ascii="Calibri" w:hAnsi="Calibri" w:cs="Calibri"/>
          <w:sz w:val="22"/>
          <w:szCs w:val="22"/>
        </w:rPr>
        <w:t>nie</w:t>
      </w:r>
      <w:r>
        <w:rPr>
          <w:rFonts w:ascii="Calibri" w:hAnsi="Calibri" w:cs="Calibri"/>
          <w:spacing w:val="1"/>
          <w:sz w:val="22"/>
          <w:szCs w:val="22"/>
        </w:rPr>
        <w:t xml:space="preserve"> </w:t>
      </w:r>
      <w:r>
        <w:rPr>
          <w:rFonts w:ascii="Calibri" w:hAnsi="Calibri" w:cs="Calibri"/>
          <w:sz w:val="22"/>
          <w:szCs w:val="22"/>
        </w:rPr>
        <w:t>przysługuje</w:t>
      </w:r>
      <w:r>
        <w:rPr>
          <w:rFonts w:ascii="Calibri" w:hAnsi="Calibri" w:cs="Calibri"/>
          <w:spacing w:val="1"/>
          <w:sz w:val="22"/>
          <w:szCs w:val="22"/>
        </w:rPr>
        <w:t xml:space="preserve"> </w:t>
      </w:r>
      <w:r>
        <w:rPr>
          <w:rFonts w:ascii="Calibri" w:hAnsi="Calibri" w:cs="Calibri"/>
          <w:sz w:val="22"/>
          <w:szCs w:val="22"/>
        </w:rPr>
        <w:t>mu</w:t>
      </w:r>
      <w:r>
        <w:rPr>
          <w:rFonts w:ascii="Calibri" w:hAnsi="Calibri" w:cs="Calibri"/>
          <w:spacing w:val="1"/>
          <w:sz w:val="22"/>
          <w:szCs w:val="22"/>
        </w:rPr>
        <w:t xml:space="preserve"> </w:t>
      </w:r>
      <w:r>
        <w:rPr>
          <w:rFonts w:ascii="Calibri" w:hAnsi="Calibri" w:cs="Calibri"/>
          <w:sz w:val="22"/>
          <w:szCs w:val="22"/>
        </w:rPr>
        <w:t>roszczenie odszkodowawcze</w:t>
      </w:r>
      <w:r>
        <w:rPr>
          <w:rFonts w:ascii="Calibri" w:hAnsi="Calibri" w:cs="Calibri"/>
          <w:spacing w:val="-2"/>
          <w:sz w:val="22"/>
          <w:szCs w:val="22"/>
        </w:rPr>
        <w:t xml:space="preserve"> </w:t>
      </w:r>
      <w:r>
        <w:rPr>
          <w:rFonts w:ascii="Calibri" w:hAnsi="Calibri" w:cs="Calibri"/>
          <w:sz w:val="22"/>
          <w:szCs w:val="22"/>
        </w:rPr>
        <w:t>z</w:t>
      </w:r>
      <w:r>
        <w:rPr>
          <w:rFonts w:ascii="Calibri" w:hAnsi="Calibri" w:cs="Calibri"/>
          <w:spacing w:val="-3"/>
          <w:sz w:val="22"/>
          <w:szCs w:val="22"/>
        </w:rPr>
        <w:t xml:space="preserve"> </w:t>
      </w:r>
      <w:r>
        <w:rPr>
          <w:rFonts w:ascii="Calibri" w:hAnsi="Calibri" w:cs="Calibri"/>
          <w:sz w:val="22"/>
          <w:szCs w:val="22"/>
        </w:rPr>
        <w:t>tytułu</w:t>
      </w:r>
      <w:r>
        <w:rPr>
          <w:rFonts w:ascii="Calibri" w:hAnsi="Calibri" w:cs="Calibri"/>
          <w:spacing w:val="-2"/>
          <w:sz w:val="22"/>
          <w:szCs w:val="22"/>
        </w:rPr>
        <w:t xml:space="preserve"> </w:t>
      </w:r>
      <w:r>
        <w:rPr>
          <w:rFonts w:ascii="Calibri" w:hAnsi="Calibri" w:cs="Calibri"/>
          <w:sz w:val="22"/>
          <w:szCs w:val="22"/>
        </w:rPr>
        <w:t>nie</w:t>
      </w:r>
      <w:r>
        <w:rPr>
          <w:rFonts w:ascii="Calibri" w:hAnsi="Calibri" w:cs="Calibri"/>
          <w:spacing w:val="-2"/>
          <w:sz w:val="22"/>
          <w:szCs w:val="22"/>
        </w:rPr>
        <w:t xml:space="preserve"> </w:t>
      </w:r>
      <w:r>
        <w:rPr>
          <w:rFonts w:ascii="Calibri" w:hAnsi="Calibri" w:cs="Calibri"/>
          <w:sz w:val="22"/>
          <w:szCs w:val="22"/>
        </w:rPr>
        <w:t>zrealizowania</w:t>
      </w:r>
      <w:r>
        <w:rPr>
          <w:rFonts w:ascii="Calibri" w:hAnsi="Calibri" w:cs="Calibri"/>
          <w:spacing w:val="-3"/>
          <w:sz w:val="22"/>
          <w:szCs w:val="22"/>
        </w:rPr>
        <w:t xml:space="preserve"> </w:t>
      </w:r>
      <w:r>
        <w:rPr>
          <w:rFonts w:ascii="Calibri" w:hAnsi="Calibri" w:cs="Calibri"/>
          <w:sz w:val="22"/>
          <w:szCs w:val="22"/>
        </w:rPr>
        <w:t>pełnego wynagrodzenia</w:t>
      </w:r>
      <w:r>
        <w:rPr>
          <w:rFonts w:ascii="Calibri" w:hAnsi="Calibri" w:cs="Calibri"/>
          <w:spacing w:val="-2"/>
          <w:sz w:val="22"/>
          <w:szCs w:val="22"/>
        </w:rPr>
        <w:t xml:space="preserve"> </w:t>
      </w:r>
      <w:r>
        <w:rPr>
          <w:rFonts w:ascii="Calibri" w:hAnsi="Calibri" w:cs="Calibri"/>
          <w:sz w:val="22"/>
          <w:szCs w:val="22"/>
        </w:rPr>
        <w:t>za</w:t>
      </w:r>
      <w:r>
        <w:rPr>
          <w:rFonts w:ascii="Calibri" w:hAnsi="Calibri" w:cs="Calibri"/>
          <w:spacing w:val="-2"/>
          <w:sz w:val="22"/>
          <w:szCs w:val="22"/>
        </w:rPr>
        <w:t xml:space="preserve"> </w:t>
      </w:r>
      <w:r>
        <w:rPr>
          <w:rFonts w:ascii="Calibri" w:hAnsi="Calibri" w:cs="Calibri"/>
          <w:sz w:val="22"/>
          <w:szCs w:val="22"/>
        </w:rPr>
        <w:t>produkt.</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Zamawiający dopuszcza zmianę cen jednostkowych towarów wskazanych w Załączniku nr 1</w:t>
      </w:r>
      <w:r>
        <w:rPr>
          <w:rFonts w:ascii="Calibri" w:hAnsi="Calibri" w:cs="Calibri"/>
          <w:color w:val="auto"/>
          <w:sz w:val="22"/>
          <w:szCs w:val="22"/>
        </w:rPr>
        <w:br/>
        <w:t xml:space="preserve">do umowy w przypadku: </w:t>
      </w:r>
    </w:p>
    <w:p w:rsidR="00E07518" w:rsidRDefault="00E07518" w:rsidP="00BE2B4E">
      <w:pPr>
        <w:pStyle w:val="Default"/>
        <w:numPr>
          <w:ilvl w:val="0"/>
          <w:numId w:val="41"/>
        </w:numPr>
        <w:tabs>
          <w:tab w:val="left" w:pos="567"/>
        </w:tabs>
        <w:suppressAutoHyphens/>
        <w:autoSpaceDE/>
        <w:autoSpaceDN/>
        <w:adjustRightInd/>
        <w:spacing w:line="276" w:lineRule="auto"/>
        <w:ind w:left="600" w:hanging="240"/>
        <w:jc w:val="both"/>
        <w:rPr>
          <w:rFonts w:ascii="Calibri" w:hAnsi="Calibri" w:cs="Calibri"/>
          <w:color w:val="auto"/>
          <w:sz w:val="22"/>
          <w:szCs w:val="22"/>
        </w:rPr>
      </w:pPr>
      <w:r>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E07518" w:rsidRDefault="00E07518" w:rsidP="00BE2B4E">
      <w:pPr>
        <w:pStyle w:val="Default"/>
        <w:numPr>
          <w:ilvl w:val="0"/>
          <w:numId w:val="41"/>
        </w:numPr>
        <w:tabs>
          <w:tab w:val="left" w:pos="426"/>
          <w:tab w:val="left" w:pos="567"/>
        </w:tabs>
        <w:suppressAutoHyphens/>
        <w:autoSpaceDE/>
        <w:autoSpaceDN/>
        <w:adjustRightInd/>
        <w:spacing w:line="276" w:lineRule="auto"/>
        <w:ind w:left="600" w:hanging="240"/>
        <w:jc w:val="both"/>
        <w:rPr>
          <w:rFonts w:ascii="Calibri" w:hAnsi="Calibri" w:cs="Calibri"/>
          <w:color w:val="auto"/>
          <w:sz w:val="22"/>
          <w:szCs w:val="22"/>
        </w:rPr>
      </w:pPr>
      <w:r>
        <w:rPr>
          <w:rFonts w:ascii="Calibri" w:hAnsi="Calibri" w:cs="Calibri"/>
          <w:color w:val="auto"/>
          <w:sz w:val="22"/>
          <w:szCs w:val="22"/>
        </w:rPr>
        <w:t>zmiany stawek opłat celnych wprowadzonych decyzjami odnośnych władz; przy czym wzrost cen będzie następował o taki sam procent, jaki wynika z podwyżek należnych,</w:t>
      </w:r>
      <w:r>
        <w:rPr>
          <w:rFonts w:ascii="Calibri" w:hAnsi="Calibri" w:cs="Calibri"/>
          <w:color w:val="auto"/>
          <w:sz w:val="22"/>
          <w:szCs w:val="22"/>
        </w:rPr>
        <w:br/>
        <w:t>bez procentowego zwiększenia przysługującej mu marży; zmiana ceny następuje z dniem wejścia w życie aktu prawnego zmieniającego stawkę;</w:t>
      </w:r>
    </w:p>
    <w:p w:rsidR="00E07518" w:rsidRDefault="00E07518" w:rsidP="00BE2B4E">
      <w:pPr>
        <w:pStyle w:val="Default"/>
        <w:numPr>
          <w:ilvl w:val="0"/>
          <w:numId w:val="41"/>
        </w:numPr>
        <w:tabs>
          <w:tab w:val="left" w:pos="426"/>
          <w:tab w:val="left" w:pos="567"/>
        </w:tabs>
        <w:suppressAutoHyphens/>
        <w:autoSpaceDE/>
        <w:autoSpaceDN/>
        <w:adjustRightInd/>
        <w:spacing w:line="276" w:lineRule="auto"/>
        <w:ind w:left="600" w:hanging="240"/>
        <w:jc w:val="both"/>
        <w:rPr>
          <w:rFonts w:ascii="Calibri" w:hAnsi="Calibri" w:cs="Calibri"/>
          <w:color w:val="auto"/>
          <w:sz w:val="22"/>
          <w:szCs w:val="22"/>
        </w:rPr>
      </w:pPr>
      <w:r>
        <w:rPr>
          <w:rFonts w:ascii="Calibri" w:hAnsi="Calibri" w:cs="Calibri"/>
          <w:color w:val="auto"/>
          <w:sz w:val="22"/>
          <w:szCs w:val="22"/>
        </w:rPr>
        <w:t>zmniejszenie ceny w każdym przypadku,</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Wykonawca zobowiązuje się do udzielania Zamawiającemu wszelkich rabatów, promocji</w:t>
      </w:r>
      <w:r>
        <w:rPr>
          <w:rFonts w:ascii="Calibri" w:hAnsi="Calibri" w:cs="Calibri"/>
          <w:color w:val="auto"/>
          <w:sz w:val="22"/>
          <w:szCs w:val="22"/>
        </w:rPr>
        <w:br/>
        <w:t>w stosunku do towarów objętych umową, zaistniałych w trakcie realizacji niniejszej umowy, udzielanych innym odbiorcom. Zmiany takie obowiązują przez okres wskazany w ofercie promocyjnej.</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Zmiany, o których mowa ust. 2 lit. a , lit. c, ust. 4 lit. c  oraz ust. 5 niniejszego paragrafu</w:t>
      </w:r>
      <w:r>
        <w:rPr>
          <w:rFonts w:ascii="Calibri" w:hAnsi="Calibri" w:cs="Calibri"/>
          <w:color w:val="auto"/>
          <w:sz w:val="22"/>
          <w:szCs w:val="22"/>
        </w:rPr>
        <w:br/>
        <w:t>nie  stanowią zmiany treści umowy i nie wymagają formy aneksu.</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Zamawiający przewiduje możliwość zmiany umowy w następującym zakresie:</w:t>
      </w:r>
    </w:p>
    <w:p w:rsidR="00E07518" w:rsidRDefault="00E07518" w:rsidP="00BE2B4E">
      <w:pPr>
        <w:pStyle w:val="Default"/>
        <w:numPr>
          <w:ilvl w:val="0"/>
          <w:numId w:val="47"/>
        </w:numPr>
        <w:suppressAutoHyphens/>
        <w:autoSpaceDE/>
        <w:autoSpaceDN/>
        <w:adjustRightInd/>
        <w:spacing w:line="276" w:lineRule="auto"/>
        <w:jc w:val="both"/>
        <w:rPr>
          <w:rFonts w:ascii="Calibri" w:hAnsi="Calibri" w:cs="Calibri"/>
          <w:iCs/>
          <w:sz w:val="22"/>
          <w:szCs w:val="22"/>
        </w:rPr>
      </w:pPr>
      <w:r>
        <w:rPr>
          <w:rFonts w:ascii="Calibri" w:hAnsi="Calibri" w:cs="Calibri"/>
          <w:color w:val="auto"/>
          <w:sz w:val="22"/>
          <w:szCs w:val="22"/>
        </w:rPr>
        <w:t xml:space="preserve">zmiany wysokości wynagrodzenia umownego w następujących przypadkach: </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color w:val="auto"/>
          <w:sz w:val="22"/>
          <w:szCs w:val="22"/>
        </w:rPr>
      </w:pPr>
      <w:r>
        <w:rPr>
          <w:rFonts w:ascii="Calibri" w:hAnsi="Calibri" w:cs="Calibri"/>
          <w:color w:val="auto"/>
          <w:sz w:val="22"/>
          <w:szCs w:val="22"/>
        </w:rPr>
        <w:t>zmiany stawki podatku od towarów i usług oraz podatku akcyzowego,</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color w:val="auto"/>
          <w:sz w:val="22"/>
          <w:szCs w:val="22"/>
        </w:rPr>
      </w:pPr>
      <w:r>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Pr>
          <w:rFonts w:ascii="Calibri" w:hAnsi="Calibri" w:cs="Calibri"/>
          <w:color w:val="auto"/>
          <w:sz w:val="22"/>
          <w:szCs w:val="22"/>
        </w:rPr>
        <w:br/>
        <w:t>o minimalnym wynagrodzeniu za pracę,</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color w:val="auto"/>
          <w:sz w:val="22"/>
          <w:szCs w:val="22"/>
        </w:rPr>
      </w:pPr>
      <w:r>
        <w:rPr>
          <w:rFonts w:ascii="Calibri" w:hAnsi="Calibri" w:cs="Calibri"/>
          <w:color w:val="auto"/>
          <w:sz w:val="22"/>
          <w:szCs w:val="22"/>
        </w:rPr>
        <w:lastRenderedPageBreak/>
        <w:t>zmiany zasad podlegania ubezpieczeniom społecznym lub ubezpieczeniu zdrowotnemu lub wysokości stawki składki na ubezpieczenia społeczne lub ubezpieczenie                  zdrowotne,</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color w:val="auto"/>
          <w:sz w:val="22"/>
          <w:szCs w:val="22"/>
        </w:rPr>
      </w:pPr>
      <w:r>
        <w:rPr>
          <w:rFonts w:ascii="Calibri" w:hAnsi="Calibri" w:cs="Calibri"/>
          <w:color w:val="auto"/>
          <w:sz w:val="22"/>
          <w:szCs w:val="22"/>
        </w:rPr>
        <w:t>zasad gromadzenia i wysokości wpłat do pracowniczych planów kapitałowych,</w:t>
      </w:r>
      <w:r>
        <w:rPr>
          <w:rFonts w:ascii="Calibri" w:hAnsi="Calibri" w:cs="Calibri"/>
          <w:color w:val="auto"/>
          <w:sz w:val="22"/>
          <w:szCs w:val="22"/>
        </w:rPr>
        <w:br/>
        <w:t>o których mowa w ustawie z dnia 4 października 2018 r. o pracowniczych planach                    kapitałowych</w:t>
      </w:r>
    </w:p>
    <w:p w:rsidR="00E07518" w:rsidRDefault="00E07518" w:rsidP="00E07518">
      <w:pPr>
        <w:pStyle w:val="Default"/>
        <w:spacing w:line="276" w:lineRule="auto"/>
        <w:ind w:left="1080"/>
        <w:jc w:val="both"/>
        <w:rPr>
          <w:rFonts w:ascii="Calibri" w:hAnsi="Calibri" w:cs="Calibri"/>
          <w:color w:val="auto"/>
          <w:sz w:val="22"/>
          <w:szCs w:val="22"/>
        </w:rPr>
      </w:pPr>
      <w:r>
        <w:rPr>
          <w:rFonts w:ascii="Calibri" w:hAnsi="Calibri" w:cs="Calibri"/>
          <w:color w:val="auto"/>
          <w:sz w:val="22"/>
          <w:szCs w:val="22"/>
        </w:rPr>
        <w:t>- jeżeli zmiany określone w lit. a)-d) będą miały wpływ na koszty wykonania zamówienia przez Wykonawcę.</w:t>
      </w:r>
    </w:p>
    <w:p w:rsidR="00E07518" w:rsidRDefault="00E07518" w:rsidP="00BE2B4E">
      <w:pPr>
        <w:pStyle w:val="Default"/>
        <w:numPr>
          <w:ilvl w:val="0"/>
          <w:numId w:val="47"/>
        </w:numPr>
        <w:suppressAutoHyphens/>
        <w:autoSpaceDE/>
        <w:autoSpaceDN/>
        <w:adjustRightInd/>
        <w:spacing w:line="276" w:lineRule="auto"/>
        <w:jc w:val="both"/>
        <w:rPr>
          <w:rFonts w:ascii="Calibri" w:hAnsi="Calibri" w:cs="Calibri"/>
          <w:iCs/>
          <w:sz w:val="22"/>
          <w:szCs w:val="22"/>
        </w:rPr>
      </w:pPr>
      <w:r>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iCs/>
          <w:sz w:val="22"/>
          <w:szCs w:val="22"/>
        </w:rPr>
      </w:pPr>
      <w:r>
        <w:rPr>
          <w:rFonts w:ascii="Calibri" w:hAnsi="Calibri" w:cs="Calibri"/>
          <w:color w:val="auto"/>
          <w:sz w:val="22"/>
          <w:szCs w:val="22"/>
        </w:rPr>
        <w:t>minimalny poziom zmiany ceny materiałów lub kosztów (wzrost lub obniżenie), uprawniający strony umowy do żądania zmiany wynagrodzenia, wynosi                                      2% w stosunku do cen lub kosztów z miesiąca, w którym złożono ofertę Wykonawcy,</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iCs/>
          <w:sz w:val="22"/>
          <w:szCs w:val="22"/>
        </w:rPr>
      </w:pPr>
      <w:r>
        <w:rPr>
          <w:rFonts w:ascii="Calibri" w:hAnsi="Calibri" w:cs="Calibri"/>
          <w:iCs/>
          <w:sz w:val="22"/>
          <w:szCs w:val="22"/>
        </w:rPr>
        <w:t>poziom zmiany wynagrodzenia zostanie ustalony na podstawie wskaźnika zmiany cen towarów i usług konsumpcyjnych (kwartał do poprzedniego kwartału) ogłoszonego</w:t>
      </w:r>
      <w:r>
        <w:rPr>
          <w:rFonts w:ascii="Calibri" w:hAnsi="Calibri" w:cs="Calibri"/>
          <w:iCs/>
          <w:sz w:val="22"/>
          <w:szCs w:val="22"/>
        </w:rPr>
        <w:br/>
        <w:t>w komunikacie Prezesa Głównego Urzędu Statystycznego, ustalonego w stosunku</w:t>
      </w:r>
      <w:r>
        <w:rPr>
          <w:rFonts w:ascii="Calibri" w:hAnsi="Calibri" w:cs="Calibri"/>
          <w:iCs/>
          <w:sz w:val="22"/>
          <w:szCs w:val="22"/>
        </w:rPr>
        <w:br/>
        <w:t>do kwartału, w którym została złożona oferta Wykonawcy; poziom zmiany będzie stanowił różnicę ceny materiałów lub kosztów ogłoszonych w komunikacie prezesa Głównego Urzędu Statystycznego z miesiąca, za który wnioskowana jest zmiana</w:t>
      </w:r>
      <w:r>
        <w:rPr>
          <w:rFonts w:ascii="Calibri" w:hAnsi="Calibri" w:cs="Calibri"/>
          <w:iCs/>
          <w:sz w:val="22"/>
          <w:szCs w:val="22"/>
        </w:rPr>
        <w:br/>
        <w:t>a poziomem cen materiałów/ kosztów wynikających z komunikatu Prezesa GUS</w:t>
      </w:r>
      <w:r>
        <w:rPr>
          <w:rFonts w:ascii="Calibri" w:hAnsi="Calibri" w:cs="Calibri"/>
          <w:iCs/>
          <w:sz w:val="22"/>
          <w:szCs w:val="22"/>
        </w:rPr>
        <w:br/>
        <w:t>za miesiąc, w którym została złożona oferta Wykonawcy,</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iCs/>
          <w:sz w:val="22"/>
          <w:szCs w:val="22"/>
        </w:rPr>
      </w:pPr>
      <w:r>
        <w:rPr>
          <w:rFonts w:ascii="Calibri" w:hAnsi="Calibri" w:cs="Calibri"/>
          <w:iCs/>
          <w:sz w:val="22"/>
          <w:szCs w:val="22"/>
        </w:rPr>
        <w:t>Sposób określenia wpływu zmiany ceny materiałów lub kosztów na koszt wykonania zamówienia nastąpi na podstawie wniosku strony wnioskującej o zmianę</w:t>
      </w:r>
      <w:r>
        <w:rPr>
          <w:rFonts w:ascii="Calibri" w:hAnsi="Calibri" w:cs="Calibri"/>
          <w:iCs/>
          <w:sz w:val="22"/>
          <w:szCs w:val="22"/>
        </w:rPr>
        <w:br/>
        <w:t>i dokumentów dołączonych do tego wniosku potwierdzających m.in. rzeczywiste                  zastosowanie poszczególnych materiałów/ poniesienie poszczególnych kosztów</w:t>
      </w:r>
      <w:r>
        <w:rPr>
          <w:rFonts w:ascii="Calibri" w:hAnsi="Calibri" w:cs="Calibri"/>
          <w:iCs/>
          <w:sz w:val="22"/>
          <w:szCs w:val="22"/>
        </w:rPr>
        <w:br/>
        <w:t>w ramach niniejszego zamówienia, a także na podstawie komunikatów Prezesa GUS,                         o których mowa w lit. b) powyżej. Zmiana wynagrodzenia może nastąpić na podstawie pisemnego aneksu podpisanego przez obie strony umowy.</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iCs/>
          <w:sz w:val="22"/>
          <w:szCs w:val="22"/>
        </w:rPr>
      </w:pPr>
      <w:r>
        <w:rPr>
          <w:rFonts w:ascii="Calibri" w:hAnsi="Calibri" w:cs="Calibri"/>
          <w:iCs/>
          <w:sz w:val="22"/>
          <w:szCs w:val="22"/>
        </w:rPr>
        <w:t>maksymalna wartość zmiany wynagrodzenia, jaką dopuszcza zamawiający, to łącznie                     5% w stosunku do wartości całkowitego wynagrodzenia brutto określonego                                 w §5 umowy;</w:t>
      </w:r>
    </w:p>
    <w:p w:rsidR="00E07518" w:rsidRDefault="00E07518" w:rsidP="00BE2B4E">
      <w:pPr>
        <w:pStyle w:val="Default"/>
        <w:numPr>
          <w:ilvl w:val="1"/>
          <w:numId w:val="47"/>
        </w:numPr>
        <w:suppressAutoHyphens/>
        <w:autoSpaceDE/>
        <w:autoSpaceDN/>
        <w:adjustRightInd/>
        <w:spacing w:line="276" w:lineRule="auto"/>
        <w:jc w:val="both"/>
        <w:rPr>
          <w:rFonts w:ascii="Calibri" w:hAnsi="Calibri" w:cs="Calibri"/>
          <w:iCs/>
          <w:sz w:val="22"/>
          <w:szCs w:val="22"/>
        </w:rPr>
      </w:pPr>
      <w:r>
        <w:rPr>
          <w:rFonts w:ascii="Calibri" w:hAnsi="Calibri" w:cs="Calibri"/>
          <w:iCs/>
          <w:sz w:val="22"/>
          <w:szCs w:val="22"/>
        </w:rPr>
        <w:t>zmiana wynagrodzenia może nastąpić co 6 miesięcy, począwszy najwcześniej                                   od 7-go miesiąca obowiązywania niniejszej umowy.</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Każda zmiana poprzedzona musi być zgłoszeniem drugiej stronie wniosku o dokonanie zmiany. Wniosek o dokonanie zmiany zostanie przygotowany w formie pisemnej.</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W przypadku zmian, o których mowa w ust. 7 </w:t>
      </w:r>
      <w:proofErr w:type="spellStart"/>
      <w:r>
        <w:rPr>
          <w:rFonts w:ascii="Calibri" w:hAnsi="Calibri" w:cs="Calibri"/>
          <w:color w:val="auto"/>
          <w:sz w:val="22"/>
          <w:szCs w:val="22"/>
        </w:rPr>
        <w:t>pkt</w:t>
      </w:r>
      <w:proofErr w:type="spellEnd"/>
      <w:r>
        <w:rPr>
          <w:rFonts w:ascii="Calibri" w:hAnsi="Calibri" w:cs="Calibri"/>
          <w:color w:val="auto"/>
          <w:sz w:val="22"/>
          <w:szCs w:val="22"/>
        </w:rPr>
        <w:t xml:space="preserve"> 1 lit. a)-d), Wykonawca wraz z propozycją wprowadzenia zmiany, poza uzasadnieniem konieczności jej dokonania, winien wskazać podstawę prawną zmiany oraz dokładne wyliczenie kwoty wynagrodzenia należnego Wykonawcy po zmianie umowy, w szczególności Wykonawca zobowiązuje  się wykazać związek pomiędzy wnioskowaną </w:t>
      </w:r>
      <w:r>
        <w:rPr>
          <w:rFonts w:ascii="Calibri" w:hAnsi="Calibri" w:cs="Calibri"/>
          <w:color w:val="auto"/>
          <w:sz w:val="22"/>
          <w:szCs w:val="22"/>
        </w:rPr>
        <w:lastRenderedPageBreak/>
        <w:t xml:space="preserve">kwotą podwyższenia wynagrodzenia a wpływem zmiany zasad, o których mowa w ust. 7 </w:t>
      </w:r>
      <w:proofErr w:type="spellStart"/>
      <w:r>
        <w:rPr>
          <w:rFonts w:ascii="Calibri" w:hAnsi="Calibri" w:cs="Calibri"/>
          <w:color w:val="auto"/>
          <w:sz w:val="22"/>
          <w:szCs w:val="22"/>
        </w:rPr>
        <w:t>pkt</w:t>
      </w:r>
      <w:proofErr w:type="spellEnd"/>
      <w:r>
        <w:rPr>
          <w:rFonts w:ascii="Calibri" w:hAnsi="Calibri" w:cs="Calibri"/>
          <w:color w:val="auto"/>
          <w:sz w:val="22"/>
          <w:szCs w:val="22"/>
        </w:rPr>
        <w:t xml:space="preserve"> 1 </w:t>
      </w:r>
      <w:r>
        <w:rPr>
          <w:rFonts w:ascii="Calibri" w:hAnsi="Calibri" w:cs="Calibri"/>
          <w:color w:val="auto"/>
          <w:sz w:val="22"/>
          <w:szCs w:val="22"/>
        </w:rPr>
        <w:br/>
        <w:t>lit. a)-d) niniejszego paragrafu na kalkulację wynagrodzenia. Wniosek może obejmować                      jedynie dodatkowe koszty realizacji umowy, które Wykonawca obowiązkowo ponosi w związku</w:t>
      </w:r>
      <w:r>
        <w:rPr>
          <w:rFonts w:ascii="Calibri" w:hAnsi="Calibri" w:cs="Calibri"/>
          <w:color w:val="auto"/>
          <w:sz w:val="22"/>
          <w:szCs w:val="22"/>
        </w:rPr>
        <w:br/>
        <w:t xml:space="preserve">ze zmianą zasad, o których mowa w ust. 7 </w:t>
      </w:r>
      <w:proofErr w:type="spellStart"/>
      <w:r>
        <w:rPr>
          <w:rFonts w:ascii="Calibri" w:hAnsi="Calibri" w:cs="Calibri"/>
          <w:color w:val="auto"/>
          <w:sz w:val="22"/>
          <w:szCs w:val="22"/>
        </w:rPr>
        <w:t>pkt</w:t>
      </w:r>
      <w:proofErr w:type="spellEnd"/>
      <w:r>
        <w:rPr>
          <w:rFonts w:ascii="Calibri" w:hAnsi="Calibri" w:cs="Calibri"/>
          <w:color w:val="auto"/>
          <w:sz w:val="22"/>
          <w:szCs w:val="22"/>
        </w:rPr>
        <w:t xml:space="preserve"> 1 lit. a)-d) niniejszego paragrafu.</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W przypadku wystąpienia okoliczności wskazanych w ust. 7 </w:t>
      </w:r>
      <w:proofErr w:type="spellStart"/>
      <w:r>
        <w:rPr>
          <w:rFonts w:ascii="Calibri" w:hAnsi="Calibri" w:cs="Calibri"/>
          <w:color w:val="auto"/>
          <w:sz w:val="22"/>
          <w:szCs w:val="22"/>
        </w:rPr>
        <w:t>pkt</w:t>
      </w:r>
      <w:proofErr w:type="spellEnd"/>
      <w:r>
        <w:rPr>
          <w:rFonts w:ascii="Calibri" w:hAnsi="Calibri" w:cs="Calibri"/>
          <w:color w:val="auto"/>
          <w:sz w:val="22"/>
          <w:szCs w:val="22"/>
        </w:rPr>
        <w:t xml:space="preserve">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w:t>
      </w:r>
      <w:r>
        <w:rPr>
          <w:rFonts w:ascii="Calibri" w:hAnsi="Calibri" w:cs="Calibri"/>
          <w:color w:val="auto"/>
          <w:sz w:val="22"/>
          <w:szCs w:val="22"/>
        </w:rPr>
        <w:br/>
        <w:t>w kwocie przewyższającej wysokość płacy minimalnej.</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Złożenie wniosku o dokonanie zmiany umowy nie kreuje roszczenia Wykonawcy o zmianę umowy.</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Strony zobowiązane są do informowania się wzajemnie o okolicznościach uzasadniających konieczność dokonania zmiany umowy</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Zmiany o których mowa w ust. 7 niniejszego paragrafu mogą zostać dokonane adekwatnie</w:t>
      </w:r>
      <w:r>
        <w:rPr>
          <w:rFonts w:ascii="Calibri" w:hAnsi="Calibri" w:cs="Calibri"/>
          <w:color w:val="auto"/>
          <w:sz w:val="22"/>
          <w:szCs w:val="22"/>
        </w:rPr>
        <w:br/>
        <w:t>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Zmiana umowy w zakresie zmiany wynagrodzenia z przyczyn określonych w ust. 7 </w:t>
      </w:r>
      <w:proofErr w:type="spellStart"/>
      <w:r>
        <w:rPr>
          <w:rFonts w:ascii="Calibri" w:hAnsi="Calibri" w:cs="Calibri"/>
          <w:color w:val="auto"/>
          <w:sz w:val="22"/>
          <w:szCs w:val="22"/>
        </w:rPr>
        <w:t>pkt</w:t>
      </w:r>
      <w:proofErr w:type="spellEnd"/>
      <w:r>
        <w:rPr>
          <w:rFonts w:ascii="Calibri" w:hAnsi="Calibri" w:cs="Calibri"/>
          <w:color w:val="auto"/>
          <w:sz w:val="22"/>
          <w:szCs w:val="22"/>
        </w:rPr>
        <w:t xml:space="preserve"> 1)-2) obejmować będzie wyłącznie płatności za usługi/dostawy, których w dniu zmiany jeszcze                            nie wykonano i dotyczyć może jedynie płatności wynikających z faktur wystawionych</w:t>
      </w:r>
      <w:r>
        <w:rPr>
          <w:rFonts w:ascii="Calibri" w:hAnsi="Calibri" w:cs="Calibri"/>
          <w:color w:val="auto"/>
          <w:sz w:val="22"/>
          <w:szCs w:val="22"/>
        </w:rPr>
        <w:br/>
        <w:t>po  dokonaniu zmiany umowy.</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Jeżeli wynagrodzenie Wykonawcy zostało zmienione w trybie wskazanym w ust. 7 </w:t>
      </w:r>
      <w:proofErr w:type="spellStart"/>
      <w:r>
        <w:rPr>
          <w:rFonts w:ascii="Calibri" w:hAnsi="Calibri" w:cs="Calibri"/>
          <w:color w:val="auto"/>
          <w:sz w:val="22"/>
          <w:szCs w:val="22"/>
        </w:rPr>
        <w:t>pkt</w:t>
      </w:r>
      <w:proofErr w:type="spellEnd"/>
      <w:r>
        <w:rPr>
          <w:rFonts w:ascii="Calibri" w:hAnsi="Calibri" w:cs="Calibri"/>
          <w:color w:val="auto"/>
          <w:sz w:val="22"/>
          <w:szCs w:val="22"/>
        </w:rPr>
        <w:t xml:space="preserve">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w:t>
      </w:r>
      <w:proofErr w:type="spellStart"/>
      <w:r>
        <w:rPr>
          <w:rFonts w:ascii="Calibri" w:hAnsi="Calibri" w:cs="Calibri"/>
          <w:color w:val="auto"/>
          <w:sz w:val="22"/>
          <w:szCs w:val="22"/>
        </w:rPr>
        <w:t>pkt</w:t>
      </w:r>
      <w:proofErr w:type="spellEnd"/>
      <w:r>
        <w:rPr>
          <w:rFonts w:ascii="Calibri" w:hAnsi="Calibri" w:cs="Calibri"/>
          <w:color w:val="auto"/>
          <w:sz w:val="22"/>
          <w:szCs w:val="22"/>
        </w:rPr>
        <w:t xml:space="preserve"> 2,                           Wykonawca przedłoży Zamawiającemu oświadczenie o dokonaniu odpowiedniej zmiany                        w umowie podwykonawczej, jeżeli przy wykonywaniu umowy korzysta z podwykonawców.</w:t>
      </w:r>
    </w:p>
    <w:p w:rsidR="00E07518" w:rsidRDefault="00E07518" w:rsidP="00BE2B4E">
      <w:pPr>
        <w:pStyle w:val="Default"/>
        <w:numPr>
          <w:ilvl w:val="0"/>
          <w:numId w:val="44"/>
        </w:numPr>
        <w:suppressAutoHyphens/>
        <w:autoSpaceDE/>
        <w:autoSpaceDN/>
        <w:adjustRightInd/>
        <w:spacing w:line="276" w:lineRule="auto"/>
        <w:ind w:left="284" w:hanging="284"/>
        <w:jc w:val="both"/>
        <w:rPr>
          <w:rFonts w:ascii="Calibri" w:hAnsi="Calibri" w:cs="Calibri"/>
          <w:color w:val="auto"/>
          <w:sz w:val="22"/>
          <w:szCs w:val="22"/>
        </w:rPr>
      </w:pPr>
      <w:r>
        <w:rPr>
          <w:rFonts w:ascii="Calibri" w:hAnsi="Calibri" w:cs="Calibri"/>
          <w:color w:val="auto"/>
          <w:sz w:val="22"/>
          <w:szCs w:val="22"/>
        </w:rPr>
        <w:t xml:space="preserve"> Nie stanowią zmiany umowy w szczególności następujące przypadki:</w:t>
      </w:r>
    </w:p>
    <w:p w:rsidR="00E07518" w:rsidRDefault="00E07518" w:rsidP="00BE2B4E">
      <w:pPr>
        <w:pStyle w:val="Default"/>
        <w:numPr>
          <w:ilvl w:val="0"/>
          <w:numId w:val="48"/>
        </w:numPr>
        <w:suppressAutoHyphens/>
        <w:autoSpaceDE/>
        <w:autoSpaceDN/>
        <w:adjustRightInd/>
        <w:spacing w:line="276" w:lineRule="auto"/>
        <w:jc w:val="both"/>
        <w:rPr>
          <w:rFonts w:ascii="Calibri" w:hAnsi="Calibri" w:cs="Calibri"/>
          <w:color w:val="auto"/>
          <w:sz w:val="22"/>
          <w:szCs w:val="22"/>
        </w:rPr>
      </w:pPr>
      <w:r>
        <w:rPr>
          <w:rFonts w:ascii="Calibri" w:hAnsi="Calibri" w:cs="Calibri"/>
          <w:color w:val="auto"/>
          <w:sz w:val="22"/>
          <w:szCs w:val="22"/>
        </w:rPr>
        <w:t>zmiana osobowa w zakresie reprezentacji stron, a także zmiana osób związanych z obsługą administracyjno-organizacyjną umowy,</w:t>
      </w:r>
    </w:p>
    <w:p w:rsidR="00E07518" w:rsidRDefault="00E07518" w:rsidP="00BE2B4E">
      <w:pPr>
        <w:pStyle w:val="Default"/>
        <w:numPr>
          <w:ilvl w:val="0"/>
          <w:numId w:val="48"/>
        </w:numPr>
        <w:suppressAutoHyphens/>
        <w:autoSpaceDE/>
        <w:autoSpaceDN/>
        <w:adjustRightInd/>
        <w:spacing w:line="276" w:lineRule="auto"/>
        <w:jc w:val="both"/>
        <w:rPr>
          <w:rFonts w:ascii="Calibri" w:hAnsi="Calibri" w:cs="Calibri"/>
          <w:color w:val="auto"/>
          <w:sz w:val="22"/>
          <w:szCs w:val="22"/>
        </w:rPr>
      </w:pPr>
      <w:r>
        <w:rPr>
          <w:rFonts w:ascii="Calibri" w:hAnsi="Calibri" w:cs="Calibri"/>
          <w:color w:val="auto"/>
          <w:sz w:val="22"/>
          <w:szCs w:val="22"/>
        </w:rPr>
        <w:t>zmiana danych rejestrowych lub teleadresowych stron.</w:t>
      </w:r>
    </w:p>
    <w:p w:rsidR="00E07518" w:rsidRDefault="00E07518" w:rsidP="00E07518">
      <w:pPr>
        <w:pStyle w:val="Default"/>
        <w:spacing w:line="276" w:lineRule="auto"/>
        <w:jc w:val="both"/>
        <w:rPr>
          <w:rFonts w:asciiTheme="minorHAnsi" w:hAnsiTheme="minorHAnsi" w:cstheme="minorHAnsi"/>
          <w:color w:val="auto"/>
          <w:sz w:val="22"/>
          <w:szCs w:val="22"/>
        </w:rPr>
      </w:pPr>
    </w:p>
    <w:p w:rsidR="00E07518" w:rsidRDefault="00E07518" w:rsidP="00E07518">
      <w:pPr>
        <w:pStyle w:val="Default"/>
        <w:spacing w:line="276" w:lineRule="auto"/>
        <w:jc w:val="both"/>
        <w:rPr>
          <w:rFonts w:asciiTheme="minorHAnsi" w:hAnsiTheme="minorHAnsi" w:cstheme="minorHAnsi"/>
          <w:color w:val="auto"/>
          <w:sz w:val="22"/>
          <w:szCs w:val="22"/>
        </w:rPr>
      </w:pPr>
    </w:p>
    <w:p w:rsidR="004127DD" w:rsidRDefault="004127DD" w:rsidP="00E07518">
      <w:pPr>
        <w:pStyle w:val="Default"/>
        <w:spacing w:line="276" w:lineRule="auto"/>
        <w:jc w:val="both"/>
        <w:rPr>
          <w:rFonts w:asciiTheme="minorHAnsi" w:hAnsiTheme="minorHAnsi" w:cstheme="minorHAnsi"/>
          <w:color w:val="auto"/>
          <w:sz w:val="22"/>
          <w:szCs w:val="22"/>
        </w:rPr>
      </w:pPr>
    </w:p>
    <w:p w:rsidR="00E07518" w:rsidRDefault="00E07518" w:rsidP="00E07518">
      <w:pPr>
        <w:keepLines/>
        <w:spacing w:line="264"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 10 Osoby odpowiedzialne za realizację  umowy</w:t>
      </w:r>
    </w:p>
    <w:p w:rsidR="00E07518" w:rsidRDefault="00E07518" w:rsidP="00E07518">
      <w:pPr>
        <w:keepLines/>
        <w:spacing w:line="264" w:lineRule="auto"/>
        <w:jc w:val="center"/>
        <w:rPr>
          <w:rFonts w:asciiTheme="minorHAnsi" w:hAnsiTheme="minorHAnsi" w:cstheme="minorHAnsi"/>
          <w:b/>
          <w:bCs/>
          <w:sz w:val="22"/>
          <w:szCs w:val="22"/>
        </w:rPr>
      </w:pPr>
    </w:p>
    <w:p w:rsidR="00E07518" w:rsidRPr="000B36E7" w:rsidRDefault="00E07518" w:rsidP="00BE2B4E">
      <w:pPr>
        <w:pStyle w:val="Default"/>
        <w:numPr>
          <w:ilvl w:val="0"/>
          <w:numId w:val="61"/>
        </w:numPr>
        <w:suppressAutoHyphens/>
        <w:autoSpaceDE/>
        <w:autoSpaceDN/>
        <w:adjustRightInd/>
        <w:spacing w:line="264" w:lineRule="auto"/>
        <w:ind w:left="284" w:hanging="284"/>
        <w:jc w:val="both"/>
        <w:rPr>
          <w:rFonts w:asciiTheme="minorHAnsi" w:hAnsiTheme="minorHAnsi" w:cstheme="minorHAnsi"/>
          <w:color w:val="auto"/>
          <w:sz w:val="22"/>
          <w:szCs w:val="22"/>
        </w:rPr>
      </w:pPr>
      <w:r w:rsidRPr="000B36E7">
        <w:rPr>
          <w:rFonts w:asciiTheme="minorHAnsi" w:hAnsiTheme="minorHAnsi" w:cstheme="minorHAnsi"/>
          <w:color w:val="auto"/>
          <w:sz w:val="22"/>
          <w:szCs w:val="22"/>
        </w:rPr>
        <w:t xml:space="preserve">Osobami odpowiedzialnymi za realizację Umowy ze strony Zamawiającego są pracownicy Magazynu tj.: Anna </w:t>
      </w:r>
      <w:proofErr w:type="spellStart"/>
      <w:r w:rsidRPr="000B36E7">
        <w:rPr>
          <w:rFonts w:asciiTheme="minorHAnsi" w:hAnsiTheme="minorHAnsi" w:cstheme="minorHAnsi"/>
          <w:color w:val="auto"/>
          <w:sz w:val="22"/>
          <w:szCs w:val="22"/>
        </w:rPr>
        <w:t>Denisiuk</w:t>
      </w:r>
      <w:proofErr w:type="spellEnd"/>
      <w:r w:rsidRPr="000B36E7">
        <w:rPr>
          <w:rFonts w:asciiTheme="minorHAnsi" w:hAnsiTheme="minorHAnsi" w:cstheme="minorHAnsi"/>
          <w:color w:val="auto"/>
          <w:sz w:val="22"/>
          <w:szCs w:val="22"/>
        </w:rPr>
        <w:t xml:space="preserve"> i Beata Golonko : magazyn@zozmswia.bialystok.pl, tel. 47 710 41 33</w:t>
      </w:r>
    </w:p>
    <w:p w:rsidR="00E07518" w:rsidRDefault="00E07518" w:rsidP="00BE2B4E">
      <w:pPr>
        <w:pStyle w:val="Default"/>
        <w:numPr>
          <w:ilvl w:val="0"/>
          <w:numId w:val="62"/>
        </w:numPr>
        <w:suppressAutoHyphens/>
        <w:autoSpaceDE/>
        <w:autoSpaceDN/>
        <w:adjustRightInd/>
        <w:spacing w:line="264" w:lineRule="auto"/>
        <w:ind w:left="284" w:hanging="284"/>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Osobą odpowiedzialną za realizację Umowy ze strony Wykonawcy jest …………………………..,  tel. ………………………………, </w:t>
      </w:r>
      <w:proofErr w:type="spellStart"/>
      <w:r>
        <w:rPr>
          <w:rFonts w:asciiTheme="minorHAnsi" w:hAnsiTheme="minorHAnsi" w:cstheme="minorHAnsi"/>
          <w:color w:val="auto"/>
          <w:sz w:val="22"/>
          <w:szCs w:val="22"/>
        </w:rPr>
        <w:t>e`mail</w:t>
      </w:r>
      <w:proofErr w:type="spellEnd"/>
      <w:r>
        <w:rPr>
          <w:rFonts w:asciiTheme="minorHAnsi" w:hAnsiTheme="minorHAnsi" w:cstheme="minorHAnsi"/>
          <w:color w:val="auto"/>
          <w:sz w:val="22"/>
          <w:szCs w:val="22"/>
        </w:rPr>
        <w:t xml:space="preserve"> …………………………… lub w przypadku nieobecności inna osoba upoważniona przez Wykonawcę wraz ze wskazaniem danych kontaktowych.</w:t>
      </w:r>
    </w:p>
    <w:p w:rsidR="00E07518" w:rsidRDefault="00E07518" w:rsidP="00E07518">
      <w:pPr>
        <w:pStyle w:val="Default"/>
        <w:spacing w:line="264" w:lineRule="auto"/>
        <w:ind w:left="284" w:hanging="284"/>
        <w:jc w:val="both"/>
        <w:rPr>
          <w:rFonts w:asciiTheme="minorHAnsi" w:hAnsiTheme="minorHAnsi" w:cstheme="minorHAnsi"/>
          <w:bCs/>
          <w:color w:val="auto"/>
          <w:sz w:val="22"/>
          <w:szCs w:val="22"/>
        </w:rPr>
      </w:pPr>
    </w:p>
    <w:p w:rsidR="00E07518" w:rsidRDefault="00E07518" w:rsidP="00E07518">
      <w:pPr>
        <w:pStyle w:val="Default"/>
        <w:spacing w:line="264" w:lineRule="auto"/>
        <w:ind w:left="284" w:hanging="284"/>
        <w:jc w:val="both"/>
        <w:rPr>
          <w:rFonts w:asciiTheme="minorHAnsi" w:hAnsiTheme="minorHAnsi" w:cstheme="minorHAnsi"/>
          <w:bCs/>
          <w:color w:val="auto"/>
          <w:sz w:val="22"/>
          <w:szCs w:val="22"/>
        </w:rPr>
      </w:pPr>
    </w:p>
    <w:p w:rsidR="00E07518" w:rsidRDefault="00E07518" w:rsidP="00E07518">
      <w:pPr>
        <w:pStyle w:val="Default"/>
        <w:spacing w:line="264"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11 Postanowienia końcowe</w:t>
      </w:r>
    </w:p>
    <w:p w:rsidR="00E07518" w:rsidRDefault="00E07518" w:rsidP="00E07518">
      <w:pPr>
        <w:pStyle w:val="Default"/>
        <w:spacing w:line="264" w:lineRule="auto"/>
        <w:jc w:val="center"/>
        <w:rPr>
          <w:rFonts w:asciiTheme="minorHAnsi" w:hAnsiTheme="minorHAnsi" w:cstheme="minorHAnsi"/>
          <w:b/>
          <w:color w:val="auto"/>
          <w:sz w:val="22"/>
          <w:szCs w:val="22"/>
        </w:rPr>
      </w:pPr>
    </w:p>
    <w:p w:rsidR="00E07518" w:rsidRDefault="00E07518" w:rsidP="00E07518">
      <w:pPr>
        <w:pStyle w:val="Default"/>
        <w:tabs>
          <w:tab w:val="left" w:pos="284"/>
        </w:tabs>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 W sprawach nieuregulowanych w niniejszej umowie mają zastosowanie przepisy Ustawy, </w:t>
      </w:r>
      <w:r>
        <w:rPr>
          <w:rFonts w:asciiTheme="minorHAnsi" w:hAnsiTheme="minorHAnsi" w:cstheme="minorHAnsi"/>
          <w:sz w:val="22"/>
          <w:szCs w:val="22"/>
        </w:rPr>
        <w:t>aktów wykonawczych do Ustawy oraz Kodeksu cywilnego</w:t>
      </w:r>
      <w:r>
        <w:rPr>
          <w:rFonts w:asciiTheme="minorHAnsi" w:hAnsiTheme="minorHAnsi" w:cstheme="minorHAnsi"/>
          <w:color w:val="auto"/>
          <w:sz w:val="22"/>
          <w:szCs w:val="22"/>
        </w:rPr>
        <w:t xml:space="preserve"> </w:t>
      </w:r>
    </w:p>
    <w:p w:rsidR="00E07518" w:rsidRDefault="00E07518" w:rsidP="00E07518">
      <w:pPr>
        <w:pStyle w:val="Default"/>
        <w:tabs>
          <w:tab w:val="left" w:pos="284"/>
        </w:tabs>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2.  Strony deklarują wolę polubownego rozstrzygania sporów wynikłych w trakcie realizacji umowy.</w:t>
      </w:r>
    </w:p>
    <w:p w:rsidR="00E07518" w:rsidRDefault="00E07518" w:rsidP="00E07518">
      <w:pPr>
        <w:pStyle w:val="Default"/>
        <w:tabs>
          <w:tab w:val="left" w:pos="284"/>
        </w:tabs>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3. Wszelkie sprawy sporne wynikające z niniejszej umowy podlegają rozpatrzeniu przez sąd powszechny właściwy dla siedziby Zamawiającego</w:t>
      </w:r>
    </w:p>
    <w:p w:rsidR="00E07518" w:rsidRDefault="00E07518" w:rsidP="00E07518">
      <w:pPr>
        <w:pStyle w:val="Default"/>
        <w:tabs>
          <w:tab w:val="left" w:pos="284"/>
        </w:tabs>
        <w:spacing w:line="264"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 Wszelkie zmiany treści niniejszej umowy wymagają formy pisemnej w postaci aneksu pod rygorem nieważności, z zastrzeżeniem pozostałych postanowień umowy. </w:t>
      </w:r>
    </w:p>
    <w:p w:rsidR="00E07518" w:rsidRDefault="00E07518" w:rsidP="00E07518">
      <w:pPr>
        <w:pStyle w:val="Default"/>
        <w:spacing w:line="264"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Umowę sporządzono w dwóch jednobrzmiących egzemplarzach, 1 egz. dla Zamawiającego, </w:t>
      </w:r>
      <w:r>
        <w:rPr>
          <w:rFonts w:asciiTheme="minorHAnsi" w:hAnsiTheme="minorHAnsi" w:cstheme="minorHAnsi"/>
          <w:color w:val="auto"/>
          <w:sz w:val="22"/>
          <w:szCs w:val="22"/>
        </w:rPr>
        <w:br/>
        <w:t xml:space="preserve">     1 egz. dla Wykonawcy.</w:t>
      </w:r>
    </w:p>
    <w:p w:rsidR="00E07518" w:rsidRDefault="00E07518" w:rsidP="00E07518">
      <w:pPr>
        <w:pStyle w:val="Default"/>
        <w:spacing w:line="264" w:lineRule="auto"/>
        <w:jc w:val="both"/>
        <w:rPr>
          <w:rFonts w:ascii="Calibri" w:hAnsi="Calibri" w:cs="Calibri"/>
          <w:b/>
          <w:color w:val="auto"/>
          <w:sz w:val="22"/>
          <w:szCs w:val="22"/>
        </w:rPr>
      </w:pPr>
    </w:p>
    <w:p w:rsidR="00E07518" w:rsidRDefault="00E07518" w:rsidP="00E07518">
      <w:pPr>
        <w:pStyle w:val="Default"/>
        <w:spacing w:line="264" w:lineRule="auto"/>
        <w:jc w:val="both"/>
        <w:rPr>
          <w:rFonts w:ascii="Calibri" w:hAnsi="Calibri" w:cs="Calibri"/>
          <w:b/>
          <w:color w:val="auto"/>
          <w:sz w:val="22"/>
          <w:szCs w:val="22"/>
        </w:rPr>
      </w:pPr>
    </w:p>
    <w:p w:rsidR="00E07518" w:rsidRDefault="00E07518" w:rsidP="00E07518">
      <w:pPr>
        <w:spacing w:line="264" w:lineRule="auto"/>
        <w:jc w:val="center"/>
        <w:rPr>
          <w:rFonts w:ascii="Calibri" w:hAnsi="Calibri" w:cs="Calibri"/>
        </w:rPr>
      </w:pPr>
      <w:r>
        <w:rPr>
          <w:rFonts w:ascii="Calibri" w:hAnsi="Calibri" w:cs="Calibri"/>
          <w:b/>
        </w:rPr>
        <w:t>ZAMAWIAJĄCY                                                                                        WYKONAWCA</w:t>
      </w:r>
    </w:p>
    <w:p w:rsidR="00E07518" w:rsidRDefault="00E07518" w:rsidP="00E07518">
      <w:pPr>
        <w:spacing w:line="264" w:lineRule="auto"/>
        <w:jc w:val="center"/>
        <w:rPr>
          <w:rFonts w:ascii="Calibri" w:hAnsi="Calibri" w:cs="Calibri"/>
        </w:rPr>
      </w:pPr>
    </w:p>
    <w:p w:rsidR="00E07518" w:rsidRDefault="00E07518" w:rsidP="00E07518">
      <w:pPr>
        <w:jc w:val="right"/>
        <w:rPr>
          <w:rFonts w:ascii="Calibri" w:hAnsi="Calibri" w:cs="Calibri"/>
          <w:b/>
        </w:rPr>
      </w:pPr>
    </w:p>
    <w:p w:rsidR="00E07518" w:rsidRDefault="00E07518" w:rsidP="00E07518">
      <w:pPr>
        <w:pStyle w:val="Default"/>
        <w:spacing w:line="360" w:lineRule="auto"/>
        <w:jc w:val="center"/>
        <w:rPr>
          <w:rFonts w:ascii="Calibri" w:hAnsi="Calibri" w:cs="Calibri"/>
        </w:rPr>
      </w:pPr>
    </w:p>
    <w:p w:rsidR="00C12534" w:rsidRDefault="00C12534" w:rsidP="007F5FC9">
      <w:pPr>
        <w:pStyle w:val="Default"/>
        <w:spacing w:line="360" w:lineRule="auto"/>
        <w:jc w:val="center"/>
        <w:rPr>
          <w:rFonts w:ascii="Calibri" w:hAnsi="Calibri" w:cs="Calibri"/>
        </w:rPr>
      </w:pPr>
    </w:p>
    <w:sectPr w:rsidR="00C12534" w:rsidSect="000E2100">
      <w:headerReference w:type="default" r:id="rId41"/>
      <w:footerReference w:type="default" r:id="rId42"/>
      <w:headerReference w:type="first" r:id="rId43"/>
      <w:pgSz w:w="11906" w:h="16838"/>
      <w:pgMar w:top="402" w:right="1418" w:bottom="1618" w:left="1418" w:header="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7F" w:rsidRDefault="00F33E7F">
      <w:r>
        <w:separator/>
      </w:r>
    </w:p>
  </w:endnote>
  <w:endnote w:type="continuationSeparator" w:id="0">
    <w:p w:rsidR="00F33E7F" w:rsidRDefault="00F33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8" w:rsidRDefault="00E0751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F7" w:rsidRPr="00AF0C82" w:rsidRDefault="001F55AB">
    <w:pPr>
      <w:pStyle w:val="Stopka"/>
      <w:jc w:val="center"/>
      <w:rPr>
        <w:sz w:val="22"/>
        <w:szCs w:val="22"/>
      </w:rPr>
    </w:pPr>
    <w:r w:rsidRPr="00AF0C82">
      <w:rPr>
        <w:sz w:val="22"/>
        <w:szCs w:val="22"/>
      </w:rPr>
      <w:fldChar w:fldCharType="begin"/>
    </w:r>
    <w:r w:rsidR="006804F7" w:rsidRPr="00AF0C82">
      <w:rPr>
        <w:sz w:val="22"/>
        <w:szCs w:val="22"/>
      </w:rPr>
      <w:instrText>PAGE   \* MERGEFORMAT</w:instrText>
    </w:r>
    <w:r w:rsidRPr="00AF0C82">
      <w:rPr>
        <w:sz w:val="22"/>
        <w:szCs w:val="22"/>
      </w:rPr>
      <w:fldChar w:fldCharType="separate"/>
    </w:r>
    <w:r w:rsidR="00CC4305">
      <w:rPr>
        <w:noProof/>
        <w:sz w:val="22"/>
        <w:szCs w:val="22"/>
      </w:rPr>
      <w:t>18</w:t>
    </w:r>
    <w:r w:rsidRPr="00AF0C82">
      <w:rPr>
        <w:sz w:val="22"/>
        <w:szCs w:val="22"/>
      </w:rPr>
      <w:fldChar w:fldCharType="end"/>
    </w:r>
  </w:p>
  <w:p w:rsidR="006804F7" w:rsidRPr="008308BC" w:rsidRDefault="006804F7" w:rsidP="002B418B">
    <w:pPr>
      <w:pStyle w:val="Stopka"/>
      <w:jc w:val="center"/>
      <w:rPr>
        <w:rFonts w:ascii="Arial" w:hAnsi="Arial" w:cs="Arial"/>
        <w:i/>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F7" w:rsidRPr="006A6934" w:rsidRDefault="006804F7">
    <w:pPr>
      <w:pStyle w:val="Stopka"/>
      <w:jc w:val="center"/>
    </w:pPr>
  </w:p>
  <w:p w:rsidR="006804F7" w:rsidRDefault="006804F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F7" w:rsidRPr="0082498A" w:rsidRDefault="006804F7" w:rsidP="008249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7F" w:rsidRDefault="00F33E7F">
      <w:r>
        <w:separator/>
      </w:r>
    </w:p>
  </w:footnote>
  <w:footnote w:type="continuationSeparator" w:id="0">
    <w:p w:rsidR="00F33E7F" w:rsidRDefault="00F33E7F">
      <w:r>
        <w:continuationSeparator/>
      </w:r>
    </w:p>
  </w:footnote>
  <w:footnote w:id="1">
    <w:p w:rsidR="006804F7" w:rsidRPr="009F37EA" w:rsidRDefault="006804F7"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6804F7" w:rsidRPr="005E2FB0" w:rsidRDefault="006804F7"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6804F7" w:rsidRDefault="006804F7" w:rsidP="00ED6B57">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8" w:rsidRDefault="00E0751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F7" w:rsidRDefault="001F55AB">
    <w:pPr>
      <w:pStyle w:val="Nagwek"/>
    </w:pPr>
    <w:r w:rsidRPr="001F55AB">
      <w:rPr>
        <w:rFonts w:ascii="Arial" w:hAnsi="Arial" w:cs="Arial"/>
        <w:i/>
        <w:noProof/>
        <w:sz w:val="14"/>
        <w:szCs w:val="14"/>
      </w:rPr>
      <w:pict>
        <v:shapetype id="_x0000_t109" coordsize="21600,21600" o:spt="109" path="m,l,21600r21600,l21600,xe">
          <v:stroke joinstyle="miter"/>
          <v:path gradientshapeok="t" o:connecttype="rect"/>
        </v:shapetype>
        <v:shape id="AutoShape 4" o:spid="_x0000_s4098" type="#_x0000_t109" style="position:absolute;margin-left:59.6pt;margin-top:59.05pt;width:401.25pt;height:3.5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" fillcolor="#2f5496" strokecolor="white" strokeweight="2pt">
          <v:shadow color="#1f3763" opacity=".5" offset="1pt"/>
          <w10:wrap anchorx="margin"/>
        </v:shape>
      </w:pict>
    </w:r>
    <w:r w:rsidRPr="001F55AB">
      <w:rPr>
        <w:rFonts w:ascii="Arial" w:hAnsi="Arial" w:cs="Arial"/>
        <w:i/>
        <w:noProof/>
        <w:sz w:val="14"/>
        <w:szCs w:val="14"/>
      </w:rPr>
      <w:pict>
        <v:shapetype id="_x0000_t202" coordsize="21600,21600" o:spt="202" path="m,l,21600r21600,l21600,xe">
          <v:stroke joinstyle="miter"/>
          <v:path gradientshapeok="t" o:connecttype="rect"/>
        </v:shapetype>
        <v:shape id="Text Box 7" o:spid="_x0000_s4097" type="#_x0000_t202" style="position:absolute;margin-left:68.6pt;margin-top:3.9pt;width:388.5pt;height:48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" strokecolor="white" strokeweight=".17625mm">
          <v:textbox>
            <w:txbxContent>
              <w:p w:rsidR="006804F7" w:rsidRDefault="006804F7" w:rsidP="00BD3E49">
                <w:pPr>
                  <w:rPr>
                    <w:rFonts w:ascii="Calibri" w:hAnsi="Calibri" w:cs="Calibri"/>
                    <w:sz w:val="20"/>
                    <w:szCs w:val="20"/>
                  </w:rPr>
                </w:pPr>
                <w:r w:rsidRPr="00AF0C82">
                  <w:rPr>
                    <w:rFonts w:ascii="Calibri" w:hAnsi="Calibri" w:cs="Calibri"/>
                    <w:sz w:val="20"/>
                    <w:szCs w:val="20"/>
                  </w:rPr>
                  <w:t xml:space="preserve">Samodzielny Publiczny Zakład Opieki Zdrowotnej </w:t>
                </w:r>
              </w:p>
              <w:p w:rsidR="006804F7" w:rsidRPr="00AF0C82" w:rsidRDefault="006804F7" w:rsidP="00BD3E49">
                <w:pPr>
                  <w:rPr>
                    <w:rFonts w:ascii="Calibri" w:hAnsi="Calibri" w:cs="Calibri"/>
                    <w:sz w:val="20"/>
                    <w:szCs w:val="20"/>
                  </w:rPr>
                </w:pPr>
                <w:r w:rsidRPr="00AF0C82">
                  <w:rPr>
                    <w:rFonts w:ascii="Calibri" w:hAnsi="Calibri" w:cs="Calibri"/>
                    <w:sz w:val="20"/>
                    <w:szCs w:val="20"/>
                  </w:rPr>
                  <w:t xml:space="preserve">Ministerstwa Spraw Wewnętrznych i Administracji w Białymstoku </w:t>
                </w:r>
              </w:p>
              <w:p w:rsidR="006804F7" w:rsidRPr="00AF0C82" w:rsidRDefault="006804F7" w:rsidP="00BD3E49">
                <w:pPr>
                  <w:rPr>
                    <w:rFonts w:ascii="Calibri" w:hAnsi="Calibri" w:cs="Calibri"/>
                    <w:sz w:val="20"/>
                    <w:szCs w:val="20"/>
                  </w:rPr>
                </w:pPr>
                <w:r w:rsidRPr="00AF0C82">
                  <w:rPr>
                    <w:rFonts w:ascii="Calibri" w:hAnsi="Calibri" w:cs="Calibri"/>
                    <w:sz w:val="20"/>
                    <w:szCs w:val="20"/>
                  </w:rPr>
                  <w:t>im. Mariana Zyndrama-Kościałkowskiego</w:t>
                </w:r>
              </w:p>
            </w:txbxContent>
          </v:textbox>
          <w10:wrap anchorx="margin"/>
        </v:shape>
      </w:pict>
    </w:r>
    <w:r w:rsidR="006804F7">
      <w:rPr>
        <w:noProof/>
      </w:rPr>
      <w:drawing>
        <wp:inline distT="0" distB="0" distL="0" distR="0">
          <wp:extent cx="638175" cy="838200"/>
          <wp:effectExtent l="0" t="0" r="9525"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838200"/>
                  </a:xfrm>
                  <a:prstGeom prst="rect">
                    <a:avLst/>
                  </a:prstGeom>
                  <a:noFill/>
                  <a:ln>
                    <a:noFill/>
                  </a:ln>
                </pic:spPr>
              </pic:pic>
            </a:graphicData>
          </a:graphic>
        </wp:inline>
      </w:drawing>
    </w:r>
  </w:p>
  <w:p w:rsidR="006804F7" w:rsidRDefault="006804F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8" w:rsidRDefault="00E07518">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F7" w:rsidRDefault="006804F7">
    <w:pPr>
      <w:pStyle w:val="Nagwek"/>
    </w:pPr>
  </w:p>
  <w:p w:rsidR="006804F7" w:rsidRDefault="006804F7">
    <w:pPr>
      <w:pStyle w:val="Nagwek"/>
    </w:pPr>
  </w:p>
  <w:p w:rsidR="006804F7" w:rsidRDefault="006804F7">
    <w:pPr>
      <w:pStyle w:val="Nagwek"/>
    </w:pPr>
  </w:p>
  <w:p w:rsidR="006804F7" w:rsidRDefault="006804F7">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F7" w:rsidRDefault="006804F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nsid w:val="00DC1A45"/>
    <w:multiLevelType w:val="multilevel"/>
    <w:tmpl w:val="DE0E6E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D162F8"/>
    <w:multiLevelType w:val="multilevel"/>
    <w:tmpl w:val="330EF9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nsid w:val="176F35CB"/>
    <w:multiLevelType w:val="multilevel"/>
    <w:tmpl w:val="EA1265E6"/>
    <w:lvl w:ilvl="0">
      <w:start w:val="4"/>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nsid w:val="18F23CA3"/>
    <w:multiLevelType w:val="multilevel"/>
    <w:tmpl w:val="D4788C0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C494E4A"/>
    <w:multiLevelType w:val="multilevel"/>
    <w:tmpl w:val="790C560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1">
    <w:nsid w:val="1CC30E25"/>
    <w:multiLevelType w:val="multilevel"/>
    <w:tmpl w:val="C29C7E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221C4A96"/>
    <w:multiLevelType w:val="multilevel"/>
    <w:tmpl w:val="2CE6DC6A"/>
    <w:lvl w:ilvl="0">
      <w:numFmt w:val="bullet"/>
      <w:lvlText w:val="-"/>
      <w:lvlJc w:val="left"/>
      <w:pPr>
        <w:tabs>
          <w:tab w:val="num" w:pos="1273"/>
        </w:tabs>
        <w:ind w:left="1273" w:hanging="360"/>
      </w:pPr>
      <w:rPr>
        <w:rFonts w:ascii="OpenSymbol" w:hAnsi="OpenSymbol" w:cs="OpenSymbol" w:hint="default"/>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4C1AF3"/>
    <w:multiLevelType w:val="multilevel"/>
    <w:tmpl w:val="A07E94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6E94112"/>
    <w:multiLevelType w:val="multilevel"/>
    <w:tmpl w:val="357E990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3">
    <w:nsid w:val="37196DDD"/>
    <w:multiLevelType w:val="multilevel"/>
    <w:tmpl w:val="2ABCBC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37DA6906"/>
    <w:multiLevelType w:val="multilevel"/>
    <w:tmpl w:val="C97AE29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5">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3">
    <w:nsid w:val="50E77759"/>
    <w:multiLevelType w:val="multilevel"/>
    <w:tmpl w:val="A15AA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520A14FF"/>
    <w:multiLevelType w:val="multilevel"/>
    <w:tmpl w:val="753865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68"/>
        </w:tabs>
        <w:ind w:left="1068"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560F4BF9"/>
    <w:multiLevelType w:val="multilevel"/>
    <w:tmpl w:val="9996AF7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8">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9">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nsid w:val="5DDE4521"/>
    <w:multiLevelType w:val="multilevel"/>
    <w:tmpl w:val="683A0B4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53">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4">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5">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8">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59">
    <w:nsid w:val="74F51E68"/>
    <w:multiLevelType w:val="multilevel"/>
    <w:tmpl w:val="437C7F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B677670"/>
    <w:multiLevelType w:val="multilevel"/>
    <w:tmpl w:val="8F203B4C"/>
    <w:lvl w:ilvl="0">
      <w:start w:val="1"/>
      <w:numFmt w:val="decimal"/>
      <w:lvlText w:val="%1."/>
      <w:lvlJc w:val="left"/>
      <w:pPr>
        <w:ind w:left="6031"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2">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57"/>
  </w:num>
  <w:num w:numId="2">
    <w:abstractNumId w:val="25"/>
  </w:num>
  <w:num w:numId="3">
    <w:abstractNumId w:val="62"/>
  </w:num>
  <w:num w:numId="4">
    <w:abstractNumId w:val="18"/>
  </w:num>
  <w:num w:numId="5">
    <w:abstractNumId w:val="29"/>
  </w:num>
  <w:num w:numId="6">
    <w:abstractNumId w:val="24"/>
  </w:num>
  <w:num w:numId="7">
    <w:abstractNumId w:val="48"/>
  </w:num>
  <w:num w:numId="8">
    <w:abstractNumId w:val="42"/>
  </w:num>
  <w:num w:numId="9">
    <w:abstractNumId w:val="13"/>
  </w:num>
  <w:num w:numId="10">
    <w:abstractNumId w:val="58"/>
  </w:num>
  <w:num w:numId="11">
    <w:abstractNumId w:val="16"/>
  </w:num>
  <w:num w:numId="12">
    <w:abstractNumId w:val="53"/>
  </w:num>
  <w:num w:numId="13">
    <w:abstractNumId w:val="9"/>
  </w:num>
  <w:num w:numId="14">
    <w:abstractNumId w:val="47"/>
  </w:num>
  <w:num w:numId="15">
    <w:abstractNumId w:val="36"/>
  </w:num>
  <w:num w:numId="16">
    <w:abstractNumId w:val="52"/>
  </w:num>
  <w:num w:numId="17">
    <w:abstractNumId w:val="49"/>
  </w:num>
  <w:num w:numId="18">
    <w:abstractNumId w:val="56"/>
  </w:num>
  <w:num w:numId="19">
    <w:abstractNumId w:val="50"/>
    <w:lvlOverride w:ilvl="0">
      <w:startOverride w:val="1"/>
    </w:lvlOverride>
  </w:num>
  <w:num w:numId="20">
    <w:abstractNumId w:val="37"/>
    <w:lvlOverride w:ilvl="0">
      <w:startOverride w:val="1"/>
    </w:lvlOverride>
  </w:num>
  <w:num w:numId="21">
    <w:abstractNumId w:val="23"/>
  </w:num>
  <w:num w:numId="22">
    <w:abstractNumId w:val="12"/>
  </w:num>
  <w:num w:numId="23">
    <w:abstractNumId w:val="14"/>
  </w:num>
  <w:num w:numId="24">
    <w:abstractNumId w:val="41"/>
  </w:num>
  <w:num w:numId="25">
    <w:abstractNumId w:val="11"/>
  </w:num>
  <w:num w:numId="26">
    <w:abstractNumId w:val="26"/>
  </w:num>
  <w:num w:numId="27">
    <w:abstractNumId w:val="61"/>
  </w:num>
  <w:num w:numId="28">
    <w:abstractNumId w:val="46"/>
  </w:num>
  <w:num w:numId="29">
    <w:abstractNumId w:val="63"/>
  </w:num>
  <w:num w:numId="30">
    <w:abstractNumId w:val="30"/>
  </w:num>
  <w:num w:numId="31">
    <w:abstractNumId w:val="38"/>
  </w:num>
  <w:num w:numId="32">
    <w:abstractNumId w:val="31"/>
  </w:num>
  <w:num w:numId="33">
    <w:abstractNumId w:val="39"/>
  </w:num>
  <w:num w:numId="34">
    <w:abstractNumId w:val="54"/>
  </w:num>
  <w:num w:numId="35">
    <w:abstractNumId w:val="55"/>
  </w:num>
  <w:num w:numId="36">
    <w:abstractNumId w:val="35"/>
  </w:num>
  <w:num w:numId="37">
    <w:abstractNumId w:val="60"/>
  </w:num>
  <w:num w:numId="38">
    <w:abstractNumId w:val="27"/>
  </w:num>
  <w:num w:numId="39">
    <w:abstractNumId w:val="40"/>
  </w:num>
  <w:num w:numId="40">
    <w:abstractNumId w:val="10"/>
  </w:num>
  <w:num w:numId="41">
    <w:abstractNumId w:val="28"/>
  </w:num>
  <w:num w:numId="42">
    <w:abstractNumId w:val="22"/>
  </w:num>
  <w:num w:numId="43">
    <w:abstractNumId w:val="34"/>
  </w:num>
  <w:num w:numId="44">
    <w:abstractNumId w:val="17"/>
  </w:num>
  <w:num w:numId="45">
    <w:abstractNumId w:val="51"/>
  </w:num>
  <w:num w:numId="46">
    <w:abstractNumId w:val="32"/>
  </w:num>
  <w:num w:numId="47">
    <w:abstractNumId w:val="44"/>
  </w:num>
  <w:num w:numId="48">
    <w:abstractNumId w:val="8"/>
  </w:num>
  <w:num w:numId="49">
    <w:abstractNumId w:val="21"/>
    <w:lvlOverride w:ilvl="0">
      <w:startOverride w:val="1"/>
    </w:lvlOverride>
  </w:num>
  <w:num w:numId="50">
    <w:abstractNumId w:val="21"/>
  </w:num>
  <w:num w:numId="51">
    <w:abstractNumId w:val="15"/>
    <w:lvlOverride w:ilvl="0">
      <w:startOverride w:val="1"/>
    </w:lvlOverride>
  </w:num>
  <w:num w:numId="52">
    <w:abstractNumId w:val="33"/>
    <w:lvlOverride w:ilvl="0">
      <w:startOverride w:val="1"/>
    </w:lvlOverride>
  </w:num>
  <w:num w:numId="53">
    <w:abstractNumId w:val="33"/>
  </w:num>
  <w:num w:numId="54">
    <w:abstractNumId w:val="45"/>
    <w:lvlOverride w:ilvl="0">
      <w:startOverride w:val="1"/>
    </w:lvlOverride>
  </w:num>
  <w:num w:numId="55">
    <w:abstractNumId w:val="43"/>
    <w:lvlOverride w:ilvl="0">
      <w:startOverride w:val="1"/>
    </w:lvlOverride>
  </w:num>
  <w:num w:numId="56">
    <w:abstractNumId w:val="43"/>
  </w:num>
  <w:num w:numId="57">
    <w:abstractNumId w:val="19"/>
    <w:lvlOverride w:ilvl="0">
      <w:startOverride w:val="1"/>
    </w:lvlOverride>
  </w:num>
  <w:num w:numId="58">
    <w:abstractNumId w:val="19"/>
  </w:num>
  <w:num w:numId="59">
    <w:abstractNumId w:val="20"/>
    <w:lvlOverride w:ilvl="0">
      <w:startOverride w:val="1"/>
    </w:lvlOverride>
  </w:num>
  <w:num w:numId="60">
    <w:abstractNumId w:val="20"/>
  </w:num>
  <w:num w:numId="61">
    <w:abstractNumId w:val="59"/>
    <w:lvlOverride w:ilvl="0">
      <w:startOverride w:val="1"/>
    </w:lvlOverride>
  </w:num>
  <w:num w:numId="62">
    <w:abstractNumId w:val="5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25602" style="mso-position-horizontal-relative:margin" fillcolor="white">
      <v:fill color="white"/>
      <v:stroke weight=".17625mm"/>
      <v:textbox style="mso-rotate-with-shape:t"/>
    </o:shapedefaults>
    <o:shapelayout v:ext="edit">
      <o:idmap v:ext="edit" data="4"/>
    </o:shapelayout>
  </w:hdrShapeDefaults>
  <w:footnotePr>
    <w:footnote w:id="-1"/>
    <w:footnote w:id="0"/>
  </w:footnotePr>
  <w:endnotePr>
    <w:endnote w:id="-1"/>
    <w:endnote w:id="0"/>
  </w:endnotePr>
  <w:compat/>
  <w:rsids>
    <w:rsidRoot w:val="00A656C4"/>
    <w:rsid w:val="000008D2"/>
    <w:rsid w:val="00002B19"/>
    <w:rsid w:val="000032A0"/>
    <w:rsid w:val="0000475A"/>
    <w:rsid w:val="000059B0"/>
    <w:rsid w:val="0000758C"/>
    <w:rsid w:val="00007DC1"/>
    <w:rsid w:val="0001046F"/>
    <w:rsid w:val="00011A41"/>
    <w:rsid w:val="0001205F"/>
    <w:rsid w:val="0001340B"/>
    <w:rsid w:val="000157D2"/>
    <w:rsid w:val="00016516"/>
    <w:rsid w:val="00016626"/>
    <w:rsid w:val="0001724A"/>
    <w:rsid w:val="00017566"/>
    <w:rsid w:val="00017586"/>
    <w:rsid w:val="00017A93"/>
    <w:rsid w:val="0002146A"/>
    <w:rsid w:val="000217CE"/>
    <w:rsid w:val="000221A1"/>
    <w:rsid w:val="0002226D"/>
    <w:rsid w:val="0002530F"/>
    <w:rsid w:val="0002565E"/>
    <w:rsid w:val="000260FD"/>
    <w:rsid w:val="0002732B"/>
    <w:rsid w:val="00027480"/>
    <w:rsid w:val="000279A5"/>
    <w:rsid w:val="000329C3"/>
    <w:rsid w:val="000331CF"/>
    <w:rsid w:val="00033D3B"/>
    <w:rsid w:val="000351AB"/>
    <w:rsid w:val="000367A4"/>
    <w:rsid w:val="00037E1A"/>
    <w:rsid w:val="0004080B"/>
    <w:rsid w:val="00040C7B"/>
    <w:rsid w:val="00040D56"/>
    <w:rsid w:val="00041462"/>
    <w:rsid w:val="000416D6"/>
    <w:rsid w:val="00041C13"/>
    <w:rsid w:val="000427C8"/>
    <w:rsid w:val="0004364D"/>
    <w:rsid w:val="000443E7"/>
    <w:rsid w:val="00044C5D"/>
    <w:rsid w:val="00045B1A"/>
    <w:rsid w:val="00047B5A"/>
    <w:rsid w:val="00050BC3"/>
    <w:rsid w:val="00051170"/>
    <w:rsid w:val="00052DA8"/>
    <w:rsid w:val="000533ED"/>
    <w:rsid w:val="00054608"/>
    <w:rsid w:val="00054639"/>
    <w:rsid w:val="00054D6A"/>
    <w:rsid w:val="00054E91"/>
    <w:rsid w:val="0005624C"/>
    <w:rsid w:val="000573CE"/>
    <w:rsid w:val="000574D5"/>
    <w:rsid w:val="000604DA"/>
    <w:rsid w:val="00060784"/>
    <w:rsid w:val="00061805"/>
    <w:rsid w:val="00061D4C"/>
    <w:rsid w:val="0006387E"/>
    <w:rsid w:val="00063D30"/>
    <w:rsid w:val="00064693"/>
    <w:rsid w:val="0006645E"/>
    <w:rsid w:val="00066EB7"/>
    <w:rsid w:val="00067387"/>
    <w:rsid w:val="00067616"/>
    <w:rsid w:val="0006799C"/>
    <w:rsid w:val="00070E7F"/>
    <w:rsid w:val="000713BA"/>
    <w:rsid w:val="00071A13"/>
    <w:rsid w:val="00072E60"/>
    <w:rsid w:val="000737AF"/>
    <w:rsid w:val="0007414C"/>
    <w:rsid w:val="00074677"/>
    <w:rsid w:val="0007567B"/>
    <w:rsid w:val="00075F13"/>
    <w:rsid w:val="00076B25"/>
    <w:rsid w:val="00077978"/>
    <w:rsid w:val="000804B3"/>
    <w:rsid w:val="00083754"/>
    <w:rsid w:val="000840BD"/>
    <w:rsid w:val="00084C74"/>
    <w:rsid w:val="00085230"/>
    <w:rsid w:val="0008627F"/>
    <w:rsid w:val="0008691C"/>
    <w:rsid w:val="00087915"/>
    <w:rsid w:val="00087B9B"/>
    <w:rsid w:val="00087CBB"/>
    <w:rsid w:val="00092853"/>
    <w:rsid w:val="00092CFC"/>
    <w:rsid w:val="0009359A"/>
    <w:rsid w:val="0009572B"/>
    <w:rsid w:val="00097FDA"/>
    <w:rsid w:val="000A2456"/>
    <w:rsid w:val="000A2537"/>
    <w:rsid w:val="000A2E2C"/>
    <w:rsid w:val="000A2E6B"/>
    <w:rsid w:val="000A385A"/>
    <w:rsid w:val="000A4554"/>
    <w:rsid w:val="000A6E03"/>
    <w:rsid w:val="000A742B"/>
    <w:rsid w:val="000B0376"/>
    <w:rsid w:val="000B09C7"/>
    <w:rsid w:val="000B518B"/>
    <w:rsid w:val="000B544F"/>
    <w:rsid w:val="000B609C"/>
    <w:rsid w:val="000B71B5"/>
    <w:rsid w:val="000B76A5"/>
    <w:rsid w:val="000C2419"/>
    <w:rsid w:val="000C2A84"/>
    <w:rsid w:val="000C33C4"/>
    <w:rsid w:val="000C754E"/>
    <w:rsid w:val="000C7808"/>
    <w:rsid w:val="000C7E30"/>
    <w:rsid w:val="000D1218"/>
    <w:rsid w:val="000D3FFC"/>
    <w:rsid w:val="000D6D68"/>
    <w:rsid w:val="000D7ADA"/>
    <w:rsid w:val="000E101A"/>
    <w:rsid w:val="000E2078"/>
    <w:rsid w:val="000E2100"/>
    <w:rsid w:val="000E231B"/>
    <w:rsid w:val="000E2E43"/>
    <w:rsid w:val="000E3A85"/>
    <w:rsid w:val="000E4237"/>
    <w:rsid w:val="000E59D6"/>
    <w:rsid w:val="000E5C87"/>
    <w:rsid w:val="000E661D"/>
    <w:rsid w:val="000E6638"/>
    <w:rsid w:val="000E66BD"/>
    <w:rsid w:val="000E7989"/>
    <w:rsid w:val="000F0683"/>
    <w:rsid w:val="000F0EA7"/>
    <w:rsid w:val="000F1196"/>
    <w:rsid w:val="000F3934"/>
    <w:rsid w:val="000F42DF"/>
    <w:rsid w:val="000F5BB1"/>
    <w:rsid w:val="000F6867"/>
    <w:rsid w:val="000F7F59"/>
    <w:rsid w:val="0010175C"/>
    <w:rsid w:val="00101B79"/>
    <w:rsid w:val="001035F3"/>
    <w:rsid w:val="00103EED"/>
    <w:rsid w:val="0010587A"/>
    <w:rsid w:val="00110E5C"/>
    <w:rsid w:val="00110EF9"/>
    <w:rsid w:val="001127F1"/>
    <w:rsid w:val="00112E2E"/>
    <w:rsid w:val="00113B52"/>
    <w:rsid w:val="00113F8C"/>
    <w:rsid w:val="00120639"/>
    <w:rsid w:val="00120948"/>
    <w:rsid w:val="0012119F"/>
    <w:rsid w:val="00121CDD"/>
    <w:rsid w:val="00122062"/>
    <w:rsid w:val="001229FE"/>
    <w:rsid w:val="001241A5"/>
    <w:rsid w:val="00125BBE"/>
    <w:rsid w:val="001263C3"/>
    <w:rsid w:val="00126DE9"/>
    <w:rsid w:val="0012786E"/>
    <w:rsid w:val="001308DB"/>
    <w:rsid w:val="00132714"/>
    <w:rsid w:val="001342F7"/>
    <w:rsid w:val="00134977"/>
    <w:rsid w:val="00134E3B"/>
    <w:rsid w:val="0013538D"/>
    <w:rsid w:val="00135DE3"/>
    <w:rsid w:val="001374BF"/>
    <w:rsid w:val="0013794D"/>
    <w:rsid w:val="00140107"/>
    <w:rsid w:val="0014119B"/>
    <w:rsid w:val="0014388E"/>
    <w:rsid w:val="00143A1E"/>
    <w:rsid w:val="00144839"/>
    <w:rsid w:val="00145C07"/>
    <w:rsid w:val="001466C1"/>
    <w:rsid w:val="001469C0"/>
    <w:rsid w:val="00146BB3"/>
    <w:rsid w:val="00150D4C"/>
    <w:rsid w:val="001518C2"/>
    <w:rsid w:val="00151BC2"/>
    <w:rsid w:val="00156ADE"/>
    <w:rsid w:val="001577DE"/>
    <w:rsid w:val="001607CE"/>
    <w:rsid w:val="00160957"/>
    <w:rsid w:val="00160CE9"/>
    <w:rsid w:val="00161DE1"/>
    <w:rsid w:val="00163CAD"/>
    <w:rsid w:val="00164420"/>
    <w:rsid w:val="001651C9"/>
    <w:rsid w:val="00167A61"/>
    <w:rsid w:val="0017035E"/>
    <w:rsid w:val="00170AB1"/>
    <w:rsid w:val="001730AD"/>
    <w:rsid w:val="00173514"/>
    <w:rsid w:val="00175A07"/>
    <w:rsid w:val="001821E1"/>
    <w:rsid w:val="001847FB"/>
    <w:rsid w:val="00186461"/>
    <w:rsid w:val="00190432"/>
    <w:rsid w:val="001917BF"/>
    <w:rsid w:val="001917D1"/>
    <w:rsid w:val="0019241C"/>
    <w:rsid w:val="00192893"/>
    <w:rsid w:val="00192DAD"/>
    <w:rsid w:val="00193E9B"/>
    <w:rsid w:val="001944C3"/>
    <w:rsid w:val="00196ECE"/>
    <w:rsid w:val="00197132"/>
    <w:rsid w:val="001A0225"/>
    <w:rsid w:val="001A0DE0"/>
    <w:rsid w:val="001A1BA2"/>
    <w:rsid w:val="001A4395"/>
    <w:rsid w:val="001A6AFF"/>
    <w:rsid w:val="001A6DB0"/>
    <w:rsid w:val="001A79D5"/>
    <w:rsid w:val="001A7BE3"/>
    <w:rsid w:val="001B0BDD"/>
    <w:rsid w:val="001B1E82"/>
    <w:rsid w:val="001B2027"/>
    <w:rsid w:val="001B2725"/>
    <w:rsid w:val="001B5BA0"/>
    <w:rsid w:val="001B5C7E"/>
    <w:rsid w:val="001B65D8"/>
    <w:rsid w:val="001B7033"/>
    <w:rsid w:val="001B730A"/>
    <w:rsid w:val="001B766C"/>
    <w:rsid w:val="001B7BF9"/>
    <w:rsid w:val="001C024D"/>
    <w:rsid w:val="001C15F7"/>
    <w:rsid w:val="001C459C"/>
    <w:rsid w:val="001C5073"/>
    <w:rsid w:val="001C6E6B"/>
    <w:rsid w:val="001C77EB"/>
    <w:rsid w:val="001D14F6"/>
    <w:rsid w:val="001D1815"/>
    <w:rsid w:val="001D2CB2"/>
    <w:rsid w:val="001D4363"/>
    <w:rsid w:val="001D4FC5"/>
    <w:rsid w:val="001D6189"/>
    <w:rsid w:val="001D61E5"/>
    <w:rsid w:val="001D62AC"/>
    <w:rsid w:val="001D6ECD"/>
    <w:rsid w:val="001E015A"/>
    <w:rsid w:val="001E0491"/>
    <w:rsid w:val="001E1F1C"/>
    <w:rsid w:val="001E425C"/>
    <w:rsid w:val="001E5FEF"/>
    <w:rsid w:val="001E62A1"/>
    <w:rsid w:val="001E63A2"/>
    <w:rsid w:val="001E781B"/>
    <w:rsid w:val="001F0524"/>
    <w:rsid w:val="001F0796"/>
    <w:rsid w:val="001F0DE6"/>
    <w:rsid w:val="001F0E63"/>
    <w:rsid w:val="001F24B7"/>
    <w:rsid w:val="001F2920"/>
    <w:rsid w:val="001F3220"/>
    <w:rsid w:val="001F3ABB"/>
    <w:rsid w:val="001F3F9D"/>
    <w:rsid w:val="001F55AB"/>
    <w:rsid w:val="001F5B5F"/>
    <w:rsid w:val="001F6D6D"/>
    <w:rsid w:val="001F76D5"/>
    <w:rsid w:val="001F7B0C"/>
    <w:rsid w:val="001F7C0D"/>
    <w:rsid w:val="001F7E95"/>
    <w:rsid w:val="0020302F"/>
    <w:rsid w:val="0020373D"/>
    <w:rsid w:val="002046F5"/>
    <w:rsid w:val="00205AE3"/>
    <w:rsid w:val="00205FBA"/>
    <w:rsid w:val="0020637F"/>
    <w:rsid w:val="0020797D"/>
    <w:rsid w:val="00210271"/>
    <w:rsid w:val="00211F84"/>
    <w:rsid w:val="00212C84"/>
    <w:rsid w:val="0021315A"/>
    <w:rsid w:val="002147C3"/>
    <w:rsid w:val="00214F3B"/>
    <w:rsid w:val="00215064"/>
    <w:rsid w:val="00215645"/>
    <w:rsid w:val="00217890"/>
    <w:rsid w:val="00223654"/>
    <w:rsid w:val="00224129"/>
    <w:rsid w:val="00224C64"/>
    <w:rsid w:val="00224E16"/>
    <w:rsid w:val="00225111"/>
    <w:rsid w:val="00225C57"/>
    <w:rsid w:val="00226369"/>
    <w:rsid w:val="0022688F"/>
    <w:rsid w:val="00227CA1"/>
    <w:rsid w:val="0023283B"/>
    <w:rsid w:val="002330AC"/>
    <w:rsid w:val="00234F75"/>
    <w:rsid w:val="00235A7F"/>
    <w:rsid w:val="00236702"/>
    <w:rsid w:val="00237519"/>
    <w:rsid w:val="00237A23"/>
    <w:rsid w:val="00240AC2"/>
    <w:rsid w:val="00240D8C"/>
    <w:rsid w:val="002423A3"/>
    <w:rsid w:val="002424A1"/>
    <w:rsid w:val="002424A2"/>
    <w:rsid w:val="00243FF9"/>
    <w:rsid w:val="002443B1"/>
    <w:rsid w:val="00244BB2"/>
    <w:rsid w:val="00247304"/>
    <w:rsid w:val="00247ECD"/>
    <w:rsid w:val="0025063C"/>
    <w:rsid w:val="00250666"/>
    <w:rsid w:val="00250CAD"/>
    <w:rsid w:val="00250FCC"/>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40B3"/>
    <w:rsid w:val="00274824"/>
    <w:rsid w:val="00274D89"/>
    <w:rsid w:val="002775CC"/>
    <w:rsid w:val="00280493"/>
    <w:rsid w:val="00280AB2"/>
    <w:rsid w:val="00280E4D"/>
    <w:rsid w:val="002818FD"/>
    <w:rsid w:val="00283103"/>
    <w:rsid w:val="002865F0"/>
    <w:rsid w:val="0028687C"/>
    <w:rsid w:val="00287CBD"/>
    <w:rsid w:val="0029036E"/>
    <w:rsid w:val="0029073A"/>
    <w:rsid w:val="00291586"/>
    <w:rsid w:val="002927DC"/>
    <w:rsid w:val="00292C0C"/>
    <w:rsid w:val="0029473A"/>
    <w:rsid w:val="00294CBE"/>
    <w:rsid w:val="00294D30"/>
    <w:rsid w:val="00295702"/>
    <w:rsid w:val="002A0800"/>
    <w:rsid w:val="002A0AD7"/>
    <w:rsid w:val="002A0C80"/>
    <w:rsid w:val="002A1547"/>
    <w:rsid w:val="002A4091"/>
    <w:rsid w:val="002A4E0E"/>
    <w:rsid w:val="002A57E3"/>
    <w:rsid w:val="002A57FA"/>
    <w:rsid w:val="002A5A47"/>
    <w:rsid w:val="002A6370"/>
    <w:rsid w:val="002A63ED"/>
    <w:rsid w:val="002A7516"/>
    <w:rsid w:val="002B0290"/>
    <w:rsid w:val="002B19CE"/>
    <w:rsid w:val="002B250D"/>
    <w:rsid w:val="002B28B9"/>
    <w:rsid w:val="002B418B"/>
    <w:rsid w:val="002B6D14"/>
    <w:rsid w:val="002B767D"/>
    <w:rsid w:val="002B7E2B"/>
    <w:rsid w:val="002C08F4"/>
    <w:rsid w:val="002C0EF3"/>
    <w:rsid w:val="002C14D4"/>
    <w:rsid w:val="002C3178"/>
    <w:rsid w:val="002C3AE5"/>
    <w:rsid w:val="002C3D8D"/>
    <w:rsid w:val="002C4D11"/>
    <w:rsid w:val="002C669A"/>
    <w:rsid w:val="002C70EB"/>
    <w:rsid w:val="002D0659"/>
    <w:rsid w:val="002D1504"/>
    <w:rsid w:val="002D1AF3"/>
    <w:rsid w:val="002D1ECB"/>
    <w:rsid w:val="002D21CB"/>
    <w:rsid w:val="002D453C"/>
    <w:rsid w:val="002D5015"/>
    <w:rsid w:val="002D5FF0"/>
    <w:rsid w:val="002D60E4"/>
    <w:rsid w:val="002D622A"/>
    <w:rsid w:val="002D6669"/>
    <w:rsid w:val="002D6886"/>
    <w:rsid w:val="002E001B"/>
    <w:rsid w:val="002E02ED"/>
    <w:rsid w:val="002E04D6"/>
    <w:rsid w:val="002E0AF3"/>
    <w:rsid w:val="002E1502"/>
    <w:rsid w:val="002E28DD"/>
    <w:rsid w:val="002E3B21"/>
    <w:rsid w:val="002E3EBC"/>
    <w:rsid w:val="002E3FE0"/>
    <w:rsid w:val="002E603A"/>
    <w:rsid w:val="002E6525"/>
    <w:rsid w:val="002E6897"/>
    <w:rsid w:val="002E7ED0"/>
    <w:rsid w:val="002F2A43"/>
    <w:rsid w:val="002F3538"/>
    <w:rsid w:val="002F6B5A"/>
    <w:rsid w:val="002F7255"/>
    <w:rsid w:val="003006C6"/>
    <w:rsid w:val="00301131"/>
    <w:rsid w:val="003012AB"/>
    <w:rsid w:val="003014CE"/>
    <w:rsid w:val="00302D57"/>
    <w:rsid w:val="00302DA0"/>
    <w:rsid w:val="003033DB"/>
    <w:rsid w:val="00305BD5"/>
    <w:rsid w:val="003079FA"/>
    <w:rsid w:val="00307D85"/>
    <w:rsid w:val="00310637"/>
    <w:rsid w:val="0031120A"/>
    <w:rsid w:val="00311D82"/>
    <w:rsid w:val="00312A11"/>
    <w:rsid w:val="003142BA"/>
    <w:rsid w:val="0031644B"/>
    <w:rsid w:val="003168B0"/>
    <w:rsid w:val="003168F9"/>
    <w:rsid w:val="003173ED"/>
    <w:rsid w:val="003176AB"/>
    <w:rsid w:val="00320A50"/>
    <w:rsid w:val="00321334"/>
    <w:rsid w:val="00322802"/>
    <w:rsid w:val="0032280F"/>
    <w:rsid w:val="00323120"/>
    <w:rsid w:val="0032330E"/>
    <w:rsid w:val="00323B4F"/>
    <w:rsid w:val="00323D5D"/>
    <w:rsid w:val="00324D1B"/>
    <w:rsid w:val="00327650"/>
    <w:rsid w:val="00330AD3"/>
    <w:rsid w:val="00330CFD"/>
    <w:rsid w:val="0033106C"/>
    <w:rsid w:val="0033136B"/>
    <w:rsid w:val="00331810"/>
    <w:rsid w:val="00331CE5"/>
    <w:rsid w:val="003334DC"/>
    <w:rsid w:val="0033440E"/>
    <w:rsid w:val="003351A1"/>
    <w:rsid w:val="00335C0A"/>
    <w:rsid w:val="00337A32"/>
    <w:rsid w:val="003406D8"/>
    <w:rsid w:val="00341324"/>
    <w:rsid w:val="00341F61"/>
    <w:rsid w:val="003431DC"/>
    <w:rsid w:val="00344265"/>
    <w:rsid w:val="00345B61"/>
    <w:rsid w:val="00345F68"/>
    <w:rsid w:val="003465D9"/>
    <w:rsid w:val="00347272"/>
    <w:rsid w:val="00347D46"/>
    <w:rsid w:val="0035108B"/>
    <w:rsid w:val="003513E1"/>
    <w:rsid w:val="00352E5F"/>
    <w:rsid w:val="0035308A"/>
    <w:rsid w:val="0035311C"/>
    <w:rsid w:val="003531C5"/>
    <w:rsid w:val="00354A59"/>
    <w:rsid w:val="0035630E"/>
    <w:rsid w:val="00356C6B"/>
    <w:rsid w:val="00357766"/>
    <w:rsid w:val="0036079A"/>
    <w:rsid w:val="00361BDE"/>
    <w:rsid w:val="003631C0"/>
    <w:rsid w:val="003640A5"/>
    <w:rsid w:val="003645C9"/>
    <w:rsid w:val="00364C97"/>
    <w:rsid w:val="00364FFE"/>
    <w:rsid w:val="00365C94"/>
    <w:rsid w:val="00366573"/>
    <w:rsid w:val="003676DB"/>
    <w:rsid w:val="00367ADF"/>
    <w:rsid w:val="00367BA1"/>
    <w:rsid w:val="00367D18"/>
    <w:rsid w:val="003709E0"/>
    <w:rsid w:val="003711CC"/>
    <w:rsid w:val="00371E5E"/>
    <w:rsid w:val="00373641"/>
    <w:rsid w:val="00374268"/>
    <w:rsid w:val="0037450B"/>
    <w:rsid w:val="00374D4A"/>
    <w:rsid w:val="00375BCE"/>
    <w:rsid w:val="00377446"/>
    <w:rsid w:val="00380488"/>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55DA"/>
    <w:rsid w:val="003A57DC"/>
    <w:rsid w:val="003A5A60"/>
    <w:rsid w:val="003A5EBE"/>
    <w:rsid w:val="003A66F6"/>
    <w:rsid w:val="003A6BBA"/>
    <w:rsid w:val="003A7962"/>
    <w:rsid w:val="003A7B73"/>
    <w:rsid w:val="003B08C7"/>
    <w:rsid w:val="003B21F1"/>
    <w:rsid w:val="003B2578"/>
    <w:rsid w:val="003B2F4D"/>
    <w:rsid w:val="003B3170"/>
    <w:rsid w:val="003B4CB7"/>
    <w:rsid w:val="003B4F68"/>
    <w:rsid w:val="003B73B5"/>
    <w:rsid w:val="003C0346"/>
    <w:rsid w:val="003C2564"/>
    <w:rsid w:val="003C25CA"/>
    <w:rsid w:val="003C28A9"/>
    <w:rsid w:val="003C2F9F"/>
    <w:rsid w:val="003C312D"/>
    <w:rsid w:val="003C3285"/>
    <w:rsid w:val="003C4163"/>
    <w:rsid w:val="003C7225"/>
    <w:rsid w:val="003D02BB"/>
    <w:rsid w:val="003D0342"/>
    <w:rsid w:val="003D1308"/>
    <w:rsid w:val="003D1E1B"/>
    <w:rsid w:val="003D30F8"/>
    <w:rsid w:val="003D4ADD"/>
    <w:rsid w:val="003E0A47"/>
    <w:rsid w:val="003E1D30"/>
    <w:rsid w:val="003E239E"/>
    <w:rsid w:val="003E363F"/>
    <w:rsid w:val="003E4FD8"/>
    <w:rsid w:val="003E5EF7"/>
    <w:rsid w:val="003E6C33"/>
    <w:rsid w:val="003F2B74"/>
    <w:rsid w:val="003F4724"/>
    <w:rsid w:val="003F792A"/>
    <w:rsid w:val="003F7FC6"/>
    <w:rsid w:val="003F7FFB"/>
    <w:rsid w:val="0040130D"/>
    <w:rsid w:val="00401C4B"/>
    <w:rsid w:val="00402CEA"/>
    <w:rsid w:val="00402F3F"/>
    <w:rsid w:val="00403703"/>
    <w:rsid w:val="0040385C"/>
    <w:rsid w:val="0040593C"/>
    <w:rsid w:val="00405E2D"/>
    <w:rsid w:val="00407123"/>
    <w:rsid w:val="0040786E"/>
    <w:rsid w:val="004108A8"/>
    <w:rsid w:val="00410E7C"/>
    <w:rsid w:val="004110DB"/>
    <w:rsid w:val="00411DA1"/>
    <w:rsid w:val="004127DD"/>
    <w:rsid w:val="0041385C"/>
    <w:rsid w:val="00413FF6"/>
    <w:rsid w:val="00414B2C"/>
    <w:rsid w:val="00415954"/>
    <w:rsid w:val="00415E3D"/>
    <w:rsid w:val="004171EE"/>
    <w:rsid w:val="004179FE"/>
    <w:rsid w:val="00420AD0"/>
    <w:rsid w:val="00421F89"/>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1B19"/>
    <w:rsid w:val="00451C1A"/>
    <w:rsid w:val="004524C8"/>
    <w:rsid w:val="00453950"/>
    <w:rsid w:val="00453BC3"/>
    <w:rsid w:val="00455931"/>
    <w:rsid w:val="00457BC5"/>
    <w:rsid w:val="0046023C"/>
    <w:rsid w:val="00461101"/>
    <w:rsid w:val="00462EB0"/>
    <w:rsid w:val="00463452"/>
    <w:rsid w:val="00464399"/>
    <w:rsid w:val="00464A7B"/>
    <w:rsid w:val="004658CA"/>
    <w:rsid w:val="00465DFC"/>
    <w:rsid w:val="00466828"/>
    <w:rsid w:val="00467048"/>
    <w:rsid w:val="0046712E"/>
    <w:rsid w:val="00467739"/>
    <w:rsid w:val="00470D1C"/>
    <w:rsid w:val="00470E8F"/>
    <w:rsid w:val="00471537"/>
    <w:rsid w:val="0047240A"/>
    <w:rsid w:val="0047380A"/>
    <w:rsid w:val="00473C81"/>
    <w:rsid w:val="00474825"/>
    <w:rsid w:val="00475AC1"/>
    <w:rsid w:val="00476054"/>
    <w:rsid w:val="0047756F"/>
    <w:rsid w:val="00477983"/>
    <w:rsid w:val="00480189"/>
    <w:rsid w:val="00480350"/>
    <w:rsid w:val="00480955"/>
    <w:rsid w:val="00480AE5"/>
    <w:rsid w:val="0048124B"/>
    <w:rsid w:val="00481770"/>
    <w:rsid w:val="00484361"/>
    <w:rsid w:val="00486E93"/>
    <w:rsid w:val="00487C16"/>
    <w:rsid w:val="004906AB"/>
    <w:rsid w:val="00490860"/>
    <w:rsid w:val="004910AF"/>
    <w:rsid w:val="00491F97"/>
    <w:rsid w:val="0049217F"/>
    <w:rsid w:val="0049303C"/>
    <w:rsid w:val="00493463"/>
    <w:rsid w:val="00493651"/>
    <w:rsid w:val="0049430A"/>
    <w:rsid w:val="00495423"/>
    <w:rsid w:val="00496246"/>
    <w:rsid w:val="00496781"/>
    <w:rsid w:val="00496C7C"/>
    <w:rsid w:val="004972B3"/>
    <w:rsid w:val="00497745"/>
    <w:rsid w:val="004A00FD"/>
    <w:rsid w:val="004A0C48"/>
    <w:rsid w:val="004A0CC6"/>
    <w:rsid w:val="004A1AFB"/>
    <w:rsid w:val="004A1C10"/>
    <w:rsid w:val="004A22D6"/>
    <w:rsid w:val="004A2338"/>
    <w:rsid w:val="004A3478"/>
    <w:rsid w:val="004A49D9"/>
    <w:rsid w:val="004A527D"/>
    <w:rsid w:val="004A5493"/>
    <w:rsid w:val="004A65A0"/>
    <w:rsid w:val="004A6A87"/>
    <w:rsid w:val="004A75C5"/>
    <w:rsid w:val="004B0BC3"/>
    <w:rsid w:val="004B17F2"/>
    <w:rsid w:val="004B1F2D"/>
    <w:rsid w:val="004B2775"/>
    <w:rsid w:val="004B39B3"/>
    <w:rsid w:val="004B526A"/>
    <w:rsid w:val="004B5276"/>
    <w:rsid w:val="004B5546"/>
    <w:rsid w:val="004B5B5A"/>
    <w:rsid w:val="004B6010"/>
    <w:rsid w:val="004B6885"/>
    <w:rsid w:val="004C1A4D"/>
    <w:rsid w:val="004C26CA"/>
    <w:rsid w:val="004C3F52"/>
    <w:rsid w:val="004C46C3"/>
    <w:rsid w:val="004C7117"/>
    <w:rsid w:val="004C746D"/>
    <w:rsid w:val="004D177A"/>
    <w:rsid w:val="004D2107"/>
    <w:rsid w:val="004D2653"/>
    <w:rsid w:val="004D4A41"/>
    <w:rsid w:val="004D4F27"/>
    <w:rsid w:val="004D55C7"/>
    <w:rsid w:val="004E0238"/>
    <w:rsid w:val="004E0A82"/>
    <w:rsid w:val="004E1419"/>
    <w:rsid w:val="004E25B9"/>
    <w:rsid w:val="004E2DBF"/>
    <w:rsid w:val="004E336F"/>
    <w:rsid w:val="004E483F"/>
    <w:rsid w:val="004E487F"/>
    <w:rsid w:val="004E49B1"/>
    <w:rsid w:val="004E4C3E"/>
    <w:rsid w:val="004E51D6"/>
    <w:rsid w:val="004E5253"/>
    <w:rsid w:val="004E5934"/>
    <w:rsid w:val="004E67A6"/>
    <w:rsid w:val="004E713C"/>
    <w:rsid w:val="004E715E"/>
    <w:rsid w:val="004F2D2E"/>
    <w:rsid w:val="004F46F2"/>
    <w:rsid w:val="004F4E99"/>
    <w:rsid w:val="004F56AD"/>
    <w:rsid w:val="004F578C"/>
    <w:rsid w:val="004F6C92"/>
    <w:rsid w:val="004F7399"/>
    <w:rsid w:val="004F7EBE"/>
    <w:rsid w:val="005002A5"/>
    <w:rsid w:val="00501CFE"/>
    <w:rsid w:val="00501E8B"/>
    <w:rsid w:val="00502465"/>
    <w:rsid w:val="00502F9C"/>
    <w:rsid w:val="005034C9"/>
    <w:rsid w:val="00503790"/>
    <w:rsid w:val="005039B4"/>
    <w:rsid w:val="00505501"/>
    <w:rsid w:val="005056D6"/>
    <w:rsid w:val="0050740B"/>
    <w:rsid w:val="00511766"/>
    <w:rsid w:val="00513B1D"/>
    <w:rsid w:val="00513BD8"/>
    <w:rsid w:val="005140D8"/>
    <w:rsid w:val="00516778"/>
    <w:rsid w:val="00516E25"/>
    <w:rsid w:val="005206AB"/>
    <w:rsid w:val="005236AC"/>
    <w:rsid w:val="00523FC8"/>
    <w:rsid w:val="00525087"/>
    <w:rsid w:val="00525827"/>
    <w:rsid w:val="00525E4B"/>
    <w:rsid w:val="005272A0"/>
    <w:rsid w:val="00530353"/>
    <w:rsid w:val="0053046B"/>
    <w:rsid w:val="00530A96"/>
    <w:rsid w:val="005324F3"/>
    <w:rsid w:val="005342F0"/>
    <w:rsid w:val="00534BD7"/>
    <w:rsid w:val="005353C7"/>
    <w:rsid w:val="00537733"/>
    <w:rsid w:val="005447E2"/>
    <w:rsid w:val="005462E8"/>
    <w:rsid w:val="00550F03"/>
    <w:rsid w:val="00550F1F"/>
    <w:rsid w:val="0055145D"/>
    <w:rsid w:val="00552284"/>
    <w:rsid w:val="00553E53"/>
    <w:rsid w:val="00553E94"/>
    <w:rsid w:val="00554004"/>
    <w:rsid w:val="005541E0"/>
    <w:rsid w:val="005545D5"/>
    <w:rsid w:val="0055488A"/>
    <w:rsid w:val="00556B78"/>
    <w:rsid w:val="00556C26"/>
    <w:rsid w:val="005575B2"/>
    <w:rsid w:val="00557D58"/>
    <w:rsid w:val="00560015"/>
    <w:rsid w:val="0056213A"/>
    <w:rsid w:val="00564358"/>
    <w:rsid w:val="00565CF9"/>
    <w:rsid w:val="00567A7D"/>
    <w:rsid w:val="00567C6E"/>
    <w:rsid w:val="005716D7"/>
    <w:rsid w:val="0057180B"/>
    <w:rsid w:val="005729B2"/>
    <w:rsid w:val="0057407E"/>
    <w:rsid w:val="00575755"/>
    <w:rsid w:val="00575A44"/>
    <w:rsid w:val="00575B6B"/>
    <w:rsid w:val="00582215"/>
    <w:rsid w:val="005842DF"/>
    <w:rsid w:val="0058434B"/>
    <w:rsid w:val="005843D9"/>
    <w:rsid w:val="00585994"/>
    <w:rsid w:val="00586BC8"/>
    <w:rsid w:val="00586C15"/>
    <w:rsid w:val="00590736"/>
    <w:rsid w:val="00590780"/>
    <w:rsid w:val="00590E7D"/>
    <w:rsid w:val="00590F02"/>
    <w:rsid w:val="005935B3"/>
    <w:rsid w:val="0059414B"/>
    <w:rsid w:val="0059473F"/>
    <w:rsid w:val="00596E86"/>
    <w:rsid w:val="00597DE9"/>
    <w:rsid w:val="005A0846"/>
    <w:rsid w:val="005A1E55"/>
    <w:rsid w:val="005A26D5"/>
    <w:rsid w:val="005A286D"/>
    <w:rsid w:val="005A3AD2"/>
    <w:rsid w:val="005A6294"/>
    <w:rsid w:val="005A6782"/>
    <w:rsid w:val="005B03E6"/>
    <w:rsid w:val="005B0E71"/>
    <w:rsid w:val="005B1451"/>
    <w:rsid w:val="005B1C00"/>
    <w:rsid w:val="005B244A"/>
    <w:rsid w:val="005B28A8"/>
    <w:rsid w:val="005B3577"/>
    <w:rsid w:val="005B36EB"/>
    <w:rsid w:val="005B378A"/>
    <w:rsid w:val="005B3B2A"/>
    <w:rsid w:val="005B3F14"/>
    <w:rsid w:val="005B4ED4"/>
    <w:rsid w:val="005B5EFD"/>
    <w:rsid w:val="005B6586"/>
    <w:rsid w:val="005B684B"/>
    <w:rsid w:val="005C00D7"/>
    <w:rsid w:val="005C0994"/>
    <w:rsid w:val="005C2392"/>
    <w:rsid w:val="005C2CD8"/>
    <w:rsid w:val="005C3C8C"/>
    <w:rsid w:val="005C4814"/>
    <w:rsid w:val="005D037E"/>
    <w:rsid w:val="005D0C4D"/>
    <w:rsid w:val="005D26C8"/>
    <w:rsid w:val="005D33F3"/>
    <w:rsid w:val="005D554E"/>
    <w:rsid w:val="005D5BD3"/>
    <w:rsid w:val="005D6280"/>
    <w:rsid w:val="005D70C6"/>
    <w:rsid w:val="005D78CE"/>
    <w:rsid w:val="005E04AE"/>
    <w:rsid w:val="005E1A55"/>
    <w:rsid w:val="005E1F45"/>
    <w:rsid w:val="005E2974"/>
    <w:rsid w:val="005E2FB0"/>
    <w:rsid w:val="005E335A"/>
    <w:rsid w:val="005E4A5D"/>
    <w:rsid w:val="005E61EC"/>
    <w:rsid w:val="005E6CE7"/>
    <w:rsid w:val="005F08B3"/>
    <w:rsid w:val="005F0E93"/>
    <w:rsid w:val="005F127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4246"/>
    <w:rsid w:val="006172D3"/>
    <w:rsid w:val="006204DD"/>
    <w:rsid w:val="0062081E"/>
    <w:rsid w:val="00620AC1"/>
    <w:rsid w:val="006219E7"/>
    <w:rsid w:val="0062254C"/>
    <w:rsid w:val="00623083"/>
    <w:rsid w:val="0062328B"/>
    <w:rsid w:val="006232CC"/>
    <w:rsid w:val="00623653"/>
    <w:rsid w:val="0062466E"/>
    <w:rsid w:val="00624F97"/>
    <w:rsid w:val="006253CB"/>
    <w:rsid w:val="00625CEA"/>
    <w:rsid w:val="006272F1"/>
    <w:rsid w:val="00627607"/>
    <w:rsid w:val="0063068B"/>
    <w:rsid w:val="00630901"/>
    <w:rsid w:val="0063170A"/>
    <w:rsid w:val="00632230"/>
    <w:rsid w:val="0063304C"/>
    <w:rsid w:val="006330AC"/>
    <w:rsid w:val="00633219"/>
    <w:rsid w:val="006360FC"/>
    <w:rsid w:val="00637ED0"/>
    <w:rsid w:val="006413DA"/>
    <w:rsid w:val="0064211C"/>
    <w:rsid w:val="00642C8C"/>
    <w:rsid w:val="00643780"/>
    <w:rsid w:val="00643B7D"/>
    <w:rsid w:val="00643C30"/>
    <w:rsid w:val="0064416F"/>
    <w:rsid w:val="006460CA"/>
    <w:rsid w:val="00646AB9"/>
    <w:rsid w:val="00646F7F"/>
    <w:rsid w:val="006473EB"/>
    <w:rsid w:val="0065021D"/>
    <w:rsid w:val="00650C9A"/>
    <w:rsid w:val="00651C02"/>
    <w:rsid w:val="00651D87"/>
    <w:rsid w:val="006535A4"/>
    <w:rsid w:val="00653687"/>
    <w:rsid w:val="0065374B"/>
    <w:rsid w:val="00653958"/>
    <w:rsid w:val="00653986"/>
    <w:rsid w:val="0065429F"/>
    <w:rsid w:val="0065430D"/>
    <w:rsid w:val="00657981"/>
    <w:rsid w:val="006610EA"/>
    <w:rsid w:val="006611EE"/>
    <w:rsid w:val="00661A50"/>
    <w:rsid w:val="006642F5"/>
    <w:rsid w:val="00665EA2"/>
    <w:rsid w:val="006673BC"/>
    <w:rsid w:val="00667DC6"/>
    <w:rsid w:val="006705EA"/>
    <w:rsid w:val="00670E42"/>
    <w:rsid w:val="0067252A"/>
    <w:rsid w:val="0067320E"/>
    <w:rsid w:val="00673E02"/>
    <w:rsid w:val="006748B6"/>
    <w:rsid w:val="0067527D"/>
    <w:rsid w:val="006756DE"/>
    <w:rsid w:val="00677167"/>
    <w:rsid w:val="00680096"/>
    <w:rsid w:val="006804F7"/>
    <w:rsid w:val="006816F4"/>
    <w:rsid w:val="006818E3"/>
    <w:rsid w:val="00682D22"/>
    <w:rsid w:val="00682F0F"/>
    <w:rsid w:val="00684F7E"/>
    <w:rsid w:val="00685B41"/>
    <w:rsid w:val="00687A6B"/>
    <w:rsid w:val="00687C3D"/>
    <w:rsid w:val="0069016E"/>
    <w:rsid w:val="00691DD0"/>
    <w:rsid w:val="006925A9"/>
    <w:rsid w:val="00692EEA"/>
    <w:rsid w:val="00693085"/>
    <w:rsid w:val="00694B10"/>
    <w:rsid w:val="00694DB6"/>
    <w:rsid w:val="006951CD"/>
    <w:rsid w:val="00695B3F"/>
    <w:rsid w:val="00697EDC"/>
    <w:rsid w:val="006A2538"/>
    <w:rsid w:val="006A2AE8"/>
    <w:rsid w:val="006A2C86"/>
    <w:rsid w:val="006A2FEB"/>
    <w:rsid w:val="006A30E7"/>
    <w:rsid w:val="006A4786"/>
    <w:rsid w:val="006A67A3"/>
    <w:rsid w:val="006A6934"/>
    <w:rsid w:val="006A73F8"/>
    <w:rsid w:val="006A76AC"/>
    <w:rsid w:val="006B0463"/>
    <w:rsid w:val="006B0A1F"/>
    <w:rsid w:val="006B1948"/>
    <w:rsid w:val="006B28E9"/>
    <w:rsid w:val="006B3286"/>
    <w:rsid w:val="006B52F3"/>
    <w:rsid w:val="006B54C2"/>
    <w:rsid w:val="006B5A68"/>
    <w:rsid w:val="006B6AB9"/>
    <w:rsid w:val="006B6C68"/>
    <w:rsid w:val="006B6EFA"/>
    <w:rsid w:val="006B7252"/>
    <w:rsid w:val="006C0285"/>
    <w:rsid w:val="006C087B"/>
    <w:rsid w:val="006C16DC"/>
    <w:rsid w:val="006C1DBD"/>
    <w:rsid w:val="006C2101"/>
    <w:rsid w:val="006C2618"/>
    <w:rsid w:val="006C265B"/>
    <w:rsid w:val="006C439C"/>
    <w:rsid w:val="006C4655"/>
    <w:rsid w:val="006C5B7D"/>
    <w:rsid w:val="006C5E4C"/>
    <w:rsid w:val="006C5ED3"/>
    <w:rsid w:val="006C6F0D"/>
    <w:rsid w:val="006C7722"/>
    <w:rsid w:val="006C7EA7"/>
    <w:rsid w:val="006D0F5C"/>
    <w:rsid w:val="006D223B"/>
    <w:rsid w:val="006D2C23"/>
    <w:rsid w:val="006D2D44"/>
    <w:rsid w:val="006D4FA2"/>
    <w:rsid w:val="006D5423"/>
    <w:rsid w:val="006D6082"/>
    <w:rsid w:val="006D69BF"/>
    <w:rsid w:val="006D7E67"/>
    <w:rsid w:val="006E1CB8"/>
    <w:rsid w:val="006E407A"/>
    <w:rsid w:val="006E531F"/>
    <w:rsid w:val="006E56DA"/>
    <w:rsid w:val="006E71F6"/>
    <w:rsid w:val="006E7787"/>
    <w:rsid w:val="006E7BDC"/>
    <w:rsid w:val="006F2293"/>
    <w:rsid w:val="006F28F7"/>
    <w:rsid w:val="006F39CD"/>
    <w:rsid w:val="006F5ECF"/>
    <w:rsid w:val="006F6C29"/>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2984"/>
    <w:rsid w:val="00713361"/>
    <w:rsid w:val="00713E18"/>
    <w:rsid w:val="007140E7"/>
    <w:rsid w:val="00714A41"/>
    <w:rsid w:val="00714D16"/>
    <w:rsid w:val="00715074"/>
    <w:rsid w:val="0071551F"/>
    <w:rsid w:val="00715C7A"/>
    <w:rsid w:val="007160BC"/>
    <w:rsid w:val="0071667C"/>
    <w:rsid w:val="00717007"/>
    <w:rsid w:val="0072191E"/>
    <w:rsid w:val="007222E0"/>
    <w:rsid w:val="00724113"/>
    <w:rsid w:val="00725716"/>
    <w:rsid w:val="0072694F"/>
    <w:rsid w:val="0072791A"/>
    <w:rsid w:val="007319A9"/>
    <w:rsid w:val="00732687"/>
    <w:rsid w:val="0073635F"/>
    <w:rsid w:val="00736FF8"/>
    <w:rsid w:val="00737010"/>
    <w:rsid w:val="00737E35"/>
    <w:rsid w:val="007402C4"/>
    <w:rsid w:val="00741758"/>
    <w:rsid w:val="00741E08"/>
    <w:rsid w:val="00744069"/>
    <w:rsid w:val="0074534E"/>
    <w:rsid w:val="00745490"/>
    <w:rsid w:val="00745F0B"/>
    <w:rsid w:val="00751441"/>
    <w:rsid w:val="00751867"/>
    <w:rsid w:val="007527E6"/>
    <w:rsid w:val="00753403"/>
    <w:rsid w:val="007536B6"/>
    <w:rsid w:val="00754C78"/>
    <w:rsid w:val="00755204"/>
    <w:rsid w:val="00757404"/>
    <w:rsid w:val="00757A9F"/>
    <w:rsid w:val="00760EE0"/>
    <w:rsid w:val="00762FB2"/>
    <w:rsid w:val="00764E61"/>
    <w:rsid w:val="0076510D"/>
    <w:rsid w:val="007654A1"/>
    <w:rsid w:val="00767AAB"/>
    <w:rsid w:val="00770246"/>
    <w:rsid w:val="00770AF2"/>
    <w:rsid w:val="00770D38"/>
    <w:rsid w:val="00771312"/>
    <w:rsid w:val="007721CA"/>
    <w:rsid w:val="00772651"/>
    <w:rsid w:val="0077268F"/>
    <w:rsid w:val="00772BB7"/>
    <w:rsid w:val="00772E5E"/>
    <w:rsid w:val="00776AD8"/>
    <w:rsid w:val="00777449"/>
    <w:rsid w:val="007776A8"/>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1AAE"/>
    <w:rsid w:val="00792BF1"/>
    <w:rsid w:val="007935D1"/>
    <w:rsid w:val="00793CE8"/>
    <w:rsid w:val="00793EDC"/>
    <w:rsid w:val="0079470B"/>
    <w:rsid w:val="0079569C"/>
    <w:rsid w:val="00795752"/>
    <w:rsid w:val="0079655F"/>
    <w:rsid w:val="00796C10"/>
    <w:rsid w:val="007A072B"/>
    <w:rsid w:val="007A07B7"/>
    <w:rsid w:val="007A11E5"/>
    <w:rsid w:val="007A1B47"/>
    <w:rsid w:val="007A3068"/>
    <w:rsid w:val="007A4BA3"/>
    <w:rsid w:val="007A66E1"/>
    <w:rsid w:val="007A780B"/>
    <w:rsid w:val="007B09A2"/>
    <w:rsid w:val="007B3AA1"/>
    <w:rsid w:val="007B3C1D"/>
    <w:rsid w:val="007C0359"/>
    <w:rsid w:val="007C0E08"/>
    <w:rsid w:val="007C1671"/>
    <w:rsid w:val="007C25A0"/>
    <w:rsid w:val="007C35B9"/>
    <w:rsid w:val="007C5641"/>
    <w:rsid w:val="007C781B"/>
    <w:rsid w:val="007D06E5"/>
    <w:rsid w:val="007D130F"/>
    <w:rsid w:val="007D25F3"/>
    <w:rsid w:val="007D3B7E"/>
    <w:rsid w:val="007D4060"/>
    <w:rsid w:val="007D4E41"/>
    <w:rsid w:val="007D5FF7"/>
    <w:rsid w:val="007E14B3"/>
    <w:rsid w:val="007E2CB5"/>
    <w:rsid w:val="007E3D93"/>
    <w:rsid w:val="007E4508"/>
    <w:rsid w:val="007E4BEB"/>
    <w:rsid w:val="007E4D08"/>
    <w:rsid w:val="007E692F"/>
    <w:rsid w:val="007E7B4F"/>
    <w:rsid w:val="007F0410"/>
    <w:rsid w:val="007F074D"/>
    <w:rsid w:val="007F08BB"/>
    <w:rsid w:val="007F120D"/>
    <w:rsid w:val="007F12E9"/>
    <w:rsid w:val="007F140A"/>
    <w:rsid w:val="007F165F"/>
    <w:rsid w:val="007F2CA2"/>
    <w:rsid w:val="007F30D6"/>
    <w:rsid w:val="007F4BFE"/>
    <w:rsid w:val="007F5693"/>
    <w:rsid w:val="007F58D3"/>
    <w:rsid w:val="007F5FC9"/>
    <w:rsid w:val="007F6DC1"/>
    <w:rsid w:val="007F7569"/>
    <w:rsid w:val="007F7F8F"/>
    <w:rsid w:val="00801D83"/>
    <w:rsid w:val="00801DC2"/>
    <w:rsid w:val="00802362"/>
    <w:rsid w:val="00805FB9"/>
    <w:rsid w:val="00806612"/>
    <w:rsid w:val="00807114"/>
    <w:rsid w:val="00811453"/>
    <w:rsid w:val="008119DA"/>
    <w:rsid w:val="00812004"/>
    <w:rsid w:val="0081446E"/>
    <w:rsid w:val="00814DD9"/>
    <w:rsid w:val="00815A6F"/>
    <w:rsid w:val="00816576"/>
    <w:rsid w:val="00816912"/>
    <w:rsid w:val="0082082D"/>
    <w:rsid w:val="00820984"/>
    <w:rsid w:val="00821389"/>
    <w:rsid w:val="00821A80"/>
    <w:rsid w:val="00822FC2"/>
    <w:rsid w:val="008239D3"/>
    <w:rsid w:val="0082498A"/>
    <w:rsid w:val="00825FA1"/>
    <w:rsid w:val="0082633B"/>
    <w:rsid w:val="008268EB"/>
    <w:rsid w:val="00830226"/>
    <w:rsid w:val="008308BC"/>
    <w:rsid w:val="00830A66"/>
    <w:rsid w:val="00831ED2"/>
    <w:rsid w:val="00833F3E"/>
    <w:rsid w:val="00834E2E"/>
    <w:rsid w:val="0083745F"/>
    <w:rsid w:val="00840362"/>
    <w:rsid w:val="00840C6D"/>
    <w:rsid w:val="00841B9C"/>
    <w:rsid w:val="00842AFA"/>
    <w:rsid w:val="00842BB4"/>
    <w:rsid w:val="00842E53"/>
    <w:rsid w:val="00844610"/>
    <w:rsid w:val="00844E17"/>
    <w:rsid w:val="00844EF5"/>
    <w:rsid w:val="00845F21"/>
    <w:rsid w:val="008461F8"/>
    <w:rsid w:val="00847068"/>
    <w:rsid w:val="0084785B"/>
    <w:rsid w:val="00850014"/>
    <w:rsid w:val="008501A3"/>
    <w:rsid w:val="0085024D"/>
    <w:rsid w:val="00851461"/>
    <w:rsid w:val="0085260F"/>
    <w:rsid w:val="00853AC9"/>
    <w:rsid w:val="00855673"/>
    <w:rsid w:val="00855ED6"/>
    <w:rsid w:val="00856DDF"/>
    <w:rsid w:val="0086077F"/>
    <w:rsid w:val="00860839"/>
    <w:rsid w:val="00860F16"/>
    <w:rsid w:val="00861ED7"/>
    <w:rsid w:val="008623E6"/>
    <w:rsid w:val="008626A9"/>
    <w:rsid w:val="0086455D"/>
    <w:rsid w:val="00866220"/>
    <w:rsid w:val="0086655E"/>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2346"/>
    <w:rsid w:val="00883351"/>
    <w:rsid w:val="00884417"/>
    <w:rsid w:val="0088485A"/>
    <w:rsid w:val="00884E0B"/>
    <w:rsid w:val="00885CBB"/>
    <w:rsid w:val="00890753"/>
    <w:rsid w:val="00890A36"/>
    <w:rsid w:val="00891C75"/>
    <w:rsid w:val="008922B2"/>
    <w:rsid w:val="00892ABF"/>
    <w:rsid w:val="008930B2"/>
    <w:rsid w:val="00893304"/>
    <w:rsid w:val="00893A7C"/>
    <w:rsid w:val="008941B9"/>
    <w:rsid w:val="008945AF"/>
    <w:rsid w:val="00894E14"/>
    <w:rsid w:val="008959BB"/>
    <w:rsid w:val="00896659"/>
    <w:rsid w:val="00897795"/>
    <w:rsid w:val="008A2E31"/>
    <w:rsid w:val="008A3AC3"/>
    <w:rsid w:val="008A3D2C"/>
    <w:rsid w:val="008A50F7"/>
    <w:rsid w:val="008A52CD"/>
    <w:rsid w:val="008A7954"/>
    <w:rsid w:val="008B0307"/>
    <w:rsid w:val="008B0D31"/>
    <w:rsid w:val="008B0E0E"/>
    <w:rsid w:val="008B203C"/>
    <w:rsid w:val="008B2E8D"/>
    <w:rsid w:val="008B345A"/>
    <w:rsid w:val="008B3B43"/>
    <w:rsid w:val="008B3E54"/>
    <w:rsid w:val="008B4DF1"/>
    <w:rsid w:val="008B532A"/>
    <w:rsid w:val="008B55EB"/>
    <w:rsid w:val="008B588F"/>
    <w:rsid w:val="008B7AEB"/>
    <w:rsid w:val="008C073A"/>
    <w:rsid w:val="008C161E"/>
    <w:rsid w:val="008C2445"/>
    <w:rsid w:val="008C27F8"/>
    <w:rsid w:val="008C2EA2"/>
    <w:rsid w:val="008C460B"/>
    <w:rsid w:val="008C477E"/>
    <w:rsid w:val="008C4AD4"/>
    <w:rsid w:val="008C4B72"/>
    <w:rsid w:val="008C6AE9"/>
    <w:rsid w:val="008C6E27"/>
    <w:rsid w:val="008C7CA4"/>
    <w:rsid w:val="008D0236"/>
    <w:rsid w:val="008D074D"/>
    <w:rsid w:val="008D0BB1"/>
    <w:rsid w:val="008D1392"/>
    <w:rsid w:val="008D17E0"/>
    <w:rsid w:val="008D275A"/>
    <w:rsid w:val="008D41C2"/>
    <w:rsid w:val="008D44E5"/>
    <w:rsid w:val="008D482F"/>
    <w:rsid w:val="008D4F3F"/>
    <w:rsid w:val="008D6007"/>
    <w:rsid w:val="008D6A39"/>
    <w:rsid w:val="008D6D29"/>
    <w:rsid w:val="008E1746"/>
    <w:rsid w:val="008E4B43"/>
    <w:rsid w:val="008E5707"/>
    <w:rsid w:val="008E7981"/>
    <w:rsid w:val="008E7CC7"/>
    <w:rsid w:val="008F000E"/>
    <w:rsid w:val="008F0DC0"/>
    <w:rsid w:val="008F1E7F"/>
    <w:rsid w:val="008F2BD1"/>
    <w:rsid w:val="008F2D9F"/>
    <w:rsid w:val="008F3795"/>
    <w:rsid w:val="008F4C87"/>
    <w:rsid w:val="008F5AB0"/>
    <w:rsid w:val="008F6C47"/>
    <w:rsid w:val="008F6F45"/>
    <w:rsid w:val="008F7A25"/>
    <w:rsid w:val="00900918"/>
    <w:rsid w:val="00902099"/>
    <w:rsid w:val="00902D3F"/>
    <w:rsid w:val="00903C8A"/>
    <w:rsid w:val="00903F66"/>
    <w:rsid w:val="00905157"/>
    <w:rsid w:val="00905387"/>
    <w:rsid w:val="00905593"/>
    <w:rsid w:val="00906664"/>
    <w:rsid w:val="00906F9D"/>
    <w:rsid w:val="00906FB8"/>
    <w:rsid w:val="009102C0"/>
    <w:rsid w:val="0091068E"/>
    <w:rsid w:val="00910795"/>
    <w:rsid w:val="00912E2D"/>
    <w:rsid w:val="00913346"/>
    <w:rsid w:val="009137D6"/>
    <w:rsid w:val="0091529C"/>
    <w:rsid w:val="00915A7B"/>
    <w:rsid w:val="009161AD"/>
    <w:rsid w:val="009175C9"/>
    <w:rsid w:val="009179E7"/>
    <w:rsid w:val="00917AB8"/>
    <w:rsid w:val="00920C58"/>
    <w:rsid w:val="009223EB"/>
    <w:rsid w:val="00922CA5"/>
    <w:rsid w:val="0092337F"/>
    <w:rsid w:val="00923A57"/>
    <w:rsid w:val="009240A5"/>
    <w:rsid w:val="009255DD"/>
    <w:rsid w:val="00930029"/>
    <w:rsid w:val="00930849"/>
    <w:rsid w:val="0093128B"/>
    <w:rsid w:val="0093128F"/>
    <w:rsid w:val="00934168"/>
    <w:rsid w:val="00934EDD"/>
    <w:rsid w:val="00935169"/>
    <w:rsid w:val="00935521"/>
    <w:rsid w:val="00935ECD"/>
    <w:rsid w:val="009420FF"/>
    <w:rsid w:val="00942187"/>
    <w:rsid w:val="009427B0"/>
    <w:rsid w:val="00942CEC"/>
    <w:rsid w:val="009430E6"/>
    <w:rsid w:val="00944AF6"/>
    <w:rsid w:val="00944C1E"/>
    <w:rsid w:val="00944E93"/>
    <w:rsid w:val="00944FCC"/>
    <w:rsid w:val="009455D6"/>
    <w:rsid w:val="00945C4A"/>
    <w:rsid w:val="00945CF8"/>
    <w:rsid w:val="00947D46"/>
    <w:rsid w:val="009506C7"/>
    <w:rsid w:val="00951A9A"/>
    <w:rsid w:val="00952625"/>
    <w:rsid w:val="009526CF"/>
    <w:rsid w:val="009537CB"/>
    <w:rsid w:val="009544C5"/>
    <w:rsid w:val="00957762"/>
    <w:rsid w:val="00957E1A"/>
    <w:rsid w:val="009605FC"/>
    <w:rsid w:val="009627C5"/>
    <w:rsid w:val="00963EE8"/>
    <w:rsid w:val="00964EB4"/>
    <w:rsid w:val="0096521B"/>
    <w:rsid w:val="00965225"/>
    <w:rsid w:val="00965B87"/>
    <w:rsid w:val="009660CA"/>
    <w:rsid w:val="009665BB"/>
    <w:rsid w:val="00966773"/>
    <w:rsid w:val="0097049F"/>
    <w:rsid w:val="00972273"/>
    <w:rsid w:val="009728EE"/>
    <w:rsid w:val="00973B0B"/>
    <w:rsid w:val="00974378"/>
    <w:rsid w:val="0097714D"/>
    <w:rsid w:val="00977F9A"/>
    <w:rsid w:val="00981059"/>
    <w:rsid w:val="00983897"/>
    <w:rsid w:val="009838AB"/>
    <w:rsid w:val="00983D59"/>
    <w:rsid w:val="0098456E"/>
    <w:rsid w:val="00985273"/>
    <w:rsid w:val="009852D5"/>
    <w:rsid w:val="009866B6"/>
    <w:rsid w:val="009875EC"/>
    <w:rsid w:val="00987F03"/>
    <w:rsid w:val="00990DBD"/>
    <w:rsid w:val="009918E6"/>
    <w:rsid w:val="00992755"/>
    <w:rsid w:val="00996CA1"/>
    <w:rsid w:val="009A0670"/>
    <w:rsid w:val="009A107A"/>
    <w:rsid w:val="009A1592"/>
    <w:rsid w:val="009A1A98"/>
    <w:rsid w:val="009A27F7"/>
    <w:rsid w:val="009A2F95"/>
    <w:rsid w:val="009A3B82"/>
    <w:rsid w:val="009A57BF"/>
    <w:rsid w:val="009A582F"/>
    <w:rsid w:val="009A58DF"/>
    <w:rsid w:val="009A61A6"/>
    <w:rsid w:val="009A6B3F"/>
    <w:rsid w:val="009A71E9"/>
    <w:rsid w:val="009A7799"/>
    <w:rsid w:val="009B1209"/>
    <w:rsid w:val="009B1AC7"/>
    <w:rsid w:val="009B222E"/>
    <w:rsid w:val="009B2257"/>
    <w:rsid w:val="009B2672"/>
    <w:rsid w:val="009B55C4"/>
    <w:rsid w:val="009B5719"/>
    <w:rsid w:val="009B6848"/>
    <w:rsid w:val="009B6E94"/>
    <w:rsid w:val="009B7231"/>
    <w:rsid w:val="009C092C"/>
    <w:rsid w:val="009C2673"/>
    <w:rsid w:val="009C3370"/>
    <w:rsid w:val="009C3AAC"/>
    <w:rsid w:val="009C4200"/>
    <w:rsid w:val="009C55D2"/>
    <w:rsid w:val="009C6B12"/>
    <w:rsid w:val="009C744A"/>
    <w:rsid w:val="009C7D38"/>
    <w:rsid w:val="009C7F6A"/>
    <w:rsid w:val="009D0163"/>
    <w:rsid w:val="009D10D0"/>
    <w:rsid w:val="009D15E5"/>
    <w:rsid w:val="009D3231"/>
    <w:rsid w:val="009D42E0"/>
    <w:rsid w:val="009D602C"/>
    <w:rsid w:val="009D70EE"/>
    <w:rsid w:val="009D74F1"/>
    <w:rsid w:val="009D7909"/>
    <w:rsid w:val="009E09FB"/>
    <w:rsid w:val="009E0BE8"/>
    <w:rsid w:val="009E0D1C"/>
    <w:rsid w:val="009E0DDA"/>
    <w:rsid w:val="009E1472"/>
    <w:rsid w:val="009E230B"/>
    <w:rsid w:val="009E2C4C"/>
    <w:rsid w:val="009E42AA"/>
    <w:rsid w:val="009E4409"/>
    <w:rsid w:val="009E4633"/>
    <w:rsid w:val="009E4A05"/>
    <w:rsid w:val="009E4E1B"/>
    <w:rsid w:val="009E56E9"/>
    <w:rsid w:val="009E72FE"/>
    <w:rsid w:val="009E7B65"/>
    <w:rsid w:val="009E7C25"/>
    <w:rsid w:val="009E7CF8"/>
    <w:rsid w:val="009F00E3"/>
    <w:rsid w:val="009F10B1"/>
    <w:rsid w:val="009F25C5"/>
    <w:rsid w:val="009F293A"/>
    <w:rsid w:val="009F2D5A"/>
    <w:rsid w:val="009F311B"/>
    <w:rsid w:val="009F37CD"/>
    <w:rsid w:val="009F37EA"/>
    <w:rsid w:val="009F3C49"/>
    <w:rsid w:val="009F3EB3"/>
    <w:rsid w:val="009F47C6"/>
    <w:rsid w:val="009F5C2B"/>
    <w:rsid w:val="009F6364"/>
    <w:rsid w:val="009F69D8"/>
    <w:rsid w:val="009F76E1"/>
    <w:rsid w:val="009F77E0"/>
    <w:rsid w:val="00A021FB"/>
    <w:rsid w:val="00A022F0"/>
    <w:rsid w:val="00A02A50"/>
    <w:rsid w:val="00A03B3B"/>
    <w:rsid w:val="00A04023"/>
    <w:rsid w:val="00A05F75"/>
    <w:rsid w:val="00A068ED"/>
    <w:rsid w:val="00A06BD2"/>
    <w:rsid w:val="00A070A2"/>
    <w:rsid w:val="00A07697"/>
    <w:rsid w:val="00A10FB9"/>
    <w:rsid w:val="00A137D0"/>
    <w:rsid w:val="00A1397F"/>
    <w:rsid w:val="00A146F2"/>
    <w:rsid w:val="00A14F7C"/>
    <w:rsid w:val="00A154D1"/>
    <w:rsid w:val="00A16992"/>
    <w:rsid w:val="00A16A3F"/>
    <w:rsid w:val="00A201DA"/>
    <w:rsid w:val="00A22729"/>
    <w:rsid w:val="00A24C6F"/>
    <w:rsid w:val="00A266AF"/>
    <w:rsid w:val="00A30F4B"/>
    <w:rsid w:val="00A31D71"/>
    <w:rsid w:val="00A32F01"/>
    <w:rsid w:val="00A3369B"/>
    <w:rsid w:val="00A34A2A"/>
    <w:rsid w:val="00A35B67"/>
    <w:rsid w:val="00A3612D"/>
    <w:rsid w:val="00A40B12"/>
    <w:rsid w:val="00A42590"/>
    <w:rsid w:val="00A43E2A"/>
    <w:rsid w:val="00A443E6"/>
    <w:rsid w:val="00A44459"/>
    <w:rsid w:val="00A452FE"/>
    <w:rsid w:val="00A4623E"/>
    <w:rsid w:val="00A520CA"/>
    <w:rsid w:val="00A52416"/>
    <w:rsid w:val="00A542A0"/>
    <w:rsid w:val="00A54926"/>
    <w:rsid w:val="00A55154"/>
    <w:rsid w:val="00A55967"/>
    <w:rsid w:val="00A55DC3"/>
    <w:rsid w:val="00A616AD"/>
    <w:rsid w:val="00A63EA2"/>
    <w:rsid w:val="00A63F3C"/>
    <w:rsid w:val="00A656C4"/>
    <w:rsid w:val="00A66DA3"/>
    <w:rsid w:val="00A675ED"/>
    <w:rsid w:val="00A70B6C"/>
    <w:rsid w:val="00A710DF"/>
    <w:rsid w:val="00A71B9F"/>
    <w:rsid w:val="00A71F06"/>
    <w:rsid w:val="00A72475"/>
    <w:rsid w:val="00A7259F"/>
    <w:rsid w:val="00A72E27"/>
    <w:rsid w:val="00A72FCE"/>
    <w:rsid w:val="00A742AD"/>
    <w:rsid w:val="00A7441B"/>
    <w:rsid w:val="00A74CC5"/>
    <w:rsid w:val="00A758AF"/>
    <w:rsid w:val="00A75FCC"/>
    <w:rsid w:val="00A7606F"/>
    <w:rsid w:val="00A76B4C"/>
    <w:rsid w:val="00A77AB4"/>
    <w:rsid w:val="00A810E9"/>
    <w:rsid w:val="00A8123F"/>
    <w:rsid w:val="00A813A3"/>
    <w:rsid w:val="00A82317"/>
    <w:rsid w:val="00A83ED6"/>
    <w:rsid w:val="00A855B5"/>
    <w:rsid w:val="00A85EEE"/>
    <w:rsid w:val="00A874BE"/>
    <w:rsid w:val="00A907A3"/>
    <w:rsid w:val="00A907B4"/>
    <w:rsid w:val="00A931FB"/>
    <w:rsid w:val="00A943D9"/>
    <w:rsid w:val="00A95568"/>
    <w:rsid w:val="00A96026"/>
    <w:rsid w:val="00A96A1F"/>
    <w:rsid w:val="00A97626"/>
    <w:rsid w:val="00A97CB0"/>
    <w:rsid w:val="00AA3305"/>
    <w:rsid w:val="00AA4359"/>
    <w:rsid w:val="00AA4730"/>
    <w:rsid w:val="00AA520C"/>
    <w:rsid w:val="00AA67D7"/>
    <w:rsid w:val="00AA7901"/>
    <w:rsid w:val="00AA7F69"/>
    <w:rsid w:val="00AB1131"/>
    <w:rsid w:val="00AB1322"/>
    <w:rsid w:val="00AB279F"/>
    <w:rsid w:val="00AB49D1"/>
    <w:rsid w:val="00AB4EDC"/>
    <w:rsid w:val="00AB5B85"/>
    <w:rsid w:val="00AC0634"/>
    <w:rsid w:val="00AC1432"/>
    <w:rsid w:val="00AC30D2"/>
    <w:rsid w:val="00AC3641"/>
    <w:rsid w:val="00AC48D4"/>
    <w:rsid w:val="00AC5A17"/>
    <w:rsid w:val="00AC660D"/>
    <w:rsid w:val="00AD03FA"/>
    <w:rsid w:val="00AD0B2A"/>
    <w:rsid w:val="00AD0F3C"/>
    <w:rsid w:val="00AD1519"/>
    <w:rsid w:val="00AD1B16"/>
    <w:rsid w:val="00AD2456"/>
    <w:rsid w:val="00AD3643"/>
    <w:rsid w:val="00AD40A3"/>
    <w:rsid w:val="00AD70AF"/>
    <w:rsid w:val="00AE00C3"/>
    <w:rsid w:val="00AE159D"/>
    <w:rsid w:val="00AE1C10"/>
    <w:rsid w:val="00AE4B9B"/>
    <w:rsid w:val="00AE51AC"/>
    <w:rsid w:val="00AE5221"/>
    <w:rsid w:val="00AE537A"/>
    <w:rsid w:val="00AE586E"/>
    <w:rsid w:val="00AE59C0"/>
    <w:rsid w:val="00AE5BAE"/>
    <w:rsid w:val="00AE7920"/>
    <w:rsid w:val="00AF0C37"/>
    <w:rsid w:val="00AF0C82"/>
    <w:rsid w:val="00AF128E"/>
    <w:rsid w:val="00AF18FF"/>
    <w:rsid w:val="00AF29C5"/>
    <w:rsid w:val="00AF2D2A"/>
    <w:rsid w:val="00AF3030"/>
    <w:rsid w:val="00AF597A"/>
    <w:rsid w:val="00AF5E96"/>
    <w:rsid w:val="00AF7F7B"/>
    <w:rsid w:val="00B0018C"/>
    <w:rsid w:val="00B023A6"/>
    <w:rsid w:val="00B03418"/>
    <w:rsid w:val="00B042E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73F8"/>
    <w:rsid w:val="00B27864"/>
    <w:rsid w:val="00B27B88"/>
    <w:rsid w:val="00B27C07"/>
    <w:rsid w:val="00B3020F"/>
    <w:rsid w:val="00B303FF"/>
    <w:rsid w:val="00B31315"/>
    <w:rsid w:val="00B3430E"/>
    <w:rsid w:val="00B3472A"/>
    <w:rsid w:val="00B358DA"/>
    <w:rsid w:val="00B372B9"/>
    <w:rsid w:val="00B4008F"/>
    <w:rsid w:val="00B40768"/>
    <w:rsid w:val="00B44C3A"/>
    <w:rsid w:val="00B45A2A"/>
    <w:rsid w:val="00B4673C"/>
    <w:rsid w:val="00B46E3C"/>
    <w:rsid w:val="00B47692"/>
    <w:rsid w:val="00B52865"/>
    <w:rsid w:val="00B52F81"/>
    <w:rsid w:val="00B53415"/>
    <w:rsid w:val="00B5522D"/>
    <w:rsid w:val="00B60FF8"/>
    <w:rsid w:val="00B635DB"/>
    <w:rsid w:val="00B6362D"/>
    <w:rsid w:val="00B63A48"/>
    <w:rsid w:val="00B64840"/>
    <w:rsid w:val="00B660B7"/>
    <w:rsid w:val="00B6673F"/>
    <w:rsid w:val="00B66821"/>
    <w:rsid w:val="00B674B3"/>
    <w:rsid w:val="00B70A0A"/>
    <w:rsid w:val="00B72263"/>
    <w:rsid w:val="00B72733"/>
    <w:rsid w:val="00B72EE0"/>
    <w:rsid w:val="00B742E6"/>
    <w:rsid w:val="00B74F89"/>
    <w:rsid w:val="00B751C1"/>
    <w:rsid w:val="00B75826"/>
    <w:rsid w:val="00B759E7"/>
    <w:rsid w:val="00B76B42"/>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0177"/>
    <w:rsid w:val="00BA1719"/>
    <w:rsid w:val="00BA2ED5"/>
    <w:rsid w:val="00BA33D4"/>
    <w:rsid w:val="00BA3572"/>
    <w:rsid w:val="00BA39A6"/>
    <w:rsid w:val="00BA430B"/>
    <w:rsid w:val="00BA55B8"/>
    <w:rsid w:val="00BA573B"/>
    <w:rsid w:val="00BA6488"/>
    <w:rsid w:val="00BA6EDE"/>
    <w:rsid w:val="00BB0E90"/>
    <w:rsid w:val="00BB1F82"/>
    <w:rsid w:val="00BB5E58"/>
    <w:rsid w:val="00BB6011"/>
    <w:rsid w:val="00BC0A21"/>
    <w:rsid w:val="00BC0DBC"/>
    <w:rsid w:val="00BC2FE8"/>
    <w:rsid w:val="00BC3771"/>
    <w:rsid w:val="00BC5063"/>
    <w:rsid w:val="00BC5EC4"/>
    <w:rsid w:val="00BC664F"/>
    <w:rsid w:val="00BC72EC"/>
    <w:rsid w:val="00BC754E"/>
    <w:rsid w:val="00BC7C51"/>
    <w:rsid w:val="00BD089A"/>
    <w:rsid w:val="00BD20D8"/>
    <w:rsid w:val="00BD2EB1"/>
    <w:rsid w:val="00BD3E49"/>
    <w:rsid w:val="00BD45A6"/>
    <w:rsid w:val="00BD4AC5"/>
    <w:rsid w:val="00BD56E3"/>
    <w:rsid w:val="00BD62F3"/>
    <w:rsid w:val="00BD7403"/>
    <w:rsid w:val="00BE195A"/>
    <w:rsid w:val="00BE2B4E"/>
    <w:rsid w:val="00BE33C6"/>
    <w:rsid w:val="00BE55CC"/>
    <w:rsid w:val="00BE5EDF"/>
    <w:rsid w:val="00BE6AC5"/>
    <w:rsid w:val="00BE750D"/>
    <w:rsid w:val="00BF01C3"/>
    <w:rsid w:val="00BF27CD"/>
    <w:rsid w:val="00BF4CA4"/>
    <w:rsid w:val="00C0216E"/>
    <w:rsid w:val="00C07146"/>
    <w:rsid w:val="00C07ED3"/>
    <w:rsid w:val="00C12532"/>
    <w:rsid w:val="00C12534"/>
    <w:rsid w:val="00C140A2"/>
    <w:rsid w:val="00C14C28"/>
    <w:rsid w:val="00C14F3F"/>
    <w:rsid w:val="00C15881"/>
    <w:rsid w:val="00C1737F"/>
    <w:rsid w:val="00C200F6"/>
    <w:rsid w:val="00C212A1"/>
    <w:rsid w:val="00C217DD"/>
    <w:rsid w:val="00C221DE"/>
    <w:rsid w:val="00C277B1"/>
    <w:rsid w:val="00C27F7F"/>
    <w:rsid w:val="00C30E7E"/>
    <w:rsid w:val="00C363D8"/>
    <w:rsid w:val="00C37341"/>
    <w:rsid w:val="00C37A35"/>
    <w:rsid w:val="00C4147C"/>
    <w:rsid w:val="00C428CF"/>
    <w:rsid w:val="00C42FAE"/>
    <w:rsid w:val="00C43BE5"/>
    <w:rsid w:val="00C43F23"/>
    <w:rsid w:val="00C44192"/>
    <w:rsid w:val="00C44582"/>
    <w:rsid w:val="00C4565F"/>
    <w:rsid w:val="00C45AF5"/>
    <w:rsid w:val="00C4708D"/>
    <w:rsid w:val="00C4749B"/>
    <w:rsid w:val="00C47654"/>
    <w:rsid w:val="00C50A57"/>
    <w:rsid w:val="00C50C9B"/>
    <w:rsid w:val="00C50F19"/>
    <w:rsid w:val="00C51B53"/>
    <w:rsid w:val="00C52AB3"/>
    <w:rsid w:val="00C52F3B"/>
    <w:rsid w:val="00C53755"/>
    <w:rsid w:val="00C53A61"/>
    <w:rsid w:val="00C53C19"/>
    <w:rsid w:val="00C54388"/>
    <w:rsid w:val="00C551D7"/>
    <w:rsid w:val="00C56B2E"/>
    <w:rsid w:val="00C56CF0"/>
    <w:rsid w:val="00C572ED"/>
    <w:rsid w:val="00C576D1"/>
    <w:rsid w:val="00C578BF"/>
    <w:rsid w:val="00C57EB4"/>
    <w:rsid w:val="00C604E4"/>
    <w:rsid w:val="00C61013"/>
    <w:rsid w:val="00C63685"/>
    <w:rsid w:val="00C64EEC"/>
    <w:rsid w:val="00C654D4"/>
    <w:rsid w:val="00C6595B"/>
    <w:rsid w:val="00C65E25"/>
    <w:rsid w:val="00C65F65"/>
    <w:rsid w:val="00C66279"/>
    <w:rsid w:val="00C676A8"/>
    <w:rsid w:val="00C677E0"/>
    <w:rsid w:val="00C72273"/>
    <w:rsid w:val="00C73903"/>
    <w:rsid w:val="00C7472E"/>
    <w:rsid w:val="00C74D8D"/>
    <w:rsid w:val="00C76363"/>
    <w:rsid w:val="00C77ED1"/>
    <w:rsid w:val="00C8028B"/>
    <w:rsid w:val="00C81CE5"/>
    <w:rsid w:val="00C83032"/>
    <w:rsid w:val="00C8377F"/>
    <w:rsid w:val="00C84E0D"/>
    <w:rsid w:val="00C8575E"/>
    <w:rsid w:val="00C85D6D"/>
    <w:rsid w:val="00C85F3D"/>
    <w:rsid w:val="00C85F6B"/>
    <w:rsid w:val="00C86A58"/>
    <w:rsid w:val="00C87321"/>
    <w:rsid w:val="00C877BB"/>
    <w:rsid w:val="00C877EF"/>
    <w:rsid w:val="00C87981"/>
    <w:rsid w:val="00C930B5"/>
    <w:rsid w:val="00C93BD7"/>
    <w:rsid w:val="00C97C5E"/>
    <w:rsid w:val="00CA3D4C"/>
    <w:rsid w:val="00CA4E66"/>
    <w:rsid w:val="00CA6AAA"/>
    <w:rsid w:val="00CA6C38"/>
    <w:rsid w:val="00CA7682"/>
    <w:rsid w:val="00CB0E2B"/>
    <w:rsid w:val="00CB2CF0"/>
    <w:rsid w:val="00CB3D2F"/>
    <w:rsid w:val="00CB4E46"/>
    <w:rsid w:val="00CC038E"/>
    <w:rsid w:val="00CC0657"/>
    <w:rsid w:val="00CC16AD"/>
    <w:rsid w:val="00CC1C76"/>
    <w:rsid w:val="00CC1F8E"/>
    <w:rsid w:val="00CC2CE8"/>
    <w:rsid w:val="00CC2FB9"/>
    <w:rsid w:val="00CC3700"/>
    <w:rsid w:val="00CC4108"/>
    <w:rsid w:val="00CC4305"/>
    <w:rsid w:val="00CC4DA0"/>
    <w:rsid w:val="00CC5686"/>
    <w:rsid w:val="00CC5FF7"/>
    <w:rsid w:val="00CC65F2"/>
    <w:rsid w:val="00CD0609"/>
    <w:rsid w:val="00CD29D1"/>
    <w:rsid w:val="00CD5E63"/>
    <w:rsid w:val="00CD5E70"/>
    <w:rsid w:val="00CD6197"/>
    <w:rsid w:val="00CD64BF"/>
    <w:rsid w:val="00CD670D"/>
    <w:rsid w:val="00CD6B44"/>
    <w:rsid w:val="00CE0E21"/>
    <w:rsid w:val="00CE1621"/>
    <w:rsid w:val="00CE16F7"/>
    <w:rsid w:val="00CE2F0C"/>
    <w:rsid w:val="00CE54E0"/>
    <w:rsid w:val="00CE5DE2"/>
    <w:rsid w:val="00CE6420"/>
    <w:rsid w:val="00CE7D86"/>
    <w:rsid w:val="00CF0654"/>
    <w:rsid w:val="00CF08C3"/>
    <w:rsid w:val="00CF23A7"/>
    <w:rsid w:val="00CF30F5"/>
    <w:rsid w:val="00CF3382"/>
    <w:rsid w:val="00CF59ED"/>
    <w:rsid w:val="00CF5FBD"/>
    <w:rsid w:val="00CF7517"/>
    <w:rsid w:val="00CF7AF6"/>
    <w:rsid w:val="00D016B0"/>
    <w:rsid w:val="00D0199C"/>
    <w:rsid w:val="00D01D91"/>
    <w:rsid w:val="00D03119"/>
    <w:rsid w:val="00D03DF3"/>
    <w:rsid w:val="00D052E9"/>
    <w:rsid w:val="00D06231"/>
    <w:rsid w:val="00D07EFA"/>
    <w:rsid w:val="00D1052A"/>
    <w:rsid w:val="00D10618"/>
    <w:rsid w:val="00D10C92"/>
    <w:rsid w:val="00D111DE"/>
    <w:rsid w:val="00D13860"/>
    <w:rsid w:val="00D13B3C"/>
    <w:rsid w:val="00D148D3"/>
    <w:rsid w:val="00D1534F"/>
    <w:rsid w:val="00D15675"/>
    <w:rsid w:val="00D15788"/>
    <w:rsid w:val="00D159C7"/>
    <w:rsid w:val="00D176A8"/>
    <w:rsid w:val="00D2048B"/>
    <w:rsid w:val="00D209A0"/>
    <w:rsid w:val="00D266C0"/>
    <w:rsid w:val="00D270CF"/>
    <w:rsid w:val="00D27298"/>
    <w:rsid w:val="00D310EB"/>
    <w:rsid w:val="00D31A8B"/>
    <w:rsid w:val="00D3338C"/>
    <w:rsid w:val="00D343E5"/>
    <w:rsid w:val="00D34753"/>
    <w:rsid w:val="00D36FED"/>
    <w:rsid w:val="00D37DC3"/>
    <w:rsid w:val="00D4052A"/>
    <w:rsid w:val="00D40F47"/>
    <w:rsid w:val="00D410A7"/>
    <w:rsid w:val="00D4161A"/>
    <w:rsid w:val="00D43572"/>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15B"/>
    <w:rsid w:val="00D61930"/>
    <w:rsid w:val="00D619B3"/>
    <w:rsid w:val="00D6298D"/>
    <w:rsid w:val="00D65A19"/>
    <w:rsid w:val="00D674A9"/>
    <w:rsid w:val="00D67584"/>
    <w:rsid w:val="00D7192F"/>
    <w:rsid w:val="00D7273C"/>
    <w:rsid w:val="00D733B4"/>
    <w:rsid w:val="00D74E4F"/>
    <w:rsid w:val="00D7509F"/>
    <w:rsid w:val="00D7520F"/>
    <w:rsid w:val="00D76EE5"/>
    <w:rsid w:val="00D77A98"/>
    <w:rsid w:val="00D77D67"/>
    <w:rsid w:val="00D8036C"/>
    <w:rsid w:val="00D81136"/>
    <w:rsid w:val="00D814DE"/>
    <w:rsid w:val="00D8156B"/>
    <w:rsid w:val="00D81B7B"/>
    <w:rsid w:val="00D82EAC"/>
    <w:rsid w:val="00D8554B"/>
    <w:rsid w:val="00D856EE"/>
    <w:rsid w:val="00D8646E"/>
    <w:rsid w:val="00D86A04"/>
    <w:rsid w:val="00D87151"/>
    <w:rsid w:val="00D876A6"/>
    <w:rsid w:val="00D87B94"/>
    <w:rsid w:val="00D9012F"/>
    <w:rsid w:val="00D90561"/>
    <w:rsid w:val="00D91762"/>
    <w:rsid w:val="00D922BC"/>
    <w:rsid w:val="00D92314"/>
    <w:rsid w:val="00D938C1"/>
    <w:rsid w:val="00D9541C"/>
    <w:rsid w:val="00D95D3C"/>
    <w:rsid w:val="00D95EF3"/>
    <w:rsid w:val="00D9637F"/>
    <w:rsid w:val="00DA0F89"/>
    <w:rsid w:val="00DA2706"/>
    <w:rsid w:val="00DA2FB5"/>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73A"/>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2759"/>
    <w:rsid w:val="00DE32EB"/>
    <w:rsid w:val="00DE42C0"/>
    <w:rsid w:val="00DE4E15"/>
    <w:rsid w:val="00DE6328"/>
    <w:rsid w:val="00DE6BAD"/>
    <w:rsid w:val="00DE7932"/>
    <w:rsid w:val="00DF0A8D"/>
    <w:rsid w:val="00DF0F6A"/>
    <w:rsid w:val="00DF2148"/>
    <w:rsid w:val="00DF4DA2"/>
    <w:rsid w:val="00DF589D"/>
    <w:rsid w:val="00DF6AB2"/>
    <w:rsid w:val="00DF7514"/>
    <w:rsid w:val="00E01173"/>
    <w:rsid w:val="00E012A0"/>
    <w:rsid w:val="00E01FCB"/>
    <w:rsid w:val="00E02B0D"/>
    <w:rsid w:val="00E03782"/>
    <w:rsid w:val="00E0463F"/>
    <w:rsid w:val="00E050B8"/>
    <w:rsid w:val="00E05903"/>
    <w:rsid w:val="00E05CEF"/>
    <w:rsid w:val="00E061F8"/>
    <w:rsid w:val="00E0751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468"/>
    <w:rsid w:val="00E24DFF"/>
    <w:rsid w:val="00E260A3"/>
    <w:rsid w:val="00E27ED2"/>
    <w:rsid w:val="00E30C9E"/>
    <w:rsid w:val="00E30E43"/>
    <w:rsid w:val="00E33C0E"/>
    <w:rsid w:val="00E351EA"/>
    <w:rsid w:val="00E36354"/>
    <w:rsid w:val="00E36DA8"/>
    <w:rsid w:val="00E402CC"/>
    <w:rsid w:val="00E4308B"/>
    <w:rsid w:val="00E43EF6"/>
    <w:rsid w:val="00E44862"/>
    <w:rsid w:val="00E44A7A"/>
    <w:rsid w:val="00E4603B"/>
    <w:rsid w:val="00E462F0"/>
    <w:rsid w:val="00E46F7D"/>
    <w:rsid w:val="00E5000B"/>
    <w:rsid w:val="00E508E2"/>
    <w:rsid w:val="00E51FC8"/>
    <w:rsid w:val="00E54B49"/>
    <w:rsid w:val="00E55718"/>
    <w:rsid w:val="00E561EF"/>
    <w:rsid w:val="00E56D19"/>
    <w:rsid w:val="00E57958"/>
    <w:rsid w:val="00E60541"/>
    <w:rsid w:val="00E64423"/>
    <w:rsid w:val="00E6657F"/>
    <w:rsid w:val="00E66D40"/>
    <w:rsid w:val="00E677AB"/>
    <w:rsid w:val="00E70328"/>
    <w:rsid w:val="00E711C6"/>
    <w:rsid w:val="00E720E5"/>
    <w:rsid w:val="00E739F0"/>
    <w:rsid w:val="00E76557"/>
    <w:rsid w:val="00E766C8"/>
    <w:rsid w:val="00E7697A"/>
    <w:rsid w:val="00E778C6"/>
    <w:rsid w:val="00E77CB5"/>
    <w:rsid w:val="00E80298"/>
    <w:rsid w:val="00E80989"/>
    <w:rsid w:val="00E80BF9"/>
    <w:rsid w:val="00E80F58"/>
    <w:rsid w:val="00E818CC"/>
    <w:rsid w:val="00E81985"/>
    <w:rsid w:val="00E82364"/>
    <w:rsid w:val="00E824AF"/>
    <w:rsid w:val="00E8282C"/>
    <w:rsid w:val="00E84E3E"/>
    <w:rsid w:val="00E86BAC"/>
    <w:rsid w:val="00E86FD3"/>
    <w:rsid w:val="00E87208"/>
    <w:rsid w:val="00E87460"/>
    <w:rsid w:val="00E900D3"/>
    <w:rsid w:val="00E905FC"/>
    <w:rsid w:val="00E90BD3"/>
    <w:rsid w:val="00E92E99"/>
    <w:rsid w:val="00E93695"/>
    <w:rsid w:val="00E9525A"/>
    <w:rsid w:val="00E95685"/>
    <w:rsid w:val="00E956F0"/>
    <w:rsid w:val="00E95865"/>
    <w:rsid w:val="00E95D3D"/>
    <w:rsid w:val="00E96894"/>
    <w:rsid w:val="00E97ACA"/>
    <w:rsid w:val="00EA027B"/>
    <w:rsid w:val="00EA098E"/>
    <w:rsid w:val="00EA1DD7"/>
    <w:rsid w:val="00EA463D"/>
    <w:rsid w:val="00EA4D69"/>
    <w:rsid w:val="00EA60CF"/>
    <w:rsid w:val="00EA62A4"/>
    <w:rsid w:val="00EA6C50"/>
    <w:rsid w:val="00EA6D15"/>
    <w:rsid w:val="00EA7902"/>
    <w:rsid w:val="00EB00D8"/>
    <w:rsid w:val="00EB04BC"/>
    <w:rsid w:val="00EB0B42"/>
    <w:rsid w:val="00EB1131"/>
    <w:rsid w:val="00EB3C2E"/>
    <w:rsid w:val="00EB3D31"/>
    <w:rsid w:val="00EB49BD"/>
    <w:rsid w:val="00EB4B4A"/>
    <w:rsid w:val="00EB569F"/>
    <w:rsid w:val="00EB6C36"/>
    <w:rsid w:val="00EB7E61"/>
    <w:rsid w:val="00EC0940"/>
    <w:rsid w:val="00EC2126"/>
    <w:rsid w:val="00EC2939"/>
    <w:rsid w:val="00EC3F11"/>
    <w:rsid w:val="00EC4466"/>
    <w:rsid w:val="00EC6318"/>
    <w:rsid w:val="00EC6D57"/>
    <w:rsid w:val="00EC79FD"/>
    <w:rsid w:val="00ED02E7"/>
    <w:rsid w:val="00ED03CD"/>
    <w:rsid w:val="00ED1CE6"/>
    <w:rsid w:val="00ED1FCD"/>
    <w:rsid w:val="00ED30A8"/>
    <w:rsid w:val="00ED3F9C"/>
    <w:rsid w:val="00ED4073"/>
    <w:rsid w:val="00ED4270"/>
    <w:rsid w:val="00ED4DA6"/>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1CE"/>
    <w:rsid w:val="00EF0B84"/>
    <w:rsid w:val="00EF3709"/>
    <w:rsid w:val="00EF3BE5"/>
    <w:rsid w:val="00EF3CE7"/>
    <w:rsid w:val="00EF47BA"/>
    <w:rsid w:val="00EF5660"/>
    <w:rsid w:val="00EF5B25"/>
    <w:rsid w:val="00EF5F2B"/>
    <w:rsid w:val="00EF6F0F"/>
    <w:rsid w:val="00EF74AF"/>
    <w:rsid w:val="00F00111"/>
    <w:rsid w:val="00F03043"/>
    <w:rsid w:val="00F03430"/>
    <w:rsid w:val="00F03489"/>
    <w:rsid w:val="00F045AA"/>
    <w:rsid w:val="00F04A7E"/>
    <w:rsid w:val="00F05749"/>
    <w:rsid w:val="00F06511"/>
    <w:rsid w:val="00F10036"/>
    <w:rsid w:val="00F13E67"/>
    <w:rsid w:val="00F14441"/>
    <w:rsid w:val="00F14705"/>
    <w:rsid w:val="00F149F1"/>
    <w:rsid w:val="00F14F53"/>
    <w:rsid w:val="00F15134"/>
    <w:rsid w:val="00F15695"/>
    <w:rsid w:val="00F162BC"/>
    <w:rsid w:val="00F16422"/>
    <w:rsid w:val="00F203D8"/>
    <w:rsid w:val="00F23ABB"/>
    <w:rsid w:val="00F24508"/>
    <w:rsid w:val="00F24CE8"/>
    <w:rsid w:val="00F2589B"/>
    <w:rsid w:val="00F259B2"/>
    <w:rsid w:val="00F2788E"/>
    <w:rsid w:val="00F312EC"/>
    <w:rsid w:val="00F31886"/>
    <w:rsid w:val="00F31F72"/>
    <w:rsid w:val="00F33638"/>
    <w:rsid w:val="00F33680"/>
    <w:rsid w:val="00F33E7F"/>
    <w:rsid w:val="00F34666"/>
    <w:rsid w:val="00F34D87"/>
    <w:rsid w:val="00F35916"/>
    <w:rsid w:val="00F35CC4"/>
    <w:rsid w:val="00F373E2"/>
    <w:rsid w:val="00F37F3C"/>
    <w:rsid w:val="00F40290"/>
    <w:rsid w:val="00F40FA6"/>
    <w:rsid w:val="00F41638"/>
    <w:rsid w:val="00F419EB"/>
    <w:rsid w:val="00F4485D"/>
    <w:rsid w:val="00F44A16"/>
    <w:rsid w:val="00F44CDC"/>
    <w:rsid w:val="00F45194"/>
    <w:rsid w:val="00F4539E"/>
    <w:rsid w:val="00F46E59"/>
    <w:rsid w:val="00F47729"/>
    <w:rsid w:val="00F477D0"/>
    <w:rsid w:val="00F51A55"/>
    <w:rsid w:val="00F54E02"/>
    <w:rsid w:val="00F55C63"/>
    <w:rsid w:val="00F567E2"/>
    <w:rsid w:val="00F57233"/>
    <w:rsid w:val="00F575C3"/>
    <w:rsid w:val="00F576AB"/>
    <w:rsid w:val="00F60E7C"/>
    <w:rsid w:val="00F61808"/>
    <w:rsid w:val="00F61B26"/>
    <w:rsid w:val="00F61E68"/>
    <w:rsid w:val="00F628B1"/>
    <w:rsid w:val="00F62A9E"/>
    <w:rsid w:val="00F6539E"/>
    <w:rsid w:val="00F656E6"/>
    <w:rsid w:val="00F67ABB"/>
    <w:rsid w:val="00F73F1C"/>
    <w:rsid w:val="00F765CE"/>
    <w:rsid w:val="00F77FD5"/>
    <w:rsid w:val="00F81033"/>
    <w:rsid w:val="00F81D3E"/>
    <w:rsid w:val="00F8264B"/>
    <w:rsid w:val="00F82C8E"/>
    <w:rsid w:val="00F83854"/>
    <w:rsid w:val="00F84745"/>
    <w:rsid w:val="00F85534"/>
    <w:rsid w:val="00F86AF0"/>
    <w:rsid w:val="00F86E14"/>
    <w:rsid w:val="00F87013"/>
    <w:rsid w:val="00F9012C"/>
    <w:rsid w:val="00F9079C"/>
    <w:rsid w:val="00F93492"/>
    <w:rsid w:val="00F93629"/>
    <w:rsid w:val="00F93FA6"/>
    <w:rsid w:val="00F94970"/>
    <w:rsid w:val="00F949F3"/>
    <w:rsid w:val="00F94AD0"/>
    <w:rsid w:val="00F97DFC"/>
    <w:rsid w:val="00FA0D44"/>
    <w:rsid w:val="00FA40DF"/>
    <w:rsid w:val="00FA5860"/>
    <w:rsid w:val="00FA6A70"/>
    <w:rsid w:val="00FA7081"/>
    <w:rsid w:val="00FA7C2F"/>
    <w:rsid w:val="00FB12AC"/>
    <w:rsid w:val="00FB1EE9"/>
    <w:rsid w:val="00FB1EEF"/>
    <w:rsid w:val="00FB2653"/>
    <w:rsid w:val="00FB3FA5"/>
    <w:rsid w:val="00FB4161"/>
    <w:rsid w:val="00FB6F57"/>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E0B77"/>
    <w:rsid w:val="00FE1333"/>
    <w:rsid w:val="00FE1334"/>
    <w:rsid w:val="00FE2493"/>
    <w:rsid w:val="00FE2D33"/>
    <w:rsid w:val="00FE54E9"/>
    <w:rsid w:val="00FF18AD"/>
    <w:rsid w:val="00FF1A9C"/>
    <w:rsid w:val="00FF312C"/>
    <w:rsid w:val="00FF3A18"/>
    <w:rsid w:val="00FF5579"/>
    <w:rsid w:val="00FF74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style="mso-position-horizontal-relative:margin" fillcolor="white">
      <v:fill color="white"/>
      <v:stroke weight=".17625mm"/>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qFormat="1"/>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style>
  <w:style w:type="character" w:styleId="Hipercze">
    <w:name w:val="Hyperlink"/>
    <w:uiPriority w:val="99"/>
    <w:rsid w:val="00741E08"/>
    <w:rPr>
      <w:color w:val="0000FF"/>
      <w:u w:val="single"/>
    </w:rPr>
  </w:style>
  <w:style w:type="paragraph" w:styleId="NormalnyWeb">
    <w:name w:val="Normal (Web)"/>
    <w:basedOn w:val="Normalny"/>
    <w:uiPriority w:val="99"/>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qFormat/>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99"/>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qFormat/>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eastAsia="en-GB"/>
    </w:rPr>
  </w:style>
  <w:style w:type="character" w:customStyle="1" w:styleId="NormalBoldChar">
    <w:name w:val="NormalBold Char"/>
    <w:link w:val="NormalBold"/>
    <w:locked/>
    <w:rsid w:val="00DC5856"/>
    <w:rPr>
      <w:b/>
      <w:sz w:val="24"/>
      <w:lang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19"/>
      </w:numPr>
      <w:spacing w:before="120" w:after="120"/>
      <w:jc w:val="both"/>
    </w:pPr>
    <w:rPr>
      <w:rFonts w:eastAsia="Calibri"/>
      <w:szCs w:val="22"/>
      <w:lang w:eastAsia="en-GB"/>
    </w:rPr>
  </w:style>
  <w:style w:type="paragraph" w:customStyle="1" w:styleId="Tiret1">
    <w:name w:val="Tiret 1"/>
    <w:basedOn w:val="Normalny"/>
    <w:rsid w:val="00DC5856"/>
    <w:pPr>
      <w:numPr>
        <w:numId w:val="20"/>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21"/>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customStyle="1" w:styleId="UnresolvedMention">
    <w:name w:val="Unresolved Mention"/>
    <w:uiPriority w:val="99"/>
    <w:semiHidden/>
    <w:unhideWhenUsed/>
    <w:rsid w:val="0044307B"/>
    <w:rPr>
      <w:color w:val="808080"/>
      <w:shd w:val="clear" w:color="auto" w:fill="E6E6E6"/>
    </w:rPr>
  </w:style>
  <w:style w:type="paragraph" w:styleId="Akapitzlist">
    <w:name w:val="List Paragraph"/>
    <w:basedOn w:val="Normalny"/>
    <w:uiPriority w:val="99"/>
    <w:qFormat/>
    <w:rsid w:val="007F5FC9"/>
    <w:pPr>
      <w:suppressAutoHyphens/>
      <w:ind w:left="720"/>
      <w:contextualSpacing/>
    </w:pPr>
    <w:rPr>
      <w:rFonts w:eastAsia="Arial"/>
      <w:szCs w:val="20"/>
    </w:rPr>
  </w:style>
  <w:style w:type="character" w:customStyle="1" w:styleId="czeinternetowe">
    <w:name w:val="Łącze internetowe"/>
    <w:uiPriority w:val="99"/>
    <w:rsid w:val="00E07518"/>
    <w:rPr>
      <w:color w:val="0000FF"/>
      <w:u w:val="single"/>
    </w:rPr>
  </w:style>
</w:styles>
</file>

<file path=word/webSettings.xml><?xml version="1.0" encoding="utf-8"?>
<w:webSettings xmlns:r="http://schemas.openxmlformats.org/officeDocument/2006/relationships" xmlns:w="http://schemas.openxmlformats.org/wordprocessingml/2006/main">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1@zozmswia.bialystok.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jsosinska@zozmswia.bialystok.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zozmswia_bialystok/proceeding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zozmswia_bialystok/proceedings"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zmswia.bialystok.pl" TargetMode="External"/><Relationship Id="rId24" Type="http://schemas.openxmlformats.org/officeDocument/2006/relationships/hyperlink" Target="http://platformazakupowa.pl" TargetMode="External"/><Relationship Id="rId32" Type="http://schemas.openxmlformats.org/officeDocument/2006/relationships/hyperlink" Target="file:///C:\Users\yveyv\Downloads\platformazakupowa.pl\pn\zozmswia_bialystok\proceedings" TargetMode="External"/><Relationship Id="rId37" Type="http://schemas.openxmlformats.org/officeDocument/2006/relationships/footer" Target="footer2.xml"/><Relationship Id="rId40" Type="http://schemas.openxmlformats.org/officeDocument/2006/relationships/hyperlink" Target="mailto:magazyn@zozmswia.bialystok.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sacharczuk@zozmswia.bialystok.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platformazakupowa.pl" TargetMode="External"/><Relationship Id="rId31" Type="http://schemas.openxmlformats.org/officeDocument/2006/relationships/hyperlink" Target="https://platformazakupowa.pl/pn/zozmswia_bialystok/proceeding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amowienia2@zozmswia.bialystok.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eader" Target="header2.xml"/><Relationship Id="rId43"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8796-0389-49C5-B91D-759214E5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11369</Words>
  <Characters>68216</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79427</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HP</cp:lastModifiedBy>
  <cp:revision>22</cp:revision>
  <cp:lastPrinted>2024-08-09T05:28:00Z</cp:lastPrinted>
  <dcterms:created xsi:type="dcterms:W3CDTF">2024-08-14T08:21:00Z</dcterms:created>
  <dcterms:modified xsi:type="dcterms:W3CDTF">2024-10-30T08:55:00Z</dcterms:modified>
</cp:coreProperties>
</file>