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3581F" w14:textId="62CC015A" w:rsidR="00915605" w:rsidRPr="00915605" w:rsidRDefault="00915605" w:rsidP="00694C3B">
      <w:pPr>
        <w:spacing w:before="120" w:after="120" w:line="300" w:lineRule="auto"/>
        <w:rPr>
          <w:rFonts w:cs="Arial"/>
          <w:iCs/>
          <w:sz w:val="20"/>
          <w:szCs w:val="20"/>
          <w:lang w:eastAsia="en-US"/>
        </w:rPr>
      </w:pPr>
      <w:r>
        <w:rPr>
          <w:rFonts w:cs="Arial"/>
          <w:iCs/>
          <w:sz w:val="20"/>
          <w:szCs w:val="20"/>
          <w:lang w:eastAsia="en-US"/>
        </w:rPr>
        <w:t>Z</w:t>
      </w:r>
      <w:r w:rsidR="00210DC8">
        <w:rPr>
          <w:rFonts w:cs="Arial"/>
          <w:iCs/>
          <w:sz w:val="20"/>
          <w:szCs w:val="20"/>
          <w:lang w:eastAsia="en-US"/>
        </w:rPr>
        <w:t>P</w:t>
      </w:r>
      <w:r w:rsidRPr="00915605">
        <w:rPr>
          <w:rFonts w:cs="Arial"/>
          <w:iCs/>
          <w:sz w:val="20"/>
          <w:szCs w:val="20"/>
          <w:lang w:eastAsia="en-US"/>
        </w:rPr>
        <w:t>.271.</w:t>
      </w:r>
      <w:r w:rsidR="00210DC8">
        <w:rPr>
          <w:rFonts w:cs="Arial"/>
          <w:iCs/>
          <w:sz w:val="20"/>
          <w:szCs w:val="20"/>
          <w:lang w:eastAsia="en-US"/>
        </w:rPr>
        <w:t>48</w:t>
      </w:r>
      <w:r w:rsidRPr="00915605">
        <w:rPr>
          <w:rFonts w:cs="Arial"/>
          <w:iCs/>
          <w:sz w:val="20"/>
          <w:szCs w:val="20"/>
          <w:lang w:eastAsia="en-US"/>
        </w:rPr>
        <w:t>.20</w:t>
      </w:r>
      <w:r w:rsidR="005B36A7">
        <w:rPr>
          <w:rFonts w:cs="Arial"/>
          <w:iCs/>
          <w:sz w:val="20"/>
          <w:szCs w:val="20"/>
          <w:lang w:eastAsia="en-US"/>
        </w:rPr>
        <w:t>2</w:t>
      </w:r>
      <w:r w:rsidR="00210DC8">
        <w:rPr>
          <w:rFonts w:cs="Arial"/>
          <w:iCs/>
          <w:sz w:val="20"/>
          <w:szCs w:val="20"/>
          <w:lang w:eastAsia="en-US"/>
        </w:rPr>
        <w:t>4</w:t>
      </w:r>
    </w:p>
    <w:p w14:paraId="4D888EA1" w14:textId="77777777" w:rsidR="00855712" w:rsidRDefault="00855712" w:rsidP="00694C3B">
      <w:pPr>
        <w:spacing w:before="120" w:after="120" w:line="300" w:lineRule="auto"/>
        <w:jc w:val="center"/>
        <w:rPr>
          <w:rFonts w:cs="Arial"/>
          <w:b/>
          <w:iCs/>
          <w:lang w:eastAsia="en-US"/>
        </w:rPr>
      </w:pPr>
    </w:p>
    <w:p w14:paraId="0AD48996" w14:textId="77777777" w:rsidR="00963760" w:rsidRDefault="00963760" w:rsidP="00694C3B">
      <w:pPr>
        <w:spacing w:before="120" w:after="120" w:line="300" w:lineRule="auto"/>
        <w:jc w:val="center"/>
        <w:rPr>
          <w:rFonts w:cs="Arial"/>
          <w:b/>
          <w:iCs/>
          <w:lang w:eastAsia="en-US"/>
        </w:rPr>
      </w:pPr>
    </w:p>
    <w:p w14:paraId="16AF03D4" w14:textId="77777777" w:rsidR="00963760" w:rsidRDefault="00963760" w:rsidP="00694C3B">
      <w:pPr>
        <w:spacing w:before="120" w:after="120" w:line="300" w:lineRule="auto"/>
        <w:jc w:val="center"/>
        <w:rPr>
          <w:rFonts w:cs="Arial"/>
          <w:b/>
          <w:iCs/>
          <w:lang w:eastAsia="en-US"/>
        </w:rPr>
      </w:pPr>
    </w:p>
    <w:p w14:paraId="597D7AFE" w14:textId="77777777" w:rsidR="0063190E" w:rsidRDefault="0063190E" w:rsidP="00694C3B">
      <w:pPr>
        <w:spacing w:before="120" w:after="120" w:line="300" w:lineRule="auto"/>
        <w:jc w:val="center"/>
        <w:rPr>
          <w:rFonts w:cs="Arial"/>
          <w:b/>
          <w:iCs/>
          <w:lang w:eastAsia="en-US"/>
        </w:rPr>
      </w:pPr>
    </w:p>
    <w:p w14:paraId="3DE43811"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747BD30"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1631D28D" w14:textId="77777777" w:rsidR="00915605" w:rsidRPr="00915605" w:rsidRDefault="008F3D1D" w:rsidP="00694C3B">
      <w:pPr>
        <w:spacing w:before="120" w:after="120" w:line="300" w:lineRule="auto"/>
        <w:jc w:val="center"/>
        <w:rPr>
          <w:rFonts w:cs="Arial"/>
          <w:b/>
          <w:iCs/>
          <w:lang w:eastAsia="en-US"/>
        </w:rPr>
      </w:pPr>
      <w:r>
        <w:rPr>
          <w:rFonts w:cs="Arial"/>
          <w:b/>
          <w:iCs/>
          <w:lang w:eastAsia="en-US"/>
        </w:rPr>
        <w:t>(S</w:t>
      </w:r>
      <w:r w:rsidR="00915605" w:rsidRPr="00915605">
        <w:rPr>
          <w:rFonts w:cs="Arial"/>
          <w:b/>
          <w:iCs/>
          <w:lang w:eastAsia="en-US"/>
        </w:rPr>
        <w:t>WZ)</w:t>
      </w:r>
    </w:p>
    <w:p w14:paraId="1067254C" w14:textId="5B21C866" w:rsidR="00915605" w:rsidRPr="00915605" w:rsidRDefault="009349FD" w:rsidP="00694C3B">
      <w:pPr>
        <w:spacing w:before="120" w:after="120" w:line="276" w:lineRule="auto"/>
        <w:jc w:val="center"/>
        <w:rPr>
          <w:rFonts w:eastAsia="Calibri" w:cs="Arial"/>
          <w:b/>
          <w:sz w:val="20"/>
          <w:szCs w:val="20"/>
          <w:lang w:eastAsia="en-US"/>
        </w:rPr>
      </w:pPr>
      <w:r>
        <w:rPr>
          <w:rFonts w:eastAsia="Calibri" w:cs="Arial"/>
          <w:b/>
          <w:sz w:val="20"/>
          <w:szCs w:val="20"/>
          <w:lang w:eastAsia="en-US"/>
        </w:rPr>
        <w:t>USŁUGI</w:t>
      </w:r>
    </w:p>
    <w:p w14:paraId="600E7F51"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273734CC" w14:textId="62971EA6" w:rsidR="00915605" w:rsidRDefault="005B36A7" w:rsidP="00694C3B">
      <w:pPr>
        <w:spacing w:before="120" w:after="120" w:line="276" w:lineRule="auto"/>
        <w:jc w:val="center"/>
        <w:rPr>
          <w:rFonts w:eastAsia="Calibri" w:cs="Arial"/>
          <w:b/>
          <w:sz w:val="20"/>
          <w:szCs w:val="20"/>
          <w:lang w:eastAsia="en-US"/>
        </w:rPr>
      </w:pPr>
      <w:r>
        <w:rPr>
          <w:rFonts w:eastAsia="Calibri" w:cs="Arial"/>
          <w:b/>
          <w:sz w:val="20"/>
          <w:szCs w:val="20"/>
          <w:lang w:eastAsia="en-US"/>
        </w:rPr>
        <w:t>Tryb udzielenia zamówienia: tryb podstawowy bez negocjacji</w:t>
      </w:r>
      <w:r w:rsidR="00385466">
        <w:rPr>
          <w:rFonts w:eastAsia="Calibri" w:cs="Arial"/>
          <w:b/>
          <w:sz w:val="20"/>
          <w:szCs w:val="20"/>
          <w:lang w:eastAsia="en-US"/>
        </w:rPr>
        <w:t xml:space="preserve"> zgodnie z art. 275 pkt 1 w związku </w:t>
      </w:r>
      <w:r w:rsidR="00385466">
        <w:rPr>
          <w:rFonts w:eastAsia="Calibri" w:cs="Arial"/>
          <w:b/>
          <w:sz w:val="20"/>
          <w:szCs w:val="20"/>
          <w:lang w:eastAsia="en-US"/>
        </w:rPr>
        <w:br/>
        <w:t xml:space="preserve">z art. 359 pkt 2 ustawy z dnia 11 września 2019 r. Prawo zamówień publicznych </w:t>
      </w:r>
      <w:r w:rsidR="00385466">
        <w:rPr>
          <w:rFonts w:eastAsia="Calibri" w:cs="Arial"/>
          <w:b/>
          <w:sz w:val="20"/>
          <w:szCs w:val="20"/>
          <w:lang w:eastAsia="en-US"/>
        </w:rPr>
        <w:br/>
        <w:t>(t. j. – Dz. U. z 202</w:t>
      </w:r>
      <w:r w:rsidR="00210DC8">
        <w:rPr>
          <w:rFonts w:eastAsia="Calibri" w:cs="Arial"/>
          <w:b/>
          <w:sz w:val="20"/>
          <w:szCs w:val="20"/>
          <w:lang w:eastAsia="en-US"/>
        </w:rPr>
        <w:t>4</w:t>
      </w:r>
      <w:r w:rsidR="00385466">
        <w:rPr>
          <w:rFonts w:eastAsia="Calibri" w:cs="Arial"/>
          <w:b/>
          <w:sz w:val="20"/>
          <w:szCs w:val="20"/>
          <w:lang w:eastAsia="en-US"/>
        </w:rPr>
        <w:t xml:space="preserve"> r., poz. </w:t>
      </w:r>
      <w:r w:rsidR="00210DC8">
        <w:rPr>
          <w:rFonts w:eastAsia="Calibri" w:cs="Arial"/>
          <w:b/>
          <w:sz w:val="20"/>
          <w:szCs w:val="20"/>
          <w:lang w:eastAsia="en-US"/>
        </w:rPr>
        <w:t>1320</w:t>
      </w:r>
      <w:r w:rsidR="00385466">
        <w:rPr>
          <w:rFonts w:eastAsia="Calibri" w:cs="Arial"/>
          <w:b/>
          <w:sz w:val="20"/>
          <w:szCs w:val="20"/>
          <w:lang w:eastAsia="en-US"/>
        </w:rPr>
        <w:t>) zwana dalej Pz</w:t>
      </w:r>
      <w:r w:rsidR="00115D38">
        <w:rPr>
          <w:rFonts w:eastAsia="Calibri" w:cs="Arial"/>
          <w:b/>
          <w:sz w:val="20"/>
          <w:szCs w:val="20"/>
          <w:lang w:eastAsia="en-US"/>
        </w:rPr>
        <w:t>p</w:t>
      </w:r>
    </w:p>
    <w:p w14:paraId="43E4A201" w14:textId="479BA240" w:rsidR="00115D38" w:rsidRPr="00915605" w:rsidRDefault="00115D38" w:rsidP="00694C3B">
      <w:pPr>
        <w:spacing w:before="120" w:after="120" w:line="276" w:lineRule="auto"/>
        <w:jc w:val="center"/>
        <w:rPr>
          <w:rFonts w:eastAsia="Calibri" w:cs="Arial"/>
          <w:b/>
          <w:sz w:val="20"/>
          <w:szCs w:val="20"/>
          <w:lang w:eastAsia="en-US"/>
        </w:rPr>
      </w:pPr>
      <w:r>
        <w:rPr>
          <w:rFonts w:eastAsia="Calibri" w:cs="Arial"/>
          <w:b/>
          <w:sz w:val="20"/>
          <w:szCs w:val="20"/>
          <w:lang w:eastAsia="en-US"/>
        </w:rPr>
        <w:t xml:space="preserve">Wartość szacunkowa zamówienia nie przekracza równowartości kwoty 750 000 euro </w:t>
      </w:r>
      <w:r>
        <w:rPr>
          <w:rFonts w:eastAsia="Calibri" w:cs="Arial"/>
          <w:b/>
          <w:sz w:val="20"/>
          <w:szCs w:val="20"/>
          <w:lang w:eastAsia="en-US"/>
        </w:rPr>
        <w:br/>
        <w:t>na usługi społeczne i inne szczególne usługi pn.:</w:t>
      </w:r>
    </w:p>
    <w:p w14:paraId="74F78551" w14:textId="56C2B0F8" w:rsidR="00963760" w:rsidRDefault="000477E7" w:rsidP="009349FD">
      <w:pPr>
        <w:keepNext/>
        <w:spacing w:before="120" w:after="120" w:line="23" w:lineRule="atLeast"/>
        <w:jc w:val="center"/>
        <w:outlineLvl w:val="3"/>
        <w:rPr>
          <w:rFonts w:eastAsia="Calibri" w:cs="Arial"/>
          <w:b/>
          <w:sz w:val="28"/>
          <w:szCs w:val="28"/>
          <w:lang w:eastAsia="en-US"/>
        </w:rPr>
      </w:pPr>
      <w:r>
        <w:rPr>
          <w:rFonts w:eastAsia="Calibri" w:cs="Arial"/>
          <w:b/>
          <w:sz w:val="28"/>
          <w:szCs w:val="28"/>
          <w:lang w:eastAsia="en-US"/>
        </w:rPr>
        <w:br/>
      </w:r>
      <w:r w:rsidR="009349FD" w:rsidRPr="009349FD">
        <w:rPr>
          <w:rFonts w:eastAsia="Calibri" w:cs="Arial"/>
          <w:b/>
          <w:sz w:val="28"/>
          <w:szCs w:val="28"/>
          <w:lang w:eastAsia="en-US"/>
        </w:rPr>
        <w:t xml:space="preserve">Świadczenie usług pocztowych na rzecz Gminy Czersk </w:t>
      </w:r>
      <w:r w:rsidR="009349FD">
        <w:rPr>
          <w:rFonts w:eastAsia="Calibri" w:cs="Arial"/>
          <w:b/>
          <w:sz w:val="28"/>
          <w:szCs w:val="28"/>
          <w:lang w:eastAsia="en-US"/>
        </w:rPr>
        <w:br/>
      </w:r>
      <w:r w:rsidR="009349FD" w:rsidRPr="009349FD">
        <w:rPr>
          <w:rFonts w:eastAsia="Calibri" w:cs="Arial"/>
          <w:b/>
          <w:sz w:val="28"/>
          <w:szCs w:val="28"/>
          <w:lang w:eastAsia="en-US"/>
        </w:rPr>
        <w:t>w okresie od 01.01.202</w:t>
      </w:r>
      <w:r w:rsidR="00210DC8">
        <w:rPr>
          <w:rFonts w:eastAsia="Calibri" w:cs="Arial"/>
          <w:b/>
          <w:sz w:val="28"/>
          <w:szCs w:val="28"/>
          <w:lang w:eastAsia="en-US"/>
        </w:rPr>
        <w:t>5</w:t>
      </w:r>
      <w:r w:rsidR="009349FD">
        <w:rPr>
          <w:rFonts w:eastAsia="Calibri" w:cs="Arial"/>
          <w:b/>
          <w:sz w:val="28"/>
          <w:szCs w:val="28"/>
          <w:lang w:eastAsia="en-US"/>
        </w:rPr>
        <w:t>r.</w:t>
      </w:r>
      <w:r w:rsidR="009349FD" w:rsidRPr="009349FD">
        <w:rPr>
          <w:rFonts w:eastAsia="Calibri" w:cs="Arial"/>
          <w:b/>
          <w:sz w:val="28"/>
          <w:szCs w:val="28"/>
          <w:lang w:eastAsia="en-US"/>
        </w:rPr>
        <w:t xml:space="preserve"> – do 31.12.202</w:t>
      </w:r>
      <w:r w:rsidR="00210DC8">
        <w:rPr>
          <w:rFonts w:eastAsia="Calibri" w:cs="Arial"/>
          <w:b/>
          <w:sz w:val="28"/>
          <w:szCs w:val="28"/>
          <w:lang w:eastAsia="en-US"/>
        </w:rPr>
        <w:t>5</w:t>
      </w:r>
      <w:r w:rsidR="009349FD">
        <w:rPr>
          <w:rFonts w:eastAsia="Calibri" w:cs="Arial"/>
          <w:b/>
          <w:sz w:val="28"/>
          <w:szCs w:val="28"/>
          <w:lang w:eastAsia="en-US"/>
        </w:rPr>
        <w:t>r.</w:t>
      </w:r>
    </w:p>
    <w:p w14:paraId="76A0E935" w14:textId="77777777" w:rsidR="00966F3D" w:rsidRDefault="00966F3D" w:rsidP="00694C3B">
      <w:pPr>
        <w:keepNext/>
        <w:spacing w:before="120" w:after="120" w:line="23" w:lineRule="atLeast"/>
        <w:jc w:val="center"/>
        <w:outlineLvl w:val="3"/>
        <w:rPr>
          <w:rFonts w:eastAsia="Calibri" w:cs="Arial"/>
          <w:bCs/>
          <w:sz w:val="28"/>
          <w:szCs w:val="28"/>
          <w:lang w:eastAsia="en-US"/>
        </w:rPr>
      </w:pPr>
    </w:p>
    <w:p w14:paraId="10459EE4" w14:textId="77777777" w:rsidR="004D5A0F" w:rsidRDefault="004D5A0F" w:rsidP="00694C3B">
      <w:pPr>
        <w:keepNext/>
        <w:spacing w:before="120" w:after="120" w:line="23" w:lineRule="atLeast"/>
        <w:jc w:val="center"/>
        <w:outlineLvl w:val="3"/>
        <w:rPr>
          <w:rFonts w:eastAsia="Calibri" w:cs="Arial"/>
          <w:b/>
          <w:sz w:val="28"/>
          <w:szCs w:val="28"/>
          <w:lang w:eastAsia="en-US"/>
        </w:rPr>
      </w:pPr>
    </w:p>
    <w:p w14:paraId="56C26065"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13941DE4" w14:textId="77777777" w:rsidR="00963760" w:rsidRDefault="00963760" w:rsidP="00694C3B">
      <w:pPr>
        <w:spacing w:before="120" w:after="120"/>
        <w:ind w:left="2880" w:right="252"/>
        <w:jc w:val="center"/>
        <w:rPr>
          <w:rFonts w:cs="Arial"/>
          <w:b/>
          <w:bCs/>
          <w:sz w:val="20"/>
          <w:szCs w:val="20"/>
          <w:lang w:val="en-US" w:eastAsia="en-US"/>
        </w:rPr>
      </w:pPr>
    </w:p>
    <w:p w14:paraId="344B77B7" w14:textId="77777777" w:rsidR="0063190E" w:rsidRDefault="0063190E" w:rsidP="00694C3B">
      <w:pPr>
        <w:spacing w:before="120" w:after="120"/>
        <w:ind w:left="2880" w:right="252"/>
        <w:jc w:val="right"/>
        <w:rPr>
          <w:rFonts w:cs="Arial"/>
          <w:b/>
          <w:bCs/>
          <w:sz w:val="20"/>
          <w:szCs w:val="20"/>
          <w:lang w:val="en-US" w:eastAsia="en-US"/>
        </w:rPr>
      </w:pPr>
    </w:p>
    <w:p w14:paraId="4E3C70AF" w14:textId="77777777" w:rsidR="00915605" w:rsidRPr="00915605" w:rsidRDefault="00915605" w:rsidP="00694C3B">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7FBBD52B" w14:textId="77777777" w:rsidR="00915605" w:rsidRPr="00915605" w:rsidRDefault="00915605" w:rsidP="00694C3B">
      <w:pPr>
        <w:spacing w:before="120" w:after="120"/>
        <w:ind w:right="6376"/>
        <w:jc w:val="center"/>
        <w:rPr>
          <w:rFonts w:cs="Arial"/>
          <w:sz w:val="20"/>
          <w:szCs w:val="20"/>
          <w:lang w:eastAsia="en-US"/>
        </w:rPr>
      </w:pPr>
    </w:p>
    <w:p w14:paraId="63EDCC87" w14:textId="77777777" w:rsidR="00855712" w:rsidRPr="00915605" w:rsidRDefault="00855712" w:rsidP="00694C3B">
      <w:pPr>
        <w:spacing w:before="120" w:after="120"/>
        <w:ind w:right="6376"/>
        <w:rPr>
          <w:rFonts w:cs="Arial"/>
          <w:sz w:val="20"/>
          <w:szCs w:val="20"/>
          <w:lang w:eastAsia="en-US"/>
        </w:rPr>
      </w:pPr>
    </w:p>
    <w:p w14:paraId="34CC4543"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1B89FC99" w14:textId="77777777"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41BDE708" w14:textId="2D54E64A" w:rsidR="00966F3D" w:rsidRDefault="00966F3D" w:rsidP="00694C3B">
      <w:pPr>
        <w:tabs>
          <w:tab w:val="left" w:pos="1276"/>
        </w:tabs>
        <w:spacing w:before="120" w:after="120"/>
        <w:ind w:right="1152"/>
        <w:rPr>
          <w:rFonts w:cs="Arial"/>
          <w:vertAlign w:val="superscript"/>
          <w:lang w:eastAsia="en-US"/>
        </w:rPr>
      </w:pPr>
    </w:p>
    <w:p w14:paraId="095C65A9" w14:textId="77777777" w:rsidR="00966F3D" w:rsidRPr="00915605" w:rsidRDefault="00966F3D" w:rsidP="00694C3B">
      <w:pPr>
        <w:tabs>
          <w:tab w:val="left" w:pos="1276"/>
        </w:tabs>
        <w:spacing w:before="120" w:after="120"/>
        <w:ind w:right="1152"/>
        <w:rPr>
          <w:rFonts w:cs="Arial"/>
          <w:vertAlign w:val="superscript"/>
          <w:lang w:eastAsia="en-US"/>
        </w:rPr>
      </w:pPr>
    </w:p>
    <w:p w14:paraId="6448D89A" w14:textId="77777777" w:rsidR="004D5A0F" w:rsidRDefault="004D5A0F" w:rsidP="00694C3B">
      <w:pPr>
        <w:tabs>
          <w:tab w:val="left" w:pos="1276"/>
        </w:tabs>
        <w:spacing w:before="120" w:after="120"/>
        <w:ind w:right="1152"/>
        <w:jc w:val="center"/>
        <w:rPr>
          <w:rFonts w:cs="Arial"/>
          <w:vertAlign w:val="superscript"/>
          <w:lang w:eastAsia="en-US"/>
        </w:rPr>
      </w:pPr>
    </w:p>
    <w:p w14:paraId="3A8E44C9" w14:textId="5CC0740A" w:rsidR="00915605" w:rsidRPr="00915605" w:rsidRDefault="00915605" w:rsidP="00694C3B">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005B36A7" w:rsidRPr="00766FB0">
        <w:rPr>
          <w:rFonts w:cs="Arial"/>
          <w:sz w:val="28"/>
          <w:szCs w:val="28"/>
          <w:vertAlign w:val="superscript"/>
          <w:lang w:eastAsia="en-US"/>
        </w:rPr>
        <w:t>Czersk, dnia</w:t>
      </w:r>
      <w:r w:rsidR="00A7104F" w:rsidRPr="00766FB0">
        <w:rPr>
          <w:rFonts w:cs="Arial"/>
          <w:sz w:val="28"/>
          <w:szCs w:val="28"/>
          <w:vertAlign w:val="superscript"/>
          <w:lang w:eastAsia="en-US"/>
        </w:rPr>
        <w:t xml:space="preserve"> </w:t>
      </w:r>
      <w:r w:rsidR="00B00D09">
        <w:rPr>
          <w:rFonts w:cs="Arial"/>
          <w:sz w:val="28"/>
          <w:szCs w:val="28"/>
          <w:vertAlign w:val="superscript"/>
          <w:lang w:eastAsia="en-US"/>
        </w:rPr>
        <w:t>2</w:t>
      </w:r>
      <w:r w:rsidR="00210DC8">
        <w:rPr>
          <w:rFonts w:cs="Arial"/>
          <w:sz w:val="28"/>
          <w:szCs w:val="28"/>
          <w:vertAlign w:val="superscript"/>
          <w:lang w:eastAsia="en-US"/>
        </w:rPr>
        <w:t>9</w:t>
      </w:r>
      <w:r w:rsidR="0038190F">
        <w:rPr>
          <w:rFonts w:cs="Arial"/>
          <w:sz w:val="28"/>
          <w:szCs w:val="28"/>
          <w:vertAlign w:val="superscript"/>
          <w:lang w:eastAsia="en-US"/>
        </w:rPr>
        <w:t xml:space="preserve"> listopada</w:t>
      </w:r>
      <w:r w:rsidR="00612652">
        <w:rPr>
          <w:rFonts w:cs="Arial"/>
          <w:sz w:val="28"/>
          <w:szCs w:val="28"/>
          <w:vertAlign w:val="superscript"/>
          <w:lang w:eastAsia="en-US"/>
        </w:rPr>
        <w:t xml:space="preserve"> </w:t>
      </w:r>
      <w:r w:rsidR="005B36A7" w:rsidRPr="00766FB0">
        <w:rPr>
          <w:rFonts w:cs="Arial"/>
          <w:sz w:val="28"/>
          <w:szCs w:val="28"/>
          <w:vertAlign w:val="superscript"/>
          <w:lang w:eastAsia="en-US"/>
        </w:rPr>
        <w:t>202</w:t>
      </w:r>
      <w:r w:rsidR="00210DC8">
        <w:rPr>
          <w:rFonts w:cs="Arial"/>
          <w:sz w:val="28"/>
          <w:szCs w:val="28"/>
          <w:vertAlign w:val="superscript"/>
          <w:lang w:eastAsia="en-US"/>
        </w:rPr>
        <w:t>4</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7EF19853"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156DA908" w14:textId="77777777" w:rsidR="00AD0BF8" w:rsidRPr="0008187F" w:rsidRDefault="00AD0BF8" w:rsidP="00694C3B">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2AFA5B91"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6197A456" w14:textId="77777777" w:rsidR="00AD0BF8" w:rsidRPr="00AD0BF8" w:rsidRDefault="00AD0BF8" w:rsidP="00694C3B">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11886F35"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3A1EF050"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4FF5FF68" w14:textId="77777777" w:rsidR="00AD0BF8" w:rsidRPr="00BC2BAE" w:rsidRDefault="00AD0BF8" w:rsidP="00694C3B">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2B542A86"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56F0262D"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55F581D6"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4682C163"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141DA38"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2" w:history="1">
        <w:r w:rsidR="005B36A7" w:rsidRPr="005B36A7">
          <w:rPr>
            <w:b/>
            <w:sz w:val="20"/>
            <w:szCs w:val="20"/>
            <w:lang w:eastAsia="en-US"/>
          </w:rPr>
          <w:t>https://platformazakupowa.pl/pn/czersk</w:t>
        </w:r>
      </w:hyperlink>
    </w:p>
    <w:p w14:paraId="765D555B"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75A07B0B" w14:textId="3711F516"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sidR="005B36A7">
        <w:rPr>
          <w:rFonts w:cs="Arial"/>
          <w:b/>
          <w:sz w:val="20"/>
          <w:szCs w:val="20"/>
          <w:lang w:eastAsia="en-US"/>
        </w:rPr>
        <w:t>podstawowym, na podstawie art. 275 pkt 1</w:t>
      </w:r>
      <w:r w:rsidR="002C1544" w:rsidRPr="002C1544">
        <w:rPr>
          <w:rFonts w:eastAsia="Calibri" w:cs="Arial"/>
          <w:b/>
          <w:sz w:val="20"/>
          <w:szCs w:val="20"/>
          <w:lang w:eastAsia="en-US"/>
        </w:rPr>
        <w:t xml:space="preserve"> </w:t>
      </w:r>
      <w:r w:rsidR="002C1544">
        <w:rPr>
          <w:rFonts w:eastAsia="Calibri" w:cs="Arial"/>
          <w:b/>
          <w:sz w:val="20"/>
          <w:szCs w:val="20"/>
          <w:lang w:eastAsia="en-US"/>
        </w:rPr>
        <w:t>w związku z art. 359 pkt 2</w:t>
      </w:r>
      <w:r w:rsidR="005B36A7">
        <w:rPr>
          <w:rFonts w:cs="Arial"/>
          <w:b/>
          <w:sz w:val="20"/>
          <w:szCs w:val="20"/>
          <w:lang w:eastAsia="en-US"/>
        </w:rPr>
        <w:t xml:space="preserve"> </w:t>
      </w:r>
      <w:r w:rsidR="005B36A7" w:rsidRPr="002C1544">
        <w:rPr>
          <w:rFonts w:cs="Arial"/>
          <w:b/>
          <w:bCs/>
          <w:sz w:val="20"/>
          <w:szCs w:val="20"/>
          <w:lang w:eastAsia="en-US"/>
        </w:rPr>
        <w:t>ustawy z dnia 11 września 2019 r. – Prawo zamówień publicznych</w:t>
      </w:r>
      <w:r w:rsidR="005B36A7">
        <w:rPr>
          <w:rFonts w:cs="Arial"/>
          <w:sz w:val="20"/>
          <w:szCs w:val="20"/>
          <w:lang w:eastAsia="en-US"/>
        </w:rPr>
        <w:t xml:space="preserve"> (</w:t>
      </w:r>
      <w:r w:rsidR="00453C16">
        <w:rPr>
          <w:rFonts w:cs="Arial"/>
          <w:sz w:val="20"/>
          <w:szCs w:val="20"/>
          <w:lang w:eastAsia="en-US"/>
        </w:rPr>
        <w:t xml:space="preserve">t. j. - </w:t>
      </w:r>
      <w:r w:rsidR="005B36A7">
        <w:rPr>
          <w:rFonts w:cs="Arial"/>
          <w:sz w:val="20"/>
          <w:szCs w:val="20"/>
          <w:lang w:eastAsia="en-US"/>
        </w:rPr>
        <w:t>Dz. U. z 20</w:t>
      </w:r>
      <w:r w:rsidR="00453C16">
        <w:rPr>
          <w:rFonts w:cs="Arial"/>
          <w:sz w:val="20"/>
          <w:szCs w:val="20"/>
          <w:lang w:eastAsia="en-US"/>
        </w:rPr>
        <w:t>2</w:t>
      </w:r>
      <w:r w:rsidR="00210DC8">
        <w:rPr>
          <w:rFonts w:cs="Arial"/>
          <w:sz w:val="20"/>
          <w:szCs w:val="20"/>
          <w:lang w:eastAsia="en-US"/>
        </w:rPr>
        <w:t>4</w:t>
      </w:r>
      <w:r w:rsidR="005B36A7">
        <w:rPr>
          <w:rFonts w:cs="Arial"/>
          <w:sz w:val="20"/>
          <w:szCs w:val="20"/>
          <w:lang w:eastAsia="en-US"/>
        </w:rPr>
        <w:t xml:space="preserve"> r., poz. </w:t>
      </w:r>
      <w:r w:rsidR="00210DC8">
        <w:rPr>
          <w:rFonts w:cs="Arial"/>
          <w:sz w:val="20"/>
          <w:szCs w:val="20"/>
          <w:lang w:eastAsia="en-US"/>
        </w:rPr>
        <w:t>1320</w:t>
      </w:r>
      <w:r w:rsidR="005B36A7">
        <w:rPr>
          <w:rFonts w:cs="Arial"/>
          <w:sz w:val="20"/>
          <w:szCs w:val="20"/>
          <w:lang w:eastAsia="en-US"/>
        </w:rPr>
        <w:t>) zwanej dalej „ustawą Pzp”</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289D3FEC" w14:textId="20E6ACE0"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w:t>
      </w:r>
      <w:r w:rsidR="002C1544">
        <w:rPr>
          <w:rFonts w:cs="Arial"/>
          <w:bCs/>
          <w:sz w:val="20"/>
          <w:szCs w:val="20"/>
          <w:lang w:eastAsia="en-US"/>
        </w:rPr>
        <w:t xml:space="preserve"> oraz poniżej </w:t>
      </w:r>
      <w:r w:rsidR="00B80841">
        <w:rPr>
          <w:rFonts w:cs="Arial"/>
          <w:bCs/>
          <w:sz w:val="20"/>
          <w:szCs w:val="20"/>
          <w:lang w:eastAsia="en-US"/>
        </w:rPr>
        <w:t xml:space="preserve">równowartości kwoty </w:t>
      </w:r>
      <w:r w:rsidR="002C1544">
        <w:rPr>
          <w:rFonts w:cs="Arial"/>
          <w:bCs/>
          <w:sz w:val="20"/>
          <w:szCs w:val="20"/>
          <w:lang w:eastAsia="en-US"/>
        </w:rPr>
        <w:t>750 000 euro na usługi społeczne.</w:t>
      </w:r>
    </w:p>
    <w:p w14:paraId="33A9FC01"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r w:rsidR="005B36A7">
        <w:rPr>
          <w:rFonts w:cs="Arial"/>
          <w:bCs/>
          <w:sz w:val="20"/>
          <w:szCs w:val="20"/>
          <w:lang w:eastAsia="en-US"/>
        </w:rPr>
        <w:t>Pzp</w:t>
      </w:r>
      <w:r w:rsidRPr="00915605">
        <w:rPr>
          <w:rFonts w:cs="Arial"/>
          <w:bCs/>
          <w:sz w:val="20"/>
          <w:szCs w:val="20"/>
          <w:lang w:eastAsia="en-US"/>
        </w:rPr>
        <w:t xml:space="preserve">. </w:t>
      </w:r>
    </w:p>
    <w:p w14:paraId="1B357FD7"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6E762DE6"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6CBC5BE"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26DE72A"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1D49E145"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3653D195"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489C1FD7" w14:textId="77777777" w:rsidR="005B36A7" w:rsidRPr="005B36A7" w:rsidRDefault="005B36A7" w:rsidP="00694C3B">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Zamawiający nie przewiduje wyboru najkorzystniejszej oferty z możliwością prowadzenia negocjacji.</w:t>
      </w:r>
    </w:p>
    <w:p w14:paraId="287E455C"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F37B47D" w14:textId="39A4FAC6" w:rsidR="00A7104F" w:rsidRPr="004B2393" w:rsidRDefault="00915605" w:rsidP="00766FB0">
      <w:pPr>
        <w:keepNext/>
        <w:numPr>
          <w:ilvl w:val="1"/>
          <w:numId w:val="1"/>
        </w:numPr>
        <w:spacing w:before="120" w:after="120" w:line="276" w:lineRule="auto"/>
        <w:ind w:left="709" w:hanging="425"/>
        <w:jc w:val="both"/>
        <w:outlineLvl w:val="3"/>
        <w:rPr>
          <w:rFonts w:cs="Arial"/>
          <w:sz w:val="20"/>
          <w:szCs w:val="20"/>
        </w:rPr>
      </w:pPr>
      <w:r w:rsidRPr="00766FB0">
        <w:rPr>
          <w:rFonts w:cs="Arial"/>
          <w:sz w:val="20"/>
          <w:szCs w:val="20"/>
        </w:rPr>
        <w:lastRenderedPageBreak/>
        <w:t xml:space="preserve">Przedmiotem zamówienia jest: </w:t>
      </w:r>
      <w:bookmarkStart w:id="0" w:name="_Hlk71277426"/>
      <w:r w:rsidR="00AA65D9" w:rsidRPr="00896FBF">
        <w:rPr>
          <w:rFonts w:cs="Arial"/>
          <w:b/>
          <w:sz w:val="20"/>
          <w:szCs w:val="20"/>
        </w:rPr>
        <w:t xml:space="preserve">Świadczenie usług pocztowych na rzecz Gminy Czersk </w:t>
      </w:r>
      <w:r w:rsidR="00981CB1">
        <w:rPr>
          <w:rFonts w:cs="Arial"/>
          <w:b/>
          <w:sz w:val="20"/>
          <w:szCs w:val="20"/>
        </w:rPr>
        <w:br/>
      </w:r>
      <w:r w:rsidR="00AA65D9">
        <w:rPr>
          <w:rFonts w:cs="Arial"/>
          <w:b/>
          <w:sz w:val="20"/>
          <w:szCs w:val="20"/>
        </w:rPr>
        <w:t xml:space="preserve">w okresie </w:t>
      </w:r>
      <w:r w:rsidR="00AA65D9" w:rsidRPr="00AA65D9">
        <w:rPr>
          <w:rFonts w:cs="Arial"/>
          <w:b/>
          <w:sz w:val="20"/>
          <w:szCs w:val="20"/>
        </w:rPr>
        <w:t>od 01.01.202</w:t>
      </w:r>
      <w:r w:rsidR="00210DC8">
        <w:rPr>
          <w:rFonts w:cs="Arial"/>
          <w:b/>
          <w:sz w:val="20"/>
          <w:szCs w:val="20"/>
        </w:rPr>
        <w:t>5</w:t>
      </w:r>
      <w:r w:rsidR="00AA65D9">
        <w:rPr>
          <w:rFonts w:cs="Arial"/>
          <w:b/>
          <w:sz w:val="20"/>
          <w:szCs w:val="20"/>
        </w:rPr>
        <w:t>r.</w:t>
      </w:r>
      <w:r w:rsidR="00AA65D9" w:rsidRPr="00AA65D9">
        <w:rPr>
          <w:rFonts w:cs="Arial"/>
          <w:b/>
          <w:sz w:val="20"/>
          <w:szCs w:val="20"/>
        </w:rPr>
        <w:t xml:space="preserve"> – do 31.12.202</w:t>
      </w:r>
      <w:r w:rsidR="00210DC8">
        <w:rPr>
          <w:rFonts w:cs="Arial"/>
          <w:b/>
          <w:sz w:val="20"/>
          <w:szCs w:val="20"/>
        </w:rPr>
        <w:t>5</w:t>
      </w:r>
      <w:r w:rsidR="00AA65D9">
        <w:rPr>
          <w:rFonts w:cs="Arial"/>
          <w:b/>
          <w:sz w:val="20"/>
          <w:szCs w:val="20"/>
        </w:rPr>
        <w:t>r</w:t>
      </w:r>
      <w:r w:rsidR="007268A4" w:rsidRPr="00AA65D9">
        <w:rPr>
          <w:rFonts w:cs="Arial"/>
          <w:b/>
          <w:bCs/>
          <w:sz w:val="20"/>
          <w:szCs w:val="20"/>
        </w:rPr>
        <w:t>.</w:t>
      </w:r>
      <w:bookmarkEnd w:id="0"/>
    </w:p>
    <w:p w14:paraId="6713DF9F" w14:textId="35136928" w:rsidR="00E059E9" w:rsidRPr="00915605" w:rsidRDefault="00E059E9" w:rsidP="00E059E9">
      <w:pPr>
        <w:keepNext/>
        <w:numPr>
          <w:ilvl w:val="1"/>
          <w:numId w:val="1"/>
        </w:numPr>
        <w:spacing w:before="120" w:after="200" w:line="276" w:lineRule="auto"/>
        <w:ind w:left="709" w:hanging="425"/>
        <w:jc w:val="both"/>
        <w:outlineLvl w:val="3"/>
        <w:rPr>
          <w:rFonts w:cs="Arial"/>
          <w:bCs/>
          <w:sz w:val="20"/>
          <w:szCs w:val="20"/>
          <w:lang w:eastAsia="en-US"/>
        </w:rPr>
      </w:pPr>
      <w:r w:rsidRPr="00915605">
        <w:rPr>
          <w:rFonts w:cs="Arial"/>
          <w:bCs/>
          <w:sz w:val="20"/>
          <w:szCs w:val="20"/>
          <w:lang w:eastAsia="en-US"/>
        </w:rPr>
        <w:t>Przedmiot zamówienia szczegółowo został określony w opisie przedmiotu zamówienia</w:t>
      </w:r>
      <w:r>
        <w:rPr>
          <w:rFonts w:cs="Arial"/>
          <w:bCs/>
          <w:sz w:val="20"/>
          <w:szCs w:val="20"/>
          <w:lang w:eastAsia="en-US"/>
        </w:rPr>
        <w:t xml:space="preserve">, </w:t>
      </w:r>
      <w:r w:rsidR="00AA65D9">
        <w:rPr>
          <w:rFonts w:cs="Arial"/>
          <w:bCs/>
          <w:sz w:val="20"/>
          <w:szCs w:val="20"/>
          <w:lang w:eastAsia="en-US"/>
        </w:rPr>
        <w:t>projektowanych postanowieniach umowy (PPU)</w:t>
      </w:r>
      <w:r>
        <w:rPr>
          <w:rFonts w:cs="Arial"/>
          <w:bCs/>
          <w:sz w:val="20"/>
          <w:szCs w:val="20"/>
          <w:lang w:eastAsia="en-US"/>
        </w:rPr>
        <w:t xml:space="preserve"> </w:t>
      </w:r>
      <w:r w:rsidR="00AA65D9">
        <w:rPr>
          <w:rFonts w:cs="Arial"/>
          <w:bCs/>
          <w:sz w:val="20"/>
          <w:szCs w:val="20"/>
          <w:lang w:eastAsia="en-US"/>
        </w:rPr>
        <w:t>oraz</w:t>
      </w:r>
      <w:r w:rsidRPr="00915605">
        <w:rPr>
          <w:rFonts w:cs="Arial"/>
          <w:bCs/>
          <w:sz w:val="20"/>
          <w:szCs w:val="20"/>
          <w:lang w:eastAsia="en-US"/>
        </w:rPr>
        <w:t xml:space="preserve"> dokumentacji </w:t>
      </w:r>
      <w:r w:rsidR="00AA65D9">
        <w:rPr>
          <w:rFonts w:cs="Arial"/>
          <w:bCs/>
          <w:sz w:val="20"/>
          <w:szCs w:val="20"/>
          <w:lang w:eastAsia="en-US"/>
        </w:rPr>
        <w:t>postępowania</w:t>
      </w:r>
      <w:r>
        <w:rPr>
          <w:rFonts w:cs="Arial"/>
          <w:bCs/>
          <w:sz w:val="20"/>
          <w:szCs w:val="20"/>
          <w:lang w:eastAsia="en-US"/>
        </w:rPr>
        <w:t>, stanowiących załączniki do S</w:t>
      </w:r>
      <w:r w:rsidRPr="00915605">
        <w:rPr>
          <w:rFonts w:cs="Arial"/>
          <w:bCs/>
          <w:sz w:val="20"/>
          <w:szCs w:val="20"/>
          <w:lang w:eastAsia="en-US"/>
        </w:rPr>
        <w:t>WZ.</w:t>
      </w:r>
    </w:p>
    <w:p w14:paraId="42CA1292" w14:textId="0661836E" w:rsidR="0065506D" w:rsidRPr="004D5A0F" w:rsidRDefault="00915605" w:rsidP="004D5A0F">
      <w:pPr>
        <w:keepNext/>
        <w:numPr>
          <w:ilvl w:val="1"/>
          <w:numId w:val="1"/>
        </w:numPr>
        <w:spacing w:before="120" w:after="200" w:line="276" w:lineRule="auto"/>
        <w:ind w:left="709" w:hanging="425"/>
        <w:jc w:val="both"/>
        <w:outlineLvl w:val="3"/>
        <w:rPr>
          <w:rFonts w:cs="Arial"/>
          <w:bCs/>
          <w:sz w:val="20"/>
          <w:szCs w:val="20"/>
          <w:lang w:eastAsia="en-US"/>
        </w:rPr>
      </w:pPr>
      <w:r w:rsidRPr="000B73D0">
        <w:rPr>
          <w:rFonts w:cs="Arial"/>
          <w:bCs/>
          <w:sz w:val="20"/>
          <w:szCs w:val="20"/>
          <w:lang w:eastAsia="en-US"/>
        </w:rPr>
        <w:t xml:space="preserve">Wspólny słownik CPV: </w:t>
      </w:r>
      <w:r w:rsidR="0065506D" w:rsidRPr="004D5A0F">
        <w:rPr>
          <w:rFonts w:cs="Arial"/>
          <w:bCs/>
          <w:sz w:val="20"/>
          <w:szCs w:val="20"/>
          <w:lang w:eastAsia="en-US"/>
        </w:rPr>
        <w:t>Główny Przedmiot: 64.11.00.00-0 Usługi pocztowe, 64.11.20.00-4  Usługi pocztowe dotyczące listów, 64.11.30.00-1 Usługi pocztowe dotyczące paczek.</w:t>
      </w:r>
    </w:p>
    <w:p w14:paraId="687F1F9D" w14:textId="6FB717D6" w:rsidR="00915605" w:rsidRPr="00B80841" w:rsidRDefault="00915605" w:rsidP="00644090">
      <w:pPr>
        <w:keepNext/>
        <w:numPr>
          <w:ilvl w:val="1"/>
          <w:numId w:val="1"/>
        </w:numPr>
        <w:spacing w:before="120" w:after="200" w:line="276" w:lineRule="auto"/>
        <w:ind w:left="851" w:hanging="567"/>
        <w:jc w:val="both"/>
        <w:outlineLvl w:val="3"/>
        <w:rPr>
          <w:rFonts w:cs="Arial"/>
          <w:bCs/>
          <w:sz w:val="20"/>
          <w:szCs w:val="20"/>
          <w:lang w:eastAsia="en-US"/>
        </w:rPr>
      </w:pPr>
      <w:r w:rsidRPr="00B80841">
        <w:rPr>
          <w:rFonts w:cs="Arial"/>
          <w:bCs/>
          <w:sz w:val="20"/>
          <w:szCs w:val="20"/>
          <w:lang w:eastAsia="en-US"/>
        </w:rPr>
        <w:t xml:space="preserve">Zamawiający </w:t>
      </w:r>
      <w:r w:rsidR="00B80841" w:rsidRPr="00B80841">
        <w:rPr>
          <w:rFonts w:cs="Arial"/>
          <w:bCs/>
          <w:sz w:val="20"/>
          <w:szCs w:val="20"/>
          <w:lang w:eastAsia="en-US"/>
        </w:rPr>
        <w:t>nie określa obowiązku zatrudnienia przez Wykonawcę lub Podwykonawcę osób na podstawie stosunku pracy wykonujących czynności w zakresie realizacji przedmiotu zamówienia, o których mowa w art. 95 ustawy Pzp.</w:t>
      </w:r>
    </w:p>
    <w:p w14:paraId="24A8FBCC" w14:textId="5B1019A6" w:rsidR="00694C3B" w:rsidRDefault="00694C3B" w:rsidP="00694C3B">
      <w:pPr>
        <w:keepNext/>
        <w:numPr>
          <w:ilvl w:val="1"/>
          <w:numId w:val="1"/>
        </w:numPr>
        <w:spacing w:before="120" w:after="120" w:line="276" w:lineRule="auto"/>
        <w:jc w:val="both"/>
        <w:outlineLvl w:val="3"/>
        <w:rPr>
          <w:rFonts w:cs="Arial"/>
          <w:b/>
          <w:sz w:val="20"/>
          <w:szCs w:val="20"/>
          <w:lang w:eastAsia="en-US"/>
        </w:rPr>
      </w:pPr>
      <w:r w:rsidRPr="00112A5A">
        <w:rPr>
          <w:rFonts w:cs="Arial"/>
          <w:b/>
          <w:sz w:val="20"/>
          <w:szCs w:val="20"/>
          <w:lang w:eastAsia="en-US"/>
        </w:rPr>
        <w:t xml:space="preserve">Zamawiający </w:t>
      </w:r>
      <w:r w:rsidR="004D5A0F">
        <w:rPr>
          <w:rFonts w:cs="Arial"/>
          <w:b/>
          <w:sz w:val="20"/>
          <w:szCs w:val="20"/>
          <w:lang w:eastAsia="en-US"/>
        </w:rPr>
        <w:t xml:space="preserve">nie </w:t>
      </w:r>
      <w:r w:rsidRPr="00112A5A">
        <w:rPr>
          <w:rFonts w:cs="Arial"/>
          <w:b/>
          <w:sz w:val="20"/>
          <w:szCs w:val="20"/>
          <w:lang w:eastAsia="en-US"/>
        </w:rPr>
        <w:t>dopuszcza składani</w:t>
      </w:r>
      <w:r w:rsidR="004D5A0F">
        <w:rPr>
          <w:rFonts w:cs="Arial"/>
          <w:b/>
          <w:sz w:val="20"/>
          <w:szCs w:val="20"/>
          <w:lang w:eastAsia="en-US"/>
        </w:rPr>
        <w:t>a</w:t>
      </w:r>
      <w:r w:rsidRPr="00112A5A">
        <w:rPr>
          <w:rFonts w:cs="Arial"/>
          <w:b/>
          <w:sz w:val="20"/>
          <w:szCs w:val="20"/>
          <w:lang w:eastAsia="en-US"/>
        </w:rPr>
        <w:t xml:space="preserve"> ofert częściowych. </w:t>
      </w:r>
    </w:p>
    <w:p w14:paraId="680D84C2" w14:textId="2A8D459E" w:rsidR="000B59FC" w:rsidRPr="000B59FC" w:rsidRDefault="000B59FC" w:rsidP="000B59FC">
      <w:pPr>
        <w:keepNext/>
        <w:numPr>
          <w:ilvl w:val="2"/>
          <w:numId w:val="1"/>
        </w:numPr>
        <w:spacing w:before="120" w:after="120" w:line="276" w:lineRule="auto"/>
        <w:jc w:val="both"/>
        <w:outlineLvl w:val="3"/>
        <w:rPr>
          <w:rFonts w:cs="Arial"/>
          <w:bCs/>
          <w:sz w:val="20"/>
          <w:szCs w:val="20"/>
          <w:lang w:eastAsia="en-US"/>
        </w:rPr>
      </w:pPr>
      <w:r w:rsidRPr="000B59FC">
        <w:rPr>
          <w:rFonts w:cs="Arial"/>
          <w:bCs/>
          <w:sz w:val="20"/>
          <w:szCs w:val="20"/>
          <w:u w:val="single"/>
          <w:lang w:eastAsia="en-US"/>
        </w:rPr>
        <w:t>Powody niedokonania podziału zamówienia na części, zgodnie z art. 91 ust. 2 ustawy Pzp (t. j. - Dz. U. z 202</w:t>
      </w:r>
      <w:r w:rsidR="00210DC8">
        <w:rPr>
          <w:rFonts w:cs="Arial"/>
          <w:bCs/>
          <w:sz w:val="20"/>
          <w:szCs w:val="20"/>
          <w:u w:val="single"/>
          <w:lang w:eastAsia="en-US"/>
        </w:rPr>
        <w:t>4</w:t>
      </w:r>
      <w:r w:rsidRPr="000B59FC">
        <w:rPr>
          <w:rFonts w:cs="Arial"/>
          <w:bCs/>
          <w:sz w:val="20"/>
          <w:szCs w:val="20"/>
          <w:u w:val="single"/>
          <w:lang w:eastAsia="en-US"/>
        </w:rPr>
        <w:t xml:space="preserve"> r., poz. </w:t>
      </w:r>
      <w:r w:rsidR="00210DC8">
        <w:rPr>
          <w:rFonts w:cs="Arial"/>
          <w:bCs/>
          <w:sz w:val="20"/>
          <w:szCs w:val="20"/>
          <w:u w:val="single"/>
          <w:lang w:eastAsia="en-US"/>
        </w:rPr>
        <w:t>1320</w:t>
      </w:r>
      <w:r w:rsidRPr="000B59FC">
        <w:rPr>
          <w:rFonts w:cs="Arial"/>
          <w:bCs/>
          <w:sz w:val="20"/>
          <w:szCs w:val="20"/>
          <w:u w:val="single"/>
          <w:lang w:eastAsia="en-US"/>
        </w:rPr>
        <w:t>).</w:t>
      </w:r>
      <w:r w:rsidRPr="000B59FC">
        <w:rPr>
          <w:rFonts w:cs="Arial"/>
          <w:bCs/>
          <w:sz w:val="20"/>
          <w:szCs w:val="20"/>
          <w:lang w:eastAsia="en-US"/>
        </w:rPr>
        <w:t xml:space="preserve"> </w:t>
      </w:r>
      <w:r w:rsidR="00B00D09" w:rsidRPr="00B00D09">
        <w:rPr>
          <w:rFonts w:cs="Arial"/>
          <w:bCs/>
          <w:sz w:val="20"/>
          <w:szCs w:val="20"/>
          <w:lang w:eastAsia="en-US"/>
        </w:rPr>
        <w:t>Ustawa Prawo zamówień publicznych nie</w:t>
      </w:r>
      <w:r w:rsidR="00B00D09">
        <w:rPr>
          <w:rFonts w:cs="Arial"/>
          <w:bCs/>
          <w:sz w:val="20"/>
          <w:szCs w:val="20"/>
          <w:lang w:eastAsia="en-US"/>
        </w:rPr>
        <w:t xml:space="preserve"> </w:t>
      </w:r>
      <w:r w:rsidR="00B00D09" w:rsidRPr="00B00D09">
        <w:rPr>
          <w:rFonts w:cs="Arial"/>
          <w:bCs/>
          <w:sz w:val="20"/>
          <w:szCs w:val="20"/>
          <w:lang w:eastAsia="en-US"/>
        </w:rPr>
        <w:t xml:space="preserve">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Pzp). Mając powyższe na uwadze, </w:t>
      </w:r>
      <w:r w:rsidR="00B00D09">
        <w:rPr>
          <w:rFonts w:cs="Arial"/>
          <w:bCs/>
          <w:sz w:val="20"/>
          <w:szCs w:val="20"/>
          <w:lang w:eastAsia="en-US"/>
        </w:rPr>
        <w:br/>
      </w:r>
      <w:r w:rsidR="00B00D09" w:rsidRPr="00B00D09">
        <w:rPr>
          <w:rFonts w:cs="Arial"/>
          <w:bCs/>
          <w:sz w:val="20"/>
          <w:szCs w:val="20"/>
          <w:lang w:eastAsia="en-US"/>
        </w:rPr>
        <w:t xml:space="preserve">iż stanowiący podstawę dla tego obowiązku przepis art. 91 ust. 1 ustawy Pzp nie określa </w:t>
      </w:r>
      <w:r w:rsidR="00B00D09">
        <w:rPr>
          <w:rFonts w:cs="Arial"/>
          <w:bCs/>
          <w:sz w:val="20"/>
          <w:szCs w:val="20"/>
          <w:lang w:eastAsia="en-US"/>
        </w:rPr>
        <w:br/>
      </w:r>
      <w:r w:rsidR="00B00D09" w:rsidRPr="00B00D09">
        <w:rPr>
          <w:rFonts w:cs="Arial"/>
          <w:bCs/>
          <w:sz w:val="20"/>
          <w:szCs w:val="20"/>
          <w:lang w:eastAsia="en-US"/>
        </w:rPr>
        <w:t xml:space="preserve">w jakich przypadkach Zamawiający powinien podzielić zamówienie na części, decyzja </w:t>
      </w:r>
      <w:r w:rsidR="00B00D09">
        <w:rPr>
          <w:rFonts w:cs="Arial"/>
          <w:bCs/>
          <w:sz w:val="20"/>
          <w:szCs w:val="20"/>
          <w:lang w:eastAsia="en-US"/>
        </w:rPr>
        <w:br/>
      </w:r>
      <w:r w:rsidR="00B00D09" w:rsidRPr="00B00D09">
        <w:rPr>
          <w:rFonts w:cs="Arial"/>
          <w:bCs/>
          <w:sz w:val="20"/>
          <w:szCs w:val="20"/>
          <w:lang w:eastAsia="en-US"/>
        </w:rPr>
        <w:t xml:space="preserve">w tym zakresie pozostawiona jest autonomicznej woli Zamawiającego, który kieruje się </w:t>
      </w:r>
      <w:r w:rsidR="00B00D09">
        <w:rPr>
          <w:rFonts w:cs="Arial"/>
          <w:bCs/>
          <w:sz w:val="20"/>
          <w:szCs w:val="20"/>
          <w:lang w:eastAsia="en-US"/>
        </w:rPr>
        <w:br/>
      </w:r>
      <w:r w:rsidR="00B00D09" w:rsidRPr="00B00D09">
        <w:rPr>
          <w:rFonts w:cs="Arial"/>
          <w:bCs/>
          <w:sz w:val="20"/>
          <w:szCs w:val="20"/>
          <w:lang w:eastAsia="en-US"/>
        </w:rPr>
        <w:t>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Zamówienie obejmujące świadczenie usług pocztowych bez podziału na części zabezpieczy prawidłowa realizacje usług oraz ewentualne roszczenia i reklamacje.</w:t>
      </w:r>
    </w:p>
    <w:p w14:paraId="38EF63CE" w14:textId="578F2AC4" w:rsidR="00694C3B" w:rsidRPr="00F8300F" w:rsidRDefault="00694C3B" w:rsidP="009E0D67">
      <w:pPr>
        <w:keepNext/>
        <w:numPr>
          <w:ilvl w:val="1"/>
          <w:numId w:val="1"/>
        </w:numPr>
        <w:spacing w:before="120" w:after="120" w:line="276" w:lineRule="auto"/>
        <w:jc w:val="both"/>
        <w:outlineLvl w:val="3"/>
        <w:rPr>
          <w:rFonts w:cs="Arial"/>
          <w:b/>
          <w:sz w:val="20"/>
          <w:szCs w:val="20"/>
          <w:lang w:eastAsia="en-US"/>
        </w:rPr>
      </w:pPr>
      <w:r w:rsidRPr="00F8300F">
        <w:rPr>
          <w:rFonts w:cs="Arial"/>
          <w:b/>
          <w:sz w:val="20"/>
          <w:szCs w:val="20"/>
          <w:lang w:eastAsia="en-US"/>
        </w:rPr>
        <w:t>Zamawiający nie dopuszcza składania ofert wariantowych.</w:t>
      </w:r>
    </w:p>
    <w:p w14:paraId="52D4B525" w14:textId="77777777" w:rsidR="00694C3B" w:rsidRDefault="00694C3B" w:rsidP="00694C3B">
      <w:pPr>
        <w:keepNext/>
        <w:numPr>
          <w:ilvl w:val="1"/>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r>
        <w:rPr>
          <w:rFonts w:cs="Arial"/>
          <w:b/>
          <w:sz w:val="20"/>
          <w:szCs w:val="20"/>
          <w:lang w:eastAsia="en-US"/>
        </w:rPr>
        <w:t>Pzp</w:t>
      </w:r>
      <w:r w:rsidRPr="00915605">
        <w:rPr>
          <w:rFonts w:cs="Arial"/>
          <w:b/>
          <w:sz w:val="20"/>
          <w:szCs w:val="20"/>
          <w:lang w:eastAsia="en-US"/>
        </w:rPr>
        <w:t xml:space="preserve">. </w:t>
      </w:r>
    </w:p>
    <w:p w14:paraId="45363F15" w14:textId="77777777" w:rsidR="00BF6FDC" w:rsidRPr="00BF6FDC" w:rsidRDefault="00BF6FDC" w:rsidP="00BF6FDC">
      <w:pPr>
        <w:keepNext/>
        <w:numPr>
          <w:ilvl w:val="1"/>
          <w:numId w:val="1"/>
        </w:numPr>
        <w:spacing w:before="120" w:after="120" w:line="276" w:lineRule="auto"/>
        <w:jc w:val="both"/>
        <w:outlineLvl w:val="3"/>
        <w:rPr>
          <w:rFonts w:cs="Arial"/>
          <w:b/>
          <w:sz w:val="20"/>
          <w:szCs w:val="20"/>
          <w:lang w:eastAsia="en-US"/>
        </w:rPr>
      </w:pPr>
      <w:r w:rsidRPr="00BF6FDC">
        <w:rPr>
          <w:rFonts w:cs="Arial"/>
          <w:b/>
          <w:sz w:val="20"/>
          <w:szCs w:val="20"/>
          <w:lang w:eastAsia="en-US"/>
        </w:rPr>
        <w:t>Zamawiający nie przewiduje przeprowadzenia przez wykonawcę wizji lokalnej ani sprawdzenia przez niego dokumentów niezbędnych do realizacji zamówienia, o których mowa w art. 131 ust. 2 ustawy Pzp.</w:t>
      </w:r>
    </w:p>
    <w:p w14:paraId="4D1EDF05" w14:textId="77777777" w:rsidR="005B36A7" w:rsidRPr="00B800D4" w:rsidRDefault="005B36A7" w:rsidP="00694C3B">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345EAD37" w14:textId="3594EB8D" w:rsidR="005B36A7" w:rsidRPr="00AE427C" w:rsidRDefault="005B36A7" w:rsidP="00694C3B">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 xml:space="preserve">Przedmiot zamówienia należy wykonać w terminie: </w:t>
      </w:r>
      <w:r w:rsidR="008832CC">
        <w:rPr>
          <w:rFonts w:cs="Arial"/>
          <w:b/>
          <w:sz w:val="20"/>
          <w:szCs w:val="20"/>
        </w:rPr>
        <w:t>w okresie</w:t>
      </w:r>
      <w:r w:rsidR="0065506D">
        <w:rPr>
          <w:b/>
          <w:bCs/>
          <w:sz w:val="20"/>
          <w:szCs w:val="20"/>
        </w:rPr>
        <w:t xml:space="preserve"> od 01.</w:t>
      </w:r>
      <w:r w:rsidR="00210DC8">
        <w:rPr>
          <w:b/>
          <w:bCs/>
          <w:sz w:val="20"/>
          <w:szCs w:val="20"/>
        </w:rPr>
        <w:t>01</w:t>
      </w:r>
      <w:r w:rsidR="0065506D">
        <w:rPr>
          <w:b/>
          <w:bCs/>
          <w:sz w:val="20"/>
          <w:szCs w:val="20"/>
        </w:rPr>
        <w:t>.202</w:t>
      </w:r>
      <w:r w:rsidR="00210DC8">
        <w:rPr>
          <w:b/>
          <w:bCs/>
          <w:sz w:val="20"/>
          <w:szCs w:val="20"/>
        </w:rPr>
        <w:t>5</w:t>
      </w:r>
      <w:r w:rsidR="0065506D">
        <w:rPr>
          <w:b/>
          <w:bCs/>
          <w:sz w:val="20"/>
          <w:szCs w:val="20"/>
        </w:rPr>
        <w:t>r. -</w:t>
      </w:r>
      <w:r w:rsidR="00B00D09">
        <w:rPr>
          <w:b/>
          <w:bCs/>
          <w:sz w:val="20"/>
          <w:szCs w:val="20"/>
        </w:rPr>
        <w:t xml:space="preserve"> </w:t>
      </w:r>
      <w:r w:rsidR="0065506D">
        <w:rPr>
          <w:b/>
          <w:bCs/>
          <w:sz w:val="20"/>
          <w:szCs w:val="20"/>
        </w:rPr>
        <w:t>31.12.202</w:t>
      </w:r>
      <w:r w:rsidR="00210DC8">
        <w:rPr>
          <w:b/>
          <w:bCs/>
          <w:sz w:val="20"/>
          <w:szCs w:val="20"/>
        </w:rPr>
        <w:t>5</w:t>
      </w:r>
      <w:r w:rsidR="0065506D">
        <w:rPr>
          <w:b/>
          <w:bCs/>
          <w:sz w:val="20"/>
          <w:szCs w:val="20"/>
        </w:rPr>
        <w:t xml:space="preserve"> r.</w:t>
      </w:r>
    </w:p>
    <w:p w14:paraId="2F27EE20"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29E6FE9E" w14:textId="79A557DD" w:rsidR="005B36A7" w:rsidRPr="00736CFC"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736CFC">
        <w:rPr>
          <w:rFonts w:cs="Arial"/>
          <w:sz w:val="20"/>
          <w:szCs w:val="20"/>
          <w:lang w:eastAsia="en-US"/>
        </w:rPr>
        <w:t xml:space="preserve">Osobą uprawnioną do kontaktu z Wykonawcami jest: Wioletta </w:t>
      </w:r>
      <w:r w:rsidR="004D5A0F">
        <w:rPr>
          <w:rFonts w:cs="Arial"/>
          <w:sz w:val="20"/>
          <w:szCs w:val="20"/>
          <w:lang w:eastAsia="en-US"/>
        </w:rPr>
        <w:t>Glaner</w:t>
      </w:r>
      <w:r w:rsidRPr="00736CFC">
        <w:rPr>
          <w:rFonts w:cs="Arial"/>
          <w:sz w:val="20"/>
          <w:szCs w:val="20"/>
          <w:lang w:eastAsia="en-US"/>
        </w:rPr>
        <w:t xml:space="preserve"> – pełnomocnik Burmistrza Czerska do spraw zamówień publicznych, email. zamowieniapubliczne@czersk.pl.</w:t>
      </w:r>
    </w:p>
    <w:p w14:paraId="1DC2C7B2" w14:textId="63624DBD" w:rsidR="001D1E2B" w:rsidRPr="00736CFC"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sidRPr="00736CFC">
        <w:rPr>
          <w:rFonts w:cs="Arial"/>
          <w:bCs/>
          <w:sz w:val="20"/>
          <w:szCs w:val="20"/>
        </w:rPr>
        <w:t xml:space="preserve">Komunikacja w postępowaniu o udzielenie zamówienia, w tym składanie ofert, wymiana informacji oraz przekazywanie dokumentów lub oświadczeń między zamawiającym </w:t>
      </w:r>
      <w:r w:rsidR="00B00D09">
        <w:rPr>
          <w:rFonts w:cs="Arial"/>
          <w:bCs/>
          <w:sz w:val="20"/>
          <w:szCs w:val="20"/>
        </w:rPr>
        <w:br/>
      </w:r>
      <w:r w:rsidRPr="00736CFC">
        <w:rPr>
          <w:rFonts w:cs="Arial"/>
          <w:bCs/>
          <w:sz w:val="20"/>
          <w:szCs w:val="20"/>
        </w:rPr>
        <w:t>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p>
    <w:p w14:paraId="5473B867" w14:textId="77777777" w:rsidR="005B36A7" w:rsidRPr="00736CFC"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736CFC">
        <w:rPr>
          <w:rFonts w:cs="Arial"/>
          <w:sz w:val="20"/>
          <w:szCs w:val="20"/>
          <w:lang w:eastAsia="en-US"/>
        </w:rPr>
        <w:lastRenderedPageBreak/>
        <w:t xml:space="preserve">Postępowanie prowadzone jest w języku polskim w formie elektronicznej za pośrednictwem </w:t>
      </w:r>
      <w:hyperlink r:id="rId13" w:history="1">
        <w:r w:rsidRPr="00736CFC">
          <w:rPr>
            <w:rFonts w:cs="Arial"/>
            <w:sz w:val="20"/>
            <w:szCs w:val="20"/>
            <w:lang w:eastAsia="en-US"/>
          </w:rPr>
          <w:t>platformazakupowa.pl</w:t>
        </w:r>
      </w:hyperlink>
      <w:r w:rsidRPr="00736CFC">
        <w:rPr>
          <w:rFonts w:cs="Arial"/>
          <w:sz w:val="20"/>
          <w:szCs w:val="20"/>
          <w:lang w:eastAsia="en-US"/>
        </w:rPr>
        <w:t xml:space="preserve"> pod adresem: </w:t>
      </w:r>
      <w:hyperlink r:id="rId14" w:history="1">
        <w:r w:rsidRPr="00736CFC">
          <w:rPr>
            <w:rFonts w:cs="Arial"/>
            <w:b/>
            <w:bCs/>
            <w:sz w:val="20"/>
            <w:szCs w:val="20"/>
            <w:lang w:val="pl"/>
          </w:rPr>
          <w:t>https://platformazakupowa.pl/pn/</w:t>
        </w:r>
        <w:r w:rsidRPr="00736CFC">
          <w:rPr>
            <w:rFonts w:cs="Arial"/>
            <w:b/>
            <w:bCs/>
            <w:sz w:val="20"/>
            <w:szCs w:val="20"/>
          </w:rPr>
          <w:t xml:space="preserve">czersk </w:t>
        </w:r>
      </w:hyperlink>
    </w:p>
    <w:p w14:paraId="76761EDB" w14:textId="77777777" w:rsidR="007A481D" w:rsidRDefault="007A481D"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2C8AB6CA"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0932757" w14:textId="77777777" w:rsidR="00EE0957" w:rsidRPr="00EE0957"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Fonts w:cs="Arial"/>
            <w:kern w:val="28"/>
            <w:sz w:val="20"/>
            <w:szCs w:val="20"/>
            <w:lang w:val="de-DE"/>
          </w:rPr>
          <w:t>zamowieniapubliczne@czersk.pl</w:t>
        </w:r>
      </w:hyperlink>
      <w:r w:rsidR="00EE0957" w:rsidRPr="00EE0957">
        <w:rPr>
          <w:rFonts w:cs="Arial"/>
          <w:i/>
          <w:kern w:val="28"/>
          <w:sz w:val="20"/>
          <w:szCs w:val="20"/>
          <w:lang w:val="de-DE"/>
        </w:rPr>
        <w:t xml:space="preserve"> lub</w:t>
      </w:r>
      <w:r w:rsidR="00EE0957" w:rsidRPr="00EE0957">
        <w:rPr>
          <w:rFonts w:cs="Arial"/>
          <w:kern w:val="28"/>
          <w:sz w:val="20"/>
          <w:szCs w:val="20"/>
          <w:lang w:val="de-DE"/>
        </w:rPr>
        <w:t xml:space="preserve"> </w:t>
      </w:r>
      <w:hyperlink r:id="rId18" w:history="1">
        <w:r w:rsidR="00EE0957" w:rsidRPr="00612678">
          <w:rPr>
            <w:rStyle w:val="Hipercze"/>
            <w:rFonts w:cs="Arial"/>
            <w:color w:val="auto"/>
            <w:kern w:val="28"/>
            <w:sz w:val="20"/>
            <w:szCs w:val="20"/>
            <w:u w:val="none"/>
            <w:lang w:val="de-DE"/>
          </w:rPr>
          <w:t>urzad_miejski@czersk.pl</w:t>
        </w:r>
      </w:hyperlink>
    </w:p>
    <w:p w14:paraId="08592B2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5FD8EB8D"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FD17A82"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sidR="00F22ABC">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4255917D"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stały dostęp do sieci Internet o gwarantowanej przepustowości nie mniejszej niż 512 kb/s,</w:t>
      </w:r>
    </w:p>
    <w:p w14:paraId="67BB2E17"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12E425B7"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55878C89"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C27404E"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zainstalowany program Adobe Acrobat Reader lub inny obsługujący format plików .pdf,</w:t>
      </w:r>
    </w:p>
    <w:p w14:paraId="18DAD6B1"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1E6AFC6D"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 xml:space="preserve">znaczenie czasu odbioru danych przez platformę zakupową stanowi datę oraz dokładny czas (hh:mm:ss)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096296F3"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645A858" w14:textId="77777777" w:rsidR="005B36A7" w:rsidRPr="005B36A7"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5957F70F" w14:textId="77777777" w:rsidR="00F9581E" w:rsidRPr="00F9581E"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1EADD20B"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lastRenderedPageBreak/>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r w:rsidR="00F9581E">
        <w:rPr>
          <w:rFonts w:cs="Arial"/>
          <w:sz w:val="20"/>
          <w:szCs w:val="20"/>
          <w:lang w:eastAsia="en-US"/>
        </w:rPr>
        <w:t>Pzp</w:t>
      </w:r>
      <w:r w:rsidRPr="005B36A7">
        <w:rPr>
          <w:rFonts w:cs="Arial"/>
          <w:sz w:val="20"/>
          <w:szCs w:val="20"/>
          <w:lang w:eastAsia="en-US"/>
        </w:rPr>
        <w:t>.</w:t>
      </w:r>
    </w:p>
    <w:p w14:paraId="0D5FB070"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2B007442"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B78CAF6" w14:textId="77777777" w:rsidR="00F9581E" w:rsidRPr="000C7661" w:rsidRDefault="00F9581E" w:rsidP="00694C3B">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740F280A"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47FFE53" w14:textId="77777777" w:rsidR="00F9581E" w:rsidRPr="00766FB0" w:rsidRDefault="00F9581E"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Jeżeli zamawiający nie udzieli wyjaśnień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zamawiający nie ma obowiązku udzielania wyjaśnień SWZ oraz obowiązku przedłużenia terminu składania ofert.</w:t>
      </w:r>
    </w:p>
    <w:p w14:paraId="3D4C5ED7" w14:textId="77777777" w:rsidR="00F9581E" w:rsidRPr="00766FB0" w:rsidRDefault="00F9581E"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Przedłużenie terminu składania ofert, o których mowa w </w:t>
      </w:r>
      <w:r w:rsidR="002E36B4" w:rsidRPr="00766FB0">
        <w:rPr>
          <w:rFonts w:ascii="Arial" w:hAnsi="Arial" w:cs="Arial"/>
          <w:sz w:val="20"/>
          <w:szCs w:val="20"/>
        </w:rPr>
        <w:t xml:space="preserve">pkt </w:t>
      </w:r>
      <w:r w:rsidR="00694C3B" w:rsidRPr="00766FB0">
        <w:rPr>
          <w:rFonts w:ascii="Arial" w:hAnsi="Arial" w:cs="Arial"/>
          <w:sz w:val="20"/>
          <w:szCs w:val="20"/>
        </w:rPr>
        <w:t>7</w:t>
      </w:r>
      <w:r w:rsidR="00FA7611" w:rsidRPr="00766FB0">
        <w:rPr>
          <w:rFonts w:ascii="Arial" w:hAnsi="Arial" w:cs="Arial"/>
          <w:sz w:val="20"/>
          <w:szCs w:val="20"/>
        </w:rPr>
        <w:t>.16</w:t>
      </w:r>
      <w:r w:rsidR="002E36B4" w:rsidRPr="00766FB0">
        <w:rPr>
          <w:rFonts w:ascii="Arial" w:hAnsi="Arial" w:cs="Arial"/>
          <w:sz w:val="20"/>
          <w:szCs w:val="20"/>
        </w:rPr>
        <w:t xml:space="preserve"> SWZ</w:t>
      </w:r>
      <w:r w:rsidRPr="00766FB0">
        <w:rPr>
          <w:rFonts w:ascii="Arial" w:hAnsi="Arial" w:cs="Arial"/>
          <w:sz w:val="20"/>
          <w:szCs w:val="20"/>
        </w:rPr>
        <w:t>, nie wpływa na bieg terminu składania wniosku o wyjaśnienie treści SWZ.</w:t>
      </w:r>
    </w:p>
    <w:p w14:paraId="35DF29C9" w14:textId="77777777" w:rsidR="00694C3B" w:rsidRPr="00766FB0" w:rsidRDefault="002E36B4"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007A481D" w:rsidRPr="00766FB0">
          <w:rPr>
            <w:rStyle w:val="Hipercze"/>
            <w:rFonts w:ascii="Arial" w:hAnsi="Arial" w:cs="Arial"/>
            <w:color w:val="auto"/>
            <w:sz w:val="20"/>
            <w:szCs w:val="20"/>
          </w:rPr>
          <w:t>https://platformazakupowa.pl/pn/czersk</w:t>
        </w:r>
      </w:hyperlink>
      <w:r w:rsidR="00694C3B" w:rsidRPr="00766FB0">
        <w:rPr>
          <w:rFonts w:ascii="Arial" w:hAnsi="Arial" w:cs="Arial"/>
          <w:sz w:val="20"/>
          <w:szCs w:val="20"/>
        </w:rPr>
        <w:t>, w zakładce „Komunikaty publiczne”.</w:t>
      </w:r>
    </w:p>
    <w:p w14:paraId="4D52C907" w14:textId="77777777" w:rsidR="00766FB0" w:rsidRPr="00766FB0" w:rsidRDefault="00766FB0" w:rsidP="00766FB0">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7BF6F68B" w14:textId="39CF33EA" w:rsidR="00766FB0" w:rsidRPr="00CB5094" w:rsidRDefault="00766FB0" w:rsidP="00CB5094">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Osobą uprawnioną do kontaktu z Wykonawcami jest: Wioletta </w:t>
      </w:r>
      <w:r w:rsidR="004D5A0F">
        <w:rPr>
          <w:rFonts w:ascii="Arial" w:hAnsi="Arial" w:cs="Arial"/>
          <w:sz w:val="20"/>
          <w:szCs w:val="20"/>
        </w:rPr>
        <w:t>Glaner</w:t>
      </w:r>
      <w:r w:rsidRPr="00CB5094">
        <w:rPr>
          <w:rFonts w:ascii="Arial" w:hAnsi="Arial" w:cs="Arial"/>
          <w:sz w:val="20"/>
          <w:szCs w:val="20"/>
        </w:rPr>
        <w:t xml:space="preserve"> – pełnomocnik Burmistrza Czerska do spraw zamówień publicznych, </w:t>
      </w:r>
      <w:r w:rsidRPr="00CB5094">
        <w:rPr>
          <w:rFonts w:ascii="Arial" w:hAnsi="Arial" w:cs="Arial"/>
          <w:sz w:val="20"/>
          <w:szCs w:val="20"/>
        </w:rPr>
        <w:br/>
        <w:t xml:space="preserve">email. </w:t>
      </w:r>
      <w:hyperlink r:id="rId30" w:history="1">
        <w:r w:rsidRPr="00CB5094">
          <w:rPr>
            <w:rFonts w:ascii="Arial" w:hAnsi="Arial" w:cs="Arial"/>
            <w:sz w:val="20"/>
            <w:szCs w:val="20"/>
          </w:rPr>
          <w:t>zamowieniapubliczne@czersk.pl</w:t>
        </w:r>
      </w:hyperlink>
      <w:r w:rsidRPr="00CB5094">
        <w:rPr>
          <w:rFonts w:ascii="Arial" w:hAnsi="Arial" w:cs="Arial"/>
          <w:sz w:val="20"/>
          <w:szCs w:val="20"/>
        </w:rPr>
        <w:t>.</w:t>
      </w:r>
    </w:p>
    <w:p w14:paraId="5F56EF0D" w14:textId="77777777" w:rsidR="00210DC8" w:rsidRPr="00766FB0" w:rsidRDefault="00210DC8" w:rsidP="00210DC8">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Pzp</w:t>
      </w:r>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251DA6C2" w14:textId="77777777" w:rsidR="00210DC8" w:rsidRPr="00CB5094" w:rsidRDefault="00210DC8" w:rsidP="00210DC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Pzp, Wykonawcę: </w:t>
      </w:r>
    </w:p>
    <w:p w14:paraId="7D931C91" w14:textId="77777777" w:rsidR="00210DC8" w:rsidRPr="00CB5094" w:rsidRDefault="00210DC8" w:rsidP="00210DC8">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0FBBDA71" w14:textId="77777777" w:rsidR="00210DC8" w:rsidRPr="00CB5094" w:rsidRDefault="00210DC8" w:rsidP="00210DC8">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34B7ECF4" w14:textId="77777777" w:rsidR="00210DC8" w:rsidRPr="00CB5094" w:rsidRDefault="00210DC8" w:rsidP="00210DC8">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0F0A268F" w14:textId="77777777" w:rsidR="00210DC8" w:rsidRPr="00F738D0" w:rsidRDefault="00210DC8" w:rsidP="00210DC8">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z dnia 25 czerwca 2010 r. o sporcie (Dz. U. z 202</w:t>
      </w:r>
      <w:r>
        <w:rPr>
          <w:rFonts w:cs="Arial"/>
          <w:sz w:val="20"/>
          <w:szCs w:val="20"/>
        </w:rPr>
        <w:t>3</w:t>
      </w:r>
      <w:r w:rsidRPr="00F738D0">
        <w:rPr>
          <w:rFonts w:cs="Arial"/>
          <w:sz w:val="20"/>
          <w:szCs w:val="20"/>
        </w:rPr>
        <w:t xml:space="preserve"> r. poz. </w:t>
      </w:r>
      <w:r>
        <w:rPr>
          <w:rFonts w:cs="Arial"/>
          <w:sz w:val="20"/>
          <w:szCs w:val="20"/>
        </w:rPr>
        <w:t>2048 oraz z 2024 r. poz. 1166</w:t>
      </w:r>
      <w:r w:rsidRPr="00F738D0">
        <w:rPr>
          <w:rFonts w:cs="Arial"/>
          <w:sz w:val="20"/>
          <w:szCs w:val="20"/>
        </w:rPr>
        <w:t xml:space="preserve">) lub w art. 54 ust. 1-4 ustawy z dnia 12 maja 2011 r. o refundacji leków, </w:t>
      </w:r>
      <w:r w:rsidRPr="00F738D0">
        <w:rPr>
          <w:rFonts w:cs="Arial"/>
          <w:sz w:val="20"/>
          <w:szCs w:val="20"/>
        </w:rPr>
        <w:lastRenderedPageBreak/>
        <w:t>środków spożywczych specjalnego przeznaczenia żywieniowego oraz wyrobów medycznych (Dz. U. z 202</w:t>
      </w:r>
      <w:r>
        <w:rPr>
          <w:rFonts w:cs="Arial"/>
          <w:sz w:val="20"/>
          <w:szCs w:val="20"/>
        </w:rPr>
        <w:t xml:space="preserve">4 </w:t>
      </w:r>
      <w:r w:rsidRPr="00F738D0">
        <w:rPr>
          <w:rFonts w:cs="Arial"/>
          <w:sz w:val="20"/>
          <w:szCs w:val="20"/>
        </w:rPr>
        <w:t xml:space="preserve">r. poz. </w:t>
      </w:r>
      <w:r>
        <w:rPr>
          <w:rFonts w:cs="Arial"/>
          <w:sz w:val="20"/>
          <w:szCs w:val="20"/>
        </w:rPr>
        <w:t>930</w:t>
      </w:r>
      <w:r w:rsidRPr="00F738D0">
        <w:rPr>
          <w:rFonts w:cs="Arial"/>
          <w:sz w:val="20"/>
          <w:szCs w:val="20"/>
        </w:rPr>
        <w:t>)</w:t>
      </w:r>
    </w:p>
    <w:p w14:paraId="1375EE3B" w14:textId="77777777" w:rsidR="00210DC8" w:rsidRPr="00F738D0" w:rsidRDefault="00210DC8" w:rsidP="00210DC8">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3"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2E40FC57" w14:textId="77777777" w:rsidR="00210DC8" w:rsidRPr="00F738D0" w:rsidRDefault="00210DC8" w:rsidP="00210DC8">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5"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0E1D6435" w14:textId="77777777" w:rsidR="00210DC8" w:rsidRPr="00F738D0" w:rsidRDefault="00210DC8" w:rsidP="00210DC8">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6"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189A0D7D" w14:textId="77777777" w:rsidR="00210DC8" w:rsidRPr="00F738D0" w:rsidRDefault="00210DC8" w:rsidP="00210DC8">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7"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8"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9"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69042BC8" w14:textId="77777777" w:rsidR="00210DC8" w:rsidRPr="00F738D0" w:rsidRDefault="00210DC8" w:rsidP="00210DC8">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60107A69" w14:textId="77777777" w:rsidR="00210DC8" w:rsidRPr="00F738D0" w:rsidRDefault="00210DC8" w:rsidP="00210DC8">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7334F76A" w14:textId="77777777" w:rsidR="00210DC8" w:rsidRPr="00F738D0" w:rsidRDefault="00210DC8" w:rsidP="00210DC8">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5204A594" w14:textId="77777777" w:rsidR="00210DC8" w:rsidRPr="00F738D0" w:rsidRDefault="00210DC8" w:rsidP="00210DC8">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750F336" w14:textId="77777777" w:rsidR="00210DC8" w:rsidRPr="00F738D0" w:rsidRDefault="00210DC8" w:rsidP="00210DC8">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178F2D4B" w14:textId="77777777" w:rsidR="00210DC8" w:rsidRPr="00F738D0" w:rsidRDefault="00210DC8" w:rsidP="00210DC8">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AC96571" w14:textId="77777777" w:rsidR="00210DC8" w:rsidRPr="00F738D0" w:rsidRDefault="00210DC8" w:rsidP="00210DC8">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4B45A007" w14:textId="77777777" w:rsidR="00210DC8" w:rsidRPr="00CB5094" w:rsidRDefault="00210DC8" w:rsidP="00210DC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49190FAC" w14:textId="77777777" w:rsidR="00210DC8" w:rsidRPr="00CB5094" w:rsidRDefault="00210DC8" w:rsidP="00210DC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Zamawiający nie przewiduje wykluczenia wykonawców na podstawie art. 109 ust. 1 ustawy Pzp.</w:t>
      </w:r>
    </w:p>
    <w:p w14:paraId="617B1F3C" w14:textId="77777777" w:rsidR="00210DC8" w:rsidRDefault="00210DC8" w:rsidP="00210DC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lastRenderedPageBreak/>
        <w:t>Wykluczenie wykonawcy następuje zgodnie z art. 111 ustawy Pzp.</w:t>
      </w:r>
    </w:p>
    <w:p w14:paraId="4B6A3443" w14:textId="77777777" w:rsidR="00210DC8" w:rsidRDefault="00210DC8" w:rsidP="00210DC8">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Pzp wyklucza się:</w:t>
      </w:r>
    </w:p>
    <w:p w14:paraId="4463C4A8" w14:textId="77777777" w:rsidR="00210DC8" w:rsidRPr="00C80464" w:rsidRDefault="00210DC8" w:rsidP="00210DC8">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427C4476" w14:textId="77777777" w:rsidR="00210DC8" w:rsidRPr="00C80464" w:rsidRDefault="00210DC8" w:rsidP="00210DC8">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beneficjentem rzeczywistym w rozumieniu ustawy z dnia 1 marca 2018 r. o przeciwdziałaniu praniu pieniędzy oraz finansowaniu terroryzmu (Dz. U. z 202</w:t>
      </w:r>
      <w:r>
        <w:rPr>
          <w:rFonts w:ascii="Arial" w:hAnsi="Arial" w:cs="Arial"/>
          <w:sz w:val="20"/>
          <w:szCs w:val="20"/>
        </w:rPr>
        <w:t>3</w:t>
      </w:r>
      <w:r w:rsidRPr="00C80464">
        <w:rPr>
          <w:rFonts w:ascii="Arial" w:hAnsi="Arial" w:cs="Arial"/>
          <w:sz w:val="20"/>
          <w:szCs w:val="20"/>
        </w:rPr>
        <w:t xml:space="preserve"> r. poz. </w:t>
      </w:r>
      <w:r>
        <w:rPr>
          <w:rFonts w:ascii="Arial" w:hAnsi="Arial" w:cs="Arial"/>
          <w:sz w:val="20"/>
          <w:szCs w:val="20"/>
        </w:rPr>
        <w:t>1124, 1285, 1723 i 1843</w:t>
      </w:r>
      <w:r w:rsidRPr="00C80464">
        <w:rPr>
          <w:rFonts w:ascii="Arial" w:hAnsi="Arial"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345B3E22" w14:textId="77777777" w:rsidR="00210DC8" w:rsidRDefault="00210DC8" w:rsidP="00210DC8">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w:t>
      </w:r>
      <w:r>
        <w:rPr>
          <w:rFonts w:ascii="Arial" w:hAnsi="Arial" w:cs="Arial"/>
          <w:sz w:val="20"/>
          <w:szCs w:val="20"/>
        </w:rPr>
        <w:t>3</w:t>
      </w:r>
      <w:r w:rsidRPr="00C80464">
        <w:rPr>
          <w:rFonts w:ascii="Arial" w:hAnsi="Arial" w:cs="Arial"/>
          <w:sz w:val="20"/>
          <w:szCs w:val="20"/>
        </w:rPr>
        <w:t xml:space="preserve"> r. poz. </w:t>
      </w:r>
      <w:r>
        <w:rPr>
          <w:rFonts w:ascii="Arial" w:hAnsi="Arial" w:cs="Arial"/>
          <w:sz w:val="20"/>
          <w:szCs w:val="20"/>
        </w:rPr>
        <w:t>120, 295 i 1598</w:t>
      </w:r>
      <w:r w:rsidRPr="00C80464">
        <w:rPr>
          <w:rFonts w:ascii="Arial" w:hAnsi="Arial" w:cs="Arial"/>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2B6B5AF8" w14:textId="77777777" w:rsidR="00210DC8" w:rsidRPr="00F245BD" w:rsidRDefault="00210DC8" w:rsidP="00210DC8">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508DB3E9" w14:textId="77777777" w:rsidR="00210DC8" w:rsidRDefault="00210DC8" w:rsidP="00210DC8">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w:t>
      </w:r>
      <w:r>
        <w:rPr>
          <w:rFonts w:ascii="Arial" w:hAnsi="Arial" w:cs="Arial"/>
          <w:sz w:val="20"/>
          <w:szCs w:val="20"/>
        </w:rPr>
        <w:t>e</w:t>
      </w:r>
      <w:r w:rsidRPr="001609D4">
        <w:rPr>
          <w:rFonts w:ascii="Arial" w:hAnsi="Arial" w:cs="Arial"/>
          <w:sz w:val="20"/>
          <w:szCs w:val="20"/>
        </w:rPr>
        <w:t>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73BC6FC" w14:textId="77777777" w:rsidR="00210DC8" w:rsidRPr="00956052" w:rsidRDefault="00210DC8" w:rsidP="00210DC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7B4DAD7A" w14:textId="77777777" w:rsidR="00210DC8" w:rsidRPr="00956052" w:rsidRDefault="00210DC8" w:rsidP="00210DC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6E050BCA" w14:textId="77777777" w:rsidR="00210DC8" w:rsidRPr="00956052" w:rsidRDefault="00210DC8" w:rsidP="00210DC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52A248EE" w14:textId="77777777" w:rsidR="00210DC8" w:rsidRPr="00956052" w:rsidRDefault="00210DC8" w:rsidP="00210DC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41B4E9EE" w14:textId="77777777" w:rsidR="00A70B20" w:rsidRDefault="00A70B20"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Informacja o warunkach udziału w postępowaniu.</w:t>
      </w:r>
    </w:p>
    <w:p w14:paraId="41DB8686" w14:textId="7E4CB97B" w:rsidR="00E73D1D" w:rsidRPr="00E73D1D" w:rsidRDefault="00A70B20" w:rsidP="00E73D1D">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 udzielenie zamówienia mogą ubiegać się Wykonawcy, którzy </w:t>
      </w:r>
      <w:r w:rsidR="00694C3B" w:rsidRPr="00CB5094">
        <w:rPr>
          <w:rFonts w:ascii="Arial" w:hAnsi="Arial" w:cs="Arial"/>
          <w:sz w:val="20"/>
          <w:szCs w:val="20"/>
        </w:rPr>
        <w:t xml:space="preserve">nie podlegają wykluczeniu na zasadach określonych w pkt  9 SWZ oraz </w:t>
      </w:r>
      <w:r w:rsidRPr="00CB5094">
        <w:rPr>
          <w:rFonts w:ascii="Arial" w:hAnsi="Arial" w:cs="Arial"/>
          <w:sz w:val="20"/>
          <w:szCs w:val="20"/>
        </w:rPr>
        <w:t xml:space="preserve">spełniają warunki udziału w postępowaniu </w:t>
      </w:r>
      <w:r w:rsidR="000A47AA" w:rsidRPr="00CB5094">
        <w:rPr>
          <w:rFonts w:ascii="Arial" w:hAnsi="Arial" w:cs="Arial"/>
          <w:sz w:val="20"/>
          <w:szCs w:val="20"/>
        </w:rPr>
        <w:br/>
      </w:r>
      <w:r w:rsidRPr="00CB5094">
        <w:rPr>
          <w:rFonts w:ascii="Arial" w:hAnsi="Arial" w:cs="Arial"/>
          <w:sz w:val="20"/>
          <w:szCs w:val="20"/>
        </w:rPr>
        <w:t>w zakresie:</w:t>
      </w:r>
    </w:p>
    <w:p w14:paraId="2B637789" w14:textId="77777777" w:rsidR="00A70B20" w:rsidRPr="00E73D1D" w:rsidRDefault="00A70B20" w:rsidP="00E73D1D">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 </w:t>
      </w:r>
      <w:bookmarkStart w:id="1" w:name="_Hlk89078923"/>
      <w:r w:rsidRPr="00E73D1D">
        <w:rPr>
          <w:rFonts w:ascii="Arial" w:hAnsi="Arial" w:cs="Arial"/>
          <w:b/>
          <w:bCs/>
          <w:sz w:val="20"/>
          <w:szCs w:val="20"/>
        </w:rPr>
        <w:t>zdolności do występowania w obrocie gospodarczym.</w:t>
      </w:r>
      <w:bookmarkEnd w:id="1"/>
    </w:p>
    <w:p w14:paraId="21ED9CB0" w14:textId="25DEB9C2" w:rsidR="00A70B20" w:rsidRPr="00915605" w:rsidRDefault="00BA59D0" w:rsidP="00E73D1D">
      <w:pPr>
        <w:keepNext/>
        <w:numPr>
          <w:ilvl w:val="3"/>
          <w:numId w:val="1"/>
        </w:numPr>
        <w:spacing w:before="120" w:after="120" w:line="276" w:lineRule="auto"/>
        <w:ind w:left="1985" w:hanging="905"/>
        <w:jc w:val="both"/>
        <w:outlineLvl w:val="3"/>
        <w:rPr>
          <w:rFonts w:cs="Arial"/>
          <w:sz w:val="20"/>
          <w:szCs w:val="20"/>
          <w:lang w:eastAsia="en-US"/>
        </w:rPr>
      </w:pPr>
      <w:r>
        <w:rPr>
          <w:rFonts w:cs="Arial"/>
          <w:sz w:val="20"/>
          <w:szCs w:val="20"/>
          <w:lang w:eastAsia="en-US"/>
        </w:rPr>
        <w:t xml:space="preserve"> </w:t>
      </w:r>
      <w:r w:rsidR="00A70B20" w:rsidRPr="00915605">
        <w:rPr>
          <w:rFonts w:cs="Arial"/>
          <w:sz w:val="20"/>
          <w:szCs w:val="20"/>
          <w:lang w:eastAsia="en-US"/>
        </w:rPr>
        <w:t>Zamawiający nie precyzuje w tym zakresie żadnych wymagań, których spełnianie Wykonawca zobowiązany jest wykazać w sposób szczególny.</w:t>
      </w:r>
    </w:p>
    <w:p w14:paraId="33A0BE37" w14:textId="77777777" w:rsidR="00A70B20" w:rsidRPr="00E73D1D" w:rsidRDefault="00A70B20" w:rsidP="00E73D1D">
      <w:pPr>
        <w:pStyle w:val="Akapitzlist"/>
        <w:numPr>
          <w:ilvl w:val="2"/>
          <w:numId w:val="1"/>
        </w:numPr>
        <w:spacing w:before="120" w:after="120"/>
        <w:ind w:right="92"/>
        <w:contextualSpacing w:val="0"/>
        <w:jc w:val="both"/>
        <w:rPr>
          <w:rFonts w:ascii="Arial" w:hAnsi="Arial" w:cs="Arial"/>
          <w:b/>
          <w:bCs/>
          <w:sz w:val="20"/>
          <w:szCs w:val="20"/>
        </w:rPr>
      </w:pPr>
      <w:bookmarkStart w:id="2" w:name="_Hlk89078947"/>
      <w:r w:rsidRPr="00E73D1D">
        <w:rPr>
          <w:rFonts w:ascii="Arial" w:hAnsi="Arial" w:cs="Arial"/>
          <w:b/>
          <w:bCs/>
          <w:sz w:val="20"/>
          <w:szCs w:val="20"/>
        </w:rPr>
        <w:t xml:space="preserve">uprawnień do prowadzenia określonej działalności gospodarczej lub zawodowej, </w:t>
      </w:r>
      <w:r w:rsidR="00986301" w:rsidRPr="00E73D1D">
        <w:rPr>
          <w:rFonts w:ascii="Arial" w:hAnsi="Arial" w:cs="Arial"/>
          <w:b/>
          <w:bCs/>
          <w:sz w:val="20"/>
          <w:szCs w:val="20"/>
        </w:rPr>
        <w:br/>
      </w:r>
      <w:r w:rsidRPr="00E73D1D">
        <w:rPr>
          <w:rFonts w:ascii="Arial" w:hAnsi="Arial" w:cs="Arial"/>
          <w:b/>
          <w:bCs/>
          <w:sz w:val="20"/>
          <w:szCs w:val="20"/>
        </w:rPr>
        <w:t>o ile wynika to z odrębnych przepisów.</w:t>
      </w:r>
    </w:p>
    <w:p w14:paraId="74406818" w14:textId="6C89201D" w:rsidR="00BA59D0" w:rsidRPr="008A0707" w:rsidRDefault="00BA59D0" w:rsidP="00B00D09">
      <w:pPr>
        <w:pStyle w:val="Akapitzlist"/>
        <w:numPr>
          <w:ilvl w:val="3"/>
          <w:numId w:val="1"/>
        </w:numPr>
        <w:spacing w:before="120" w:after="120"/>
        <w:ind w:left="1984" w:right="91" w:hanging="907"/>
        <w:jc w:val="both"/>
        <w:rPr>
          <w:rFonts w:ascii="Arial" w:eastAsia="Times New Roman" w:hAnsi="Arial" w:cs="Arial"/>
          <w:b/>
          <w:bCs/>
          <w:sz w:val="20"/>
          <w:szCs w:val="20"/>
        </w:rPr>
      </w:pPr>
      <w:bookmarkStart w:id="3" w:name="_Hlk89078971"/>
      <w:bookmarkEnd w:id="2"/>
      <w:r w:rsidRPr="008A0707">
        <w:rPr>
          <w:rFonts w:ascii="Arial" w:eastAsia="Times New Roman" w:hAnsi="Arial" w:cs="Arial"/>
          <w:b/>
          <w:bCs/>
          <w:sz w:val="20"/>
          <w:szCs w:val="20"/>
        </w:rPr>
        <w:t xml:space="preserve">Zamawiający żąda od Wykonawcy posiadania uprawnień do wykonywania działalności pocztowej w zakresie przyjmowania, przemieszczania </w:t>
      </w:r>
      <w:r w:rsidR="008832CC">
        <w:rPr>
          <w:rFonts w:ascii="Arial" w:eastAsia="Times New Roman" w:hAnsi="Arial" w:cs="Arial"/>
          <w:b/>
          <w:bCs/>
          <w:sz w:val="20"/>
          <w:szCs w:val="20"/>
        </w:rPr>
        <w:br/>
      </w:r>
      <w:r w:rsidRPr="008A0707">
        <w:rPr>
          <w:rFonts w:ascii="Arial" w:eastAsia="Times New Roman" w:hAnsi="Arial" w:cs="Arial"/>
          <w:b/>
          <w:bCs/>
          <w:sz w:val="20"/>
          <w:szCs w:val="20"/>
        </w:rPr>
        <w:t>i doręczania przesyłek w obrocie krajowym i zagranicznym.</w:t>
      </w:r>
    </w:p>
    <w:p w14:paraId="3FA9445B" w14:textId="446E9E05" w:rsidR="00BA59D0" w:rsidRPr="00664E14" w:rsidRDefault="00BA59D0" w:rsidP="00B00D09">
      <w:pPr>
        <w:pStyle w:val="Akapitzlist"/>
        <w:numPr>
          <w:ilvl w:val="3"/>
          <w:numId w:val="1"/>
        </w:numPr>
        <w:spacing w:before="120" w:after="120"/>
        <w:ind w:left="1984" w:right="91" w:hanging="907"/>
        <w:contextualSpacing w:val="0"/>
        <w:jc w:val="both"/>
        <w:rPr>
          <w:rFonts w:ascii="Arial" w:hAnsi="Arial" w:cs="Arial"/>
          <w:b/>
          <w:bCs/>
          <w:sz w:val="20"/>
          <w:szCs w:val="20"/>
        </w:rPr>
      </w:pPr>
      <w:r w:rsidRPr="008A0707">
        <w:rPr>
          <w:rFonts w:ascii="Arial" w:eastAsia="Times New Roman" w:hAnsi="Arial" w:cs="Arial"/>
          <w:b/>
          <w:bCs/>
          <w:sz w:val="20"/>
          <w:szCs w:val="20"/>
        </w:rPr>
        <w:t>Warunek ten zostanie spełniony, jeśli Wykonawca wykaże, iż posiada uprawnienia do wykonywania działalności pocztowej, na podstawie wpisu do rejestru operatorów pocztowych prowadzonego przez Prezesa Urzędu Komunikacji Elektronicznej, zgodnie z art. 6 ust. 1 ustawy z dnia 23 listopada 2012 r. Prawo pocztowe (t. j. – Dz. U. z 202</w:t>
      </w:r>
      <w:r w:rsidR="005F3EE6">
        <w:rPr>
          <w:rFonts w:ascii="Arial" w:eastAsia="Times New Roman" w:hAnsi="Arial" w:cs="Arial"/>
          <w:b/>
          <w:bCs/>
          <w:sz w:val="20"/>
          <w:szCs w:val="20"/>
        </w:rPr>
        <w:t>3</w:t>
      </w:r>
      <w:r w:rsidRPr="008A0707">
        <w:rPr>
          <w:rFonts w:ascii="Arial" w:eastAsia="Times New Roman" w:hAnsi="Arial" w:cs="Arial"/>
          <w:b/>
          <w:bCs/>
          <w:sz w:val="20"/>
          <w:szCs w:val="20"/>
        </w:rPr>
        <w:t xml:space="preserve"> r., poz. </w:t>
      </w:r>
      <w:r w:rsidR="005F3EE6">
        <w:rPr>
          <w:rFonts w:ascii="Arial" w:eastAsia="Times New Roman" w:hAnsi="Arial" w:cs="Arial"/>
          <w:b/>
          <w:bCs/>
          <w:sz w:val="20"/>
          <w:szCs w:val="20"/>
        </w:rPr>
        <w:t>1640</w:t>
      </w:r>
      <w:r w:rsidR="00F2718D">
        <w:rPr>
          <w:rFonts w:ascii="Arial" w:eastAsia="Times New Roman" w:hAnsi="Arial" w:cs="Arial"/>
          <w:b/>
          <w:bCs/>
          <w:sz w:val="20"/>
          <w:szCs w:val="20"/>
        </w:rPr>
        <w:t xml:space="preserve"> ze zm.</w:t>
      </w:r>
      <w:r w:rsidRPr="008A0707">
        <w:rPr>
          <w:rFonts w:ascii="Arial" w:eastAsia="Times New Roman" w:hAnsi="Arial" w:cs="Arial"/>
          <w:b/>
          <w:bCs/>
          <w:sz w:val="20"/>
          <w:szCs w:val="20"/>
        </w:rPr>
        <w:t>).</w:t>
      </w:r>
    </w:p>
    <w:p w14:paraId="0A0B7ADA" w14:textId="52B688C1" w:rsidR="00A70B20" w:rsidRPr="00E73D1D" w:rsidRDefault="00A70B20" w:rsidP="00B00D09">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sytuacji ekonomicznej lub finansowej.</w:t>
      </w:r>
    </w:p>
    <w:p w14:paraId="7574C56C" w14:textId="002BD338" w:rsidR="00A70B20" w:rsidRPr="00224C75" w:rsidRDefault="00A70B20" w:rsidP="00B00D09">
      <w:pPr>
        <w:keepNext/>
        <w:numPr>
          <w:ilvl w:val="3"/>
          <w:numId w:val="1"/>
        </w:numPr>
        <w:spacing w:before="120" w:after="120" w:line="276" w:lineRule="auto"/>
        <w:ind w:left="1985" w:hanging="905"/>
        <w:jc w:val="both"/>
        <w:outlineLvl w:val="3"/>
        <w:rPr>
          <w:rFonts w:cs="Arial"/>
          <w:sz w:val="20"/>
          <w:szCs w:val="20"/>
          <w:lang w:eastAsia="en-US"/>
        </w:rPr>
      </w:pPr>
      <w:bookmarkStart w:id="4" w:name="_Hlk89079564"/>
      <w:bookmarkEnd w:id="3"/>
      <w:r w:rsidRPr="00915605">
        <w:rPr>
          <w:rFonts w:cs="Arial"/>
          <w:sz w:val="20"/>
          <w:szCs w:val="20"/>
          <w:lang w:eastAsia="en-US"/>
        </w:rPr>
        <w:t>Zamawiający nie precyzuje w tym zakresie żadnych wymagań, których spełnianie Wykonawca zobowiązany jest wykazać w sposób szczególny</w:t>
      </w:r>
      <w:bookmarkEnd w:id="4"/>
      <w:r w:rsidRPr="00915605">
        <w:rPr>
          <w:rFonts w:cs="Arial"/>
          <w:sz w:val="20"/>
          <w:szCs w:val="20"/>
          <w:lang w:eastAsia="en-US"/>
        </w:rPr>
        <w:t>.</w:t>
      </w:r>
    </w:p>
    <w:p w14:paraId="239C45C1" w14:textId="6BEE104F" w:rsidR="00E73D1D" w:rsidRDefault="00A70B20" w:rsidP="00B00D09">
      <w:pPr>
        <w:pStyle w:val="Akapitzlist"/>
        <w:numPr>
          <w:ilvl w:val="2"/>
          <w:numId w:val="1"/>
        </w:numPr>
        <w:spacing w:before="120" w:after="120"/>
        <w:ind w:right="92"/>
        <w:contextualSpacing w:val="0"/>
        <w:jc w:val="both"/>
        <w:rPr>
          <w:rFonts w:ascii="Arial" w:hAnsi="Arial" w:cs="Arial"/>
          <w:b/>
          <w:bCs/>
          <w:sz w:val="20"/>
          <w:szCs w:val="20"/>
        </w:rPr>
      </w:pPr>
      <w:bookmarkStart w:id="5" w:name="_Hlk89079044"/>
      <w:r w:rsidRPr="00E73D1D">
        <w:rPr>
          <w:rFonts w:ascii="Arial" w:hAnsi="Arial" w:cs="Arial"/>
          <w:b/>
          <w:bCs/>
          <w:sz w:val="20"/>
          <w:szCs w:val="20"/>
        </w:rPr>
        <w:t>zdolności technicznej lub zawodowej.</w:t>
      </w:r>
    </w:p>
    <w:bookmarkEnd w:id="5"/>
    <w:p w14:paraId="26F4A601" w14:textId="2C52CE8E" w:rsidR="008E4D0E" w:rsidRPr="00BA59D0" w:rsidRDefault="00BA59D0" w:rsidP="00B00D09">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r>
        <w:rPr>
          <w:rFonts w:cs="Arial"/>
          <w:sz w:val="20"/>
          <w:szCs w:val="20"/>
          <w:lang w:eastAsia="en-US"/>
        </w:rPr>
        <w:t>.</w:t>
      </w:r>
    </w:p>
    <w:p w14:paraId="66FC8986" w14:textId="37158FC0" w:rsidR="00954BED" w:rsidRPr="00E73D1D" w:rsidRDefault="00954BED" w:rsidP="00B00D09">
      <w:pPr>
        <w:pStyle w:val="Akapitzlist"/>
        <w:numPr>
          <w:ilvl w:val="1"/>
          <w:numId w:val="1"/>
        </w:numPr>
        <w:spacing w:before="120" w:after="120"/>
        <w:ind w:right="92"/>
        <w:contextualSpacing w:val="0"/>
        <w:jc w:val="both"/>
        <w:rPr>
          <w:rFonts w:ascii="Arial" w:hAnsi="Arial" w:cs="Arial"/>
          <w:sz w:val="20"/>
          <w:szCs w:val="20"/>
        </w:rPr>
      </w:pPr>
      <w:r w:rsidRPr="00E73D1D">
        <w:rPr>
          <w:rFonts w:ascii="Arial" w:hAnsi="Arial" w:cs="Arial"/>
          <w:sz w:val="20"/>
          <w:szCs w:val="20"/>
        </w:rPr>
        <w:t xml:space="preserve">Zamawiający, w stosunku do wykonawców wspólnie ubiegających się o udzielenie zamówienia, w odniesieniu do warunku dotyczącego </w:t>
      </w:r>
      <w:r w:rsidR="00635831" w:rsidRPr="00E73D1D">
        <w:rPr>
          <w:rFonts w:ascii="Arial" w:hAnsi="Arial" w:cs="Arial"/>
          <w:b/>
          <w:bCs/>
          <w:sz w:val="20"/>
          <w:szCs w:val="20"/>
        </w:rPr>
        <w:t>uprawnień do prowadzenia określonej działalności gospodarczej lub zawodowej</w:t>
      </w:r>
      <w:r w:rsidR="00635831" w:rsidRPr="00E73D1D">
        <w:rPr>
          <w:rFonts w:ascii="Arial" w:hAnsi="Arial" w:cs="Arial"/>
          <w:sz w:val="20"/>
          <w:szCs w:val="20"/>
        </w:rPr>
        <w:t xml:space="preserve"> </w:t>
      </w:r>
      <w:r w:rsidRPr="00E73D1D">
        <w:rPr>
          <w:rFonts w:ascii="Arial" w:hAnsi="Arial" w:cs="Arial"/>
          <w:sz w:val="20"/>
          <w:szCs w:val="20"/>
        </w:rPr>
        <w:t>– dopuszcza łączne spełnianie warunku przez wykonawców.</w:t>
      </w:r>
    </w:p>
    <w:p w14:paraId="44E0EECD" w14:textId="068CDAA3" w:rsidR="0085054B" w:rsidRPr="0085054B" w:rsidRDefault="0085054B" w:rsidP="00B00D09">
      <w:pPr>
        <w:pStyle w:val="Akapitzlist"/>
        <w:numPr>
          <w:ilvl w:val="1"/>
          <w:numId w:val="1"/>
        </w:numPr>
        <w:spacing w:before="120" w:after="120"/>
        <w:ind w:right="92"/>
        <w:contextualSpacing w:val="0"/>
        <w:jc w:val="both"/>
        <w:rPr>
          <w:rFonts w:ascii="Arial" w:hAnsi="Arial" w:cs="Arial"/>
          <w:sz w:val="20"/>
          <w:szCs w:val="20"/>
        </w:rPr>
      </w:pPr>
      <w:r w:rsidRPr="0085054B">
        <w:rPr>
          <w:rFonts w:ascii="Arial" w:hAnsi="Arial" w:cs="Arial"/>
          <w:sz w:val="20"/>
          <w:szCs w:val="20"/>
        </w:rPr>
        <w:t>Warunek dotyczący uprawnień do prowadzenia określonej działalności gospodarczej lub zawodowej, o którym mowa w art. 112 ust. 2 pkt 2</w:t>
      </w:r>
      <w:r>
        <w:rPr>
          <w:rFonts w:ascii="Arial" w:hAnsi="Arial" w:cs="Arial"/>
          <w:sz w:val="20"/>
          <w:szCs w:val="20"/>
        </w:rPr>
        <w:t xml:space="preserve"> pzp</w:t>
      </w:r>
      <w:r w:rsidRPr="0085054B">
        <w:rPr>
          <w:rFonts w:ascii="Arial" w:hAnsi="Arial" w:cs="Arial"/>
          <w:sz w:val="20"/>
          <w:szCs w:val="20"/>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6E72F1E2" w14:textId="77777777" w:rsidR="00B00D09" w:rsidRPr="00B00D09" w:rsidRDefault="00B00D09" w:rsidP="00B00D09">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Podmiotowe środki dowodowe oraz inne oświadczenia i dokumenty, jakie wykonawcy zobowiązani są dostarczyć w celu potwierdzenia spełniania warunków udziału </w:t>
      </w:r>
      <w:r>
        <w:rPr>
          <w:rFonts w:cs="Arial"/>
          <w:b/>
          <w:sz w:val="20"/>
          <w:szCs w:val="20"/>
          <w:lang w:eastAsia="en-US"/>
        </w:rPr>
        <w:br/>
        <w:t>w postępowaniu oraz wykazania braku podstaw do wykluczenia.</w:t>
      </w:r>
    </w:p>
    <w:p w14:paraId="4AB661B6" w14:textId="77777777" w:rsidR="00B00D09" w:rsidRPr="00F10B63" w:rsidRDefault="00B00D09" w:rsidP="00B00D09">
      <w:pPr>
        <w:keepNext/>
        <w:numPr>
          <w:ilvl w:val="1"/>
          <w:numId w:val="1"/>
        </w:numPr>
        <w:spacing w:before="120" w:after="120" w:line="276" w:lineRule="auto"/>
        <w:jc w:val="both"/>
        <w:outlineLvl w:val="3"/>
        <w:rPr>
          <w:rFonts w:cs="Arial"/>
          <w:b/>
          <w:sz w:val="20"/>
          <w:szCs w:val="20"/>
          <w:u w:val="single"/>
          <w:lang w:eastAsia="en-US"/>
        </w:rPr>
      </w:pPr>
      <w:r w:rsidRPr="00F10B63">
        <w:rPr>
          <w:rFonts w:cs="Arial"/>
          <w:b/>
          <w:sz w:val="20"/>
          <w:szCs w:val="20"/>
          <w:u w:val="single"/>
          <w:lang w:eastAsia="en-US"/>
        </w:rPr>
        <w:t>Do oferty Wykonawca musi dołączyć:</w:t>
      </w:r>
    </w:p>
    <w:p w14:paraId="51CF71A3" w14:textId="77777777" w:rsidR="00B00D09" w:rsidRPr="00A70B20" w:rsidRDefault="00B00D09" w:rsidP="00B00D09">
      <w:pPr>
        <w:keepNext/>
        <w:numPr>
          <w:ilvl w:val="2"/>
          <w:numId w:val="1"/>
        </w:numPr>
        <w:spacing w:before="120" w:after="120" w:line="276" w:lineRule="auto"/>
        <w:ind w:left="1418" w:hanging="698"/>
        <w:jc w:val="both"/>
        <w:outlineLvl w:val="3"/>
        <w:rPr>
          <w:rFonts w:cs="Arial"/>
          <w:sz w:val="20"/>
          <w:szCs w:val="20"/>
          <w:lang w:eastAsia="en-US"/>
        </w:rPr>
      </w:pPr>
      <w:r w:rsidRPr="00A70B20">
        <w:rPr>
          <w:rFonts w:cs="Arial"/>
          <w:b/>
          <w:sz w:val="20"/>
          <w:szCs w:val="20"/>
          <w:lang w:eastAsia="en-US"/>
        </w:rPr>
        <w:t>oświadczenie na podstawie art. 125 ust. 1 ustawy Pzp</w:t>
      </w:r>
      <w:r w:rsidRPr="00A70B20">
        <w:rPr>
          <w:rFonts w:cs="Arial"/>
          <w:sz w:val="20"/>
          <w:szCs w:val="20"/>
          <w:lang w:eastAsia="en-US"/>
        </w:rPr>
        <w:t xml:space="preserve"> o niepodleganiu wykluczeniu oraz spełnianiu warunków udziału w postępowaniu w zakresie wskazanym przez zamawiającego według wzoru stanowiącego </w:t>
      </w:r>
      <w:r>
        <w:rPr>
          <w:rFonts w:cs="Arial"/>
          <w:b/>
          <w:sz w:val="20"/>
          <w:szCs w:val="20"/>
          <w:lang w:eastAsia="en-US"/>
        </w:rPr>
        <w:t>załącznik nr 2 do S</w:t>
      </w:r>
      <w:r w:rsidRPr="00A70B20">
        <w:rPr>
          <w:rFonts w:cs="Arial"/>
          <w:b/>
          <w:sz w:val="20"/>
          <w:szCs w:val="20"/>
          <w:lang w:eastAsia="en-US"/>
        </w:rPr>
        <w:t>WZ</w:t>
      </w:r>
      <w:r w:rsidRPr="00A70B20">
        <w:rPr>
          <w:rFonts w:cs="Arial"/>
          <w:sz w:val="20"/>
          <w:szCs w:val="20"/>
          <w:lang w:eastAsia="en-US"/>
        </w:rPr>
        <w:t xml:space="preserve">. </w:t>
      </w:r>
    </w:p>
    <w:p w14:paraId="1E4750FC" w14:textId="77777777" w:rsidR="00B00D09" w:rsidRDefault="00B00D09" w:rsidP="00B00D09">
      <w:pPr>
        <w:keepNext/>
        <w:numPr>
          <w:ilvl w:val="3"/>
          <w:numId w:val="1"/>
        </w:numPr>
        <w:spacing w:before="120" w:after="120" w:line="276" w:lineRule="auto"/>
        <w:ind w:left="1985" w:hanging="905"/>
        <w:jc w:val="both"/>
        <w:outlineLvl w:val="3"/>
        <w:rPr>
          <w:rFonts w:cs="Arial"/>
          <w:sz w:val="20"/>
          <w:szCs w:val="20"/>
          <w:lang w:eastAsia="en-US"/>
        </w:rPr>
      </w:pPr>
      <w:r w:rsidRPr="0031002D">
        <w:rPr>
          <w:rFonts w:cs="Arial"/>
          <w:sz w:val="20"/>
          <w:szCs w:val="20"/>
          <w:u w:val="single"/>
          <w:lang w:eastAsia="en-US"/>
        </w:rPr>
        <w:t>W przypadku wspólnego ubiegania się o zamówienie przez wykonawców</w:t>
      </w:r>
      <w:r w:rsidRPr="00A70B20">
        <w:rPr>
          <w:rFonts w:cs="Arial"/>
          <w:sz w:val="20"/>
          <w:szCs w:val="20"/>
          <w:lang w:eastAsia="en-US"/>
        </w:rPr>
        <w:t xml:space="preserve">, </w:t>
      </w:r>
      <w:r w:rsidRPr="0031002D">
        <w:rPr>
          <w:rFonts w:cs="Arial"/>
          <w:b/>
          <w:sz w:val="20"/>
          <w:szCs w:val="20"/>
          <w:lang w:eastAsia="en-US"/>
        </w:rPr>
        <w:t xml:space="preserve">oświadczenie, o którym mowa w pkt 11.1.1 SWZ składa każdy </w:t>
      </w:r>
      <w:r>
        <w:rPr>
          <w:rFonts w:cs="Arial"/>
          <w:b/>
          <w:sz w:val="20"/>
          <w:szCs w:val="20"/>
          <w:lang w:eastAsia="en-US"/>
        </w:rPr>
        <w:br/>
      </w:r>
      <w:r w:rsidRPr="0031002D">
        <w:rPr>
          <w:rFonts w:cs="Arial"/>
          <w:b/>
          <w:sz w:val="20"/>
          <w:szCs w:val="20"/>
          <w:lang w:eastAsia="en-US"/>
        </w:rPr>
        <w:t>z wykonawców.</w:t>
      </w:r>
      <w:r w:rsidRPr="00A70B20">
        <w:rPr>
          <w:rFonts w:cs="Arial"/>
          <w:sz w:val="20"/>
          <w:szCs w:val="20"/>
          <w:lang w:eastAsia="en-US"/>
        </w:rPr>
        <w:t xml:space="preserve"> Oświadczenia te potwierdzają brak podstaw wykluczenia oraz spełnianie warunków udziału w postępowaniu w zakresie, w jakim każdy </w:t>
      </w:r>
      <w:r>
        <w:rPr>
          <w:rFonts w:cs="Arial"/>
          <w:sz w:val="20"/>
          <w:szCs w:val="20"/>
          <w:lang w:eastAsia="en-US"/>
        </w:rPr>
        <w:br/>
      </w:r>
      <w:r w:rsidRPr="00A70B20">
        <w:rPr>
          <w:rFonts w:cs="Arial"/>
          <w:sz w:val="20"/>
          <w:szCs w:val="20"/>
          <w:lang w:eastAsia="en-US"/>
        </w:rPr>
        <w:t>z wykonawców wykazuje spełnianie warunków udziału w postępowaniu</w:t>
      </w:r>
      <w:r>
        <w:rPr>
          <w:rFonts w:cs="Arial"/>
          <w:sz w:val="20"/>
          <w:szCs w:val="20"/>
          <w:lang w:eastAsia="en-US"/>
        </w:rPr>
        <w:t>.</w:t>
      </w:r>
    </w:p>
    <w:p w14:paraId="4F6ED403" w14:textId="77777777" w:rsidR="00B00D09" w:rsidRDefault="00B00D09" w:rsidP="00B00D09">
      <w:pPr>
        <w:spacing w:before="120" w:after="120"/>
        <w:ind w:right="92"/>
        <w:jc w:val="both"/>
        <w:rPr>
          <w:rFonts w:cs="Arial"/>
          <w:sz w:val="20"/>
          <w:szCs w:val="20"/>
        </w:rPr>
      </w:pPr>
    </w:p>
    <w:p w14:paraId="5507086C" w14:textId="77777777" w:rsidR="00B00D09" w:rsidRDefault="00B00D09" w:rsidP="00B00D09">
      <w:pPr>
        <w:spacing w:before="120" w:after="120"/>
        <w:ind w:right="92"/>
        <w:jc w:val="both"/>
        <w:rPr>
          <w:rFonts w:cs="Arial"/>
          <w:sz w:val="20"/>
          <w:szCs w:val="20"/>
        </w:rPr>
      </w:pPr>
    </w:p>
    <w:p w14:paraId="0922359F" w14:textId="77777777" w:rsidR="00B00D09" w:rsidRPr="00B00D09" w:rsidRDefault="00B00D09" w:rsidP="00B00D09">
      <w:pPr>
        <w:spacing w:before="120" w:after="120"/>
        <w:ind w:right="92"/>
        <w:jc w:val="both"/>
        <w:rPr>
          <w:rFonts w:cs="Arial"/>
          <w:sz w:val="20"/>
          <w:szCs w:val="20"/>
        </w:rPr>
      </w:pPr>
    </w:p>
    <w:p w14:paraId="14638DB3" w14:textId="25205C6F" w:rsidR="00B00D09" w:rsidRPr="00323D84" w:rsidRDefault="00B00D09" w:rsidP="00B00D09">
      <w:pPr>
        <w:keepNext/>
        <w:numPr>
          <w:ilvl w:val="2"/>
          <w:numId w:val="1"/>
        </w:numPr>
        <w:spacing w:before="120" w:after="120" w:line="276" w:lineRule="auto"/>
        <w:jc w:val="both"/>
        <w:outlineLvl w:val="3"/>
        <w:rPr>
          <w:rFonts w:cs="Arial"/>
          <w:sz w:val="20"/>
          <w:szCs w:val="20"/>
          <w:lang w:eastAsia="en-US"/>
        </w:rPr>
      </w:pPr>
      <w:r w:rsidRPr="00A920AF">
        <w:rPr>
          <w:rFonts w:cs="Arial"/>
          <w:b/>
          <w:sz w:val="20"/>
          <w:szCs w:val="20"/>
          <w:lang w:eastAsia="en-US"/>
        </w:rPr>
        <w:t>Oświadczenie składane na podstawie art. 117 ust. 4 Pzp</w:t>
      </w:r>
      <w:r w:rsidRPr="00A920AF">
        <w:rPr>
          <w:rFonts w:cs="Arial"/>
          <w:sz w:val="20"/>
          <w:szCs w:val="20"/>
          <w:lang w:eastAsia="en-US"/>
        </w:rPr>
        <w:t xml:space="preserve">,  z którego wynika, które usługi wykonają </w:t>
      </w:r>
      <w:r w:rsidRPr="00884401">
        <w:rPr>
          <w:rFonts w:cs="Arial"/>
          <w:sz w:val="20"/>
          <w:szCs w:val="20"/>
          <w:lang w:eastAsia="en-US"/>
        </w:rPr>
        <w:t xml:space="preserve">poszczególni wykonawcy </w:t>
      </w:r>
      <w:r w:rsidRPr="00884401">
        <w:rPr>
          <w:rFonts w:cs="Arial"/>
          <w:sz w:val="20"/>
          <w:szCs w:val="20"/>
          <w:u w:val="single"/>
          <w:lang w:eastAsia="en-US"/>
        </w:rPr>
        <w:t>– dotyczy tylko wykonawców wspólnie ubiegających się o zamówienie</w:t>
      </w:r>
      <w:r w:rsidRPr="00884401">
        <w:rPr>
          <w:rFonts w:cs="Arial"/>
          <w:sz w:val="20"/>
          <w:szCs w:val="20"/>
          <w:lang w:eastAsia="en-US"/>
        </w:rPr>
        <w:t xml:space="preserve">, </w:t>
      </w:r>
      <w:r w:rsidRPr="00884401">
        <w:rPr>
          <w:rFonts w:cs="Arial"/>
          <w:b/>
          <w:sz w:val="20"/>
          <w:szCs w:val="20"/>
          <w:lang w:eastAsia="en-US"/>
        </w:rPr>
        <w:t xml:space="preserve">zgodnie z załącznikiem nr </w:t>
      </w:r>
      <w:r>
        <w:rPr>
          <w:rFonts w:cs="Arial"/>
          <w:b/>
          <w:sz w:val="20"/>
          <w:szCs w:val="20"/>
          <w:lang w:eastAsia="en-US"/>
        </w:rPr>
        <w:t>7</w:t>
      </w:r>
      <w:r w:rsidRPr="00884401">
        <w:rPr>
          <w:rFonts w:cs="Arial"/>
          <w:b/>
          <w:sz w:val="20"/>
          <w:szCs w:val="20"/>
          <w:lang w:eastAsia="en-US"/>
        </w:rPr>
        <w:t xml:space="preserve"> do SWZ.</w:t>
      </w:r>
    </w:p>
    <w:p w14:paraId="0E41243B" w14:textId="4495A178" w:rsidR="007B7F32" w:rsidRDefault="00973105" w:rsidP="007B7F32">
      <w:pPr>
        <w:pStyle w:val="Akapitzlist"/>
        <w:numPr>
          <w:ilvl w:val="1"/>
          <w:numId w:val="1"/>
        </w:numPr>
        <w:spacing w:before="120" w:after="120"/>
        <w:ind w:right="92"/>
        <w:contextualSpacing w:val="0"/>
        <w:jc w:val="both"/>
        <w:rPr>
          <w:rFonts w:ascii="Arial" w:hAnsi="Arial" w:cs="Arial"/>
          <w:b/>
          <w:bCs/>
          <w:sz w:val="20"/>
          <w:szCs w:val="20"/>
          <w:u w:val="single"/>
        </w:rPr>
      </w:pPr>
      <w:r w:rsidRPr="00273E04">
        <w:rPr>
          <w:rFonts w:ascii="Arial" w:hAnsi="Arial" w:cs="Arial"/>
          <w:b/>
          <w:bCs/>
          <w:sz w:val="20"/>
          <w:szCs w:val="20"/>
          <w:u w:val="single"/>
        </w:rPr>
        <w:t>Zamawiający na podstawie art. 274 ust. 1 Pzp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70031815" w14:textId="77777777" w:rsidR="007B7F32" w:rsidRPr="00915605" w:rsidRDefault="007B7F32" w:rsidP="007B7F32">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lastRenderedPageBreak/>
        <w:t xml:space="preserve">W celu potwierdzenia spełniania przez Wykonawcę warunków udziału </w:t>
      </w:r>
      <w:r>
        <w:rPr>
          <w:rFonts w:cs="Arial"/>
          <w:b/>
          <w:sz w:val="20"/>
          <w:szCs w:val="20"/>
          <w:lang w:eastAsia="en-US"/>
        </w:rPr>
        <w:br/>
      </w:r>
      <w:r w:rsidRPr="00915605">
        <w:rPr>
          <w:rFonts w:cs="Arial"/>
          <w:b/>
          <w:sz w:val="20"/>
          <w:szCs w:val="20"/>
          <w:lang w:eastAsia="en-US"/>
        </w:rPr>
        <w:t>w postępowaniu:</w:t>
      </w:r>
    </w:p>
    <w:p w14:paraId="41BFCA20" w14:textId="77777777" w:rsidR="007B7F32" w:rsidRPr="00B8273A" w:rsidRDefault="007B7F32" w:rsidP="007B7F32">
      <w:pPr>
        <w:pStyle w:val="Nagwek4"/>
        <w:numPr>
          <w:ilvl w:val="3"/>
          <w:numId w:val="1"/>
        </w:numPr>
        <w:spacing w:before="120" w:after="120" w:line="276" w:lineRule="auto"/>
        <w:rPr>
          <w:rFonts w:ascii="Arial" w:hAnsi="Arial" w:cs="Arial"/>
          <w:b w:val="0"/>
          <w:sz w:val="20"/>
        </w:rPr>
      </w:pPr>
      <w:r>
        <w:rPr>
          <w:rFonts w:ascii="Arial" w:hAnsi="Arial" w:cs="Arial"/>
          <w:b w:val="0"/>
          <w:sz w:val="20"/>
        </w:rPr>
        <w:t xml:space="preserve">zaświadczenie potwierdzające, iż Wykonawca został wpisany do rejestru operatorów pocztowych, o których mowa w art. 6 ustawy Prawo pocztowe </w:t>
      </w:r>
      <w:r>
        <w:rPr>
          <w:rFonts w:ascii="Arial" w:hAnsi="Arial" w:cs="Arial"/>
          <w:b w:val="0"/>
          <w:sz w:val="20"/>
        </w:rPr>
        <w:br/>
        <w:t>(t. j. – Dz. U. z 2023 r., poz. 1640 ze zm.), wydane przez Prezesa Urzędu Komunikacji Elektronicznej.</w:t>
      </w:r>
    </w:p>
    <w:p w14:paraId="75BA080F" w14:textId="77777777" w:rsidR="007B7F32" w:rsidRPr="00081585" w:rsidRDefault="007B7F32" w:rsidP="007B7F32">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W celu potwierdzenia</w:t>
      </w:r>
      <w:r>
        <w:rPr>
          <w:rFonts w:cs="Arial"/>
          <w:b/>
          <w:sz w:val="20"/>
          <w:szCs w:val="20"/>
          <w:lang w:eastAsia="en-US"/>
        </w:rPr>
        <w:t xml:space="preserve"> braku podstaw do wykluczenia</w:t>
      </w:r>
      <w:r w:rsidRPr="00081585">
        <w:rPr>
          <w:rFonts w:cs="Arial"/>
          <w:b/>
          <w:sz w:val="20"/>
          <w:szCs w:val="20"/>
          <w:lang w:eastAsia="en-US"/>
        </w:rPr>
        <w:t>:</w:t>
      </w:r>
    </w:p>
    <w:p w14:paraId="7CD430DD" w14:textId="77777777" w:rsidR="007B7F32" w:rsidRPr="00D77755" w:rsidRDefault="007B7F32" w:rsidP="007B7F32">
      <w:pPr>
        <w:keepNext/>
        <w:numPr>
          <w:ilvl w:val="3"/>
          <w:numId w:val="1"/>
        </w:numPr>
        <w:spacing w:before="120" w:after="120" w:line="276" w:lineRule="auto"/>
        <w:ind w:left="1985" w:hanging="851"/>
        <w:jc w:val="both"/>
        <w:outlineLvl w:val="3"/>
        <w:rPr>
          <w:rFonts w:cs="Arial"/>
          <w:b/>
          <w:sz w:val="20"/>
          <w:szCs w:val="20"/>
          <w:lang w:eastAsia="en-US"/>
        </w:rPr>
      </w:pPr>
      <w:r w:rsidRPr="00081585">
        <w:rPr>
          <w:rFonts w:cs="Arial"/>
          <w:sz w:val="20"/>
          <w:szCs w:val="20"/>
        </w:rPr>
        <w:t xml:space="preserve">oświadczenia wykonawcy, w zakresie </w:t>
      </w:r>
      <w:hyperlink r:id="rId43" w:anchor="/document/18903829?unitId=art(108)ust(1)pkt(5)&amp;cm=DOCUMENT" w:history="1">
        <w:r w:rsidRPr="00081585">
          <w:rPr>
            <w:rFonts w:cs="Arial"/>
            <w:sz w:val="20"/>
            <w:szCs w:val="20"/>
          </w:rPr>
          <w:t>art. 108 ust. 1 pkt 5</w:t>
        </w:r>
      </w:hyperlink>
      <w:r w:rsidRPr="00081585">
        <w:rPr>
          <w:rFonts w:cs="Arial"/>
          <w:sz w:val="20"/>
          <w:szCs w:val="20"/>
        </w:rPr>
        <w:t xml:space="preserve"> ustawy, o braku przynależności do tej samej grupy kapitałowej w rozumieniu </w:t>
      </w:r>
      <w:hyperlink r:id="rId44" w:anchor="/document/17337528?cm=DOCUMENT" w:history="1">
        <w:r w:rsidRPr="00081585">
          <w:rPr>
            <w:rFonts w:cs="Arial"/>
            <w:sz w:val="20"/>
            <w:szCs w:val="20"/>
          </w:rPr>
          <w:t>ustawy</w:t>
        </w:r>
      </w:hyperlink>
      <w:r w:rsidRPr="00081585">
        <w:rPr>
          <w:rFonts w:cs="Arial"/>
          <w:sz w:val="20"/>
          <w:szCs w:val="20"/>
        </w:rPr>
        <w:t xml:space="preserve"> z dnia 16 lutego 2007 r. o ochronie konkurencji i konsumentów </w:t>
      </w:r>
      <w:bookmarkStart w:id="6" w:name="_Hlk81208642"/>
      <w:r w:rsidRPr="00081585">
        <w:rPr>
          <w:rFonts w:cs="Arial"/>
          <w:sz w:val="20"/>
          <w:szCs w:val="20"/>
        </w:rPr>
        <w:t>(</w:t>
      </w:r>
      <w:r>
        <w:rPr>
          <w:rFonts w:cs="Arial"/>
          <w:sz w:val="20"/>
          <w:szCs w:val="20"/>
        </w:rPr>
        <w:t xml:space="preserve">t. j. - </w:t>
      </w:r>
      <w:r w:rsidRPr="00081585">
        <w:rPr>
          <w:rFonts w:cs="Arial"/>
          <w:sz w:val="20"/>
          <w:szCs w:val="20"/>
        </w:rPr>
        <w:t>Dz. U. z 202</w:t>
      </w:r>
      <w:r>
        <w:rPr>
          <w:rFonts w:cs="Arial"/>
          <w:sz w:val="20"/>
          <w:szCs w:val="20"/>
        </w:rPr>
        <w:t>4</w:t>
      </w:r>
      <w:r w:rsidRPr="00081585">
        <w:rPr>
          <w:rFonts w:cs="Arial"/>
          <w:sz w:val="20"/>
          <w:szCs w:val="20"/>
        </w:rPr>
        <w:t xml:space="preserve"> r. poz. </w:t>
      </w:r>
      <w:r>
        <w:rPr>
          <w:rFonts w:cs="Arial"/>
          <w:sz w:val="20"/>
          <w:szCs w:val="20"/>
        </w:rPr>
        <w:t>1616</w:t>
      </w:r>
      <w:r w:rsidRPr="00081585">
        <w:rPr>
          <w:rFonts w:cs="Arial"/>
          <w:sz w:val="20"/>
          <w:szCs w:val="20"/>
        </w:rPr>
        <w:t xml:space="preserve">), </w:t>
      </w:r>
      <w:bookmarkEnd w:id="6"/>
      <w:r w:rsidRPr="00081585">
        <w:rPr>
          <w:rFonts w:cs="Arial"/>
          <w:sz w:val="20"/>
          <w:szCs w:val="20"/>
        </w:rPr>
        <w:t>z innym wykonawc</w:t>
      </w:r>
      <w:r>
        <w:rPr>
          <w:rFonts w:cs="Arial"/>
          <w:sz w:val="20"/>
          <w:szCs w:val="20"/>
        </w:rPr>
        <w:t>ą, który złożył odrębną ofertę</w:t>
      </w:r>
      <w:r w:rsidRPr="00081585">
        <w:rPr>
          <w:rFonts w:cs="Arial"/>
          <w:sz w:val="20"/>
          <w:szCs w:val="20"/>
        </w:rPr>
        <w:t xml:space="preserve">, albo oświadczenia </w:t>
      </w:r>
      <w:r>
        <w:rPr>
          <w:rFonts w:cs="Arial"/>
          <w:sz w:val="20"/>
          <w:szCs w:val="20"/>
        </w:rPr>
        <w:br/>
      </w:r>
      <w:r w:rsidRPr="00081585">
        <w:rPr>
          <w:rFonts w:cs="Arial"/>
          <w:sz w:val="20"/>
          <w:szCs w:val="20"/>
        </w:rPr>
        <w:t xml:space="preserve">o przynależności do tej samej grupy kapitałowej wraz z dokumentami lub informacjami potwierdzającymi przygotowanie oferty, niezależnie od innego wykonawcy </w:t>
      </w:r>
      <w:r w:rsidRPr="00DA35BE">
        <w:rPr>
          <w:rFonts w:cs="Arial"/>
          <w:sz w:val="20"/>
          <w:szCs w:val="20"/>
        </w:rPr>
        <w:t>należącego do tej samej grupy kapitałowej</w:t>
      </w:r>
      <w:r w:rsidRPr="00DA35BE">
        <w:rPr>
          <w:rFonts w:cs="Arial"/>
          <w:sz w:val="20"/>
          <w:szCs w:val="20"/>
          <w:lang w:eastAsia="en-US"/>
        </w:rPr>
        <w:t xml:space="preserve">, </w:t>
      </w:r>
      <w:r w:rsidRPr="00DA35BE">
        <w:rPr>
          <w:rFonts w:cs="Arial"/>
          <w:b/>
          <w:sz w:val="20"/>
          <w:szCs w:val="20"/>
          <w:lang w:eastAsia="en-US"/>
        </w:rPr>
        <w:t>według w</w:t>
      </w:r>
      <w:r>
        <w:rPr>
          <w:rFonts w:cs="Arial"/>
          <w:b/>
          <w:sz w:val="20"/>
          <w:szCs w:val="20"/>
          <w:lang w:eastAsia="en-US"/>
        </w:rPr>
        <w:t>zoru stanowiącego z</w:t>
      </w:r>
      <w:r w:rsidRPr="00BC5770">
        <w:rPr>
          <w:rFonts w:cs="Arial"/>
          <w:b/>
          <w:sz w:val="20"/>
          <w:szCs w:val="20"/>
          <w:lang w:eastAsia="en-US"/>
        </w:rPr>
        <w:t>ałącznik nr 6 do SWZ.</w:t>
      </w:r>
    </w:p>
    <w:p w14:paraId="73639394" w14:textId="77777777" w:rsidR="007B7F32" w:rsidRPr="008137EE" w:rsidRDefault="007B7F32" w:rsidP="007B7F32">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wykonawca nie złożył oświadczenia, o którym mowa w art. 125 ust. 1</w:t>
      </w:r>
      <w:r>
        <w:rPr>
          <w:rFonts w:cs="Arial"/>
          <w:color w:val="000000"/>
          <w:sz w:val="20"/>
          <w:szCs w:val="20"/>
          <w:lang w:eastAsia="en-US"/>
        </w:rPr>
        <w:t xml:space="preserve"> ustawy Pzp</w:t>
      </w:r>
      <w:r w:rsidRPr="008137EE">
        <w:rPr>
          <w:rFonts w:cs="Arial"/>
          <w:color w:val="000000"/>
          <w:sz w:val="20"/>
          <w:szCs w:val="20"/>
          <w:lang w:eastAsia="en-US"/>
        </w:rPr>
        <w:t xml:space="preserve">, podmiotowych środków dowodowych, innych dokumentów lub oświadczeń składanych </w:t>
      </w:r>
      <w:r>
        <w:rPr>
          <w:rFonts w:cs="Arial"/>
          <w:color w:val="000000"/>
          <w:sz w:val="20"/>
          <w:szCs w:val="20"/>
          <w:lang w:eastAsia="en-US"/>
        </w:rPr>
        <w:br/>
      </w:r>
      <w:r w:rsidRPr="008137EE">
        <w:rPr>
          <w:rFonts w:cs="Arial"/>
          <w:color w:val="000000"/>
          <w:sz w:val="20"/>
          <w:szCs w:val="20"/>
          <w:lang w:eastAsia="en-US"/>
        </w:rPr>
        <w:t>w postępowaniu lub są one niekompletne lub zawierają błędy, zamawiający wzywa wykonawcę odpowiednio do ich złożenia, poprawienia lub uzupełnienia w wy</w:t>
      </w:r>
      <w:r>
        <w:rPr>
          <w:rFonts w:cs="Arial"/>
          <w:color w:val="000000"/>
          <w:sz w:val="20"/>
          <w:szCs w:val="20"/>
          <w:lang w:eastAsia="en-US"/>
        </w:rPr>
        <w:t xml:space="preserve">znaczonym terminie, chyba że </w:t>
      </w:r>
      <w:r w:rsidRPr="008137EE">
        <w:rPr>
          <w:rFonts w:cs="Arial"/>
          <w:color w:val="000000"/>
          <w:sz w:val="20"/>
          <w:szCs w:val="20"/>
          <w:lang w:eastAsia="en-US"/>
        </w:rPr>
        <w:t>oferta wykonawcy podlega odrzuceniu bez względu na ich złożenie, uzupełnienie lub poprawienie lub</w:t>
      </w:r>
      <w:r>
        <w:rPr>
          <w:rFonts w:cs="Arial"/>
          <w:color w:val="000000"/>
          <w:sz w:val="20"/>
          <w:szCs w:val="20"/>
          <w:lang w:eastAsia="en-US"/>
        </w:rPr>
        <w:t xml:space="preserve"> </w:t>
      </w:r>
      <w:r w:rsidRPr="008137EE">
        <w:rPr>
          <w:rFonts w:cs="Arial"/>
          <w:color w:val="000000"/>
          <w:sz w:val="20"/>
          <w:szCs w:val="20"/>
          <w:lang w:eastAsia="en-US"/>
        </w:rPr>
        <w:t>zachodzą przesłanki unieważnienia postępowania.</w:t>
      </w:r>
    </w:p>
    <w:p w14:paraId="4E219A5D" w14:textId="77777777" w:rsidR="007B7F32" w:rsidRPr="008137EE" w:rsidRDefault="007B7F32" w:rsidP="007B7F32">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Zamawiający może żądać od wykonawców wyjaśnień dotyczących treści oświadczenia,</w:t>
      </w:r>
      <w:r>
        <w:rPr>
          <w:rFonts w:cs="Arial"/>
          <w:color w:val="000000"/>
          <w:sz w:val="20"/>
          <w:szCs w:val="20"/>
          <w:lang w:eastAsia="en-US"/>
        </w:rPr>
        <w:t xml:space="preserve"> </w:t>
      </w:r>
      <w:r>
        <w:rPr>
          <w:rFonts w:cs="Arial"/>
          <w:color w:val="000000"/>
          <w:sz w:val="20"/>
          <w:szCs w:val="20"/>
          <w:lang w:eastAsia="en-US"/>
        </w:rPr>
        <w:br/>
        <w:t>o którym mowa w art. 125 ust. 1 ustawy Pzp</w:t>
      </w:r>
      <w:r w:rsidRPr="008137EE">
        <w:rPr>
          <w:rFonts w:cs="Arial"/>
          <w:color w:val="000000"/>
          <w:sz w:val="20"/>
          <w:szCs w:val="20"/>
          <w:lang w:eastAsia="en-US"/>
        </w:rPr>
        <w:t>, lub złożonych podmiotowych środków dowodowych lub innych dokumentów lub oświadczeń składanych w postępowaniu.</w:t>
      </w:r>
    </w:p>
    <w:p w14:paraId="7A2BB687" w14:textId="77777777" w:rsidR="007B7F32" w:rsidRDefault="007B7F32" w:rsidP="007B7F32">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złożone przez wykonawcę oświadczenie, o którym mowa w art. 125 ust. 1</w:t>
      </w:r>
      <w:r>
        <w:rPr>
          <w:rFonts w:cs="Arial"/>
          <w:color w:val="000000"/>
          <w:sz w:val="20"/>
          <w:szCs w:val="20"/>
          <w:lang w:eastAsia="en-US"/>
        </w:rPr>
        <w:t xml:space="preserve"> ustawy Pzp</w:t>
      </w:r>
      <w:r w:rsidRPr="008137EE">
        <w:rPr>
          <w:rFonts w:cs="Arial"/>
          <w:color w:val="000000"/>
          <w:sz w:val="20"/>
          <w:szCs w:val="20"/>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A064396" w14:textId="77777777" w:rsidR="007B7F32" w:rsidRPr="00634A63" w:rsidRDefault="007B7F32" w:rsidP="007B7F32">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Zamawiający nie wzywa do złożenia podmiotowych środków dowodowych, jeżeli:</w:t>
      </w:r>
    </w:p>
    <w:p w14:paraId="5D5BDD15" w14:textId="77777777" w:rsidR="007B7F32" w:rsidRPr="00634A63" w:rsidRDefault="007B7F32" w:rsidP="007B7F32">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 xml:space="preserve">może je uzyskać za pomocą bezpłatnych i ogólnodostępnych baz danych, </w:t>
      </w:r>
      <w:r>
        <w:rPr>
          <w:rFonts w:cs="Arial"/>
          <w:color w:val="000000"/>
          <w:sz w:val="20"/>
          <w:szCs w:val="20"/>
          <w:lang w:eastAsia="en-US"/>
        </w:rPr>
        <w:br/>
      </w:r>
      <w:r w:rsidRPr="00634A63">
        <w:rPr>
          <w:rFonts w:cs="Arial"/>
          <w:color w:val="000000"/>
          <w:sz w:val="20"/>
          <w:szCs w:val="20"/>
          <w:lang w:eastAsia="en-US"/>
        </w:rPr>
        <w:t xml:space="preserve">w szczególności rejestrów publicznych w rozumieniu ustawy z dnia 17 lutego 2005 r. </w:t>
      </w:r>
      <w:r>
        <w:rPr>
          <w:rFonts w:cs="Arial"/>
          <w:color w:val="000000"/>
          <w:sz w:val="20"/>
          <w:szCs w:val="20"/>
          <w:lang w:eastAsia="en-US"/>
        </w:rPr>
        <w:br/>
      </w:r>
      <w:r w:rsidRPr="00634A63">
        <w:rPr>
          <w:rFonts w:cs="Arial"/>
          <w:color w:val="000000"/>
          <w:sz w:val="20"/>
          <w:szCs w:val="20"/>
          <w:lang w:eastAsia="en-US"/>
        </w:rPr>
        <w:t xml:space="preserve">o informatyzacji działalności podmiotów realizujących zadania publiczne, o ile Wykonawca wskazał w oświadczeniu, o którym mowa w art. 125 ust. 1 </w:t>
      </w:r>
      <w:r>
        <w:rPr>
          <w:rFonts w:cs="Arial"/>
          <w:color w:val="000000"/>
          <w:sz w:val="20"/>
          <w:szCs w:val="20"/>
          <w:lang w:eastAsia="en-US"/>
        </w:rPr>
        <w:t>Pzp</w:t>
      </w:r>
      <w:r w:rsidRPr="00634A63">
        <w:rPr>
          <w:rFonts w:cs="Arial"/>
          <w:color w:val="000000"/>
          <w:sz w:val="20"/>
          <w:szCs w:val="20"/>
          <w:lang w:eastAsia="en-US"/>
        </w:rPr>
        <w:t xml:space="preserve"> dane umożliwiające dostęp do tych środków;</w:t>
      </w:r>
    </w:p>
    <w:p w14:paraId="283D57C1" w14:textId="77777777" w:rsidR="007B7F32" w:rsidRPr="00323D84" w:rsidRDefault="007B7F32" w:rsidP="007B7F32">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podmiotowym środkiem dowodowym jest oświadczenie, którego treść odpowiada zakresowi oświadczenia, o którym mowa w art. 125 ust. 1.</w:t>
      </w:r>
    </w:p>
    <w:p w14:paraId="4A18583B" w14:textId="77777777" w:rsidR="007B7F32" w:rsidRPr="007B7F32" w:rsidRDefault="007B7F32" w:rsidP="007B7F32">
      <w:pPr>
        <w:spacing w:before="120" w:after="120"/>
        <w:ind w:right="92"/>
        <w:jc w:val="both"/>
        <w:rPr>
          <w:rFonts w:cs="Arial"/>
          <w:b/>
          <w:bCs/>
          <w:sz w:val="20"/>
          <w:szCs w:val="20"/>
          <w:u w:val="single"/>
        </w:rPr>
      </w:pPr>
    </w:p>
    <w:p w14:paraId="7B9EA7C2" w14:textId="77777777" w:rsidR="00634A63" w:rsidRPr="00634A63" w:rsidRDefault="00634A63" w:rsidP="005F3EE6">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Wykonawca nie jest zobowiązany do złożenia podmiotowych środków dowodowych, któ</w:t>
      </w:r>
      <w:r>
        <w:rPr>
          <w:rFonts w:cs="Arial"/>
          <w:color w:val="000000"/>
          <w:sz w:val="20"/>
          <w:szCs w:val="20"/>
          <w:lang w:eastAsia="en-US"/>
        </w:rPr>
        <w:t>re zamawiający posiada, jeżeli w</w:t>
      </w:r>
      <w:r w:rsidRPr="00634A63">
        <w:rPr>
          <w:rFonts w:cs="Arial"/>
          <w:color w:val="000000"/>
          <w:sz w:val="20"/>
          <w:szCs w:val="20"/>
          <w:lang w:eastAsia="en-US"/>
        </w:rPr>
        <w:t xml:space="preserve">ykonawca wskaże te środki oraz potwierdzi ich prawidłowość </w:t>
      </w:r>
      <w:r>
        <w:rPr>
          <w:rFonts w:cs="Arial"/>
          <w:color w:val="000000"/>
          <w:sz w:val="20"/>
          <w:szCs w:val="20"/>
          <w:lang w:eastAsia="en-US"/>
        </w:rPr>
        <w:br/>
      </w:r>
      <w:r w:rsidRPr="00634A63">
        <w:rPr>
          <w:rFonts w:cs="Arial"/>
          <w:color w:val="000000"/>
          <w:sz w:val="20"/>
          <w:szCs w:val="20"/>
          <w:lang w:eastAsia="en-US"/>
        </w:rPr>
        <w:t>i aktualność.</w:t>
      </w:r>
    </w:p>
    <w:p w14:paraId="1096AED9" w14:textId="77777777" w:rsidR="00634A63" w:rsidRPr="00634A63" w:rsidRDefault="00634A63" w:rsidP="005F3EE6">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W zakresie nieuregulowanym ustawą P</w:t>
      </w:r>
      <w:r>
        <w:rPr>
          <w:rFonts w:cs="Arial"/>
          <w:color w:val="000000"/>
          <w:sz w:val="20"/>
          <w:szCs w:val="20"/>
          <w:lang w:eastAsia="en-US"/>
        </w:rPr>
        <w:t xml:space="preserve">zp </w:t>
      </w:r>
      <w:r w:rsidRPr="00634A63">
        <w:rPr>
          <w:rFonts w:cs="Arial"/>
          <w:color w:val="000000"/>
          <w:sz w:val="20"/>
          <w:szCs w:val="20"/>
          <w:lang w:eastAsia="en-US"/>
        </w:rPr>
        <w:t>lub niniejszą SWZ do oświadczeń</w:t>
      </w:r>
      <w:r>
        <w:rPr>
          <w:rFonts w:cs="Arial"/>
          <w:color w:val="000000"/>
          <w:sz w:val="20"/>
          <w:szCs w:val="20"/>
          <w:lang w:eastAsia="en-US"/>
        </w:rPr>
        <w:t xml:space="preserve"> i dokumentów składanych przez w</w:t>
      </w:r>
      <w:r w:rsidRPr="00634A63">
        <w:rPr>
          <w:rFonts w:cs="Arial"/>
          <w:color w:val="000000"/>
          <w:sz w:val="20"/>
          <w:szCs w:val="20"/>
          <w:lang w:eastAsia="en-US"/>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E56EC5">
        <w:rPr>
          <w:rFonts w:cs="Arial"/>
          <w:color w:val="000000"/>
          <w:sz w:val="20"/>
          <w:szCs w:val="20"/>
          <w:lang w:eastAsia="en-US"/>
        </w:rPr>
        <w:t>30</w:t>
      </w:r>
      <w:r w:rsidRPr="00634A63">
        <w:rPr>
          <w:rFonts w:cs="Arial"/>
          <w:color w:val="000000"/>
          <w:sz w:val="20"/>
          <w:szCs w:val="20"/>
          <w:lang w:eastAsia="en-US"/>
        </w:rPr>
        <w:t xml:space="preserve">   grudnia 2020 r. w sprawie sposobu sporządzania i przekazywania informacji oraz wymagań </w:t>
      </w:r>
      <w:r w:rsidRPr="00634A63">
        <w:rPr>
          <w:rFonts w:cs="Arial"/>
          <w:color w:val="000000"/>
          <w:sz w:val="20"/>
          <w:szCs w:val="20"/>
          <w:lang w:eastAsia="en-US"/>
        </w:rPr>
        <w:lastRenderedPageBreak/>
        <w:t xml:space="preserve">technicznych dla dokumentów elektronicznych oraz środków komunikacji elektronicznej </w:t>
      </w:r>
      <w:r>
        <w:rPr>
          <w:rFonts w:cs="Arial"/>
          <w:color w:val="000000"/>
          <w:sz w:val="20"/>
          <w:szCs w:val="20"/>
          <w:lang w:eastAsia="en-US"/>
        </w:rPr>
        <w:br/>
      </w:r>
      <w:r w:rsidRPr="00634A63">
        <w:rPr>
          <w:rFonts w:cs="Arial"/>
          <w:color w:val="000000"/>
          <w:sz w:val="20"/>
          <w:szCs w:val="20"/>
          <w:lang w:eastAsia="en-US"/>
        </w:rPr>
        <w:t>w postępowaniu o udzielenie zamówienia publicznego lub konkursie.</w:t>
      </w:r>
    </w:p>
    <w:p w14:paraId="7FBE6790" w14:textId="77777777" w:rsidR="002F3C24" w:rsidRDefault="002F3C24" w:rsidP="005F3EE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4697EA03" w14:textId="1C77139D" w:rsidR="002F3C24" w:rsidRDefault="002F3C24" w:rsidP="005F3EE6">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Wykonawca może złożyć tylko jedną ofertę</w:t>
      </w:r>
      <w:r w:rsidR="00D4275A" w:rsidRPr="00D4275A">
        <w:rPr>
          <w:rFonts w:cs="Arial"/>
          <w:sz w:val="20"/>
          <w:szCs w:val="20"/>
          <w:u w:val="single"/>
          <w:lang w:eastAsia="en-US"/>
        </w:rPr>
        <w:t>.</w:t>
      </w:r>
    </w:p>
    <w:p w14:paraId="4CF941BE" w14:textId="77777777" w:rsidR="002F3C24" w:rsidRDefault="002F3C24" w:rsidP="005F3EE6">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Treść oferty musi odpowiadać treści SWZ.</w:t>
      </w:r>
    </w:p>
    <w:p w14:paraId="115BE8E6" w14:textId="77777777" w:rsidR="002F3C24" w:rsidRPr="00323D84" w:rsidRDefault="002F3C24" w:rsidP="005F3EE6">
      <w:pPr>
        <w:keepNext/>
        <w:numPr>
          <w:ilvl w:val="1"/>
          <w:numId w:val="1"/>
        </w:numPr>
        <w:spacing w:before="120" w:after="120" w:line="276" w:lineRule="auto"/>
        <w:ind w:left="907"/>
        <w:jc w:val="both"/>
        <w:outlineLvl w:val="3"/>
        <w:rPr>
          <w:rFonts w:cs="Arial"/>
          <w:b/>
          <w:bCs/>
          <w:color w:val="FF0000"/>
          <w:sz w:val="20"/>
          <w:szCs w:val="20"/>
          <w:u w:val="single"/>
          <w:lang w:eastAsia="en-US"/>
        </w:rPr>
      </w:pPr>
      <w:r w:rsidRPr="003E65ED">
        <w:rPr>
          <w:rFonts w:cs="Arial"/>
          <w:b/>
          <w:bCs/>
          <w:sz w:val="20"/>
          <w:szCs w:val="20"/>
          <w:lang w:eastAsia="en-US"/>
        </w:rPr>
        <w:t>Ofertę składa się na formularzu ofertowym – zgodnie z załącznikiem nr 1 do SWZ</w:t>
      </w:r>
      <w:r>
        <w:rPr>
          <w:rFonts w:cs="Arial"/>
          <w:sz w:val="20"/>
          <w:szCs w:val="20"/>
          <w:lang w:eastAsia="en-US"/>
        </w:rPr>
        <w:t xml:space="preserve">. </w:t>
      </w:r>
      <w:r w:rsidRPr="00323D84">
        <w:rPr>
          <w:rFonts w:cs="Arial"/>
          <w:b/>
          <w:bCs/>
          <w:color w:val="FF0000"/>
          <w:sz w:val="20"/>
          <w:szCs w:val="20"/>
          <w:u w:val="single"/>
          <w:lang w:eastAsia="en-US"/>
        </w:rPr>
        <w:t xml:space="preserve">Wraz </w:t>
      </w:r>
      <w:r w:rsidR="00AF5D7A" w:rsidRPr="00323D84">
        <w:rPr>
          <w:rFonts w:cs="Arial"/>
          <w:b/>
          <w:bCs/>
          <w:color w:val="FF0000"/>
          <w:sz w:val="20"/>
          <w:szCs w:val="20"/>
          <w:u w:val="single"/>
          <w:lang w:eastAsia="en-US"/>
        </w:rPr>
        <w:br/>
      </w:r>
      <w:r w:rsidRPr="00323D84">
        <w:rPr>
          <w:rFonts w:cs="Arial"/>
          <w:b/>
          <w:bCs/>
          <w:color w:val="FF0000"/>
          <w:sz w:val="20"/>
          <w:szCs w:val="20"/>
          <w:u w:val="single"/>
          <w:lang w:eastAsia="en-US"/>
        </w:rPr>
        <w:t>z ofertą wykonawca jest zobowiązany złożyć:</w:t>
      </w:r>
    </w:p>
    <w:p w14:paraId="24B3A454" w14:textId="02A853B1" w:rsidR="003E65ED" w:rsidRDefault="003E65ED" w:rsidP="005F3EE6">
      <w:pPr>
        <w:keepNext/>
        <w:numPr>
          <w:ilvl w:val="2"/>
          <w:numId w:val="1"/>
        </w:numPr>
        <w:spacing w:before="120" w:after="120" w:line="276" w:lineRule="auto"/>
        <w:jc w:val="both"/>
        <w:outlineLvl w:val="3"/>
        <w:rPr>
          <w:rFonts w:cs="Arial"/>
          <w:sz w:val="20"/>
          <w:szCs w:val="20"/>
          <w:lang w:eastAsia="en-US"/>
        </w:rPr>
      </w:pPr>
      <w:r w:rsidRPr="00323D84">
        <w:rPr>
          <w:rFonts w:cs="Arial"/>
          <w:b/>
          <w:bCs/>
          <w:color w:val="FF0000"/>
          <w:sz w:val="20"/>
          <w:szCs w:val="20"/>
          <w:lang w:eastAsia="en-US"/>
        </w:rPr>
        <w:t>formularz asortymentowo – cenowy</w:t>
      </w:r>
      <w:r w:rsidRPr="00323D84">
        <w:rPr>
          <w:rFonts w:cs="Arial"/>
          <w:color w:val="FF0000"/>
          <w:sz w:val="20"/>
          <w:szCs w:val="20"/>
          <w:lang w:eastAsia="en-US"/>
        </w:rPr>
        <w:t xml:space="preserve"> </w:t>
      </w:r>
      <w:r>
        <w:rPr>
          <w:rFonts w:cs="Arial"/>
          <w:sz w:val="20"/>
          <w:szCs w:val="20"/>
          <w:lang w:eastAsia="en-US"/>
        </w:rPr>
        <w:t>zgodnie ze wzorem do SWZ</w:t>
      </w:r>
      <w:r w:rsidR="005F3EE6">
        <w:rPr>
          <w:rFonts w:cs="Arial"/>
          <w:sz w:val="20"/>
          <w:szCs w:val="20"/>
          <w:lang w:eastAsia="en-US"/>
        </w:rPr>
        <w:t>,</w:t>
      </w:r>
    </w:p>
    <w:p w14:paraId="1B590F92" w14:textId="66DB6E84" w:rsidR="00323D84" w:rsidRPr="00323D84" w:rsidRDefault="00323D84" w:rsidP="00323D84">
      <w:pPr>
        <w:keepNext/>
        <w:numPr>
          <w:ilvl w:val="2"/>
          <w:numId w:val="1"/>
        </w:numPr>
        <w:spacing w:before="120" w:after="120" w:line="276" w:lineRule="auto"/>
        <w:jc w:val="both"/>
        <w:outlineLvl w:val="3"/>
        <w:rPr>
          <w:rFonts w:cs="Arial"/>
          <w:b/>
          <w:bCs/>
          <w:color w:val="FF0000"/>
          <w:sz w:val="20"/>
          <w:szCs w:val="20"/>
          <w:lang w:eastAsia="en-US"/>
        </w:rPr>
      </w:pPr>
      <w:r w:rsidRPr="00323D84">
        <w:rPr>
          <w:rFonts w:cs="Arial"/>
          <w:b/>
          <w:bCs/>
          <w:color w:val="FF0000"/>
          <w:sz w:val="20"/>
          <w:szCs w:val="20"/>
          <w:lang w:eastAsia="en-US"/>
        </w:rPr>
        <w:t xml:space="preserve">Oświadczenie </w:t>
      </w:r>
      <w:r w:rsidRPr="00323D84">
        <w:rPr>
          <w:rFonts w:cs="Arial"/>
          <w:b/>
          <w:bCs/>
          <w:sz w:val="20"/>
          <w:szCs w:val="20"/>
          <w:lang w:eastAsia="en-US"/>
        </w:rPr>
        <w:t xml:space="preserve">(o którym mowa w pkt 11.1.1 SWZ) </w:t>
      </w:r>
      <w:r w:rsidRPr="00323D84">
        <w:rPr>
          <w:rFonts w:cs="Arial"/>
          <w:b/>
          <w:bCs/>
          <w:color w:val="FF0000"/>
          <w:sz w:val="20"/>
          <w:szCs w:val="20"/>
          <w:lang w:eastAsia="en-US"/>
        </w:rPr>
        <w:t>na podstawie art. 125 ust. 1 ustawy  Pzp o niepodleganiu wykluczeniu oraz spełnianiu warunków udziału w postępowaniu w zakresie wskazanym przez zamawiającego według wzoru stanowiącego zał. nr 2 do SWZ.</w:t>
      </w:r>
    </w:p>
    <w:p w14:paraId="0B025853" w14:textId="110DC58C" w:rsidR="00323D84" w:rsidRPr="00323D84" w:rsidRDefault="00323D84" w:rsidP="00323D84">
      <w:pPr>
        <w:keepNext/>
        <w:numPr>
          <w:ilvl w:val="2"/>
          <w:numId w:val="1"/>
        </w:numPr>
        <w:spacing w:before="120" w:after="120" w:line="276" w:lineRule="auto"/>
        <w:jc w:val="both"/>
        <w:outlineLvl w:val="3"/>
        <w:rPr>
          <w:rFonts w:cs="Arial"/>
          <w:b/>
          <w:bCs/>
          <w:sz w:val="20"/>
          <w:szCs w:val="20"/>
          <w:lang w:eastAsia="en-US"/>
        </w:rPr>
      </w:pPr>
      <w:r w:rsidRPr="00323D84">
        <w:rPr>
          <w:rFonts w:cs="Arial"/>
          <w:b/>
          <w:bCs/>
          <w:color w:val="FF0000"/>
          <w:sz w:val="20"/>
          <w:szCs w:val="20"/>
          <w:lang w:eastAsia="en-US"/>
        </w:rPr>
        <w:t xml:space="preserve">Oświadczenie wykonawców wspólnie ubiegających się o udzielenie zamówienia </w:t>
      </w:r>
      <w:r w:rsidRPr="00323D84">
        <w:rPr>
          <w:rFonts w:cs="Arial"/>
          <w:b/>
          <w:bCs/>
          <w:sz w:val="20"/>
          <w:szCs w:val="20"/>
          <w:lang w:eastAsia="en-US"/>
        </w:rPr>
        <w:t xml:space="preserve">(oświadczenie jest składane na podstawie art. 117 ust. 4 ustawy Pzp, z którego wynika, które usługi wykonają poszczególni wykonawcy) – zgodnie z załącznikiem nr </w:t>
      </w:r>
      <w:r>
        <w:rPr>
          <w:rFonts w:cs="Arial"/>
          <w:b/>
          <w:bCs/>
          <w:sz w:val="20"/>
          <w:szCs w:val="20"/>
          <w:lang w:eastAsia="en-US"/>
        </w:rPr>
        <w:t>7</w:t>
      </w:r>
      <w:r w:rsidRPr="00323D84">
        <w:rPr>
          <w:rFonts w:cs="Arial"/>
          <w:b/>
          <w:bCs/>
          <w:sz w:val="20"/>
          <w:szCs w:val="20"/>
          <w:lang w:eastAsia="en-US"/>
        </w:rPr>
        <w:t xml:space="preserve"> do SWZ.  </w:t>
      </w:r>
      <w:r w:rsidRPr="00323D84">
        <w:rPr>
          <w:rFonts w:cs="Arial"/>
          <w:b/>
          <w:bCs/>
          <w:color w:val="FF0000"/>
          <w:sz w:val="20"/>
          <w:szCs w:val="20"/>
          <w:lang w:eastAsia="en-US"/>
        </w:rPr>
        <w:t>(jeżeli dotyczy),</w:t>
      </w:r>
    </w:p>
    <w:p w14:paraId="0396CFD0" w14:textId="77777777" w:rsidR="006D4741" w:rsidRPr="006D4741" w:rsidRDefault="002F3C24" w:rsidP="005F3EE6">
      <w:pPr>
        <w:keepNext/>
        <w:numPr>
          <w:ilvl w:val="2"/>
          <w:numId w:val="1"/>
        </w:numPr>
        <w:spacing w:before="120" w:after="120" w:line="276" w:lineRule="auto"/>
        <w:ind w:left="1418" w:hanging="709"/>
        <w:jc w:val="both"/>
        <w:outlineLvl w:val="3"/>
        <w:rPr>
          <w:rFonts w:cs="Arial"/>
          <w:sz w:val="20"/>
          <w:szCs w:val="20"/>
          <w:u w:val="single"/>
        </w:rPr>
      </w:pPr>
      <w:r w:rsidRPr="00A0650C">
        <w:rPr>
          <w:rFonts w:cs="Arial"/>
          <w:b/>
          <w:bCs/>
          <w:color w:val="FF0000"/>
          <w:sz w:val="20"/>
          <w:szCs w:val="20"/>
          <w:lang w:eastAsia="en-US"/>
        </w:rPr>
        <w:t>pełnomocnictwo</w:t>
      </w:r>
      <w:r w:rsidRPr="00A0650C">
        <w:rPr>
          <w:rFonts w:cs="Arial"/>
          <w:color w:val="FF0000"/>
          <w:sz w:val="20"/>
          <w:szCs w:val="20"/>
          <w:lang w:eastAsia="en-US"/>
        </w:rPr>
        <w:t xml:space="preserve"> </w:t>
      </w:r>
      <w:r w:rsidRPr="0025621D">
        <w:rPr>
          <w:rFonts w:cs="Arial"/>
          <w:sz w:val="20"/>
          <w:szCs w:val="20"/>
          <w:lang w:eastAsia="en-US"/>
        </w:rPr>
        <w:t xml:space="preserve">dla osoby podpisującej ofertę do występowania w imieniu wykonawcy, </w:t>
      </w:r>
      <w:r w:rsidRPr="002F3C24">
        <w:rPr>
          <w:rFonts w:cs="Arial"/>
          <w:sz w:val="20"/>
          <w:szCs w:val="20"/>
          <w:u w:val="single"/>
          <w:lang w:eastAsia="en-US"/>
        </w:rPr>
        <w:t xml:space="preserve">jeżeli nie wynika to bezpośrednio z dokumentów rejestrowych lub w przypadku o którym mowa w art. </w:t>
      </w:r>
      <w:r>
        <w:rPr>
          <w:rFonts w:cs="Arial"/>
          <w:sz w:val="20"/>
          <w:szCs w:val="20"/>
          <w:u w:val="single"/>
          <w:lang w:eastAsia="en-US"/>
        </w:rPr>
        <w:t>58</w:t>
      </w:r>
      <w:r w:rsidRPr="002F3C24">
        <w:rPr>
          <w:rFonts w:cs="Arial"/>
          <w:sz w:val="20"/>
          <w:szCs w:val="20"/>
          <w:u w:val="single"/>
          <w:lang w:eastAsia="en-US"/>
        </w:rPr>
        <w:t xml:space="preserve"> ust. 2 ustawy Prawo zamówień publicznych</w:t>
      </w:r>
      <w:r>
        <w:rPr>
          <w:rFonts w:cs="Arial"/>
          <w:sz w:val="20"/>
          <w:szCs w:val="20"/>
          <w:u w:val="single"/>
        </w:rPr>
        <w:t>.</w:t>
      </w:r>
    </w:p>
    <w:p w14:paraId="4BAF024E" w14:textId="77777777" w:rsidR="006D4741" w:rsidRPr="006D4741" w:rsidRDefault="006D4741" w:rsidP="005F3EE6">
      <w:pPr>
        <w:keepNext/>
        <w:numPr>
          <w:ilvl w:val="3"/>
          <w:numId w:val="1"/>
        </w:numPr>
        <w:spacing w:before="120" w:after="120" w:line="276" w:lineRule="auto"/>
        <w:jc w:val="both"/>
        <w:outlineLvl w:val="3"/>
        <w:rPr>
          <w:rFonts w:cs="Arial"/>
          <w:b/>
          <w:sz w:val="20"/>
          <w:szCs w:val="20"/>
          <w:u w:val="single"/>
        </w:rPr>
      </w:pPr>
      <w:r>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sidR="00887953">
        <w:rPr>
          <w:rFonts w:cs="Arial"/>
          <w:sz w:val="20"/>
          <w:szCs w:val="20"/>
          <w:lang w:eastAsia="en-US"/>
        </w:rPr>
        <w:br/>
      </w:r>
      <w:r>
        <w:rPr>
          <w:rFonts w:cs="Arial"/>
          <w:sz w:val="20"/>
          <w:szCs w:val="20"/>
          <w:lang w:eastAsia="en-US"/>
        </w:rP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4741">
        <w:rPr>
          <w:rFonts w:cs="Arial"/>
          <w:b/>
          <w:sz w:val="20"/>
          <w:szCs w:val="20"/>
          <w:lang w:eastAsia="en-US"/>
        </w:rPr>
        <w:t xml:space="preserve">Elektroniczna kopia pełnomocnictwa </w:t>
      </w:r>
      <w:r w:rsidRPr="006D4741">
        <w:rPr>
          <w:rFonts w:cs="Arial"/>
          <w:b/>
          <w:sz w:val="20"/>
          <w:szCs w:val="20"/>
          <w:u w:val="single"/>
          <w:lang w:eastAsia="en-US"/>
        </w:rPr>
        <w:t>nie może</w:t>
      </w:r>
      <w:r w:rsidRPr="006D4741">
        <w:rPr>
          <w:rFonts w:cs="Arial"/>
          <w:b/>
          <w:sz w:val="20"/>
          <w:szCs w:val="20"/>
          <w:lang w:eastAsia="en-US"/>
        </w:rPr>
        <w:t xml:space="preserve"> być uwierzytelniona przez upełnomocnionego.</w:t>
      </w:r>
    </w:p>
    <w:p w14:paraId="13F83677" w14:textId="77777777" w:rsidR="002F3C24" w:rsidRPr="00AF5D7A" w:rsidRDefault="002F3C24" w:rsidP="005F3EE6">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5" w:history="1">
        <w:r w:rsidRPr="00AF5D7A">
          <w:rPr>
            <w:rFonts w:cs="Arial"/>
            <w:b/>
            <w:sz w:val="20"/>
            <w:szCs w:val="20"/>
            <w:lang w:eastAsia="en-US"/>
          </w:rPr>
          <w:t>platformazakupowa.pl</w:t>
        </w:r>
      </w:hyperlink>
      <w:r w:rsidR="00AF5D7A" w:rsidRPr="00AF5D7A">
        <w:rPr>
          <w:rFonts w:cs="Arial"/>
          <w:b/>
          <w:sz w:val="20"/>
          <w:szCs w:val="20"/>
          <w:lang w:eastAsia="en-US"/>
        </w:rPr>
        <w:t>)</w:t>
      </w:r>
      <w:r w:rsidR="00AF5D7A" w:rsidRPr="00AF5D7A">
        <w:rPr>
          <w:rFonts w:cs="Arial"/>
          <w:sz w:val="20"/>
          <w:szCs w:val="20"/>
          <w:lang w:eastAsia="en-US"/>
        </w:rPr>
        <w:t xml:space="preserve"> oraz dodatkowo dla całego pakietu dokumentów w kroku 2 </w:t>
      </w:r>
      <w:r w:rsidR="00AF5D7A" w:rsidRPr="00AF5D7A">
        <w:rPr>
          <w:rFonts w:cs="Arial"/>
          <w:b/>
          <w:sz w:val="20"/>
          <w:szCs w:val="20"/>
          <w:lang w:eastAsia="en-US"/>
        </w:rPr>
        <w:t xml:space="preserve">Formularza składania oferty </w:t>
      </w:r>
      <w:r w:rsidR="00AF5D7A" w:rsidRPr="00AF5D7A">
        <w:rPr>
          <w:rFonts w:cs="Arial"/>
          <w:sz w:val="20"/>
          <w:szCs w:val="20"/>
          <w:lang w:eastAsia="en-US"/>
        </w:rPr>
        <w:t xml:space="preserve">(po kliknięciu w przycisk </w:t>
      </w:r>
      <w:r w:rsidR="00AF5D7A" w:rsidRPr="00AF5D7A">
        <w:rPr>
          <w:rFonts w:cs="Arial"/>
          <w:b/>
          <w:sz w:val="20"/>
          <w:szCs w:val="20"/>
          <w:lang w:eastAsia="en-US"/>
        </w:rPr>
        <w:t>Przejdź do podsumowania).</w:t>
      </w:r>
    </w:p>
    <w:p w14:paraId="344E3BB0" w14:textId="77777777" w:rsidR="00887953" w:rsidRPr="00887953" w:rsidRDefault="002F3C24" w:rsidP="005F3EE6">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887953">
        <w:rPr>
          <w:rFonts w:cs="Arial"/>
          <w:sz w:val="20"/>
          <w:szCs w:val="20"/>
          <w:lang w:eastAsia="en-US"/>
        </w:rPr>
        <w:t xml:space="preserve">postaci elektronicznej podpisane </w:t>
      </w:r>
      <w:r w:rsidRPr="00887953">
        <w:rPr>
          <w:rFonts w:cs="Arial"/>
          <w:sz w:val="20"/>
          <w:szCs w:val="20"/>
          <w:lang w:eastAsia="en-US"/>
        </w:rPr>
        <w:t>podpisem zaufanym lub podpisem osobistym przez osobę</w:t>
      </w:r>
      <w:r w:rsidR="00AF5D7A" w:rsidRPr="00887953">
        <w:rPr>
          <w:rFonts w:cs="Arial"/>
          <w:sz w:val="20"/>
          <w:szCs w:val="20"/>
          <w:lang w:eastAsia="en-US"/>
        </w:rPr>
        <w:t xml:space="preserve">/osoby upoważnioną/upoważnione, </w:t>
      </w:r>
      <w:r w:rsidR="00AF5D7A" w:rsidRPr="00887953">
        <w:rPr>
          <w:rFonts w:cs="Arial"/>
          <w:b/>
          <w:i/>
          <w:sz w:val="20"/>
          <w:szCs w:val="20"/>
          <w:lang w:eastAsia="en-US"/>
        </w:rPr>
        <w:t xml:space="preserve">zgodnie z Rozporządzeniem Prezesa Rady Ministrów z dnia 30.12.2020r. w sprawie sposobu sporządzania i przekazywania informacji oraz wymagań technicznych dla dokumentów elektronicznych oraz środków </w:t>
      </w:r>
      <w:r w:rsidR="00AF5D7A" w:rsidRPr="00887953">
        <w:rPr>
          <w:rFonts w:cs="Arial"/>
          <w:b/>
          <w:i/>
          <w:sz w:val="20"/>
          <w:szCs w:val="20"/>
          <w:lang w:eastAsia="en-US"/>
        </w:rPr>
        <w:lastRenderedPageBreak/>
        <w:t>komunikacji elektronicznej w postępowaniu o udzielenie zamówienia publicznego lub konkursie.</w:t>
      </w:r>
    </w:p>
    <w:p w14:paraId="38549B37" w14:textId="77777777" w:rsidR="002F3C24" w:rsidRPr="00A0650C" w:rsidRDefault="002F3C24" w:rsidP="005F3EE6">
      <w:pPr>
        <w:keepNext/>
        <w:numPr>
          <w:ilvl w:val="1"/>
          <w:numId w:val="1"/>
        </w:numPr>
        <w:spacing w:before="120" w:after="120" w:line="276" w:lineRule="auto"/>
        <w:ind w:left="907"/>
        <w:jc w:val="both"/>
        <w:outlineLvl w:val="3"/>
        <w:rPr>
          <w:rFonts w:cs="Arial"/>
          <w:color w:val="FF0000"/>
          <w:sz w:val="20"/>
          <w:szCs w:val="20"/>
          <w:lang w:eastAsia="en-US"/>
        </w:rPr>
      </w:pPr>
      <w:r w:rsidRPr="00A0650C">
        <w:rPr>
          <w:rFonts w:cs="Arial"/>
          <w:color w:val="FF0000"/>
          <w:sz w:val="20"/>
          <w:szCs w:val="20"/>
          <w:lang w:eastAsia="en-US"/>
        </w:rPr>
        <w:t>Oferta powinna być:</w:t>
      </w:r>
    </w:p>
    <w:p w14:paraId="20D36360" w14:textId="77777777" w:rsidR="002F3C24" w:rsidRPr="00A0650C" w:rsidRDefault="002F3C24" w:rsidP="005F3EE6">
      <w:pPr>
        <w:keepNext/>
        <w:numPr>
          <w:ilvl w:val="2"/>
          <w:numId w:val="1"/>
        </w:numPr>
        <w:spacing w:before="120" w:after="120" w:line="276" w:lineRule="auto"/>
        <w:ind w:left="1560" w:hanging="709"/>
        <w:jc w:val="both"/>
        <w:outlineLvl w:val="3"/>
        <w:rPr>
          <w:rFonts w:cs="Arial"/>
          <w:color w:val="FF0000"/>
          <w:sz w:val="20"/>
          <w:szCs w:val="20"/>
          <w:lang w:eastAsia="en-US"/>
        </w:rPr>
      </w:pPr>
      <w:r w:rsidRPr="00A0650C">
        <w:rPr>
          <w:rFonts w:cs="Arial"/>
          <w:color w:val="FF0000"/>
          <w:sz w:val="20"/>
          <w:szCs w:val="20"/>
          <w:lang w:eastAsia="en-US"/>
        </w:rPr>
        <w:t>sporządzona na podstawie załączników niniejszej SWZ w języku polskim,</w:t>
      </w:r>
    </w:p>
    <w:p w14:paraId="68981DE8" w14:textId="77777777" w:rsidR="002F3C24" w:rsidRPr="00A0650C" w:rsidRDefault="002F3C24" w:rsidP="005F3EE6">
      <w:pPr>
        <w:keepNext/>
        <w:numPr>
          <w:ilvl w:val="2"/>
          <w:numId w:val="1"/>
        </w:numPr>
        <w:spacing w:before="120" w:after="120" w:line="276" w:lineRule="auto"/>
        <w:ind w:left="1560" w:hanging="709"/>
        <w:jc w:val="both"/>
        <w:outlineLvl w:val="3"/>
        <w:rPr>
          <w:rFonts w:cs="Arial"/>
          <w:color w:val="FF0000"/>
          <w:sz w:val="20"/>
          <w:szCs w:val="20"/>
          <w:lang w:eastAsia="en-US"/>
        </w:rPr>
      </w:pPr>
      <w:r w:rsidRPr="00A0650C">
        <w:rPr>
          <w:rFonts w:cs="Arial"/>
          <w:color w:val="FF0000"/>
          <w:sz w:val="20"/>
          <w:szCs w:val="20"/>
          <w:lang w:eastAsia="en-US"/>
        </w:rPr>
        <w:t xml:space="preserve">złożona przy użyciu środków komunikacji elektronicznej tzn. za pośrednictwem </w:t>
      </w:r>
      <w:hyperlink r:id="rId46" w:history="1">
        <w:r w:rsidRPr="00A0650C">
          <w:rPr>
            <w:rFonts w:cs="Arial"/>
            <w:color w:val="FF0000"/>
            <w:sz w:val="20"/>
            <w:szCs w:val="20"/>
            <w:lang w:eastAsia="en-US"/>
          </w:rPr>
          <w:t>platformazakupowa.pl</w:t>
        </w:r>
      </w:hyperlink>
      <w:r w:rsidRPr="00A0650C">
        <w:rPr>
          <w:rFonts w:cs="Arial"/>
          <w:color w:val="FF0000"/>
          <w:sz w:val="20"/>
          <w:szCs w:val="20"/>
          <w:lang w:eastAsia="en-US"/>
        </w:rPr>
        <w:t>,</w:t>
      </w:r>
    </w:p>
    <w:p w14:paraId="2EC04ACA" w14:textId="77777777" w:rsidR="002F3C24" w:rsidRPr="00A0650C" w:rsidRDefault="002F3C24" w:rsidP="005F3EE6">
      <w:pPr>
        <w:keepNext/>
        <w:numPr>
          <w:ilvl w:val="2"/>
          <w:numId w:val="1"/>
        </w:numPr>
        <w:spacing w:before="120" w:after="120" w:line="276" w:lineRule="auto"/>
        <w:ind w:left="1560" w:hanging="709"/>
        <w:jc w:val="both"/>
        <w:outlineLvl w:val="3"/>
        <w:rPr>
          <w:rFonts w:cs="Arial"/>
          <w:color w:val="FF0000"/>
          <w:sz w:val="20"/>
          <w:szCs w:val="20"/>
          <w:lang w:eastAsia="en-US"/>
        </w:rPr>
      </w:pPr>
      <w:r w:rsidRPr="00A0650C">
        <w:rPr>
          <w:rFonts w:cs="Arial"/>
          <w:color w:val="FF0000"/>
          <w:sz w:val="20"/>
          <w:szCs w:val="20"/>
          <w:lang w:eastAsia="en-US"/>
        </w:rPr>
        <w:t xml:space="preserve">podpisana </w:t>
      </w:r>
      <w:r w:rsidRPr="00A0650C">
        <w:rPr>
          <w:rFonts w:cs="Arial"/>
          <w:b/>
          <w:color w:val="FF0000"/>
          <w:sz w:val="20"/>
          <w:szCs w:val="20"/>
          <w:lang w:eastAsia="en-US"/>
        </w:rPr>
        <w:t>kwalifikowanym podpisem elektronicznym lub podpisem zaufanym lub podpisem osobistym</w:t>
      </w:r>
      <w:r w:rsidRPr="00A0650C">
        <w:rPr>
          <w:rFonts w:cs="Arial"/>
          <w:color w:val="FF0000"/>
          <w:sz w:val="20"/>
          <w:szCs w:val="20"/>
          <w:lang w:eastAsia="en-US"/>
        </w:rPr>
        <w:t xml:space="preserve"> przez osobę/osoby upoważnioną/upoważnione.</w:t>
      </w:r>
    </w:p>
    <w:p w14:paraId="2201E460" w14:textId="77777777" w:rsidR="002F3C24" w:rsidRPr="005B36A7" w:rsidRDefault="002F3C24" w:rsidP="005F3EE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(eIDAS) (UE) nr 910/2014 - od 1 lipca 2016 roku”.</w:t>
      </w:r>
    </w:p>
    <w:p w14:paraId="3DA30B2B" w14:textId="77777777" w:rsidR="002F3C24" w:rsidRPr="005B36A7" w:rsidRDefault="002F3C24" w:rsidP="005F3EE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XAdES zewnętrzny. Zamawiający wymaga dołączenia odpowiedniej ilości plików tj. podpisywanych plików z danymi oraz plików podpisu </w:t>
      </w:r>
      <w:r w:rsidR="00AF5D7A">
        <w:rPr>
          <w:rFonts w:cs="Arial"/>
          <w:sz w:val="20"/>
          <w:szCs w:val="20"/>
          <w:lang w:eastAsia="en-US"/>
        </w:rPr>
        <w:br/>
      </w:r>
      <w:r w:rsidRPr="005B36A7">
        <w:rPr>
          <w:rFonts w:cs="Arial"/>
          <w:sz w:val="20"/>
          <w:szCs w:val="20"/>
          <w:lang w:eastAsia="en-US"/>
        </w:rPr>
        <w:t>w formacie XAdES.</w:t>
      </w:r>
    </w:p>
    <w:p w14:paraId="32F057B9" w14:textId="77777777" w:rsidR="002F3C24" w:rsidRPr="00AF5D7A" w:rsidRDefault="002F3C24" w:rsidP="005F3EE6">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49622BA6" w14:textId="77777777" w:rsidR="002F3C24" w:rsidRPr="005B36A7" w:rsidRDefault="002F3C24" w:rsidP="005F3EE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7"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8" w:history="1">
        <w:r w:rsidRPr="005B36A7">
          <w:rPr>
            <w:rFonts w:cs="Arial"/>
            <w:b/>
            <w:sz w:val="20"/>
            <w:szCs w:val="20"/>
            <w:lang w:eastAsia="en-US"/>
          </w:rPr>
          <w:t>https://platformazakupowa.pl/strona/45-instrukcje</w:t>
        </w:r>
      </w:hyperlink>
    </w:p>
    <w:p w14:paraId="5631582B" w14:textId="77777777" w:rsidR="002F3C24" w:rsidRPr="005B36A7" w:rsidRDefault="002F3C24" w:rsidP="005F3EE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3E1053CC" w14:textId="77777777" w:rsidR="002F3C24" w:rsidRPr="005B36A7" w:rsidRDefault="002F3C24" w:rsidP="005F3EE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w:t>
      </w:r>
      <w:r w:rsidR="00AF5D7A">
        <w:rPr>
          <w:rFonts w:cs="Arial"/>
          <w:sz w:val="20"/>
          <w:szCs w:val="20"/>
          <w:lang w:eastAsia="en-US"/>
        </w:rPr>
        <w:t xml:space="preserve">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6B7B59" w14:textId="36129FB1" w:rsidR="00AF5D7A" w:rsidRPr="007B17F6" w:rsidRDefault="00AF5D7A" w:rsidP="005F3EE6">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w:t>
      </w:r>
      <w:r w:rsidR="00AD5E47" w:rsidRPr="00A920AF">
        <w:rPr>
          <w:rFonts w:cs="Arial"/>
          <w:sz w:val="20"/>
          <w:szCs w:val="20"/>
          <w:lang w:eastAsia="en-US"/>
        </w:rPr>
        <w:t>12</w:t>
      </w:r>
      <w:r w:rsidRPr="00A920AF">
        <w:rPr>
          <w:rFonts w:cs="Arial"/>
          <w:sz w:val="20"/>
          <w:szCs w:val="20"/>
          <w:lang w:eastAsia="en-US"/>
        </w:rPr>
        <w:t>.2020r.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00D95AEF" w:rsidRPr="007B17F6">
        <w:rPr>
          <w:rFonts w:cs="Arial"/>
          <w:sz w:val="20"/>
          <w:szCs w:val="20"/>
          <w:lang w:eastAsia="en-US"/>
        </w:rPr>
        <w:br/>
      </w:r>
      <w:r w:rsidRPr="007B17F6">
        <w:rPr>
          <w:rFonts w:cs="Arial"/>
          <w:sz w:val="20"/>
          <w:szCs w:val="20"/>
          <w:lang w:eastAsia="en-US"/>
        </w:rPr>
        <w:t xml:space="preserve">o udzielenie zamówienia publicznego lub konkursie, </w:t>
      </w:r>
      <w:r w:rsidRPr="007B17F6">
        <w:rPr>
          <w:rFonts w:cs="Arial"/>
          <w:b/>
          <w:i/>
          <w:sz w:val="20"/>
          <w:szCs w:val="20"/>
          <w:lang w:eastAsia="en-US"/>
        </w:rPr>
        <w:t xml:space="preserve">w przypadku przekazywania </w:t>
      </w:r>
      <w:r w:rsidR="00D95AEF" w:rsidRPr="007B17F6">
        <w:rPr>
          <w:rFonts w:cs="Arial"/>
          <w:b/>
          <w:i/>
          <w:sz w:val="20"/>
          <w:szCs w:val="20"/>
          <w:lang w:eastAsia="en-US"/>
        </w:rPr>
        <w:br/>
      </w:r>
      <w:r w:rsidRPr="007B17F6">
        <w:rPr>
          <w:rFonts w:cs="Arial"/>
          <w:b/>
          <w:i/>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00D95AEF" w:rsidRPr="007B17F6">
        <w:rPr>
          <w:rFonts w:cs="Arial"/>
          <w:b/>
          <w:i/>
          <w:sz w:val="20"/>
          <w:szCs w:val="20"/>
          <w:lang w:eastAsia="en-US"/>
        </w:rPr>
        <w:br/>
      </w:r>
      <w:r w:rsidRPr="007B17F6">
        <w:rPr>
          <w:rFonts w:cs="Arial"/>
          <w:b/>
          <w:i/>
          <w:sz w:val="20"/>
          <w:szCs w:val="20"/>
          <w:lang w:eastAsia="en-US"/>
        </w:rPr>
        <w:t>z opatrzeniem wszystkich dokumentów zawartych w tym pliku odpowiednio kwalifikowanym podpisem elektronicznym lub podpisem zaufanym lub podpisem osobistym</w:t>
      </w:r>
      <w:r w:rsidRPr="007B17F6">
        <w:rPr>
          <w:rFonts w:cs="Arial"/>
          <w:sz w:val="20"/>
          <w:szCs w:val="20"/>
          <w:lang w:eastAsia="en-US"/>
        </w:rPr>
        <w:t>.</w:t>
      </w:r>
      <w:r w:rsidR="007B17F6" w:rsidRPr="007B17F6">
        <w:rPr>
          <w:rFonts w:cs="Arial"/>
          <w:sz w:val="20"/>
          <w:szCs w:val="20"/>
          <w:lang w:eastAsia="en-US"/>
        </w:rPr>
        <w:t xml:space="preserve"> </w:t>
      </w:r>
      <w:r w:rsidR="007B17F6">
        <w:rPr>
          <w:rFonts w:cs="Arial"/>
          <w:sz w:val="20"/>
          <w:szCs w:val="20"/>
          <w:lang w:eastAsia="en-US"/>
        </w:rPr>
        <w:t xml:space="preserve">Zamawiający zaleca jednak w przypadku gdy </w:t>
      </w:r>
      <w:r w:rsidR="007B17F6" w:rsidRPr="007B17F6">
        <w:rPr>
          <w:rFonts w:cs="Arial"/>
          <w:sz w:val="20"/>
          <w:szCs w:val="20"/>
          <w:lang w:eastAsia="en-US"/>
        </w:rPr>
        <w:t xml:space="preserve">wykonawca pakuje dokumenty </w:t>
      </w:r>
      <w:r w:rsidR="00B00D09">
        <w:rPr>
          <w:rFonts w:cs="Arial"/>
          <w:sz w:val="20"/>
          <w:szCs w:val="20"/>
          <w:lang w:eastAsia="en-US"/>
        </w:rPr>
        <w:br/>
      </w:r>
      <w:r w:rsidR="007B17F6" w:rsidRPr="007B17F6">
        <w:rPr>
          <w:rFonts w:cs="Arial"/>
          <w:sz w:val="20"/>
          <w:szCs w:val="20"/>
          <w:lang w:eastAsia="en-US"/>
        </w:rPr>
        <w:t xml:space="preserve">np. w plik o rozszerzeniu .zip </w:t>
      </w:r>
      <w:r w:rsidR="007B17F6">
        <w:rPr>
          <w:rFonts w:cs="Arial"/>
          <w:sz w:val="20"/>
          <w:szCs w:val="20"/>
          <w:lang w:eastAsia="en-US"/>
        </w:rPr>
        <w:t xml:space="preserve"> - </w:t>
      </w:r>
      <w:r w:rsidR="007B17F6" w:rsidRPr="007B17F6">
        <w:rPr>
          <w:rFonts w:cs="Arial"/>
          <w:sz w:val="20"/>
          <w:szCs w:val="20"/>
          <w:lang w:eastAsia="en-US"/>
        </w:rPr>
        <w:t>wcześniejsze podpisanie każdego ze skompresowanych plików. </w:t>
      </w:r>
    </w:p>
    <w:p w14:paraId="1D67CEB0" w14:textId="77777777" w:rsidR="002F3C24" w:rsidRPr="005B36A7" w:rsidRDefault="002F3C24" w:rsidP="005F3EE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lastRenderedPageBreak/>
        <w:t>Maksymalny rozmiar jednego pliku przesyłanego za pośrednictwem dedykowanych formularzy do: złożenia, zmiany, wycofania oferty wynosi 150 MB natomiast przy komunikacji wielkość pliku to maksymalnie 500 MB.</w:t>
      </w:r>
    </w:p>
    <w:p w14:paraId="3271091C" w14:textId="77777777" w:rsidR="002F3C24" w:rsidRDefault="002F3C24" w:rsidP="007B17F6">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3577427A" w14:textId="7BF511D5" w:rsidR="002F3C24"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r w:rsidR="000E457A">
        <w:rPr>
          <w:rFonts w:cs="Arial"/>
          <w:sz w:val="20"/>
          <w:szCs w:val="20"/>
          <w:lang w:eastAsia="en-US"/>
        </w:rPr>
        <w:t xml:space="preserve"> – jeżeli dotyczy</w:t>
      </w:r>
      <w:r>
        <w:rPr>
          <w:rFonts w:cs="Arial"/>
          <w:sz w:val="20"/>
          <w:szCs w:val="20"/>
          <w:lang w:eastAsia="en-US"/>
        </w:rPr>
        <w:t>).</w:t>
      </w:r>
    </w:p>
    <w:p w14:paraId="3B3E0ADA"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6332071"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02706153" w14:textId="068AE7A3" w:rsidR="007F14A2" w:rsidRPr="00915605" w:rsidRDefault="007F14A2" w:rsidP="007F14A2">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warunkami umowy, w tym m.in. podatek VAT, upusty, rabaty. </w:t>
      </w:r>
    </w:p>
    <w:p w14:paraId="2C527190" w14:textId="77777777" w:rsidR="002F3C24" w:rsidRPr="002F3C24" w:rsidRDefault="002F3C24" w:rsidP="007B17F6">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71DB74EF" w14:textId="314717AC" w:rsidR="002F3C24" w:rsidRPr="005D244C" w:rsidRDefault="002F3C24" w:rsidP="007B17F6">
      <w:pPr>
        <w:keepNext/>
        <w:numPr>
          <w:ilvl w:val="1"/>
          <w:numId w:val="1"/>
        </w:numPr>
        <w:spacing w:before="120" w:after="120" w:line="276" w:lineRule="auto"/>
        <w:jc w:val="both"/>
        <w:outlineLvl w:val="3"/>
        <w:rPr>
          <w:rFonts w:cs="Arial"/>
          <w:sz w:val="20"/>
          <w:szCs w:val="20"/>
          <w:lang w:eastAsia="en-US"/>
        </w:rPr>
      </w:pPr>
      <w:r w:rsidRPr="005D244C">
        <w:rPr>
          <w:rFonts w:cs="Arial"/>
          <w:sz w:val="20"/>
          <w:szCs w:val="20"/>
          <w:lang w:eastAsia="en-US"/>
        </w:rPr>
        <w:t xml:space="preserve">Zamawiający przewiduje możliwości zmian ceny ofertowej brutto w sytuacjach wymienionych w </w:t>
      </w:r>
      <w:r w:rsidR="00B96FCE" w:rsidRPr="005D244C">
        <w:rPr>
          <w:rFonts w:cs="Arial"/>
          <w:sz w:val="20"/>
          <w:szCs w:val="20"/>
          <w:lang w:eastAsia="en-US"/>
        </w:rPr>
        <w:t>§ 1</w:t>
      </w:r>
      <w:r w:rsidR="00BC5770" w:rsidRPr="005D244C">
        <w:rPr>
          <w:rFonts w:cs="Arial"/>
          <w:sz w:val="20"/>
          <w:szCs w:val="20"/>
          <w:lang w:eastAsia="en-US"/>
        </w:rPr>
        <w:t>0</w:t>
      </w:r>
      <w:r w:rsidRPr="005D244C">
        <w:rPr>
          <w:rFonts w:cs="Arial"/>
          <w:sz w:val="20"/>
          <w:szCs w:val="20"/>
          <w:lang w:eastAsia="en-US"/>
        </w:rPr>
        <w:t xml:space="preserve"> </w:t>
      </w:r>
      <w:r w:rsidR="00AC6555" w:rsidRPr="005D244C">
        <w:rPr>
          <w:rFonts w:cs="Arial"/>
          <w:sz w:val="20"/>
          <w:szCs w:val="20"/>
          <w:lang w:eastAsia="en-US"/>
        </w:rPr>
        <w:t>PP</w:t>
      </w:r>
      <w:r w:rsidRPr="005D244C">
        <w:rPr>
          <w:rFonts w:cs="Arial"/>
          <w:sz w:val="20"/>
          <w:szCs w:val="20"/>
          <w:lang w:eastAsia="en-US"/>
        </w:rPr>
        <w:t>U.</w:t>
      </w:r>
    </w:p>
    <w:p w14:paraId="0B21DA95"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2CCB2D05"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098AD6B6"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2E5BB8F1"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0FD2D191"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25BE5D40" w14:textId="77777777" w:rsidR="007A481D" w:rsidRDefault="007A481D" w:rsidP="007B17F6">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130C3539" w14:textId="17B88951" w:rsidR="007A481D" w:rsidRPr="00915605" w:rsidRDefault="007A481D" w:rsidP="007B17F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sidR="00694C3B">
        <w:rPr>
          <w:rFonts w:cs="Arial"/>
          <w:sz w:val="20"/>
          <w:szCs w:val="20"/>
          <w:lang w:eastAsia="en-US"/>
        </w:rPr>
        <w:t>przez okres 30 dni od dnia upływu terminu składania ofert</w:t>
      </w:r>
      <w:r w:rsidR="00694C3B" w:rsidRPr="00915605">
        <w:rPr>
          <w:rFonts w:cs="Arial"/>
          <w:sz w:val="20"/>
          <w:szCs w:val="20"/>
          <w:lang w:eastAsia="en-US"/>
        </w:rPr>
        <w:t xml:space="preserve"> (art. </w:t>
      </w:r>
      <w:r w:rsidR="00694C3B">
        <w:rPr>
          <w:rFonts w:cs="Arial"/>
          <w:sz w:val="20"/>
          <w:szCs w:val="20"/>
          <w:lang w:eastAsia="en-US"/>
        </w:rPr>
        <w:t>307 ust. 1</w:t>
      </w:r>
      <w:r w:rsidR="00694C3B" w:rsidRPr="00915605">
        <w:rPr>
          <w:rFonts w:cs="Arial"/>
          <w:sz w:val="20"/>
          <w:szCs w:val="20"/>
          <w:lang w:eastAsia="en-US"/>
        </w:rPr>
        <w:t xml:space="preserve"> ustawy P</w:t>
      </w:r>
      <w:r w:rsidR="00694C3B">
        <w:rPr>
          <w:rFonts w:cs="Arial"/>
          <w:sz w:val="20"/>
          <w:szCs w:val="20"/>
          <w:lang w:eastAsia="en-US"/>
        </w:rPr>
        <w:t>zp</w:t>
      </w:r>
      <w:r w:rsidR="00694C3B" w:rsidRPr="00915605">
        <w:rPr>
          <w:rFonts w:cs="Arial"/>
          <w:sz w:val="20"/>
          <w:szCs w:val="20"/>
          <w:lang w:eastAsia="en-US"/>
        </w:rPr>
        <w:t>).</w:t>
      </w:r>
      <w:r w:rsidR="00694C3B">
        <w:rPr>
          <w:rFonts w:cs="Arial"/>
          <w:sz w:val="20"/>
          <w:szCs w:val="20"/>
          <w:lang w:eastAsia="en-US"/>
        </w:rPr>
        <w:t xml:space="preserve"> tj.: do dnia</w:t>
      </w:r>
      <w:r>
        <w:rPr>
          <w:rFonts w:cs="Arial"/>
          <w:sz w:val="20"/>
          <w:szCs w:val="20"/>
          <w:lang w:eastAsia="en-US"/>
        </w:rPr>
        <w:t xml:space="preserve"> </w:t>
      </w:r>
      <w:r w:rsidR="00A0650C">
        <w:rPr>
          <w:rFonts w:cs="Arial"/>
          <w:b/>
          <w:sz w:val="20"/>
          <w:szCs w:val="20"/>
          <w:u w:val="single"/>
          <w:lang w:eastAsia="en-US"/>
        </w:rPr>
        <w:t>07</w:t>
      </w:r>
      <w:r w:rsidR="00612652" w:rsidRPr="005F3EE6">
        <w:rPr>
          <w:rFonts w:cs="Arial"/>
          <w:b/>
          <w:sz w:val="20"/>
          <w:szCs w:val="20"/>
          <w:u w:val="single"/>
          <w:lang w:eastAsia="en-US"/>
        </w:rPr>
        <w:t>.</w:t>
      </w:r>
      <w:r w:rsidR="00A0650C">
        <w:rPr>
          <w:rFonts w:cs="Arial"/>
          <w:b/>
          <w:sz w:val="20"/>
          <w:szCs w:val="20"/>
          <w:u w:val="single"/>
          <w:lang w:eastAsia="en-US"/>
        </w:rPr>
        <w:t>01</w:t>
      </w:r>
      <w:r w:rsidR="006943EC" w:rsidRPr="005F3EE6">
        <w:rPr>
          <w:rFonts w:cs="Arial"/>
          <w:b/>
          <w:sz w:val="20"/>
          <w:szCs w:val="20"/>
          <w:u w:val="single"/>
          <w:lang w:eastAsia="en-US"/>
        </w:rPr>
        <w:t>.</w:t>
      </w:r>
      <w:r w:rsidRPr="005F3EE6">
        <w:rPr>
          <w:rFonts w:cs="Arial"/>
          <w:b/>
          <w:sz w:val="20"/>
          <w:szCs w:val="20"/>
          <w:u w:val="single"/>
          <w:lang w:eastAsia="en-US"/>
        </w:rPr>
        <w:t>202</w:t>
      </w:r>
      <w:r w:rsidR="00A0650C">
        <w:rPr>
          <w:rFonts w:cs="Arial"/>
          <w:b/>
          <w:sz w:val="20"/>
          <w:szCs w:val="20"/>
          <w:u w:val="single"/>
          <w:lang w:eastAsia="en-US"/>
        </w:rPr>
        <w:t>5</w:t>
      </w:r>
      <w:r w:rsidRPr="005F3EE6">
        <w:rPr>
          <w:rFonts w:cs="Arial"/>
          <w:b/>
          <w:sz w:val="20"/>
          <w:szCs w:val="20"/>
          <w:u w:val="single"/>
          <w:lang w:eastAsia="en-US"/>
        </w:rPr>
        <w:t xml:space="preserve"> r.</w:t>
      </w:r>
      <w:r w:rsidR="00694C3B" w:rsidRPr="005F3EE6">
        <w:rPr>
          <w:rFonts w:cs="Arial"/>
          <w:b/>
          <w:sz w:val="20"/>
          <w:szCs w:val="20"/>
          <w:u w:val="single"/>
          <w:lang w:eastAsia="en-US"/>
        </w:rPr>
        <w:t>.</w:t>
      </w:r>
      <w:r w:rsidR="00694C3B">
        <w:rPr>
          <w:rFonts w:cs="Arial"/>
          <w:sz w:val="20"/>
          <w:szCs w:val="20"/>
          <w:lang w:eastAsia="en-US"/>
        </w:rPr>
        <w:t xml:space="preserve"> </w:t>
      </w:r>
      <w:r>
        <w:rPr>
          <w:rFonts w:cs="Arial"/>
          <w:sz w:val="20"/>
          <w:szCs w:val="20"/>
          <w:lang w:eastAsia="en-US"/>
        </w:rPr>
        <w:t>Bieg terminu związania ofertą rozpoczyna się wraz z upływem terminu składania ofert.</w:t>
      </w:r>
    </w:p>
    <w:p w14:paraId="56627E6F" w14:textId="77777777" w:rsidR="007A481D" w:rsidRP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sidR="00694C3B">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sidR="00694C3B">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1B99410B" w14:textId="77777777" w:rsid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sidR="00694C3B">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6160F8DE" w14:textId="77777777" w:rsidR="00694C3B" w:rsidRPr="002F3C24" w:rsidRDefault="00694C3B" w:rsidP="007B17F6">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60384D7D" w14:textId="77777777" w:rsidR="005B36A7" w:rsidRPr="00664E14" w:rsidRDefault="005B36A7" w:rsidP="007B17F6">
      <w:pPr>
        <w:keepNext/>
        <w:numPr>
          <w:ilvl w:val="0"/>
          <w:numId w:val="1"/>
        </w:numPr>
        <w:spacing w:before="120" w:after="120" w:line="276" w:lineRule="auto"/>
        <w:jc w:val="both"/>
        <w:outlineLvl w:val="3"/>
        <w:rPr>
          <w:rFonts w:cs="Arial"/>
          <w:b/>
          <w:sz w:val="20"/>
          <w:szCs w:val="20"/>
          <w:lang w:eastAsia="en-US"/>
        </w:rPr>
      </w:pPr>
      <w:r w:rsidRPr="00664E14">
        <w:rPr>
          <w:rFonts w:cs="Arial"/>
          <w:b/>
          <w:sz w:val="20"/>
          <w:szCs w:val="20"/>
          <w:lang w:eastAsia="en-US"/>
        </w:rPr>
        <w:t>Sposób oraz termin składania ofert.</w:t>
      </w:r>
    </w:p>
    <w:p w14:paraId="6B01A360" w14:textId="2E2D6331" w:rsidR="005B36A7" w:rsidRPr="005F3EE6" w:rsidRDefault="005B36A7" w:rsidP="007B17F6">
      <w:pPr>
        <w:keepNext/>
        <w:numPr>
          <w:ilvl w:val="1"/>
          <w:numId w:val="1"/>
        </w:numPr>
        <w:spacing w:before="120" w:after="120" w:line="276" w:lineRule="auto"/>
        <w:ind w:left="907"/>
        <w:jc w:val="both"/>
        <w:outlineLvl w:val="3"/>
        <w:rPr>
          <w:rFonts w:cs="Arial"/>
          <w:sz w:val="20"/>
          <w:szCs w:val="20"/>
          <w:lang w:eastAsia="en-US"/>
        </w:rPr>
      </w:pPr>
      <w:r w:rsidRPr="005F3EE6">
        <w:rPr>
          <w:rFonts w:cs="Arial"/>
          <w:sz w:val="20"/>
          <w:szCs w:val="20"/>
          <w:lang w:eastAsia="en-US"/>
        </w:rPr>
        <w:lastRenderedPageBreak/>
        <w:t xml:space="preserve">Ofertę wraz z wymaganymi dokumentami należy umieścić na </w:t>
      </w:r>
      <w:hyperlink r:id="rId49" w:history="1">
        <w:r w:rsidRPr="005F3EE6">
          <w:rPr>
            <w:rFonts w:cs="Arial"/>
            <w:sz w:val="20"/>
            <w:szCs w:val="20"/>
            <w:lang w:eastAsia="en-US"/>
          </w:rPr>
          <w:t>platformazakupowa.pl</w:t>
        </w:r>
      </w:hyperlink>
      <w:r w:rsidRPr="005F3EE6">
        <w:rPr>
          <w:rFonts w:cs="Arial"/>
          <w:sz w:val="20"/>
          <w:szCs w:val="20"/>
          <w:lang w:eastAsia="en-US"/>
        </w:rPr>
        <w:t xml:space="preserve"> pod adresem: </w:t>
      </w:r>
      <w:hyperlink r:id="rId50" w:history="1">
        <w:r w:rsidRPr="005F3EE6">
          <w:rPr>
            <w:b/>
            <w:sz w:val="20"/>
            <w:szCs w:val="20"/>
            <w:lang w:eastAsia="en-US"/>
          </w:rPr>
          <w:t>https://platformazakupowa.pl/pn/czersk</w:t>
        </w:r>
      </w:hyperlink>
      <w:r w:rsidRPr="005F3EE6">
        <w:rPr>
          <w:rFonts w:cs="Arial"/>
          <w:sz w:val="20"/>
          <w:szCs w:val="20"/>
          <w:lang w:eastAsia="en-US"/>
        </w:rPr>
        <w:t xml:space="preserve"> do dnia </w:t>
      </w:r>
      <w:r w:rsidR="005F3EE6" w:rsidRPr="00A0650C">
        <w:rPr>
          <w:rFonts w:cs="Arial"/>
          <w:b/>
          <w:sz w:val="20"/>
          <w:szCs w:val="20"/>
          <w:highlight w:val="yellow"/>
          <w:lang w:eastAsia="en-US"/>
        </w:rPr>
        <w:t>0</w:t>
      </w:r>
      <w:r w:rsidR="00A0650C" w:rsidRPr="00A0650C">
        <w:rPr>
          <w:rFonts w:cs="Arial"/>
          <w:b/>
          <w:sz w:val="20"/>
          <w:szCs w:val="20"/>
          <w:highlight w:val="yellow"/>
          <w:lang w:eastAsia="en-US"/>
        </w:rPr>
        <w:t>9</w:t>
      </w:r>
      <w:r w:rsidR="00BA483A" w:rsidRPr="00A0650C">
        <w:rPr>
          <w:rFonts w:cs="Arial"/>
          <w:b/>
          <w:sz w:val="20"/>
          <w:szCs w:val="20"/>
          <w:highlight w:val="yellow"/>
          <w:lang w:eastAsia="en-US"/>
        </w:rPr>
        <w:t>.</w:t>
      </w:r>
      <w:r w:rsidR="00BA7B81" w:rsidRPr="00A0650C">
        <w:rPr>
          <w:rFonts w:cs="Arial"/>
          <w:b/>
          <w:sz w:val="20"/>
          <w:szCs w:val="20"/>
          <w:highlight w:val="yellow"/>
          <w:lang w:eastAsia="en-US"/>
        </w:rPr>
        <w:t>1</w:t>
      </w:r>
      <w:r w:rsidR="005F3EE6" w:rsidRPr="00A0650C">
        <w:rPr>
          <w:rFonts w:cs="Arial"/>
          <w:b/>
          <w:sz w:val="20"/>
          <w:szCs w:val="20"/>
          <w:highlight w:val="yellow"/>
          <w:lang w:eastAsia="en-US"/>
        </w:rPr>
        <w:t>2</w:t>
      </w:r>
      <w:r w:rsidRPr="00A0650C">
        <w:rPr>
          <w:rFonts w:cs="Arial"/>
          <w:b/>
          <w:sz w:val="20"/>
          <w:szCs w:val="20"/>
          <w:highlight w:val="yellow"/>
          <w:lang w:eastAsia="en-US"/>
        </w:rPr>
        <w:t>.202</w:t>
      </w:r>
      <w:r w:rsidR="00A0650C" w:rsidRPr="00A0650C">
        <w:rPr>
          <w:rFonts w:cs="Arial"/>
          <w:b/>
          <w:sz w:val="20"/>
          <w:szCs w:val="20"/>
          <w:highlight w:val="yellow"/>
          <w:lang w:eastAsia="en-US"/>
        </w:rPr>
        <w:t>4</w:t>
      </w:r>
      <w:r w:rsidRPr="00A0650C">
        <w:rPr>
          <w:rFonts w:cs="Arial"/>
          <w:b/>
          <w:sz w:val="20"/>
          <w:szCs w:val="20"/>
          <w:highlight w:val="yellow"/>
          <w:lang w:eastAsia="en-US"/>
        </w:rPr>
        <w:t xml:space="preserve"> r.</w:t>
      </w:r>
      <w:r w:rsidR="000067FA" w:rsidRPr="00A0650C">
        <w:rPr>
          <w:rFonts w:cs="Arial"/>
          <w:b/>
          <w:sz w:val="20"/>
          <w:szCs w:val="20"/>
          <w:highlight w:val="yellow"/>
          <w:lang w:eastAsia="en-US"/>
        </w:rPr>
        <w:t xml:space="preserve"> do godz. </w:t>
      </w:r>
      <w:r w:rsidR="000E457A" w:rsidRPr="00A0650C">
        <w:rPr>
          <w:rFonts w:cs="Arial"/>
          <w:b/>
          <w:sz w:val="20"/>
          <w:szCs w:val="20"/>
          <w:highlight w:val="yellow"/>
          <w:lang w:eastAsia="en-US"/>
        </w:rPr>
        <w:t>9</w:t>
      </w:r>
      <w:r w:rsidR="000067FA" w:rsidRPr="00A0650C">
        <w:rPr>
          <w:rFonts w:cs="Arial"/>
          <w:b/>
          <w:sz w:val="20"/>
          <w:szCs w:val="20"/>
          <w:highlight w:val="yellow"/>
          <w:lang w:eastAsia="en-US"/>
        </w:rPr>
        <w:t>:00.</w:t>
      </w:r>
    </w:p>
    <w:p w14:paraId="38E59A74"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5B63224A"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05275C09"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t>
      </w:r>
      <w:r w:rsidR="00B51607" w:rsidRPr="00B51607">
        <w:rPr>
          <w:rFonts w:cs="Arial"/>
          <w:sz w:val="20"/>
          <w:szCs w:val="20"/>
          <w:lang w:eastAsia="en-US"/>
        </w:rPr>
        <w:t xml:space="preserve">Wykonawca powinien złożyć podpis bezpośrednio na dokumentach przesłanych za pośrednictwem </w:t>
      </w:r>
      <w:hyperlink r:id="rId53">
        <w:r w:rsidR="00B51607" w:rsidRPr="00B51607">
          <w:rPr>
            <w:rFonts w:cs="Arial"/>
            <w:sz w:val="20"/>
            <w:szCs w:val="20"/>
            <w:lang w:eastAsia="en-US"/>
          </w:rPr>
          <w:t>platformazakupowa.pl</w:t>
        </w:r>
      </w:hyperlink>
      <w:r w:rsidR="00B51607">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w:t>
      </w:r>
      <w:r w:rsidR="00B51607" w:rsidRPr="00B51607">
        <w:rPr>
          <w:rFonts w:cs="Arial"/>
          <w:b/>
          <w:sz w:val="20"/>
          <w:szCs w:val="20"/>
          <w:lang w:eastAsia="en-US"/>
        </w:rPr>
        <w:t xml:space="preserve">ust. </w:t>
      </w:r>
      <w:r w:rsidRPr="00B51607">
        <w:rPr>
          <w:rFonts w:cs="Arial"/>
          <w:b/>
          <w:sz w:val="20"/>
          <w:szCs w:val="20"/>
          <w:lang w:eastAsia="en-US"/>
        </w:rPr>
        <w:t>2  Pz</w:t>
      </w:r>
      <w:r w:rsidR="000067FA" w:rsidRPr="00B51607">
        <w:rPr>
          <w:rFonts w:cs="Arial"/>
          <w:b/>
          <w:sz w:val="20"/>
          <w:szCs w:val="20"/>
          <w:lang w:eastAsia="en-US"/>
        </w:rPr>
        <w:t>p</w:t>
      </w:r>
      <w:r w:rsidR="000067FA">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00B51607" w:rsidRPr="00B51607">
        <w:rPr>
          <w:rFonts w:cs="Arial"/>
          <w:sz w:val="20"/>
          <w:szCs w:val="20"/>
          <w:lang w:eastAsia="en-US"/>
        </w:rPr>
        <w:t xml:space="preserve"> </w:t>
      </w:r>
      <w:r w:rsidR="00B51607" w:rsidRPr="00B42EB2">
        <w:rPr>
          <w:rFonts w:cs="Arial"/>
          <w:sz w:val="20"/>
          <w:szCs w:val="20"/>
          <w:lang w:eastAsia="en-US"/>
        </w:rPr>
        <w:t>i opatruje się kwalifi</w:t>
      </w:r>
      <w:r w:rsidR="00B51607">
        <w:rPr>
          <w:rFonts w:cs="Arial"/>
          <w:sz w:val="20"/>
          <w:szCs w:val="20"/>
          <w:lang w:eastAsia="en-US"/>
        </w:rPr>
        <w:t>kowanym podpisem elektronicznym</w:t>
      </w:r>
      <w:r w:rsidRPr="00B42EB2">
        <w:rPr>
          <w:rFonts w:cs="Arial"/>
          <w:sz w:val="20"/>
          <w:szCs w:val="20"/>
          <w:lang w:eastAsia="en-US"/>
        </w:rPr>
        <w:t xml:space="preserve"> </w:t>
      </w:r>
      <w:r w:rsidR="002F3C24">
        <w:rPr>
          <w:rFonts w:cs="Arial"/>
          <w:sz w:val="20"/>
          <w:szCs w:val="20"/>
          <w:lang w:eastAsia="en-US"/>
        </w:rPr>
        <w:t xml:space="preserve">lub </w:t>
      </w:r>
      <w:r w:rsidR="002F3C24" w:rsidRPr="00B42EB2">
        <w:rPr>
          <w:rFonts w:cs="Arial"/>
          <w:sz w:val="20"/>
          <w:szCs w:val="20"/>
          <w:lang w:eastAsia="en-US"/>
        </w:rPr>
        <w:t xml:space="preserve">w postaci </w:t>
      </w:r>
      <w:r w:rsidR="00B51607">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52026F01"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sidR="000067FA">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426959DF" w14:textId="77777777" w:rsidR="005B36A7" w:rsidRPr="00B42EB2" w:rsidRDefault="005B36A7" w:rsidP="007B17F6">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4" w:history="1">
        <w:r w:rsidRPr="00B42EB2">
          <w:rPr>
            <w:rFonts w:cs="Arial"/>
            <w:b/>
            <w:sz w:val="20"/>
            <w:szCs w:val="20"/>
            <w:lang w:eastAsia="en-US"/>
          </w:rPr>
          <w:t>https://platformazakupowa.pl/strona/45-instrukcje</w:t>
        </w:r>
      </w:hyperlink>
      <w:r w:rsidR="000067FA">
        <w:rPr>
          <w:rFonts w:cs="Arial"/>
          <w:b/>
          <w:sz w:val="20"/>
          <w:szCs w:val="20"/>
          <w:lang w:eastAsia="en-US"/>
        </w:rPr>
        <w:t>.</w:t>
      </w:r>
    </w:p>
    <w:p w14:paraId="5EA9980D" w14:textId="77777777" w:rsidR="005B36A7" w:rsidRPr="00B42EB2" w:rsidRDefault="000067F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005B36A7" w:rsidRPr="00B42EB2">
        <w:rPr>
          <w:rFonts w:cs="Arial"/>
          <w:b/>
          <w:sz w:val="20"/>
          <w:szCs w:val="20"/>
          <w:lang w:eastAsia="en-US"/>
        </w:rPr>
        <w:t xml:space="preserve"> ofert</w:t>
      </w:r>
      <w:r>
        <w:rPr>
          <w:rFonts w:cs="Arial"/>
          <w:b/>
          <w:sz w:val="20"/>
          <w:szCs w:val="20"/>
          <w:lang w:eastAsia="en-US"/>
        </w:rPr>
        <w:t>.</w:t>
      </w:r>
    </w:p>
    <w:p w14:paraId="2B3B14F9" w14:textId="50BD73B0" w:rsidR="005B36A7" w:rsidRPr="005F3EE6" w:rsidRDefault="000067FA" w:rsidP="007B17F6">
      <w:pPr>
        <w:keepNext/>
        <w:numPr>
          <w:ilvl w:val="1"/>
          <w:numId w:val="1"/>
        </w:numPr>
        <w:spacing w:before="120" w:after="120" w:line="276" w:lineRule="auto"/>
        <w:ind w:left="907"/>
        <w:jc w:val="both"/>
        <w:outlineLvl w:val="3"/>
        <w:rPr>
          <w:rFonts w:cs="Arial"/>
          <w:sz w:val="20"/>
          <w:szCs w:val="20"/>
          <w:lang w:eastAsia="en-US"/>
        </w:rPr>
      </w:pPr>
      <w:r w:rsidRPr="005F3EE6">
        <w:rPr>
          <w:rFonts w:cs="Arial"/>
          <w:sz w:val="20"/>
          <w:szCs w:val="20"/>
          <w:lang w:eastAsia="en-US"/>
        </w:rPr>
        <w:t xml:space="preserve">Otwarcie ofert nastąpi za pośrednictwem platformazakupowa.pl w dniu </w:t>
      </w:r>
      <w:r w:rsidR="005F3EE6" w:rsidRPr="00A0650C">
        <w:rPr>
          <w:rFonts w:cs="Arial"/>
          <w:b/>
          <w:sz w:val="20"/>
          <w:szCs w:val="20"/>
          <w:highlight w:val="yellow"/>
          <w:lang w:eastAsia="en-US"/>
        </w:rPr>
        <w:t>0</w:t>
      </w:r>
      <w:r w:rsidR="00A0650C" w:rsidRPr="00A0650C">
        <w:rPr>
          <w:rFonts w:cs="Arial"/>
          <w:b/>
          <w:sz w:val="20"/>
          <w:szCs w:val="20"/>
          <w:highlight w:val="yellow"/>
          <w:lang w:eastAsia="en-US"/>
        </w:rPr>
        <w:t>9</w:t>
      </w:r>
      <w:r w:rsidR="00BA483A" w:rsidRPr="00A0650C">
        <w:rPr>
          <w:rFonts w:cs="Arial"/>
          <w:b/>
          <w:sz w:val="20"/>
          <w:szCs w:val="20"/>
          <w:highlight w:val="yellow"/>
          <w:lang w:eastAsia="en-US"/>
        </w:rPr>
        <w:t>.</w:t>
      </w:r>
      <w:r w:rsidR="00BA7B81" w:rsidRPr="00A0650C">
        <w:rPr>
          <w:rFonts w:cs="Arial"/>
          <w:b/>
          <w:sz w:val="20"/>
          <w:szCs w:val="20"/>
          <w:highlight w:val="yellow"/>
          <w:lang w:eastAsia="en-US"/>
        </w:rPr>
        <w:t>1</w:t>
      </w:r>
      <w:r w:rsidR="005F3EE6" w:rsidRPr="00A0650C">
        <w:rPr>
          <w:rFonts w:cs="Arial"/>
          <w:b/>
          <w:sz w:val="20"/>
          <w:szCs w:val="20"/>
          <w:highlight w:val="yellow"/>
          <w:lang w:eastAsia="en-US"/>
        </w:rPr>
        <w:t>2</w:t>
      </w:r>
      <w:r w:rsidR="000558F3" w:rsidRPr="00A0650C">
        <w:rPr>
          <w:rFonts w:cs="Arial"/>
          <w:b/>
          <w:sz w:val="20"/>
          <w:szCs w:val="20"/>
          <w:highlight w:val="yellow"/>
          <w:lang w:eastAsia="en-US"/>
        </w:rPr>
        <w:t>.202</w:t>
      </w:r>
      <w:r w:rsidR="00A0650C" w:rsidRPr="00A0650C">
        <w:rPr>
          <w:rFonts w:cs="Arial"/>
          <w:b/>
          <w:sz w:val="20"/>
          <w:szCs w:val="20"/>
          <w:highlight w:val="yellow"/>
          <w:lang w:eastAsia="en-US"/>
        </w:rPr>
        <w:t>4</w:t>
      </w:r>
      <w:r w:rsidR="000558F3" w:rsidRPr="00A0650C">
        <w:rPr>
          <w:rFonts w:cs="Arial"/>
          <w:b/>
          <w:sz w:val="20"/>
          <w:szCs w:val="20"/>
          <w:highlight w:val="yellow"/>
          <w:lang w:eastAsia="en-US"/>
        </w:rPr>
        <w:t xml:space="preserve"> r. o godz. </w:t>
      </w:r>
      <w:r w:rsidR="00F227CE" w:rsidRPr="00A0650C">
        <w:rPr>
          <w:rFonts w:cs="Arial"/>
          <w:b/>
          <w:sz w:val="20"/>
          <w:szCs w:val="20"/>
          <w:highlight w:val="yellow"/>
          <w:lang w:eastAsia="en-US"/>
        </w:rPr>
        <w:t>9</w:t>
      </w:r>
      <w:r w:rsidR="000558F3" w:rsidRPr="00A0650C">
        <w:rPr>
          <w:rFonts w:cs="Arial"/>
          <w:b/>
          <w:sz w:val="20"/>
          <w:szCs w:val="20"/>
          <w:highlight w:val="yellow"/>
          <w:lang w:eastAsia="en-US"/>
        </w:rPr>
        <w:t>:0</w:t>
      </w:r>
      <w:r w:rsidRPr="00A0650C">
        <w:rPr>
          <w:rFonts w:cs="Arial"/>
          <w:b/>
          <w:sz w:val="20"/>
          <w:szCs w:val="20"/>
          <w:highlight w:val="yellow"/>
          <w:lang w:eastAsia="en-US"/>
        </w:rPr>
        <w:t>5</w:t>
      </w:r>
      <w:r w:rsidRPr="005F3EE6">
        <w:rPr>
          <w:rFonts w:cs="Arial"/>
          <w:b/>
          <w:sz w:val="20"/>
          <w:szCs w:val="20"/>
          <w:lang w:eastAsia="en-US"/>
        </w:rPr>
        <w:t xml:space="preserve">., </w:t>
      </w:r>
      <w:r w:rsidRPr="005F3EE6">
        <w:rPr>
          <w:rFonts w:cs="Arial"/>
          <w:sz w:val="20"/>
          <w:szCs w:val="20"/>
          <w:lang w:eastAsia="en-US"/>
        </w:rPr>
        <w:t>tj. zgodnie z art. 222 ust. 1 ustawy Pzp.</w:t>
      </w:r>
      <w:r w:rsidR="005B36A7" w:rsidRPr="005F3EE6">
        <w:rPr>
          <w:rFonts w:cs="Arial"/>
          <w:sz w:val="20"/>
          <w:szCs w:val="20"/>
          <w:lang w:eastAsia="en-US"/>
        </w:rPr>
        <w:t xml:space="preserve"> </w:t>
      </w:r>
    </w:p>
    <w:p w14:paraId="14A05DAA"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73607FD"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sidR="00FC6BE2">
        <w:rPr>
          <w:rFonts w:cs="Arial"/>
          <w:sz w:val="20"/>
          <w:szCs w:val="20"/>
          <w:lang w:eastAsia="en-US"/>
        </w:rPr>
        <w:t>towej prowadzonego postępowania oraz dodatkowo na stronie zamawiającego: bip.czersk.pl w zakładce zamówienia publiczne.</w:t>
      </w:r>
    </w:p>
    <w:p w14:paraId="1EDD6ED2"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sidR="002F3C24">
        <w:rPr>
          <w:rFonts w:cs="Arial"/>
          <w:sz w:val="20"/>
          <w:szCs w:val="20"/>
          <w:lang w:eastAsia="en-US"/>
        </w:rPr>
        <w:t xml:space="preserve"> po upływie terminu</w:t>
      </w:r>
      <w:r w:rsidR="00476BC3">
        <w:rPr>
          <w:rFonts w:cs="Arial"/>
          <w:sz w:val="20"/>
          <w:szCs w:val="20"/>
          <w:lang w:eastAsia="en-US"/>
        </w:rPr>
        <w:t xml:space="preserve"> składania ofert, </w:t>
      </w:r>
      <w:r w:rsidR="002F3C24">
        <w:rPr>
          <w:rFonts w:cs="Arial"/>
          <w:sz w:val="20"/>
          <w:szCs w:val="20"/>
          <w:lang w:eastAsia="en-US"/>
        </w:rPr>
        <w:t xml:space="preserve">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2FF13612"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53B42AD4"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sidR="000067FA">
        <w:rPr>
          <w:rFonts w:cs="Arial"/>
          <w:sz w:val="20"/>
          <w:szCs w:val="20"/>
          <w:lang w:eastAsia="en-US"/>
        </w:rPr>
        <w:t xml:space="preserve"> których oferty zostały otwarte,</w:t>
      </w:r>
    </w:p>
    <w:p w14:paraId="41DBDC22"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2A98EB61"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sidR="00E36359">
        <w:rPr>
          <w:rFonts w:cs="Arial"/>
          <w:sz w:val="20"/>
          <w:szCs w:val="20"/>
          <w:lang w:eastAsia="en-US"/>
        </w:rPr>
        <w:t>, o której mowa w pkt 16</w:t>
      </w:r>
      <w:r w:rsidR="000067FA">
        <w:rPr>
          <w:rFonts w:cs="Arial"/>
          <w:sz w:val="20"/>
          <w:szCs w:val="20"/>
          <w:lang w:eastAsia="en-US"/>
        </w:rPr>
        <w:t>.5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sidR="000067FA">
        <w:rPr>
          <w:rFonts w:cs="Arial"/>
          <w:sz w:val="20"/>
          <w:szCs w:val="20"/>
          <w:lang w:eastAsia="en-US"/>
        </w:rPr>
        <w:t xml:space="preserve"> w sekcji „</w:t>
      </w:r>
      <w:r w:rsidRPr="00B42EB2">
        <w:rPr>
          <w:rFonts w:cs="Arial"/>
          <w:sz w:val="20"/>
          <w:szCs w:val="20"/>
          <w:lang w:eastAsia="en-US"/>
        </w:rPr>
        <w:t>Komunikaty” .</w:t>
      </w:r>
    </w:p>
    <w:p w14:paraId="478AB8B6" w14:textId="77777777" w:rsidR="005B36A7" w:rsidRPr="000067FA" w:rsidRDefault="00E36359" w:rsidP="007B17F6">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w:t>
      </w:r>
      <w:r w:rsidR="000067FA">
        <w:rPr>
          <w:rFonts w:cs="Arial"/>
          <w:sz w:val="20"/>
          <w:szCs w:val="20"/>
          <w:lang w:eastAsia="en-US"/>
        </w:rPr>
        <w:t xml:space="preserve">Otwarcie ofert jest niejawne. </w:t>
      </w:r>
      <w:r w:rsidR="005B36A7" w:rsidRPr="00B42EB2">
        <w:rPr>
          <w:rFonts w:cs="Arial"/>
          <w:sz w:val="20"/>
          <w:szCs w:val="20"/>
          <w:lang w:eastAsia="en-US"/>
        </w:rPr>
        <w:t xml:space="preserve">Zgodnie z </w:t>
      </w:r>
      <w:r w:rsidR="000067FA">
        <w:rPr>
          <w:rFonts w:cs="Arial"/>
          <w:sz w:val="20"/>
          <w:szCs w:val="20"/>
          <w:lang w:eastAsia="en-US"/>
        </w:rPr>
        <w:t xml:space="preserve">ustawą Pzp </w:t>
      </w:r>
      <w:r w:rsidR="00476BC3">
        <w:rPr>
          <w:rFonts w:cs="Arial"/>
          <w:sz w:val="20"/>
          <w:szCs w:val="20"/>
          <w:lang w:eastAsia="en-US"/>
        </w:rPr>
        <w:t>z</w:t>
      </w:r>
      <w:r w:rsidR="005B36A7"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2FDCFB1B" w14:textId="77777777" w:rsidR="00081585" w:rsidRPr="00915605" w:rsidRDefault="00081585" w:rsidP="007B17F6">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1F61DAAF" w14:textId="67AD25E1" w:rsidR="00522CBB" w:rsidRDefault="00522CBB" w:rsidP="00522CBB">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lastRenderedPageBreak/>
        <w:t xml:space="preserve">Zamawiający </w:t>
      </w:r>
      <w:r w:rsidR="00F227CE" w:rsidRPr="00F227CE">
        <w:rPr>
          <w:rFonts w:cs="Arial"/>
          <w:sz w:val="20"/>
          <w:szCs w:val="20"/>
          <w:u w:val="single"/>
          <w:lang w:eastAsia="en-US"/>
        </w:rPr>
        <w:t xml:space="preserve">nie </w:t>
      </w:r>
      <w:r w:rsidRPr="00F227CE">
        <w:rPr>
          <w:rFonts w:cs="Arial"/>
          <w:sz w:val="20"/>
          <w:szCs w:val="20"/>
          <w:u w:val="single"/>
          <w:lang w:eastAsia="en-US"/>
        </w:rPr>
        <w:t>żąda</w:t>
      </w:r>
      <w:r w:rsidRPr="00E45923">
        <w:rPr>
          <w:rFonts w:cs="Arial"/>
          <w:sz w:val="20"/>
          <w:szCs w:val="20"/>
          <w:lang w:eastAsia="en-US"/>
        </w:rPr>
        <w:t xml:space="preserve"> wniesienia wadium</w:t>
      </w:r>
      <w:r w:rsidR="00F227CE">
        <w:rPr>
          <w:rFonts w:cs="Arial"/>
          <w:sz w:val="20"/>
          <w:szCs w:val="20"/>
          <w:lang w:eastAsia="en-US"/>
        </w:rPr>
        <w:t>.</w:t>
      </w:r>
    </w:p>
    <w:p w14:paraId="6DBB7CA4" w14:textId="77777777" w:rsidR="00BF6FDC" w:rsidRDefault="00BF6FDC"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4CA9A3E7" w14:textId="77777777" w:rsidR="00BF6FDC" w:rsidRPr="000F1886" w:rsidRDefault="00BF6FDC" w:rsidP="000F1886">
      <w:pPr>
        <w:pStyle w:val="Nagwek4"/>
        <w:numPr>
          <w:ilvl w:val="1"/>
          <w:numId w:val="1"/>
        </w:numPr>
        <w:spacing w:before="120" w:line="276" w:lineRule="auto"/>
        <w:ind w:left="907"/>
        <w:rPr>
          <w:rFonts w:ascii="Arial" w:hAnsi="Arial" w:cs="Arial"/>
          <w:b w:val="0"/>
          <w:sz w:val="20"/>
        </w:rPr>
      </w:pPr>
      <w:r w:rsidRPr="000F1886">
        <w:rPr>
          <w:rFonts w:ascii="Arial" w:hAnsi="Arial" w:cs="Arial"/>
          <w:b w:val="0"/>
          <w:sz w:val="20"/>
        </w:rPr>
        <w:t>Zamawiający nie zastrzega obowiązku osobistego wykonania kluczowych zadań przez Wykonawcę.</w:t>
      </w:r>
    </w:p>
    <w:p w14:paraId="2301A65E" w14:textId="77777777" w:rsidR="00BF6FDC" w:rsidRPr="000F1886" w:rsidRDefault="00BF6FDC" w:rsidP="000F1886">
      <w:pPr>
        <w:pStyle w:val="Nagwek4"/>
        <w:numPr>
          <w:ilvl w:val="1"/>
          <w:numId w:val="1"/>
        </w:numPr>
        <w:spacing w:before="120" w:line="276" w:lineRule="auto"/>
        <w:ind w:left="907"/>
        <w:rPr>
          <w:rFonts w:ascii="Arial" w:hAnsi="Arial" w:cs="Arial"/>
          <w:b w:val="0"/>
          <w:sz w:val="20"/>
        </w:rPr>
      </w:pPr>
      <w:r w:rsidRPr="000F1886">
        <w:rPr>
          <w:rFonts w:ascii="Arial" w:hAnsi="Arial" w:cs="Arial"/>
          <w:b w:val="0"/>
          <w:sz w:val="20"/>
        </w:rPr>
        <w:t>Wykonawca może powierzyć wykonanie zamówienia podwykonawcy (podwykonawcom).</w:t>
      </w:r>
    </w:p>
    <w:p w14:paraId="115828A3" w14:textId="14290FE7" w:rsidR="00BF6FDC" w:rsidRPr="000F1886" w:rsidRDefault="00BF6FDC" w:rsidP="000F1886">
      <w:pPr>
        <w:pStyle w:val="Nagwek4"/>
        <w:numPr>
          <w:ilvl w:val="1"/>
          <w:numId w:val="1"/>
        </w:numPr>
        <w:spacing w:before="120" w:line="276" w:lineRule="auto"/>
        <w:ind w:left="907"/>
        <w:rPr>
          <w:rFonts w:ascii="Arial" w:hAnsi="Arial" w:cs="Arial"/>
          <w:b w:val="0"/>
          <w:sz w:val="20"/>
        </w:rPr>
      </w:pPr>
      <w:r w:rsidRPr="000F1886">
        <w:rPr>
          <w:rFonts w:ascii="Arial" w:hAnsi="Arial" w:cs="Arial"/>
          <w:b w:val="0"/>
          <w:sz w:val="20"/>
        </w:rPr>
        <w:t xml:space="preserve">Zamawiający wymaga, aby w przypadku powierzenia części zamówienia podwykonawcom, Wykonawca wskazał w ofercie </w:t>
      </w:r>
      <w:r w:rsidRPr="000F1886">
        <w:rPr>
          <w:rFonts w:ascii="Arial" w:hAnsi="Arial" w:cs="Arial"/>
          <w:bCs/>
          <w:sz w:val="20"/>
        </w:rPr>
        <w:t>(pkt 7 form</w:t>
      </w:r>
      <w:r w:rsidR="00AC6555" w:rsidRPr="000F1886">
        <w:rPr>
          <w:rFonts w:ascii="Arial" w:hAnsi="Arial" w:cs="Arial"/>
          <w:bCs/>
          <w:sz w:val="20"/>
        </w:rPr>
        <w:t>ularza ofertowego – zał. 1 do S</w:t>
      </w:r>
      <w:r w:rsidRPr="000F1886">
        <w:rPr>
          <w:rFonts w:ascii="Arial" w:hAnsi="Arial" w:cs="Arial"/>
          <w:bCs/>
          <w:sz w:val="20"/>
        </w:rPr>
        <w:t>WZ)</w:t>
      </w:r>
      <w:r w:rsidRPr="000F1886">
        <w:rPr>
          <w:rFonts w:ascii="Arial" w:hAnsi="Arial" w:cs="Arial"/>
          <w:b w:val="0"/>
          <w:sz w:val="20"/>
        </w:rPr>
        <w:t xml:space="preserve">  części zamówienia, których wykonanie zamierza powierzyć podwykonawcom oraz podał (o ile są mu wiadome na tym etapie) nazwy (firmy) tych podwykonawców</w:t>
      </w:r>
      <w:r w:rsidR="00CD3F67" w:rsidRPr="000F1886">
        <w:rPr>
          <w:rFonts w:ascii="Arial" w:hAnsi="Arial" w:cs="Arial"/>
          <w:b w:val="0"/>
          <w:sz w:val="20"/>
        </w:rPr>
        <w:t>.</w:t>
      </w:r>
    </w:p>
    <w:p w14:paraId="06401EAF" w14:textId="77777777" w:rsidR="00DB2090" w:rsidRPr="000F1886" w:rsidRDefault="00DB2090" w:rsidP="000F1886">
      <w:pPr>
        <w:pStyle w:val="Nagwek4"/>
        <w:numPr>
          <w:ilvl w:val="1"/>
          <w:numId w:val="1"/>
        </w:numPr>
        <w:spacing w:before="120" w:line="276" w:lineRule="auto"/>
        <w:ind w:left="907"/>
        <w:rPr>
          <w:rFonts w:ascii="Arial" w:hAnsi="Arial" w:cs="Arial"/>
          <w:b w:val="0"/>
          <w:sz w:val="20"/>
        </w:rPr>
      </w:pPr>
      <w:r w:rsidRPr="000F1886">
        <w:rPr>
          <w:rFonts w:ascii="Arial" w:hAnsi="Arial" w:cs="Arial"/>
          <w:b w:val="0"/>
          <w:sz w:val="20"/>
        </w:rPr>
        <w:t xml:space="preserve">Powierzenie wykonania części zamówienia podwykonawcom nie zwalnia wykonawcy </w:t>
      </w:r>
      <w:r w:rsidRPr="000F1886">
        <w:rPr>
          <w:rFonts w:ascii="Arial" w:hAnsi="Arial" w:cs="Arial"/>
          <w:b w:val="0"/>
          <w:sz w:val="20"/>
        </w:rPr>
        <w:br/>
        <w:t>z odpowiedzialności za należyte wykonanie tego zamówienia.</w:t>
      </w:r>
    </w:p>
    <w:p w14:paraId="01FCECE8" w14:textId="77777777" w:rsidR="00CD3F67" w:rsidRPr="00F81E91" w:rsidRDefault="00CD3F67" w:rsidP="00CD3F67">
      <w:pPr>
        <w:pStyle w:val="Nagwek4"/>
        <w:numPr>
          <w:ilvl w:val="1"/>
          <w:numId w:val="1"/>
        </w:numPr>
        <w:spacing w:before="120" w:line="276" w:lineRule="auto"/>
        <w:ind w:left="907"/>
        <w:rPr>
          <w:rFonts w:ascii="Arial" w:hAnsi="Arial" w:cs="Arial"/>
          <w:b w:val="0"/>
          <w:sz w:val="20"/>
        </w:rPr>
      </w:pPr>
      <w:r w:rsidRPr="00F81E91">
        <w:rPr>
          <w:rFonts w:ascii="Arial" w:hAnsi="Arial" w:cs="Arial"/>
          <w:b w:val="0"/>
          <w:sz w:val="20"/>
        </w:rPr>
        <w:t>Zamawiający dopuszcza wykonanie przedmiotu zamówienia przy udziale Podwykonawców.</w:t>
      </w:r>
    </w:p>
    <w:p w14:paraId="5F193A93" w14:textId="77777777" w:rsidR="00CD3F67" w:rsidRPr="00F81E91" w:rsidRDefault="00CD3F67" w:rsidP="00CD3F67">
      <w:pPr>
        <w:pStyle w:val="Nagwek4"/>
        <w:numPr>
          <w:ilvl w:val="1"/>
          <w:numId w:val="1"/>
        </w:numPr>
        <w:spacing w:before="120" w:line="276" w:lineRule="auto"/>
        <w:ind w:left="907"/>
        <w:rPr>
          <w:rFonts w:ascii="Arial" w:hAnsi="Arial" w:cs="Arial"/>
          <w:b w:val="0"/>
          <w:sz w:val="20"/>
        </w:rPr>
      </w:pPr>
      <w:r w:rsidRPr="00F81E91">
        <w:rPr>
          <w:rFonts w:ascii="Arial" w:hAnsi="Arial" w:cs="Arial"/>
          <w:b w:val="0"/>
          <w:sz w:val="20"/>
        </w:rPr>
        <w:t xml:space="preserve">Wykonawca jest odpowiedzialny za działania, uchybienia lub zaniedbania Podwykonawców </w:t>
      </w:r>
      <w:r>
        <w:rPr>
          <w:rFonts w:ascii="Arial" w:hAnsi="Arial" w:cs="Arial"/>
          <w:b w:val="0"/>
          <w:sz w:val="20"/>
        </w:rPr>
        <w:br/>
      </w:r>
      <w:r w:rsidRPr="00F81E91">
        <w:rPr>
          <w:rFonts w:ascii="Arial" w:hAnsi="Arial" w:cs="Arial"/>
          <w:b w:val="0"/>
          <w:sz w:val="20"/>
        </w:rPr>
        <w:t>i ich pracowników w takim samym stopniu jakby to były działania, uchybienia lub zaniedbania jego własnych pracowników.</w:t>
      </w:r>
    </w:p>
    <w:p w14:paraId="65E8FF61" w14:textId="77777777" w:rsidR="00CD3F67" w:rsidRPr="00B73DFA" w:rsidRDefault="00CD3F67" w:rsidP="00CD3F67">
      <w:pPr>
        <w:pStyle w:val="Nagwek4"/>
        <w:numPr>
          <w:ilvl w:val="1"/>
          <w:numId w:val="1"/>
        </w:numPr>
        <w:spacing w:before="120" w:line="276" w:lineRule="auto"/>
        <w:ind w:left="907"/>
        <w:rPr>
          <w:rFonts w:ascii="Arial" w:hAnsi="Arial" w:cs="Arial"/>
          <w:b w:val="0"/>
          <w:sz w:val="20"/>
        </w:rPr>
      </w:pPr>
      <w:r w:rsidRPr="00B73DFA">
        <w:rPr>
          <w:rFonts w:ascii="Arial" w:hAnsi="Arial" w:cs="Arial"/>
          <w:b w:val="0"/>
          <w:sz w:val="20"/>
        </w:rPr>
        <w:t>Zamawiający żąda, aby Wykonawca (Operator) wskazał w ofercie, czy w realizacji zamówienia będą uczestniczyć ewentualni podwykonawcy. Jeżeli tak, to należy wskazać części zamówienia, której wykonanie będzie powierzone podwykonawcom. W takim jednak przypadku Zamawiający wymaga aby dalszy Operator pocztowy, któremu Wykonawca po przyjęciu przesyłki od Zamawiającego powierzył dalsze wykonywanie usług będących przedmiotem zamówienia również posiadał aktualne Zezwolenie Prezesa UKE określone art. 6 ust.1 ustawy Prawo pocztowe - w okresie realizacji przedmiotowego zamówienia. Ponadto Wykonawca (Operator) wskaże w swojej ofercie przetargowej  dane i adres podwykonawcy. Wykonawca przed podpisaniem umowy z Zamawiającym przedłoży umowę z podwykonawcą, o której mowa w art. 35 ust.3 ustawy Prawo Pocztowe wraz z aktualnym dla podwykonawcy wpisem podwykonawcy do rejestru operatorów pocztowych prowadzonym przez Prezesa UKE.</w:t>
      </w:r>
    </w:p>
    <w:p w14:paraId="369A2540" w14:textId="27CFBD24" w:rsidR="00CD3F67" w:rsidRPr="007E545C" w:rsidRDefault="00CD3F67" w:rsidP="00CD3F67">
      <w:pPr>
        <w:pStyle w:val="Nagwek4"/>
        <w:numPr>
          <w:ilvl w:val="1"/>
          <w:numId w:val="1"/>
        </w:numPr>
        <w:spacing w:before="120" w:line="276" w:lineRule="auto"/>
        <w:ind w:left="907"/>
        <w:rPr>
          <w:rFonts w:ascii="Arial" w:hAnsi="Arial" w:cs="Arial"/>
          <w:b w:val="0"/>
          <w:sz w:val="20"/>
        </w:rPr>
      </w:pPr>
      <w:r w:rsidRPr="007E545C">
        <w:rPr>
          <w:rFonts w:ascii="Arial" w:hAnsi="Arial" w:cs="Arial"/>
          <w:b w:val="0"/>
          <w:sz w:val="20"/>
        </w:rPr>
        <w:t xml:space="preserve">Wykaz </w:t>
      </w:r>
      <w:r>
        <w:rPr>
          <w:rFonts w:ascii="Arial" w:hAnsi="Arial" w:cs="Arial"/>
          <w:b w:val="0"/>
          <w:sz w:val="20"/>
        </w:rPr>
        <w:t>usług</w:t>
      </w:r>
      <w:r w:rsidRPr="007E545C">
        <w:rPr>
          <w:rFonts w:ascii="Arial" w:hAnsi="Arial" w:cs="Arial"/>
          <w:b w:val="0"/>
          <w:sz w:val="20"/>
        </w:rPr>
        <w:t xml:space="preserve"> przeznaczonych do podwykonania oraz dane i adres podwykonawcy należy przedstawić w formularzu ofertowym stanowiącym załącznik nr 1 do </w:t>
      </w:r>
      <w:r>
        <w:rPr>
          <w:rFonts w:ascii="Arial" w:hAnsi="Arial" w:cs="Arial"/>
          <w:b w:val="0"/>
          <w:sz w:val="20"/>
        </w:rPr>
        <w:t>SWZ</w:t>
      </w:r>
      <w:r w:rsidRPr="007E545C">
        <w:rPr>
          <w:rFonts w:ascii="Arial" w:hAnsi="Arial" w:cs="Arial"/>
          <w:b w:val="0"/>
          <w:sz w:val="20"/>
        </w:rPr>
        <w:t>.</w:t>
      </w:r>
    </w:p>
    <w:p w14:paraId="4BEEB480" w14:textId="77777777" w:rsidR="00BF6FDC" w:rsidRDefault="00AA165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F8F7A81" w14:textId="034384CF" w:rsidR="00AA165A" w:rsidRPr="00AA165A" w:rsidRDefault="005D244C"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 uwagi na to, że Zamawiający postawił warunek udziału w postępowaniu w zakresie posiadania uprawnień do prowadzenia określonej działalności gospodarczej lub zawodowej, o ile wynika to z odrębnych przepisów, a niedopuszczalne jest korzystanie z uprawnień podmiotu trzeciego w zakresie uprawnień, Wykonawca nie może polegać na zasobach innych podmiotów</w:t>
      </w:r>
      <w:r w:rsidR="00FF3543">
        <w:rPr>
          <w:rFonts w:cs="Arial"/>
          <w:sz w:val="20"/>
          <w:szCs w:val="20"/>
          <w:lang w:eastAsia="en-US"/>
        </w:rPr>
        <w:t xml:space="preserve"> w tym zakresie.</w:t>
      </w:r>
    </w:p>
    <w:p w14:paraId="011CCE4D" w14:textId="77777777" w:rsidR="009C7660" w:rsidRDefault="009C7660"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49231BEA" w14:textId="77777777" w:rsidR="00635825" w:rsidRDefault="00635825" w:rsidP="007B17F6">
      <w:pPr>
        <w:numPr>
          <w:ilvl w:val="1"/>
          <w:numId w:val="1"/>
        </w:numPr>
        <w:spacing w:before="120" w:after="120" w:line="276" w:lineRule="auto"/>
        <w:jc w:val="both"/>
      </w:pPr>
      <w:r>
        <w:rPr>
          <w:sz w:val="20"/>
          <w:szCs w:val="20"/>
        </w:rPr>
        <w:t>Wykonawcy mogą wspólnie ubiegać się o udzielenie</w:t>
      </w:r>
      <w:r w:rsidR="00AF5D7A">
        <w:rPr>
          <w:sz w:val="20"/>
          <w:szCs w:val="20"/>
        </w:rPr>
        <w:t xml:space="preserve"> zamówienia. W takim przypadku w</w:t>
      </w:r>
      <w:r>
        <w:rPr>
          <w:sz w:val="20"/>
          <w:szCs w:val="20"/>
        </w:rPr>
        <w:t>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62F2C5D6" w14:textId="77777777" w:rsidR="00635825" w:rsidRPr="00E059E9" w:rsidRDefault="00AF5D7A" w:rsidP="007B17F6">
      <w:pPr>
        <w:numPr>
          <w:ilvl w:val="1"/>
          <w:numId w:val="1"/>
        </w:numPr>
        <w:spacing w:before="120" w:after="120" w:line="276" w:lineRule="auto"/>
        <w:jc w:val="both"/>
      </w:pPr>
      <w:r>
        <w:rPr>
          <w:sz w:val="20"/>
          <w:szCs w:val="20"/>
        </w:rPr>
        <w:t>W przypadku w</w:t>
      </w:r>
      <w:r w:rsidR="00635825">
        <w:rPr>
          <w:sz w:val="20"/>
          <w:szCs w:val="20"/>
        </w:rPr>
        <w:t>ykonawców wspólnie ubiegających się o udz</w:t>
      </w:r>
      <w:r>
        <w:rPr>
          <w:sz w:val="20"/>
          <w:szCs w:val="20"/>
        </w:rPr>
        <w:t>ielenie zamówienia, oświadczenie</w:t>
      </w:r>
      <w:r w:rsidR="00635825">
        <w:rPr>
          <w:sz w:val="20"/>
          <w:szCs w:val="20"/>
        </w:rPr>
        <w:t>, o który</w:t>
      </w:r>
      <w:r>
        <w:rPr>
          <w:sz w:val="20"/>
          <w:szCs w:val="20"/>
        </w:rPr>
        <w:t>m</w:t>
      </w:r>
      <w:r w:rsidR="00635825">
        <w:rPr>
          <w:sz w:val="20"/>
          <w:szCs w:val="20"/>
        </w:rPr>
        <w:t xml:space="preserve"> mowa w </w:t>
      </w:r>
      <w:r>
        <w:rPr>
          <w:sz w:val="20"/>
          <w:szCs w:val="20"/>
        </w:rPr>
        <w:t>pkt 11.1.1 SWZ, składa każdy z wykonawców. Oświadczenia</w:t>
      </w:r>
      <w:r w:rsidR="00635825">
        <w:rPr>
          <w:sz w:val="20"/>
          <w:szCs w:val="20"/>
        </w:rPr>
        <w:t xml:space="preserve"> te potwierdzają brak podstaw wykluczenia oraz spełnianie warunków udzia</w:t>
      </w:r>
      <w:r>
        <w:rPr>
          <w:sz w:val="20"/>
          <w:szCs w:val="20"/>
        </w:rPr>
        <w:t>łu w zakresie, w jakim każdy z w</w:t>
      </w:r>
      <w:r w:rsidR="00635825">
        <w:rPr>
          <w:sz w:val="20"/>
          <w:szCs w:val="20"/>
        </w:rPr>
        <w:t xml:space="preserve">ykonawców wykazuje spełnianie warunków udziału w </w:t>
      </w:r>
      <w:r w:rsidR="00635825" w:rsidRPr="00E059E9">
        <w:rPr>
          <w:sz w:val="20"/>
          <w:szCs w:val="20"/>
        </w:rPr>
        <w:t>postępowaniu.</w:t>
      </w:r>
    </w:p>
    <w:p w14:paraId="1818D56E" w14:textId="67D78BBF" w:rsidR="00644010" w:rsidRPr="00644010" w:rsidRDefault="00644010" w:rsidP="00644010">
      <w:pPr>
        <w:numPr>
          <w:ilvl w:val="1"/>
          <w:numId w:val="1"/>
        </w:numPr>
        <w:spacing w:before="120" w:after="120" w:line="276" w:lineRule="auto"/>
        <w:jc w:val="both"/>
        <w:rPr>
          <w:rFonts w:cs="Arial"/>
          <w:b/>
          <w:sz w:val="20"/>
          <w:szCs w:val="20"/>
          <w:lang w:eastAsia="en-US"/>
        </w:rPr>
      </w:pPr>
      <w:r w:rsidRPr="00E059E9">
        <w:rPr>
          <w:sz w:val="20"/>
          <w:szCs w:val="20"/>
        </w:rPr>
        <w:t xml:space="preserve">Wykonawcy wspólnie ubiegający się o udzielenie zamówienia dołączają do oferty </w:t>
      </w:r>
      <w:r w:rsidRPr="00E059E9">
        <w:rPr>
          <w:rFonts w:cs="Arial"/>
          <w:sz w:val="20"/>
          <w:szCs w:val="20"/>
          <w:lang w:eastAsia="en-US"/>
        </w:rPr>
        <w:t>oświadczenie</w:t>
      </w:r>
      <w:r w:rsidRPr="00E059E9">
        <w:rPr>
          <w:rFonts w:cs="Arial"/>
          <w:b/>
          <w:sz w:val="20"/>
          <w:szCs w:val="20"/>
          <w:lang w:eastAsia="en-US"/>
        </w:rPr>
        <w:t xml:space="preserve"> składane na podstawie art. 117 ust. 4 Pzp</w:t>
      </w:r>
      <w:r w:rsidRPr="00E059E9">
        <w:rPr>
          <w:rFonts w:cs="Arial"/>
          <w:sz w:val="20"/>
          <w:szCs w:val="20"/>
          <w:lang w:eastAsia="en-US"/>
        </w:rPr>
        <w:t xml:space="preserve">, z którego wynika, które roboty </w:t>
      </w:r>
      <w:r w:rsidRPr="00E059E9">
        <w:rPr>
          <w:rFonts w:cs="Arial"/>
          <w:sz w:val="20"/>
          <w:szCs w:val="20"/>
          <w:lang w:eastAsia="en-US"/>
        </w:rPr>
        <w:lastRenderedPageBreak/>
        <w:t>budowlane lub usługi wykonają poszczególni wykonawcy –</w:t>
      </w:r>
      <w:r>
        <w:rPr>
          <w:rFonts w:cs="Arial"/>
          <w:b/>
          <w:sz w:val="20"/>
          <w:szCs w:val="20"/>
          <w:lang w:eastAsia="en-US"/>
        </w:rPr>
        <w:t xml:space="preserve">zgodnie z załącznikiem </w:t>
      </w:r>
      <w:r w:rsidRPr="008463DF">
        <w:rPr>
          <w:rFonts w:cs="Arial"/>
          <w:b/>
          <w:sz w:val="20"/>
          <w:szCs w:val="20"/>
          <w:lang w:eastAsia="en-US"/>
        </w:rPr>
        <w:t>nr</w:t>
      </w:r>
      <w:r w:rsidR="008463DF" w:rsidRPr="008463DF">
        <w:rPr>
          <w:rFonts w:cs="Arial"/>
          <w:b/>
          <w:sz w:val="20"/>
          <w:szCs w:val="20"/>
          <w:lang w:eastAsia="en-US"/>
        </w:rPr>
        <w:t xml:space="preserve"> 7</w:t>
      </w:r>
      <w:r w:rsidRPr="008463DF">
        <w:rPr>
          <w:rFonts w:cs="Arial"/>
          <w:b/>
          <w:sz w:val="20"/>
          <w:szCs w:val="20"/>
          <w:lang w:eastAsia="en-US"/>
        </w:rPr>
        <w:t xml:space="preserve"> do</w:t>
      </w:r>
      <w:r w:rsidRPr="00E059E9">
        <w:rPr>
          <w:rFonts w:cs="Arial"/>
          <w:b/>
          <w:sz w:val="20"/>
          <w:szCs w:val="20"/>
          <w:lang w:eastAsia="en-US"/>
        </w:rPr>
        <w:t xml:space="preserve"> SWZ.</w:t>
      </w:r>
    </w:p>
    <w:p w14:paraId="169C8247" w14:textId="5E705FD2" w:rsidR="00D75B1B" w:rsidRPr="00345DEC" w:rsidRDefault="00635825" w:rsidP="00D75B1B">
      <w:pPr>
        <w:numPr>
          <w:ilvl w:val="1"/>
          <w:numId w:val="1"/>
        </w:numPr>
        <w:spacing w:before="120" w:after="120" w:line="276" w:lineRule="auto"/>
        <w:jc w:val="both"/>
        <w:rPr>
          <w:sz w:val="20"/>
          <w:szCs w:val="20"/>
        </w:rPr>
      </w:pPr>
      <w:r>
        <w:rPr>
          <w:sz w:val="20"/>
          <w:szCs w:val="20"/>
        </w:rPr>
        <w:t>Oświadczenia i dokumenty potwierdzające brak podstaw do wykluczenia</w:t>
      </w:r>
      <w:r w:rsidR="00AF5D7A">
        <w:rPr>
          <w:sz w:val="20"/>
          <w:szCs w:val="20"/>
        </w:rPr>
        <w:t xml:space="preserve"> z postępowania </w:t>
      </w:r>
      <w:r w:rsidR="00AF5D7A" w:rsidRPr="00345DEC">
        <w:rPr>
          <w:sz w:val="20"/>
          <w:szCs w:val="20"/>
        </w:rPr>
        <w:t>składa każdy z w</w:t>
      </w:r>
      <w:r w:rsidRPr="00345DEC">
        <w:rPr>
          <w:sz w:val="20"/>
          <w:szCs w:val="20"/>
        </w:rPr>
        <w:t>ykonawców wspólnie ubiegających się o zamówienie.</w:t>
      </w:r>
    </w:p>
    <w:p w14:paraId="0D3EA7FA" w14:textId="77777777" w:rsidR="00612652" w:rsidRPr="00345DEC" w:rsidRDefault="00612652" w:rsidP="00612652">
      <w:pPr>
        <w:keepNext/>
        <w:numPr>
          <w:ilvl w:val="0"/>
          <w:numId w:val="1"/>
        </w:numPr>
        <w:spacing w:before="120" w:after="120" w:line="276" w:lineRule="auto"/>
        <w:jc w:val="both"/>
        <w:outlineLvl w:val="3"/>
        <w:rPr>
          <w:rFonts w:cs="Arial"/>
          <w:b/>
          <w:sz w:val="20"/>
          <w:szCs w:val="20"/>
          <w:lang w:eastAsia="en-US"/>
        </w:rPr>
      </w:pPr>
      <w:r w:rsidRPr="00345DEC">
        <w:rPr>
          <w:rFonts w:cs="Arial"/>
          <w:b/>
          <w:sz w:val="20"/>
          <w:szCs w:val="20"/>
          <w:lang w:eastAsia="en-US"/>
        </w:rPr>
        <w:t>Opis kryteriów oceny ofert, wraz z podaniem wag tych kryteriów, i sposobu oceny ofert.</w:t>
      </w:r>
    </w:p>
    <w:p w14:paraId="456FE65D" w14:textId="01AA63DF" w:rsidR="00985C9D" w:rsidRPr="00664E14" w:rsidRDefault="00612652" w:rsidP="00BA49E4">
      <w:pPr>
        <w:numPr>
          <w:ilvl w:val="1"/>
          <w:numId w:val="1"/>
        </w:numPr>
        <w:spacing w:before="120" w:after="120" w:line="276" w:lineRule="auto"/>
        <w:jc w:val="both"/>
        <w:rPr>
          <w:sz w:val="20"/>
          <w:szCs w:val="20"/>
          <w:u w:val="single"/>
        </w:rPr>
      </w:pPr>
      <w:r w:rsidRPr="00612652">
        <w:rPr>
          <w:sz w:val="20"/>
          <w:szCs w:val="20"/>
        </w:rPr>
        <w:t xml:space="preserve">Przy wyborze najkorzystniejszej oferty zamawiający będzie się kierował następującymi </w:t>
      </w:r>
    </w:p>
    <w:p w14:paraId="2E06E1EC" w14:textId="2ECB6FEC" w:rsidR="00612652" w:rsidRPr="00612652" w:rsidRDefault="00612652" w:rsidP="00612652">
      <w:pPr>
        <w:numPr>
          <w:ilvl w:val="2"/>
          <w:numId w:val="1"/>
        </w:numPr>
        <w:spacing w:before="120" w:after="120" w:line="276" w:lineRule="auto"/>
        <w:jc w:val="both"/>
        <w:rPr>
          <w:sz w:val="20"/>
          <w:szCs w:val="20"/>
        </w:rPr>
      </w:pPr>
      <w:r w:rsidRPr="00612652">
        <w:rPr>
          <w:sz w:val="20"/>
          <w:szCs w:val="20"/>
        </w:rPr>
        <w:t>Cena ofertowa brutto –„</w:t>
      </w:r>
      <w:r w:rsidR="007B7F32">
        <w:rPr>
          <w:sz w:val="20"/>
          <w:szCs w:val="20"/>
        </w:rPr>
        <w:t>C</w:t>
      </w:r>
      <w:r w:rsidRPr="00612652">
        <w:rPr>
          <w:sz w:val="20"/>
          <w:szCs w:val="20"/>
        </w:rPr>
        <w:t>”.</w:t>
      </w:r>
    </w:p>
    <w:p w14:paraId="5915E763" w14:textId="00F10109" w:rsidR="00612652" w:rsidRDefault="00C83D78" w:rsidP="00612652">
      <w:pPr>
        <w:numPr>
          <w:ilvl w:val="2"/>
          <w:numId w:val="1"/>
        </w:numPr>
        <w:spacing w:before="120" w:after="120" w:line="276" w:lineRule="auto"/>
        <w:jc w:val="both"/>
        <w:rPr>
          <w:sz w:val="20"/>
          <w:szCs w:val="20"/>
        </w:rPr>
      </w:pPr>
      <w:r>
        <w:rPr>
          <w:sz w:val="20"/>
          <w:szCs w:val="20"/>
        </w:rPr>
        <w:t>Termin płatności za fakturę</w:t>
      </w:r>
      <w:r w:rsidR="00612652" w:rsidRPr="00612652">
        <w:rPr>
          <w:sz w:val="20"/>
          <w:szCs w:val="20"/>
        </w:rPr>
        <w:t xml:space="preserve"> – „</w:t>
      </w:r>
      <w:r>
        <w:rPr>
          <w:sz w:val="20"/>
          <w:szCs w:val="20"/>
        </w:rPr>
        <w:t>T</w:t>
      </w:r>
      <w:r w:rsidR="00612652" w:rsidRPr="00612652">
        <w:rPr>
          <w:sz w:val="20"/>
          <w:szCs w:val="20"/>
        </w:rPr>
        <w:t>”</w:t>
      </w:r>
    </w:p>
    <w:p w14:paraId="385A93D6" w14:textId="77777777" w:rsidR="00612652" w:rsidRDefault="00612652" w:rsidP="00612652">
      <w:pPr>
        <w:numPr>
          <w:ilvl w:val="1"/>
          <w:numId w:val="1"/>
        </w:numPr>
        <w:spacing w:before="120" w:after="120" w:line="276" w:lineRule="auto"/>
        <w:jc w:val="both"/>
        <w:rPr>
          <w:sz w:val="20"/>
          <w:szCs w:val="20"/>
        </w:rPr>
      </w:pPr>
      <w:r w:rsidRPr="00612652">
        <w:rPr>
          <w:sz w:val="20"/>
          <w:szCs w:val="20"/>
        </w:rPr>
        <w:t>Powyższym kryteriom zamawiający przypisał następujące znaczenie:</w:t>
      </w:r>
    </w:p>
    <w:tbl>
      <w:tblPr>
        <w:tblStyle w:val="Tabela-Siatka"/>
        <w:tblW w:w="0" w:type="auto"/>
        <w:tblLook w:val="04A0" w:firstRow="1" w:lastRow="0" w:firstColumn="1" w:lastColumn="0" w:noHBand="0" w:noVBand="1"/>
      </w:tblPr>
      <w:tblGrid>
        <w:gridCol w:w="1668"/>
        <w:gridCol w:w="1842"/>
        <w:gridCol w:w="1418"/>
        <w:gridCol w:w="4567"/>
      </w:tblGrid>
      <w:tr w:rsidR="00985C9D" w14:paraId="5F951928" w14:textId="77777777" w:rsidTr="00F16D88">
        <w:tc>
          <w:tcPr>
            <w:tcW w:w="9495" w:type="dxa"/>
            <w:gridSpan w:val="4"/>
          </w:tcPr>
          <w:p w14:paraId="3491FC9E" w14:textId="4C1F9880" w:rsidR="00985C9D" w:rsidRPr="00F50EBC" w:rsidRDefault="00985C9D" w:rsidP="008E4D0E">
            <w:pPr>
              <w:keepNext/>
              <w:jc w:val="center"/>
              <w:outlineLvl w:val="3"/>
              <w:rPr>
                <w:rFonts w:cs="Arial"/>
                <w:b/>
                <w:sz w:val="18"/>
                <w:szCs w:val="18"/>
                <w:lang w:eastAsia="en-US"/>
              </w:rPr>
            </w:pPr>
            <w:bookmarkStart w:id="7" w:name="_Hlk89257568"/>
            <w:r w:rsidRPr="00F50EBC">
              <w:rPr>
                <w:rFonts w:cs="Arial"/>
                <w:b/>
                <w:sz w:val="18"/>
                <w:szCs w:val="18"/>
                <w:lang w:eastAsia="en-US"/>
              </w:rPr>
              <w:t>Dotyczy części 1</w:t>
            </w:r>
          </w:p>
        </w:tc>
      </w:tr>
      <w:tr w:rsidR="00CB5094" w14:paraId="4BCD1F49" w14:textId="77777777" w:rsidTr="00CB5094">
        <w:tc>
          <w:tcPr>
            <w:tcW w:w="1668" w:type="dxa"/>
          </w:tcPr>
          <w:p w14:paraId="05E64E8A" w14:textId="77777777" w:rsidR="00CB5094" w:rsidRPr="00F50EBC" w:rsidRDefault="00CB5094" w:rsidP="008E4D0E">
            <w:pPr>
              <w:keepNext/>
              <w:jc w:val="center"/>
              <w:outlineLvl w:val="3"/>
              <w:rPr>
                <w:rFonts w:cs="Arial"/>
                <w:b/>
                <w:sz w:val="18"/>
                <w:szCs w:val="18"/>
                <w:lang w:eastAsia="en-US"/>
              </w:rPr>
            </w:pPr>
            <w:r w:rsidRPr="00F50EBC">
              <w:rPr>
                <w:rFonts w:cs="Arial"/>
                <w:b/>
                <w:sz w:val="18"/>
                <w:szCs w:val="18"/>
                <w:lang w:eastAsia="en-US"/>
              </w:rPr>
              <w:t>Kryterium</w:t>
            </w:r>
          </w:p>
        </w:tc>
        <w:tc>
          <w:tcPr>
            <w:tcW w:w="1842" w:type="dxa"/>
          </w:tcPr>
          <w:p w14:paraId="6F5FB6C8" w14:textId="77777777" w:rsidR="00CB5094" w:rsidRPr="00F50EBC" w:rsidRDefault="00CB5094" w:rsidP="008E4D0E">
            <w:pPr>
              <w:keepNext/>
              <w:jc w:val="center"/>
              <w:outlineLvl w:val="3"/>
              <w:rPr>
                <w:rFonts w:cs="Arial"/>
                <w:b/>
                <w:sz w:val="18"/>
                <w:szCs w:val="18"/>
                <w:lang w:eastAsia="en-US"/>
              </w:rPr>
            </w:pPr>
            <w:r w:rsidRPr="00F50EBC">
              <w:rPr>
                <w:rFonts w:cs="Arial"/>
                <w:b/>
                <w:sz w:val="18"/>
                <w:szCs w:val="18"/>
                <w:lang w:eastAsia="en-US"/>
              </w:rPr>
              <w:t>Waga [%]</w:t>
            </w:r>
          </w:p>
        </w:tc>
        <w:tc>
          <w:tcPr>
            <w:tcW w:w="1418" w:type="dxa"/>
          </w:tcPr>
          <w:p w14:paraId="45F40EC4" w14:textId="77777777" w:rsidR="00CB5094" w:rsidRPr="00F50EBC" w:rsidRDefault="00CB5094" w:rsidP="008E4D0E">
            <w:pPr>
              <w:keepNext/>
              <w:jc w:val="center"/>
              <w:outlineLvl w:val="3"/>
              <w:rPr>
                <w:rFonts w:cs="Arial"/>
                <w:b/>
                <w:sz w:val="18"/>
                <w:szCs w:val="18"/>
                <w:lang w:eastAsia="en-US"/>
              </w:rPr>
            </w:pPr>
            <w:r w:rsidRPr="00F50EBC">
              <w:rPr>
                <w:rFonts w:cs="Arial"/>
                <w:b/>
                <w:sz w:val="18"/>
                <w:szCs w:val="18"/>
                <w:lang w:eastAsia="en-US"/>
              </w:rPr>
              <w:t>Liczba punktów</w:t>
            </w:r>
          </w:p>
        </w:tc>
        <w:tc>
          <w:tcPr>
            <w:tcW w:w="4567" w:type="dxa"/>
          </w:tcPr>
          <w:p w14:paraId="3EE755A3" w14:textId="77777777" w:rsidR="00CB5094" w:rsidRPr="00F50EBC" w:rsidRDefault="00CB5094" w:rsidP="008E4D0E">
            <w:pPr>
              <w:keepNext/>
              <w:jc w:val="center"/>
              <w:outlineLvl w:val="3"/>
              <w:rPr>
                <w:rFonts w:cs="Arial"/>
                <w:b/>
                <w:sz w:val="18"/>
                <w:szCs w:val="18"/>
                <w:lang w:eastAsia="en-US"/>
              </w:rPr>
            </w:pPr>
            <w:r w:rsidRPr="00F50EBC">
              <w:rPr>
                <w:rFonts w:cs="Arial"/>
                <w:b/>
                <w:sz w:val="18"/>
                <w:szCs w:val="18"/>
                <w:lang w:eastAsia="en-US"/>
              </w:rPr>
              <w:t>Sposób oceny wg wzoru</w:t>
            </w:r>
          </w:p>
        </w:tc>
      </w:tr>
      <w:tr w:rsidR="00CB5094" w14:paraId="57F6C08D" w14:textId="77777777" w:rsidTr="00CB5094">
        <w:tc>
          <w:tcPr>
            <w:tcW w:w="1668" w:type="dxa"/>
          </w:tcPr>
          <w:p w14:paraId="173621E4" w14:textId="77777777" w:rsidR="00CB5094" w:rsidRPr="00F50EBC" w:rsidRDefault="00CB5094" w:rsidP="008E4D0E">
            <w:pPr>
              <w:keepNext/>
              <w:jc w:val="center"/>
              <w:outlineLvl w:val="3"/>
              <w:rPr>
                <w:rFonts w:cs="Arial"/>
                <w:b/>
                <w:sz w:val="18"/>
                <w:szCs w:val="18"/>
                <w:lang w:eastAsia="en-US"/>
              </w:rPr>
            </w:pPr>
            <w:r w:rsidRPr="00F50EBC">
              <w:rPr>
                <w:rFonts w:cs="Arial"/>
                <w:b/>
                <w:sz w:val="18"/>
                <w:szCs w:val="18"/>
                <w:lang w:eastAsia="en-US"/>
              </w:rPr>
              <w:t>Cena ofertowa brutto</w:t>
            </w:r>
          </w:p>
        </w:tc>
        <w:tc>
          <w:tcPr>
            <w:tcW w:w="1842" w:type="dxa"/>
          </w:tcPr>
          <w:p w14:paraId="12BEF0A9" w14:textId="77777777" w:rsidR="00CB5094" w:rsidRPr="00F50EBC" w:rsidRDefault="00CB5094" w:rsidP="008E4D0E">
            <w:pPr>
              <w:keepNext/>
              <w:jc w:val="center"/>
              <w:outlineLvl w:val="3"/>
              <w:rPr>
                <w:rFonts w:cs="Arial"/>
                <w:b/>
                <w:sz w:val="18"/>
                <w:szCs w:val="18"/>
                <w:lang w:eastAsia="en-US"/>
              </w:rPr>
            </w:pPr>
            <w:r w:rsidRPr="00F50EBC">
              <w:rPr>
                <w:rFonts w:cs="Arial"/>
                <w:b/>
                <w:sz w:val="18"/>
                <w:szCs w:val="18"/>
                <w:lang w:eastAsia="en-US"/>
              </w:rPr>
              <w:t>60%</w:t>
            </w:r>
          </w:p>
        </w:tc>
        <w:tc>
          <w:tcPr>
            <w:tcW w:w="1418" w:type="dxa"/>
          </w:tcPr>
          <w:p w14:paraId="42234C26" w14:textId="77777777" w:rsidR="00CB5094" w:rsidRPr="00F50EBC" w:rsidRDefault="00CB5094" w:rsidP="008E4D0E">
            <w:pPr>
              <w:keepNext/>
              <w:jc w:val="center"/>
              <w:outlineLvl w:val="3"/>
              <w:rPr>
                <w:rFonts w:cs="Arial"/>
                <w:b/>
                <w:sz w:val="18"/>
                <w:szCs w:val="18"/>
                <w:lang w:eastAsia="en-US"/>
              </w:rPr>
            </w:pPr>
            <w:r w:rsidRPr="00F50EBC">
              <w:rPr>
                <w:rFonts w:cs="Arial"/>
                <w:b/>
                <w:sz w:val="18"/>
                <w:szCs w:val="18"/>
                <w:lang w:eastAsia="en-US"/>
              </w:rPr>
              <w:t>60</w:t>
            </w:r>
          </w:p>
        </w:tc>
        <w:tc>
          <w:tcPr>
            <w:tcW w:w="4567" w:type="dxa"/>
          </w:tcPr>
          <w:p w14:paraId="5F2D35F4" w14:textId="77777777" w:rsidR="00CB5094" w:rsidRPr="00F50EBC" w:rsidRDefault="00CB5094" w:rsidP="008E4D0E">
            <w:pPr>
              <w:keepNext/>
              <w:jc w:val="both"/>
              <w:outlineLvl w:val="3"/>
              <w:rPr>
                <w:rFonts w:cs="Arial"/>
                <w:b/>
                <w:sz w:val="18"/>
                <w:szCs w:val="18"/>
                <w:lang w:eastAsia="en-US"/>
              </w:rPr>
            </w:pPr>
            <w:r w:rsidRPr="00F50EBC">
              <w:rPr>
                <w:rFonts w:cs="Arial"/>
                <w:b/>
                <w:sz w:val="18"/>
                <w:szCs w:val="18"/>
                <w:lang w:eastAsia="en-US"/>
              </w:rPr>
              <w:t xml:space="preserve">                Cena najtańszej oferty</w:t>
            </w:r>
          </w:p>
          <w:p w14:paraId="647BBDE9" w14:textId="77777777" w:rsidR="00CB5094" w:rsidRPr="00F50EBC" w:rsidRDefault="00CB5094" w:rsidP="008E4D0E">
            <w:pPr>
              <w:keepNext/>
              <w:jc w:val="both"/>
              <w:outlineLvl w:val="3"/>
              <w:rPr>
                <w:rFonts w:cs="Arial"/>
                <w:b/>
                <w:sz w:val="18"/>
                <w:szCs w:val="18"/>
                <w:lang w:eastAsia="en-US"/>
              </w:rPr>
            </w:pPr>
            <w:r w:rsidRPr="00F50EBC">
              <w:rPr>
                <w:rFonts w:cs="Arial"/>
                <w:b/>
                <w:sz w:val="18"/>
                <w:szCs w:val="18"/>
                <w:lang w:eastAsia="en-US"/>
              </w:rPr>
              <w:t>C = -----------------------------------------  x 100pkt x 60%</w:t>
            </w:r>
          </w:p>
          <w:p w14:paraId="7A317F8A" w14:textId="77777777" w:rsidR="00CB5094" w:rsidRPr="00F50EBC" w:rsidRDefault="00CB5094" w:rsidP="008E4D0E">
            <w:pPr>
              <w:keepNext/>
              <w:jc w:val="both"/>
              <w:outlineLvl w:val="3"/>
              <w:rPr>
                <w:rFonts w:cs="Arial"/>
                <w:b/>
                <w:sz w:val="18"/>
                <w:szCs w:val="18"/>
                <w:lang w:eastAsia="en-US"/>
              </w:rPr>
            </w:pPr>
            <w:r w:rsidRPr="00F50EBC">
              <w:rPr>
                <w:rFonts w:cs="Arial"/>
                <w:b/>
                <w:sz w:val="18"/>
                <w:szCs w:val="18"/>
                <w:lang w:eastAsia="en-US"/>
              </w:rPr>
              <w:t xml:space="preserve">                     Cena badanej oferty</w:t>
            </w:r>
          </w:p>
        </w:tc>
      </w:tr>
      <w:bookmarkEnd w:id="7"/>
      <w:tr w:rsidR="00CB5094" w14:paraId="19127704" w14:textId="77777777" w:rsidTr="00CB5094">
        <w:tc>
          <w:tcPr>
            <w:tcW w:w="1668" w:type="dxa"/>
          </w:tcPr>
          <w:p w14:paraId="3045BEF6" w14:textId="2F9EE445" w:rsidR="00CB5094" w:rsidRPr="00F50EBC" w:rsidRDefault="00C83D78" w:rsidP="008E4D0E">
            <w:pPr>
              <w:keepNext/>
              <w:jc w:val="center"/>
              <w:outlineLvl w:val="3"/>
              <w:rPr>
                <w:sz w:val="18"/>
                <w:szCs w:val="18"/>
              </w:rPr>
            </w:pPr>
            <w:r w:rsidRPr="00F50EBC">
              <w:rPr>
                <w:rFonts w:cs="Arial"/>
                <w:b/>
                <w:sz w:val="18"/>
                <w:szCs w:val="18"/>
                <w:lang w:eastAsia="en-US"/>
              </w:rPr>
              <w:t>Termin płatności za fakturę</w:t>
            </w:r>
          </w:p>
        </w:tc>
        <w:tc>
          <w:tcPr>
            <w:tcW w:w="1842" w:type="dxa"/>
          </w:tcPr>
          <w:p w14:paraId="7EBB9FC2" w14:textId="2153D5A4" w:rsidR="00CB5094" w:rsidRPr="00F50EBC" w:rsidRDefault="00711B16" w:rsidP="008E4D0E">
            <w:pPr>
              <w:keepNext/>
              <w:jc w:val="center"/>
              <w:outlineLvl w:val="3"/>
              <w:rPr>
                <w:rFonts w:cs="Arial"/>
                <w:b/>
                <w:sz w:val="18"/>
                <w:szCs w:val="18"/>
                <w:lang w:eastAsia="en-US"/>
              </w:rPr>
            </w:pPr>
            <w:r w:rsidRPr="00F50EBC">
              <w:rPr>
                <w:rFonts w:cs="Arial"/>
                <w:b/>
                <w:sz w:val="18"/>
                <w:szCs w:val="18"/>
                <w:lang w:eastAsia="en-US"/>
              </w:rPr>
              <w:t>40%</w:t>
            </w:r>
          </w:p>
        </w:tc>
        <w:tc>
          <w:tcPr>
            <w:tcW w:w="1418" w:type="dxa"/>
          </w:tcPr>
          <w:p w14:paraId="7EECBEBF" w14:textId="7CD1D4C0" w:rsidR="00CB5094" w:rsidRPr="00F50EBC" w:rsidRDefault="00711B16" w:rsidP="008E4D0E">
            <w:pPr>
              <w:keepNext/>
              <w:jc w:val="center"/>
              <w:outlineLvl w:val="3"/>
              <w:rPr>
                <w:rFonts w:cs="Arial"/>
                <w:b/>
                <w:sz w:val="18"/>
                <w:szCs w:val="18"/>
                <w:lang w:eastAsia="en-US"/>
              </w:rPr>
            </w:pPr>
            <w:r w:rsidRPr="00F50EBC">
              <w:rPr>
                <w:rFonts w:cs="Arial"/>
                <w:b/>
                <w:sz w:val="18"/>
                <w:szCs w:val="18"/>
                <w:lang w:eastAsia="en-US"/>
              </w:rPr>
              <w:t>40</w:t>
            </w:r>
          </w:p>
        </w:tc>
        <w:tc>
          <w:tcPr>
            <w:tcW w:w="4567" w:type="dxa"/>
          </w:tcPr>
          <w:p w14:paraId="5B5EAD88" w14:textId="0E6152D7" w:rsidR="00CB5094" w:rsidRPr="00F50EBC" w:rsidRDefault="00CB5094" w:rsidP="008E4D0E">
            <w:pPr>
              <w:keepNext/>
              <w:jc w:val="both"/>
              <w:outlineLvl w:val="3"/>
              <w:rPr>
                <w:rFonts w:cs="Arial"/>
                <w:b/>
                <w:sz w:val="18"/>
                <w:szCs w:val="18"/>
                <w:lang w:eastAsia="en-US"/>
              </w:rPr>
            </w:pPr>
            <w:r w:rsidRPr="00F50EBC">
              <w:rPr>
                <w:rFonts w:cs="Arial"/>
                <w:b/>
                <w:sz w:val="18"/>
                <w:szCs w:val="18"/>
                <w:lang w:eastAsia="en-US"/>
              </w:rPr>
              <w:t xml:space="preserve">w zakresie kryterium </w:t>
            </w:r>
            <w:r w:rsidR="00C83D78" w:rsidRPr="00F50EBC">
              <w:rPr>
                <w:rFonts w:cs="Arial"/>
                <w:b/>
                <w:sz w:val="18"/>
                <w:szCs w:val="18"/>
                <w:lang w:eastAsia="en-US"/>
              </w:rPr>
              <w:t>termin płatności za fakturę</w:t>
            </w:r>
            <w:r w:rsidRPr="00F50EBC">
              <w:rPr>
                <w:rFonts w:cs="Arial"/>
                <w:b/>
                <w:sz w:val="18"/>
                <w:szCs w:val="18"/>
                <w:lang w:eastAsia="en-US"/>
              </w:rPr>
              <w:t xml:space="preserve"> ofercie zostanie przyznana następująca liczba punktów</w:t>
            </w:r>
            <w:r w:rsidRPr="00F50EBC">
              <w:rPr>
                <w:rFonts w:cs="Arial"/>
                <w:sz w:val="18"/>
                <w:szCs w:val="18"/>
                <w:lang w:eastAsia="en-US"/>
              </w:rPr>
              <w:t>:</w:t>
            </w:r>
          </w:p>
          <w:p w14:paraId="5A3415E4" w14:textId="5B156B25" w:rsidR="00CB5094" w:rsidRPr="00F50EBC" w:rsidRDefault="00CB5094" w:rsidP="008E4D0E">
            <w:pPr>
              <w:keepNext/>
              <w:numPr>
                <w:ilvl w:val="0"/>
                <w:numId w:val="3"/>
              </w:numPr>
              <w:jc w:val="both"/>
              <w:outlineLvl w:val="3"/>
              <w:rPr>
                <w:rFonts w:cs="Arial"/>
                <w:sz w:val="18"/>
                <w:szCs w:val="18"/>
                <w:lang w:eastAsia="en-US"/>
              </w:rPr>
            </w:pPr>
            <w:r w:rsidRPr="00F50EBC">
              <w:rPr>
                <w:rFonts w:cs="Arial"/>
                <w:sz w:val="18"/>
                <w:szCs w:val="18"/>
                <w:lang w:eastAsia="en-US"/>
              </w:rPr>
              <w:t xml:space="preserve">za zaoferowany </w:t>
            </w:r>
            <w:r w:rsidR="00C83D78" w:rsidRPr="00F50EBC">
              <w:rPr>
                <w:rFonts w:cs="Arial"/>
                <w:sz w:val="18"/>
                <w:szCs w:val="18"/>
                <w:lang w:eastAsia="en-US"/>
              </w:rPr>
              <w:t>termin płatności za fakturę</w:t>
            </w:r>
            <w:r w:rsidRPr="00F50EBC">
              <w:rPr>
                <w:rFonts w:cs="Arial"/>
                <w:sz w:val="18"/>
                <w:szCs w:val="18"/>
                <w:lang w:eastAsia="en-US"/>
              </w:rPr>
              <w:t xml:space="preserve"> </w:t>
            </w:r>
            <w:r w:rsidRPr="00F50EBC">
              <w:rPr>
                <w:rFonts w:cs="Arial"/>
                <w:b/>
                <w:sz w:val="18"/>
                <w:szCs w:val="18"/>
                <w:lang w:eastAsia="en-US"/>
              </w:rPr>
              <w:t xml:space="preserve"> </w:t>
            </w:r>
            <w:r w:rsidR="00C83D78" w:rsidRPr="00F50EBC">
              <w:rPr>
                <w:rFonts w:cs="Arial"/>
                <w:b/>
                <w:sz w:val="18"/>
                <w:szCs w:val="18"/>
                <w:lang w:eastAsia="en-US"/>
              </w:rPr>
              <w:t xml:space="preserve"> do 7 dni </w:t>
            </w:r>
            <w:r w:rsidRPr="00F50EBC">
              <w:rPr>
                <w:rFonts w:cs="Arial"/>
                <w:b/>
                <w:sz w:val="18"/>
                <w:szCs w:val="18"/>
                <w:lang w:eastAsia="en-US"/>
              </w:rPr>
              <w:t>- 0 pkt</w:t>
            </w:r>
          </w:p>
          <w:p w14:paraId="57EFC929" w14:textId="012C30B1" w:rsidR="00C83D78" w:rsidRPr="00F50EBC" w:rsidRDefault="00C83D78" w:rsidP="00C83D78">
            <w:pPr>
              <w:keepNext/>
              <w:numPr>
                <w:ilvl w:val="0"/>
                <w:numId w:val="3"/>
              </w:numPr>
              <w:jc w:val="both"/>
              <w:outlineLvl w:val="3"/>
              <w:rPr>
                <w:rFonts w:cs="Arial"/>
                <w:sz w:val="18"/>
                <w:szCs w:val="18"/>
                <w:lang w:eastAsia="en-US"/>
              </w:rPr>
            </w:pPr>
            <w:r w:rsidRPr="00F50EBC">
              <w:rPr>
                <w:rFonts w:cs="Arial"/>
                <w:sz w:val="18"/>
                <w:szCs w:val="18"/>
                <w:lang w:eastAsia="en-US"/>
              </w:rPr>
              <w:t xml:space="preserve">za zaoferowany termin płatności za fakturę </w:t>
            </w:r>
            <w:r w:rsidRPr="00F50EBC">
              <w:rPr>
                <w:rFonts w:cs="Arial"/>
                <w:b/>
                <w:sz w:val="18"/>
                <w:szCs w:val="18"/>
                <w:lang w:eastAsia="en-US"/>
              </w:rPr>
              <w:t xml:space="preserve">  do 14 dni - 40 pkt</w:t>
            </w:r>
          </w:p>
          <w:p w14:paraId="357EBD4B" w14:textId="5D228B4E" w:rsidR="00CB5094" w:rsidRPr="00F50EBC" w:rsidRDefault="00CB5094" w:rsidP="008E4D0E">
            <w:pPr>
              <w:keepNext/>
              <w:jc w:val="both"/>
              <w:outlineLvl w:val="3"/>
              <w:rPr>
                <w:rFonts w:cs="Arial"/>
                <w:b/>
                <w:sz w:val="18"/>
                <w:szCs w:val="18"/>
                <w:lang w:eastAsia="en-US"/>
              </w:rPr>
            </w:pPr>
            <w:r w:rsidRPr="00F50EBC">
              <w:rPr>
                <w:rFonts w:cs="Arial"/>
                <w:b/>
                <w:bCs/>
                <w:sz w:val="18"/>
                <w:szCs w:val="18"/>
                <w:lang w:eastAsia="en-US"/>
              </w:rPr>
              <w:t xml:space="preserve">UWAGA - </w:t>
            </w:r>
            <w:r w:rsidRPr="00F50EBC">
              <w:rPr>
                <w:rFonts w:cs="Arial"/>
                <w:b/>
                <w:sz w:val="18"/>
                <w:szCs w:val="18"/>
                <w:lang w:eastAsia="en-US"/>
              </w:rPr>
              <w:t xml:space="preserve">Zaoferowany </w:t>
            </w:r>
            <w:r w:rsidR="00C83D78" w:rsidRPr="00F50EBC">
              <w:rPr>
                <w:rFonts w:cs="Arial"/>
                <w:b/>
                <w:sz w:val="18"/>
                <w:szCs w:val="18"/>
                <w:lang w:eastAsia="en-US"/>
              </w:rPr>
              <w:t>termin płatności za fakturę</w:t>
            </w:r>
            <w:r w:rsidR="00C83D78" w:rsidRPr="00F50EBC">
              <w:rPr>
                <w:rFonts w:cs="Arial"/>
                <w:sz w:val="18"/>
                <w:szCs w:val="18"/>
                <w:lang w:eastAsia="en-US"/>
              </w:rPr>
              <w:t xml:space="preserve"> </w:t>
            </w:r>
            <w:r w:rsidR="00C83D78" w:rsidRPr="00F50EBC">
              <w:rPr>
                <w:rFonts w:cs="Arial"/>
                <w:b/>
                <w:sz w:val="18"/>
                <w:szCs w:val="18"/>
                <w:lang w:eastAsia="en-US"/>
              </w:rPr>
              <w:t xml:space="preserve">  </w:t>
            </w:r>
            <w:r w:rsidRPr="00F50EBC">
              <w:rPr>
                <w:rFonts w:cs="Arial"/>
                <w:b/>
                <w:sz w:val="18"/>
                <w:szCs w:val="18"/>
                <w:lang w:eastAsia="en-US"/>
              </w:rPr>
              <w:t xml:space="preserve">nie może być krótszy niż </w:t>
            </w:r>
            <w:r w:rsidR="00C83D78" w:rsidRPr="00F50EBC">
              <w:rPr>
                <w:rFonts w:cs="Arial"/>
                <w:b/>
                <w:sz w:val="18"/>
                <w:szCs w:val="18"/>
                <w:lang w:eastAsia="en-US"/>
              </w:rPr>
              <w:t>7 dni</w:t>
            </w:r>
            <w:r w:rsidRPr="00F50EBC">
              <w:rPr>
                <w:rFonts w:cs="Arial"/>
                <w:b/>
                <w:sz w:val="18"/>
                <w:szCs w:val="18"/>
                <w:lang w:eastAsia="en-US"/>
              </w:rPr>
              <w:t xml:space="preserve">. W przypadku zaoferowania przez Wykonawcę krótszego terminu </w:t>
            </w:r>
            <w:r w:rsidR="003E65ED" w:rsidRPr="00F50EBC">
              <w:rPr>
                <w:rFonts w:cs="Arial"/>
                <w:b/>
                <w:sz w:val="18"/>
                <w:szCs w:val="18"/>
                <w:lang w:eastAsia="en-US"/>
              </w:rPr>
              <w:t xml:space="preserve">płatności za fakturę </w:t>
            </w:r>
            <w:r w:rsidRPr="00F50EBC">
              <w:rPr>
                <w:rFonts w:cs="Arial"/>
                <w:b/>
                <w:sz w:val="18"/>
                <w:szCs w:val="18"/>
                <w:lang w:eastAsia="en-US"/>
              </w:rPr>
              <w:t xml:space="preserve">niż </w:t>
            </w:r>
            <w:r w:rsidR="00C83D78" w:rsidRPr="00F50EBC">
              <w:rPr>
                <w:rFonts w:cs="Arial"/>
                <w:b/>
                <w:sz w:val="18"/>
                <w:szCs w:val="18"/>
                <w:lang w:eastAsia="en-US"/>
              </w:rPr>
              <w:t>7 dni</w:t>
            </w:r>
            <w:r w:rsidR="00CF213D" w:rsidRPr="00F50EBC">
              <w:rPr>
                <w:rFonts w:cs="Arial"/>
                <w:b/>
                <w:sz w:val="18"/>
                <w:szCs w:val="18"/>
                <w:lang w:eastAsia="en-US"/>
              </w:rPr>
              <w:t xml:space="preserve"> lub dłuższego niż 14 dni</w:t>
            </w:r>
            <w:r w:rsidR="003E65ED" w:rsidRPr="00F50EBC">
              <w:rPr>
                <w:rFonts w:cs="Arial"/>
                <w:b/>
                <w:sz w:val="18"/>
                <w:szCs w:val="18"/>
                <w:lang w:eastAsia="en-US"/>
              </w:rPr>
              <w:t>,</w:t>
            </w:r>
            <w:r w:rsidRPr="00F50EBC">
              <w:rPr>
                <w:rFonts w:cs="Arial"/>
                <w:b/>
                <w:sz w:val="18"/>
                <w:szCs w:val="18"/>
                <w:lang w:eastAsia="en-US"/>
              </w:rPr>
              <w:t xml:space="preserve"> oferta Wykonawcy zostanie odrzucona.</w:t>
            </w:r>
          </w:p>
          <w:p w14:paraId="5A30B166" w14:textId="3F73EA0F" w:rsidR="00CB5094" w:rsidRPr="00F50EBC" w:rsidRDefault="00CB5094" w:rsidP="008E4D0E">
            <w:pPr>
              <w:jc w:val="both"/>
              <w:rPr>
                <w:sz w:val="18"/>
                <w:szCs w:val="18"/>
              </w:rPr>
            </w:pPr>
            <w:r w:rsidRPr="00F50EBC">
              <w:rPr>
                <w:rFonts w:cs="Arial"/>
                <w:b/>
                <w:sz w:val="18"/>
                <w:szCs w:val="18"/>
                <w:lang w:eastAsia="en-US"/>
              </w:rPr>
              <w:t xml:space="preserve">Natomiast w przypadku gdy Wykonawca w ofercie nie wpisze żadnego </w:t>
            </w:r>
            <w:r w:rsidR="00C83D78" w:rsidRPr="00F50EBC">
              <w:rPr>
                <w:rFonts w:cs="Arial"/>
                <w:b/>
                <w:sz w:val="18"/>
                <w:szCs w:val="18"/>
                <w:lang w:eastAsia="en-US"/>
              </w:rPr>
              <w:t>terminu płatności za fakturę</w:t>
            </w:r>
            <w:r w:rsidRPr="00F50EBC">
              <w:rPr>
                <w:rFonts w:cs="Arial"/>
                <w:b/>
                <w:sz w:val="18"/>
                <w:szCs w:val="18"/>
                <w:lang w:eastAsia="en-US"/>
              </w:rPr>
              <w:t xml:space="preserve">, Zamawiający przypisze ofercie </w:t>
            </w:r>
            <w:r w:rsidR="00C83D78" w:rsidRPr="00F50EBC">
              <w:rPr>
                <w:rFonts w:cs="Arial"/>
                <w:b/>
                <w:sz w:val="18"/>
                <w:szCs w:val="18"/>
                <w:lang w:eastAsia="en-US"/>
              </w:rPr>
              <w:t>termin płatności za fakturę</w:t>
            </w:r>
            <w:r w:rsidRPr="00F50EBC">
              <w:rPr>
                <w:rFonts w:cs="Arial"/>
                <w:b/>
                <w:sz w:val="18"/>
                <w:szCs w:val="18"/>
                <w:lang w:eastAsia="en-US"/>
              </w:rPr>
              <w:t xml:space="preserve"> wynoszący </w:t>
            </w:r>
            <w:r w:rsidR="00C83D78" w:rsidRPr="00F50EBC">
              <w:rPr>
                <w:rFonts w:cs="Arial"/>
                <w:b/>
                <w:sz w:val="18"/>
                <w:szCs w:val="18"/>
                <w:lang w:eastAsia="en-US"/>
              </w:rPr>
              <w:t>14 dni</w:t>
            </w:r>
            <w:r w:rsidRPr="00F50EBC">
              <w:rPr>
                <w:rFonts w:cs="Arial"/>
                <w:b/>
                <w:sz w:val="18"/>
                <w:szCs w:val="18"/>
                <w:lang w:eastAsia="en-US"/>
              </w:rPr>
              <w:t>.</w:t>
            </w:r>
          </w:p>
        </w:tc>
      </w:tr>
    </w:tbl>
    <w:p w14:paraId="2613EFA6" w14:textId="77777777" w:rsidR="00446814" w:rsidRPr="00915605" w:rsidRDefault="00446814" w:rsidP="0044681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Ocenie będą podlegać wyłącznie oferty nie podlegające odrzuceniu.</w:t>
      </w:r>
    </w:p>
    <w:p w14:paraId="65DD8C78" w14:textId="77777777" w:rsidR="00446814" w:rsidRPr="00915605" w:rsidRDefault="00446814" w:rsidP="0044681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7F62B746" w14:textId="77777777" w:rsidR="00446814" w:rsidRPr="00915605" w:rsidRDefault="00446814" w:rsidP="00446814">
      <w:pPr>
        <w:keepNext/>
        <w:tabs>
          <w:tab w:val="left" w:pos="2817"/>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Pr>
          <w:rFonts w:cs="Arial"/>
          <w:b/>
          <w:sz w:val="20"/>
          <w:szCs w:val="20"/>
          <w:vertAlign w:val="subscript"/>
          <w:lang w:eastAsia="en-US"/>
        </w:rPr>
        <w:t>T</w:t>
      </w:r>
    </w:p>
    <w:p w14:paraId="746C8993" w14:textId="77777777" w:rsidR="00CB5094" w:rsidRDefault="00CB5094" w:rsidP="00CB5094">
      <w:pPr>
        <w:spacing w:before="120" w:after="120" w:line="276" w:lineRule="auto"/>
        <w:jc w:val="both"/>
        <w:rPr>
          <w:sz w:val="20"/>
          <w:szCs w:val="20"/>
        </w:rPr>
      </w:pPr>
    </w:p>
    <w:p w14:paraId="2E32A320"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67A8CC94"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51BD2E52" w14:textId="77777777" w:rsidR="00CB5094" w:rsidRPr="00CB5094"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0E7F0CF0" w14:textId="23CA2EDF" w:rsidR="005601A4" w:rsidRPr="00BA49E4" w:rsidRDefault="00CB5094" w:rsidP="00BA49E4">
      <w:pPr>
        <w:spacing w:before="120" w:after="120" w:line="276" w:lineRule="auto"/>
        <w:jc w:val="both"/>
        <w:rPr>
          <w:rFonts w:cs="Arial"/>
          <w:sz w:val="20"/>
          <w:szCs w:val="20"/>
          <w:lang w:eastAsia="en-US"/>
        </w:rPr>
      </w:pPr>
      <w:r>
        <w:rPr>
          <w:rFonts w:cs="Arial"/>
          <w:sz w:val="20"/>
          <w:szCs w:val="20"/>
          <w:lang w:eastAsia="en-US"/>
        </w:rPr>
        <w:t xml:space="preserve">                   </w:t>
      </w:r>
      <w:r w:rsidRPr="000067FA">
        <w:rPr>
          <w:rFonts w:cs="Arial"/>
          <w:sz w:val="20"/>
          <w:szCs w:val="20"/>
          <w:lang w:eastAsia="en-US"/>
        </w:rPr>
        <w:t>P</w:t>
      </w:r>
      <w:r w:rsidR="00C83D78">
        <w:rPr>
          <w:rFonts w:cs="Arial"/>
          <w:sz w:val="20"/>
          <w:szCs w:val="20"/>
          <w:vertAlign w:val="subscript"/>
          <w:lang w:eastAsia="en-US"/>
        </w:rPr>
        <w:t>T</w:t>
      </w:r>
      <w:r w:rsidRPr="000067FA">
        <w:rPr>
          <w:rFonts w:cs="Arial"/>
          <w:sz w:val="20"/>
          <w:szCs w:val="20"/>
          <w:lang w:eastAsia="en-US"/>
        </w:rPr>
        <w:t xml:space="preserve"> </w:t>
      </w:r>
      <w:r w:rsidRPr="00915605">
        <w:rPr>
          <w:rFonts w:cs="Arial"/>
          <w:sz w:val="20"/>
          <w:szCs w:val="20"/>
          <w:lang w:eastAsia="en-US"/>
        </w:rPr>
        <w:t>- liczbę punktów za kryterium „</w:t>
      </w:r>
      <w:r w:rsidR="00C83D78">
        <w:rPr>
          <w:rFonts w:cs="Arial"/>
          <w:sz w:val="20"/>
          <w:szCs w:val="20"/>
          <w:lang w:eastAsia="en-US"/>
        </w:rPr>
        <w:t>termin płatności za fakturę</w:t>
      </w:r>
      <w:r w:rsidRPr="00915605">
        <w:rPr>
          <w:rFonts w:cs="Arial"/>
          <w:sz w:val="20"/>
          <w:szCs w:val="20"/>
          <w:lang w:eastAsia="en-US"/>
        </w:rPr>
        <w:t>” (max. 40 pkt).</w:t>
      </w:r>
    </w:p>
    <w:p w14:paraId="6F0E07FC" w14:textId="56C34536" w:rsidR="00446814" w:rsidRPr="005601A4" w:rsidRDefault="00446814" w:rsidP="005601A4">
      <w:pPr>
        <w:numPr>
          <w:ilvl w:val="1"/>
          <w:numId w:val="1"/>
        </w:numPr>
        <w:spacing w:before="120" w:after="120" w:line="276" w:lineRule="auto"/>
        <w:jc w:val="both"/>
        <w:rPr>
          <w:rFonts w:cs="Arial"/>
          <w:bCs/>
          <w:sz w:val="20"/>
          <w:szCs w:val="20"/>
          <w:lang w:eastAsia="en-US"/>
        </w:rPr>
      </w:pPr>
      <w:r w:rsidRPr="005601A4">
        <w:rPr>
          <w:rFonts w:cs="Arial"/>
          <w:bCs/>
          <w:sz w:val="20"/>
          <w:szCs w:val="20"/>
          <w:lang w:eastAsia="en-US"/>
        </w:rPr>
        <w:t>Punktacja przyznawana ofertom w poszczególnych kryteriach będzie liczona z dokładnością do dwóch miejsc po przecinku. Najwyższa liczba punktów wyznaczy najkorzystniejszą ofertę.</w:t>
      </w:r>
    </w:p>
    <w:p w14:paraId="08553B1F" w14:textId="77777777" w:rsidR="00446814" w:rsidRPr="005601A4" w:rsidRDefault="00446814" w:rsidP="005601A4">
      <w:pPr>
        <w:numPr>
          <w:ilvl w:val="1"/>
          <w:numId w:val="1"/>
        </w:numPr>
        <w:spacing w:before="120" w:after="120" w:line="276" w:lineRule="auto"/>
        <w:jc w:val="both"/>
        <w:rPr>
          <w:rFonts w:cs="Arial"/>
          <w:bCs/>
          <w:sz w:val="20"/>
          <w:szCs w:val="20"/>
          <w:lang w:eastAsia="en-US"/>
        </w:rPr>
      </w:pPr>
      <w:r w:rsidRPr="005601A4">
        <w:rPr>
          <w:rFonts w:cs="Arial"/>
          <w:bCs/>
          <w:sz w:val="20"/>
          <w:szCs w:val="20"/>
          <w:lang w:eastAsia="en-US"/>
        </w:rPr>
        <w:t>Zamawiający udzieli zamówienia Wykonawcy, którego oferta odpowiadać będzie wszystkim wymaganiom przedstawionym w ustawie Pzp, oraz w SWZ i zostanie oceniona jako najkorzystniejsza w oparciu o podane kryteria wyboru.</w:t>
      </w:r>
    </w:p>
    <w:p w14:paraId="48C9CF61" w14:textId="77777777" w:rsidR="00446814" w:rsidRPr="005601A4" w:rsidRDefault="00446814" w:rsidP="005601A4">
      <w:pPr>
        <w:numPr>
          <w:ilvl w:val="1"/>
          <w:numId w:val="1"/>
        </w:numPr>
        <w:spacing w:before="120" w:after="120" w:line="276" w:lineRule="auto"/>
        <w:jc w:val="both"/>
        <w:rPr>
          <w:rFonts w:cs="Arial"/>
          <w:bCs/>
          <w:sz w:val="20"/>
          <w:szCs w:val="20"/>
          <w:lang w:eastAsia="en-US"/>
        </w:rPr>
      </w:pPr>
      <w:r w:rsidRPr="005601A4">
        <w:rPr>
          <w:rFonts w:cs="Arial"/>
          <w:bCs/>
          <w:sz w:val="20"/>
          <w:szCs w:val="20"/>
          <w:lang w:eastAsia="en-US"/>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125A225" w14:textId="77777777" w:rsidR="00446814" w:rsidRPr="005601A4" w:rsidRDefault="00446814" w:rsidP="005601A4">
      <w:pPr>
        <w:numPr>
          <w:ilvl w:val="1"/>
          <w:numId w:val="1"/>
        </w:numPr>
        <w:spacing w:before="120" w:after="120" w:line="276" w:lineRule="auto"/>
        <w:jc w:val="both"/>
        <w:rPr>
          <w:rFonts w:cs="Arial"/>
          <w:bCs/>
          <w:sz w:val="20"/>
          <w:szCs w:val="20"/>
          <w:lang w:eastAsia="en-US"/>
        </w:rPr>
      </w:pPr>
      <w:r w:rsidRPr="005601A4">
        <w:rPr>
          <w:rFonts w:cs="Arial"/>
          <w:bCs/>
          <w:sz w:val="20"/>
          <w:szCs w:val="20"/>
          <w:lang w:eastAsia="en-US"/>
        </w:rPr>
        <w:lastRenderedPageBreak/>
        <w:t>Jeżeli oferty otrzymały taką samą ocenę w kryterium o najwyższej wadze, zamawiający wybiera ofertę z najniższą ceną.</w:t>
      </w:r>
    </w:p>
    <w:p w14:paraId="1BCA1A1E" w14:textId="7EE05D24" w:rsidR="00446814" w:rsidRPr="005601A4" w:rsidRDefault="00446814" w:rsidP="005601A4">
      <w:pPr>
        <w:numPr>
          <w:ilvl w:val="1"/>
          <w:numId w:val="1"/>
        </w:numPr>
        <w:spacing w:before="120" w:after="120" w:line="276" w:lineRule="auto"/>
        <w:jc w:val="both"/>
        <w:rPr>
          <w:rFonts w:cs="Arial"/>
          <w:bCs/>
          <w:sz w:val="20"/>
          <w:szCs w:val="20"/>
          <w:lang w:eastAsia="en-US"/>
        </w:rPr>
      </w:pPr>
      <w:r w:rsidRPr="005601A4">
        <w:rPr>
          <w:rFonts w:cs="Arial"/>
          <w:bCs/>
          <w:sz w:val="20"/>
          <w:szCs w:val="20"/>
          <w:lang w:eastAsia="en-US"/>
        </w:rPr>
        <w:t>W sytuacji, gdy zamawiający nie będzie mógł dokonać wyboru oferty w sposób, o którym mowa w pkt 21.</w:t>
      </w:r>
      <w:r w:rsidR="005601A4">
        <w:rPr>
          <w:rFonts w:cs="Arial"/>
          <w:bCs/>
          <w:sz w:val="20"/>
          <w:szCs w:val="20"/>
          <w:lang w:eastAsia="en-US"/>
        </w:rPr>
        <w:t>10</w:t>
      </w:r>
      <w:r w:rsidRPr="005601A4">
        <w:rPr>
          <w:rFonts w:cs="Arial"/>
          <w:bCs/>
          <w:sz w:val="20"/>
          <w:szCs w:val="20"/>
          <w:lang w:eastAsia="en-US"/>
        </w:rPr>
        <w:t xml:space="preserve"> SWZ, zamawiający wzywa wykonawców, którzy złożyli te oferty, do złożenia w terminie określonym przez zamawiającego ofert dodatkowych zawierających nową cenę.</w:t>
      </w:r>
    </w:p>
    <w:p w14:paraId="3358BEFA" w14:textId="77777777" w:rsidR="00446814" w:rsidRPr="005601A4" w:rsidRDefault="00446814" w:rsidP="005601A4">
      <w:pPr>
        <w:numPr>
          <w:ilvl w:val="1"/>
          <w:numId w:val="1"/>
        </w:numPr>
        <w:spacing w:before="120" w:after="120" w:line="276" w:lineRule="auto"/>
        <w:jc w:val="both"/>
        <w:rPr>
          <w:rFonts w:cs="Arial"/>
          <w:bCs/>
          <w:sz w:val="20"/>
          <w:szCs w:val="20"/>
          <w:lang w:eastAsia="en-US"/>
        </w:rPr>
      </w:pPr>
      <w:r w:rsidRPr="005601A4">
        <w:rPr>
          <w:rFonts w:cs="Arial"/>
          <w:bCs/>
          <w:sz w:val="20"/>
          <w:szCs w:val="20"/>
          <w:lang w:eastAsia="en-US"/>
        </w:rPr>
        <w:t xml:space="preserve">Jeżeli została złożona oferta, której wybór prowadziłby do powstania u zamawiającego obowiązku podatkowego zgodnie z </w:t>
      </w:r>
      <w:hyperlink r:id="rId56" w:anchor="/document/17086198?cm=DOCUMENT" w:history="1">
        <w:r w:rsidRPr="005601A4">
          <w:rPr>
            <w:rFonts w:cs="Arial"/>
            <w:bCs/>
            <w:sz w:val="20"/>
            <w:szCs w:val="20"/>
            <w:lang w:eastAsia="en-US"/>
          </w:rPr>
          <w:t>ustawą</w:t>
        </w:r>
      </w:hyperlink>
      <w:r w:rsidRPr="005601A4">
        <w:rPr>
          <w:rFonts w:cs="Arial"/>
          <w:bCs/>
          <w:sz w:val="20"/>
          <w:szCs w:val="20"/>
          <w:lang w:eastAsia="en-US"/>
        </w:rPr>
        <w:t xml:space="preserve"> z dnia 11 marca 2004 r. o podatku od towarów </w:t>
      </w:r>
      <w:r w:rsidRPr="005601A4">
        <w:rPr>
          <w:rFonts w:cs="Arial"/>
          <w:bCs/>
          <w:sz w:val="20"/>
          <w:szCs w:val="20"/>
          <w:lang w:eastAsia="en-US"/>
        </w:rPr>
        <w:br/>
        <w:t>i usług, dla celów zastosowania kryterium ceny zamawiający dolicza do przedstawionej w tej ofercie ceny kwotę podatku od towarów i usług, którą miałby obowiązek rozliczyć.</w:t>
      </w:r>
    </w:p>
    <w:p w14:paraId="6EA34623" w14:textId="51C2D7DA" w:rsidR="00446814" w:rsidRPr="005601A4" w:rsidRDefault="00446814" w:rsidP="005601A4">
      <w:pPr>
        <w:numPr>
          <w:ilvl w:val="1"/>
          <w:numId w:val="1"/>
        </w:numPr>
        <w:spacing w:before="120" w:after="120" w:line="276" w:lineRule="auto"/>
        <w:jc w:val="both"/>
        <w:rPr>
          <w:rFonts w:cs="Arial"/>
          <w:bCs/>
          <w:sz w:val="20"/>
          <w:szCs w:val="20"/>
          <w:lang w:eastAsia="en-US"/>
        </w:rPr>
      </w:pPr>
      <w:r w:rsidRPr="005601A4">
        <w:rPr>
          <w:rFonts w:cs="Arial"/>
          <w:bCs/>
          <w:sz w:val="20"/>
          <w:szCs w:val="20"/>
          <w:lang w:eastAsia="en-US"/>
        </w:rPr>
        <w:t>W ofercie, o której mowa w pkt 21.1</w:t>
      </w:r>
      <w:r w:rsidR="005601A4">
        <w:rPr>
          <w:rFonts w:cs="Arial"/>
          <w:bCs/>
          <w:sz w:val="20"/>
          <w:szCs w:val="20"/>
          <w:lang w:eastAsia="en-US"/>
        </w:rPr>
        <w:t>2</w:t>
      </w:r>
      <w:r w:rsidRPr="005601A4">
        <w:rPr>
          <w:rFonts w:cs="Arial"/>
          <w:bCs/>
          <w:sz w:val="20"/>
          <w:szCs w:val="20"/>
          <w:lang w:eastAsia="en-US"/>
        </w:rPr>
        <w:t xml:space="preserve"> SWZ, wykonawca ma obowiązek:</w:t>
      </w:r>
    </w:p>
    <w:p w14:paraId="08C68F96" w14:textId="77777777" w:rsidR="00446814" w:rsidRPr="000067FA" w:rsidRDefault="00446814" w:rsidP="00985C9D">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447F27B6" w14:textId="77777777" w:rsidR="00446814" w:rsidRPr="000067FA" w:rsidRDefault="00446814" w:rsidP="00985C9D">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5D235020" w14:textId="77777777" w:rsidR="00446814" w:rsidRPr="000067FA" w:rsidRDefault="00446814" w:rsidP="00985C9D">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2EC5C1C1" w14:textId="77777777" w:rsidR="00446814" w:rsidRDefault="00446814" w:rsidP="00985C9D">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73A6D2B1" w14:textId="77777777" w:rsidR="00446814" w:rsidRPr="00345DEC" w:rsidRDefault="00446814" w:rsidP="00345DEC">
      <w:pPr>
        <w:numPr>
          <w:ilvl w:val="1"/>
          <w:numId w:val="1"/>
        </w:numPr>
        <w:spacing w:before="120" w:after="120" w:line="276" w:lineRule="auto"/>
        <w:jc w:val="both"/>
        <w:rPr>
          <w:rFonts w:cs="Arial"/>
          <w:bCs/>
          <w:sz w:val="20"/>
          <w:szCs w:val="20"/>
          <w:lang w:eastAsia="en-US"/>
        </w:rPr>
      </w:pPr>
      <w:r w:rsidRPr="00345DEC">
        <w:rPr>
          <w:rFonts w:cs="Arial"/>
          <w:bCs/>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345DEC">
        <w:rPr>
          <w:rFonts w:cs="Arial"/>
          <w:bCs/>
          <w:sz w:val="20"/>
          <w:szCs w:val="20"/>
          <w:lang w:eastAsia="en-US"/>
        </w:rPr>
        <w:br/>
        <w:t xml:space="preserve">u zamawiającego obowiązku podatkowego, to winien odpowiednio zmodyfikować treść formularza.  </w:t>
      </w:r>
    </w:p>
    <w:p w14:paraId="0CC6C605" w14:textId="77777777" w:rsidR="00446814" w:rsidRPr="00345DEC" w:rsidRDefault="00446814" w:rsidP="00345DEC">
      <w:pPr>
        <w:numPr>
          <w:ilvl w:val="1"/>
          <w:numId w:val="1"/>
        </w:numPr>
        <w:spacing w:before="120" w:after="120" w:line="276" w:lineRule="auto"/>
        <w:jc w:val="both"/>
        <w:rPr>
          <w:rFonts w:cs="Arial"/>
          <w:bCs/>
          <w:sz w:val="20"/>
          <w:szCs w:val="20"/>
          <w:lang w:eastAsia="en-US"/>
        </w:rPr>
      </w:pPr>
      <w:r w:rsidRPr="00345DEC">
        <w:rPr>
          <w:rFonts w:cs="Arial"/>
          <w:bCs/>
          <w:sz w:val="20"/>
          <w:szCs w:val="20"/>
          <w:lang w:eastAsia="en-US"/>
        </w:rPr>
        <w:t xml:space="preserve">Zamawiający wybiera najkorzystniejszą ofertę w terminie związania ofertą określonym </w:t>
      </w:r>
      <w:r w:rsidRPr="00345DEC">
        <w:rPr>
          <w:rFonts w:cs="Arial"/>
          <w:bCs/>
          <w:sz w:val="20"/>
          <w:szCs w:val="20"/>
          <w:lang w:eastAsia="en-US"/>
        </w:rPr>
        <w:br/>
        <w:t>w SWZ.</w:t>
      </w:r>
    </w:p>
    <w:p w14:paraId="474CF98A" w14:textId="673F78DF" w:rsidR="00446814" w:rsidRPr="00345DEC" w:rsidRDefault="00446814" w:rsidP="00345DEC">
      <w:pPr>
        <w:numPr>
          <w:ilvl w:val="1"/>
          <w:numId w:val="1"/>
        </w:numPr>
        <w:spacing w:before="120" w:after="120" w:line="276" w:lineRule="auto"/>
        <w:jc w:val="both"/>
        <w:rPr>
          <w:rFonts w:cs="Arial"/>
          <w:bCs/>
          <w:sz w:val="20"/>
          <w:szCs w:val="20"/>
          <w:lang w:eastAsia="en-US"/>
        </w:rPr>
      </w:pPr>
      <w:r w:rsidRPr="00345DEC">
        <w:rPr>
          <w:rFonts w:cs="Arial"/>
          <w:bCs/>
          <w:sz w:val="20"/>
          <w:szCs w:val="20"/>
          <w:lang w:eastAsia="en-US"/>
        </w:rPr>
        <w:t xml:space="preserve">Jeżeli termin związania ofertą upłynął przed wyborem najkorzystniejszej oferty, zamawiający wzywa wykonawcę, którego oferta otrzymała najwyższą ocenę, do wyrażenia, </w:t>
      </w:r>
      <w:r w:rsidRPr="00345DEC">
        <w:rPr>
          <w:rFonts w:cs="Arial"/>
          <w:bCs/>
          <w:sz w:val="20"/>
          <w:szCs w:val="20"/>
          <w:lang w:eastAsia="en-US"/>
        </w:rPr>
        <w:br/>
        <w:t>w wyznaczonym przez zamawiającego terminie, pisemnej zgody na wybór jego oferty.</w:t>
      </w:r>
    </w:p>
    <w:p w14:paraId="4A6C4881" w14:textId="31A098B5" w:rsidR="000067FA" w:rsidRPr="00345DEC" w:rsidRDefault="000067FA" w:rsidP="00345DEC">
      <w:pPr>
        <w:numPr>
          <w:ilvl w:val="1"/>
          <w:numId w:val="1"/>
        </w:numPr>
        <w:spacing w:before="120" w:after="120" w:line="276" w:lineRule="auto"/>
        <w:jc w:val="both"/>
        <w:rPr>
          <w:rFonts w:cs="Arial"/>
          <w:bCs/>
          <w:sz w:val="20"/>
          <w:szCs w:val="20"/>
          <w:lang w:eastAsia="en-US"/>
        </w:rPr>
      </w:pPr>
      <w:r w:rsidRPr="00345DEC">
        <w:rPr>
          <w:rFonts w:cs="Arial"/>
          <w:bCs/>
          <w:sz w:val="20"/>
          <w:szCs w:val="20"/>
          <w:lang w:eastAsia="en-US"/>
        </w:rPr>
        <w:t>W przypadku bra</w:t>
      </w:r>
      <w:r w:rsidR="00306B0A" w:rsidRPr="00345DEC">
        <w:rPr>
          <w:rFonts w:cs="Arial"/>
          <w:bCs/>
          <w:sz w:val="20"/>
          <w:szCs w:val="20"/>
          <w:lang w:eastAsia="en-US"/>
        </w:rPr>
        <w:t>ku zgody, o której mowa w pkt 21</w:t>
      </w:r>
      <w:r w:rsidR="00493962" w:rsidRPr="00345DEC">
        <w:rPr>
          <w:rFonts w:cs="Arial"/>
          <w:bCs/>
          <w:sz w:val="20"/>
          <w:szCs w:val="20"/>
          <w:lang w:eastAsia="en-US"/>
        </w:rPr>
        <w:t>.1</w:t>
      </w:r>
      <w:r w:rsidR="005601A4" w:rsidRPr="00345DEC">
        <w:rPr>
          <w:rFonts w:cs="Arial"/>
          <w:bCs/>
          <w:sz w:val="20"/>
          <w:szCs w:val="20"/>
          <w:lang w:eastAsia="en-US"/>
        </w:rPr>
        <w:t>6</w:t>
      </w:r>
      <w:r w:rsidRPr="00345DEC">
        <w:rPr>
          <w:rFonts w:cs="Arial"/>
          <w:bCs/>
          <w:sz w:val="20"/>
          <w:szCs w:val="20"/>
          <w:lang w:eastAsia="en-US"/>
        </w:rPr>
        <w:t>, zamawiający zwraca się o wyrażenie takiej zgody do kolejnego wykonawcy, którego oferta została najwyżej oceniona, chyba że zachodzą przesłanki do unieważnienia postępowania.</w:t>
      </w:r>
    </w:p>
    <w:p w14:paraId="37265967" w14:textId="77777777" w:rsidR="00930270" w:rsidRPr="00930270" w:rsidRDefault="000067FA" w:rsidP="00985C9D">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55408468" w14:textId="77777777" w:rsidR="00930270" w:rsidRPr="00345DEC" w:rsidRDefault="00DB2090" w:rsidP="00345DEC">
      <w:pPr>
        <w:numPr>
          <w:ilvl w:val="1"/>
          <w:numId w:val="1"/>
        </w:numPr>
        <w:spacing w:before="120" w:after="120" w:line="276" w:lineRule="auto"/>
        <w:jc w:val="both"/>
        <w:rPr>
          <w:rFonts w:cs="Arial"/>
          <w:bCs/>
          <w:sz w:val="20"/>
          <w:szCs w:val="20"/>
          <w:lang w:eastAsia="en-US"/>
        </w:rPr>
      </w:pPr>
      <w:r w:rsidRPr="00345DEC">
        <w:rPr>
          <w:rFonts w:cs="Arial"/>
          <w:bCs/>
          <w:sz w:val="20"/>
          <w:szCs w:val="20"/>
          <w:lang w:eastAsia="en-US"/>
        </w:rPr>
        <w:t>Zamawiający zawiera umowę</w:t>
      </w:r>
      <w:r w:rsidR="00AC6555" w:rsidRPr="00345DEC">
        <w:rPr>
          <w:rFonts w:cs="Arial"/>
          <w:bCs/>
          <w:sz w:val="20"/>
          <w:szCs w:val="20"/>
          <w:lang w:eastAsia="en-US"/>
        </w:rPr>
        <w:t xml:space="preserve"> w sprawie zamówienia publicznego, z uwzglę</w:t>
      </w:r>
      <w:r w:rsidR="00930270" w:rsidRPr="00345DEC">
        <w:rPr>
          <w:rFonts w:cs="Arial"/>
          <w:bCs/>
          <w:sz w:val="20"/>
          <w:szCs w:val="20"/>
          <w:lang w:eastAsia="en-US"/>
        </w:rPr>
        <w:t>dnieniem art. 577 Pzp</w:t>
      </w:r>
      <w:r w:rsidR="00AC6555" w:rsidRPr="00345DEC">
        <w:rPr>
          <w:rFonts w:cs="Arial"/>
          <w:bCs/>
          <w:sz w:val="20"/>
          <w:szCs w:val="20"/>
          <w:lang w:eastAsia="en-US"/>
        </w:rPr>
        <w:t>, w terminie nie krótszym niż</w:t>
      </w:r>
      <w:r w:rsidR="00930270" w:rsidRPr="00345DEC">
        <w:rPr>
          <w:rFonts w:cs="Arial"/>
          <w:bCs/>
          <w:sz w:val="20"/>
          <w:szCs w:val="20"/>
          <w:lang w:eastAsia="en-US"/>
        </w:rPr>
        <w:t xml:space="preserve"> 5 dni od dnia przesłania zawiadomienia o wyborze</w:t>
      </w:r>
      <w:r w:rsidR="00AC6555" w:rsidRPr="00345DEC">
        <w:rPr>
          <w:rFonts w:cs="Arial"/>
          <w:bCs/>
          <w:sz w:val="20"/>
          <w:szCs w:val="20"/>
          <w:lang w:eastAsia="en-US"/>
        </w:rPr>
        <w:t xml:space="preserve"> najkorzystniejszej oferty, jeż</w:t>
      </w:r>
      <w:r w:rsidR="00930270" w:rsidRPr="00345DEC">
        <w:rPr>
          <w:rFonts w:cs="Arial"/>
          <w:bCs/>
          <w:sz w:val="20"/>
          <w:szCs w:val="20"/>
          <w:lang w:eastAsia="en-US"/>
        </w:rPr>
        <w:t>el</w:t>
      </w:r>
      <w:r w:rsidR="00170657" w:rsidRPr="00345DEC">
        <w:rPr>
          <w:rFonts w:cs="Arial"/>
          <w:bCs/>
          <w:sz w:val="20"/>
          <w:szCs w:val="20"/>
          <w:lang w:eastAsia="en-US"/>
        </w:rPr>
        <w:t>i zawiadomienie to zostało prze</w:t>
      </w:r>
      <w:r w:rsidR="00AC6555" w:rsidRPr="00345DEC">
        <w:rPr>
          <w:rFonts w:cs="Arial"/>
          <w:bCs/>
          <w:sz w:val="20"/>
          <w:szCs w:val="20"/>
          <w:lang w:eastAsia="en-US"/>
        </w:rPr>
        <w:t>słane przy uż</w:t>
      </w:r>
      <w:r w:rsidR="00813031" w:rsidRPr="00345DEC">
        <w:rPr>
          <w:rFonts w:cs="Arial"/>
          <w:bCs/>
          <w:sz w:val="20"/>
          <w:szCs w:val="20"/>
          <w:lang w:eastAsia="en-US"/>
        </w:rPr>
        <w:t>yciu środkó</w:t>
      </w:r>
      <w:r w:rsidR="00930270" w:rsidRPr="00345DEC">
        <w:rPr>
          <w:rFonts w:cs="Arial"/>
          <w:bCs/>
          <w:sz w:val="20"/>
          <w:szCs w:val="20"/>
          <w:lang w:eastAsia="en-US"/>
        </w:rPr>
        <w:t>w komunikacji e</w:t>
      </w:r>
      <w:r w:rsidR="00813031" w:rsidRPr="00345DEC">
        <w:rPr>
          <w:rFonts w:cs="Arial"/>
          <w:bCs/>
          <w:sz w:val="20"/>
          <w:szCs w:val="20"/>
          <w:lang w:eastAsia="en-US"/>
        </w:rPr>
        <w:t>lektronicznej, albo 10 dni, jeż</w:t>
      </w:r>
      <w:r w:rsidR="00930270" w:rsidRPr="00345DEC">
        <w:rPr>
          <w:rFonts w:cs="Arial"/>
          <w:bCs/>
          <w:sz w:val="20"/>
          <w:szCs w:val="20"/>
          <w:lang w:eastAsia="en-US"/>
        </w:rPr>
        <w:t>eli</w:t>
      </w:r>
      <w:r w:rsidR="00813031" w:rsidRPr="00345DEC">
        <w:rPr>
          <w:rFonts w:cs="Arial"/>
          <w:bCs/>
          <w:sz w:val="20"/>
          <w:szCs w:val="20"/>
          <w:lang w:eastAsia="en-US"/>
        </w:rPr>
        <w:t xml:space="preserve"> zostało przesłane w inny sposó</w:t>
      </w:r>
      <w:r w:rsidR="00930270" w:rsidRPr="00345DEC">
        <w:rPr>
          <w:rFonts w:cs="Arial"/>
          <w:bCs/>
          <w:sz w:val="20"/>
          <w:szCs w:val="20"/>
          <w:lang w:eastAsia="en-US"/>
        </w:rPr>
        <w:t xml:space="preserve">b. </w:t>
      </w:r>
    </w:p>
    <w:p w14:paraId="27246845" w14:textId="77777777" w:rsidR="00930270" w:rsidRPr="00345DEC" w:rsidRDefault="00DB2090" w:rsidP="00345DEC">
      <w:pPr>
        <w:numPr>
          <w:ilvl w:val="1"/>
          <w:numId w:val="1"/>
        </w:numPr>
        <w:spacing w:before="120" w:after="120" w:line="276" w:lineRule="auto"/>
        <w:jc w:val="both"/>
        <w:rPr>
          <w:rFonts w:cs="Arial"/>
          <w:bCs/>
          <w:sz w:val="20"/>
          <w:szCs w:val="20"/>
          <w:lang w:eastAsia="en-US"/>
        </w:rPr>
      </w:pPr>
      <w:r w:rsidRPr="00345DEC">
        <w:rPr>
          <w:rFonts w:cs="Arial"/>
          <w:bCs/>
          <w:sz w:val="20"/>
          <w:szCs w:val="20"/>
          <w:lang w:eastAsia="en-US"/>
        </w:rPr>
        <w:t>Zamawiają</w:t>
      </w:r>
      <w:r w:rsidR="00813031" w:rsidRPr="00345DEC">
        <w:rPr>
          <w:rFonts w:cs="Arial"/>
          <w:bCs/>
          <w:sz w:val="20"/>
          <w:szCs w:val="20"/>
          <w:lang w:eastAsia="en-US"/>
        </w:rPr>
        <w:t>cy może zawrzeć umowę w sprawie zamó</w:t>
      </w:r>
      <w:r w:rsidR="00930270" w:rsidRPr="00345DEC">
        <w:rPr>
          <w:rFonts w:cs="Arial"/>
          <w:bCs/>
          <w:sz w:val="20"/>
          <w:szCs w:val="20"/>
          <w:lang w:eastAsia="en-US"/>
        </w:rPr>
        <w:t>wienia publiczne</w:t>
      </w:r>
      <w:r w:rsidR="00813031" w:rsidRPr="00345DEC">
        <w:rPr>
          <w:rFonts w:cs="Arial"/>
          <w:bCs/>
          <w:sz w:val="20"/>
          <w:szCs w:val="20"/>
          <w:lang w:eastAsia="en-US"/>
        </w:rPr>
        <w:t>go przed upływem terminu, o któ</w:t>
      </w:r>
      <w:r w:rsidR="00930270" w:rsidRPr="00345DEC">
        <w:rPr>
          <w:rFonts w:cs="Arial"/>
          <w:bCs/>
          <w:sz w:val="20"/>
          <w:szCs w:val="20"/>
          <w:lang w:eastAsia="en-US"/>
        </w:rPr>
        <w:t xml:space="preserve">rym mowa w </w:t>
      </w:r>
      <w:r w:rsidR="00AC6555" w:rsidRPr="00345DEC">
        <w:rPr>
          <w:rFonts w:cs="Arial"/>
          <w:bCs/>
          <w:sz w:val="20"/>
          <w:szCs w:val="20"/>
          <w:lang w:eastAsia="en-US"/>
        </w:rPr>
        <w:t>pkt 22.1</w:t>
      </w:r>
      <w:r w:rsidR="00813031" w:rsidRPr="00345DEC">
        <w:rPr>
          <w:rFonts w:cs="Arial"/>
          <w:bCs/>
          <w:sz w:val="20"/>
          <w:szCs w:val="20"/>
          <w:lang w:eastAsia="en-US"/>
        </w:rPr>
        <w:t>, jeż</w:t>
      </w:r>
      <w:r w:rsidR="00930270" w:rsidRPr="00345DEC">
        <w:rPr>
          <w:rFonts w:cs="Arial"/>
          <w:bCs/>
          <w:sz w:val="20"/>
          <w:szCs w:val="20"/>
          <w:lang w:eastAsia="en-US"/>
        </w:rPr>
        <w:t>eli w post</w:t>
      </w:r>
      <w:r w:rsidR="00813031" w:rsidRPr="00345DEC">
        <w:rPr>
          <w:rFonts w:cs="Arial"/>
          <w:bCs/>
          <w:sz w:val="20"/>
          <w:szCs w:val="20"/>
          <w:lang w:eastAsia="en-US"/>
        </w:rPr>
        <w:t>ępowaniu o udzielenie zamó</w:t>
      </w:r>
      <w:r w:rsidR="00930270" w:rsidRPr="00345DEC">
        <w:rPr>
          <w:rFonts w:cs="Arial"/>
          <w:bCs/>
          <w:sz w:val="20"/>
          <w:szCs w:val="20"/>
          <w:lang w:eastAsia="en-US"/>
        </w:rPr>
        <w:t xml:space="preserve">wienia </w:t>
      </w:r>
      <w:r w:rsidR="00AC6555" w:rsidRPr="00345DEC">
        <w:rPr>
          <w:rFonts w:cs="Arial"/>
          <w:bCs/>
          <w:sz w:val="20"/>
          <w:szCs w:val="20"/>
          <w:lang w:eastAsia="en-US"/>
        </w:rPr>
        <w:t xml:space="preserve">w trybie podstawowym </w:t>
      </w:r>
      <w:r w:rsidR="00813031" w:rsidRPr="00345DEC">
        <w:rPr>
          <w:rFonts w:cs="Arial"/>
          <w:bCs/>
          <w:sz w:val="20"/>
          <w:szCs w:val="20"/>
          <w:lang w:eastAsia="en-US"/>
        </w:rPr>
        <w:t>złożono tylko jedną ofertę</w:t>
      </w:r>
      <w:r w:rsidR="00930270" w:rsidRPr="00345DEC">
        <w:rPr>
          <w:rFonts w:cs="Arial"/>
          <w:bCs/>
          <w:sz w:val="20"/>
          <w:szCs w:val="20"/>
          <w:lang w:eastAsia="en-US"/>
        </w:rPr>
        <w:t xml:space="preserve">. </w:t>
      </w:r>
    </w:p>
    <w:p w14:paraId="444190A1" w14:textId="65A3457C" w:rsidR="00BA49E4" w:rsidRDefault="00930270" w:rsidP="00856477">
      <w:pPr>
        <w:numPr>
          <w:ilvl w:val="1"/>
          <w:numId w:val="1"/>
        </w:numPr>
        <w:spacing w:before="120" w:after="120" w:line="276" w:lineRule="auto"/>
        <w:jc w:val="both"/>
        <w:rPr>
          <w:rFonts w:cs="Arial"/>
          <w:bCs/>
          <w:sz w:val="20"/>
          <w:szCs w:val="20"/>
          <w:lang w:eastAsia="en-US"/>
        </w:rPr>
      </w:pPr>
      <w:r w:rsidRPr="004D242F">
        <w:rPr>
          <w:rFonts w:cs="Arial"/>
          <w:bCs/>
          <w:sz w:val="20"/>
          <w:szCs w:val="20"/>
          <w:lang w:eastAsia="en-US"/>
        </w:rPr>
        <w:t xml:space="preserve">Wykonawca, </w:t>
      </w:r>
      <w:r w:rsidR="00AC6555" w:rsidRPr="004D242F">
        <w:rPr>
          <w:rFonts w:cs="Arial"/>
          <w:bCs/>
          <w:sz w:val="20"/>
          <w:szCs w:val="20"/>
          <w:lang w:eastAsia="en-US"/>
        </w:rPr>
        <w:t>którego oferta uznana zostanie za najkorzystniejszą</w:t>
      </w:r>
      <w:r w:rsidRPr="004D242F">
        <w:rPr>
          <w:rFonts w:cs="Arial"/>
          <w:bCs/>
          <w:sz w:val="20"/>
          <w:szCs w:val="20"/>
          <w:lang w:eastAsia="en-US"/>
        </w:rPr>
        <w:t xml:space="preserve">, </w:t>
      </w:r>
      <w:r w:rsidR="00AC6555" w:rsidRPr="004D242F">
        <w:rPr>
          <w:rFonts w:cs="Arial"/>
          <w:bCs/>
          <w:sz w:val="20"/>
          <w:szCs w:val="20"/>
          <w:lang w:eastAsia="en-US"/>
        </w:rPr>
        <w:t xml:space="preserve">będzie zobowiązany </w:t>
      </w:r>
      <w:r w:rsidRPr="004D242F">
        <w:rPr>
          <w:rFonts w:cs="Arial"/>
          <w:bCs/>
          <w:sz w:val="20"/>
          <w:szCs w:val="20"/>
          <w:lang w:eastAsia="en-US"/>
        </w:rPr>
        <w:t xml:space="preserve">zawrzeć umowę w sprawie zamówienia na warunkach określonych w projektowanych postanowieniach umowy, które stanowią </w:t>
      </w:r>
      <w:r w:rsidRPr="004D242F">
        <w:rPr>
          <w:rFonts w:cs="Arial"/>
          <w:b/>
          <w:sz w:val="20"/>
          <w:szCs w:val="20"/>
          <w:lang w:eastAsia="en-US"/>
        </w:rPr>
        <w:t xml:space="preserve">załącznik nr </w:t>
      </w:r>
      <w:r w:rsidR="008813B3" w:rsidRPr="004D242F">
        <w:rPr>
          <w:rFonts w:cs="Arial"/>
          <w:b/>
          <w:sz w:val="20"/>
          <w:szCs w:val="20"/>
          <w:lang w:eastAsia="en-US"/>
        </w:rPr>
        <w:t>5</w:t>
      </w:r>
      <w:r w:rsidR="00C83D78" w:rsidRPr="004D242F">
        <w:rPr>
          <w:rFonts w:cs="Arial"/>
          <w:b/>
          <w:sz w:val="20"/>
          <w:szCs w:val="20"/>
          <w:lang w:eastAsia="en-US"/>
        </w:rPr>
        <w:t xml:space="preserve"> </w:t>
      </w:r>
      <w:r w:rsidRPr="004D242F">
        <w:rPr>
          <w:rFonts w:cs="Arial"/>
          <w:b/>
          <w:sz w:val="20"/>
          <w:szCs w:val="20"/>
          <w:lang w:eastAsia="en-US"/>
        </w:rPr>
        <w:t xml:space="preserve">do SWZ. </w:t>
      </w:r>
      <w:r w:rsidRPr="004D242F">
        <w:rPr>
          <w:rFonts w:cs="Arial"/>
          <w:bCs/>
          <w:sz w:val="20"/>
          <w:szCs w:val="20"/>
          <w:lang w:eastAsia="en-US"/>
        </w:rPr>
        <w:t>Umowa zostanie uzupełniona o zapisy wynikające ze złożonej oferty.</w:t>
      </w:r>
    </w:p>
    <w:p w14:paraId="5EF4AF52" w14:textId="77777777" w:rsidR="007B7F32" w:rsidRPr="00856477" w:rsidRDefault="007B7F32" w:rsidP="007B7F32">
      <w:pPr>
        <w:spacing w:before="120" w:after="120" w:line="276" w:lineRule="auto"/>
        <w:ind w:left="1049"/>
        <w:jc w:val="both"/>
        <w:rPr>
          <w:rFonts w:cs="Arial"/>
          <w:bCs/>
          <w:sz w:val="20"/>
          <w:szCs w:val="20"/>
          <w:lang w:eastAsia="en-US"/>
        </w:rPr>
      </w:pPr>
    </w:p>
    <w:p w14:paraId="12A1CCF0" w14:textId="77777777" w:rsidR="00000308" w:rsidRPr="00915605" w:rsidRDefault="00000308" w:rsidP="00BA49E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lastRenderedPageBreak/>
        <w:t xml:space="preserve">Wykonawca, przed podpisaniem umowy, powinien przedłożyć: </w:t>
      </w:r>
    </w:p>
    <w:p w14:paraId="643FD246" w14:textId="017FC006" w:rsidR="00000308" w:rsidRPr="00B15CFC" w:rsidRDefault="00000308" w:rsidP="00BA49E4">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w przypadku konsorcjum lub spółki cywilnej - umowę regulującą współpracę Wykonawców działających wspólnie (umowa konsorcjum lub umowa spółki cywilnej)</w:t>
      </w:r>
      <w:r w:rsidR="00AE745F">
        <w:rPr>
          <w:rFonts w:cs="Arial"/>
          <w:sz w:val="20"/>
          <w:szCs w:val="20"/>
          <w:lang w:eastAsia="en-US"/>
        </w:rPr>
        <w:t>.</w:t>
      </w:r>
    </w:p>
    <w:p w14:paraId="09C51AC3" w14:textId="77777777" w:rsidR="00000308" w:rsidRPr="00170657" w:rsidRDefault="00C63695" w:rsidP="00BA49E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Jeżeli</w:t>
      </w:r>
      <w:r w:rsidR="00170657">
        <w:rPr>
          <w:rFonts w:cs="Arial"/>
          <w:sz w:val="20"/>
          <w:szCs w:val="20"/>
          <w:lang w:eastAsia="en-US"/>
        </w:rPr>
        <w:t xml:space="preserve"> w</w:t>
      </w:r>
      <w:r w:rsidR="00000308" w:rsidRPr="00170657">
        <w:rPr>
          <w:rFonts w:cs="Arial"/>
          <w:sz w:val="20"/>
          <w:szCs w:val="20"/>
          <w:lang w:eastAsia="en-US"/>
        </w:rPr>
        <w:t>ykonawca, którego oferta została wybrana</w:t>
      </w:r>
      <w:r w:rsidR="00170657">
        <w:rPr>
          <w:rFonts w:cs="Arial"/>
          <w:sz w:val="20"/>
          <w:szCs w:val="20"/>
          <w:lang w:eastAsia="en-US"/>
        </w:rPr>
        <w:t xml:space="preserve"> jako najkorzystniejsza</w:t>
      </w:r>
      <w:r w:rsidR="00000308" w:rsidRPr="00170657">
        <w:rPr>
          <w:rFonts w:cs="Arial"/>
          <w:sz w:val="20"/>
          <w:szCs w:val="20"/>
          <w:lang w:eastAsia="en-US"/>
        </w:rPr>
        <w:t>, uchyla się od zawarcia umowy w sprawie zamówienia publicznego lub nie wnosi zabezpieczen</w:t>
      </w:r>
      <w:r w:rsidR="00170657">
        <w:rPr>
          <w:rFonts w:cs="Arial"/>
          <w:sz w:val="20"/>
          <w:szCs w:val="20"/>
          <w:lang w:eastAsia="en-US"/>
        </w:rPr>
        <w:t>ia należytego wykonania umowy, z</w:t>
      </w:r>
      <w:r w:rsidR="00000308" w:rsidRPr="00170657">
        <w:rPr>
          <w:rFonts w:cs="Arial"/>
          <w:sz w:val="20"/>
          <w:szCs w:val="20"/>
          <w:lang w:eastAsia="en-US"/>
        </w:rPr>
        <w:t xml:space="preserve">amawiający może </w:t>
      </w:r>
      <w:r>
        <w:rPr>
          <w:rFonts w:cs="Arial"/>
          <w:sz w:val="20"/>
          <w:szCs w:val="20"/>
          <w:lang w:eastAsia="en-US"/>
        </w:rPr>
        <w:t xml:space="preserve">dokonać ponownego badania i oceny ofert spośród ofert pozostałych w postępowaniu wykonawców albo unieważnić postępowanie </w:t>
      </w:r>
      <w:r w:rsidR="00170657">
        <w:rPr>
          <w:rFonts w:cs="Arial"/>
          <w:sz w:val="20"/>
          <w:szCs w:val="20"/>
          <w:lang w:eastAsia="en-US"/>
        </w:rPr>
        <w:t>(art. 263 ustawy Pzp).</w:t>
      </w:r>
    </w:p>
    <w:p w14:paraId="69A050AD" w14:textId="77777777" w:rsidR="000067FA" w:rsidRPr="00DB2090" w:rsidRDefault="00170657" w:rsidP="00BA49E4">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Wykonawca, którego oferta została wybrana jako</w:t>
      </w:r>
      <w:r>
        <w:rPr>
          <w:rFonts w:cs="Arial"/>
          <w:sz w:val="20"/>
          <w:szCs w:val="20"/>
          <w:lang w:eastAsia="en-US"/>
        </w:rPr>
        <w:t xml:space="preserve"> najkorzystniejsza, zostanie poinformowany przez z</w:t>
      </w:r>
      <w:r w:rsidRPr="00930270">
        <w:rPr>
          <w:rFonts w:cs="Arial"/>
          <w:sz w:val="20"/>
          <w:szCs w:val="20"/>
          <w:lang w:eastAsia="en-US"/>
        </w:rPr>
        <w:t xml:space="preserve">amawiającego o miejscu i terminie podpisania umowy. </w:t>
      </w:r>
    </w:p>
    <w:p w14:paraId="59BE3F92" w14:textId="77777777" w:rsidR="00401D8A" w:rsidRPr="00A5016D" w:rsidRDefault="00401D8A" w:rsidP="00BA49E4">
      <w:pPr>
        <w:keepNext/>
        <w:numPr>
          <w:ilvl w:val="0"/>
          <w:numId w:val="1"/>
        </w:numPr>
        <w:spacing w:before="120" w:after="120" w:line="276" w:lineRule="auto"/>
        <w:jc w:val="both"/>
        <w:outlineLvl w:val="3"/>
        <w:rPr>
          <w:rFonts w:cs="Arial"/>
          <w:b/>
          <w:sz w:val="20"/>
          <w:szCs w:val="20"/>
          <w:lang w:eastAsia="en-US"/>
        </w:rPr>
      </w:pPr>
      <w:r w:rsidRPr="00A5016D">
        <w:rPr>
          <w:rFonts w:cs="Arial"/>
          <w:b/>
          <w:sz w:val="20"/>
          <w:szCs w:val="20"/>
          <w:lang w:eastAsia="en-US"/>
        </w:rPr>
        <w:t>W związku z art. 455 ustawy Prawo Zamówień Publicznych zamawiający przewiduje możliwość dokonania zmian w umowie.</w:t>
      </w:r>
    </w:p>
    <w:p w14:paraId="6984648B" w14:textId="79F72182" w:rsidR="00446814" w:rsidRPr="00446814" w:rsidRDefault="00446814" w:rsidP="00BA49E4">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446814">
        <w:rPr>
          <w:rFonts w:cs="Arial"/>
          <w:bCs/>
          <w:sz w:val="20"/>
          <w:szCs w:val="20"/>
          <w:lang w:eastAsia="en-US"/>
        </w:rPr>
        <w:t xml:space="preserve">Zamawiający </w:t>
      </w:r>
      <w:r w:rsidR="003B3651">
        <w:rPr>
          <w:rFonts w:cs="Arial"/>
          <w:bCs/>
          <w:sz w:val="20"/>
          <w:szCs w:val="20"/>
          <w:lang w:eastAsia="en-US"/>
        </w:rPr>
        <w:t>przewiduje możliwość dokonania zmiany postanowień zawartej umowy bez przeprowadzenia nowego postępowania o udzielenie zamówienia w przypadkach dopuszczalnych zmian umowy, o których mowa w art. 455 ustawy Pzp oraz zawartych w projektowanych postanowieniach umowy</w:t>
      </w:r>
      <w:r w:rsidR="00EE41DA">
        <w:rPr>
          <w:rFonts w:cs="Arial"/>
          <w:bCs/>
          <w:sz w:val="20"/>
          <w:szCs w:val="20"/>
          <w:lang w:eastAsia="en-US"/>
        </w:rPr>
        <w:t xml:space="preserve"> (PPU) stanowiących załącznik do SWZ.</w:t>
      </w:r>
    </w:p>
    <w:p w14:paraId="15F67B07" w14:textId="77777777" w:rsidR="00915605" w:rsidRPr="00915605" w:rsidRDefault="00915605" w:rsidP="00BA49E4">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BDA7949" w14:textId="56E22DCE" w:rsidR="00915605" w:rsidRPr="00915605" w:rsidRDefault="00446814" w:rsidP="00BA49E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 xml:space="preserve">Zamawiający nie </w:t>
      </w:r>
      <w:r w:rsidR="00A53A10">
        <w:rPr>
          <w:rFonts w:cs="Arial"/>
          <w:sz w:val="20"/>
          <w:szCs w:val="20"/>
          <w:lang w:eastAsia="en-US"/>
        </w:rPr>
        <w:t>wymaga</w:t>
      </w:r>
      <w:r>
        <w:rPr>
          <w:rFonts w:cs="Arial"/>
          <w:sz w:val="20"/>
          <w:szCs w:val="20"/>
          <w:lang w:eastAsia="en-US"/>
        </w:rPr>
        <w:t xml:space="preserve"> zabezpieczenia należytego wykonania umowy.</w:t>
      </w:r>
    </w:p>
    <w:p w14:paraId="5E7FD27E" w14:textId="77777777" w:rsidR="00D37A39" w:rsidRDefault="00D37A39" w:rsidP="00BA49E4">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68BB18A4" w14:textId="17DDC608" w:rsidR="00D37A39" w:rsidRPr="00446814" w:rsidRDefault="00D37A39" w:rsidP="00BA49E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 xml:space="preserve">Projektowane </w:t>
      </w:r>
      <w:r w:rsidRPr="005B36A7">
        <w:rPr>
          <w:rFonts w:cs="Arial"/>
          <w:sz w:val="20"/>
          <w:szCs w:val="20"/>
          <w:lang w:eastAsia="en-US"/>
        </w:rPr>
        <w:t>postanowienia umowy w sprawie zamówienia publicznego, które zostaną wprowadzone do treści tej umowy</w:t>
      </w:r>
      <w:r>
        <w:rPr>
          <w:rFonts w:cs="Arial"/>
          <w:sz w:val="20"/>
          <w:szCs w:val="20"/>
          <w:lang w:eastAsia="en-US"/>
        </w:rPr>
        <w:t xml:space="preserve">, określone zostały </w:t>
      </w:r>
      <w:r w:rsidRPr="008D6BCD">
        <w:rPr>
          <w:rFonts w:cs="Arial"/>
          <w:b/>
          <w:sz w:val="20"/>
          <w:szCs w:val="20"/>
          <w:lang w:eastAsia="en-US"/>
        </w:rPr>
        <w:t xml:space="preserve">w załączniku nr </w:t>
      </w:r>
      <w:r w:rsidR="00446814">
        <w:rPr>
          <w:rFonts w:cs="Arial"/>
          <w:b/>
          <w:sz w:val="20"/>
          <w:szCs w:val="20"/>
          <w:lang w:eastAsia="en-US"/>
        </w:rPr>
        <w:t xml:space="preserve">5 </w:t>
      </w:r>
      <w:r w:rsidRPr="00446814">
        <w:rPr>
          <w:rFonts w:cs="Arial"/>
          <w:b/>
          <w:sz w:val="20"/>
          <w:szCs w:val="20"/>
          <w:lang w:eastAsia="en-US"/>
        </w:rPr>
        <w:t>do SWZ</w:t>
      </w:r>
      <w:r w:rsidRPr="00446814">
        <w:rPr>
          <w:rFonts w:cs="Arial"/>
          <w:sz w:val="20"/>
          <w:szCs w:val="20"/>
          <w:lang w:eastAsia="en-US"/>
        </w:rPr>
        <w:t>.</w:t>
      </w:r>
    </w:p>
    <w:p w14:paraId="6CAD48DB" w14:textId="77777777" w:rsidR="00915605" w:rsidRPr="00915605" w:rsidRDefault="00915605" w:rsidP="00BA49E4">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Inne informacje.</w:t>
      </w:r>
    </w:p>
    <w:p w14:paraId="4ED0EE5F" w14:textId="77777777" w:rsidR="00D37A39" w:rsidRPr="00D37A39" w:rsidRDefault="00D37A39" w:rsidP="00BA49E4">
      <w:pPr>
        <w:keepNext/>
        <w:numPr>
          <w:ilvl w:val="1"/>
          <w:numId w:val="1"/>
        </w:numPr>
        <w:spacing w:before="120" w:after="120" w:line="276" w:lineRule="auto"/>
        <w:jc w:val="both"/>
        <w:outlineLvl w:val="3"/>
        <w:rPr>
          <w:rFonts w:cs="Arial"/>
          <w:sz w:val="20"/>
          <w:szCs w:val="20"/>
          <w:lang w:eastAsia="en-US"/>
        </w:rPr>
      </w:pPr>
      <w:r w:rsidRPr="00D37A39">
        <w:rPr>
          <w:rFonts w:cs="Arial"/>
          <w:sz w:val="20"/>
          <w:szCs w:val="20"/>
          <w:lang w:eastAsia="en-US"/>
        </w:rPr>
        <w:t>Zamawiający nie przewiduje rozliczania między zamawiającym a wykonawcą w walutach obcych ani zwrotu kosztów udziału w postępowaniu.</w:t>
      </w:r>
    </w:p>
    <w:p w14:paraId="30273E1D" w14:textId="77777777" w:rsidR="00DB2090" w:rsidRPr="00930270" w:rsidRDefault="00DB2090" w:rsidP="00BA49E4">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6C86BE11" w14:textId="77777777" w:rsidR="00DB2090" w:rsidRPr="00930270" w:rsidRDefault="00DB2090" w:rsidP="00BA49E4">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Środki ochrony prawnej przysługują wykonawcy oraz innemu podmiotowi, jeż</w:t>
      </w:r>
      <w:r>
        <w:rPr>
          <w:rFonts w:cs="Arial"/>
          <w:sz w:val="20"/>
          <w:szCs w:val="20"/>
          <w:lang w:eastAsia="en-US"/>
        </w:rPr>
        <w:t>e</w:t>
      </w:r>
      <w:r w:rsidRPr="00930270">
        <w:rPr>
          <w:rFonts w:cs="Arial"/>
          <w:sz w:val="20"/>
          <w:szCs w:val="20"/>
          <w:lang w:eastAsia="en-US"/>
        </w:rPr>
        <w:t>li ma lub miał interes w uzyskaniu zamówienia oraz poniósł lub może ponieść szkodę w wyniku naruszenia przez zamawiającego przepisów Pzp.</w:t>
      </w:r>
    </w:p>
    <w:p w14:paraId="083682B9" w14:textId="77777777" w:rsidR="00DB2090" w:rsidRDefault="00DB2090" w:rsidP="00BA49E4">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Środki ochrony prawnej wobec ogł</w:t>
      </w:r>
      <w:r>
        <w:rPr>
          <w:rFonts w:cs="Arial"/>
          <w:sz w:val="20"/>
          <w:szCs w:val="20"/>
          <w:lang w:eastAsia="en-US"/>
        </w:rPr>
        <w:t>oszenia</w:t>
      </w:r>
      <w:r w:rsidRPr="00930270">
        <w:rPr>
          <w:rFonts w:cs="Arial"/>
          <w:sz w:val="20"/>
          <w:szCs w:val="20"/>
          <w:lang w:eastAsia="en-US"/>
        </w:rPr>
        <w:t xml:space="preserve"> wszczynającego postępowanie o udzielenie zamówienia oraz dokumentów zamówienia przysługują również organizacjom wpisanym na listę, o której mowa w art. 469 pkt 15</w:t>
      </w:r>
      <w:r>
        <w:rPr>
          <w:rFonts w:cs="Arial"/>
          <w:sz w:val="20"/>
          <w:szCs w:val="20"/>
          <w:lang w:eastAsia="en-US"/>
        </w:rPr>
        <w:t xml:space="preserve"> ustawy Pzp</w:t>
      </w:r>
      <w:r w:rsidRPr="00930270">
        <w:rPr>
          <w:rFonts w:cs="Arial"/>
          <w:sz w:val="20"/>
          <w:szCs w:val="20"/>
          <w:lang w:eastAsia="en-US"/>
        </w:rPr>
        <w:t>, oraz Rzecznikowi Małych i Średnich Przedsiębiorców</w:t>
      </w:r>
      <w:r>
        <w:rPr>
          <w:rFonts w:cs="Arial"/>
          <w:sz w:val="20"/>
          <w:szCs w:val="20"/>
          <w:lang w:eastAsia="en-US"/>
        </w:rPr>
        <w:t>.</w:t>
      </w:r>
    </w:p>
    <w:p w14:paraId="2E41A017" w14:textId="77777777" w:rsidR="00DB2090" w:rsidRPr="00930270" w:rsidRDefault="00DB2090" w:rsidP="00BA49E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Zgodnie z art. 513 ustawy Pzp o</w:t>
      </w:r>
      <w:r w:rsidRPr="00930270">
        <w:rPr>
          <w:rFonts w:cs="Arial"/>
          <w:sz w:val="20"/>
          <w:szCs w:val="20"/>
          <w:lang w:eastAsia="en-US"/>
        </w:rPr>
        <w:t>dwołanie przysługuje na:</w:t>
      </w:r>
    </w:p>
    <w:p w14:paraId="26A764A1" w14:textId="77777777" w:rsidR="00DB2090" w:rsidRPr="00930270" w:rsidRDefault="00DB2090" w:rsidP="00BA49E4">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7ECC38E5" w14:textId="77777777" w:rsidR="00DB2090" w:rsidRPr="00930270" w:rsidRDefault="00DB2090" w:rsidP="00BA49E4">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BAFA32C" w14:textId="77777777" w:rsidR="00DB2090" w:rsidRPr="00930270" w:rsidRDefault="00DB2090" w:rsidP="00BA49E4">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1C13C41A" w14:textId="77777777" w:rsidR="00DB2090" w:rsidRPr="00DB2090" w:rsidRDefault="00DB2090" w:rsidP="00BA49E4">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lastRenderedPageBreak/>
        <w:t>Szczegółowe</w:t>
      </w:r>
      <w:r>
        <w:rPr>
          <w:rFonts w:cs="Arial"/>
          <w:sz w:val="20"/>
          <w:szCs w:val="20"/>
          <w:lang w:eastAsia="en-US"/>
        </w:rPr>
        <w:t xml:space="preserve"> informacje dotyczące środków ochrony prawnej określone są w Dziale IX „Środki ochrony prawnej” ustawy Pzp.</w:t>
      </w:r>
    </w:p>
    <w:p w14:paraId="3D56C953" w14:textId="77777777" w:rsidR="00CD0C05" w:rsidRPr="00CD0C05" w:rsidRDefault="00CD0C05" w:rsidP="00BA49E4">
      <w:pPr>
        <w:keepNext/>
        <w:numPr>
          <w:ilvl w:val="0"/>
          <w:numId w:val="1"/>
        </w:numPr>
        <w:spacing w:before="120" w:after="120" w:line="276" w:lineRule="auto"/>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4576519D" w14:textId="77777777" w:rsidR="0014207F" w:rsidRPr="0014207F" w:rsidRDefault="0014207F" w:rsidP="00985C9D">
      <w:pPr>
        <w:keepNext/>
        <w:numPr>
          <w:ilvl w:val="1"/>
          <w:numId w:val="1"/>
        </w:numPr>
        <w:spacing w:before="120" w:after="120" w:line="276" w:lineRule="auto"/>
        <w:jc w:val="both"/>
        <w:outlineLvl w:val="3"/>
        <w:rPr>
          <w:rFonts w:cs="Arial"/>
          <w:sz w:val="20"/>
          <w:szCs w:val="20"/>
          <w:lang w:eastAsia="en-US"/>
        </w:rPr>
      </w:pPr>
      <w:r w:rsidRPr="0014207F">
        <w:rPr>
          <w:rFonts w:cs="Arial"/>
          <w:sz w:val="20"/>
          <w:szCs w:val="20"/>
          <w:lang w:eastAsia="en-US"/>
        </w:rPr>
        <w:t xml:space="preserve">Rozszerzenia plików wykorzystywanych przez Wykonawców powinny być zgodne </w:t>
      </w:r>
      <w:r>
        <w:rPr>
          <w:rFonts w:cs="Arial"/>
          <w:sz w:val="20"/>
          <w:szCs w:val="20"/>
          <w:lang w:eastAsia="en-US"/>
        </w:rPr>
        <w:br/>
      </w:r>
      <w:r w:rsidRPr="0014207F">
        <w:rPr>
          <w:rFonts w:cs="Arial"/>
          <w:sz w:val="20"/>
          <w:szCs w:val="20"/>
          <w:lang w:eastAsia="en-US"/>
        </w:rPr>
        <w:t>z</w:t>
      </w:r>
      <w:r>
        <w:rPr>
          <w:rFonts w:cs="Arial"/>
          <w:sz w:val="20"/>
          <w:szCs w:val="20"/>
          <w:lang w:eastAsia="en-US"/>
        </w:rPr>
        <w:t xml:space="preserve"> załącznikiem nr 2 do „</w:t>
      </w:r>
      <w:r w:rsidRPr="0014207F">
        <w:rPr>
          <w:rFonts w:cs="Arial"/>
          <w:sz w:val="20"/>
          <w:szCs w:val="20"/>
          <w:lang w:eastAsia="en-US"/>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725D36B" w14:textId="77777777" w:rsidR="00CD0C05" w:rsidRPr="0014207F" w:rsidRDefault="00CD0C05" w:rsidP="00985C9D">
      <w:pPr>
        <w:keepNext/>
        <w:numPr>
          <w:ilvl w:val="1"/>
          <w:numId w:val="1"/>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.doc .docx .xls .xlsx .jpg (.jpeg)</w:t>
      </w:r>
      <w:r w:rsidRPr="0014207F">
        <w:rPr>
          <w:rFonts w:cs="Arial"/>
          <w:b/>
          <w:sz w:val="20"/>
          <w:szCs w:val="20"/>
          <w:u w:val="single"/>
          <w:lang w:eastAsia="en-US"/>
        </w:rPr>
        <w:t xml:space="preserve"> ze szczególnym wskazaniem na .pdf</w:t>
      </w:r>
    </w:p>
    <w:p w14:paraId="312C927A" w14:textId="77777777" w:rsidR="00CD0C05" w:rsidRPr="00CD0C05" w:rsidRDefault="00CD0C05" w:rsidP="00985C9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sidR="0014207F">
        <w:rPr>
          <w:rFonts w:cs="Arial"/>
          <w:sz w:val="20"/>
          <w:szCs w:val="20"/>
          <w:lang w:eastAsia="en-US"/>
        </w:rPr>
        <w:br/>
      </w:r>
      <w:r w:rsidRPr="00CD0C05">
        <w:rPr>
          <w:rFonts w:cs="Arial"/>
          <w:sz w:val="20"/>
          <w:szCs w:val="20"/>
          <w:lang w:eastAsia="en-US"/>
        </w:rPr>
        <w:t xml:space="preserve">z </w:t>
      </w:r>
      <w:r w:rsidR="0014207F">
        <w:rPr>
          <w:rFonts w:cs="Arial"/>
          <w:sz w:val="20"/>
          <w:szCs w:val="20"/>
          <w:lang w:eastAsia="en-US"/>
        </w:rPr>
        <w:t>rozszerzeń</w:t>
      </w:r>
      <w:r w:rsidRPr="00CD0C05">
        <w:rPr>
          <w:rFonts w:cs="Arial"/>
          <w:sz w:val="20"/>
          <w:szCs w:val="20"/>
          <w:lang w:eastAsia="en-US"/>
        </w:rPr>
        <w:t>:</w:t>
      </w:r>
    </w:p>
    <w:p w14:paraId="15FC2DA9" w14:textId="77777777" w:rsidR="00CD0C05" w:rsidRPr="00CD0C05" w:rsidRDefault="00CD0C05" w:rsidP="00985C9D">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06706FFC" w14:textId="77777777" w:rsidR="00CD0C05" w:rsidRPr="00CD0C05" w:rsidRDefault="00CD0C05" w:rsidP="00985C9D">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2284C3E1" w14:textId="77777777" w:rsidR="00CD0C05" w:rsidRPr="00CD0C05" w:rsidRDefault="00CD0C05" w:rsidP="00985C9D">
      <w:pPr>
        <w:keepNext/>
        <w:numPr>
          <w:ilvl w:val="1"/>
          <w:numId w:val="1"/>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 xml:space="preserve">występują: .rar .gif .bmp .numbers .pages. </w:t>
      </w:r>
      <w:r w:rsidRPr="00CD0C05">
        <w:rPr>
          <w:rFonts w:cs="Arial"/>
          <w:b/>
          <w:sz w:val="20"/>
          <w:szCs w:val="20"/>
          <w:lang w:eastAsia="en-US"/>
        </w:rPr>
        <w:t>Dokumenty złożone w takich plikach zostaną uznane za złożone nieskutecznie.</w:t>
      </w:r>
    </w:p>
    <w:p w14:paraId="5A5B6474" w14:textId="77777777" w:rsidR="00CD0C05" w:rsidRPr="00CD0C05" w:rsidRDefault="00CD0C05" w:rsidP="00985C9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oraz na ograniczenie wielkości plików podpisywanych w aplikacji eDoApp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F29AE8C" w14:textId="77777777" w:rsidR="0014207F" w:rsidRDefault="0014207F" w:rsidP="00985C9D">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stosowania przez wykonawcę kwalifikowanego podpisu elektronicznego:</w:t>
      </w:r>
    </w:p>
    <w:p w14:paraId="7D1A2D16" w14:textId="77777777" w:rsidR="00CD0C05" w:rsidRPr="0014207F" w:rsidRDefault="0014207F" w:rsidP="00985C9D">
      <w:pPr>
        <w:keepNext/>
        <w:numPr>
          <w:ilvl w:val="2"/>
          <w:numId w:val="1"/>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r w:rsidR="00CD0C05" w:rsidRPr="0014207F">
        <w:rPr>
          <w:rFonts w:cs="Arial"/>
          <w:b/>
          <w:sz w:val="20"/>
          <w:szCs w:val="20"/>
          <w:lang w:eastAsia="en-US"/>
        </w:rPr>
        <w:t>PAdES. </w:t>
      </w:r>
    </w:p>
    <w:p w14:paraId="7040AB7C" w14:textId="77777777" w:rsidR="00CD0C05" w:rsidRDefault="00D90ED0" w:rsidP="00985C9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XAdES</w:t>
      </w:r>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7BFFB60B" w14:textId="77777777" w:rsidR="00D90ED0" w:rsidRPr="00CD0C05" w:rsidRDefault="00D90ED0" w:rsidP="00985C9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BF7C9E5" w14:textId="77777777" w:rsidR="00CD0C05" w:rsidRPr="00CD0C05" w:rsidRDefault="00CD0C05" w:rsidP="00985C9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0C092073" w14:textId="77777777" w:rsidR="00CD0C05" w:rsidRPr="00CD0C05" w:rsidRDefault="00CD0C05" w:rsidP="00985C9D">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zaleca, aby w</w:t>
      </w:r>
      <w:r w:rsidRPr="00CD0C05">
        <w:rPr>
          <w:rFonts w:cs="Arial"/>
          <w:sz w:val="20"/>
          <w:szCs w:val="20"/>
          <w:lang w:eastAsia="en-US"/>
        </w:rPr>
        <w:t>ykonawca z odpowiednim wyprzedzeniem przetestował możliwość prawidłowego wykorzystania wybranej metody podpisania plików oferty.</w:t>
      </w:r>
    </w:p>
    <w:p w14:paraId="552E8F7A" w14:textId="77777777" w:rsidR="00D90ED0" w:rsidRPr="00D90ED0" w:rsidRDefault="00D90ED0" w:rsidP="00985C9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764321E5" w14:textId="77777777" w:rsidR="00CD0C05" w:rsidRPr="00CD0C05" w:rsidRDefault="00CD0C05" w:rsidP="00985C9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sidR="00D90ED0">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sidR="00D90ED0">
        <w:rPr>
          <w:rFonts w:cs="Arial"/>
          <w:sz w:val="20"/>
          <w:szCs w:val="20"/>
          <w:lang w:eastAsia="en-US"/>
        </w:rPr>
        <w:t>przed terminem składania ofert</w:t>
      </w:r>
      <w:r w:rsidRPr="00CD0C05">
        <w:rPr>
          <w:rFonts w:cs="Arial"/>
          <w:sz w:val="20"/>
          <w:szCs w:val="20"/>
          <w:lang w:eastAsia="en-US"/>
        </w:rPr>
        <w:t>.</w:t>
      </w:r>
    </w:p>
    <w:p w14:paraId="08784196" w14:textId="77777777" w:rsidR="00CD0C05" w:rsidRPr="00CD0C05" w:rsidRDefault="00CD0C05" w:rsidP="00985C9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sidR="00D90ED0">
        <w:rPr>
          <w:rFonts w:cs="Arial"/>
          <w:sz w:val="20"/>
          <w:szCs w:val="20"/>
          <w:lang w:eastAsia="en-US"/>
        </w:rPr>
        <w:t>o rozszerzeniu .zip</w:t>
      </w:r>
      <w:r w:rsidRPr="00CD0C05">
        <w:rPr>
          <w:rFonts w:cs="Arial"/>
          <w:sz w:val="20"/>
          <w:szCs w:val="20"/>
          <w:lang w:eastAsia="en-US"/>
        </w:rPr>
        <w:t xml:space="preserve"> zaleca</w:t>
      </w:r>
      <w:r w:rsidR="00D90ED0">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0878C07B" w14:textId="77777777" w:rsidR="00CD0C05" w:rsidRPr="00CD0C05" w:rsidRDefault="00D90ED0" w:rsidP="00985C9D">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00CD0C05" w:rsidRPr="00CD0C05">
        <w:rPr>
          <w:rFonts w:cs="Arial"/>
          <w:sz w:val="20"/>
          <w:szCs w:val="20"/>
          <w:lang w:eastAsia="en-US"/>
        </w:rPr>
        <w:t xml:space="preserve">amawiający zaleca aby </w:t>
      </w:r>
      <w:r w:rsidR="00CD0C05" w:rsidRPr="00D90ED0">
        <w:rPr>
          <w:rFonts w:cs="Arial"/>
          <w:b/>
          <w:sz w:val="20"/>
          <w:szCs w:val="20"/>
          <w:u w:val="single"/>
          <w:lang w:eastAsia="en-US"/>
        </w:rPr>
        <w:t xml:space="preserve">nie wprowadzać jakichkolwiek zmian </w:t>
      </w:r>
      <w:r w:rsidR="00CD0C05" w:rsidRPr="00CD0C05">
        <w:rPr>
          <w:rFonts w:cs="Arial"/>
          <w:sz w:val="20"/>
          <w:szCs w:val="20"/>
          <w:lang w:eastAsia="en-US"/>
        </w:rPr>
        <w:t>w plikach po podpisaniu ich podpisem kwalifikowanym. Może to skutkować naruszeniem integralności plików co równoważne będzie z koniecznością odrzucenia oferty.</w:t>
      </w:r>
    </w:p>
    <w:p w14:paraId="220781E8" w14:textId="77777777" w:rsidR="007B7F32" w:rsidRPr="00E33C48" w:rsidRDefault="007B7F32" w:rsidP="007B7F32">
      <w:pPr>
        <w:keepNext/>
        <w:numPr>
          <w:ilvl w:val="0"/>
          <w:numId w:val="1"/>
        </w:numPr>
        <w:spacing w:before="120" w:after="120" w:line="276" w:lineRule="auto"/>
        <w:jc w:val="both"/>
        <w:outlineLvl w:val="3"/>
        <w:rPr>
          <w:rFonts w:cs="Arial"/>
          <w:b/>
          <w:sz w:val="20"/>
          <w:szCs w:val="20"/>
          <w:lang w:eastAsia="en-US"/>
        </w:rPr>
      </w:pPr>
      <w:r w:rsidRPr="00365D38">
        <w:rPr>
          <w:rFonts w:cs="Arial"/>
          <w:b/>
          <w:sz w:val="20"/>
          <w:szCs w:val="20"/>
          <w:lang w:eastAsia="en-US"/>
        </w:rPr>
        <w:lastRenderedPageBreak/>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150F695D" w14:textId="77777777" w:rsidR="007B7F32" w:rsidRPr="00A2569F" w:rsidRDefault="007B7F32" w:rsidP="007B7F32">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 xml:space="preserve">27 kwietnia 2016 r. w sprawie ochrony osób fizycznych w związku z przetwarzaniem danych osobowych i w sprawie swobodnego przepływu takich danych oraz uchylenia dyrektywy 95/46/WE (ogólne rozporządzenie o ochronie danych) z dnia 27 kwietnia 2016 r. (Dz.Urz. UE L 119, str. 1), dalej „RODO”, Zamawiający informuje, że:  </w:t>
      </w:r>
    </w:p>
    <w:p w14:paraId="0B49E496" w14:textId="77777777" w:rsidR="007B7F32" w:rsidRPr="00A2569F" w:rsidRDefault="007B7F32" w:rsidP="007B7F32">
      <w:pPr>
        <w:numPr>
          <w:ilvl w:val="0"/>
          <w:numId w:val="32"/>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2CD31321" w14:textId="77777777" w:rsidR="007B7F32" w:rsidRPr="00A2569F" w:rsidRDefault="007B7F32" w:rsidP="007B7F32">
      <w:pPr>
        <w:numPr>
          <w:ilvl w:val="0"/>
          <w:numId w:val="32"/>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38919B27" w14:textId="77777777" w:rsidR="007B7F32" w:rsidRPr="00A37EC7" w:rsidRDefault="007B7F32" w:rsidP="007B7F32">
      <w:pPr>
        <w:numPr>
          <w:ilvl w:val="0"/>
          <w:numId w:val="41"/>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(t.j. - Dz.U. 202</w:t>
      </w:r>
      <w:r>
        <w:rPr>
          <w:rFonts w:eastAsia="Calibri" w:cs="Arial"/>
          <w:sz w:val="18"/>
          <w:szCs w:val="18"/>
          <w:lang w:eastAsia="en-US"/>
        </w:rPr>
        <w:t>4</w:t>
      </w:r>
      <w:r w:rsidRPr="004A083A">
        <w:rPr>
          <w:rFonts w:eastAsia="Calibri" w:cs="Arial"/>
          <w:sz w:val="18"/>
          <w:szCs w:val="18"/>
          <w:lang w:eastAsia="en-US"/>
        </w:rPr>
        <w:t xml:space="preserve">, poz. </w:t>
      </w:r>
      <w:r>
        <w:rPr>
          <w:rFonts w:eastAsia="Calibri" w:cs="Arial"/>
          <w:sz w:val="18"/>
          <w:szCs w:val="18"/>
          <w:lang w:eastAsia="en-US"/>
        </w:rPr>
        <w:t>1320</w:t>
      </w:r>
      <w:r w:rsidRPr="004A083A">
        <w:rPr>
          <w:rFonts w:eastAsia="Calibri" w:cs="Arial"/>
          <w:sz w:val="18"/>
          <w:szCs w:val="18"/>
          <w:lang w:eastAsia="en-US"/>
        </w:rPr>
        <w:t xml:space="preserve">), dalej „Ustawą Pzp”, </w:t>
      </w:r>
    </w:p>
    <w:p w14:paraId="44F9E98E" w14:textId="77777777" w:rsidR="007B7F32" w:rsidRDefault="007B7F32" w:rsidP="007B7F32">
      <w:pPr>
        <w:numPr>
          <w:ilvl w:val="0"/>
          <w:numId w:val="41"/>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(Dz.U.2022.902), </w:t>
      </w:r>
    </w:p>
    <w:p w14:paraId="4281C3E1" w14:textId="77777777" w:rsidR="007B7F32" w:rsidRDefault="007B7F32" w:rsidP="007B7F32">
      <w:pPr>
        <w:numPr>
          <w:ilvl w:val="0"/>
          <w:numId w:val="41"/>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 xml:space="preserve">art. 33, 44 i 254 ustawy z dnia 27 sierpnia 2009 r. o finansach publicznych (Dz.U.2023.1270 ze zm.),  </w:t>
      </w:r>
    </w:p>
    <w:p w14:paraId="074459AC" w14:textId="77777777" w:rsidR="007B7F32" w:rsidRDefault="007B7F32" w:rsidP="007B7F32">
      <w:pPr>
        <w:numPr>
          <w:ilvl w:val="0"/>
          <w:numId w:val="41"/>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6430C12C" w14:textId="77777777" w:rsidR="007B7F32" w:rsidRPr="000F21EB" w:rsidRDefault="007B7F32" w:rsidP="007B7F32">
      <w:pPr>
        <w:numPr>
          <w:ilvl w:val="0"/>
          <w:numId w:val="32"/>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3D6F9CD6" w14:textId="77777777" w:rsidR="007B7F32" w:rsidRPr="00DC7D95" w:rsidRDefault="007B7F32" w:rsidP="007B7F32">
      <w:pPr>
        <w:numPr>
          <w:ilvl w:val="0"/>
          <w:numId w:val="32"/>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Pzp,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7DE08E23" w14:textId="77777777" w:rsidR="007B7F32" w:rsidRPr="005D6FC3" w:rsidRDefault="007B7F32" w:rsidP="007B7F32">
      <w:pPr>
        <w:numPr>
          <w:ilvl w:val="0"/>
          <w:numId w:val="32"/>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2AB9D119" w14:textId="77777777" w:rsidR="007B7F32" w:rsidRPr="00A2569F" w:rsidRDefault="007B7F32" w:rsidP="007B7F32">
      <w:pPr>
        <w:numPr>
          <w:ilvl w:val="0"/>
          <w:numId w:val="32"/>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359773A4" w14:textId="77777777" w:rsidR="007B7F32" w:rsidRPr="004A083A" w:rsidRDefault="007B7F32" w:rsidP="007B7F32">
      <w:pPr>
        <w:numPr>
          <w:ilvl w:val="0"/>
          <w:numId w:val="49"/>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0E3C1FF7" w14:textId="77777777" w:rsidR="007B7F32" w:rsidRPr="004A083A" w:rsidRDefault="007B7F32" w:rsidP="007B7F32">
      <w:pPr>
        <w:numPr>
          <w:ilvl w:val="0"/>
          <w:numId w:val="49"/>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Pzp  </w:t>
      </w:r>
    </w:p>
    <w:p w14:paraId="33A301DA" w14:textId="77777777" w:rsidR="007B7F32" w:rsidRPr="004A083A" w:rsidRDefault="007B7F32" w:rsidP="007B7F32">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Pzp,  </w:t>
      </w:r>
    </w:p>
    <w:p w14:paraId="0F8AC7BD" w14:textId="77777777" w:rsidR="007B7F32" w:rsidRPr="004A083A" w:rsidRDefault="007B7F32" w:rsidP="007B7F32">
      <w:pPr>
        <w:numPr>
          <w:ilvl w:val="0"/>
          <w:numId w:val="49"/>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5A1D5255" w14:textId="77777777" w:rsidR="007B7F32" w:rsidRPr="004A083A" w:rsidRDefault="007B7F32" w:rsidP="007B7F32">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31EC7B52" w14:textId="77777777" w:rsidR="007B7F32" w:rsidRPr="004A083A" w:rsidRDefault="007B7F32" w:rsidP="007B7F32">
      <w:pPr>
        <w:numPr>
          <w:ilvl w:val="0"/>
          <w:numId w:val="49"/>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5843B69B" w14:textId="77777777" w:rsidR="007B7F32" w:rsidRPr="00360418" w:rsidRDefault="007B7F32" w:rsidP="007B7F32">
      <w:pPr>
        <w:numPr>
          <w:ilvl w:val="0"/>
          <w:numId w:val="32"/>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z art. 78 ust. 1 i 4 Ustawy Pzp</w:t>
      </w:r>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38C12C87" w14:textId="77777777" w:rsidR="007B7F32" w:rsidRPr="00360418" w:rsidRDefault="007B7F32" w:rsidP="007B7F32">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65D6172D" w14:textId="77777777" w:rsidR="007B7F32" w:rsidRPr="00A2569F" w:rsidRDefault="007B7F32" w:rsidP="007B7F32">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6143F4E9" w14:textId="77777777" w:rsidR="007B7F32" w:rsidRPr="00A2569F" w:rsidRDefault="007B7F32" w:rsidP="007B7F32">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07176723" w14:textId="77777777" w:rsidR="007B7F32" w:rsidRPr="00EA2628" w:rsidRDefault="007B7F32" w:rsidP="007B7F32">
      <w:pPr>
        <w:pStyle w:val="Akapitzlist"/>
        <w:numPr>
          <w:ilvl w:val="0"/>
          <w:numId w:val="32"/>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z zastrzeżeniem, o którym mowa w art. 18 ust. 5 Ustawy Pzp.</w:t>
      </w:r>
      <w:r>
        <w:rPr>
          <w:rFonts w:ascii="Arial" w:eastAsia="Times New Roman" w:hAnsi="Arial"/>
          <w:bCs/>
          <w:color w:val="000000"/>
          <w:sz w:val="20"/>
          <w:szCs w:val="20"/>
          <w:shd w:val="clear" w:color="auto" w:fill="FFFFFF"/>
          <w:lang w:eastAsia="pl-PL"/>
        </w:rPr>
        <w:t xml:space="preserve">  </w:t>
      </w:r>
    </w:p>
    <w:p w14:paraId="27DC710C" w14:textId="77777777" w:rsidR="007B7F32" w:rsidRPr="00A2569F" w:rsidRDefault="007B7F32" w:rsidP="007B7F32">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lastRenderedPageBreak/>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4EE9B033" w14:textId="77777777" w:rsidR="007B7F32" w:rsidRPr="00A2569F" w:rsidRDefault="007B7F32" w:rsidP="007B7F32">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7619825F" w14:textId="77777777" w:rsidR="007B7F32" w:rsidRPr="004A083A" w:rsidRDefault="007B7F32" w:rsidP="007B7F32">
      <w:pPr>
        <w:numPr>
          <w:ilvl w:val="0"/>
          <w:numId w:val="33"/>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4BAB5B4A" w14:textId="77777777" w:rsidR="007B7F32" w:rsidRPr="004A083A" w:rsidRDefault="007B7F32" w:rsidP="007B7F32">
      <w:pPr>
        <w:numPr>
          <w:ilvl w:val="0"/>
          <w:numId w:val="33"/>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07DA0B90" w14:textId="77777777" w:rsidR="007B7F32" w:rsidRPr="004A083A" w:rsidRDefault="007B7F32" w:rsidP="007B7F32">
      <w:pPr>
        <w:numPr>
          <w:ilvl w:val="0"/>
          <w:numId w:val="33"/>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52FA5972" w14:textId="77777777" w:rsidR="007B7F32" w:rsidRPr="004A083A" w:rsidRDefault="007B7F32" w:rsidP="007B7F32">
      <w:pPr>
        <w:numPr>
          <w:ilvl w:val="0"/>
          <w:numId w:val="33"/>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694644DA" w14:textId="77777777" w:rsidR="007B7F32" w:rsidRPr="00A2569F" w:rsidRDefault="007B7F32" w:rsidP="007B7F32">
      <w:pPr>
        <w:numPr>
          <w:ilvl w:val="0"/>
          <w:numId w:val="32"/>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47CC4240" w14:textId="77777777" w:rsidR="007B7F32" w:rsidRPr="004A083A" w:rsidRDefault="007B7F32" w:rsidP="007B7F32">
      <w:pPr>
        <w:numPr>
          <w:ilvl w:val="0"/>
          <w:numId w:val="34"/>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0216700A" w14:textId="77777777" w:rsidR="007B7F32" w:rsidRPr="004A083A" w:rsidRDefault="007B7F32" w:rsidP="007B7F32">
      <w:pPr>
        <w:numPr>
          <w:ilvl w:val="0"/>
          <w:numId w:val="34"/>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31D4DA7E" w14:textId="77777777" w:rsidR="007B7F32" w:rsidRPr="004A083A" w:rsidRDefault="007B7F32" w:rsidP="007B7F32">
      <w:pPr>
        <w:numPr>
          <w:ilvl w:val="0"/>
          <w:numId w:val="34"/>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4DCEE9B8" w14:textId="77777777" w:rsidR="007B7F32" w:rsidRPr="00A2569F" w:rsidRDefault="007B7F32" w:rsidP="007B7F32">
      <w:pPr>
        <w:numPr>
          <w:ilvl w:val="0"/>
          <w:numId w:val="32"/>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15E90F70" w14:textId="77777777" w:rsidR="007B7F32" w:rsidRPr="00A2569F" w:rsidRDefault="007B7F32" w:rsidP="007B7F32">
      <w:pPr>
        <w:spacing w:line="276" w:lineRule="auto"/>
        <w:jc w:val="both"/>
        <w:rPr>
          <w:rFonts w:cs="Arial"/>
          <w:u w:val="single"/>
          <w:lang w:eastAsia="en-US"/>
        </w:rPr>
      </w:pPr>
    </w:p>
    <w:p w14:paraId="2901FC21" w14:textId="77777777" w:rsidR="007B7F32" w:rsidRPr="00A2569F" w:rsidRDefault="007B7F32" w:rsidP="007B7F32">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z wyłączeń, o których mowa w art. 14 ust. 5 RODO</w:t>
      </w:r>
      <w:r>
        <w:rPr>
          <w:rFonts w:cs="Arial"/>
          <w:sz w:val="20"/>
          <w:szCs w:val="20"/>
        </w:rPr>
        <w:t xml:space="preserve">. </w:t>
      </w:r>
    </w:p>
    <w:p w14:paraId="4C32398E" w14:textId="77777777" w:rsidR="007B7F32" w:rsidRPr="00A2569F" w:rsidRDefault="007B7F32" w:rsidP="007B7F32">
      <w:pPr>
        <w:jc w:val="both"/>
        <w:rPr>
          <w:rFonts w:cs="Arial"/>
          <w:sz w:val="20"/>
          <w:szCs w:val="20"/>
          <w:u w:val="single"/>
        </w:rPr>
      </w:pPr>
    </w:p>
    <w:p w14:paraId="3DD6E5F0" w14:textId="77777777" w:rsidR="007B7F32" w:rsidRPr="00A2569F" w:rsidRDefault="007B7F32" w:rsidP="007B7F32">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783FEA7F" w14:textId="77777777" w:rsidR="007B7F32" w:rsidRPr="00A2569F" w:rsidRDefault="007B7F32" w:rsidP="007B7F32">
      <w:pPr>
        <w:jc w:val="both"/>
        <w:rPr>
          <w:rFonts w:cs="Arial"/>
          <w:sz w:val="20"/>
          <w:szCs w:val="20"/>
          <w:u w:val="single"/>
        </w:rPr>
      </w:pPr>
    </w:p>
    <w:p w14:paraId="471400D3" w14:textId="77777777" w:rsidR="007B7F32" w:rsidRPr="00A2569F" w:rsidRDefault="007B7F32" w:rsidP="007B7F32">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65706DB3" w14:textId="77777777" w:rsidR="007B7F32" w:rsidRPr="00A2569F" w:rsidRDefault="007B7F32" w:rsidP="007B7F32">
      <w:pPr>
        <w:spacing w:before="120"/>
        <w:ind w:left="426"/>
        <w:contextualSpacing/>
        <w:jc w:val="both"/>
        <w:rPr>
          <w:rFonts w:cs="Arial"/>
          <w:i/>
          <w:iCs/>
          <w:sz w:val="18"/>
          <w:szCs w:val="18"/>
        </w:rPr>
      </w:pPr>
    </w:p>
    <w:p w14:paraId="252D5E12" w14:textId="77777777" w:rsidR="007B7F32" w:rsidRPr="00A2569F" w:rsidRDefault="007B7F32" w:rsidP="007B7F32">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5B9DB913" w14:textId="77777777" w:rsidR="00495DBF" w:rsidRDefault="00495DBF" w:rsidP="00694C3B">
      <w:pPr>
        <w:tabs>
          <w:tab w:val="num" w:pos="360"/>
        </w:tabs>
        <w:spacing w:before="120" w:after="120" w:line="276" w:lineRule="auto"/>
        <w:jc w:val="both"/>
        <w:rPr>
          <w:rFonts w:cs="Arial"/>
          <w:bCs/>
          <w:sz w:val="20"/>
          <w:szCs w:val="20"/>
          <w:u w:val="single"/>
          <w:lang w:eastAsia="en-US"/>
        </w:rPr>
      </w:pPr>
    </w:p>
    <w:p w14:paraId="303201F7" w14:textId="77777777" w:rsidR="00495DBF" w:rsidRDefault="00495DBF" w:rsidP="00694C3B">
      <w:pPr>
        <w:tabs>
          <w:tab w:val="num" w:pos="360"/>
        </w:tabs>
        <w:spacing w:before="120" w:after="120" w:line="276" w:lineRule="auto"/>
        <w:jc w:val="both"/>
        <w:rPr>
          <w:rFonts w:cs="Arial"/>
          <w:bCs/>
          <w:sz w:val="20"/>
          <w:szCs w:val="20"/>
          <w:u w:val="single"/>
          <w:lang w:eastAsia="en-US"/>
        </w:rPr>
      </w:pPr>
    </w:p>
    <w:p w14:paraId="317D9F4C" w14:textId="77777777" w:rsidR="0068461F" w:rsidRDefault="0068461F" w:rsidP="00694C3B">
      <w:pPr>
        <w:tabs>
          <w:tab w:val="num" w:pos="360"/>
        </w:tabs>
        <w:spacing w:before="120" w:after="120" w:line="276" w:lineRule="auto"/>
        <w:jc w:val="both"/>
        <w:rPr>
          <w:rFonts w:cs="Arial"/>
          <w:bCs/>
          <w:sz w:val="20"/>
          <w:szCs w:val="20"/>
          <w:u w:val="single"/>
          <w:lang w:eastAsia="en-US"/>
        </w:rPr>
      </w:pPr>
    </w:p>
    <w:p w14:paraId="44C5E70E" w14:textId="77777777" w:rsidR="0068461F" w:rsidRDefault="0068461F" w:rsidP="00694C3B">
      <w:pPr>
        <w:tabs>
          <w:tab w:val="num" w:pos="360"/>
        </w:tabs>
        <w:spacing w:before="120" w:after="120" w:line="276" w:lineRule="auto"/>
        <w:jc w:val="both"/>
        <w:rPr>
          <w:rFonts w:cs="Arial"/>
          <w:bCs/>
          <w:sz w:val="20"/>
          <w:szCs w:val="20"/>
          <w:u w:val="single"/>
          <w:lang w:eastAsia="en-US"/>
        </w:rPr>
      </w:pPr>
    </w:p>
    <w:p w14:paraId="1CF30DB3" w14:textId="77777777" w:rsidR="0068461F" w:rsidRDefault="0068461F" w:rsidP="00694C3B">
      <w:pPr>
        <w:tabs>
          <w:tab w:val="num" w:pos="360"/>
        </w:tabs>
        <w:spacing w:before="120" w:after="120" w:line="276" w:lineRule="auto"/>
        <w:jc w:val="both"/>
        <w:rPr>
          <w:rFonts w:cs="Arial"/>
          <w:bCs/>
          <w:sz w:val="20"/>
          <w:szCs w:val="20"/>
          <w:u w:val="single"/>
          <w:lang w:eastAsia="en-US"/>
        </w:rPr>
      </w:pPr>
    </w:p>
    <w:p w14:paraId="04C8F9A0" w14:textId="4CD205B6" w:rsidR="00915605" w:rsidRPr="00915605" w:rsidRDefault="00915605" w:rsidP="00694C3B">
      <w:pPr>
        <w:tabs>
          <w:tab w:val="num" w:pos="360"/>
        </w:tabs>
        <w:spacing w:before="120" w:after="120" w:line="276" w:lineRule="auto"/>
        <w:jc w:val="both"/>
        <w:rPr>
          <w:rFonts w:cs="Arial"/>
          <w:bCs/>
          <w:sz w:val="20"/>
          <w:szCs w:val="20"/>
          <w:u w:val="single"/>
          <w:lang w:eastAsia="en-US"/>
        </w:rPr>
      </w:pPr>
      <w:r w:rsidRPr="00915605">
        <w:rPr>
          <w:rFonts w:cs="Arial"/>
          <w:bCs/>
          <w:sz w:val="20"/>
          <w:szCs w:val="20"/>
          <w:u w:val="single"/>
          <w:lang w:eastAsia="en-US"/>
        </w:rPr>
        <w:t>Załączniki stanowiące i</w:t>
      </w:r>
      <w:r w:rsidR="00433D8D">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2D1D1CC2" w14:textId="2F899A76" w:rsidR="00915605" w:rsidRPr="0068461F" w:rsidRDefault="00915605" w:rsidP="00694C3B">
      <w:pPr>
        <w:numPr>
          <w:ilvl w:val="0"/>
          <w:numId w:val="2"/>
        </w:numPr>
        <w:spacing w:before="120" w:after="120" w:line="276" w:lineRule="auto"/>
        <w:jc w:val="both"/>
        <w:rPr>
          <w:rFonts w:cs="Arial"/>
          <w:bCs/>
          <w:sz w:val="20"/>
          <w:szCs w:val="20"/>
          <w:u w:val="single"/>
          <w:lang w:eastAsia="en-US"/>
        </w:rPr>
      </w:pPr>
      <w:r w:rsidRPr="00915605">
        <w:rPr>
          <w:rFonts w:cs="Arial"/>
          <w:bCs/>
          <w:sz w:val="20"/>
          <w:szCs w:val="20"/>
          <w:lang w:eastAsia="en-US"/>
        </w:rPr>
        <w:t>Załą</w:t>
      </w:r>
      <w:r w:rsidR="00433D8D">
        <w:rPr>
          <w:rFonts w:cs="Arial"/>
          <w:bCs/>
          <w:sz w:val="20"/>
          <w:szCs w:val="20"/>
          <w:lang w:eastAsia="en-US"/>
        </w:rPr>
        <w:t>cznik nr 1</w:t>
      </w:r>
      <w:r w:rsidR="00433D8D">
        <w:rPr>
          <w:rFonts w:cs="Arial"/>
          <w:bCs/>
          <w:sz w:val="20"/>
          <w:szCs w:val="20"/>
          <w:lang w:eastAsia="en-US"/>
        </w:rPr>
        <w:tab/>
        <w:t xml:space="preserve">-    </w:t>
      </w:r>
      <w:r w:rsidR="00E45923">
        <w:rPr>
          <w:rFonts w:cs="Arial"/>
          <w:bCs/>
          <w:sz w:val="20"/>
          <w:szCs w:val="20"/>
          <w:lang w:eastAsia="en-US"/>
        </w:rPr>
        <w:t>formularz ofertowy</w:t>
      </w:r>
      <w:r w:rsidR="000946C6">
        <w:rPr>
          <w:rFonts w:cs="Arial"/>
          <w:bCs/>
          <w:sz w:val="20"/>
          <w:szCs w:val="20"/>
          <w:lang w:eastAsia="en-US"/>
        </w:rPr>
        <w:t xml:space="preserve"> </w:t>
      </w:r>
      <w:r w:rsidR="000946C6" w:rsidRPr="0068461F">
        <w:rPr>
          <w:rFonts w:cs="Arial"/>
          <w:bCs/>
          <w:sz w:val="20"/>
          <w:szCs w:val="20"/>
          <w:u w:val="single"/>
          <w:lang w:eastAsia="en-US"/>
        </w:rPr>
        <w:t>wraz z formularz</w:t>
      </w:r>
      <w:r w:rsidR="00856477" w:rsidRPr="0068461F">
        <w:rPr>
          <w:rFonts w:cs="Arial"/>
          <w:bCs/>
          <w:sz w:val="20"/>
          <w:szCs w:val="20"/>
          <w:u w:val="single"/>
          <w:lang w:eastAsia="en-US"/>
        </w:rPr>
        <w:t xml:space="preserve">em </w:t>
      </w:r>
      <w:r w:rsidR="000946C6" w:rsidRPr="0068461F">
        <w:rPr>
          <w:rFonts w:cs="Arial"/>
          <w:bCs/>
          <w:sz w:val="20"/>
          <w:szCs w:val="20"/>
          <w:u w:val="single"/>
          <w:lang w:eastAsia="en-US"/>
        </w:rPr>
        <w:t>asortymentowo – cenowym</w:t>
      </w:r>
    </w:p>
    <w:p w14:paraId="50E509B4" w14:textId="77777777" w:rsidR="00915605" w:rsidRPr="00433D8D" w:rsidRDefault="00E45923" w:rsidP="00433D8D">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w:t>
      </w:r>
      <w:r w:rsidR="00915605" w:rsidRPr="00915605">
        <w:rPr>
          <w:rFonts w:cs="Arial"/>
          <w:bCs/>
          <w:sz w:val="20"/>
          <w:szCs w:val="20"/>
          <w:lang w:eastAsia="en-US"/>
        </w:rPr>
        <w:t xml:space="preserve">oświadczenie składane na podstawie art. </w:t>
      </w:r>
      <w:r w:rsidR="00433D8D">
        <w:rPr>
          <w:rFonts w:cs="Arial"/>
          <w:bCs/>
          <w:sz w:val="20"/>
          <w:szCs w:val="20"/>
          <w:lang w:eastAsia="en-US"/>
        </w:rPr>
        <w:t>125</w:t>
      </w:r>
      <w:r w:rsidR="00915605" w:rsidRPr="00915605">
        <w:rPr>
          <w:rFonts w:cs="Arial"/>
          <w:bCs/>
          <w:sz w:val="20"/>
          <w:szCs w:val="20"/>
          <w:lang w:eastAsia="en-US"/>
        </w:rPr>
        <w:t xml:space="preserve"> ust. 1 Pzp</w:t>
      </w:r>
      <w:r w:rsidR="00915605" w:rsidRPr="00433D8D">
        <w:rPr>
          <w:rFonts w:cs="Arial"/>
          <w:bCs/>
          <w:sz w:val="20"/>
          <w:szCs w:val="20"/>
          <w:lang w:eastAsia="en-US"/>
        </w:rPr>
        <w:t>.</w:t>
      </w:r>
      <w:r w:rsidR="00915605" w:rsidRPr="00B16700">
        <w:rPr>
          <w:rFonts w:cs="Arial"/>
          <w:b/>
          <w:bCs/>
          <w:sz w:val="20"/>
          <w:szCs w:val="20"/>
          <w:lang w:eastAsia="en-US"/>
        </w:rPr>
        <w:t xml:space="preserve"> </w:t>
      </w:r>
      <w:r w:rsidR="00915605" w:rsidRPr="00B16700">
        <w:rPr>
          <w:rFonts w:cs="Arial"/>
          <w:b/>
          <w:bCs/>
          <w:i/>
          <w:sz w:val="18"/>
          <w:szCs w:val="18"/>
          <w:lang w:eastAsia="en-US"/>
        </w:rPr>
        <w:t>(złożyć wraz z ofertą)</w:t>
      </w:r>
    </w:p>
    <w:p w14:paraId="5729F7D9" w14:textId="77777777" w:rsidR="00312D9D" w:rsidRDefault="00333E51" w:rsidP="00314376">
      <w:pPr>
        <w:numPr>
          <w:ilvl w:val="0"/>
          <w:numId w:val="2"/>
        </w:numPr>
        <w:tabs>
          <w:tab w:val="left" w:pos="2127"/>
        </w:tabs>
        <w:spacing w:before="120" w:after="120" w:line="276" w:lineRule="auto"/>
        <w:rPr>
          <w:rFonts w:cs="Arial"/>
          <w:bCs/>
          <w:sz w:val="20"/>
          <w:szCs w:val="20"/>
          <w:lang w:eastAsia="en-US"/>
        </w:rPr>
      </w:pPr>
      <w:r w:rsidRPr="00312D9D">
        <w:rPr>
          <w:rFonts w:cs="Arial"/>
          <w:bCs/>
          <w:sz w:val="20"/>
          <w:szCs w:val="20"/>
          <w:lang w:eastAsia="en-US"/>
        </w:rPr>
        <w:t>Załącznik nr 3</w:t>
      </w:r>
      <w:r w:rsidRPr="00312D9D">
        <w:rPr>
          <w:rFonts w:cs="Arial"/>
          <w:bCs/>
          <w:sz w:val="20"/>
          <w:szCs w:val="20"/>
          <w:lang w:eastAsia="en-US"/>
        </w:rPr>
        <w:tab/>
        <w:t xml:space="preserve">-    </w:t>
      </w:r>
      <w:r w:rsidR="00312D9D" w:rsidRPr="00E45923">
        <w:rPr>
          <w:rFonts w:cs="Arial"/>
          <w:bCs/>
          <w:sz w:val="20"/>
          <w:szCs w:val="20"/>
          <w:lang w:eastAsia="en-US"/>
        </w:rPr>
        <w:t>opis przedmiotu zamówienia</w:t>
      </w:r>
      <w:r w:rsidR="00312D9D" w:rsidRPr="00312D9D">
        <w:rPr>
          <w:rFonts w:cs="Arial"/>
          <w:bCs/>
          <w:sz w:val="20"/>
          <w:szCs w:val="20"/>
          <w:lang w:eastAsia="en-US"/>
        </w:rPr>
        <w:t xml:space="preserve"> </w:t>
      </w:r>
    </w:p>
    <w:p w14:paraId="7E5516EB" w14:textId="339C2BC0" w:rsidR="00367A0A" w:rsidRPr="00367A0A" w:rsidRDefault="00367A0A" w:rsidP="00367A0A">
      <w:pPr>
        <w:numPr>
          <w:ilvl w:val="0"/>
          <w:numId w:val="2"/>
        </w:numPr>
        <w:spacing w:before="120" w:after="120" w:line="276" w:lineRule="auto"/>
        <w:jc w:val="both"/>
        <w:rPr>
          <w:rFonts w:cs="Arial"/>
          <w:bCs/>
          <w:sz w:val="20"/>
          <w:szCs w:val="20"/>
          <w:lang w:eastAsia="en-US"/>
        </w:rPr>
      </w:pPr>
      <w:r>
        <w:rPr>
          <w:rFonts w:cs="Arial"/>
          <w:bCs/>
          <w:sz w:val="20"/>
          <w:szCs w:val="20"/>
          <w:lang w:eastAsia="en-US"/>
        </w:rPr>
        <w:t xml:space="preserve">Załącznik nr </w:t>
      </w:r>
      <w:r w:rsidR="00312D9D">
        <w:rPr>
          <w:rFonts w:cs="Arial"/>
          <w:bCs/>
          <w:sz w:val="20"/>
          <w:szCs w:val="20"/>
          <w:lang w:eastAsia="en-US"/>
        </w:rPr>
        <w:t>4</w:t>
      </w:r>
      <w:r>
        <w:rPr>
          <w:rFonts w:cs="Arial"/>
          <w:bCs/>
          <w:sz w:val="20"/>
          <w:szCs w:val="20"/>
          <w:lang w:eastAsia="en-US"/>
        </w:rPr>
        <w:tab/>
        <w:t xml:space="preserve">-     </w:t>
      </w:r>
      <w:r w:rsidRPr="00E45923">
        <w:rPr>
          <w:rFonts w:cs="Arial"/>
          <w:bCs/>
          <w:sz w:val="20"/>
          <w:szCs w:val="20"/>
          <w:lang w:eastAsia="en-US"/>
        </w:rPr>
        <w:t xml:space="preserve">wzór pełnomocnictwa. </w:t>
      </w:r>
      <w:r w:rsidRPr="00E45923">
        <w:rPr>
          <w:rFonts w:cs="Arial"/>
          <w:bCs/>
          <w:i/>
          <w:sz w:val="18"/>
          <w:szCs w:val="18"/>
          <w:lang w:eastAsia="en-US"/>
        </w:rPr>
        <w:t xml:space="preserve"> </w:t>
      </w:r>
      <w:r w:rsidRPr="00B16700">
        <w:rPr>
          <w:rFonts w:cs="Arial"/>
          <w:b/>
          <w:bCs/>
          <w:i/>
          <w:sz w:val="18"/>
          <w:szCs w:val="18"/>
          <w:lang w:eastAsia="en-US"/>
        </w:rPr>
        <w:t>(jeżeli dot. złożyć wraz z ofertą)</w:t>
      </w:r>
    </w:p>
    <w:p w14:paraId="4E04D105" w14:textId="3968AF6C" w:rsidR="00E45923" w:rsidRDefault="00E45923" w:rsidP="00694C3B">
      <w:pPr>
        <w:numPr>
          <w:ilvl w:val="0"/>
          <w:numId w:val="2"/>
        </w:numPr>
        <w:spacing w:before="120" w:after="120" w:line="276" w:lineRule="auto"/>
        <w:jc w:val="both"/>
        <w:rPr>
          <w:rFonts w:cs="Arial"/>
          <w:bCs/>
          <w:sz w:val="20"/>
          <w:szCs w:val="20"/>
          <w:lang w:eastAsia="en-US"/>
        </w:rPr>
      </w:pPr>
      <w:r w:rsidRPr="00E45923">
        <w:rPr>
          <w:rFonts w:cs="Arial"/>
          <w:bCs/>
          <w:sz w:val="20"/>
          <w:szCs w:val="20"/>
          <w:lang w:eastAsia="en-US"/>
        </w:rPr>
        <w:t xml:space="preserve">Załącznik nr </w:t>
      </w:r>
      <w:r w:rsidR="00312D9D">
        <w:rPr>
          <w:rFonts w:cs="Arial"/>
          <w:bCs/>
          <w:sz w:val="20"/>
          <w:szCs w:val="20"/>
          <w:lang w:eastAsia="en-US"/>
        </w:rPr>
        <w:t>5</w:t>
      </w:r>
      <w:r w:rsidR="00331193">
        <w:rPr>
          <w:rFonts w:cs="Arial"/>
          <w:bCs/>
          <w:sz w:val="20"/>
          <w:szCs w:val="20"/>
          <w:lang w:eastAsia="en-US"/>
        </w:rPr>
        <w:t xml:space="preserve">  </w:t>
      </w:r>
      <w:r w:rsidR="004A223B">
        <w:rPr>
          <w:rFonts w:cs="Arial"/>
          <w:bCs/>
          <w:sz w:val="20"/>
          <w:szCs w:val="20"/>
          <w:lang w:eastAsia="en-US"/>
        </w:rPr>
        <w:t xml:space="preserve"> </w:t>
      </w:r>
      <w:r w:rsidR="00856477">
        <w:rPr>
          <w:rFonts w:cs="Arial"/>
          <w:bCs/>
          <w:sz w:val="20"/>
          <w:szCs w:val="20"/>
          <w:lang w:eastAsia="en-US"/>
        </w:rPr>
        <w:t xml:space="preserve">    </w:t>
      </w:r>
      <w:r>
        <w:rPr>
          <w:rFonts w:cs="Arial"/>
          <w:bCs/>
          <w:sz w:val="20"/>
          <w:szCs w:val="20"/>
          <w:lang w:eastAsia="en-US"/>
        </w:rPr>
        <w:t xml:space="preserve">-     </w:t>
      </w:r>
      <w:r w:rsidR="002E7DA5">
        <w:rPr>
          <w:rFonts w:cs="Arial"/>
          <w:bCs/>
          <w:sz w:val="20"/>
          <w:szCs w:val="20"/>
          <w:lang w:eastAsia="en-US"/>
        </w:rPr>
        <w:t>projektowane postanowienia umowy</w:t>
      </w:r>
    </w:p>
    <w:p w14:paraId="29D37A72" w14:textId="4F1C0036" w:rsidR="00E45923" w:rsidRPr="005216A3" w:rsidRDefault="00E45923" w:rsidP="008D6BCD">
      <w:pPr>
        <w:numPr>
          <w:ilvl w:val="0"/>
          <w:numId w:val="2"/>
        </w:numPr>
        <w:tabs>
          <w:tab w:val="left" w:pos="2127"/>
        </w:tabs>
        <w:spacing w:before="120" w:after="120" w:line="276" w:lineRule="auto"/>
        <w:rPr>
          <w:rFonts w:cs="Arial"/>
          <w:bCs/>
          <w:sz w:val="20"/>
          <w:szCs w:val="20"/>
          <w:lang w:eastAsia="en-US"/>
        </w:rPr>
      </w:pPr>
      <w:r w:rsidRPr="00E45923">
        <w:rPr>
          <w:rFonts w:cs="Arial"/>
          <w:bCs/>
          <w:sz w:val="20"/>
          <w:szCs w:val="20"/>
          <w:lang w:eastAsia="en-US"/>
        </w:rPr>
        <w:t>Z</w:t>
      </w:r>
      <w:r w:rsidR="00B61D56">
        <w:rPr>
          <w:rFonts w:cs="Arial"/>
          <w:bCs/>
          <w:sz w:val="20"/>
          <w:szCs w:val="20"/>
          <w:lang w:eastAsia="en-US"/>
        </w:rPr>
        <w:t xml:space="preserve">ałącznik nr </w:t>
      </w:r>
      <w:r w:rsidR="00312D9D">
        <w:rPr>
          <w:rFonts w:cs="Arial"/>
          <w:bCs/>
          <w:sz w:val="20"/>
          <w:szCs w:val="20"/>
          <w:lang w:eastAsia="en-US"/>
        </w:rPr>
        <w:t>6</w:t>
      </w:r>
      <w:r>
        <w:rPr>
          <w:rFonts w:cs="Arial"/>
          <w:bCs/>
          <w:sz w:val="20"/>
          <w:szCs w:val="20"/>
          <w:lang w:eastAsia="en-US"/>
        </w:rPr>
        <w:tab/>
        <w:t xml:space="preserve">-     </w:t>
      </w:r>
      <w:r w:rsidR="00896932">
        <w:rPr>
          <w:rFonts w:cs="Arial"/>
          <w:bCs/>
          <w:sz w:val="20"/>
          <w:szCs w:val="20"/>
          <w:lang w:eastAsia="en-US"/>
        </w:rPr>
        <w:t>i</w:t>
      </w:r>
      <w:r w:rsidRPr="00E45923">
        <w:rPr>
          <w:rFonts w:cs="Arial"/>
          <w:bCs/>
          <w:sz w:val="20"/>
          <w:szCs w:val="20"/>
          <w:lang w:eastAsia="en-US"/>
        </w:rPr>
        <w:t>nformacja o przynależności do grupy kapitałowej (</w:t>
      </w:r>
      <w:r w:rsidR="008D6BCD">
        <w:rPr>
          <w:rFonts w:cs="Arial"/>
          <w:bCs/>
          <w:i/>
          <w:sz w:val="16"/>
          <w:szCs w:val="16"/>
          <w:lang w:eastAsia="en-US"/>
        </w:rPr>
        <w:t>złożyć dopiero na wezwanie</w:t>
      </w:r>
      <w:r w:rsidR="008D6BCD" w:rsidRPr="00E45923">
        <w:rPr>
          <w:rFonts w:cs="Arial"/>
          <w:bCs/>
          <w:i/>
          <w:sz w:val="16"/>
          <w:szCs w:val="16"/>
          <w:lang w:eastAsia="en-US"/>
        </w:rPr>
        <w:t xml:space="preserve"> Zamawiającego zgodnie z art. </w:t>
      </w:r>
      <w:r w:rsidR="008D6BCD">
        <w:rPr>
          <w:rFonts w:cs="Arial"/>
          <w:bCs/>
          <w:i/>
          <w:sz w:val="16"/>
          <w:szCs w:val="16"/>
          <w:lang w:eastAsia="en-US"/>
        </w:rPr>
        <w:t xml:space="preserve">274 ust. </w:t>
      </w:r>
      <w:r w:rsidR="008D6BCD" w:rsidRPr="00E45923">
        <w:rPr>
          <w:rFonts w:cs="Arial"/>
          <w:bCs/>
          <w:i/>
          <w:sz w:val="16"/>
          <w:szCs w:val="16"/>
          <w:lang w:eastAsia="en-US"/>
        </w:rPr>
        <w:t xml:space="preserve"> </w:t>
      </w:r>
      <w:r w:rsidR="008D6BCD">
        <w:rPr>
          <w:rFonts w:cs="Arial"/>
          <w:bCs/>
          <w:i/>
          <w:sz w:val="16"/>
          <w:szCs w:val="16"/>
          <w:lang w:eastAsia="en-US"/>
        </w:rPr>
        <w:t>1</w:t>
      </w:r>
      <w:r w:rsidR="008D6BCD" w:rsidRPr="00E45923">
        <w:rPr>
          <w:rFonts w:cs="Arial"/>
          <w:bCs/>
          <w:i/>
          <w:sz w:val="16"/>
          <w:szCs w:val="16"/>
          <w:lang w:eastAsia="en-US"/>
        </w:rPr>
        <w:t xml:space="preserve"> Pzp)</w:t>
      </w:r>
      <w:r w:rsidR="008D6BCD" w:rsidRPr="008D6BCD">
        <w:rPr>
          <w:rFonts w:cs="Arial"/>
          <w:bCs/>
          <w:i/>
          <w:sz w:val="16"/>
          <w:szCs w:val="16"/>
          <w:lang w:eastAsia="en-US"/>
        </w:rPr>
        <w:t>.</w:t>
      </w:r>
    </w:p>
    <w:p w14:paraId="38D1888F" w14:textId="72572A78" w:rsidR="00644010" w:rsidRPr="00022B84" w:rsidRDefault="00644010" w:rsidP="00644010">
      <w:pPr>
        <w:pStyle w:val="Akapitzlist"/>
        <w:numPr>
          <w:ilvl w:val="0"/>
          <w:numId w:val="2"/>
        </w:numPr>
        <w:rPr>
          <w:rFonts w:ascii="Arial" w:hAnsi="Arial" w:cs="Arial"/>
          <w:sz w:val="20"/>
          <w:szCs w:val="20"/>
        </w:rPr>
      </w:pPr>
      <w:r w:rsidRPr="00E059E9">
        <w:rPr>
          <w:rFonts w:ascii="Arial" w:eastAsia="Times New Roman" w:hAnsi="Arial" w:cs="Arial"/>
          <w:bCs/>
          <w:sz w:val="20"/>
          <w:szCs w:val="20"/>
        </w:rPr>
        <w:lastRenderedPageBreak/>
        <w:t xml:space="preserve">Załącznik nr </w:t>
      </w:r>
      <w:r w:rsidR="00E61E8A">
        <w:rPr>
          <w:rFonts w:ascii="Arial" w:eastAsia="Times New Roman" w:hAnsi="Arial" w:cs="Arial"/>
          <w:bCs/>
          <w:sz w:val="20"/>
          <w:szCs w:val="20"/>
        </w:rPr>
        <w:t>7</w:t>
      </w:r>
      <w:r w:rsidRPr="00E059E9">
        <w:rPr>
          <w:rFonts w:ascii="Arial" w:eastAsia="Times New Roman" w:hAnsi="Arial" w:cs="Arial"/>
          <w:bCs/>
          <w:sz w:val="20"/>
          <w:szCs w:val="20"/>
        </w:rPr>
        <w:tab/>
        <w:t>-</w:t>
      </w:r>
      <w:r w:rsidRPr="00E059E9">
        <w:rPr>
          <w:rFonts w:cs="Arial"/>
          <w:bCs/>
          <w:sz w:val="20"/>
          <w:szCs w:val="20"/>
        </w:rPr>
        <w:t xml:space="preserve">   </w:t>
      </w:r>
      <w:r w:rsidRPr="00E059E9">
        <w:rPr>
          <w:rFonts w:ascii="Arial" w:hAnsi="Arial" w:cs="Arial"/>
          <w:sz w:val="20"/>
          <w:szCs w:val="20"/>
        </w:rPr>
        <w:t xml:space="preserve">oświadczenie składane na podstawie art. 117 ust. 4 Pzp </w:t>
      </w:r>
      <w:r w:rsidRPr="00E059E9">
        <w:rPr>
          <w:rFonts w:ascii="Arial" w:hAnsi="Arial" w:cs="Arial"/>
          <w:b/>
          <w:sz w:val="20"/>
          <w:szCs w:val="20"/>
        </w:rPr>
        <w:t>(</w:t>
      </w:r>
      <w:r w:rsidRPr="007B14C9">
        <w:rPr>
          <w:rFonts w:ascii="Arial" w:eastAsia="Times New Roman" w:hAnsi="Arial" w:cs="Arial"/>
          <w:b/>
          <w:bCs/>
          <w:i/>
          <w:sz w:val="18"/>
          <w:szCs w:val="18"/>
        </w:rPr>
        <w:t xml:space="preserve">jeżeli dot. </w:t>
      </w:r>
      <w:r w:rsidRPr="00E059E9">
        <w:rPr>
          <w:rFonts w:ascii="Arial" w:eastAsia="Times New Roman" w:hAnsi="Arial" w:cs="Arial"/>
          <w:b/>
          <w:bCs/>
          <w:i/>
          <w:sz w:val="18"/>
          <w:szCs w:val="18"/>
        </w:rPr>
        <w:t>złożyć wraz</w:t>
      </w:r>
      <w:r>
        <w:rPr>
          <w:rFonts w:ascii="Arial" w:eastAsia="Times New Roman" w:hAnsi="Arial" w:cs="Arial"/>
          <w:b/>
          <w:bCs/>
          <w:i/>
          <w:sz w:val="18"/>
          <w:szCs w:val="18"/>
        </w:rPr>
        <w:br/>
        <w:t xml:space="preserve">                                    </w:t>
      </w:r>
      <w:r w:rsidRPr="00E059E9">
        <w:rPr>
          <w:rFonts w:ascii="Arial" w:eastAsia="Times New Roman" w:hAnsi="Arial" w:cs="Arial"/>
          <w:b/>
          <w:bCs/>
          <w:i/>
          <w:sz w:val="18"/>
          <w:szCs w:val="18"/>
        </w:rPr>
        <w:t xml:space="preserve"> z ofertą)</w:t>
      </w:r>
    </w:p>
    <w:p w14:paraId="5FD5E29A" w14:textId="77777777" w:rsidR="00915605" w:rsidRPr="00612652" w:rsidRDefault="00915605" w:rsidP="00612652">
      <w:pPr>
        <w:ind w:left="360"/>
        <w:rPr>
          <w:rFonts w:cs="Arial"/>
          <w:sz w:val="20"/>
          <w:szCs w:val="20"/>
        </w:rPr>
      </w:pPr>
    </w:p>
    <w:p w14:paraId="15F5557A" w14:textId="35FD84BB" w:rsidR="00F62967" w:rsidRPr="00312D9D" w:rsidRDefault="00F62967" w:rsidP="00312D9D">
      <w:pPr>
        <w:spacing w:before="120" w:after="120"/>
        <w:ind w:left="284"/>
        <w:rPr>
          <w:rFonts w:cs="Arial"/>
          <w:bCs/>
          <w:sz w:val="20"/>
          <w:szCs w:val="20"/>
          <w:u w:val="single"/>
          <w:lang w:eastAsia="en-US"/>
        </w:rPr>
      </w:pPr>
    </w:p>
    <w:sectPr w:rsidR="00F62967" w:rsidRPr="00312D9D" w:rsidSect="004D5A0F">
      <w:headerReference w:type="default" r:id="rId60"/>
      <w:footerReference w:type="default" r:id="rId61"/>
      <w:headerReference w:type="first" r:id="rId62"/>
      <w:footerReference w:type="first" r:id="rId63"/>
      <w:pgSz w:w="11906" w:h="16838" w:code="9"/>
      <w:pgMar w:top="1100" w:right="1133" w:bottom="1418" w:left="1418" w:header="426"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58E48" w14:textId="77777777" w:rsidR="00FB0D09" w:rsidRDefault="00FB0D09">
      <w:r>
        <w:separator/>
      </w:r>
    </w:p>
  </w:endnote>
  <w:endnote w:type="continuationSeparator" w:id="0">
    <w:p w14:paraId="1BFC482D" w14:textId="77777777" w:rsidR="00FB0D09" w:rsidRDefault="00FB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C88CE" w14:textId="09A92912" w:rsidR="004D5A0F" w:rsidRDefault="004D5A0F">
    <w:pPr>
      <w:pStyle w:val="Stopka"/>
    </w:pPr>
    <w:r>
      <w:rPr>
        <w:noProof/>
      </w:rPr>
      <mc:AlternateContent>
        <mc:Choice Requires="wps">
          <w:drawing>
            <wp:anchor distT="0" distB="0" distL="114300" distR="114300" simplePos="0" relativeHeight="251663360" behindDoc="0" locked="0" layoutInCell="1" allowOverlap="1" wp14:anchorId="39995009" wp14:editId="49A04176">
              <wp:simplePos x="0" y="0"/>
              <wp:positionH relativeFrom="column">
                <wp:posOffset>0</wp:posOffset>
              </wp:positionH>
              <wp:positionV relativeFrom="paragraph">
                <wp:posOffset>0</wp:posOffset>
              </wp:positionV>
              <wp:extent cx="5958840" cy="6985"/>
              <wp:effectExtent l="0" t="0" r="22860" b="31115"/>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55E22E6" id="_x0000_t32" coordsize="21600,21600" o:spt="32" o:oned="t" path="m,l21600,21600e" filled="f">
              <v:path arrowok="t" fillok="f" o:connecttype="none"/>
              <o:lock v:ext="edit" shapetype="t"/>
            </v:shapetype>
            <v:shape id="Łącznik prosty ze strzałką 7" o:spid="_x0000_s1026" type="#_x0000_t32" style="position:absolute;margin-left:0;margin-top:0;width:469.2pt;height:.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2CD06" w14:textId="5F603FD6" w:rsidR="004D5A0F" w:rsidRDefault="004D5A0F">
    <w:pPr>
      <w:pStyle w:val="Stopka"/>
    </w:pPr>
    <w:r w:rsidRPr="000D4077">
      <w:rPr>
        <w:noProof/>
      </w:rPr>
      <w:drawing>
        <wp:inline distT="0" distB="0" distL="0" distR="0" wp14:anchorId="0A7DDADF" wp14:editId="19426698">
          <wp:extent cx="5939790" cy="596900"/>
          <wp:effectExtent l="0" t="0" r="0" b="0"/>
          <wp:docPr id="1134893651" name="Obraz 113489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596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9EA93" w14:textId="77777777" w:rsidR="00FB0D09" w:rsidRDefault="00FB0D09">
      <w:r>
        <w:separator/>
      </w:r>
    </w:p>
  </w:footnote>
  <w:footnote w:type="continuationSeparator" w:id="0">
    <w:p w14:paraId="2A61C5F3" w14:textId="77777777" w:rsidR="00FB0D09" w:rsidRDefault="00FB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74982" w14:textId="6359E4C9" w:rsidR="004D5A0F" w:rsidRDefault="004D5A0F">
    <w:pPr>
      <w:pStyle w:val="Nagwek"/>
    </w:pPr>
    <w:r>
      <w:rPr>
        <w:noProof/>
      </w:rPr>
      <mc:AlternateContent>
        <mc:Choice Requires="wps">
          <w:drawing>
            <wp:anchor distT="0" distB="0" distL="114300" distR="114300" simplePos="0" relativeHeight="251661312" behindDoc="0" locked="0" layoutInCell="1" allowOverlap="1" wp14:anchorId="0AAAD853" wp14:editId="5739B1CE">
              <wp:simplePos x="0" y="0"/>
              <wp:positionH relativeFrom="column">
                <wp:posOffset>0</wp:posOffset>
              </wp:positionH>
              <wp:positionV relativeFrom="paragraph">
                <wp:posOffset>0</wp:posOffset>
              </wp:positionV>
              <wp:extent cx="5958840" cy="6985"/>
              <wp:effectExtent l="0" t="0" r="22860" b="31115"/>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48E9B2" id="_x0000_t32" coordsize="21600,21600" o:spt="32" o:oned="t" path="m,l21600,21600e" filled="f">
              <v:path arrowok="t" fillok="f" o:connecttype="none"/>
              <o:lock v:ext="edit" shapetype="t"/>
            </v:shapetype>
            <v:shape id="Łącznik prosty ze strzałką 16" o:spid="_x0000_s1026" type="#_x0000_t32" style="position:absolute;margin-left:0;margin-top:0;width:469.2pt;height:.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1101"/>
      <w:gridCol w:w="3624"/>
      <w:gridCol w:w="4845"/>
    </w:tblGrid>
    <w:tr w:rsidR="004D5A0F" w:rsidRPr="004D5A0F" w14:paraId="48E9F1C4" w14:textId="77777777" w:rsidTr="00F75160">
      <w:tc>
        <w:tcPr>
          <w:tcW w:w="1101" w:type="dxa"/>
          <w:hideMark/>
        </w:tcPr>
        <w:p w14:paraId="6CD4669D" w14:textId="77777777" w:rsidR="004D5A0F" w:rsidRPr="004D5A0F" w:rsidRDefault="004D5A0F" w:rsidP="004D5A0F">
          <w:pPr>
            <w:spacing w:after="200" w:line="276" w:lineRule="auto"/>
            <w:rPr>
              <w:rFonts w:ascii="Calibri" w:eastAsia="Calibri" w:hAnsi="Calibri"/>
              <w:sz w:val="22"/>
              <w:szCs w:val="22"/>
              <w:lang w:eastAsia="en-US"/>
            </w:rPr>
          </w:pPr>
          <w:r w:rsidRPr="004D5A0F">
            <w:rPr>
              <w:rFonts w:ascii="Calibri" w:eastAsia="Calibri" w:hAnsi="Calibri"/>
              <w:noProof/>
              <w:sz w:val="22"/>
              <w:szCs w:val="22"/>
              <w:lang w:eastAsia="en-US"/>
            </w:rPr>
            <w:drawing>
              <wp:inline distT="0" distB="0" distL="0" distR="0" wp14:anchorId="018DBBA8" wp14:editId="3564D919">
                <wp:extent cx="609600" cy="609600"/>
                <wp:effectExtent l="0" t="0" r="0" b="0"/>
                <wp:docPr id="740251586" name="Obraz 74025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9600" cy="609600"/>
                        </a:xfrm>
                        <a:prstGeom prst="rect">
                          <a:avLst/>
                        </a:prstGeom>
                        <a:noFill/>
                        <a:ln>
                          <a:noFill/>
                        </a:ln>
                      </pic:spPr>
                    </pic:pic>
                  </a:graphicData>
                </a:graphic>
              </wp:inline>
            </w:drawing>
          </w:r>
        </w:p>
      </w:tc>
      <w:tc>
        <w:tcPr>
          <w:tcW w:w="3624" w:type="dxa"/>
          <w:hideMark/>
        </w:tcPr>
        <w:p w14:paraId="2B7195D7" w14:textId="77777777" w:rsidR="004D5A0F" w:rsidRPr="004D5A0F" w:rsidRDefault="004D5A0F" w:rsidP="004D5A0F">
          <w:pPr>
            <w:spacing w:after="200" w:line="500" w:lineRule="exact"/>
            <w:rPr>
              <w:rFonts w:ascii="Barlow" w:eastAsia="Calibri" w:hAnsi="Barlow"/>
              <w:sz w:val="22"/>
              <w:szCs w:val="22"/>
              <w:lang w:eastAsia="en-US"/>
            </w:rPr>
          </w:pPr>
          <w:r w:rsidRPr="004D5A0F">
            <w:rPr>
              <w:rFonts w:ascii="Barlow" w:eastAsia="Calibri" w:hAnsi="Barlow"/>
              <w:color w:val="3E3E3D"/>
              <w:sz w:val="48"/>
              <w:szCs w:val="40"/>
              <w:lang w:eastAsia="en-US"/>
            </w:rPr>
            <w:t>Gmina                 Czersk</w:t>
          </w:r>
        </w:p>
      </w:tc>
      <w:tc>
        <w:tcPr>
          <w:tcW w:w="4845" w:type="dxa"/>
        </w:tcPr>
        <w:p w14:paraId="3F8E15DF" w14:textId="77777777" w:rsidR="004D5A0F" w:rsidRPr="004D5A0F" w:rsidRDefault="004D5A0F" w:rsidP="004D5A0F">
          <w:pPr>
            <w:spacing w:after="200" w:line="276" w:lineRule="auto"/>
            <w:rPr>
              <w:rFonts w:ascii="Calibri" w:eastAsia="Calibri" w:hAnsi="Calibri"/>
              <w:sz w:val="22"/>
              <w:szCs w:val="22"/>
              <w:lang w:eastAsia="en-US"/>
            </w:rPr>
          </w:pPr>
        </w:p>
      </w:tc>
    </w:tr>
  </w:tbl>
  <w:p w14:paraId="0BAD4551" w14:textId="75CAC1B4" w:rsidR="00E73D1D" w:rsidRPr="004D5A0F" w:rsidRDefault="004D5A0F" w:rsidP="004D5A0F">
    <w:pPr>
      <w:spacing w:after="200" w:line="276" w:lineRule="auto"/>
      <w:rPr>
        <w:rFonts w:ascii="Calibri" w:eastAsia="Calibri" w:hAnsi="Calibri"/>
        <w:sz w:val="22"/>
        <w:szCs w:val="22"/>
        <w:lang w:eastAsia="en-US"/>
      </w:rPr>
    </w:pPr>
    <w:r w:rsidRPr="004D5A0F">
      <w:rPr>
        <w:rFonts w:ascii="Calibri" w:eastAsia="Calibri" w:hAnsi="Calibri"/>
        <w:noProof/>
        <w:sz w:val="22"/>
        <w:szCs w:val="22"/>
        <w:lang w:eastAsia="en-US"/>
      </w:rPr>
      <mc:AlternateContent>
        <mc:Choice Requires="wps">
          <w:drawing>
            <wp:anchor distT="0" distB="0" distL="114300" distR="114300" simplePos="0" relativeHeight="251659264" behindDoc="0" locked="0" layoutInCell="1" allowOverlap="1" wp14:anchorId="78E96F58" wp14:editId="2E61716A">
              <wp:simplePos x="0" y="0"/>
              <wp:positionH relativeFrom="column">
                <wp:posOffset>-54610</wp:posOffset>
              </wp:positionH>
              <wp:positionV relativeFrom="paragraph">
                <wp:posOffset>158750</wp:posOffset>
              </wp:positionV>
              <wp:extent cx="5958840" cy="6985"/>
              <wp:effectExtent l="12065" t="6350" r="10795" b="5715"/>
              <wp:wrapNone/>
              <wp:docPr id="1489086022"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359E1F" id="_x0000_t32" coordsize="21600,21600" o:spt="32" o:oned="t" path="m,l21600,21600e" filled="f">
              <v:path arrowok="t" fillok="f" o:connecttype="none"/>
              <o:lock v:ext="edit" shapetype="t"/>
            </v:shapetype>
            <v:shape id="Łącznik prosty ze strzałką 1" o:spid="_x0000_s1026" type="#_x0000_t32" style="position:absolute;margin-left:-4.3pt;margin-top:12.5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2Muo+d0AAAAIAQAADwAAAGRy&#10;cy9kb3ducmV2LnhtbEyPQU+DQBCF7yb9D5tp4q1dShQpsjSNicaDIbHqfcuOgLKzlN0C/feOJz3O&#10;ey9v3pfvZtuJEQffOlKwWUcgkCpnWqoVvL89rlIQPmgyunOECi7oYVcsrnKdGTfRK46HUAsuIZ9p&#10;BU0IfSalrxq02q9dj8TepxusDnwOtTSDnrjcdjKOokRa3RJ/aHSPDw1W34ezVXCiu8vHjRzTr7IM&#10;ydPzS01YTkpdL+f9PYiAc/gLw+98ng4Fbzq6MxkvOgWrNOGkgviWkdjfxltGObKQbE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2Muo+d0AAAAIAQAADwAAAAAAAAAAAAAA&#10;AAAbBAAAZHJzL2Rvd25yZXYueG1sUEsFBgAAAAAEAAQA8wAAACU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0E8D"/>
    <w:multiLevelType w:val="hybridMultilevel"/>
    <w:tmpl w:val="B936D200"/>
    <w:lvl w:ilvl="0" w:tplc="4A90F56C">
      <w:start w:val="1"/>
      <w:numFmt w:val="decimal"/>
      <w:lvlText w:val="%1."/>
      <w:lvlJc w:val="left"/>
      <w:pPr>
        <w:ind w:left="720" w:hanging="360"/>
      </w:pPr>
    </w:lvl>
    <w:lvl w:ilvl="1" w:tplc="E3943A50">
      <w:start w:val="1"/>
      <w:numFmt w:val="lowerLetter"/>
      <w:lvlText w:val="%2."/>
      <w:lvlJc w:val="left"/>
      <w:pPr>
        <w:ind w:left="1440" w:hanging="360"/>
      </w:pPr>
    </w:lvl>
    <w:lvl w:ilvl="2" w:tplc="94921BBE">
      <w:start w:val="1"/>
      <w:numFmt w:val="lowerRoman"/>
      <w:lvlText w:val="%3."/>
      <w:lvlJc w:val="right"/>
      <w:pPr>
        <w:ind w:left="2160" w:hanging="180"/>
      </w:pPr>
    </w:lvl>
    <w:lvl w:ilvl="3" w:tplc="891C65B0">
      <w:start w:val="1"/>
      <w:numFmt w:val="decimal"/>
      <w:lvlText w:val="%4."/>
      <w:lvlJc w:val="left"/>
      <w:pPr>
        <w:ind w:left="2880" w:hanging="360"/>
      </w:pPr>
    </w:lvl>
    <w:lvl w:ilvl="4" w:tplc="AE2A17B2">
      <w:start w:val="1"/>
      <w:numFmt w:val="lowerLetter"/>
      <w:lvlText w:val="%5."/>
      <w:lvlJc w:val="left"/>
      <w:pPr>
        <w:ind w:left="3600" w:hanging="360"/>
      </w:pPr>
    </w:lvl>
    <w:lvl w:ilvl="5" w:tplc="7BB67F4E">
      <w:start w:val="1"/>
      <w:numFmt w:val="lowerRoman"/>
      <w:lvlText w:val="%6."/>
      <w:lvlJc w:val="right"/>
      <w:pPr>
        <w:ind w:left="4320" w:hanging="180"/>
      </w:pPr>
    </w:lvl>
    <w:lvl w:ilvl="6" w:tplc="33F81890">
      <w:start w:val="1"/>
      <w:numFmt w:val="decimal"/>
      <w:lvlText w:val="%7."/>
      <w:lvlJc w:val="left"/>
      <w:pPr>
        <w:ind w:left="5040" w:hanging="360"/>
      </w:pPr>
    </w:lvl>
    <w:lvl w:ilvl="7" w:tplc="90826960">
      <w:start w:val="1"/>
      <w:numFmt w:val="lowerLetter"/>
      <w:lvlText w:val="%8."/>
      <w:lvlJc w:val="left"/>
      <w:pPr>
        <w:ind w:left="5760" w:hanging="360"/>
      </w:pPr>
    </w:lvl>
    <w:lvl w:ilvl="8" w:tplc="23C0F756">
      <w:start w:val="1"/>
      <w:numFmt w:val="lowerRoman"/>
      <w:lvlText w:val="%9."/>
      <w:lvlJc w:val="right"/>
      <w:pPr>
        <w:ind w:left="6480" w:hanging="180"/>
      </w:pPr>
    </w:lvl>
  </w:abstractNum>
  <w:abstractNum w:abstractNumId="1"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B569E0"/>
    <w:multiLevelType w:val="hybridMultilevel"/>
    <w:tmpl w:val="532EA2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C66E3D"/>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D2F4254"/>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E72BFB"/>
    <w:multiLevelType w:val="multilevel"/>
    <w:tmpl w:val="6BECD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245E73F6"/>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E353E5"/>
    <w:multiLevelType w:val="hybridMultilevel"/>
    <w:tmpl w:val="7450BD22"/>
    <w:lvl w:ilvl="0" w:tplc="C59A4F7A">
      <w:start w:val="1"/>
      <w:numFmt w:val="lowerLetter"/>
      <w:lvlText w:val="%1)"/>
      <w:lvlJc w:val="left"/>
      <w:pPr>
        <w:ind w:left="720" w:hanging="360"/>
      </w:pPr>
    </w:lvl>
    <w:lvl w:ilvl="1" w:tplc="6AF80392">
      <w:start w:val="1"/>
      <w:numFmt w:val="lowerLetter"/>
      <w:lvlText w:val="%2."/>
      <w:lvlJc w:val="left"/>
      <w:pPr>
        <w:ind w:left="1440" w:hanging="360"/>
      </w:pPr>
    </w:lvl>
    <w:lvl w:ilvl="2" w:tplc="75861322">
      <w:start w:val="1"/>
      <w:numFmt w:val="lowerRoman"/>
      <w:lvlText w:val="%3."/>
      <w:lvlJc w:val="right"/>
      <w:pPr>
        <w:ind w:left="2160" w:hanging="180"/>
      </w:pPr>
    </w:lvl>
    <w:lvl w:ilvl="3" w:tplc="3C3EA596">
      <w:start w:val="1"/>
      <w:numFmt w:val="decimal"/>
      <w:lvlText w:val="%4."/>
      <w:lvlJc w:val="left"/>
      <w:pPr>
        <w:ind w:left="2880" w:hanging="360"/>
      </w:pPr>
    </w:lvl>
    <w:lvl w:ilvl="4" w:tplc="1C14AA26">
      <w:start w:val="1"/>
      <w:numFmt w:val="lowerLetter"/>
      <w:lvlText w:val="%5."/>
      <w:lvlJc w:val="left"/>
      <w:pPr>
        <w:ind w:left="3600" w:hanging="360"/>
      </w:pPr>
    </w:lvl>
    <w:lvl w:ilvl="5" w:tplc="18D625D2">
      <w:start w:val="1"/>
      <w:numFmt w:val="lowerRoman"/>
      <w:lvlText w:val="%6."/>
      <w:lvlJc w:val="right"/>
      <w:pPr>
        <w:ind w:left="4320" w:hanging="180"/>
      </w:pPr>
    </w:lvl>
    <w:lvl w:ilvl="6" w:tplc="57165A36">
      <w:start w:val="1"/>
      <w:numFmt w:val="decimal"/>
      <w:lvlText w:val="%7."/>
      <w:lvlJc w:val="left"/>
      <w:pPr>
        <w:ind w:left="5040" w:hanging="360"/>
      </w:pPr>
    </w:lvl>
    <w:lvl w:ilvl="7" w:tplc="38AA5DD0">
      <w:start w:val="1"/>
      <w:numFmt w:val="lowerLetter"/>
      <w:lvlText w:val="%8."/>
      <w:lvlJc w:val="left"/>
      <w:pPr>
        <w:ind w:left="5760" w:hanging="360"/>
      </w:pPr>
    </w:lvl>
    <w:lvl w:ilvl="8" w:tplc="661239D8">
      <w:start w:val="1"/>
      <w:numFmt w:val="lowerRoman"/>
      <w:lvlText w:val="%9."/>
      <w:lvlJc w:val="right"/>
      <w:pPr>
        <w:ind w:left="6480" w:hanging="180"/>
      </w:pPr>
    </w:lvl>
  </w:abstractNum>
  <w:abstractNum w:abstractNumId="16"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063F17"/>
    <w:multiLevelType w:val="multilevel"/>
    <w:tmpl w:val="4ABA4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A80389"/>
    <w:multiLevelType w:val="hybridMultilevel"/>
    <w:tmpl w:val="155A795E"/>
    <w:lvl w:ilvl="0" w:tplc="8EAA972A">
      <w:start w:val="1"/>
      <w:numFmt w:val="decimal"/>
      <w:lvlText w:val="%1."/>
      <w:lvlJc w:val="left"/>
      <w:pPr>
        <w:ind w:left="5464" w:hanging="360"/>
      </w:pPr>
      <w:rPr>
        <w:b w:val="0"/>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9" w15:restartNumberingAfterBreak="0">
    <w:nsid w:val="321C2677"/>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0316A5C"/>
    <w:multiLevelType w:val="multilevel"/>
    <w:tmpl w:val="54084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31A7377"/>
    <w:multiLevelType w:val="multilevel"/>
    <w:tmpl w:val="EF02D0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8946D5C"/>
    <w:multiLevelType w:val="multilevel"/>
    <w:tmpl w:val="59FA2E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D3D4701"/>
    <w:multiLevelType w:val="multilevel"/>
    <w:tmpl w:val="610C6E8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17627AC"/>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EC77C6"/>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2B173F0"/>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46E22ED"/>
    <w:multiLevelType w:val="multilevel"/>
    <w:tmpl w:val="4198CEA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 w15:restartNumberingAfterBreak="0">
    <w:nsid w:val="65AD77E5"/>
    <w:multiLevelType w:val="multilevel"/>
    <w:tmpl w:val="D81C4AF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5B47668"/>
    <w:multiLevelType w:val="multilevel"/>
    <w:tmpl w:val="9C2A7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6481E5D"/>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DA81AD6"/>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D258E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61F5430"/>
    <w:multiLevelType w:val="hybridMultilevel"/>
    <w:tmpl w:val="E94A7CC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8EB10A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247C7B"/>
    <w:multiLevelType w:val="multilevel"/>
    <w:tmpl w:val="35FA221C"/>
    <w:lvl w:ilvl="0">
      <w:start w:val="1"/>
      <w:numFmt w:val="decimal"/>
      <w:lvlText w:val="%1."/>
      <w:lvlJc w:val="left"/>
      <w:pPr>
        <w:ind w:left="5049" w:hanging="360"/>
      </w:pPr>
      <w:rPr>
        <w:rFonts w:hint="default"/>
      </w:rPr>
    </w:lvl>
    <w:lvl w:ilvl="1">
      <w:start w:val="1"/>
      <w:numFmt w:val="decimal"/>
      <w:isLgl/>
      <w:lvlText w:val="%1.%2."/>
      <w:lvlJc w:val="left"/>
      <w:pPr>
        <w:ind w:left="5049" w:hanging="360"/>
      </w:pPr>
      <w:rPr>
        <w:rFonts w:hint="default"/>
      </w:rPr>
    </w:lvl>
    <w:lvl w:ilvl="2">
      <w:start w:val="1"/>
      <w:numFmt w:val="decimal"/>
      <w:isLgl/>
      <w:lvlText w:val="%1.%2.%3."/>
      <w:lvlJc w:val="left"/>
      <w:pPr>
        <w:ind w:left="5409" w:hanging="720"/>
      </w:pPr>
      <w:rPr>
        <w:rFonts w:hint="default"/>
      </w:rPr>
    </w:lvl>
    <w:lvl w:ilvl="3">
      <w:start w:val="1"/>
      <w:numFmt w:val="decimal"/>
      <w:isLgl/>
      <w:lvlText w:val="%1.%2.%3.%4."/>
      <w:lvlJc w:val="left"/>
      <w:pPr>
        <w:ind w:left="5409" w:hanging="720"/>
      </w:pPr>
      <w:rPr>
        <w:rFonts w:hint="default"/>
      </w:rPr>
    </w:lvl>
    <w:lvl w:ilvl="4">
      <w:start w:val="1"/>
      <w:numFmt w:val="decimal"/>
      <w:isLgl/>
      <w:lvlText w:val="%1.%2.%3.%4.%5."/>
      <w:lvlJc w:val="left"/>
      <w:pPr>
        <w:ind w:left="5769" w:hanging="1080"/>
      </w:pPr>
      <w:rPr>
        <w:rFonts w:hint="default"/>
      </w:rPr>
    </w:lvl>
    <w:lvl w:ilvl="5">
      <w:start w:val="1"/>
      <w:numFmt w:val="decimal"/>
      <w:isLgl/>
      <w:lvlText w:val="%1.%2.%3.%4.%5.%6."/>
      <w:lvlJc w:val="left"/>
      <w:pPr>
        <w:ind w:left="5769" w:hanging="1080"/>
      </w:pPr>
      <w:rPr>
        <w:rFonts w:hint="default"/>
      </w:rPr>
    </w:lvl>
    <w:lvl w:ilvl="6">
      <w:start w:val="1"/>
      <w:numFmt w:val="decimal"/>
      <w:isLgl/>
      <w:lvlText w:val="%1.%2.%3.%4.%5.%6.%7."/>
      <w:lvlJc w:val="left"/>
      <w:pPr>
        <w:ind w:left="6129"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489" w:hanging="1800"/>
      </w:pPr>
      <w:rPr>
        <w:rFonts w:hint="default"/>
      </w:rPr>
    </w:lvl>
  </w:abstractNum>
  <w:abstractNum w:abstractNumId="44" w15:restartNumberingAfterBreak="0">
    <w:nsid w:val="7D9641C9"/>
    <w:multiLevelType w:val="hybridMultilevel"/>
    <w:tmpl w:val="E91A1864"/>
    <w:lvl w:ilvl="0" w:tplc="2294D1B6">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05020940">
    <w:abstractNumId w:val="14"/>
  </w:num>
  <w:num w:numId="2" w16cid:durableId="2011254699">
    <w:abstractNumId w:val="20"/>
  </w:num>
  <w:num w:numId="3" w16cid:durableId="1839730826">
    <w:abstractNumId w:val="8"/>
  </w:num>
  <w:num w:numId="4" w16cid:durableId="633799157">
    <w:abstractNumId w:val="4"/>
  </w:num>
  <w:num w:numId="5" w16cid:durableId="589235164">
    <w:abstractNumId w:val="10"/>
  </w:num>
  <w:num w:numId="6" w16cid:durableId="1409497506">
    <w:abstractNumId w:val="1"/>
  </w:num>
  <w:num w:numId="7" w16cid:durableId="48848823">
    <w:abstractNumId w:val="19"/>
  </w:num>
  <w:num w:numId="8" w16cid:durableId="801339313">
    <w:abstractNumId w:val="36"/>
  </w:num>
  <w:num w:numId="9" w16cid:durableId="503587960">
    <w:abstractNumId w:val="33"/>
  </w:num>
  <w:num w:numId="10" w16cid:durableId="1128551820">
    <w:abstractNumId w:val="33"/>
  </w:num>
  <w:num w:numId="11" w16cid:durableId="384717717">
    <w:abstractNumId w:val="34"/>
  </w:num>
  <w:num w:numId="12" w16cid:durableId="787238316">
    <w:abstractNumId w:val="38"/>
  </w:num>
  <w:num w:numId="13" w16cid:durableId="1528105545">
    <w:abstractNumId w:val="6"/>
  </w:num>
  <w:num w:numId="14" w16cid:durableId="1057315958">
    <w:abstractNumId w:val="5"/>
  </w:num>
  <w:num w:numId="15" w16cid:durableId="1923173353">
    <w:abstractNumId w:val="40"/>
  </w:num>
  <w:num w:numId="16" w16cid:durableId="1611477149">
    <w:abstractNumId w:val="16"/>
  </w:num>
  <w:num w:numId="17" w16cid:durableId="1304310359">
    <w:abstractNumId w:val="22"/>
  </w:num>
  <w:num w:numId="18" w16cid:durableId="2113233856">
    <w:abstractNumId w:val="24"/>
  </w:num>
  <w:num w:numId="19" w16cid:durableId="1979534663">
    <w:abstractNumId w:val="26"/>
  </w:num>
  <w:num w:numId="20" w16cid:durableId="1526018624">
    <w:abstractNumId w:val="27"/>
  </w:num>
  <w:num w:numId="21" w16cid:durableId="439178663">
    <w:abstractNumId w:val="31"/>
  </w:num>
  <w:num w:numId="22" w16cid:durableId="831995129">
    <w:abstractNumId w:val="17"/>
  </w:num>
  <w:num w:numId="23" w16cid:durableId="1400327300">
    <w:abstractNumId w:val="32"/>
  </w:num>
  <w:num w:numId="24" w16cid:durableId="343437290">
    <w:abstractNumId w:val="23"/>
  </w:num>
  <w:num w:numId="25" w16cid:durableId="818379061">
    <w:abstractNumId w:val="39"/>
  </w:num>
  <w:num w:numId="26" w16cid:durableId="1095515266">
    <w:abstractNumId w:val="7"/>
  </w:num>
  <w:num w:numId="27" w16cid:durableId="487554771">
    <w:abstractNumId w:val="37"/>
  </w:num>
  <w:num w:numId="28" w16cid:durableId="1089350582">
    <w:abstractNumId w:val="25"/>
  </w:num>
  <w:num w:numId="29" w16cid:durableId="1004548960">
    <w:abstractNumId w:val="2"/>
  </w:num>
  <w:num w:numId="30" w16cid:durableId="405688255">
    <w:abstractNumId w:val="11"/>
  </w:num>
  <w:num w:numId="31" w16cid:durableId="790973642">
    <w:abstractNumId w:val="41"/>
  </w:num>
  <w:num w:numId="32" w16cid:durableId="359623748">
    <w:abstractNumId w:val="44"/>
  </w:num>
  <w:num w:numId="33" w16cid:durableId="66071852">
    <w:abstractNumId w:val="9"/>
  </w:num>
  <w:num w:numId="34" w16cid:durableId="1379933578">
    <w:abstractNumId w:val="21"/>
  </w:num>
  <w:num w:numId="35" w16cid:durableId="176119835">
    <w:abstractNumId w:val="35"/>
  </w:num>
  <w:num w:numId="36" w16cid:durableId="993609166">
    <w:abstractNumId w:val="13"/>
  </w:num>
  <w:num w:numId="37" w16cid:durableId="828440840">
    <w:abstractNumId w:val="18"/>
  </w:num>
  <w:num w:numId="38" w16cid:durableId="1888639823">
    <w:abstractNumId w:val="43"/>
  </w:num>
  <w:num w:numId="39" w16cid:durableId="1661035874">
    <w:abstractNumId w:val="42"/>
  </w:num>
  <w:num w:numId="40" w16cid:durableId="8258221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77858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512076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75180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12565711">
    <w:abstractNumId w:val="28"/>
  </w:num>
  <w:num w:numId="45" w16cid:durableId="1841385645">
    <w:abstractNumId w:val="29"/>
  </w:num>
  <w:num w:numId="46" w16cid:durableId="984748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693795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32617165">
    <w:abstractNumId w:val="30"/>
  </w:num>
  <w:num w:numId="49" w16cid:durableId="30686457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00308"/>
    <w:rsid w:val="000031A6"/>
    <w:rsid w:val="0000396A"/>
    <w:rsid w:val="000067FA"/>
    <w:rsid w:val="0000772D"/>
    <w:rsid w:val="00020E6D"/>
    <w:rsid w:val="00023DFF"/>
    <w:rsid w:val="00047766"/>
    <w:rsid w:val="000477E7"/>
    <w:rsid w:val="000503DA"/>
    <w:rsid w:val="000512C3"/>
    <w:rsid w:val="00053230"/>
    <w:rsid w:val="000558F3"/>
    <w:rsid w:val="00061F20"/>
    <w:rsid w:val="000636F9"/>
    <w:rsid w:val="00075FBD"/>
    <w:rsid w:val="00080D83"/>
    <w:rsid w:val="00081585"/>
    <w:rsid w:val="0008187F"/>
    <w:rsid w:val="000935A5"/>
    <w:rsid w:val="000946C6"/>
    <w:rsid w:val="000A10E7"/>
    <w:rsid w:val="000A47AA"/>
    <w:rsid w:val="000B2F16"/>
    <w:rsid w:val="000B59FC"/>
    <w:rsid w:val="000B73D0"/>
    <w:rsid w:val="000B7EDA"/>
    <w:rsid w:val="000C6DE9"/>
    <w:rsid w:val="000D1998"/>
    <w:rsid w:val="000D283E"/>
    <w:rsid w:val="000D31A0"/>
    <w:rsid w:val="000D4B7D"/>
    <w:rsid w:val="000D6E55"/>
    <w:rsid w:val="000E2D41"/>
    <w:rsid w:val="000E345E"/>
    <w:rsid w:val="000E457A"/>
    <w:rsid w:val="000F1886"/>
    <w:rsid w:val="000F42B1"/>
    <w:rsid w:val="000F5914"/>
    <w:rsid w:val="000F636D"/>
    <w:rsid w:val="00100DBB"/>
    <w:rsid w:val="0010379E"/>
    <w:rsid w:val="00110119"/>
    <w:rsid w:val="00112A5A"/>
    <w:rsid w:val="00115D38"/>
    <w:rsid w:val="00123041"/>
    <w:rsid w:val="00124D4A"/>
    <w:rsid w:val="00126B13"/>
    <w:rsid w:val="00130B23"/>
    <w:rsid w:val="001323FA"/>
    <w:rsid w:val="00133D8B"/>
    <w:rsid w:val="00134225"/>
    <w:rsid w:val="0014207F"/>
    <w:rsid w:val="0014480A"/>
    <w:rsid w:val="00145DF6"/>
    <w:rsid w:val="001526DC"/>
    <w:rsid w:val="00153CD8"/>
    <w:rsid w:val="001646A1"/>
    <w:rsid w:val="0016604C"/>
    <w:rsid w:val="00170657"/>
    <w:rsid w:val="00177461"/>
    <w:rsid w:val="00185C72"/>
    <w:rsid w:val="001B210F"/>
    <w:rsid w:val="001B2893"/>
    <w:rsid w:val="001B2CD7"/>
    <w:rsid w:val="001C0A54"/>
    <w:rsid w:val="001C1EB9"/>
    <w:rsid w:val="001C5CC3"/>
    <w:rsid w:val="001D1E2B"/>
    <w:rsid w:val="001D7B93"/>
    <w:rsid w:val="001E546B"/>
    <w:rsid w:val="001E7365"/>
    <w:rsid w:val="00203D01"/>
    <w:rsid w:val="00210DC8"/>
    <w:rsid w:val="00220CFE"/>
    <w:rsid w:val="00222CBD"/>
    <w:rsid w:val="00224C75"/>
    <w:rsid w:val="00241C1F"/>
    <w:rsid w:val="002425AE"/>
    <w:rsid w:val="00246A42"/>
    <w:rsid w:val="00261CDB"/>
    <w:rsid w:val="00266E57"/>
    <w:rsid w:val="00267AF9"/>
    <w:rsid w:val="002959E9"/>
    <w:rsid w:val="0029707B"/>
    <w:rsid w:val="002A1B7A"/>
    <w:rsid w:val="002A6F3E"/>
    <w:rsid w:val="002C1544"/>
    <w:rsid w:val="002C6347"/>
    <w:rsid w:val="002D286B"/>
    <w:rsid w:val="002D37F9"/>
    <w:rsid w:val="002D5810"/>
    <w:rsid w:val="002E36B4"/>
    <w:rsid w:val="002E7DA5"/>
    <w:rsid w:val="002F3C24"/>
    <w:rsid w:val="002F4884"/>
    <w:rsid w:val="00306B0A"/>
    <w:rsid w:val="003076AB"/>
    <w:rsid w:val="0031002D"/>
    <w:rsid w:val="00312D9D"/>
    <w:rsid w:val="003138F7"/>
    <w:rsid w:val="00320AAC"/>
    <w:rsid w:val="00323AAC"/>
    <w:rsid w:val="00323D84"/>
    <w:rsid w:val="00325198"/>
    <w:rsid w:val="00326AC6"/>
    <w:rsid w:val="00331193"/>
    <w:rsid w:val="00333E51"/>
    <w:rsid w:val="00334595"/>
    <w:rsid w:val="00335174"/>
    <w:rsid w:val="003356A9"/>
    <w:rsid w:val="00345DEC"/>
    <w:rsid w:val="0035482A"/>
    <w:rsid w:val="0035547D"/>
    <w:rsid w:val="00357E0D"/>
    <w:rsid w:val="003619F2"/>
    <w:rsid w:val="003620A0"/>
    <w:rsid w:val="003626AA"/>
    <w:rsid w:val="00363023"/>
    <w:rsid w:val="0036542C"/>
    <w:rsid w:val="00365820"/>
    <w:rsid w:val="00365D38"/>
    <w:rsid w:val="00367A0A"/>
    <w:rsid w:val="003728C5"/>
    <w:rsid w:val="00376947"/>
    <w:rsid w:val="0038190F"/>
    <w:rsid w:val="00383A0E"/>
    <w:rsid w:val="00385466"/>
    <w:rsid w:val="00386CFB"/>
    <w:rsid w:val="0038725A"/>
    <w:rsid w:val="0038793A"/>
    <w:rsid w:val="0039313E"/>
    <w:rsid w:val="003A0AD8"/>
    <w:rsid w:val="003B3651"/>
    <w:rsid w:val="003B7072"/>
    <w:rsid w:val="003C3629"/>
    <w:rsid w:val="003C554F"/>
    <w:rsid w:val="003E2F61"/>
    <w:rsid w:val="003E3CB7"/>
    <w:rsid w:val="003E3D21"/>
    <w:rsid w:val="003E47B8"/>
    <w:rsid w:val="003E65ED"/>
    <w:rsid w:val="003F331B"/>
    <w:rsid w:val="0040149C"/>
    <w:rsid w:val="00401D8A"/>
    <w:rsid w:val="00406F60"/>
    <w:rsid w:val="00414478"/>
    <w:rsid w:val="00414F28"/>
    <w:rsid w:val="00431E26"/>
    <w:rsid w:val="00432206"/>
    <w:rsid w:val="00433D8D"/>
    <w:rsid w:val="00446814"/>
    <w:rsid w:val="00446F3B"/>
    <w:rsid w:val="004519D8"/>
    <w:rsid w:val="00453C16"/>
    <w:rsid w:val="004636EB"/>
    <w:rsid w:val="00463BB3"/>
    <w:rsid w:val="00463F50"/>
    <w:rsid w:val="00473F37"/>
    <w:rsid w:val="00476BC3"/>
    <w:rsid w:val="004844D0"/>
    <w:rsid w:val="004861BD"/>
    <w:rsid w:val="00491CFC"/>
    <w:rsid w:val="00492442"/>
    <w:rsid w:val="00492BD3"/>
    <w:rsid w:val="00493962"/>
    <w:rsid w:val="00495DBF"/>
    <w:rsid w:val="00496461"/>
    <w:rsid w:val="004A223B"/>
    <w:rsid w:val="004B2393"/>
    <w:rsid w:val="004B70BD"/>
    <w:rsid w:val="004C2060"/>
    <w:rsid w:val="004D242F"/>
    <w:rsid w:val="004D2D8B"/>
    <w:rsid w:val="004D5A0F"/>
    <w:rsid w:val="004E2B1F"/>
    <w:rsid w:val="004E7337"/>
    <w:rsid w:val="00503165"/>
    <w:rsid w:val="00504E73"/>
    <w:rsid w:val="00505AB0"/>
    <w:rsid w:val="00510994"/>
    <w:rsid w:val="00511C65"/>
    <w:rsid w:val="005133A3"/>
    <w:rsid w:val="0052111D"/>
    <w:rsid w:val="005216A3"/>
    <w:rsid w:val="00522CBB"/>
    <w:rsid w:val="00537F26"/>
    <w:rsid w:val="00543FF0"/>
    <w:rsid w:val="005467E3"/>
    <w:rsid w:val="005601A4"/>
    <w:rsid w:val="00560796"/>
    <w:rsid w:val="005623D5"/>
    <w:rsid w:val="00562A50"/>
    <w:rsid w:val="00562D2D"/>
    <w:rsid w:val="00570219"/>
    <w:rsid w:val="0057024C"/>
    <w:rsid w:val="005760A9"/>
    <w:rsid w:val="005836D9"/>
    <w:rsid w:val="005922AC"/>
    <w:rsid w:val="00594464"/>
    <w:rsid w:val="005A0BC7"/>
    <w:rsid w:val="005A625B"/>
    <w:rsid w:val="005A6639"/>
    <w:rsid w:val="005B36A7"/>
    <w:rsid w:val="005C747D"/>
    <w:rsid w:val="005D244C"/>
    <w:rsid w:val="005D604A"/>
    <w:rsid w:val="005F3EE6"/>
    <w:rsid w:val="005F4530"/>
    <w:rsid w:val="005F540D"/>
    <w:rsid w:val="006031BB"/>
    <w:rsid w:val="00607126"/>
    <w:rsid w:val="00612652"/>
    <w:rsid w:val="00612678"/>
    <w:rsid w:val="0062165A"/>
    <w:rsid w:val="00622781"/>
    <w:rsid w:val="0063008A"/>
    <w:rsid w:val="0063190E"/>
    <w:rsid w:val="006342DB"/>
    <w:rsid w:val="00634A63"/>
    <w:rsid w:val="006352D2"/>
    <w:rsid w:val="00635825"/>
    <w:rsid w:val="00635831"/>
    <w:rsid w:val="00640BFF"/>
    <w:rsid w:val="006417B3"/>
    <w:rsid w:val="00644010"/>
    <w:rsid w:val="00644090"/>
    <w:rsid w:val="006505B7"/>
    <w:rsid w:val="00653E28"/>
    <w:rsid w:val="0065506D"/>
    <w:rsid w:val="00662028"/>
    <w:rsid w:val="00664E14"/>
    <w:rsid w:val="00683538"/>
    <w:rsid w:val="0068461F"/>
    <w:rsid w:val="00692FAF"/>
    <w:rsid w:val="006943EC"/>
    <w:rsid w:val="00694C3B"/>
    <w:rsid w:val="0069621B"/>
    <w:rsid w:val="006A148E"/>
    <w:rsid w:val="006B1A5F"/>
    <w:rsid w:val="006B3D83"/>
    <w:rsid w:val="006C014B"/>
    <w:rsid w:val="006C71D5"/>
    <w:rsid w:val="006D03C4"/>
    <w:rsid w:val="006D3CC3"/>
    <w:rsid w:val="006D4741"/>
    <w:rsid w:val="006D5AA2"/>
    <w:rsid w:val="006D6150"/>
    <w:rsid w:val="006D7A87"/>
    <w:rsid w:val="006F2005"/>
    <w:rsid w:val="006F209E"/>
    <w:rsid w:val="0070371A"/>
    <w:rsid w:val="0070561E"/>
    <w:rsid w:val="00711B16"/>
    <w:rsid w:val="00717104"/>
    <w:rsid w:val="007268A4"/>
    <w:rsid w:val="00727F94"/>
    <w:rsid w:val="00731E3E"/>
    <w:rsid w:val="007337EB"/>
    <w:rsid w:val="00736CFC"/>
    <w:rsid w:val="00744647"/>
    <w:rsid w:val="00745D18"/>
    <w:rsid w:val="00753E20"/>
    <w:rsid w:val="00754A66"/>
    <w:rsid w:val="00765E3E"/>
    <w:rsid w:val="00766C14"/>
    <w:rsid w:val="00766FB0"/>
    <w:rsid w:val="00773094"/>
    <w:rsid w:val="0077456D"/>
    <w:rsid w:val="00776530"/>
    <w:rsid w:val="00776D3C"/>
    <w:rsid w:val="00791E8E"/>
    <w:rsid w:val="007A0109"/>
    <w:rsid w:val="007A238B"/>
    <w:rsid w:val="007A481D"/>
    <w:rsid w:val="007A7698"/>
    <w:rsid w:val="007B17F6"/>
    <w:rsid w:val="007B2500"/>
    <w:rsid w:val="007B7F32"/>
    <w:rsid w:val="007C6084"/>
    <w:rsid w:val="007D12A3"/>
    <w:rsid w:val="007D61D6"/>
    <w:rsid w:val="007E1B19"/>
    <w:rsid w:val="007E2179"/>
    <w:rsid w:val="007E2B57"/>
    <w:rsid w:val="007E5CC6"/>
    <w:rsid w:val="007E788E"/>
    <w:rsid w:val="007F0ACF"/>
    <w:rsid w:val="007F14A2"/>
    <w:rsid w:val="007F3294"/>
    <w:rsid w:val="007F3623"/>
    <w:rsid w:val="007F4DD1"/>
    <w:rsid w:val="008042D0"/>
    <w:rsid w:val="00813031"/>
    <w:rsid w:val="008137EE"/>
    <w:rsid w:val="00815FBF"/>
    <w:rsid w:val="00823982"/>
    <w:rsid w:val="00825527"/>
    <w:rsid w:val="00827311"/>
    <w:rsid w:val="00834BB4"/>
    <w:rsid w:val="00835187"/>
    <w:rsid w:val="00835606"/>
    <w:rsid w:val="008463DF"/>
    <w:rsid w:val="0085054B"/>
    <w:rsid w:val="008551CC"/>
    <w:rsid w:val="00855712"/>
    <w:rsid w:val="00856477"/>
    <w:rsid w:val="00856E3A"/>
    <w:rsid w:val="00865A7B"/>
    <w:rsid w:val="0086744C"/>
    <w:rsid w:val="00870AB1"/>
    <w:rsid w:val="008813B3"/>
    <w:rsid w:val="008832CC"/>
    <w:rsid w:val="008837A3"/>
    <w:rsid w:val="00884401"/>
    <w:rsid w:val="00887953"/>
    <w:rsid w:val="008913FF"/>
    <w:rsid w:val="008926D4"/>
    <w:rsid w:val="008945D9"/>
    <w:rsid w:val="008959A7"/>
    <w:rsid w:val="00896932"/>
    <w:rsid w:val="008A0707"/>
    <w:rsid w:val="008A326F"/>
    <w:rsid w:val="008C062B"/>
    <w:rsid w:val="008C0D66"/>
    <w:rsid w:val="008C134B"/>
    <w:rsid w:val="008C1F27"/>
    <w:rsid w:val="008C202F"/>
    <w:rsid w:val="008C2930"/>
    <w:rsid w:val="008C3A93"/>
    <w:rsid w:val="008C4A7F"/>
    <w:rsid w:val="008C5B54"/>
    <w:rsid w:val="008C6C49"/>
    <w:rsid w:val="008C6E3C"/>
    <w:rsid w:val="008C7252"/>
    <w:rsid w:val="008D14B8"/>
    <w:rsid w:val="008D6BCD"/>
    <w:rsid w:val="008D7258"/>
    <w:rsid w:val="008E4534"/>
    <w:rsid w:val="008E46E1"/>
    <w:rsid w:val="008E4D0E"/>
    <w:rsid w:val="008E5D19"/>
    <w:rsid w:val="008E5F42"/>
    <w:rsid w:val="008F0DE3"/>
    <w:rsid w:val="008F1869"/>
    <w:rsid w:val="008F246D"/>
    <w:rsid w:val="008F3D1D"/>
    <w:rsid w:val="008F4B41"/>
    <w:rsid w:val="008F4DF1"/>
    <w:rsid w:val="008F626F"/>
    <w:rsid w:val="008F7FF8"/>
    <w:rsid w:val="00901655"/>
    <w:rsid w:val="00902331"/>
    <w:rsid w:val="00907E7F"/>
    <w:rsid w:val="00915605"/>
    <w:rsid w:val="00926DF7"/>
    <w:rsid w:val="00927625"/>
    <w:rsid w:val="009276FF"/>
    <w:rsid w:val="00930270"/>
    <w:rsid w:val="009342E9"/>
    <w:rsid w:val="00934687"/>
    <w:rsid w:val="009349FD"/>
    <w:rsid w:val="009500B7"/>
    <w:rsid w:val="00954BED"/>
    <w:rsid w:val="00963760"/>
    <w:rsid w:val="00966F3D"/>
    <w:rsid w:val="00973105"/>
    <w:rsid w:val="00981CB1"/>
    <w:rsid w:val="00985C9D"/>
    <w:rsid w:val="00986301"/>
    <w:rsid w:val="009B1D1A"/>
    <w:rsid w:val="009B60C2"/>
    <w:rsid w:val="009C2B94"/>
    <w:rsid w:val="009C491A"/>
    <w:rsid w:val="009C7660"/>
    <w:rsid w:val="009D1B97"/>
    <w:rsid w:val="009D586F"/>
    <w:rsid w:val="009D71C1"/>
    <w:rsid w:val="009F2CF0"/>
    <w:rsid w:val="009F3877"/>
    <w:rsid w:val="00A01658"/>
    <w:rsid w:val="00A025AC"/>
    <w:rsid w:val="00A02C83"/>
    <w:rsid w:val="00A031F7"/>
    <w:rsid w:val="00A04690"/>
    <w:rsid w:val="00A05354"/>
    <w:rsid w:val="00A0650C"/>
    <w:rsid w:val="00A23B5B"/>
    <w:rsid w:val="00A310D8"/>
    <w:rsid w:val="00A33253"/>
    <w:rsid w:val="00A35405"/>
    <w:rsid w:val="00A40DD3"/>
    <w:rsid w:val="00A5016D"/>
    <w:rsid w:val="00A53A10"/>
    <w:rsid w:val="00A6003B"/>
    <w:rsid w:val="00A7042C"/>
    <w:rsid w:val="00A70B20"/>
    <w:rsid w:val="00A7104F"/>
    <w:rsid w:val="00A72A90"/>
    <w:rsid w:val="00A733B9"/>
    <w:rsid w:val="00A8311B"/>
    <w:rsid w:val="00A85A46"/>
    <w:rsid w:val="00A920AF"/>
    <w:rsid w:val="00A95B80"/>
    <w:rsid w:val="00A97F97"/>
    <w:rsid w:val="00AA165A"/>
    <w:rsid w:val="00AA65D9"/>
    <w:rsid w:val="00AB0895"/>
    <w:rsid w:val="00AB658D"/>
    <w:rsid w:val="00AC6555"/>
    <w:rsid w:val="00AC6D68"/>
    <w:rsid w:val="00AD0BF8"/>
    <w:rsid w:val="00AD166C"/>
    <w:rsid w:val="00AD22F3"/>
    <w:rsid w:val="00AD4036"/>
    <w:rsid w:val="00AD5E47"/>
    <w:rsid w:val="00AD5EE9"/>
    <w:rsid w:val="00AD7DD0"/>
    <w:rsid w:val="00AE427C"/>
    <w:rsid w:val="00AE4C76"/>
    <w:rsid w:val="00AE745F"/>
    <w:rsid w:val="00AF31BF"/>
    <w:rsid w:val="00AF48CF"/>
    <w:rsid w:val="00AF5D7A"/>
    <w:rsid w:val="00AF76B6"/>
    <w:rsid w:val="00B00D09"/>
    <w:rsid w:val="00B01F08"/>
    <w:rsid w:val="00B0406F"/>
    <w:rsid w:val="00B05FAD"/>
    <w:rsid w:val="00B15CFC"/>
    <w:rsid w:val="00B16700"/>
    <w:rsid w:val="00B16E8F"/>
    <w:rsid w:val="00B22074"/>
    <w:rsid w:val="00B30401"/>
    <w:rsid w:val="00B30E06"/>
    <w:rsid w:val="00B32851"/>
    <w:rsid w:val="00B4310C"/>
    <w:rsid w:val="00B43874"/>
    <w:rsid w:val="00B43EB9"/>
    <w:rsid w:val="00B51607"/>
    <w:rsid w:val="00B61D56"/>
    <w:rsid w:val="00B6637D"/>
    <w:rsid w:val="00B74DBA"/>
    <w:rsid w:val="00B800D4"/>
    <w:rsid w:val="00B80841"/>
    <w:rsid w:val="00B82538"/>
    <w:rsid w:val="00B83193"/>
    <w:rsid w:val="00B84EA5"/>
    <w:rsid w:val="00B96FCE"/>
    <w:rsid w:val="00B973BE"/>
    <w:rsid w:val="00BA21DB"/>
    <w:rsid w:val="00BA3683"/>
    <w:rsid w:val="00BA483A"/>
    <w:rsid w:val="00BA49E4"/>
    <w:rsid w:val="00BA59D0"/>
    <w:rsid w:val="00BA7B81"/>
    <w:rsid w:val="00BB65E2"/>
    <w:rsid w:val="00BB76D0"/>
    <w:rsid w:val="00BC2A72"/>
    <w:rsid w:val="00BC2BAE"/>
    <w:rsid w:val="00BC363C"/>
    <w:rsid w:val="00BC54C1"/>
    <w:rsid w:val="00BC5770"/>
    <w:rsid w:val="00BD1DAA"/>
    <w:rsid w:val="00BD7B89"/>
    <w:rsid w:val="00BE0329"/>
    <w:rsid w:val="00BE3EBC"/>
    <w:rsid w:val="00BE6F31"/>
    <w:rsid w:val="00BE758C"/>
    <w:rsid w:val="00BF0F6D"/>
    <w:rsid w:val="00BF266D"/>
    <w:rsid w:val="00BF29F0"/>
    <w:rsid w:val="00BF6FDC"/>
    <w:rsid w:val="00BF763B"/>
    <w:rsid w:val="00C23AC8"/>
    <w:rsid w:val="00C26385"/>
    <w:rsid w:val="00C2720F"/>
    <w:rsid w:val="00C342ED"/>
    <w:rsid w:val="00C53045"/>
    <w:rsid w:val="00C5605C"/>
    <w:rsid w:val="00C62C24"/>
    <w:rsid w:val="00C635B6"/>
    <w:rsid w:val="00C63695"/>
    <w:rsid w:val="00C83D78"/>
    <w:rsid w:val="00C87943"/>
    <w:rsid w:val="00C904CE"/>
    <w:rsid w:val="00C9301D"/>
    <w:rsid w:val="00C94C64"/>
    <w:rsid w:val="00CA1FF3"/>
    <w:rsid w:val="00CA20F9"/>
    <w:rsid w:val="00CB22C7"/>
    <w:rsid w:val="00CB5094"/>
    <w:rsid w:val="00CC13F5"/>
    <w:rsid w:val="00CC263D"/>
    <w:rsid w:val="00CC457A"/>
    <w:rsid w:val="00CC7149"/>
    <w:rsid w:val="00CD0C05"/>
    <w:rsid w:val="00CD3F67"/>
    <w:rsid w:val="00CE005B"/>
    <w:rsid w:val="00CE04D4"/>
    <w:rsid w:val="00CE3C8D"/>
    <w:rsid w:val="00CF09A5"/>
    <w:rsid w:val="00CF14C0"/>
    <w:rsid w:val="00CF1A4A"/>
    <w:rsid w:val="00CF213D"/>
    <w:rsid w:val="00D0361A"/>
    <w:rsid w:val="00D11D05"/>
    <w:rsid w:val="00D12A77"/>
    <w:rsid w:val="00D1359B"/>
    <w:rsid w:val="00D30379"/>
    <w:rsid w:val="00D30ADD"/>
    <w:rsid w:val="00D37A39"/>
    <w:rsid w:val="00D37E4E"/>
    <w:rsid w:val="00D42569"/>
    <w:rsid w:val="00D4275A"/>
    <w:rsid w:val="00D43A0D"/>
    <w:rsid w:val="00D46867"/>
    <w:rsid w:val="00D526F3"/>
    <w:rsid w:val="00D564CA"/>
    <w:rsid w:val="00D669EA"/>
    <w:rsid w:val="00D75B1B"/>
    <w:rsid w:val="00D77755"/>
    <w:rsid w:val="00D864F3"/>
    <w:rsid w:val="00D9033F"/>
    <w:rsid w:val="00D90ED0"/>
    <w:rsid w:val="00D95AEF"/>
    <w:rsid w:val="00DA35BE"/>
    <w:rsid w:val="00DB2090"/>
    <w:rsid w:val="00DC26DD"/>
    <w:rsid w:val="00DC733E"/>
    <w:rsid w:val="00DF2066"/>
    <w:rsid w:val="00DF57BE"/>
    <w:rsid w:val="00DF7B2A"/>
    <w:rsid w:val="00DF7FF3"/>
    <w:rsid w:val="00E059E9"/>
    <w:rsid w:val="00E06500"/>
    <w:rsid w:val="00E13554"/>
    <w:rsid w:val="00E17B88"/>
    <w:rsid w:val="00E25431"/>
    <w:rsid w:val="00E33435"/>
    <w:rsid w:val="00E36359"/>
    <w:rsid w:val="00E4205F"/>
    <w:rsid w:val="00E45923"/>
    <w:rsid w:val="00E56EC5"/>
    <w:rsid w:val="00E57060"/>
    <w:rsid w:val="00E609FA"/>
    <w:rsid w:val="00E61E8A"/>
    <w:rsid w:val="00E70A2A"/>
    <w:rsid w:val="00E73D1D"/>
    <w:rsid w:val="00E87616"/>
    <w:rsid w:val="00E92047"/>
    <w:rsid w:val="00E93E3C"/>
    <w:rsid w:val="00EA17BD"/>
    <w:rsid w:val="00EA5C16"/>
    <w:rsid w:val="00EA5D90"/>
    <w:rsid w:val="00EB6BC8"/>
    <w:rsid w:val="00ED1389"/>
    <w:rsid w:val="00ED3574"/>
    <w:rsid w:val="00EE0271"/>
    <w:rsid w:val="00EE0957"/>
    <w:rsid w:val="00EE4044"/>
    <w:rsid w:val="00EE41DA"/>
    <w:rsid w:val="00EE55EA"/>
    <w:rsid w:val="00EF000D"/>
    <w:rsid w:val="00EF0819"/>
    <w:rsid w:val="00EF371E"/>
    <w:rsid w:val="00EF60D0"/>
    <w:rsid w:val="00F10B63"/>
    <w:rsid w:val="00F11EF1"/>
    <w:rsid w:val="00F2062E"/>
    <w:rsid w:val="00F227CE"/>
    <w:rsid w:val="00F22ABC"/>
    <w:rsid w:val="00F2718D"/>
    <w:rsid w:val="00F31841"/>
    <w:rsid w:val="00F50EBC"/>
    <w:rsid w:val="00F545A3"/>
    <w:rsid w:val="00F55369"/>
    <w:rsid w:val="00F57B85"/>
    <w:rsid w:val="00F62967"/>
    <w:rsid w:val="00F65688"/>
    <w:rsid w:val="00F70542"/>
    <w:rsid w:val="00F77A76"/>
    <w:rsid w:val="00F8300F"/>
    <w:rsid w:val="00F851B9"/>
    <w:rsid w:val="00F933AA"/>
    <w:rsid w:val="00F93B3E"/>
    <w:rsid w:val="00F9581E"/>
    <w:rsid w:val="00F96622"/>
    <w:rsid w:val="00FA4C0D"/>
    <w:rsid w:val="00FA7611"/>
    <w:rsid w:val="00FB0D09"/>
    <w:rsid w:val="00FB1448"/>
    <w:rsid w:val="00FB5706"/>
    <w:rsid w:val="00FB7858"/>
    <w:rsid w:val="00FC5096"/>
    <w:rsid w:val="00FC6BE2"/>
    <w:rsid w:val="00FD3BBA"/>
    <w:rsid w:val="00FE08DC"/>
    <w:rsid w:val="00FF0D8C"/>
    <w:rsid w:val="00FF2DF8"/>
    <w:rsid w:val="00FF3543"/>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DAFF59E8-6381-48B8-805B-68A8E0F6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601A4"/>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character" w:customStyle="1" w:styleId="NagwekZnak">
    <w:name w:val="Nagłówek Znak"/>
    <w:link w:val="Nagwek"/>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1"/>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1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E7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895384604">
          <w:marLeft w:val="0"/>
          <w:marRight w:val="0"/>
          <w:marTop w:val="72"/>
          <w:marBottom w:val="0"/>
          <w:divBdr>
            <w:top w:val="none" w:sz="0" w:space="0" w:color="auto"/>
            <w:left w:val="none" w:sz="0" w:space="0" w:color="auto"/>
            <w:bottom w:val="none" w:sz="0" w:space="0" w:color="auto"/>
            <w:right w:val="none" w:sz="0" w:space="0" w:color="auto"/>
          </w:divBdr>
        </w:div>
        <w:div w:id="1323047391">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1612278356">
          <w:marLeft w:val="360"/>
          <w:marRight w:val="0"/>
          <w:marTop w:val="0"/>
          <w:marBottom w:val="72"/>
          <w:divBdr>
            <w:top w:val="none" w:sz="0" w:space="0" w:color="auto"/>
            <w:left w:val="none" w:sz="0" w:space="0" w:color="auto"/>
            <w:bottom w:val="none" w:sz="0" w:space="0" w:color="auto"/>
            <w:right w:val="none" w:sz="0" w:space="0" w:color="auto"/>
          </w:divBdr>
        </w:div>
        <w:div w:id="963540963">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1919553801">
          <w:marLeft w:val="360"/>
          <w:marRight w:val="0"/>
          <w:marTop w:val="72"/>
          <w:marBottom w:val="72"/>
          <w:divBdr>
            <w:top w:val="none" w:sz="0" w:space="0" w:color="auto"/>
            <w:left w:val="none" w:sz="0" w:space="0" w:color="auto"/>
            <w:bottom w:val="none" w:sz="0" w:space="0" w:color="auto"/>
            <w:right w:val="none" w:sz="0" w:space="0" w:color="auto"/>
          </w:divBdr>
        </w:div>
        <w:div w:id="263076532">
          <w:marLeft w:val="360"/>
          <w:marRight w:val="0"/>
          <w:marTop w:val="0"/>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2103867085">
          <w:marLeft w:val="0"/>
          <w:marRight w:val="0"/>
          <w:marTop w:val="72"/>
          <w:marBottom w:val="0"/>
          <w:divBdr>
            <w:top w:val="none" w:sz="0" w:space="0" w:color="auto"/>
            <w:left w:val="none" w:sz="0" w:space="0" w:color="auto"/>
            <w:bottom w:val="none" w:sz="0" w:space="0" w:color="auto"/>
            <w:right w:val="none" w:sz="0" w:space="0" w:color="auto"/>
          </w:divBdr>
        </w:div>
        <w:div w:id="891964110">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943268910">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19210100">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708797706">
          <w:marLeft w:val="0"/>
          <w:marRight w:val="0"/>
          <w:marTop w:val="72"/>
          <w:marBottom w:val="0"/>
          <w:divBdr>
            <w:top w:val="none" w:sz="0" w:space="0" w:color="auto"/>
            <w:left w:val="none" w:sz="0" w:space="0" w:color="auto"/>
            <w:bottom w:val="none" w:sz="0" w:space="0" w:color="auto"/>
            <w:right w:val="none" w:sz="0" w:space="0" w:color="auto"/>
          </w:divBdr>
        </w:div>
        <w:div w:id="1366370823">
          <w:marLeft w:val="0"/>
          <w:marRight w:val="0"/>
          <w:marTop w:val="72"/>
          <w:marBottom w:val="0"/>
          <w:divBdr>
            <w:top w:val="none" w:sz="0" w:space="0" w:color="auto"/>
            <w:left w:val="none" w:sz="0" w:space="0" w:color="auto"/>
            <w:bottom w:val="none" w:sz="0" w:space="0" w:color="auto"/>
            <w:right w:val="none" w:sz="0" w:space="0" w:color="auto"/>
          </w:divBdr>
          <w:divsChild>
            <w:div w:id="942372826">
              <w:marLeft w:val="360"/>
              <w:marRight w:val="0"/>
              <w:marTop w:val="72"/>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 w:id="134839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4551</TotalTime>
  <Pages>22</Pages>
  <Words>9531</Words>
  <Characters>57186</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Wioletta Glaner</cp:lastModifiedBy>
  <cp:revision>379</cp:revision>
  <cp:lastPrinted>2021-12-01T12:39:00Z</cp:lastPrinted>
  <dcterms:created xsi:type="dcterms:W3CDTF">2020-01-30T07:13:00Z</dcterms:created>
  <dcterms:modified xsi:type="dcterms:W3CDTF">2024-11-29T10:15:00Z</dcterms:modified>
</cp:coreProperties>
</file>