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45FF5" w14:textId="6F2EF414" w:rsidR="00A77896" w:rsidRDefault="00A77896" w:rsidP="00A77896">
      <w:pPr>
        <w:jc w:val="center"/>
      </w:pPr>
      <w:r>
        <w:rPr>
          <w:noProof/>
        </w:rPr>
        <w:drawing>
          <wp:inline distT="0" distB="0" distL="0" distR="0" wp14:anchorId="5FDF31F8" wp14:editId="64AA2A8B">
            <wp:extent cx="3243580" cy="628015"/>
            <wp:effectExtent l="0" t="0" r="0" b="635"/>
            <wp:docPr id="17350596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213EB" w14:textId="77777777" w:rsidR="00A77896" w:rsidRDefault="00A77896" w:rsidP="00A77896"/>
    <w:p w14:paraId="59860F3A" w14:textId="77777777" w:rsidR="00A77896" w:rsidRDefault="00A77896" w:rsidP="00A77896">
      <w:pPr>
        <w:jc w:val="center"/>
        <w:rPr>
          <w:b/>
          <w:bCs/>
        </w:rPr>
      </w:pPr>
      <w:r w:rsidRPr="00A77896">
        <w:rPr>
          <w:b/>
          <w:bCs/>
        </w:rPr>
        <w:t>Informacje dotyczące przetwarzania danych osobowych</w:t>
      </w:r>
    </w:p>
    <w:p w14:paraId="54D90127" w14:textId="1CBBF850" w:rsidR="00A77896" w:rsidRDefault="00A77896" w:rsidP="00A77896">
      <w:pPr>
        <w:jc w:val="center"/>
      </w:pPr>
      <w:r w:rsidRPr="00A77896">
        <w:rPr>
          <w:b/>
          <w:bCs/>
        </w:rPr>
        <w:t>przez Instytucję koordynującą plan rozwojowy, Instytucję odpowiedzialną za realizację inwestycji oraz Jednostkę wspierającą plan rozwojowy w związku z realizacją inwestycji w ramach planu rozwojowego (Krajowego Planu Odbudowy i Zwiększania Odporności)</w:t>
      </w:r>
    </w:p>
    <w:p w14:paraId="240E0AAA" w14:textId="77777777" w:rsidR="00A77896" w:rsidRDefault="00A77896" w:rsidP="00A77896">
      <w:r>
        <w:t>I.</w:t>
      </w:r>
      <w:r>
        <w:tab/>
      </w:r>
      <w:r w:rsidRPr="00A77896">
        <w:rPr>
          <w:b/>
          <w:bCs/>
        </w:rPr>
        <w:t>Administrator danych</w:t>
      </w:r>
      <w:r>
        <w:t xml:space="preserve"> </w:t>
      </w:r>
    </w:p>
    <w:p w14:paraId="467CD1C9" w14:textId="3138682F" w:rsidR="00A77896" w:rsidRDefault="00A77896" w:rsidP="00A77896">
      <w:r>
        <w:t>Administratorem danych jest Instytucja koordynująca plan rozwojowy, tj. Minister Funduszy i Polityki Regionalnej. Z Instytucją Koordynującą można skontaktować się pod adresem jego siedziby: ul. Wspólna 2/4, 00-926 Warszawa; Instytucja odpowiedzialna za realizację inwestycji, tj. Minister Klimatu i Środowiska. Z Instytucją odpowiedzialną za realizację inwestycji można skontaktować się pod adresem jego siedziby: ul. Wawelska 52/54, 00-922 Warszawa; Jednostka wspierająca plan rozwojowy, tj.: Narodowy Fundusz Ochrony Środowiska i Gospodarki Wodnej z siedzibą w Warszawie, ul. Konstruktorska 3A, 02-673 Warszawa</w:t>
      </w:r>
      <w:r w:rsidR="0070765F">
        <w:t xml:space="preserve">, Ostateczny odbiorca wsparcia - </w:t>
      </w:r>
      <w:r w:rsidR="0070765F" w:rsidRPr="0070765F">
        <w:t>Gmina - Miasto Płock, pl. Stary Rynek 1, 09-400 Płock;</w:t>
      </w:r>
      <w:r w:rsidR="0070765F" w:rsidRPr="0070765F">
        <w:br/>
      </w:r>
    </w:p>
    <w:p w14:paraId="48A791EE" w14:textId="77777777" w:rsidR="00A77896" w:rsidRPr="00A77896" w:rsidRDefault="00A77896" w:rsidP="00A77896">
      <w:pPr>
        <w:rPr>
          <w:b/>
          <w:bCs/>
        </w:rPr>
      </w:pPr>
      <w:r w:rsidRPr="00A77896">
        <w:rPr>
          <w:b/>
          <w:bCs/>
        </w:rPr>
        <w:t>II.</w:t>
      </w:r>
      <w:r w:rsidRPr="00A77896">
        <w:rPr>
          <w:b/>
          <w:bCs/>
        </w:rPr>
        <w:tab/>
        <w:t xml:space="preserve">Inspektor Ochrony Danych </w:t>
      </w:r>
    </w:p>
    <w:p w14:paraId="1EBA967C" w14:textId="77777777" w:rsidR="00A77896" w:rsidRDefault="00A77896" w:rsidP="00A77896">
      <w:r>
        <w:t xml:space="preserve">Administrator powołał Inspektora Danych Osobowych, z którym można kontaktować się w sprawach dotyczących ochrony danych osobowych pod adresem siedziby </w:t>
      </w:r>
    </w:p>
    <w:p w14:paraId="772BD907" w14:textId="7E623FB6" w:rsidR="00A77896" w:rsidRDefault="00A77896" w:rsidP="00A77896">
      <w:r>
        <w:t>•</w:t>
      </w:r>
      <w:r>
        <w:tab/>
        <w:t xml:space="preserve">Instytucji koordynującej plan rozwojowy, oraz na adres skrzynki elektronicznej iod@mfipr.gov.pl </w:t>
      </w:r>
    </w:p>
    <w:p w14:paraId="6831D468" w14:textId="77777777" w:rsidR="00A77896" w:rsidRDefault="00A77896" w:rsidP="00A77896">
      <w:r>
        <w:t>•</w:t>
      </w:r>
      <w:r>
        <w:tab/>
        <w:t xml:space="preserve">Instytucji odpowiedzialnej za realizację inwestycji, oraz na adres skrzynki elektronicznej inspektor.ochrony.danych@klimat.gov.pl </w:t>
      </w:r>
    </w:p>
    <w:p w14:paraId="5AAE8527" w14:textId="77777777" w:rsidR="00A77896" w:rsidRDefault="00A77896" w:rsidP="00A77896">
      <w:r>
        <w:t>•</w:t>
      </w:r>
      <w:r>
        <w:tab/>
        <w:t xml:space="preserve">Jednostki wspierającej plan rozwojowy, oraz na adres skrzynki elektronicznej inspektorochronydanych@nfosigw.gov.pl. </w:t>
      </w:r>
    </w:p>
    <w:p w14:paraId="35E4AA9C" w14:textId="5ECA35F4" w:rsidR="0070765F" w:rsidRDefault="0070765F" w:rsidP="0070765F">
      <w:pPr>
        <w:pStyle w:val="Akapitzlist"/>
        <w:numPr>
          <w:ilvl w:val="0"/>
          <w:numId w:val="6"/>
        </w:numPr>
      </w:pPr>
      <w:r>
        <w:t>Ostatecznego odbiorcy wsparcia, oraz na adres skrzynki elektronicznej iod@plock.eu</w:t>
      </w:r>
    </w:p>
    <w:p w14:paraId="74370E2B" w14:textId="77777777" w:rsidR="00A77896" w:rsidRPr="00A77896" w:rsidRDefault="00A77896" w:rsidP="00A77896">
      <w:pPr>
        <w:rPr>
          <w:b/>
          <w:bCs/>
        </w:rPr>
      </w:pPr>
      <w:r w:rsidRPr="00A77896">
        <w:rPr>
          <w:b/>
          <w:bCs/>
        </w:rPr>
        <w:t>III.</w:t>
      </w:r>
      <w:r w:rsidRPr="00A77896">
        <w:rPr>
          <w:b/>
          <w:bCs/>
        </w:rPr>
        <w:tab/>
        <w:t xml:space="preserve">Cel przetwarzania danych </w:t>
      </w:r>
    </w:p>
    <w:p w14:paraId="29B8053B" w14:textId="77777777" w:rsidR="00A77896" w:rsidRDefault="00A77896" w:rsidP="00A77896">
      <w:r>
        <w:t xml:space="preserve">Instytucja koordynująca plan rozwojowy, Instytucja odpowiedzialna za realizację inwestycji oraz Jednostka wspierająca plan rozwojowy przetwarza dane osobowe w celu zapewnienia bieżącego monitorowania, sprawozdawczości, komunikacji, publikacji, ewaluacji, zarządzania finansowego, kontroli, weryfikacji i audytów, w tym do celów określania kwalifikowalności ostatecznych odbiorców wsparcia i ponoszonych przez nich wydatków, w ramach inwestycji, będących przedmiotem Porozumienia z dnia 31 października 2022 r. zawartego pomiędzy Ministrem Funduszy i Polityki Regionalnej (Instytucją koordynującą plan rozwojowy) a Ministrem Klimatu i Środowiska (Instytucją odpowiedzialną za realizację inwestycji), zwanego dalej „Porozumieniem”, Porozumienia z dnia 08.12.2023 r. zawartego pomiędzy Ministrem Klimatu i Środowiska (Instytucją odpowiedzialną za realizację inwestycji) a Narodowym Funduszem Ochrony Środowiska i Gospodarki Wodnej (Jednostką wspierającą plan rozwojowy) oraz Umowy zawartej pomiędzy Narodowym Funduszem Ochrony </w:t>
      </w:r>
      <w:r>
        <w:lastRenderedPageBreak/>
        <w:t xml:space="preserve">Środowiska i Gospodarki Wodnej (Jednostką wspierającą plan rozwojowy) a Gminą – Miasto Płock (Ostatecznym odbiorcą wsparcia), zwanej dalej „Umową”. Ponadto dane osobowe będą przetwarzane w celach archiwizacyjnych zgodnie z przepisami o archiwach państwowych oraz zgodnie z przepisami o informatyzacji działalności podmiotów realizujących zadania publiczne. </w:t>
      </w:r>
    </w:p>
    <w:p w14:paraId="13B8F397" w14:textId="1065EB63" w:rsidR="0070765F" w:rsidRDefault="0070765F" w:rsidP="00A77896">
      <w:r>
        <w:t>Ostateczny odbiorca wsparcia w celu realizacji umowy zawartej z Jednostką wspierającą plan rozwojowy.</w:t>
      </w:r>
    </w:p>
    <w:p w14:paraId="13AD68CD" w14:textId="77777777" w:rsidR="00A77896" w:rsidRDefault="00A77896" w:rsidP="00A77896"/>
    <w:p w14:paraId="7E9A3512" w14:textId="77777777" w:rsidR="00A77896" w:rsidRPr="00A77896" w:rsidRDefault="00A77896" w:rsidP="00A77896">
      <w:pPr>
        <w:rPr>
          <w:b/>
          <w:bCs/>
        </w:rPr>
      </w:pPr>
      <w:r w:rsidRPr="00A77896">
        <w:rPr>
          <w:b/>
          <w:bCs/>
        </w:rPr>
        <w:t>IV.</w:t>
      </w:r>
      <w:r w:rsidRPr="00A77896">
        <w:rPr>
          <w:b/>
          <w:bCs/>
        </w:rPr>
        <w:tab/>
        <w:t xml:space="preserve">Podstawa prawna przetwarzania </w:t>
      </w:r>
    </w:p>
    <w:p w14:paraId="0CAEF21B" w14:textId="77777777" w:rsidR="00A77896" w:rsidRDefault="00A77896" w:rsidP="00A77896">
      <w:r>
        <w:t xml:space="preserve">Instytucja koordynująca plan rozwojowy i Instytucja odpowiedzialna za realizację inwestycji przetwarza dane osobowe na podstawie art. 14lzj w związku z art. 14lzm ustawy z dnia 6 grudnia 2006 r. o zasadach prowadzenia polityki rozwoju (Dz. U. z 2023 r. poz. 1259 i 1273) oraz rozporządzeniem Parlamentu Europejskiego i Rady (UE) 2021/241 z dnia 12 lutego 2021 r. ustanawiającym Instrument na rzecz Odbudowy i Zwiększania Odporności w związku z art. 6 ust. 1 lit. c RODO (przetwarzanie jest niezbędne do wypełnienia obowiązku prawnego ciążącego na administratorze) i art. 6 ust. 1 lit. e RODO (ze względu na niezbędność przetwarzania tych danych do wykonania zadania realizowanego w interesie publicznym lub w ramach sprawowania władzy publicznej powierzonej administratorowi). Jednostka wspierająca plan rozwojowy przetwarza dane osobowe na podstawie art. 14lzj w związku z art. 14lzm i art. 14 li ustawy z dnia 6 grudnia 2006 r. o zasadach prowadzenia polityki rozwoju oraz rozporządzeniem Parlamentu Europejskiego i Rady (UE) 2021/241 z dnia 12 lutego 2021 r. ustanawiającym Instrument na rzecz Odbudowy i Zwiększania Odporności w związku z art. 6 ust. 1 lit. c RODO (przetwarzanie jest niezbędne do wypełnienia obowiązku prawnego ciążącego na administratorze) i art. 6 ust. 1 lit. e RODO (ze względu na niezbędność przetwarzania tych danych do wykonania zadania realizowanego w interesie publicznym lub w ramach sprawowania władzy publicznej powierzonej administratorowi danych osobowych. </w:t>
      </w:r>
    </w:p>
    <w:p w14:paraId="2E8AAA56" w14:textId="3B0405D2" w:rsidR="00A77896" w:rsidRDefault="00A77896" w:rsidP="00A77896">
      <w:r>
        <w:t xml:space="preserve">Instytucja koordynująca plan rozwojowy, Instytucja odpowiedzialna za realizację inwestycji oraz Jednostka wspierającą plan rozwojowy </w:t>
      </w:r>
      <w:r w:rsidR="0070765F">
        <w:t xml:space="preserve">i ostateczny odbiorca wsparcia </w:t>
      </w:r>
      <w:r>
        <w:t xml:space="preserve">przetwarza również dane osobowe na podstawie przepisów ustawy z dnia 17 lutego 2005 r. o informatyzacji działalności podmiotów realizujących zadania publiczne oraz ustawy z dnia 14 lipca 1983 r. o narodowym zasobie archiwalnym i archiwach w związku z art. 6 ust. 1 lit. c RODO (przetwarzanie jest niezbędne do wypełnienia obowiązku prawnego ciążącego na administratorze) i 6 ust. 1 lit. e RODO (ze względu na niezbędność przetwarzania tych danych do wykonania zadania realizowanego w interesie publicznym lub w ramach sprawowania władzy publicznej powierzonej administratorowi). </w:t>
      </w:r>
    </w:p>
    <w:p w14:paraId="01FF26AA" w14:textId="77777777" w:rsidR="00A77896" w:rsidRPr="00A77896" w:rsidRDefault="00A77896" w:rsidP="00A77896">
      <w:pPr>
        <w:rPr>
          <w:b/>
          <w:bCs/>
        </w:rPr>
      </w:pPr>
      <w:r w:rsidRPr="00A77896">
        <w:rPr>
          <w:b/>
          <w:bCs/>
        </w:rPr>
        <w:t>V.</w:t>
      </w:r>
      <w:r w:rsidRPr="00A77896">
        <w:rPr>
          <w:b/>
          <w:bCs/>
        </w:rPr>
        <w:tab/>
        <w:t xml:space="preserve">Okres przechowywania danych </w:t>
      </w:r>
    </w:p>
    <w:p w14:paraId="6C10A976" w14:textId="43744DA7" w:rsidR="00A77896" w:rsidRDefault="00A77896" w:rsidP="00A77896">
      <w:r>
        <w:t xml:space="preserve">Instytucja koordynująca plan rozwojowy, Instytucja odpowiedzialna za realizację inwestycji oraz Jednostka wspierająca plan rozwojowy będą przetwarzały dane osobowe przez okres realizacji Porozumienia i Porozumienia z dnia 08.12.2023 r. zawartego pomiędzy Ministrem Klimatu i Środowiska (Instytucją odpowiedzialną za realizację inwestycji) a Narodowym Funduszem Ochrony Środowiska i Gospodarki Wodnej (Instytucją odpowiedzialną za realizację inwestycji oraz Jednostką wspierającą plan rozwojowy, a także Umowy oraz 3 lata w przypadku gdy kwota finansowania nie przekracza 60 000 EUR lub 5 lat po płatności salda lub, w przypadku braku takiej płatności, po przeprowadzeniu transakcji, po realizacji tych porozumień i umowy zgodnie z art. 132 rozporządzenia </w:t>
      </w:r>
      <w:r>
        <w:lastRenderedPageBreak/>
        <w:t xml:space="preserve">2018/1046 </w:t>
      </w:r>
      <w:r>
        <w:rPr>
          <w:rStyle w:val="Odwoanieprzypisudolnego"/>
        </w:rPr>
        <w:footnoteReference w:id="1"/>
      </w:r>
      <w:r>
        <w:t xml:space="preserve">  , przepisami ustawy z dnia 17 lutego 2005 r. o informatyzacji działalności podmiotów realizujących zadania publiczne oraz ustawy z dnia 14 lipca 1983 r. o narodowym zasobie archiwalnym i archiwach.</w:t>
      </w:r>
      <w:r w:rsidR="0070765F">
        <w:t xml:space="preserve"> Ostateczny odbiorca wsparcia będzie przetwarzał dane osobowe przez okres wskazany w umowie.</w:t>
      </w:r>
    </w:p>
    <w:p w14:paraId="56420947" w14:textId="77777777" w:rsidR="00A77896" w:rsidRDefault="00A77896" w:rsidP="00A77896"/>
    <w:p w14:paraId="245CE8A0" w14:textId="4978858D" w:rsidR="00A77896" w:rsidRDefault="00A77896" w:rsidP="00A77896">
      <w:r w:rsidRPr="00A77896">
        <w:rPr>
          <w:b/>
          <w:bCs/>
        </w:rPr>
        <w:t>VI.</w:t>
      </w:r>
      <w:r w:rsidRPr="00A77896">
        <w:rPr>
          <w:b/>
          <w:bCs/>
        </w:rPr>
        <w:tab/>
        <w:t xml:space="preserve">Rodzaje przetwarzanych danych </w:t>
      </w:r>
    </w:p>
    <w:p w14:paraId="1B54FCA6" w14:textId="07153940" w:rsidR="00A77896" w:rsidRDefault="00A77896" w:rsidP="00A77896">
      <w:r>
        <w:t xml:space="preserve">Instytucja koordynująca plan rozwojowy, Instytucja odpowiedzialna za realizację inwestycji oraz Jednostka wspierająca </w:t>
      </w:r>
      <w:r w:rsidR="0070765F">
        <w:t xml:space="preserve">plan rozwojowy i ostateczny odbiorca wsparcia </w:t>
      </w:r>
      <w:r>
        <w:t xml:space="preserve">przetwarza następujące kategorie danych: </w:t>
      </w:r>
    </w:p>
    <w:p w14:paraId="266D1A76" w14:textId="2FA848FE" w:rsidR="00A77896" w:rsidRDefault="00A77896" w:rsidP="00A77896">
      <w:r>
        <w:t>Dane oferentów, wykonawców i podwykonawców, realizujących umowy w sprawie zamówienia publicznego oraz świadczących usługi na podstawie umów cywilnoprawnych, w tym dane osób (w szczególności pracowników), które zostały przez nich zaangażowane w przygotowanie oferty lub włączone w wykonanie umowy albo wystawiły im referencje dla potrzeb ubiegania się o zawarcie umowy.</w:t>
      </w:r>
    </w:p>
    <w:p w14:paraId="1AA9CAAC" w14:textId="77777777" w:rsidR="00A77896" w:rsidRPr="00A77896" w:rsidRDefault="00A77896" w:rsidP="00A77896">
      <w:pPr>
        <w:rPr>
          <w:b/>
          <w:bCs/>
        </w:rPr>
      </w:pPr>
      <w:r w:rsidRPr="00A77896">
        <w:rPr>
          <w:b/>
          <w:bCs/>
        </w:rPr>
        <w:t>VII.</w:t>
      </w:r>
      <w:r w:rsidRPr="00A77896">
        <w:rPr>
          <w:b/>
          <w:bCs/>
        </w:rPr>
        <w:tab/>
        <w:t xml:space="preserve">Dostęp do danych osobowych </w:t>
      </w:r>
    </w:p>
    <w:p w14:paraId="2D98FDC8" w14:textId="77777777" w:rsidR="00A77896" w:rsidRDefault="00A77896" w:rsidP="00A77896">
      <w:r>
        <w:t xml:space="preserve">Dane osobowe mogą być powierzane lub udostępniane: </w:t>
      </w:r>
    </w:p>
    <w:p w14:paraId="2FA64439" w14:textId="506A702B" w:rsidR="00A77896" w:rsidRDefault="00A77896" w:rsidP="00A77896">
      <w:pPr>
        <w:pStyle w:val="Akapitzlist"/>
        <w:numPr>
          <w:ilvl w:val="0"/>
          <w:numId w:val="1"/>
        </w:numPr>
      </w:pPr>
      <w:r>
        <w:t xml:space="preserve">podmiotom świadczącym na rzecz Instytucji koordynującej plan rozwojowy </w:t>
      </w:r>
      <w:r w:rsidR="0070765F">
        <w:t xml:space="preserve"> i ostatecznego odbiorcy wsparcia </w:t>
      </w:r>
      <w:r>
        <w:t>usługi związane z obsługą i rozwojem systemów teleinformatycznych oraz zapewnieniem łączności, w szczególności dostawcy rozwiązań IT i operatorzy telekomunikacyjni,</w:t>
      </w:r>
    </w:p>
    <w:p w14:paraId="043987A4" w14:textId="77777777" w:rsidR="00A77896" w:rsidRDefault="00A77896" w:rsidP="00A77896">
      <w:pPr>
        <w:pStyle w:val="Akapitzlist"/>
        <w:numPr>
          <w:ilvl w:val="0"/>
          <w:numId w:val="1"/>
        </w:numPr>
      </w:pPr>
      <w:r>
        <w:t xml:space="preserve">organom administracji publicznej (na podstawie przepisów prawa), </w:t>
      </w:r>
    </w:p>
    <w:p w14:paraId="007B9179" w14:textId="77777777" w:rsidR="00A77896" w:rsidRDefault="00A77896" w:rsidP="00A77896">
      <w:pPr>
        <w:pStyle w:val="Akapitzlist"/>
        <w:numPr>
          <w:ilvl w:val="0"/>
          <w:numId w:val="1"/>
        </w:numPr>
      </w:pPr>
      <w:r>
        <w:t>organom Unii Europejskiej (na podstawie przepisów prawa),</w:t>
      </w:r>
    </w:p>
    <w:p w14:paraId="614CB2CD" w14:textId="1F887C24" w:rsidR="00A77896" w:rsidRDefault="00A77896" w:rsidP="00A77896">
      <w:pPr>
        <w:pStyle w:val="Akapitzlist"/>
        <w:numPr>
          <w:ilvl w:val="0"/>
          <w:numId w:val="1"/>
        </w:numPr>
      </w:pPr>
      <w:r>
        <w:t xml:space="preserve">podmiotom, którym Instytucja koordynująca plan rozwojowy oraz Instytucja odpowiedzialna za realizację inwestycji powierzyły wykonywanie zadań w ramach planu rozwojowego. </w:t>
      </w:r>
    </w:p>
    <w:p w14:paraId="19676E4E" w14:textId="30DC34A9" w:rsidR="0070765F" w:rsidRDefault="0070765F" w:rsidP="00A77896">
      <w:pPr>
        <w:pStyle w:val="Akapitzlist"/>
        <w:numPr>
          <w:ilvl w:val="0"/>
          <w:numId w:val="1"/>
        </w:numPr>
      </w:pPr>
      <w:r>
        <w:t>Podmiotom świadczącym usługi Ostatecznemu odbiorcy wsparcia na podstawie zawartych umów;</w:t>
      </w:r>
    </w:p>
    <w:p w14:paraId="48598B46" w14:textId="77777777" w:rsidR="00A77896" w:rsidRPr="00A77896" w:rsidRDefault="00A77896" w:rsidP="00A77896">
      <w:pPr>
        <w:rPr>
          <w:b/>
          <w:bCs/>
        </w:rPr>
      </w:pPr>
      <w:r w:rsidRPr="00A77896">
        <w:rPr>
          <w:b/>
          <w:bCs/>
        </w:rPr>
        <w:t>VIII.</w:t>
      </w:r>
      <w:r w:rsidRPr="00A77896">
        <w:rPr>
          <w:b/>
          <w:bCs/>
        </w:rPr>
        <w:tab/>
        <w:t xml:space="preserve">Prawa osób, których dane dotyczą </w:t>
      </w:r>
    </w:p>
    <w:p w14:paraId="2E40C590" w14:textId="35C06BAF" w:rsidR="00A77896" w:rsidRDefault="00A77896" w:rsidP="00A77896">
      <w:pPr>
        <w:pStyle w:val="Akapitzlist"/>
        <w:numPr>
          <w:ilvl w:val="0"/>
          <w:numId w:val="4"/>
        </w:numPr>
      </w:pPr>
      <w:r>
        <w:t xml:space="preserve">prawo dostępu do danych osobowych oraz otrzymania ich kopii – art. 15 RODO; </w:t>
      </w:r>
    </w:p>
    <w:p w14:paraId="05E7E395" w14:textId="58AD7D32" w:rsidR="00A77896" w:rsidRDefault="00A77896" w:rsidP="00A77896">
      <w:pPr>
        <w:pStyle w:val="Akapitzlist"/>
        <w:numPr>
          <w:ilvl w:val="0"/>
          <w:numId w:val="4"/>
        </w:numPr>
      </w:pPr>
      <w:r>
        <w:t xml:space="preserve">prawo do sprostowania danych osobowych – art. 16 RODO; </w:t>
      </w:r>
    </w:p>
    <w:p w14:paraId="2C127C6F" w14:textId="317139C5" w:rsidR="00A77896" w:rsidRDefault="00A77896" w:rsidP="00A77896">
      <w:pPr>
        <w:pStyle w:val="Akapitzlist"/>
        <w:numPr>
          <w:ilvl w:val="0"/>
          <w:numId w:val="4"/>
        </w:numPr>
      </w:pPr>
      <w:r>
        <w:t xml:space="preserve">prawo żądania ograniczenia przetwarzania – jeżeli spełnione są przesłanki określone w art. 18 RODO; </w:t>
      </w:r>
    </w:p>
    <w:p w14:paraId="5C3C75BB" w14:textId="25E7EE9E" w:rsidR="00A77896" w:rsidRDefault="00A77896" w:rsidP="00A77896">
      <w:pPr>
        <w:pStyle w:val="Akapitzlist"/>
        <w:numPr>
          <w:ilvl w:val="0"/>
          <w:numId w:val="4"/>
        </w:numPr>
      </w:pPr>
      <w:r>
        <w:t xml:space="preserve">prawo wniesienia sprzeciwu wobec przetwarzania danych osobowych – art. 21 RODO; </w:t>
      </w:r>
    </w:p>
    <w:p w14:paraId="167D64BF" w14:textId="75D2D91A" w:rsidR="00A77896" w:rsidRDefault="00A77896" w:rsidP="00A77896">
      <w:pPr>
        <w:pStyle w:val="Akapitzlist"/>
        <w:numPr>
          <w:ilvl w:val="0"/>
          <w:numId w:val="4"/>
        </w:numPr>
      </w:pPr>
      <w:r>
        <w:t xml:space="preserve">prawo wniesienia skargi do Prezesa Urzędu Ochrony Danych Osobowych – art. 77 RODO. </w:t>
      </w:r>
    </w:p>
    <w:p w14:paraId="7505A289" w14:textId="77777777" w:rsidR="00A77896" w:rsidRPr="00A77896" w:rsidRDefault="00A77896" w:rsidP="00A77896">
      <w:pPr>
        <w:rPr>
          <w:b/>
          <w:bCs/>
        </w:rPr>
      </w:pPr>
      <w:r w:rsidRPr="00A77896">
        <w:rPr>
          <w:b/>
          <w:bCs/>
        </w:rPr>
        <w:t>IX.</w:t>
      </w:r>
      <w:r w:rsidRPr="00A77896">
        <w:rPr>
          <w:b/>
          <w:bCs/>
        </w:rPr>
        <w:tab/>
        <w:t xml:space="preserve">Źródło pochodzenia danych osobowych </w:t>
      </w:r>
    </w:p>
    <w:p w14:paraId="59AC90FA" w14:textId="77777777" w:rsidR="00A77896" w:rsidRDefault="00A77896" w:rsidP="00A77896">
      <w:r>
        <w:t xml:space="preserve">Instytucja koordynująca plan rozwojowy, tj. Minister Funduszy i Polityki Regionalnej, otrzymała dane osobowe od Instytucji odpowiedzialnej za realizację inwestycji.tj. od Ministra Klimatu i Środowiska. </w:t>
      </w:r>
    </w:p>
    <w:p w14:paraId="4C42AE4C" w14:textId="77777777" w:rsidR="00A77896" w:rsidRDefault="00A77896" w:rsidP="00A77896">
      <w:r>
        <w:lastRenderedPageBreak/>
        <w:t xml:space="preserve">Instytucja odpowiedzialna za realizację inwestycji, tj. Minister Klimatu i Środowiska. otrzymała dane osobowe od Jednostki wspierającej plan rozwojowy, tj. Narodowego Funduszu Ochrony Środowiska i Gospodarki Wodnej. </w:t>
      </w:r>
    </w:p>
    <w:p w14:paraId="77E7BEAA" w14:textId="77777777" w:rsidR="00A77896" w:rsidRDefault="00A77896" w:rsidP="00A77896">
      <w:r>
        <w:t xml:space="preserve">Jednostka wspierająca plan rozwojowy, tj. Narodowy Funduszu Ochrony Środowiska i Gospodarki Wodnej, otrzymała dane osobowe od Ostatecznego odbiorcy wsparcia. </w:t>
      </w:r>
    </w:p>
    <w:p w14:paraId="295694FB" w14:textId="77777777" w:rsidR="00A77896" w:rsidRPr="00A77896" w:rsidRDefault="00A77896" w:rsidP="00A77896">
      <w:pPr>
        <w:rPr>
          <w:b/>
          <w:bCs/>
        </w:rPr>
      </w:pPr>
      <w:r w:rsidRPr="00A77896">
        <w:rPr>
          <w:b/>
          <w:bCs/>
        </w:rPr>
        <w:t>X.</w:t>
      </w:r>
      <w:r w:rsidRPr="00A77896">
        <w:rPr>
          <w:b/>
          <w:bCs/>
        </w:rPr>
        <w:tab/>
        <w:t xml:space="preserve">Zautomatyzowane podejmowanie decyzji </w:t>
      </w:r>
    </w:p>
    <w:p w14:paraId="41F878A4" w14:textId="77777777" w:rsidR="00A77896" w:rsidRDefault="00A77896" w:rsidP="00A77896">
      <w:r>
        <w:t xml:space="preserve">Dane osobowe nie będą podlegały zautomatyzowanemu podejmowaniu decyzji, w tym profilowaniu. </w:t>
      </w:r>
    </w:p>
    <w:p w14:paraId="4C915486" w14:textId="77777777" w:rsidR="00A77896" w:rsidRPr="00A77896" w:rsidRDefault="00A77896" w:rsidP="00A77896">
      <w:pPr>
        <w:rPr>
          <w:b/>
          <w:bCs/>
        </w:rPr>
      </w:pPr>
      <w:r w:rsidRPr="00A77896">
        <w:rPr>
          <w:b/>
          <w:bCs/>
        </w:rPr>
        <w:t>XI.</w:t>
      </w:r>
      <w:r w:rsidRPr="00A77896">
        <w:rPr>
          <w:b/>
          <w:bCs/>
        </w:rPr>
        <w:tab/>
        <w:t xml:space="preserve">Przekazywanie danych do państwa trzeciego. </w:t>
      </w:r>
    </w:p>
    <w:p w14:paraId="5FC8490E" w14:textId="6DC6B2C8" w:rsidR="002A2F88" w:rsidRDefault="00A77896" w:rsidP="00A77896">
      <w:r>
        <w:t>Dane osobowe nie będą przekazywane do państwa trzeciego lub organizacji międzynarodowej innej niż Unia Europejska.</w:t>
      </w:r>
    </w:p>
    <w:sectPr w:rsidR="002A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A4A9C" w14:textId="77777777" w:rsidR="00806F53" w:rsidRDefault="00806F53" w:rsidP="00A77896">
      <w:pPr>
        <w:spacing w:after="0" w:line="240" w:lineRule="auto"/>
      </w:pPr>
      <w:r>
        <w:separator/>
      </w:r>
    </w:p>
  </w:endnote>
  <w:endnote w:type="continuationSeparator" w:id="0">
    <w:p w14:paraId="1897DD57" w14:textId="77777777" w:rsidR="00806F53" w:rsidRDefault="00806F53" w:rsidP="00A7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F8752" w14:textId="77777777" w:rsidR="00806F53" w:rsidRDefault="00806F53" w:rsidP="00A77896">
      <w:pPr>
        <w:spacing w:after="0" w:line="240" w:lineRule="auto"/>
      </w:pPr>
      <w:r>
        <w:separator/>
      </w:r>
    </w:p>
  </w:footnote>
  <w:footnote w:type="continuationSeparator" w:id="0">
    <w:p w14:paraId="226566C2" w14:textId="77777777" w:rsidR="00806F53" w:rsidRDefault="00806F53" w:rsidP="00A77896">
      <w:pPr>
        <w:spacing w:after="0" w:line="240" w:lineRule="auto"/>
      </w:pPr>
      <w:r>
        <w:continuationSeparator/>
      </w:r>
    </w:p>
  </w:footnote>
  <w:footnote w:id="1">
    <w:p w14:paraId="35F9153B" w14:textId="2132D3DC" w:rsidR="00A77896" w:rsidRDefault="00A778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7896">
        <w:t xml:space="preserve">Rozporządzenie Parlamentu Europejskiego i Rady (UE, </w:t>
      </w:r>
      <w:proofErr w:type="spellStart"/>
      <w:r w:rsidRPr="00A77896">
        <w:t>Euratom</w:t>
      </w:r>
      <w:proofErr w:type="spellEnd"/>
      <w:r w:rsidRPr="00A77896"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A77896">
        <w:t>Euratom</w:t>
      </w:r>
      <w:proofErr w:type="spellEnd"/>
      <w:r w:rsidRPr="00A77896">
        <w:t>) nr 966/2012.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02240"/>
    <w:multiLevelType w:val="hybridMultilevel"/>
    <w:tmpl w:val="78746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7287C"/>
    <w:multiLevelType w:val="hybridMultilevel"/>
    <w:tmpl w:val="92066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C44B4"/>
    <w:multiLevelType w:val="hybridMultilevel"/>
    <w:tmpl w:val="B9429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02334"/>
    <w:multiLevelType w:val="hybridMultilevel"/>
    <w:tmpl w:val="6A4A187E"/>
    <w:lvl w:ilvl="0" w:tplc="3574320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D0410"/>
    <w:multiLevelType w:val="hybridMultilevel"/>
    <w:tmpl w:val="8A205498"/>
    <w:lvl w:ilvl="0" w:tplc="D46E267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83670"/>
    <w:multiLevelType w:val="hybridMultilevel"/>
    <w:tmpl w:val="514AD480"/>
    <w:lvl w:ilvl="0" w:tplc="3574320C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5820036">
    <w:abstractNumId w:val="2"/>
  </w:num>
  <w:num w:numId="2" w16cid:durableId="1882396770">
    <w:abstractNumId w:val="3"/>
  </w:num>
  <w:num w:numId="3" w16cid:durableId="1922450365">
    <w:abstractNumId w:val="5"/>
  </w:num>
  <w:num w:numId="4" w16cid:durableId="1876653628">
    <w:abstractNumId w:val="1"/>
  </w:num>
  <w:num w:numId="5" w16cid:durableId="1401126245">
    <w:abstractNumId w:val="4"/>
  </w:num>
  <w:num w:numId="6" w16cid:durableId="165256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08"/>
    <w:rsid w:val="002A2F88"/>
    <w:rsid w:val="0070765F"/>
    <w:rsid w:val="007F5613"/>
    <w:rsid w:val="00806F53"/>
    <w:rsid w:val="00A73408"/>
    <w:rsid w:val="00A77896"/>
    <w:rsid w:val="00D5324C"/>
    <w:rsid w:val="00D97A63"/>
    <w:rsid w:val="00EA5890"/>
    <w:rsid w:val="00E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6CEE"/>
  <w15:chartTrackingRefBased/>
  <w15:docId w15:val="{2FA9785C-0943-4567-87D2-3FE2C49B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8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8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8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1319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Rogalska</dc:creator>
  <cp:keywords/>
  <dc:description/>
  <cp:lastModifiedBy>Monika Rogalska</cp:lastModifiedBy>
  <cp:revision>2</cp:revision>
  <dcterms:created xsi:type="dcterms:W3CDTF">2024-12-17T10:14:00Z</dcterms:created>
  <dcterms:modified xsi:type="dcterms:W3CDTF">2024-12-17T10:14:00Z</dcterms:modified>
</cp:coreProperties>
</file>