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 xml:space="preserve">38-242 </w:t>
      </w:r>
      <w:proofErr w:type="spellStart"/>
      <w:r w:rsidRPr="00765811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765811">
        <w:rPr>
          <w:rFonts w:ascii="Calibri" w:hAnsi="Calibri" w:cs="Calibri"/>
          <w:color w:val="FF0000"/>
          <w:sz w:val="26"/>
          <w:szCs w:val="20"/>
        </w:rPr>
        <w:t xml:space="preserve">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bookmarkStart w:id="0" w:name="_GoBack"/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bookmarkEnd w:id="0"/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5B75CA4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  <w:r w:rsidR="002B5A22">
        <w:rPr>
          <w:rFonts w:asciiTheme="minorHAnsi" w:hAnsiTheme="minorHAnsi" w:cstheme="minorHAnsi"/>
          <w:spacing w:val="-1"/>
          <w:sz w:val="24"/>
          <w:szCs w:val="24"/>
          <w:lang w:val="pl-PL"/>
        </w:rPr>
        <w:t>:</w:t>
      </w:r>
    </w:p>
    <w:p w14:paraId="42E22A10" w14:textId="7E641CF2" w:rsidR="00C369C5" w:rsidRPr="002D050E" w:rsidRDefault="002B5A22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="00BE7747" w:rsidRPr="00BE7747">
        <w:rPr>
          <w:rFonts w:eastAsia="Times New Roman" w:cs="Calibri"/>
          <w:b/>
          <w:bCs/>
          <w:sz w:val="24"/>
          <w:szCs w:val="24"/>
          <w:lang w:val="pl-PL" w:eastAsia="pl-PL"/>
        </w:rPr>
        <w:t>Przebudowa drogi gminne</w:t>
      </w:r>
      <w:r w:rsidR="00320099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j (wewnętrznej), dz. nr </w:t>
      </w:r>
      <w:proofErr w:type="spellStart"/>
      <w:r w:rsidR="00320099">
        <w:rPr>
          <w:rFonts w:eastAsia="Times New Roman" w:cs="Calibri"/>
          <w:b/>
          <w:bCs/>
          <w:sz w:val="24"/>
          <w:szCs w:val="24"/>
          <w:lang w:val="pl-PL" w:eastAsia="pl-PL"/>
        </w:rPr>
        <w:t>ewid</w:t>
      </w:r>
      <w:proofErr w:type="spellEnd"/>
      <w:r w:rsidR="00320099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. </w:t>
      </w:r>
      <w:r w:rsidR="00BE7747" w:rsidRPr="00BE7747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 525/1 w km 0+010 – 0+212 </w:t>
      </w:r>
      <w:r w:rsidR="00BE7747">
        <w:rPr>
          <w:rFonts w:eastAsia="Times New Roman" w:cs="Calibri"/>
          <w:b/>
          <w:bCs/>
          <w:sz w:val="24"/>
          <w:szCs w:val="24"/>
          <w:lang w:val="pl-PL" w:eastAsia="pl-PL"/>
        </w:rPr>
        <w:br/>
      </w:r>
      <w:r w:rsidR="00BE7747" w:rsidRPr="00BE7747">
        <w:rPr>
          <w:rFonts w:eastAsia="Times New Roman" w:cs="Calibri"/>
          <w:b/>
          <w:bCs/>
          <w:sz w:val="24"/>
          <w:szCs w:val="24"/>
          <w:lang w:val="pl-PL" w:eastAsia="pl-PL"/>
        </w:rPr>
        <w:t>w miejscowości Skołyszyn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7AFBB803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7B60D5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GPIR.271.1.21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33F48EB2" w:rsidR="00637EF7" w:rsidRPr="002B5A22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BE7747" w:rsidRP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Przebudowa dro</w:t>
    </w:r>
    <w:r w:rsidR="00320099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gi gminnej (wewnętrznej), dz. </w:t>
    </w:r>
    <w:r w:rsidR="00BE7747" w:rsidRP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</w:t>
    </w:r>
    <w:proofErr w:type="spellStart"/>
    <w:r w:rsidR="00BE7747" w:rsidRP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ewid</w:t>
    </w:r>
    <w:proofErr w:type="spellEnd"/>
    <w:r w:rsidR="00BE7747" w:rsidRP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. nr 525/1 w km 0+010 – 0+212 w miejscowości Skołyszyn </w:t>
    </w:r>
    <w:r w:rsidR="00BE774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7B60D5" w:rsidRPr="007B60D5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183139B0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7B60D5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GPIR.271.1.21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24EDE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B5A22"/>
    <w:rsid w:val="002D050E"/>
    <w:rsid w:val="002D316B"/>
    <w:rsid w:val="002D6A3D"/>
    <w:rsid w:val="002F6DCF"/>
    <w:rsid w:val="00320099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7B60D5"/>
    <w:rsid w:val="0084045C"/>
    <w:rsid w:val="00886B99"/>
    <w:rsid w:val="008F5CA2"/>
    <w:rsid w:val="009C5CAF"/>
    <w:rsid w:val="00AE36E5"/>
    <w:rsid w:val="00AF3D0D"/>
    <w:rsid w:val="00B83607"/>
    <w:rsid w:val="00BA7FD8"/>
    <w:rsid w:val="00BE7747"/>
    <w:rsid w:val="00C26F8B"/>
    <w:rsid w:val="00C369C5"/>
    <w:rsid w:val="00C559CC"/>
    <w:rsid w:val="00CA6C29"/>
    <w:rsid w:val="00CC0077"/>
    <w:rsid w:val="00D8390F"/>
    <w:rsid w:val="00DA296E"/>
    <w:rsid w:val="00DD55D1"/>
    <w:rsid w:val="00DE4605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1F91-ECB4-4CE5-9454-E2653463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13</cp:revision>
  <dcterms:created xsi:type="dcterms:W3CDTF">2022-04-21T08:22:00Z</dcterms:created>
  <dcterms:modified xsi:type="dcterms:W3CDTF">2022-07-27T12:46:00Z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