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C7D" w:rsidRDefault="00780C7D" w:rsidP="0020214F">
      <w:pPr>
        <w:spacing w:line="312" w:lineRule="auto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20214F" w:rsidRDefault="0020214F" w:rsidP="0020214F">
      <w:pPr>
        <w:spacing w:line="312" w:lineRule="auto"/>
        <w:jc w:val="center"/>
        <w:rPr>
          <w:rFonts w:ascii="Arial" w:hAnsi="Arial" w:cs="Arial"/>
          <w:b/>
          <w:sz w:val="28"/>
          <w:szCs w:val="28"/>
        </w:rPr>
      </w:pPr>
      <w:r w:rsidRPr="009177C1">
        <w:rPr>
          <w:rFonts w:ascii="Arial" w:hAnsi="Arial" w:cs="Arial"/>
          <w:b/>
          <w:sz w:val="28"/>
          <w:szCs w:val="28"/>
        </w:rPr>
        <w:t xml:space="preserve">WYMAGANIA </w:t>
      </w:r>
      <w:r>
        <w:rPr>
          <w:rFonts w:ascii="Arial" w:hAnsi="Arial" w:cs="Arial"/>
          <w:b/>
          <w:sz w:val="28"/>
          <w:szCs w:val="28"/>
        </w:rPr>
        <w:t>TECHNICZNE</w:t>
      </w:r>
    </w:p>
    <w:p w:rsidR="0020214F" w:rsidRPr="009177C1" w:rsidRDefault="001D69C6" w:rsidP="0020214F">
      <w:pPr>
        <w:spacing w:line="312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DLA KANISTRA</w:t>
      </w:r>
      <w:r w:rsidR="0020214F">
        <w:rPr>
          <w:rFonts w:ascii="Arial" w:hAnsi="Arial" w:cs="Arial"/>
          <w:b/>
          <w:sz w:val="28"/>
          <w:szCs w:val="28"/>
        </w:rPr>
        <w:t xml:space="preserve"> 20 l</w:t>
      </w:r>
    </w:p>
    <w:p w:rsidR="0020214F" w:rsidRPr="005E3D9B" w:rsidRDefault="0020214F" w:rsidP="0020214F">
      <w:pPr>
        <w:spacing w:line="312" w:lineRule="auto"/>
        <w:jc w:val="center"/>
        <w:rPr>
          <w:rFonts w:ascii="Arial" w:hAnsi="Arial" w:cs="Arial"/>
          <w:sz w:val="24"/>
          <w:szCs w:val="24"/>
        </w:rPr>
      </w:pPr>
      <w:r w:rsidRPr="005E3D9B">
        <w:rPr>
          <w:rFonts w:ascii="Arial" w:hAnsi="Arial" w:cs="Arial"/>
          <w:sz w:val="24"/>
          <w:szCs w:val="24"/>
        </w:rPr>
        <w:t>(zakup w 2021 r.)</w:t>
      </w:r>
    </w:p>
    <w:p w:rsidR="0020214F" w:rsidRDefault="0020214F" w:rsidP="0020214F">
      <w:pPr>
        <w:spacing w:line="312" w:lineRule="auto"/>
        <w:jc w:val="both"/>
        <w:rPr>
          <w:rFonts w:ascii="Arial" w:hAnsi="Arial" w:cs="Arial"/>
          <w:sz w:val="24"/>
          <w:szCs w:val="24"/>
        </w:rPr>
      </w:pPr>
    </w:p>
    <w:p w:rsidR="00326A06" w:rsidRPr="0020214F" w:rsidRDefault="00326A06" w:rsidP="00326A06">
      <w:pPr>
        <w:pStyle w:val="Nagwek1"/>
        <w:spacing w:before="120" w:after="120" w:line="312" w:lineRule="auto"/>
        <w:rPr>
          <w:rFonts w:ascii="Arial" w:hAnsi="Arial" w:cs="Arial"/>
          <w:color w:val="auto"/>
          <w:sz w:val="24"/>
          <w:szCs w:val="24"/>
        </w:rPr>
      </w:pPr>
      <w:r w:rsidRPr="0020214F">
        <w:rPr>
          <w:rFonts w:ascii="Arial" w:hAnsi="Arial" w:cs="Arial"/>
          <w:color w:val="auto"/>
          <w:sz w:val="24"/>
          <w:szCs w:val="24"/>
        </w:rPr>
        <w:t>Wymagania ogólne</w:t>
      </w:r>
      <w:r>
        <w:rPr>
          <w:rFonts w:ascii="Arial" w:hAnsi="Arial" w:cs="Arial"/>
          <w:color w:val="auto"/>
          <w:sz w:val="24"/>
          <w:szCs w:val="24"/>
        </w:rPr>
        <w:t xml:space="preserve"> dla kanistra</w:t>
      </w:r>
    </w:p>
    <w:p w:rsidR="00326A06" w:rsidRDefault="00326A06" w:rsidP="00326A0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1A4C01">
        <w:rPr>
          <w:rFonts w:ascii="Arial" w:hAnsi="Arial" w:cs="Arial"/>
          <w:sz w:val="24"/>
          <w:szCs w:val="24"/>
        </w:rPr>
        <w:t>P</w:t>
      </w:r>
      <w:r w:rsidRPr="0020214F">
        <w:rPr>
          <w:rFonts w:ascii="Arial" w:hAnsi="Arial" w:cs="Arial"/>
          <w:sz w:val="24"/>
          <w:szCs w:val="24"/>
        </w:rPr>
        <w:t>ojemności 20 l;</w:t>
      </w:r>
    </w:p>
    <w:p w:rsidR="00326A06" w:rsidRDefault="001A4C01" w:rsidP="00326A0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S</w:t>
      </w:r>
      <w:r w:rsidR="00326A06">
        <w:rPr>
          <w:rFonts w:ascii="Arial" w:hAnsi="Arial" w:cs="Arial"/>
          <w:sz w:val="24"/>
          <w:szCs w:val="24"/>
        </w:rPr>
        <w:t>talowy wykonany z blachy o grubości min. 0,80 mm;</w:t>
      </w:r>
    </w:p>
    <w:p w:rsidR="00326A06" w:rsidRDefault="001A4C01" w:rsidP="00326A06">
      <w:pPr>
        <w:spacing w:line="360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P</w:t>
      </w:r>
      <w:r w:rsidR="00326A06">
        <w:rPr>
          <w:rFonts w:ascii="Arial" w:hAnsi="Arial" w:cs="Arial"/>
          <w:sz w:val="24"/>
          <w:szCs w:val="24"/>
        </w:rPr>
        <w:t xml:space="preserve">osiadający certyfikat UN – spełniający europejskie </w:t>
      </w:r>
      <w:r w:rsidR="004F3D1F">
        <w:rPr>
          <w:rFonts w:ascii="Arial" w:hAnsi="Arial" w:cs="Arial"/>
          <w:sz w:val="24"/>
          <w:szCs w:val="24"/>
        </w:rPr>
        <w:t>normy dopuszczające do przewozu</w:t>
      </w:r>
      <w:r w:rsidR="004F3D1F">
        <w:rPr>
          <w:rFonts w:ascii="Arial" w:hAnsi="Arial" w:cs="Arial"/>
          <w:sz w:val="24"/>
          <w:szCs w:val="24"/>
        </w:rPr>
        <w:br/>
      </w:r>
      <w:r w:rsidR="00326A06">
        <w:rPr>
          <w:rFonts w:ascii="Arial" w:hAnsi="Arial" w:cs="Arial"/>
          <w:sz w:val="24"/>
          <w:szCs w:val="24"/>
        </w:rPr>
        <w:t>i czasowego przechowywania paliw płynnych (trwale wytłoczony na kanistrze);</w:t>
      </w:r>
    </w:p>
    <w:p w:rsidR="00326A06" w:rsidRDefault="001A4C01" w:rsidP="00326A0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W</w:t>
      </w:r>
      <w:r w:rsidR="00326A06">
        <w:rPr>
          <w:rFonts w:ascii="Arial" w:hAnsi="Arial" w:cs="Arial"/>
          <w:sz w:val="24"/>
          <w:szCs w:val="24"/>
        </w:rPr>
        <w:t>yposażony w potrójny uchwyt (umożliwiający przenoszenie przez 1 lub 2 osoby);</w:t>
      </w:r>
    </w:p>
    <w:p w:rsidR="00326A06" w:rsidRDefault="001A4C01" w:rsidP="00326A0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Z</w:t>
      </w:r>
      <w:r w:rsidR="00326A06">
        <w:rPr>
          <w:rFonts w:ascii="Arial" w:hAnsi="Arial" w:cs="Arial"/>
          <w:sz w:val="24"/>
          <w:szCs w:val="24"/>
        </w:rPr>
        <w:t>amknięcie bagnetowe zapewniające szczelność oraz przedostawanie się zapachów;</w:t>
      </w:r>
    </w:p>
    <w:p w:rsidR="00326A06" w:rsidRDefault="001A4C01" w:rsidP="00326A06">
      <w:pPr>
        <w:spacing w:line="360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 Z</w:t>
      </w:r>
      <w:r w:rsidR="00326A06">
        <w:rPr>
          <w:rFonts w:ascii="Arial" w:hAnsi="Arial" w:cs="Arial"/>
          <w:sz w:val="24"/>
          <w:szCs w:val="24"/>
        </w:rPr>
        <w:t>amknięcie wyposażone w uszczelkę gumową odporną na działanie produktów mps (ropopochodnych);</w:t>
      </w:r>
    </w:p>
    <w:p w:rsidR="00326A06" w:rsidRDefault="001A4C01" w:rsidP="00BC33D9">
      <w:pPr>
        <w:spacing w:line="360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 Z</w:t>
      </w:r>
      <w:r w:rsidR="00326A06">
        <w:rPr>
          <w:rFonts w:ascii="Arial" w:hAnsi="Arial" w:cs="Arial"/>
          <w:sz w:val="24"/>
          <w:szCs w:val="24"/>
        </w:rPr>
        <w:t>abezpieczony wewnątrz przed rdzą – farbą odporną na działanie paliw i produktów ropopochodnych (malowany proszkowo);</w:t>
      </w:r>
    </w:p>
    <w:p w:rsidR="00326A06" w:rsidRDefault="001A4C01" w:rsidP="00BC33D9">
      <w:pPr>
        <w:spacing w:line="360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 M</w:t>
      </w:r>
      <w:r w:rsidR="00326A06">
        <w:rPr>
          <w:rFonts w:ascii="Arial" w:hAnsi="Arial" w:cs="Arial"/>
          <w:sz w:val="24"/>
          <w:szCs w:val="24"/>
        </w:rPr>
        <w:t>alowany zewnątrz proszkowo farbą wskazaną przez zamawiającego z palety RAL;</w:t>
      </w:r>
    </w:p>
    <w:p w:rsidR="00326A06" w:rsidRDefault="00326A06" w:rsidP="00BC33D9">
      <w:pPr>
        <w:spacing w:line="360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 Okres gwarancji udzielany przez Wykonawcę na kanister – 24 miesiące;</w:t>
      </w:r>
    </w:p>
    <w:p w:rsidR="00326A06" w:rsidRDefault="00326A06" w:rsidP="00BC33D9">
      <w:pPr>
        <w:spacing w:line="360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10. </w:t>
      </w:r>
      <w:r w:rsidR="00BC33D9">
        <w:rPr>
          <w:rFonts w:ascii="Arial" w:hAnsi="Arial" w:cs="Arial"/>
          <w:sz w:val="24"/>
          <w:szCs w:val="24"/>
        </w:rPr>
        <w:t>Kanister musi</w:t>
      </w:r>
      <w:r>
        <w:rPr>
          <w:rFonts w:ascii="Arial" w:hAnsi="Arial" w:cs="Arial"/>
          <w:sz w:val="24"/>
          <w:szCs w:val="24"/>
        </w:rPr>
        <w:t xml:space="preserve"> być wyprodukowany w roku realizacji dostawy do Zamawiającego.</w:t>
      </w:r>
    </w:p>
    <w:p w:rsidR="00C56A29" w:rsidRDefault="00326A06" w:rsidP="00BC33D9">
      <w:pPr>
        <w:widowControl/>
        <w:spacing w:line="360" w:lineRule="auto"/>
        <w:ind w:left="426" w:hanging="42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11. Kanister musi posiadać kanał </w:t>
      </w:r>
      <w:r w:rsidR="001C7578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odpowietrzający </w:t>
      </w: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>(</w:t>
      </w:r>
      <w:r w:rsidR="001C7578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rurkę odpowietrzającą)</w:t>
      </w:r>
      <w:r w:rsidR="000F3732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dla szybkiego opróż</w:t>
      </w:r>
      <w:r w:rsidR="001C7578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niania kanistra</w:t>
      </w:r>
      <w:r w:rsidR="00517664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jak na zdjęciu poniżej (R)</w:t>
      </w:r>
      <w:r w:rsidR="001C7578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;</w:t>
      </w:r>
    </w:p>
    <w:p w:rsidR="00EF4E27" w:rsidRDefault="00EF4E27" w:rsidP="00BC33D9">
      <w:pPr>
        <w:widowControl/>
        <w:spacing w:line="360" w:lineRule="auto"/>
        <w:ind w:left="426" w:hanging="42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517664" w:rsidRDefault="00517664" w:rsidP="00BC33D9">
      <w:pPr>
        <w:widowControl/>
        <w:spacing w:line="360" w:lineRule="auto"/>
        <w:ind w:left="426" w:hanging="42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4"/>
          <w:szCs w:val="24"/>
        </w:rPr>
        <w:drawing>
          <wp:inline distT="0" distB="0" distL="0" distR="0">
            <wp:extent cx="3422457" cy="2667000"/>
            <wp:effectExtent l="0" t="0" r="698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866" cy="270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F0" w:rsidRDefault="00EE62F0" w:rsidP="00BC33D9">
      <w:pPr>
        <w:widowControl/>
        <w:spacing w:line="360" w:lineRule="auto"/>
        <w:ind w:left="426" w:hanging="42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A603C9" w:rsidRDefault="00A603C9" w:rsidP="00BC33D9">
      <w:pPr>
        <w:widowControl/>
        <w:spacing w:line="360" w:lineRule="auto"/>
        <w:ind w:left="426" w:hanging="42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A603C9" w:rsidRDefault="00A603C9" w:rsidP="00BC33D9">
      <w:pPr>
        <w:widowControl/>
        <w:spacing w:line="360" w:lineRule="auto"/>
        <w:ind w:left="426" w:hanging="42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1C7578" w:rsidRDefault="001C7578" w:rsidP="00BC33D9">
      <w:pPr>
        <w:pStyle w:val="Akapitzlist"/>
        <w:widowControl/>
        <w:numPr>
          <w:ilvl w:val="0"/>
          <w:numId w:val="4"/>
        </w:numPr>
        <w:spacing w:line="360" w:lineRule="auto"/>
        <w:ind w:left="426" w:hanging="42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1C7578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R</w:t>
      </w:r>
      <w:r w:rsidR="000F3732" w:rsidRPr="001C7578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ozmiar wlewu kanistra </w:t>
      </w:r>
      <w:r w:rsidRPr="001C7578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musi być w pełni kompatybilny z lejkiem (jego klamrą szybkiego montażu) będącym na wyposażeniu Sił Zbrojnych RP;</w:t>
      </w:r>
    </w:p>
    <w:p w:rsidR="0074771A" w:rsidRPr="00B22496" w:rsidRDefault="00A94AB8" w:rsidP="00B22496">
      <w:pPr>
        <w:widowControl/>
        <w:spacing w:line="360" w:lineRule="auto"/>
        <w:ind w:left="36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2981325" cy="2665124"/>
            <wp:effectExtent l="0" t="0" r="0" b="190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08" cy="268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71A" w:rsidRPr="0074771A" w:rsidRDefault="0074771A" w:rsidP="0074771A">
      <w:pPr>
        <w:widowControl/>
        <w:spacing w:line="360" w:lineRule="auto"/>
        <w:ind w:firstLine="36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74771A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D = 13 mm</w:t>
      </w:r>
    </w:p>
    <w:p w:rsidR="0074771A" w:rsidRPr="0074771A" w:rsidRDefault="0074771A" w:rsidP="0074771A">
      <w:pPr>
        <w:widowControl/>
        <w:spacing w:line="360" w:lineRule="auto"/>
        <w:ind w:firstLine="36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74771A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E = 58 mm</w:t>
      </w:r>
    </w:p>
    <w:p w:rsidR="0074771A" w:rsidRPr="0074771A" w:rsidRDefault="0074771A" w:rsidP="0074771A">
      <w:pPr>
        <w:widowControl/>
        <w:spacing w:line="360" w:lineRule="auto"/>
        <w:ind w:firstLine="36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74771A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F = 43 mm</w:t>
      </w:r>
    </w:p>
    <w:p w:rsidR="0074771A" w:rsidRPr="0074771A" w:rsidRDefault="0074771A" w:rsidP="0074771A">
      <w:pPr>
        <w:widowControl/>
        <w:spacing w:line="360" w:lineRule="auto"/>
        <w:ind w:left="36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74771A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G = 50 mm</w:t>
      </w:r>
    </w:p>
    <w:p w:rsidR="0074771A" w:rsidRPr="0074771A" w:rsidRDefault="0074771A" w:rsidP="0074771A">
      <w:pPr>
        <w:widowControl/>
        <w:spacing w:line="360" w:lineRule="auto"/>
        <w:ind w:firstLine="36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74771A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H = 53 mm</w:t>
      </w:r>
    </w:p>
    <w:p w:rsidR="00284860" w:rsidRDefault="00284860" w:rsidP="001C7578">
      <w:pPr>
        <w:widowControl/>
        <w:spacing w:after="120"/>
        <w:ind w:left="36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1C7578" w:rsidRDefault="0074771A" w:rsidP="001C7578">
      <w:pPr>
        <w:widowControl/>
        <w:spacing w:after="120"/>
        <w:ind w:left="360"/>
        <w:rPr>
          <w:rFonts w:ascii="Arial" w:eastAsiaTheme="minorHAnsi" w:hAnsi="Arial" w:cs="Arial"/>
          <w:noProof/>
          <w:color w:val="000000"/>
          <w:sz w:val="24"/>
          <w:szCs w:val="24"/>
        </w:rPr>
      </w:pPr>
      <w:r>
        <w:rPr>
          <w:rFonts w:ascii="Arial" w:eastAsiaTheme="minorHAnsi" w:hAnsi="Arial" w:cs="Arial"/>
          <w:noProof/>
          <w:color w:val="000000"/>
          <w:sz w:val="24"/>
          <w:szCs w:val="24"/>
        </w:rPr>
        <w:t xml:space="preserve"> </w:t>
      </w:r>
      <w:r w:rsidR="00EF4E27">
        <w:rPr>
          <w:rFonts w:ascii="Arial" w:eastAsiaTheme="minorHAnsi" w:hAnsi="Arial" w:cs="Arial"/>
          <w:noProof/>
          <w:color w:val="000000"/>
          <w:sz w:val="24"/>
          <w:szCs w:val="24"/>
        </w:rPr>
        <w:drawing>
          <wp:inline distT="0" distB="0" distL="0" distR="0">
            <wp:extent cx="2768341" cy="34385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89" cy="344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F96">
        <w:rPr>
          <w:rFonts w:ascii="Arial" w:eastAsiaTheme="minorHAnsi" w:hAnsi="Arial" w:cs="Arial"/>
          <w:noProof/>
          <w:color w:val="000000"/>
          <w:sz w:val="24"/>
          <w:szCs w:val="24"/>
        </w:rPr>
        <w:drawing>
          <wp:inline distT="0" distB="0" distL="0" distR="0" wp14:anchorId="2B108509" wp14:editId="33CC6AC9">
            <wp:extent cx="2636853" cy="343792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22" cy="344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71A" w:rsidRDefault="0074771A" w:rsidP="00B22496">
      <w:pPr>
        <w:widowControl/>
        <w:spacing w:after="120"/>
        <w:ind w:left="360"/>
        <w:rPr>
          <w:rFonts w:ascii="Arial" w:eastAsiaTheme="minorHAnsi" w:hAnsi="Arial" w:cs="Arial"/>
          <w:noProof/>
          <w:color w:val="000000"/>
          <w:sz w:val="24"/>
          <w:szCs w:val="24"/>
        </w:rPr>
      </w:pPr>
      <w:r>
        <w:rPr>
          <w:rFonts w:ascii="Arial" w:eastAsiaTheme="minorHAnsi" w:hAnsi="Arial" w:cs="Arial"/>
          <w:noProof/>
          <w:color w:val="000000"/>
          <w:sz w:val="24"/>
          <w:szCs w:val="24"/>
        </w:rPr>
        <w:t>A1 = 40 mm</w:t>
      </w:r>
      <w:r w:rsidR="00B22496" w:rsidRPr="00B22496">
        <w:rPr>
          <w:rFonts w:ascii="Arial" w:eastAsiaTheme="minorHAnsi" w:hAnsi="Arial" w:cs="Arial"/>
          <w:noProof/>
          <w:color w:val="000000"/>
          <w:sz w:val="24"/>
          <w:szCs w:val="24"/>
        </w:rPr>
        <w:t xml:space="preserve"> </w:t>
      </w:r>
      <w:r w:rsidR="00B22496">
        <w:rPr>
          <w:rFonts w:ascii="Arial" w:eastAsiaTheme="minorHAnsi" w:hAnsi="Arial" w:cs="Arial"/>
          <w:noProof/>
          <w:color w:val="000000"/>
          <w:sz w:val="24"/>
          <w:szCs w:val="24"/>
        </w:rPr>
        <w:tab/>
        <w:t>B1 = 30 cm</w:t>
      </w:r>
    </w:p>
    <w:p w:rsidR="00B22496" w:rsidRDefault="00B22496" w:rsidP="00B22496">
      <w:pPr>
        <w:widowControl/>
        <w:spacing w:after="120"/>
        <w:ind w:left="360"/>
        <w:rPr>
          <w:rFonts w:ascii="Arial" w:eastAsiaTheme="minorHAnsi" w:hAnsi="Arial" w:cs="Arial"/>
          <w:noProof/>
          <w:color w:val="000000"/>
          <w:sz w:val="24"/>
          <w:szCs w:val="24"/>
        </w:rPr>
      </w:pPr>
      <w:r>
        <w:rPr>
          <w:rFonts w:ascii="Arial" w:eastAsiaTheme="minorHAnsi" w:hAnsi="Arial" w:cs="Arial"/>
          <w:noProof/>
          <w:color w:val="000000"/>
          <w:sz w:val="24"/>
          <w:szCs w:val="24"/>
        </w:rPr>
        <w:t>D1 = 4 mm</w:t>
      </w:r>
      <w:r>
        <w:rPr>
          <w:rFonts w:ascii="Arial" w:eastAsiaTheme="minorHAnsi" w:hAnsi="Arial" w:cs="Arial"/>
          <w:noProof/>
          <w:color w:val="000000"/>
          <w:sz w:val="24"/>
          <w:szCs w:val="24"/>
        </w:rPr>
        <w:tab/>
        <w:t>D2 = 4 mm</w:t>
      </w:r>
    </w:p>
    <w:p w:rsidR="00780C7D" w:rsidRDefault="00780C7D" w:rsidP="001C7578">
      <w:pPr>
        <w:widowControl/>
        <w:spacing w:after="120"/>
        <w:ind w:left="360"/>
        <w:rPr>
          <w:rFonts w:ascii="Arial" w:eastAsiaTheme="minorHAnsi" w:hAnsi="Arial" w:cs="Arial"/>
          <w:noProof/>
          <w:color w:val="000000"/>
          <w:sz w:val="24"/>
          <w:szCs w:val="24"/>
        </w:rPr>
      </w:pPr>
    </w:p>
    <w:p w:rsidR="0074771A" w:rsidRDefault="00B22496" w:rsidP="001C7578">
      <w:pPr>
        <w:widowControl/>
        <w:spacing w:after="120"/>
        <w:ind w:left="360"/>
        <w:rPr>
          <w:rFonts w:ascii="Arial" w:eastAsiaTheme="minorHAnsi" w:hAnsi="Arial" w:cs="Arial"/>
          <w:noProof/>
          <w:color w:val="000000"/>
          <w:sz w:val="24"/>
          <w:szCs w:val="24"/>
        </w:rPr>
      </w:pPr>
      <w:r>
        <w:rPr>
          <w:rFonts w:ascii="Arial" w:eastAsiaTheme="minorHAnsi" w:hAnsi="Arial" w:cs="Arial"/>
          <w:noProof/>
          <w:color w:val="000000"/>
          <w:sz w:val="24"/>
          <w:szCs w:val="24"/>
        </w:rPr>
        <w:t>C1 = 20 mm</w:t>
      </w:r>
      <w:r w:rsidRPr="00B22496">
        <w:rPr>
          <w:rFonts w:ascii="Arial" w:eastAsiaTheme="minorHAnsi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eastAsiaTheme="minorHAnsi" w:hAnsi="Arial" w:cs="Arial"/>
          <w:noProof/>
          <w:color w:val="000000"/>
          <w:sz w:val="24"/>
          <w:szCs w:val="24"/>
        </w:rPr>
        <w:tab/>
        <w:t>C2 = 13 mm</w:t>
      </w:r>
      <w:r>
        <w:rPr>
          <w:rFonts w:ascii="Arial" w:eastAsiaTheme="minorHAnsi" w:hAnsi="Arial" w:cs="Arial"/>
          <w:noProof/>
          <w:color w:val="000000"/>
          <w:sz w:val="24"/>
          <w:szCs w:val="24"/>
        </w:rPr>
        <w:tab/>
      </w:r>
      <w:r>
        <w:rPr>
          <w:rFonts w:ascii="Arial" w:eastAsiaTheme="minorHAnsi" w:hAnsi="Arial" w:cs="Arial"/>
          <w:noProof/>
          <w:color w:val="000000"/>
          <w:sz w:val="24"/>
          <w:szCs w:val="24"/>
        </w:rPr>
        <w:tab/>
      </w:r>
      <w:r w:rsidR="0074771A">
        <w:rPr>
          <w:rFonts w:ascii="Arial" w:eastAsiaTheme="minorHAnsi" w:hAnsi="Arial" w:cs="Arial"/>
          <w:noProof/>
          <w:color w:val="000000"/>
          <w:sz w:val="24"/>
          <w:szCs w:val="24"/>
        </w:rPr>
        <w:t>C3 = 10 mm</w:t>
      </w:r>
      <w:r>
        <w:rPr>
          <w:rFonts w:ascii="Arial" w:eastAsiaTheme="minorHAnsi" w:hAnsi="Arial" w:cs="Arial"/>
          <w:noProof/>
          <w:color w:val="000000"/>
          <w:sz w:val="24"/>
          <w:szCs w:val="24"/>
        </w:rPr>
        <w:tab/>
      </w:r>
      <w:r>
        <w:rPr>
          <w:rFonts w:ascii="Arial" w:eastAsiaTheme="minorHAnsi" w:hAnsi="Arial" w:cs="Arial"/>
          <w:noProof/>
          <w:color w:val="000000"/>
          <w:sz w:val="24"/>
          <w:szCs w:val="24"/>
        </w:rPr>
        <w:tab/>
      </w:r>
      <w:r w:rsidR="0074771A">
        <w:rPr>
          <w:rFonts w:ascii="Arial" w:eastAsiaTheme="minorHAnsi" w:hAnsi="Arial" w:cs="Arial"/>
          <w:noProof/>
          <w:color w:val="000000"/>
          <w:sz w:val="24"/>
          <w:szCs w:val="24"/>
        </w:rPr>
        <w:t>C4 = 10 mm</w:t>
      </w:r>
    </w:p>
    <w:p w:rsidR="00934F96" w:rsidRDefault="0074771A" w:rsidP="001C7578">
      <w:pPr>
        <w:widowControl/>
        <w:spacing w:after="120"/>
        <w:ind w:left="36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4"/>
          <w:szCs w:val="24"/>
        </w:rPr>
        <w:t>E1 = 52 mm</w:t>
      </w:r>
      <w:r w:rsidR="00B22496">
        <w:rPr>
          <w:rFonts w:ascii="Arial" w:eastAsiaTheme="minorHAnsi" w:hAnsi="Arial" w:cs="Arial"/>
          <w:noProof/>
          <w:color w:val="000000"/>
          <w:sz w:val="24"/>
          <w:szCs w:val="24"/>
        </w:rPr>
        <w:tab/>
      </w:r>
      <w:r w:rsidR="00934F96">
        <w:rPr>
          <w:rFonts w:ascii="Arial" w:eastAsiaTheme="minorHAnsi" w:hAnsi="Arial" w:cs="Arial"/>
          <w:noProof/>
          <w:color w:val="000000"/>
          <w:sz w:val="24"/>
          <w:szCs w:val="24"/>
        </w:rPr>
        <w:t>F1 = 33 mm</w:t>
      </w:r>
      <w:r w:rsidR="00B22496">
        <w:rPr>
          <w:rFonts w:ascii="Arial" w:eastAsiaTheme="minorHAnsi" w:hAnsi="Arial" w:cs="Arial"/>
          <w:noProof/>
          <w:color w:val="000000"/>
          <w:sz w:val="24"/>
          <w:szCs w:val="24"/>
        </w:rPr>
        <w:tab/>
      </w:r>
      <w:r w:rsidR="00B22496">
        <w:rPr>
          <w:rFonts w:ascii="Arial" w:eastAsiaTheme="minorHAnsi" w:hAnsi="Arial" w:cs="Arial"/>
          <w:noProof/>
          <w:color w:val="000000"/>
          <w:sz w:val="24"/>
          <w:szCs w:val="24"/>
        </w:rPr>
        <w:tab/>
      </w:r>
      <w:r w:rsidR="00934F96">
        <w:rPr>
          <w:rFonts w:ascii="Arial" w:eastAsiaTheme="minorHAnsi" w:hAnsi="Arial" w:cs="Arial"/>
          <w:noProof/>
          <w:color w:val="000000"/>
          <w:sz w:val="24"/>
          <w:szCs w:val="24"/>
        </w:rPr>
        <w:t>G1 = 45 mm</w:t>
      </w:r>
      <w:r w:rsidR="00B22496">
        <w:rPr>
          <w:rFonts w:ascii="Arial" w:eastAsiaTheme="minorHAnsi" w:hAnsi="Arial" w:cs="Arial"/>
          <w:noProof/>
          <w:color w:val="000000"/>
          <w:sz w:val="24"/>
          <w:szCs w:val="24"/>
        </w:rPr>
        <w:tab/>
      </w:r>
      <w:r w:rsidR="00B22496">
        <w:rPr>
          <w:rFonts w:ascii="Arial" w:eastAsiaTheme="minorHAnsi" w:hAnsi="Arial" w:cs="Arial"/>
          <w:noProof/>
          <w:color w:val="000000"/>
          <w:sz w:val="24"/>
          <w:szCs w:val="24"/>
        </w:rPr>
        <w:tab/>
      </w:r>
      <w:r w:rsidR="00934F96">
        <w:rPr>
          <w:rFonts w:ascii="Arial" w:eastAsiaTheme="minorHAnsi" w:hAnsi="Arial" w:cs="Arial"/>
          <w:noProof/>
          <w:color w:val="000000"/>
          <w:sz w:val="24"/>
          <w:szCs w:val="24"/>
        </w:rPr>
        <w:t>H1 = 42 mm</w:t>
      </w:r>
    </w:p>
    <w:p w:rsidR="00EE62F0" w:rsidRDefault="00EE62F0" w:rsidP="001C7578">
      <w:pPr>
        <w:widowControl/>
        <w:spacing w:after="120" w:line="360" w:lineRule="auto"/>
        <w:ind w:left="36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C56A29" w:rsidRPr="00BC33D9" w:rsidRDefault="001C7578" w:rsidP="00BC33D9">
      <w:pPr>
        <w:pStyle w:val="Akapitzlist"/>
        <w:widowControl/>
        <w:numPr>
          <w:ilvl w:val="0"/>
          <w:numId w:val="4"/>
        </w:numPr>
        <w:spacing w:after="120" w:line="360" w:lineRule="auto"/>
        <w:ind w:left="426" w:hanging="42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BC33D9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Kanister musi posiadać o</w:t>
      </w:r>
      <w:r w:rsidR="00C56A29" w:rsidRPr="00BC33D9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tw</w:t>
      </w:r>
      <w:r w:rsidRPr="00BC33D9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ó</w:t>
      </w:r>
      <w:r w:rsidR="00C56A29" w:rsidRPr="00BC33D9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r technologiczn</w:t>
      </w:r>
      <w:r w:rsidRPr="00BC33D9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y średnicy 2</w:t>
      </w:r>
      <w:r w:rsidR="00B2249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– 3 </w:t>
      </w:r>
      <w:r w:rsidRPr="00BC33D9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mm, w miejscu wskazanym na zdjęciu poniżej (</w:t>
      </w:r>
      <w:r w:rsidR="00BC33D9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O</w:t>
      </w:r>
      <w:r w:rsidRPr="00BC33D9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);</w:t>
      </w:r>
    </w:p>
    <w:p w:rsidR="00B22496" w:rsidRDefault="00517664" w:rsidP="00B22496">
      <w:pPr>
        <w:widowControl/>
        <w:numPr>
          <w:ilvl w:val="0"/>
          <w:numId w:val="2"/>
        </w:numPr>
        <w:spacing w:after="120"/>
        <w:ind w:left="360" w:hanging="36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4"/>
          <w:szCs w:val="24"/>
        </w:rPr>
        <w:drawing>
          <wp:inline distT="0" distB="0" distL="0" distR="0">
            <wp:extent cx="3298160" cy="3711039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498" cy="37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96" w:rsidRDefault="00B22496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Pr="00B22496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C56A29" w:rsidRPr="00B22496" w:rsidRDefault="001C7578" w:rsidP="00C56A29">
      <w:pPr>
        <w:pStyle w:val="Akapitzlist"/>
        <w:widowControl/>
        <w:numPr>
          <w:ilvl w:val="0"/>
          <w:numId w:val="4"/>
        </w:numPr>
        <w:spacing w:after="120" w:line="360" w:lineRule="auto"/>
        <w:ind w:left="426" w:hanging="42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>Kanister musi posiadać wymiary:</w:t>
      </w:r>
    </w:p>
    <w:p w:rsidR="00B22496" w:rsidRDefault="00051C3A" w:rsidP="00B22496">
      <w:pPr>
        <w:pStyle w:val="Akapitzlist"/>
        <w:widowControl/>
        <w:spacing w:after="120" w:line="360" w:lineRule="auto"/>
        <w:ind w:firstLine="69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4"/>
          <w:szCs w:val="24"/>
        </w:rPr>
        <w:drawing>
          <wp:inline distT="0" distB="0" distL="0" distR="0" wp14:anchorId="25EAB0F8" wp14:editId="3793DFDA">
            <wp:extent cx="3781425" cy="473180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273" cy="477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49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- </w:t>
      </w:r>
    </w:p>
    <w:p w:rsidR="00B22496" w:rsidRDefault="00B22496" w:rsidP="00B22496">
      <w:pPr>
        <w:pStyle w:val="Akapitzlist"/>
        <w:widowControl/>
        <w:spacing w:after="120" w:line="360" w:lineRule="auto"/>
        <w:ind w:firstLine="69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>- szerokość całkowita A – 345 mm ± 5 mm;</w:t>
      </w:r>
    </w:p>
    <w:p w:rsidR="00B22496" w:rsidRDefault="00B22496" w:rsidP="00B22496">
      <w:pPr>
        <w:pStyle w:val="Akapitzlist"/>
        <w:widowControl/>
        <w:spacing w:after="120" w:line="360" w:lineRule="auto"/>
        <w:ind w:firstLine="69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>- grubość całkowita B – 165 mm ± 5 mm;;</w:t>
      </w:r>
    </w:p>
    <w:p w:rsidR="00B22496" w:rsidRPr="001C7578" w:rsidRDefault="00B22496" w:rsidP="00B22496">
      <w:pPr>
        <w:pStyle w:val="Akapitzlist"/>
        <w:widowControl/>
        <w:spacing w:after="120" w:line="360" w:lineRule="auto"/>
        <w:ind w:firstLine="69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>- wysokość całkowita C – 470 mm ± 5 mm;.</w:t>
      </w:r>
      <w:r w:rsidRPr="001C7578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</w:t>
      </w:r>
    </w:p>
    <w:p w:rsidR="000F3732" w:rsidRDefault="000F3732" w:rsidP="00A12CD4">
      <w:pPr>
        <w:pStyle w:val="Nagwek1"/>
        <w:spacing w:before="120" w:after="120" w:line="312" w:lineRule="auto"/>
        <w:rPr>
          <w:rFonts w:ascii="Arial" w:hAnsi="Arial" w:cs="Arial"/>
          <w:color w:val="auto"/>
          <w:sz w:val="24"/>
          <w:szCs w:val="24"/>
        </w:rPr>
      </w:pPr>
    </w:p>
    <w:p w:rsidR="00A12CD4" w:rsidRDefault="00A12CD4" w:rsidP="00A12CD4">
      <w:pPr>
        <w:spacing w:line="360" w:lineRule="auto"/>
        <w:ind w:left="142" w:hanging="142"/>
        <w:rPr>
          <w:rFonts w:ascii="Arial" w:hAnsi="Arial" w:cs="Arial"/>
          <w:sz w:val="24"/>
          <w:szCs w:val="24"/>
        </w:rPr>
      </w:pPr>
    </w:p>
    <w:p w:rsidR="00336784" w:rsidRDefault="00336784" w:rsidP="00A12CD4">
      <w:pPr>
        <w:spacing w:line="360" w:lineRule="auto"/>
        <w:ind w:left="142" w:hanging="142"/>
        <w:rPr>
          <w:rFonts w:ascii="Arial" w:hAnsi="Arial" w:cs="Arial"/>
          <w:sz w:val="24"/>
          <w:szCs w:val="24"/>
        </w:rPr>
      </w:pPr>
    </w:p>
    <w:p w:rsidR="00336784" w:rsidRPr="00336784" w:rsidRDefault="00336784" w:rsidP="00336784">
      <w:pPr>
        <w:spacing w:line="320" w:lineRule="exact"/>
        <w:ind w:left="3538" w:firstLine="857"/>
        <w:jc w:val="center"/>
        <w:rPr>
          <w:rFonts w:ascii="Arial" w:hAnsi="Arial" w:cs="Arial"/>
          <w:b/>
          <w:sz w:val="24"/>
          <w:szCs w:val="24"/>
        </w:rPr>
      </w:pPr>
      <w:r w:rsidRPr="00336784">
        <w:rPr>
          <w:rFonts w:ascii="Arial" w:hAnsi="Arial" w:cs="Arial"/>
          <w:b/>
          <w:sz w:val="24"/>
          <w:szCs w:val="24"/>
        </w:rPr>
        <w:t>SZEF</w:t>
      </w:r>
    </w:p>
    <w:p w:rsidR="00336784" w:rsidRPr="00336784" w:rsidRDefault="00336784" w:rsidP="00336784">
      <w:pPr>
        <w:spacing w:line="320" w:lineRule="exact"/>
        <w:ind w:left="3538" w:firstLine="857"/>
        <w:jc w:val="center"/>
        <w:rPr>
          <w:rFonts w:ascii="Arial" w:hAnsi="Arial" w:cs="Arial"/>
          <w:b/>
          <w:sz w:val="24"/>
          <w:szCs w:val="24"/>
        </w:rPr>
      </w:pPr>
      <w:r w:rsidRPr="00336784">
        <w:rPr>
          <w:rFonts w:ascii="Arial" w:hAnsi="Arial" w:cs="Arial"/>
          <w:b/>
          <w:sz w:val="24"/>
          <w:szCs w:val="24"/>
        </w:rPr>
        <w:t>SZEFOSTWA SŁUŻBY MPS</w:t>
      </w:r>
    </w:p>
    <w:p w:rsidR="00336784" w:rsidRPr="00336784" w:rsidRDefault="00336784" w:rsidP="00336784">
      <w:pPr>
        <w:spacing w:line="320" w:lineRule="exact"/>
        <w:ind w:left="3538" w:firstLine="857"/>
        <w:jc w:val="center"/>
        <w:rPr>
          <w:rFonts w:ascii="Arial" w:hAnsi="Arial" w:cs="Arial"/>
          <w:b/>
          <w:sz w:val="24"/>
          <w:szCs w:val="24"/>
        </w:rPr>
      </w:pPr>
      <w:r w:rsidRPr="00336784">
        <w:rPr>
          <w:rFonts w:ascii="Arial" w:hAnsi="Arial" w:cs="Arial"/>
          <w:b/>
          <w:sz w:val="24"/>
          <w:szCs w:val="24"/>
        </w:rPr>
        <w:t>INSPEKTORATU WSPARCIA SZ</w:t>
      </w:r>
    </w:p>
    <w:p w:rsidR="00336784" w:rsidRPr="00336784" w:rsidRDefault="00336784" w:rsidP="00336784">
      <w:pPr>
        <w:spacing w:line="320" w:lineRule="exact"/>
        <w:rPr>
          <w:rFonts w:ascii="Arial" w:hAnsi="Arial" w:cs="Arial"/>
          <w:b/>
          <w:sz w:val="24"/>
          <w:szCs w:val="24"/>
        </w:rPr>
      </w:pPr>
    </w:p>
    <w:p w:rsidR="00336784" w:rsidRPr="00336784" w:rsidRDefault="00336784" w:rsidP="00336784">
      <w:pPr>
        <w:spacing w:line="320" w:lineRule="exact"/>
        <w:rPr>
          <w:rFonts w:ascii="Arial" w:hAnsi="Arial" w:cs="Arial"/>
          <w:b/>
          <w:sz w:val="24"/>
          <w:szCs w:val="24"/>
        </w:rPr>
      </w:pPr>
    </w:p>
    <w:p w:rsidR="00336784" w:rsidRPr="00336784" w:rsidRDefault="005E3D9B" w:rsidP="005E3D9B">
      <w:pPr>
        <w:spacing w:line="320" w:lineRule="exact"/>
        <w:ind w:left="4099" w:firstLine="85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</w:t>
      </w:r>
      <w:r w:rsidR="00EE62F0">
        <w:rPr>
          <w:rFonts w:ascii="Arial" w:hAnsi="Arial" w:cs="Arial"/>
          <w:b/>
          <w:sz w:val="24"/>
          <w:szCs w:val="24"/>
        </w:rPr>
        <w:t xml:space="preserve">      </w:t>
      </w:r>
      <w:r w:rsidR="00336784" w:rsidRPr="00336784">
        <w:rPr>
          <w:rFonts w:ascii="Arial" w:hAnsi="Arial" w:cs="Arial"/>
          <w:b/>
          <w:sz w:val="24"/>
          <w:szCs w:val="24"/>
        </w:rPr>
        <w:t xml:space="preserve">płk </w:t>
      </w:r>
      <w:r w:rsidR="00336784">
        <w:rPr>
          <w:rFonts w:ascii="Arial" w:hAnsi="Arial" w:cs="Arial"/>
          <w:b/>
          <w:sz w:val="24"/>
          <w:szCs w:val="24"/>
        </w:rPr>
        <w:t xml:space="preserve">Dariusz </w:t>
      </w:r>
      <w:r>
        <w:rPr>
          <w:rFonts w:ascii="Arial" w:hAnsi="Arial" w:cs="Arial"/>
          <w:b/>
          <w:sz w:val="24"/>
          <w:szCs w:val="24"/>
        </w:rPr>
        <w:t>KUJAWA</w:t>
      </w:r>
    </w:p>
    <w:p w:rsidR="00336784" w:rsidRDefault="00336784" w:rsidP="00A12CD4">
      <w:pPr>
        <w:spacing w:line="360" w:lineRule="auto"/>
        <w:ind w:left="142" w:hanging="142"/>
        <w:rPr>
          <w:rFonts w:ascii="Arial" w:hAnsi="Arial" w:cs="Arial"/>
          <w:sz w:val="24"/>
          <w:szCs w:val="24"/>
        </w:rPr>
      </w:pPr>
    </w:p>
    <w:p w:rsidR="00B3688F" w:rsidRDefault="00B3688F" w:rsidP="0020214F">
      <w:pPr>
        <w:rPr>
          <w:rFonts w:ascii="Arial" w:hAnsi="Arial" w:cs="Arial"/>
          <w:sz w:val="24"/>
          <w:szCs w:val="24"/>
        </w:rPr>
      </w:pPr>
    </w:p>
    <w:p w:rsidR="0052048A" w:rsidRPr="0020214F" w:rsidRDefault="0052048A">
      <w:pPr>
        <w:rPr>
          <w:sz w:val="24"/>
          <w:szCs w:val="24"/>
        </w:rPr>
      </w:pPr>
    </w:p>
    <w:sectPr w:rsidR="0052048A" w:rsidRPr="0020214F" w:rsidSect="00EE62F0">
      <w:headerReference w:type="default" r:id="rId15"/>
      <w:pgSz w:w="11906" w:h="16838"/>
      <w:pgMar w:top="567" w:right="70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214F" w:rsidRDefault="0020214F" w:rsidP="0020214F">
      <w:r>
        <w:separator/>
      </w:r>
    </w:p>
  </w:endnote>
  <w:endnote w:type="continuationSeparator" w:id="0">
    <w:p w:rsidR="0020214F" w:rsidRDefault="0020214F" w:rsidP="00202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214F" w:rsidRDefault="0020214F" w:rsidP="0020214F">
      <w:r>
        <w:separator/>
      </w:r>
    </w:p>
  </w:footnote>
  <w:footnote w:type="continuationSeparator" w:id="0">
    <w:p w:rsidR="0020214F" w:rsidRDefault="0020214F" w:rsidP="002021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C7D" w:rsidRPr="00780C7D" w:rsidRDefault="005D043C">
    <w:pPr>
      <w:pStyle w:val="Nagwek"/>
      <w:rPr>
        <w:b/>
      </w:rPr>
    </w:pPr>
    <w:r>
      <w:rPr>
        <w:b/>
      </w:rPr>
      <w:t>Nr sprawy: 5</w:t>
    </w:r>
    <w:r w:rsidR="00780C7D" w:rsidRPr="00780C7D">
      <w:rPr>
        <w:b/>
      </w:rPr>
      <w:t xml:space="preserve">/2021 </w:t>
    </w:r>
    <w:r w:rsidR="00780C7D">
      <w:rPr>
        <w:b/>
      </w:rPr>
      <w:tab/>
    </w:r>
    <w:r w:rsidR="00780C7D">
      <w:rPr>
        <w:b/>
      </w:rPr>
      <w:tab/>
      <w:t xml:space="preserve">załącznik nr 1 do zaproszenia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E386B76"/>
    <w:lvl w:ilvl="0">
      <w:numFmt w:val="bullet"/>
      <w:lvlText w:val="*"/>
      <w:lvlJc w:val="left"/>
    </w:lvl>
  </w:abstractNum>
  <w:abstractNum w:abstractNumId="1" w15:restartNumberingAfterBreak="0">
    <w:nsid w:val="04A973BA"/>
    <w:multiLevelType w:val="hybridMultilevel"/>
    <w:tmpl w:val="430454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FC2657"/>
    <w:multiLevelType w:val="hybridMultilevel"/>
    <w:tmpl w:val="ECB0D724"/>
    <w:lvl w:ilvl="0" w:tplc="0415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BE3DA7"/>
    <w:multiLevelType w:val="hybridMultilevel"/>
    <w:tmpl w:val="1752EA80"/>
    <w:lvl w:ilvl="0" w:tplc="0415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14F"/>
    <w:rsid w:val="00051C3A"/>
    <w:rsid w:val="000A5EAC"/>
    <w:rsid w:val="000E0FFC"/>
    <w:rsid w:val="000F3732"/>
    <w:rsid w:val="001A4C01"/>
    <w:rsid w:val="001C7578"/>
    <w:rsid w:val="001D69C6"/>
    <w:rsid w:val="0020214F"/>
    <w:rsid w:val="0026755D"/>
    <w:rsid w:val="00272C49"/>
    <w:rsid w:val="00275D57"/>
    <w:rsid w:val="00284860"/>
    <w:rsid w:val="002B2BCB"/>
    <w:rsid w:val="00324A4C"/>
    <w:rsid w:val="00326A06"/>
    <w:rsid w:val="00336784"/>
    <w:rsid w:val="00340F76"/>
    <w:rsid w:val="004F3D1F"/>
    <w:rsid w:val="00517664"/>
    <w:rsid w:val="0052048A"/>
    <w:rsid w:val="0055062C"/>
    <w:rsid w:val="00553D09"/>
    <w:rsid w:val="005D043C"/>
    <w:rsid w:val="005E234D"/>
    <w:rsid w:val="005E3D9B"/>
    <w:rsid w:val="006D0C8C"/>
    <w:rsid w:val="0074771A"/>
    <w:rsid w:val="00780C7D"/>
    <w:rsid w:val="007F60AC"/>
    <w:rsid w:val="00825936"/>
    <w:rsid w:val="0091247C"/>
    <w:rsid w:val="009231DB"/>
    <w:rsid w:val="00934F96"/>
    <w:rsid w:val="00A12CD4"/>
    <w:rsid w:val="00A40C06"/>
    <w:rsid w:val="00A4357A"/>
    <w:rsid w:val="00A603C9"/>
    <w:rsid w:val="00A94AB8"/>
    <w:rsid w:val="00B22496"/>
    <w:rsid w:val="00B3688F"/>
    <w:rsid w:val="00B57780"/>
    <w:rsid w:val="00BC33D9"/>
    <w:rsid w:val="00C56943"/>
    <w:rsid w:val="00C56A29"/>
    <w:rsid w:val="00CC1921"/>
    <w:rsid w:val="00D31EA8"/>
    <w:rsid w:val="00DE79D0"/>
    <w:rsid w:val="00E6288D"/>
    <w:rsid w:val="00EE62F0"/>
    <w:rsid w:val="00EF4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01C9943"/>
  <w15:chartTrackingRefBased/>
  <w15:docId w15:val="{7F565933-2D74-419E-9211-4C52C9FE8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021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021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0214F"/>
    <w:pPr>
      <w:widowControl/>
      <w:tabs>
        <w:tab w:val="center" w:pos="4536"/>
        <w:tab w:val="right" w:pos="9072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0214F"/>
  </w:style>
  <w:style w:type="paragraph" w:styleId="Stopka">
    <w:name w:val="footer"/>
    <w:basedOn w:val="Normalny"/>
    <w:link w:val="StopkaZnak"/>
    <w:uiPriority w:val="99"/>
    <w:unhideWhenUsed/>
    <w:rsid w:val="0020214F"/>
    <w:pPr>
      <w:widowControl/>
      <w:tabs>
        <w:tab w:val="center" w:pos="4536"/>
        <w:tab w:val="right" w:pos="9072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0214F"/>
  </w:style>
  <w:style w:type="character" w:customStyle="1" w:styleId="Nagwek1Znak">
    <w:name w:val="Nagłówek 1 Znak"/>
    <w:basedOn w:val="Domylnaczcionkaakapitu"/>
    <w:link w:val="Nagwek1"/>
    <w:rsid w:val="0020214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D69C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69C6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1C75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defaultValue">
  <element uid="d7220eed-17a6-431d-810c-83a0ddfed893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38579-0050-4537-B837-464760676178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150F9A25-A0BF-4584-B3AD-DB2F009C9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2680</TotalTime>
  <Pages>4</Pages>
  <Words>256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 Krzysztof</dc:creator>
  <cp:keywords/>
  <dc:description/>
  <cp:lastModifiedBy>Kościelska Agata</cp:lastModifiedBy>
  <cp:revision>19</cp:revision>
  <cp:lastPrinted>2021-04-21T12:25:00Z</cp:lastPrinted>
  <dcterms:created xsi:type="dcterms:W3CDTF">2021-05-19T12:32:00Z</dcterms:created>
  <dcterms:modified xsi:type="dcterms:W3CDTF">2021-08-24T05:43:00Z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da3905d2-4762-4f16-a0f5-54e7ad3486f2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policy="8417b2fb-54a7-4fbc-b023-b6b37b7a623f" origin="defaultValue" xmlns="http://www.boldonj</vt:lpwstr>
  </property>
  <property fmtid="{D5CDD505-2E9C-101B-9397-08002B2CF9AE}" pid="4" name="bjDocumentLabelXML-0">
    <vt:lpwstr>ames.com/2008/01/sie/internal/label"&gt;&lt;element uid="d7220eed-17a6-431d-810c-83a0ddfed893" value="" /&gt;&lt;/sisl&gt;</vt:lpwstr>
  </property>
  <property fmtid="{D5CDD505-2E9C-101B-9397-08002B2CF9AE}" pid="5" name="bjDocumentSecurityLabel">
    <vt:lpwstr>[d7220eed-17a6-431d-810c-83a0ddfed893]</vt:lpwstr>
  </property>
  <property fmtid="{D5CDD505-2E9C-101B-9397-08002B2CF9AE}" pid="6" name="bjPortionMark">
    <vt:lpwstr>[JAW]</vt:lpwstr>
  </property>
  <property fmtid="{D5CDD505-2E9C-101B-9397-08002B2CF9AE}" pid="7" name="bjClsUserRVM">
    <vt:lpwstr>[]</vt:lpwstr>
  </property>
  <property fmtid="{D5CDD505-2E9C-101B-9397-08002B2CF9AE}" pid="8" name="bjSaver">
    <vt:lpwstr>U4wa8k1pUcLT5yMiuxMq/qxuanxut+oO</vt:lpwstr>
  </property>
</Properties>
</file>