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0F62" w14:textId="77777777" w:rsidR="00ED6E3C" w:rsidRPr="00283058" w:rsidRDefault="00ED6E3C">
      <w:pPr>
        <w:rPr>
          <w:rFonts w:ascii="Times New Roman" w:hAnsi="Times New Roman" w:cs="Times New Roman"/>
          <w:sz w:val="24"/>
          <w:szCs w:val="24"/>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D6E3C" w:rsidRPr="00CD4ED1" w14:paraId="0D660987" w14:textId="77777777" w:rsidTr="00ED6E3C">
        <w:trPr>
          <w:trHeight w:val="1253"/>
        </w:trPr>
        <w:tc>
          <w:tcPr>
            <w:tcW w:w="6242" w:type="dxa"/>
            <w:vAlign w:val="center"/>
          </w:tcPr>
          <w:p w14:paraId="4CBE655F"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DZIAŁ ZAMÓWIEŃ PUBLICZNYCH</w:t>
            </w:r>
          </w:p>
          <w:p w14:paraId="3F43B8BD"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UNIWERSYTETU JAGIELLOŃSKIEGO</w:t>
            </w:r>
          </w:p>
          <w:p w14:paraId="24131296"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sz w:val="24"/>
                <w:szCs w:val="24"/>
              </w:rPr>
              <w:t>ul. Straszewskiego 25/3 i 4, 31-113 Kraków</w:t>
            </w:r>
          </w:p>
          <w:p w14:paraId="0ABCDBDD"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tel.</w:t>
            </w:r>
            <w:r w:rsidRPr="00283058">
              <w:rPr>
                <w:rFonts w:ascii="Times New Roman" w:hAnsi="Times New Roman" w:cs="Times New Roman"/>
                <w:sz w:val="24"/>
                <w:szCs w:val="24"/>
                <w:lang w:val="pt-BR"/>
              </w:rPr>
              <w:t xml:space="preserve"> +4812-663-39-03</w:t>
            </w:r>
          </w:p>
          <w:p w14:paraId="0A4B58D2"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 xml:space="preserve">e-mail: </w:t>
            </w:r>
            <w:hyperlink r:id="rId11" w:history="1">
              <w:r w:rsidRPr="00283058">
                <w:rPr>
                  <w:rStyle w:val="Hipercze"/>
                  <w:rFonts w:ascii="Times New Roman" w:hAnsi="Times New Roman" w:cs="Times New Roman"/>
                  <w:sz w:val="24"/>
                  <w:szCs w:val="24"/>
                  <w:lang w:val="pt-BR"/>
                </w:rPr>
                <w:t>bzp@uj.edu.pl</w:t>
              </w:r>
            </w:hyperlink>
          </w:p>
          <w:p w14:paraId="079B3839" w14:textId="5BB41837" w:rsidR="00ED6E3C" w:rsidRPr="00283058" w:rsidRDefault="00000000" w:rsidP="00ED6E3C">
            <w:pPr>
              <w:tabs>
                <w:tab w:val="left" w:pos="1260"/>
              </w:tabs>
              <w:spacing w:after="0" w:line="240" w:lineRule="auto"/>
              <w:jc w:val="center"/>
              <w:rPr>
                <w:rFonts w:ascii="Times New Roman" w:hAnsi="Times New Roman" w:cs="Times New Roman"/>
                <w:sz w:val="24"/>
                <w:szCs w:val="24"/>
                <w:u w:val="single"/>
                <w:lang w:val="pt-BR"/>
              </w:rPr>
            </w:pPr>
            <w:hyperlink r:id="rId12" w:history="1">
              <w:r w:rsidR="00ED6E3C" w:rsidRPr="00283058">
                <w:rPr>
                  <w:rStyle w:val="Hipercze"/>
                  <w:rFonts w:ascii="Times New Roman" w:hAnsi="Times New Roman" w:cs="Times New Roman"/>
                  <w:sz w:val="24"/>
                  <w:szCs w:val="24"/>
                  <w:lang w:val="pt-BR"/>
                </w:rPr>
                <w:t>https://uj.edu.pl</w:t>
              </w:r>
            </w:hyperlink>
            <w:r w:rsidR="00ED6E3C" w:rsidRPr="00283058">
              <w:rPr>
                <w:rFonts w:ascii="Times New Roman" w:hAnsi="Times New Roman" w:cs="Times New Roman"/>
                <w:sz w:val="24"/>
                <w:szCs w:val="24"/>
                <w:u w:val="single"/>
                <w:lang w:val="pt-BR"/>
              </w:rPr>
              <w:t xml:space="preserve"> </w:t>
            </w:r>
          </w:p>
          <w:p w14:paraId="745E41EA" w14:textId="05F8B7CB" w:rsidR="00ED6E3C" w:rsidRPr="00283058" w:rsidRDefault="00000000" w:rsidP="00ED6E3C">
            <w:pPr>
              <w:tabs>
                <w:tab w:val="left" w:pos="1260"/>
              </w:tabs>
              <w:spacing w:after="0" w:line="240" w:lineRule="auto"/>
              <w:jc w:val="center"/>
              <w:rPr>
                <w:rFonts w:ascii="Times New Roman" w:hAnsi="Times New Roman" w:cs="Times New Roman"/>
                <w:b/>
                <w:bCs/>
                <w:sz w:val="24"/>
                <w:szCs w:val="24"/>
                <w:u w:val="single"/>
                <w:lang w:val="pt-BR"/>
              </w:rPr>
            </w:pPr>
            <w:hyperlink r:id="rId13" w:history="1">
              <w:r w:rsidR="00ED6E3C" w:rsidRPr="00283058">
                <w:rPr>
                  <w:rStyle w:val="Hipercze"/>
                  <w:rFonts w:ascii="Times New Roman" w:hAnsi="Times New Roman" w:cs="Times New Roman"/>
                  <w:sz w:val="24"/>
                  <w:szCs w:val="24"/>
                  <w:lang w:val="pt-BR"/>
                </w:rPr>
                <w:t>https://przetargi.uj.edu.pl</w:t>
              </w:r>
            </w:hyperlink>
          </w:p>
        </w:tc>
        <w:tc>
          <w:tcPr>
            <w:tcW w:w="3230" w:type="dxa"/>
          </w:tcPr>
          <w:p w14:paraId="5F1395C8"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noProof/>
                <w:sz w:val="24"/>
                <w:szCs w:val="24"/>
              </w:rPr>
              <w:drawing>
                <wp:anchor distT="0" distB="0" distL="114300" distR="114300" simplePos="0" relativeHeight="251659264" behindDoc="1" locked="0" layoutInCell="1" allowOverlap="1" wp14:anchorId="1E883ACA" wp14:editId="2E0BDBF0">
                  <wp:simplePos x="0" y="0"/>
                  <wp:positionH relativeFrom="column">
                    <wp:posOffset>584200</wp:posOffset>
                  </wp:positionH>
                  <wp:positionV relativeFrom="paragraph">
                    <wp:posOffset>74930</wp:posOffset>
                  </wp:positionV>
                  <wp:extent cx="906145" cy="1092200"/>
                  <wp:effectExtent l="0" t="0" r="8255" b="0"/>
                  <wp:wrapTight wrapText="bothSides">
                    <wp:wrapPolygon edited="0">
                      <wp:start x="0" y="0"/>
                      <wp:lineTo x="0" y="21098"/>
                      <wp:lineTo x="21343" y="21098"/>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4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3356CD" w14:textId="4E0B5818" w:rsidR="00FD6A7A" w:rsidRPr="00283058" w:rsidRDefault="00AD6206" w:rsidP="00FD6A7A">
      <w:pPr>
        <w:tabs>
          <w:tab w:val="left" w:pos="1260"/>
        </w:tabs>
        <w:spacing w:after="0" w:line="240" w:lineRule="auto"/>
        <w:jc w:val="right"/>
        <w:rPr>
          <w:rFonts w:ascii="Times New Roman" w:hAnsi="Times New Roman" w:cs="Times New Roman"/>
          <w:sz w:val="24"/>
          <w:szCs w:val="24"/>
        </w:rPr>
      </w:pPr>
      <w:r w:rsidRPr="00E129E3">
        <w:rPr>
          <w:rFonts w:ascii="Times New Roman" w:hAnsi="Times New Roman" w:cs="Times New Roman"/>
          <w:sz w:val="24"/>
          <w:szCs w:val="24"/>
        </w:rPr>
        <w:t>Kr</w:t>
      </w:r>
      <w:r w:rsidR="00767502" w:rsidRPr="00E129E3">
        <w:rPr>
          <w:rFonts w:ascii="Times New Roman" w:hAnsi="Times New Roman" w:cs="Times New Roman"/>
          <w:sz w:val="24"/>
          <w:szCs w:val="24"/>
        </w:rPr>
        <w:t>aków, dni</w:t>
      </w:r>
      <w:r w:rsidR="00C30E90" w:rsidRPr="00E129E3">
        <w:rPr>
          <w:rFonts w:ascii="Times New Roman" w:hAnsi="Times New Roman" w:cs="Times New Roman"/>
          <w:sz w:val="24"/>
          <w:szCs w:val="24"/>
        </w:rPr>
        <w:t xml:space="preserve">a </w:t>
      </w:r>
      <w:r w:rsidR="00E129E3" w:rsidRPr="00E129E3">
        <w:rPr>
          <w:rFonts w:ascii="Times New Roman" w:hAnsi="Times New Roman" w:cs="Times New Roman"/>
          <w:sz w:val="24"/>
          <w:szCs w:val="24"/>
        </w:rPr>
        <w:t>23.11.</w:t>
      </w:r>
      <w:r w:rsidR="003A2FA0" w:rsidRPr="00E129E3">
        <w:rPr>
          <w:rFonts w:ascii="Times New Roman" w:hAnsi="Times New Roman" w:cs="Times New Roman"/>
          <w:sz w:val="24"/>
          <w:szCs w:val="24"/>
        </w:rPr>
        <w:t>202</w:t>
      </w:r>
      <w:r w:rsidR="00885DCA" w:rsidRPr="00E129E3">
        <w:rPr>
          <w:rFonts w:ascii="Times New Roman" w:hAnsi="Times New Roman" w:cs="Times New Roman"/>
          <w:sz w:val="24"/>
          <w:szCs w:val="24"/>
        </w:rPr>
        <w:t>3</w:t>
      </w:r>
      <w:r w:rsidR="003A2FA0" w:rsidRPr="00E129E3">
        <w:rPr>
          <w:rFonts w:ascii="Times New Roman" w:hAnsi="Times New Roman" w:cs="Times New Roman"/>
          <w:sz w:val="24"/>
          <w:szCs w:val="24"/>
        </w:rPr>
        <w:t xml:space="preserve"> r.</w:t>
      </w:r>
    </w:p>
    <w:p w14:paraId="4593C990" w14:textId="6295BFD3" w:rsidR="00AD6206" w:rsidRPr="00283058" w:rsidRDefault="003A2FA0" w:rsidP="00FD6A7A">
      <w:pPr>
        <w:tabs>
          <w:tab w:val="left" w:pos="1260"/>
        </w:tabs>
        <w:spacing w:after="0" w:line="240" w:lineRule="auto"/>
        <w:jc w:val="right"/>
        <w:rPr>
          <w:rFonts w:ascii="Times New Roman" w:hAnsi="Times New Roman" w:cs="Times New Roman"/>
          <w:sz w:val="24"/>
          <w:szCs w:val="24"/>
        </w:rPr>
      </w:pPr>
      <w:r w:rsidRPr="00283058">
        <w:rPr>
          <w:rFonts w:ascii="Times New Roman" w:hAnsi="Times New Roman" w:cs="Times New Roman"/>
          <w:sz w:val="24"/>
          <w:szCs w:val="24"/>
        </w:rPr>
        <w:t xml:space="preserve"> </w:t>
      </w:r>
    </w:p>
    <w:p w14:paraId="51A861C4" w14:textId="394808E1" w:rsidR="00AD6206" w:rsidRPr="00283058" w:rsidRDefault="00AD6206" w:rsidP="00AD6206">
      <w:pPr>
        <w:spacing w:after="0" w:line="240" w:lineRule="auto"/>
        <w:ind w:left="360"/>
        <w:jc w:val="center"/>
        <w:outlineLvl w:val="0"/>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SPECYFIKACJA</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WARUNKÓW</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ZAMÓWIENIA</w:t>
      </w:r>
      <w:r w:rsidR="00ED6E3C" w:rsidRPr="00283058">
        <w:rPr>
          <w:rFonts w:ascii="Times New Roman" w:eastAsia="Times New Roman" w:hAnsi="Times New Roman" w:cs="Times New Roman"/>
          <w:b/>
          <w:bCs/>
          <w:sz w:val="24"/>
          <w:szCs w:val="24"/>
          <w:u w:val="single"/>
          <w:lang w:eastAsia="pl-PL"/>
        </w:rPr>
        <w:t xml:space="preserve"> </w:t>
      </w:r>
    </w:p>
    <w:p w14:paraId="43BB8ED8"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zwana dalej w skrócie SWZ</w:t>
      </w:r>
    </w:p>
    <w:p w14:paraId="0D63CADD"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p>
    <w:p w14:paraId="486A4452"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 – Nazwa (firma) oraz adres zamawiającego</w:t>
      </w:r>
    </w:p>
    <w:p w14:paraId="2FCBD4EF" w14:textId="77777777" w:rsidR="00AD6206" w:rsidRPr="00283058"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Uniwersytet Jagielloński, ul. Gołębia 24, 31-007 Kraków.</w:t>
      </w:r>
    </w:p>
    <w:p w14:paraId="5B30871D" w14:textId="77777777" w:rsidR="008A0720" w:rsidRPr="00283058" w:rsidRDefault="008A0720" w:rsidP="008A0720">
      <w:pPr>
        <w:widowControl w:val="0"/>
        <w:numPr>
          <w:ilvl w:val="0"/>
          <w:numId w:val="1"/>
        </w:numPr>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u w:val="single"/>
          <w:lang w:eastAsia="pl-PL"/>
        </w:rPr>
        <w:t>Jednostka prowadząca sprawę:</w:t>
      </w:r>
    </w:p>
    <w:p w14:paraId="6FBC4384" w14:textId="77777777" w:rsidR="008A0720" w:rsidRPr="00283058"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Dział Zamówień Publicznych, ul. Straszewskiego 25/3 i 4, 31-113 Kraków;</w:t>
      </w:r>
    </w:p>
    <w:p w14:paraId="140227BE" w14:textId="77777777" w:rsidR="00ED6E3C"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val="fr-FR" w:eastAsia="pl-PL"/>
        </w:rPr>
      </w:pPr>
      <w:r w:rsidRPr="00283058">
        <w:rPr>
          <w:rFonts w:ascii="Times New Roman" w:eastAsia="Times New Roman" w:hAnsi="Times New Roman" w:cs="Times New Roman"/>
          <w:bCs/>
          <w:sz w:val="24"/>
          <w:szCs w:val="24"/>
          <w:lang w:val="fr-FR" w:eastAsia="pl-PL"/>
        </w:rPr>
        <w:t xml:space="preserve">tel.: +4812 663-39-03; </w:t>
      </w:r>
    </w:p>
    <w:p w14:paraId="071E8849" w14:textId="7DB7ECBE" w:rsidR="008A0720"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godziny urzędowania: od poniedziałku do piątku; od 7:30 do 15:30, z wyłączeniem </w:t>
      </w:r>
      <w:r w:rsidR="00E251E3" w:rsidRPr="00283058">
        <w:rPr>
          <w:rFonts w:ascii="Times New Roman" w:eastAsia="Times New Roman" w:hAnsi="Times New Roman" w:cs="Times New Roman"/>
          <w:bCs/>
          <w:sz w:val="24"/>
          <w:szCs w:val="24"/>
          <w:lang w:eastAsia="pl-PL"/>
        </w:rPr>
        <w:t xml:space="preserve">sobót oraz </w:t>
      </w:r>
      <w:r w:rsidRPr="00283058">
        <w:rPr>
          <w:rFonts w:ascii="Times New Roman" w:eastAsia="Times New Roman" w:hAnsi="Times New Roman" w:cs="Times New Roman"/>
          <w:bCs/>
          <w:sz w:val="24"/>
          <w:szCs w:val="24"/>
          <w:lang w:eastAsia="pl-PL"/>
        </w:rPr>
        <w:t>dni ustawowo wolnych od pracy;</w:t>
      </w:r>
    </w:p>
    <w:p w14:paraId="395F1F1A" w14:textId="5615A7F9" w:rsidR="008A0720" w:rsidRPr="00283058" w:rsidRDefault="008A0720" w:rsidP="00ED6E3C">
      <w:pPr>
        <w:widowControl w:val="0"/>
        <w:numPr>
          <w:ilvl w:val="1"/>
          <w:numId w:val="1"/>
        </w:numPr>
        <w:shd w:val="clear" w:color="auto" w:fill="FFFFFF" w:themeFill="background1"/>
        <w:spacing w:after="0" w:line="240" w:lineRule="auto"/>
        <w:ind w:left="1418" w:hanging="709"/>
        <w:rPr>
          <w:rFonts w:ascii="Times New Roman" w:eastAsia="Times New Roman" w:hAnsi="Times New Roman" w:cs="Times New Roman"/>
          <w:color w:val="0000FF"/>
          <w:sz w:val="24"/>
          <w:szCs w:val="24"/>
          <w:u w:val="single"/>
          <w:lang w:eastAsia="pl-PL"/>
        </w:rPr>
      </w:pPr>
      <w:r w:rsidRPr="00283058">
        <w:rPr>
          <w:rFonts w:ascii="Times New Roman" w:eastAsia="Times New Roman" w:hAnsi="Times New Roman" w:cs="Times New Roman"/>
          <w:bCs/>
          <w:sz w:val="24"/>
          <w:szCs w:val="24"/>
          <w:lang w:eastAsia="pl-PL"/>
        </w:rPr>
        <w:t>strona internetowa (adres url):</w:t>
      </w:r>
      <w:r w:rsidRPr="00283058">
        <w:rPr>
          <w:rFonts w:ascii="Times New Roman" w:eastAsia="Times New Roman" w:hAnsi="Times New Roman" w:cs="Times New Roman"/>
          <w:sz w:val="24"/>
          <w:szCs w:val="24"/>
          <w:lang w:eastAsia="pl-PL"/>
        </w:rPr>
        <w:t xml:space="preserve"> </w:t>
      </w:r>
      <w:hyperlink r:id="rId15" w:history="1">
        <w:r w:rsidRPr="00283058">
          <w:rPr>
            <w:rFonts w:ascii="Times New Roman" w:eastAsia="Times New Roman" w:hAnsi="Times New Roman" w:cs="Times New Roman"/>
            <w:color w:val="0000FF"/>
            <w:sz w:val="24"/>
            <w:szCs w:val="24"/>
            <w:u w:val="single"/>
            <w:lang w:eastAsia="pl-PL"/>
          </w:rPr>
          <w:t>https://www.uj.edu.pl/</w:t>
        </w:r>
      </w:hyperlink>
      <w:r w:rsidR="002663EA" w:rsidRPr="00283058">
        <w:rPr>
          <w:rFonts w:ascii="Times New Roman" w:eastAsia="Times New Roman" w:hAnsi="Times New Roman" w:cs="Times New Roman"/>
          <w:color w:val="0000FF"/>
          <w:sz w:val="24"/>
          <w:szCs w:val="24"/>
          <w:lang w:eastAsia="pl-PL"/>
        </w:rPr>
        <w:t xml:space="preserve"> </w:t>
      </w:r>
      <w:r w:rsidR="00ED6E3C" w:rsidRPr="00283058">
        <w:rPr>
          <w:rFonts w:ascii="Times New Roman" w:eastAsia="Times New Roman" w:hAnsi="Times New Roman" w:cs="Times New Roman"/>
          <w:color w:val="0000FF"/>
          <w:sz w:val="24"/>
          <w:szCs w:val="24"/>
          <w:lang w:eastAsia="pl-PL"/>
        </w:rPr>
        <w:t xml:space="preserve"> </w:t>
      </w:r>
      <w:hyperlink r:id="rId16" w:history="1">
        <w:r w:rsidR="00ED6E3C" w:rsidRPr="00283058">
          <w:rPr>
            <w:rStyle w:val="Hipercze"/>
            <w:rFonts w:ascii="Times New Roman" w:eastAsia="Times New Roman" w:hAnsi="Times New Roman" w:cs="Times New Roman"/>
            <w:sz w:val="24"/>
            <w:szCs w:val="24"/>
            <w:lang w:eastAsia="pl-PL"/>
          </w:rPr>
          <w:t>https://przetargi.uj.edu.pl/</w:t>
        </w:r>
      </w:hyperlink>
    </w:p>
    <w:p w14:paraId="11390655" w14:textId="492A1A22" w:rsidR="008A0720" w:rsidRPr="00283058"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narzędzie komercyjne do prowadzenia postępowania: </w:t>
      </w:r>
      <w:bookmarkStart w:id="0" w:name="_Hlk92882941"/>
      <w:r w:rsidRPr="00283058">
        <w:rPr>
          <w:rFonts w:ascii="Times New Roman" w:eastAsia="Times New Roman" w:hAnsi="Times New Roman" w:cs="Times New Roman"/>
          <w:bCs/>
          <w:sz w:val="24"/>
          <w:szCs w:val="24"/>
          <w:lang w:eastAsia="pl-PL"/>
        </w:rPr>
        <w:fldChar w:fldCharType="begin"/>
      </w:r>
      <w:r w:rsidRPr="00283058">
        <w:rPr>
          <w:rFonts w:ascii="Times New Roman" w:eastAsia="Times New Roman" w:hAnsi="Times New Roman" w:cs="Times New Roman"/>
          <w:bCs/>
          <w:sz w:val="24"/>
          <w:szCs w:val="24"/>
          <w:lang w:eastAsia="pl-PL"/>
        </w:rPr>
        <w:instrText xml:space="preserve"> HYPERLINK "https://platformazakupowa.pl" </w:instrText>
      </w:r>
      <w:r w:rsidRPr="00283058">
        <w:rPr>
          <w:rFonts w:ascii="Times New Roman" w:eastAsia="Times New Roman" w:hAnsi="Times New Roman" w:cs="Times New Roman"/>
          <w:bCs/>
          <w:sz w:val="24"/>
          <w:szCs w:val="24"/>
          <w:lang w:eastAsia="pl-PL"/>
        </w:rPr>
      </w:r>
      <w:r w:rsidRPr="00283058">
        <w:rPr>
          <w:rFonts w:ascii="Times New Roman" w:eastAsia="Times New Roman" w:hAnsi="Times New Roman" w:cs="Times New Roman"/>
          <w:bCs/>
          <w:sz w:val="24"/>
          <w:szCs w:val="24"/>
          <w:lang w:eastAsia="pl-PL"/>
        </w:rPr>
        <w:fldChar w:fldCharType="separate"/>
      </w:r>
      <w:r w:rsidRPr="00283058">
        <w:rPr>
          <w:rFonts w:ascii="Times New Roman" w:eastAsia="Times New Roman" w:hAnsi="Times New Roman" w:cs="Times New Roman"/>
          <w:bCs/>
          <w:color w:val="0000FF"/>
          <w:sz w:val="24"/>
          <w:szCs w:val="24"/>
          <w:u w:val="single"/>
          <w:lang w:eastAsia="pl-PL"/>
        </w:rPr>
        <w:t>https://platformazakupowa.pl</w:t>
      </w:r>
      <w:r w:rsidRPr="00283058">
        <w:rPr>
          <w:rFonts w:ascii="Times New Roman" w:eastAsia="Times New Roman" w:hAnsi="Times New Roman" w:cs="Times New Roman"/>
          <w:bCs/>
          <w:sz w:val="24"/>
          <w:szCs w:val="24"/>
          <w:lang w:eastAsia="pl-PL"/>
        </w:rPr>
        <w:fldChar w:fldCharType="end"/>
      </w:r>
      <w:r w:rsidR="00E251E3" w:rsidRPr="00283058">
        <w:rPr>
          <w:rFonts w:ascii="Times New Roman" w:eastAsia="Times New Roman" w:hAnsi="Times New Roman" w:cs="Times New Roman"/>
          <w:bCs/>
          <w:sz w:val="24"/>
          <w:szCs w:val="24"/>
          <w:lang w:eastAsia="pl-PL"/>
        </w:rPr>
        <w:t xml:space="preserve"> </w:t>
      </w:r>
      <w:bookmarkEnd w:id="0"/>
    </w:p>
    <w:p w14:paraId="53B4B535" w14:textId="1BE6CA21" w:rsidR="008A0720" w:rsidRPr="00283058"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adres strony internetowej prowadzonego postępowania, na której udostępniane będą</w:t>
      </w:r>
      <w:r w:rsidR="00E251E3"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zmiany i wyjaśnienia treści SWZ oraz inne dokumenty zamówienia bezpośrednio</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związane z postępowaniem (adres profilu nabywcy): </w:t>
      </w:r>
      <w:hyperlink r:id="rId17" w:history="1">
        <w:r w:rsidRPr="00283058">
          <w:rPr>
            <w:rFonts w:ascii="Times New Roman" w:eastAsia="Times New Roman" w:hAnsi="Times New Roman" w:cs="Times New Roman"/>
            <w:bCs/>
            <w:color w:val="0000FF"/>
            <w:sz w:val="24"/>
            <w:szCs w:val="24"/>
            <w:u w:val="single"/>
            <w:lang w:eastAsia="pl-PL"/>
          </w:rPr>
          <w:t>https://platformazakupowa.pl/pn/uj_edu</w:t>
        </w:r>
      </w:hyperlink>
      <w:r w:rsidRPr="00283058">
        <w:rPr>
          <w:rFonts w:ascii="Times New Roman" w:eastAsia="Times New Roman" w:hAnsi="Times New Roman" w:cs="Times New Roman"/>
          <w:bCs/>
          <w:sz w:val="24"/>
          <w:szCs w:val="24"/>
          <w:highlight w:val="lightGray"/>
          <w:lang w:eastAsia="pl-PL"/>
        </w:rPr>
        <w:t xml:space="preserve"> </w:t>
      </w:r>
    </w:p>
    <w:p w14:paraId="387F3B62" w14:textId="77777777" w:rsidR="00AD6206" w:rsidRPr="00283058" w:rsidRDefault="00AD6206" w:rsidP="00AD6206">
      <w:pPr>
        <w:widowControl w:val="0"/>
        <w:suppressAutoHyphens/>
        <w:spacing w:after="0" w:line="240" w:lineRule="auto"/>
        <w:contextualSpacing/>
        <w:rPr>
          <w:rFonts w:ascii="Times New Roman" w:eastAsia="Times New Roman" w:hAnsi="Times New Roman" w:cs="Times New Roman"/>
          <w:b/>
          <w:bCs/>
          <w:sz w:val="24"/>
          <w:szCs w:val="24"/>
          <w:lang w:eastAsia="pl-PL"/>
        </w:rPr>
      </w:pPr>
    </w:p>
    <w:p w14:paraId="0415E7F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 – Tryb udzielenia zamówienia</w:t>
      </w:r>
    </w:p>
    <w:p w14:paraId="5770752C" w14:textId="0998D6A4"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Postępowanie prowadzone jest w </w:t>
      </w:r>
      <w:r w:rsidR="00AA4CC1" w:rsidRPr="00283058">
        <w:rPr>
          <w:rFonts w:ascii="Times New Roman" w:eastAsia="Times New Roman" w:hAnsi="Times New Roman" w:cs="Times New Roman"/>
          <w:b/>
          <w:sz w:val="24"/>
          <w:szCs w:val="24"/>
          <w:lang w:eastAsia="pl-PL"/>
        </w:rPr>
        <w:t>trybie podstawowym bez możliwości negocjacji</w:t>
      </w:r>
      <w:r w:rsidR="0051371A" w:rsidRPr="00283058">
        <w:rPr>
          <w:rFonts w:ascii="Times New Roman" w:eastAsia="Times New Roman" w:hAnsi="Times New Roman" w:cs="Times New Roman"/>
          <w:bCs/>
          <w:sz w:val="24"/>
          <w:szCs w:val="24"/>
          <w:lang w:eastAsia="pl-PL"/>
        </w:rPr>
        <w:t xml:space="preserve">, na </w:t>
      </w:r>
      <w:r w:rsidR="00D5685E" w:rsidRPr="00283058">
        <w:rPr>
          <w:rFonts w:ascii="Times New Roman" w:eastAsia="Times New Roman" w:hAnsi="Times New Roman" w:cs="Times New Roman"/>
          <w:bCs/>
          <w:sz w:val="24"/>
          <w:szCs w:val="24"/>
          <w:lang w:eastAsia="pl-PL"/>
        </w:rPr>
        <w:t xml:space="preserve">podstawie art. </w:t>
      </w:r>
      <w:r w:rsidR="00677570" w:rsidRPr="00283058">
        <w:rPr>
          <w:rFonts w:ascii="Times New Roman" w:eastAsia="Times New Roman" w:hAnsi="Times New Roman" w:cs="Times New Roman"/>
          <w:bCs/>
          <w:sz w:val="24"/>
          <w:szCs w:val="24"/>
          <w:lang w:eastAsia="pl-PL"/>
        </w:rPr>
        <w:t xml:space="preserve">275 </w:t>
      </w:r>
      <w:r w:rsidR="00E251E3" w:rsidRPr="00283058">
        <w:rPr>
          <w:rFonts w:ascii="Times New Roman" w:eastAsia="Times New Roman" w:hAnsi="Times New Roman" w:cs="Times New Roman"/>
          <w:bCs/>
          <w:sz w:val="24"/>
          <w:szCs w:val="24"/>
          <w:lang w:eastAsia="pl-PL"/>
        </w:rPr>
        <w:t xml:space="preserve">pkt </w:t>
      </w:r>
      <w:r w:rsidR="00677570" w:rsidRPr="00283058">
        <w:rPr>
          <w:rFonts w:ascii="Times New Roman" w:eastAsia="Times New Roman" w:hAnsi="Times New Roman" w:cs="Times New Roman"/>
          <w:bCs/>
          <w:sz w:val="24"/>
          <w:szCs w:val="24"/>
          <w:lang w:eastAsia="pl-PL"/>
        </w:rPr>
        <w:t>1</w:t>
      </w:r>
      <w:r w:rsidR="00D5685E"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ustawy z dnia 11 września 2019 r. – Prawo zamówień publicznych (</w:t>
      </w:r>
      <w:r w:rsidR="002870A1" w:rsidRPr="00283058">
        <w:rPr>
          <w:rFonts w:ascii="Times New Roman" w:eastAsia="Times New Roman" w:hAnsi="Times New Roman" w:cs="Times New Roman"/>
          <w:bCs/>
          <w:sz w:val="24"/>
          <w:szCs w:val="24"/>
          <w:lang w:eastAsia="pl-PL"/>
        </w:rPr>
        <w:t>t.</w:t>
      </w:r>
      <w:r w:rsidR="00E251E3" w:rsidRPr="00283058">
        <w:rPr>
          <w:rFonts w:ascii="Times New Roman" w:eastAsia="Times New Roman" w:hAnsi="Times New Roman" w:cs="Times New Roman"/>
          <w:bCs/>
          <w:sz w:val="24"/>
          <w:szCs w:val="24"/>
          <w:lang w:eastAsia="pl-PL"/>
        </w:rPr>
        <w:t xml:space="preserve"> </w:t>
      </w:r>
      <w:r w:rsidR="002870A1" w:rsidRPr="00283058">
        <w:rPr>
          <w:rFonts w:ascii="Times New Roman" w:eastAsia="Times New Roman" w:hAnsi="Times New Roman" w:cs="Times New Roman"/>
          <w:bCs/>
          <w:sz w:val="24"/>
          <w:szCs w:val="24"/>
          <w:lang w:eastAsia="pl-PL"/>
        </w:rPr>
        <w:t xml:space="preserve">j. </w:t>
      </w:r>
      <w:r w:rsidR="00B25301" w:rsidRPr="00283058">
        <w:rPr>
          <w:rFonts w:ascii="Times New Roman" w:eastAsia="Times New Roman" w:hAnsi="Times New Roman" w:cs="Times New Roman"/>
          <w:bCs/>
          <w:sz w:val="24"/>
          <w:szCs w:val="24"/>
          <w:lang w:eastAsia="pl-PL"/>
        </w:rPr>
        <w:t>Dz.</w:t>
      </w:r>
      <w:r w:rsidR="00E251E3" w:rsidRPr="00283058">
        <w:rPr>
          <w:rFonts w:ascii="Times New Roman" w:eastAsia="Times New Roman" w:hAnsi="Times New Roman" w:cs="Times New Roman"/>
          <w:bCs/>
          <w:sz w:val="24"/>
          <w:szCs w:val="24"/>
          <w:lang w:eastAsia="pl-PL"/>
        </w:rPr>
        <w:t xml:space="preserve"> </w:t>
      </w:r>
      <w:r w:rsidR="00B25301" w:rsidRPr="00283058">
        <w:rPr>
          <w:rFonts w:ascii="Times New Roman" w:eastAsia="Times New Roman" w:hAnsi="Times New Roman" w:cs="Times New Roman"/>
          <w:bCs/>
          <w:sz w:val="24"/>
          <w:szCs w:val="24"/>
          <w:lang w:eastAsia="pl-PL"/>
        </w:rPr>
        <w:t>U. z 202</w:t>
      </w:r>
      <w:r w:rsidR="00BC066B" w:rsidRPr="00283058">
        <w:rPr>
          <w:rFonts w:ascii="Times New Roman" w:eastAsia="Times New Roman" w:hAnsi="Times New Roman" w:cs="Times New Roman"/>
          <w:bCs/>
          <w:sz w:val="24"/>
          <w:szCs w:val="24"/>
          <w:lang w:eastAsia="pl-PL"/>
        </w:rPr>
        <w:t>3</w:t>
      </w:r>
      <w:r w:rsidR="00B25301" w:rsidRPr="00283058">
        <w:rPr>
          <w:rFonts w:ascii="Times New Roman" w:eastAsia="Times New Roman" w:hAnsi="Times New Roman" w:cs="Times New Roman"/>
          <w:bCs/>
          <w:sz w:val="24"/>
          <w:szCs w:val="24"/>
          <w:lang w:eastAsia="pl-PL"/>
        </w:rPr>
        <w:t xml:space="preserve"> poz. </w:t>
      </w:r>
      <w:r w:rsidR="00BC066B" w:rsidRPr="00283058">
        <w:rPr>
          <w:rFonts w:ascii="Times New Roman" w:eastAsia="Times New Roman" w:hAnsi="Times New Roman" w:cs="Times New Roman"/>
          <w:bCs/>
          <w:sz w:val="24"/>
          <w:szCs w:val="24"/>
          <w:lang w:eastAsia="pl-PL"/>
        </w:rPr>
        <w:t>1605</w:t>
      </w:r>
      <w:r w:rsidR="00B25301"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00B25301" w:rsidRPr="00283058">
        <w:rPr>
          <w:rFonts w:ascii="Times New Roman" w:eastAsia="Times New Roman" w:hAnsi="Times New Roman" w:cs="Times New Roman"/>
          <w:bCs/>
          <w:sz w:val="24"/>
          <w:szCs w:val="24"/>
          <w:lang w:eastAsia="pl-PL"/>
        </w:rPr>
        <w:t xml:space="preserve"> zm.</w:t>
      </w:r>
      <w:r w:rsidRPr="00283058">
        <w:rPr>
          <w:rFonts w:ascii="Times New Roman" w:eastAsia="Times New Roman" w:hAnsi="Times New Roman" w:cs="Times New Roman"/>
          <w:bCs/>
          <w:sz w:val="24"/>
          <w:szCs w:val="24"/>
          <w:lang w:eastAsia="pl-PL"/>
        </w:rPr>
        <w:t>), zwanej dalej „ustawą PZP”, oraz</w:t>
      </w:r>
      <w:r w:rsidR="0031029D" w:rsidRPr="00283058">
        <w:rPr>
          <w:rFonts w:ascii="Times New Roman" w:eastAsia="Times New Roman" w:hAnsi="Times New Roman" w:cs="Times New Roman"/>
          <w:bCs/>
          <w:sz w:val="24"/>
          <w:szCs w:val="24"/>
          <w:lang w:eastAsia="pl-PL"/>
        </w:rPr>
        <w:t> </w:t>
      </w:r>
      <w:r w:rsidRPr="00283058">
        <w:rPr>
          <w:rFonts w:ascii="Times New Roman" w:eastAsia="Times New Roman" w:hAnsi="Times New Roman" w:cs="Times New Roman"/>
          <w:bCs/>
          <w:sz w:val="24"/>
          <w:szCs w:val="24"/>
          <w:lang w:eastAsia="pl-PL"/>
        </w:rPr>
        <w:t>zgodnie z wymogami określonymi w niniejszej SWZ.</w:t>
      </w:r>
    </w:p>
    <w:p w14:paraId="104C0AA7" w14:textId="22FC45E0"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sidRPr="00283058">
        <w:rPr>
          <w:rFonts w:ascii="Times New Roman" w:eastAsia="Times New Roman" w:hAnsi="Times New Roman" w:cs="Times New Roman"/>
          <w:bCs/>
          <w:sz w:val="24"/>
          <w:szCs w:val="24"/>
          <w:lang w:eastAsia="pl-PL"/>
        </w:rPr>
        <w:t xml:space="preserve">t. j. </w:t>
      </w:r>
      <w:r w:rsidRPr="00283058">
        <w:rPr>
          <w:rFonts w:ascii="Times New Roman" w:eastAsia="Times New Roman" w:hAnsi="Times New Roman" w:cs="Times New Roman"/>
          <w:bCs/>
          <w:sz w:val="24"/>
          <w:szCs w:val="24"/>
          <w:lang w:eastAsia="pl-PL"/>
        </w:rPr>
        <w:t>Dz.U. 202</w:t>
      </w:r>
      <w:r w:rsidR="002F5B02" w:rsidRPr="00283058">
        <w:rPr>
          <w:rFonts w:ascii="Times New Roman" w:eastAsia="Times New Roman" w:hAnsi="Times New Roman" w:cs="Times New Roman"/>
          <w:bCs/>
          <w:sz w:val="24"/>
          <w:szCs w:val="24"/>
          <w:lang w:eastAsia="pl-PL"/>
        </w:rPr>
        <w:t>3</w:t>
      </w:r>
      <w:r w:rsidRPr="00283058">
        <w:rPr>
          <w:rFonts w:ascii="Times New Roman" w:eastAsia="Times New Roman" w:hAnsi="Times New Roman" w:cs="Times New Roman"/>
          <w:bCs/>
          <w:sz w:val="24"/>
          <w:szCs w:val="24"/>
          <w:lang w:eastAsia="pl-PL"/>
        </w:rPr>
        <w:t xml:space="preserve"> poz. 1</w:t>
      </w:r>
      <w:r w:rsidR="002F5B02" w:rsidRPr="00283058">
        <w:rPr>
          <w:rFonts w:ascii="Times New Roman" w:eastAsia="Times New Roman" w:hAnsi="Times New Roman" w:cs="Times New Roman"/>
          <w:bCs/>
          <w:sz w:val="24"/>
          <w:szCs w:val="24"/>
          <w:lang w:eastAsia="pl-PL"/>
        </w:rPr>
        <w:t>610</w:t>
      </w:r>
      <w:r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Pr="00283058">
        <w:rPr>
          <w:rFonts w:ascii="Times New Roman" w:eastAsia="Times New Roman" w:hAnsi="Times New Roman" w:cs="Times New Roman"/>
          <w:bCs/>
          <w:sz w:val="24"/>
          <w:szCs w:val="24"/>
          <w:lang w:eastAsia="pl-PL"/>
        </w:rPr>
        <w:t xml:space="preserve"> zm.).</w:t>
      </w:r>
    </w:p>
    <w:p w14:paraId="780C6CD1" w14:textId="5EA3E39A" w:rsidR="00BC066B" w:rsidRPr="00283058" w:rsidRDefault="00BC066B" w:rsidP="00326FC3">
      <w:pPr>
        <w:pStyle w:val="Akapitzlist"/>
        <w:numPr>
          <w:ilvl w:val="0"/>
          <w:numId w:val="2"/>
        </w:numPr>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Postępowanie prowadzone jest przez komisję przetargową powołaną do przeprowadzenia niniejszego postępowania o udzielenie zamówienia publicznego.</w:t>
      </w:r>
    </w:p>
    <w:p w14:paraId="79A084C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E127234"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III – Opis przedmiotu zamówienia</w:t>
      </w:r>
    </w:p>
    <w:p w14:paraId="64C9A166" w14:textId="2C147C58" w:rsidR="005008E5" w:rsidRPr="005008E5" w:rsidRDefault="008A0720" w:rsidP="005008E5">
      <w:pPr>
        <w:pStyle w:val="Akapitzlist"/>
        <w:numPr>
          <w:ilvl w:val="1"/>
          <w:numId w:val="24"/>
        </w:numPr>
        <w:tabs>
          <w:tab w:val="clear" w:pos="360"/>
        </w:tabs>
        <w:ind w:left="709"/>
        <w:rPr>
          <w:rFonts w:ascii="Times New Roman" w:hAnsi="Times New Roman" w:cs="Times New Roman"/>
          <w:vanish/>
          <w:sz w:val="24"/>
          <w:szCs w:val="24"/>
        </w:rPr>
      </w:pPr>
      <w:bookmarkStart w:id="1" w:name="_Hlk107300589"/>
      <w:r w:rsidRPr="00283058">
        <w:rPr>
          <w:rFonts w:ascii="Times New Roman" w:hAnsi="Times New Roman" w:cs="Times New Roman"/>
          <w:sz w:val="24"/>
          <w:szCs w:val="24"/>
        </w:rPr>
        <w:t xml:space="preserve">Przedmiotem </w:t>
      </w:r>
      <w:r w:rsidR="004238FB" w:rsidRPr="00283058">
        <w:rPr>
          <w:rFonts w:ascii="Times New Roman" w:hAnsi="Times New Roman" w:cs="Times New Roman"/>
          <w:sz w:val="24"/>
          <w:szCs w:val="24"/>
        </w:rPr>
        <w:t xml:space="preserve">postępowania i </w:t>
      </w:r>
      <w:r w:rsidRPr="00283058">
        <w:rPr>
          <w:rFonts w:ascii="Times New Roman" w:hAnsi="Times New Roman" w:cs="Times New Roman"/>
          <w:sz w:val="24"/>
          <w:szCs w:val="24"/>
        </w:rPr>
        <w:t>zamówienia</w:t>
      </w:r>
      <w:r w:rsidR="00770D92" w:rsidRPr="00283058">
        <w:rPr>
          <w:rFonts w:ascii="Times New Roman" w:hAnsi="Times New Roman" w:cs="Times New Roman"/>
          <w:sz w:val="24"/>
          <w:szCs w:val="24"/>
        </w:rPr>
        <w:t xml:space="preserve"> jest wyłonienie </w:t>
      </w:r>
      <w:r w:rsidR="007F37F4" w:rsidRPr="00283058">
        <w:rPr>
          <w:rFonts w:ascii="Times New Roman" w:hAnsi="Times New Roman" w:cs="Times New Roman"/>
          <w:sz w:val="24"/>
          <w:szCs w:val="24"/>
        </w:rPr>
        <w:t xml:space="preserve">Wykonawcy </w:t>
      </w:r>
      <w:r w:rsidR="00885DCA" w:rsidRPr="00283058">
        <w:rPr>
          <w:rFonts w:ascii="Times New Roman" w:hAnsi="Times New Roman" w:cs="Times New Roman"/>
          <w:sz w:val="24"/>
          <w:szCs w:val="24"/>
        </w:rPr>
        <w:t>w zakresie</w:t>
      </w:r>
      <w:r w:rsidR="00B60072">
        <w:rPr>
          <w:rFonts w:ascii="Times New Roman" w:hAnsi="Times New Roman" w:cs="Times New Roman"/>
          <w:sz w:val="24"/>
          <w:szCs w:val="24"/>
        </w:rPr>
        <w:t xml:space="preserve"> wsparcia</w:t>
      </w:r>
      <w:r w:rsidR="00885DCA" w:rsidRPr="00283058">
        <w:rPr>
          <w:rFonts w:ascii="Times New Roman" w:hAnsi="Times New Roman" w:cs="Times New Roman"/>
          <w:sz w:val="24"/>
          <w:szCs w:val="24"/>
        </w:rPr>
        <w:t xml:space="preserve"> </w:t>
      </w:r>
      <w:r w:rsidR="00B60072" w:rsidRPr="00B60072">
        <w:rPr>
          <w:rFonts w:ascii="Times New Roman" w:hAnsi="Times New Roman" w:cs="Times New Roman"/>
          <w:sz w:val="24"/>
          <w:szCs w:val="24"/>
        </w:rPr>
        <w:t>producenta dla posiadanych przez Zamawiającego licencji Vmware na potrzeby Uniwersytetu Jagiellońskieg</w:t>
      </w:r>
      <w:r w:rsidR="00B60072">
        <w:rPr>
          <w:rFonts w:ascii="Times New Roman" w:hAnsi="Times New Roman" w:cs="Times New Roman"/>
          <w:sz w:val="24"/>
          <w:szCs w:val="24"/>
        </w:rPr>
        <w:t>o</w:t>
      </w:r>
      <w:r w:rsidR="00BC066B" w:rsidRPr="00283058">
        <w:rPr>
          <w:rFonts w:ascii="Times New Roman" w:hAnsi="Times New Roman" w:cs="Times New Roman"/>
          <w:sz w:val="24"/>
          <w:szCs w:val="24"/>
        </w:rPr>
        <w:t xml:space="preserve"> na okres </w:t>
      </w:r>
      <w:r w:rsidR="000C7BF6">
        <w:rPr>
          <w:rFonts w:ascii="Times New Roman" w:hAnsi="Times New Roman" w:cs="Times New Roman"/>
          <w:sz w:val="24"/>
          <w:szCs w:val="24"/>
        </w:rPr>
        <w:t xml:space="preserve">od dnia udzielenia zamówienia tj. zawarcia umowy </w:t>
      </w:r>
      <w:r w:rsidR="005018C6" w:rsidRPr="00283058">
        <w:rPr>
          <w:rFonts w:ascii="Times New Roman" w:hAnsi="Times New Roman" w:cs="Times New Roman"/>
          <w:sz w:val="24"/>
          <w:szCs w:val="24"/>
        </w:rPr>
        <w:t>do</w:t>
      </w:r>
      <w:r w:rsidR="00BC066B" w:rsidRPr="00283058">
        <w:rPr>
          <w:rFonts w:ascii="Times New Roman" w:hAnsi="Times New Roman" w:cs="Times New Roman"/>
          <w:sz w:val="24"/>
          <w:szCs w:val="24"/>
        </w:rPr>
        <w:t xml:space="preserve"> 31.</w:t>
      </w:r>
      <w:r w:rsidR="003C4024">
        <w:rPr>
          <w:rFonts w:ascii="Times New Roman" w:hAnsi="Times New Roman" w:cs="Times New Roman"/>
          <w:sz w:val="24"/>
          <w:szCs w:val="24"/>
        </w:rPr>
        <w:t>12</w:t>
      </w:r>
      <w:r w:rsidR="00BC066B" w:rsidRPr="00283058">
        <w:rPr>
          <w:rFonts w:ascii="Times New Roman" w:hAnsi="Times New Roman" w:cs="Times New Roman"/>
          <w:sz w:val="24"/>
          <w:szCs w:val="24"/>
        </w:rPr>
        <w:t>.20</w:t>
      </w:r>
      <w:r w:rsidR="003C4024">
        <w:rPr>
          <w:rFonts w:ascii="Times New Roman" w:hAnsi="Times New Roman" w:cs="Times New Roman"/>
          <w:sz w:val="24"/>
          <w:szCs w:val="24"/>
        </w:rPr>
        <w:t>24</w:t>
      </w:r>
      <w:r w:rsidR="00BC066B" w:rsidRPr="00283058">
        <w:rPr>
          <w:rFonts w:ascii="Times New Roman" w:hAnsi="Times New Roman" w:cs="Times New Roman"/>
          <w:sz w:val="24"/>
          <w:szCs w:val="24"/>
        </w:rPr>
        <w:t>r</w:t>
      </w:r>
      <w:r w:rsidR="00F30C2B">
        <w:rPr>
          <w:rFonts w:ascii="Times New Roman" w:hAnsi="Times New Roman" w:cs="Times New Roman"/>
          <w:sz w:val="24"/>
          <w:szCs w:val="24"/>
        </w:rPr>
        <w:t>.</w:t>
      </w:r>
      <w:r w:rsidR="005018C6" w:rsidRPr="00283058">
        <w:rPr>
          <w:rFonts w:ascii="Times New Roman" w:hAnsi="Times New Roman" w:cs="Times New Roman"/>
          <w:sz w:val="24"/>
          <w:szCs w:val="24"/>
        </w:rPr>
        <w:t xml:space="preserve"> </w:t>
      </w:r>
      <w:bookmarkEnd w:id="1"/>
    </w:p>
    <w:p w14:paraId="577A8F19" w14:textId="4AD4504F" w:rsidR="005018C6" w:rsidRPr="005008E5" w:rsidRDefault="006627C1" w:rsidP="005008E5">
      <w:pPr>
        <w:pStyle w:val="Akapitzlist"/>
        <w:numPr>
          <w:ilvl w:val="1"/>
          <w:numId w:val="24"/>
        </w:numPr>
        <w:tabs>
          <w:tab w:val="clear" w:pos="360"/>
        </w:tabs>
        <w:ind w:left="709"/>
        <w:rPr>
          <w:rFonts w:ascii="Times New Roman" w:hAnsi="Times New Roman" w:cs="Times New Roman"/>
          <w:vanish/>
          <w:sz w:val="24"/>
          <w:szCs w:val="24"/>
        </w:rPr>
      </w:pPr>
      <w:r w:rsidRPr="005008E5">
        <w:rPr>
          <w:rFonts w:ascii="Times New Roman" w:hAnsi="Times New Roman" w:cs="Times New Roman"/>
          <w:sz w:val="24"/>
          <w:szCs w:val="24"/>
        </w:rPr>
        <w:t>Oznaczenie przedmiotu zamówienia według kodu Wspólnego Słownika Zamówień</w:t>
      </w:r>
      <w:r w:rsidR="00283058" w:rsidRPr="005008E5">
        <w:rPr>
          <w:rFonts w:ascii="Times New Roman" w:hAnsi="Times New Roman" w:cs="Times New Roman"/>
          <w:sz w:val="24"/>
          <w:szCs w:val="24"/>
        </w:rPr>
        <w:t xml:space="preserve"> </w:t>
      </w:r>
      <w:r w:rsidRPr="005008E5">
        <w:rPr>
          <w:rFonts w:ascii="Times New Roman" w:hAnsi="Times New Roman" w:cs="Times New Roman"/>
          <w:sz w:val="24"/>
          <w:szCs w:val="24"/>
        </w:rPr>
        <w:t>CPV:</w:t>
      </w:r>
      <w:r w:rsidR="00F30C2B">
        <w:rPr>
          <w:rFonts w:ascii="Times New Roman" w:hAnsi="Times New Roman" w:cs="Times New Roman"/>
          <w:sz w:val="24"/>
          <w:szCs w:val="24"/>
        </w:rPr>
        <w:t xml:space="preserve"> </w:t>
      </w:r>
      <w:r w:rsidR="005018C6" w:rsidRPr="005008E5">
        <w:rPr>
          <w:rFonts w:ascii="Times New Roman" w:hAnsi="Times New Roman" w:cs="Times New Roman"/>
          <w:sz w:val="24"/>
          <w:szCs w:val="24"/>
        </w:rPr>
        <w:t>72611000-6 Usługi w zakresie wsparcia technicznego,</w:t>
      </w:r>
    </w:p>
    <w:p w14:paraId="4F584CBA" w14:textId="4E19C914" w:rsidR="006401E5" w:rsidRPr="005008E5" w:rsidRDefault="00F30C2B" w:rsidP="005008E5">
      <w:pPr>
        <w:pStyle w:val="Akapitzlist"/>
        <w:tabs>
          <w:tab w:val="num" w:pos="12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18C6" w:rsidRPr="005008E5">
        <w:rPr>
          <w:rFonts w:ascii="Times New Roman" w:hAnsi="Times New Roman" w:cs="Times New Roman"/>
          <w:sz w:val="24"/>
          <w:szCs w:val="24"/>
        </w:rPr>
        <w:t>72250000-2 Usługi w zakresie konserwacji i wsparcia systemów.</w:t>
      </w:r>
    </w:p>
    <w:p w14:paraId="10F11863" w14:textId="10CC858C" w:rsidR="006401E5" w:rsidRPr="005008E5" w:rsidRDefault="006627C1" w:rsidP="005008E5">
      <w:pPr>
        <w:pStyle w:val="Akapitzlist"/>
        <w:numPr>
          <w:ilvl w:val="1"/>
          <w:numId w:val="24"/>
        </w:numPr>
        <w:tabs>
          <w:tab w:val="clear" w:pos="360"/>
        </w:tabs>
        <w:spacing w:after="0" w:line="240" w:lineRule="auto"/>
        <w:ind w:left="709"/>
        <w:rPr>
          <w:rFonts w:ascii="Times New Roman" w:hAnsi="Times New Roman" w:cs="Times New Roman"/>
          <w:sz w:val="24"/>
          <w:szCs w:val="24"/>
        </w:rPr>
      </w:pPr>
      <w:r w:rsidRPr="005008E5">
        <w:rPr>
          <w:rFonts w:ascii="Times New Roman" w:hAnsi="Times New Roman" w:cs="Times New Roman"/>
          <w:sz w:val="24"/>
          <w:szCs w:val="24"/>
        </w:rPr>
        <w:lastRenderedPageBreak/>
        <w:t>Warunki realizacji zamówienia zawarte zostały we wzorze umowy stanowiącym integralną część SWZ.</w:t>
      </w:r>
    </w:p>
    <w:p w14:paraId="55DDC26A" w14:textId="59368F61" w:rsidR="006627C1" w:rsidRPr="00283058" w:rsidRDefault="00AB5D58" w:rsidP="005008E5">
      <w:pPr>
        <w:numPr>
          <w:ilvl w:val="1"/>
          <w:numId w:val="24"/>
        </w:numPr>
        <w:tabs>
          <w:tab w:val="clear" w:pos="360"/>
          <w:tab w:val="num" w:pos="709"/>
          <w:tab w:val="num" w:pos="851"/>
        </w:tabs>
        <w:spacing w:after="0" w:line="240" w:lineRule="auto"/>
        <w:ind w:left="709"/>
        <w:contextualSpacing/>
        <w:rPr>
          <w:rFonts w:ascii="Times New Roman" w:hAnsi="Times New Roman" w:cs="Times New Roman"/>
          <w:sz w:val="24"/>
          <w:szCs w:val="24"/>
        </w:rPr>
      </w:pPr>
      <w:r w:rsidRPr="00283058">
        <w:rPr>
          <w:rFonts w:ascii="Times New Roman" w:hAnsi="Times New Roman" w:cs="Times New Roman"/>
          <w:sz w:val="24"/>
          <w:szCs w:val="24"/>
        </w:rPr>
        <w:t>W</w:t>
      </w:r>
      <w:r w:rsidR="006627C1" w:rsidRPr="00283058">
        <w:rPr>
          <w:rFonts w:ascii="Times New Roman" w:hAnsi="Times New Roman" w:cs="Times New Roman"/>
          <w:sz w:val="24"/>
          <w:szCs w:val="24"/>
        </w:rPr>
        <w:t>ykonawca musi zaoferować przedmiot zamówienia zgodny z wymogami zamawiającego, określonymi w niniejszej SWZ</w:t>
      </w:r>
      <w:r w:rsidRPr="00283058">
        <w:rPr>
          <w:rFonts w:ascii="Times New Roman" w:hAnsi="Times New Roman" w:cs="Times New Roman"/>
          <w:sz w:val="24"/>
          <w:szCs w:val="24"/>
        </w:rPr>
        <w:t>.</w:t>
      </w:r>
    </w:p>
    <w:p w14:paraId="05295C0D" w14:textId="6ABBE86D" w:rsidR="00CB06F9" w:rsidRPr="003C4024" w:rsidRDefault="00CB06F9" w:rsidP="005008E5">
      <w:pPr>
        <w:numPr>
          <w:ilvl w:val="1"/>
          <w:numId w:val="24"/>
        </w:numPr>
        <w:tabs>
          <w:tab w:val="clear" w:pos="360"/>
          <w:tab w:val="num" w:pos="851"/>
          <w:tab w:val="num" w:pos="1134"/>
          <w:tab w:val="num" w:pos="1560"/>
        </w:tabs>
        <w:spacing w:after="0" w:line="240" w:lineRule="auto"/>
        <w:ind w:left="709"/>
        <w:rPr>
          <w:rFonts w:ascii="Times New Roman" w:hAnsi="Times New Roman" w:cs="Times New Roman"/>
          <w:sz w:val="24"/>
          <w:szCs w:val="24"/>
        </w:rPr>
      </w:pPr>
      <w:r w:rsidRPr="003C4024">
        <w:rPr>
          <w:rFonts w:ascii="Times New Roman" w:hAnsi="Times New Roman" w:cs="Times New Roman"/>
          <w:sz w:val="24"/>
          <w:szCs w:val="24"/>
        </w:rPr>
        <w:t>Szczegółowy opis przedmiotu zamówienia zawiera Załącznik A do SWZ.</w:t>
      </w:r>
    </w:p>
    <w:p w14:paraId="1DACD199" w14:textId="77777777" w:rsidR="00AD6206" w:rsidRPr="00283058" w:rsidRDefault="00AD6206" w:rsidP="00AD6206">
      <w:pPr>
        <w:spacing w:after="0" w:line="240" w:lineRule="auto"/>
        <w:rPr>
          <w:rFonts w:ascii="Times New Roman" w:eastAsia="Times New Roman" w:hAnsi="Times New Roman" w:cs="Times New Roman"/>
          <w:b/>
          <w:bCs/>
          <w:i/>
          <w:sz w:val="24"/>
          <w:szCs w:val="24"/>
          <w:lang w:eastAsia="pl-PL"/>
        </w:rPr>
      </w:pPr>
    </w:p>
    <w:p w14:paraId="09F1ADC2"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IV – Przedmiotowe środki dowodowe (składane wraz z ofertą)</w:t>
      </w:r>
    </w:p>
    <w:p w14:paraId="17A3A76C" w14:textId="62D5FA81" w:rsidR="00AD6206" w:rsidRPr="00283058"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Zamawiający </w:t>
      </w:r>
      <w:r w:rsidR="00D207B6" w:rsidRPr="00283058">
        <w:rPr>
          <w:rFonts w:ascii="Times New Roman" w:eastAsia="Times New Roman" w:hAnsi="Times New Roman" w:cs="Times New Roman"/>
          <w:bCs/>
          <w:sz w:val="24"/>
          <w:szCs w:val="24"/>
          <w:lang w:eastAsia="pl-PL"/>
        </w:rPr>
        <w:t xml:space="preserve">nie </w:t>
      </w:r>
      <w:r w:rsidR="005D3663" w:rsidRPr="00283058">
        <w:rPr>
          <w:rFonts w:ascii="Times New Roman" w:eastAsia="Times New Roman" w:hAnsi="Times New Roman" w:cs="Times New Roman"/>
          <w:bCs/>
          <w:sz w:val="24"/>
          <w:szCs w:val="24"/>
          <w:lang w:eastAsia="pl-PL"/>
        </w:rPr>
        <w:t xml:space="preserve">wymaga </w:t>
      </w:r>
      <w:r w:rsidRPr="00283058">
        <w:rPr>
          <w:rFonts w:ascii="Times New Roman" w:eastAsia="Times New Roman" w:hAnsi="Times New Roman" w:cs="Times New Roman"/>
          <w:bCs/>
          <w:sz w:val="24"/>
          <w:szCs w:val="24"/>
          <w:lang w:eastAsia="pl-PL"/>
        </w:rPr>
        <w:t xml:space="preserve">złożenia </w:t>
      </w:r>
      <w:r w:rsidR="005D3663" w:rsidRPr="00283058">
        <w:rPr>
          <w:rFonts w:ascii="Times New Roman" w:eastAsia="Times New Roman" w:hAnsi="Times New Roman" w:cs="Times New Roman"/>
          <w:bCs/>
          <w:sz w:val="24"/>
          <w:szCs w:val="24"/>
          <w:lang w:eastAsia="pl-PL"/>
        </w:rPr>
        <w:t xml:space="preserve">wraz z ofertą </w:t>
      </w:r>
      <w:r w:rsidRPr="00283058">
        <w:rPr>
          <w:rFonts w:ascii="Times New Roman" w:eastAsia="Times New Roman" w:hAnsi="Times New Roman" w:cs="Times New Roman"/>
          <w:bCs/>
          <w:sz w:val="24"/>
          <w:szCs w:val="24"/>
          <w:lang w:eastAsia="pl-PL"/>
        </w:rPr>
        <w:t xml:space="preserve">przedmiotowych </w:t>
      </w:r>
      <w:r w:rsidR="005D3663" w:rsidRPr="00283058">
        <w:rPr>
          <w:rFonts w:ascii="Times New Roman" w:eastAsia="Times New Roman" w:hAnsi="Times New Roman" w:cs="Times New Roman"/>
          <w:bCs/>
          <w:sz w:val="24"/>
          <w:szCs w:val="24"/>
          <w:lang w:eastAsia="pl-PL"/>
        </w:rPr>
        <w:t>środków dowodowych</w:t>
      </w:r>
      <w:r w:rsidR="00D207B6" w:rsidRPr="00283058">
        <w:rPr>
          <w:rFonts w:ascii="Times New Roman" w:eastAsia="Times New Roman" w:hAnsi="Times New Roman" w:cs="Times New Roman"/>
          <w:bCs/>
          <w:sz w:val="24"/>
          <w:szCs w:val="24"/>
          <w:lang w:eastAsia="pl-PL"/>
        </w:rPr>
        <w:t>.</w:t>
      </w:r>
    </w:p>
    <w:p w14:paraId="16C9D57E" w14:textId="77777777" w:rsidR="00637069" w:rsidRPr="00283058" w:rsidRDefault="00637069" w:rsidP="00AD6206">
      <w:pPr>
        <w:spacing w:after="0" w:line="240" w:lineRule="auto"/>
        <w:rPr>
          <w:rFonts w:ascii="Times New Roman" w:eastAsia="Times New Roman" w:hAnsi="Times New Roman" w:cs="Times New Roman"/>
          <w:b/>
          <w:bCs/>
          <w:sz w:val="24"/>
          <w:szCs w:val="24"/>
          <w:lang w:eastAsia="pl-PL"/>
        </w:rPr>
      </w:pPr>
    </w:p>
    <w:p w14:paraId="05968679" w14:textId="62CE135E" w:rsidR="00AD6206" w:rsidRPr="003C4024" w:rsidRDefault="00AD6206" w:rsidP="00AD6206">
      <w:pPr>
        <w:spacing w:after="0" w:line="240" w:lineRule="auto"/>
        <w:rPr>
          <w:rFonts w:ascii="Times New Roman" w:eastAsia="Times New Roman" w:hAnsi="Times New Roman" w:cs="Times New Roman"/>
          <w:b/>
          <w:bCs/>
          <w:sz w:val="24"/>
          <w:szCs w:val="24"/>
          <w:lang w:eastAsia="pl-PL"/>
        </w:rPr>
      </w:pPr>
      <w:r w:rsidRPr="003C4024">
        <w:rPr>
          <w:rFonts w:ascii="Times New Roman" w:eastAsia="Times New Roman" w:hAnsi="Times New Roman" w:cs="Times New Roman"/>
          <w:b/>
          <w:bCs/>
          <w:sz w:val="24"/>
          <w:szCs w:val="24"/>
          <w:lang w:eastAsia="pl-PL"/>
        </w:rPr>
        <w:t>Rozdział V – Termin wykonania zamówienia</w:t>
      </w:r>
    </w:p>
    <w:p w14:paraId="5AE2229B" w14:textId="5C0257F5" w:rsidR="006744E2" w:rsidRPr="00E129E3" w:rsidRDefault="00B60072" w:rsidP="007F37F4">
      <w:pPr>
        <w:pStyle w:val="Akapitzlist"/>
        <w:numPr>
          <w:ilvl w:val="0"/>
          <w:numId w:val="4"/>
        </w:numPr>
        <w:spacing w:after="0" w:line="240" w:lineRule="auto"/>
        <w:ind w:left="714" w:hanging="357"/>
        <w:rPr>
          <w:rFonts w:ascii="Times New Roman" w:hAnsi="Times New Roman" w:cs="Times New Roman"/>
          <w:bCs/>
          <w:sz w:val="24"/>
          <w:szCs w:val="24"/>
        </w:rPr>
      </w:pPr>
      <w:r w:rsidRPr="00E129E3">
        <w:rPr>
          <w:rFonts w:ascii="Times New Roman" w:hAnsi="Times New Roman" w:cs="Times New Roman"/>
          <w:bCs/>
          <w:sz w:val="24"/>
          <w:szCs w:val="24"/>
        </w:rPr>
        <w:t xml:space="preserve">Wsparcie producenta zostanie uruchomione </w:t>
      </w:r>
      <w:r w:rsidR="00283058" w:rsidRPr="00E129E3">
        <w:rPr>
          <w:rFonts w:ascii="Times New Roman" w:hAnsi="Times New Roman" w:cs="Times New Roman"/>
          <w:bCs/>
          <w:sz w:val="24"/>
          <w:szCs w:val="24"/>
        </w:rPr>
        <w:t xml:space="preserve"> w terminie do </w:t>
      </w:r>
      <w:r w:rsidR="003C4024" w:rsidRPr="00E129E3">
        <w:rPr>
          <w:rFonts w:ascii="Times New Roman" w:hAnsi="Times New Roman" w:cs="Times New Roman"/>
          <w:b/>
          <w:sz w:val="24"/>
          <w:szCs w:val="24"/>
        </w:rPr>
        <w:t>14 dni kalendarzowych</w:t>
      </w:r>
      <w:r w:rsidR="003C4024" w:rsidRPr="00E129E3">
        <w:rPr>
          <w:rFonts w:ascii="Times New Roman" w:hAnsi="Times New Roman" w:cs="Times New Roman"/>
          <w:bCs/>
          <w:sz w:val="24"/>
          <w:szCs w:val="24"/>
        </w:rPr>
        <w:t xml:space="preserve"> od dnia zawarcia umowy.</w:t>
      </w:r>
    </w:p>
    <w:p w14:paraId="35D31E3C" w14:textId="6454E5EA" w:rsidR="00B60072" w:rsidRPr="00E129E3" w:rsidRDefault="00B60072" w:rsidP="007F37F4">
      <w:pPr>
        <w:pStyle w:val="Akapitzlist"/>
        <w:numPr>
          <w:ilvl w:val="0"/>
          <w:numId w:val="4"/>
        </w:numPr>
        <w:spacing w:after="0" w:line="240" w:lineRule="auto"/>
        <w:ind w:left="714" w:hanging="357"/>
        <w:rPr>
          <w:rFonts w:ascii="Times New Roman" w:hAnsi="Times New Roman" w:cs="Times New Roman"/>
          <w:bCs/>
          <w:sz w:val="24"/>
          <w:szCs w:val="24"/>
        </w:rPr>
      </w:pPr>
      <w:r w:rsidRPr="00E129E3">
        <w:rPr>
          <w:rFonts w:ascii="Times New Roman" w:hAnsi="Times New Roman" w:cs="Times New Roman"/>
          <w:bCs/>
          <w:sz w:val="24"/>
          <w:szCs w:val="24"/>
        </w:rPr>
        <w:t>Zamówienie będzie wykonywane do dnia 31.12.2024</w:t>
      </w:r>
      <w:r w:rsidR="000C0BB2" w:rsidRPr="00E129E3">
        <w:rPr>
          <w:rFonts w:ascii="Times New Roman" w:hAnsi="Times New Roman" w:cs="Times New Roman"/>
          <w:bCs/>
          <w:sz w:val="24"/>
          <w:szCs w:val="24"/>
        </w:rPr>
        <w:t xml:space="preserve"> </w:t>
      </w:r>
      <w:r w:rsidRPr="00E129E3">
        <w:rPr>
          <w:rFonts w:ascii="Times New Roman" w:hAnsi="Times New Roman" w:cs="Times New Roman"/>
          <w:bCs/>
          <w:sz w:val="24"/>
          <w:szCs w:val="24"/>
        </w:rPr>
        <w:t>r</w:t>
      </w:r>
      <w:r w:rsidR="000C0BB2" w:rsidRPr="00E129E3">
        <w:rPr>
          <w:rFonts w:ascii="Times New Roman" w:hAnsi="Times New Roman" w:cs="Times New Roman"/>
          <w:bCs/>
          <w:sz w:val="24"/>
          <w:szCs w:val="24"/>
        </w:rPr>
        <w:t xml:space="preserve">. licząc </w:t>
      </w:r>
      <w:r w:rsidRPr="00E129E3">
        <w:rPr>
          <w:rFonts w:ascii="Times New Roman" w:hAnsi="Times New Roman" w:cs="Times New Roman"/>
          <w:bCs/>
          <w:sz w:val="24"/>
          <w:szCs w:val="24"/>
        </w:rPr>
        <w:t>od dnia udzielenia zamówienia, tj. zawarcia umowy.</w:t>
      </w:r>
    </w:p>
    <w:p w14:paraId="0688F917" w14:textId="564964BE" w:rsidR="00905003" w:rsidRPr="003C4024" w:rsidRDefault="00905003" w:rsidP="007F37F4">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14" w:hanging="357"/>
        <w:contextualSpacing/>
        <w:rPr>
          <w:rFonts w:ascii="Times New Roman" w:eastAsia="Tahoma" w:hAnsi="Times New Roman" w:cs="Times New Roman"/>
          <w:sz w:val="24"/>
          <w:szCs w:val="24"/>
          <w:lang w:val="pl" w:eastAsia="pl-PL"/>
        </w:rPr>
      </w:pPr>
      <w:r w:rsidRPr="003C4024">
        <w:rPr>
          <w:rFonts w:ascii="Times New Roman" w:hAnsi="Times New Roman" w:cs="Times New Roman"/>
          <w:sz w:val="24"/>
          <w:szCs w:val="24"/>
        </w:rPr>
        <w:t>Wykonawca zapewnia gotowość do realizacji zamówienia w dniu zawarcia umowy.</w:t>
      </w:r>
    </w:p>
    <w:p w14:paraId="4447876B" w14:textId="77777777" w:rsidR="00260888" w:rsidRPr="00283058" w:rsidRDefault="00260888" w:rsidP="00260888">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74EB62BA"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 – Opis warunków podmiotowych udziału w postępowaniu</w:t>
      </w:r>
    </w:p>
    <w:p w14:paraId="05376313" w14:textId="77777777" w:rsidR="00AD6206" w:rsidRPr="00283058"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Zdolność do występowania w obrocie gospodarczym – zamawiający nie wyznacza warunku w tym zakresie;</w:t>
      </w:r>
    </w:p>
    <w:p w14:paraId="4EA1CEE7" w14:textId="2D666F0F" w:rsidR="009A317E" w:rsidRPr="00283058" w:rsidRDefault="00AD6206" w:rsidP="00F15D09">
      <w:pPr>
        <w:pStyle w:val="Akapitzlist"/>
        <w:numPr>
          <w:ilvl w:val="0"/>
          <w:numId w:val="5"/>
        </w:numPr>
        <w:spacing w:after="0" w:line="240" w:lineRule="auto"/>
        <w:ind w:left="714" w:hanging="357"/>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Uprawnienia do prowadzenia określonej działalności gospodarczej lub zawodowej, o ile wynika to z odrębnych przepisów – </w:t>
      </w:r>
      <w:bookmarkStart w:id="2" w:name="_Hlk109991248"/>
      <w:r w:rsidR="00CB06F9" w:rsidRPr="00283058">
        <w:rPr>
          <w:rFonts w:ascii="Times New Roman" w:eastAsia="Times New Roman" w:hAnsi="Times New Roman" w:cs="Times New Roman"/>
          <w:bCs/>
          <w:sz w:val="24"/>
          <w:szCs w:val="24"/>
          <w:lang w:eastAsia="pl-PL"/>
        </w:rPr>
        <w:t>zamawiający nie wyznacza warunku w tym zakresie</w:t>
      </w:r>
      <w:bookmarkEnd w:id="2"/>
      <w:r w:rsidR="00CB06F9" w:rsidRPr="00283058">
        <w:rPr>
          <w:rFonts w:ascii="Times New Roman" w:eastAsia="Times New Roman" w:hAnsi="Times New Roman" w:cs="Times New Roman"/>
          <w:bCs/>
          <w:sz w:val="24"/>
          <w:szCs w:val="24"/>
          <w:lang w:eastAsia="pl-PL"/>
        </w:rPr>
        <w:t>;</w:t>
      </w:r>
    </w:p>
    <w:p w14:paraId="1494236B" w14:textId="71C351E0" w:rsidR="006609F6" w:rsidRPr="00283058"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Sytuacja eko</w:t>
      </w:r>
      <w:r w:rsidR="005F53D3" w:rsidRPr="00283058">
        <w:rPr>
          <w:rFonts w:ascii="Times New Roman" w:eastAsia="Times New Roman" w:hAnsi="Times New Roman" w:cs="Times New Roman"/>
          <w:bCs/>
          <w:sz w:val="24"/>
          <w:szCs w:val="24"/>
          <w:lang w:eastAsia="pl-PL"/>
        </w:rPr>
        <w:t xml:space="preserve">nomiczna lub finansowa </w:t>
      </w:r>
      <w:r w:rsidR="003857A3" w:rsidRPr="00283058">
        <w:rPr>
          <w:rFonts w:ascii="Times New Roman" w:eastAsia="Times New Roman" w:hAnsi="Times New Roman" w:cs="Times New Roman"/>
          <w:bCs/>
          <w:sz w:val="24"/>
          <w:szCs w:val="24"/>
          <w:lang w:eastAsia="pl-PL"/>
        </w:rPr>
        <w:t xml:space="preserve">– </w:t>
      </w:r>
      <w:r w:rsidR="006609F6" w:rsidRPr="00283058">
        <w:rPr>
          <w:rFonts w:ascii="Times New Roman" w:eastAsia="Times New Roman" w:hAnsi="Times New Roman" w:cs="Times New Roman"/>
          <w:bCs/>
          <w:sz w:val="24"/>
          <w:szCs w:val="24"/>
          <w:lang w:eastAsia="pl-PL"/>
        </w:rPr>
        <w:t>zamawiający nie wyznacza warunku w tym zakresie;</w:t>
      </w:r>
    </w:p>
    <w:p w14:paraId="21DF54B9" w14:textId="5C7D060D" w:rsidR="007C13C6" w:rsidRPr="00283058"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sz w:val="24"/>
          <w:szCs w:val="24"/>
        </w:rPr>
      </w:pPr>
      <w:r w:rsidRPr="00283058">
        <w:rPr>
          <w:rFonts w:ascii="Times New Roman" w:eastAsia="Times New Roman" w:hAnsi="Times New Roman" w:cs="Times New Roman"/>
          <w:bCs/>
          <w:sz w:val="24"/>
          <w:szCs w:val="24"/>
          <w:lang w:eastAsia="pl-PL"/>
        </w:rPr>
        <w:t xml:space="preserve">Zdolność techniczna lub zawodowa – </w:t>
      </w:r>
      <w:r w:rsidR="007F37F4" w:rsidRPr="00283058">
        <w:rPr>
          <w:rFonts w:ascii="Times New Roman" w:eastAsia="Times New Roman" w:hAnsi="Times New Roman" w:cs="Times New Roman"/>
          <w:bCs/>
          <w:sz w:val="24"/>
          <w:szCs w:val="24"/>
          <w:lang w:eastAsia="pl-PL"/>
        </w:rPr>
        <w:t>zamawiający nie wyznacza warunku w tym zakresie.</w:t>
      </w:r>
    </w:p>
    <w:p w14:paraId="34B26272" w14:textId="77777777" w:rsidR="00F15D09" w:rsidRPr="00283058" w:rsidRDefault="00F15D09" w:rsidP="00F15D09">
      <w:pPr>
        <w:pStyle w:val="Akapitzlist"/>
        <w:spacing w:after="0" w:line="240" w:lineRule="auto"/>
        <w:ind w:left="1410"/>
        <w:rPr>
          <w:rFonts w:ascii="Times New Roman" w:eastAsia="Times New Roman" w:hAnsi="Times New Roman" w:cs="Times New Roman"/>
          <w:sz w:val="24"/>
          <w:szCs w:val="24"/>
          <w:lang w:eastAsia="pl-PL"/>
        </w:rPr>
      </w:pPr>
    </w:p>
    <w:p w14:paraId="1ED07543"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VII – Podstawy wykluczenia wykonawców</w:t>
      </w:r>
    </w:p>
    <w:p w14:paraId="0A0AE96C" w14:textId="77777777" w:rsidR="008A0720" w:rsidRPr="00283058"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wykluczy Wykonawcę w przypadku zaistnienia okoliczności przewidzianych postanowieniami</w:t>
      </w:r>
    </w:p>
    <w:p w14:paraId="5FA97BF2" w14:textId="606EA7F7" w:rsidR="008A0720" w:rsidRDefault="008A0720" w:rsidP="00AD47A2">
      <w:pPr>
        <w:widowControl w:val="0"/>
        <w:numPr>
          <w:ilvl w:val="0"/>
          <w:numId w:val="30"/>
        </w:numPr>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art. 108 ust. 1 ustawy PZP, </w:t>
      </w:r>
      <w:r w:rsidR="00F93CE5">
        <w:rPr>
          <w:rFonts w:ascii="Times New Roman" w:eastAsia="Times New Roman" w:hAnsi="Times New Roman" w:cs="Times New Roman"/>
          <w:bCs/>
          <w:sz w:val="24"/>
          <w:szCs w:val="24"/>
          <w:lang w:eastAsia="pl-PL"/>
        </w:rPr>
        <w:t>tj</w:t>
      </w:r>
      <w:r w:rsidRPr="00283058">
        <w:rPr>
          <w:rFonts w:ascii="Times New Roman" w:eastAsia="Times New Roman" w:hAnsi="Times New Roman" w:cs="Times New Roman"/>
          <w:bCs/>
          <w:sz w:val="24"/>
          <w:szCs w:val="24"/>
          <w:lang w:eastAsia="pl-PL"/>
        </w:rPr>
        <w:t>.</w:t>
      </w:r>
    </w:p>
    <w:p w14:paraId="5A7E3F23" w14:textId="77777777" w:rsidR="00F93CE5" w:rsidRPr="00F93CE5" w:rsidRDefault="00F93CE5" w:rsidP="00F93CE5">
      <w:pPr>
        <w:widowControl w:val="0"/>
        <w:suppressAutoHyphens/>
        <w:spacing w:after="0" w:line="240" w:lineRule="auto"/>
        <w:ind w:left="1701" w:hanging="708"/>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1) będącego osobą fizyczną, którego prawomocnie skazano za przestępstwo:</w:t>
      </w:r>
    </w:p>
    <w:p w14:paraId="3848FEB4"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a) udziału w zorganizowanej grupie przestępczej albo związku mającym na celu popełnienie przestępstwa lub przestępstwa skarbowego, o którym mowa w art. 258 Kodeksu karnego,</w:t>
      </w:r>
    </w:p>
    <w:p w14:paraId="636002D3"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b) </w:t>
      </w:r>
      <w:r w:rsidRPr="00F93CE5">
        <w:rPr>
          <w:rFonts w:ascii="Times New Roman" w:eastAsia="Times New Roman" w:hAnsi="Times New Roman" w:cs="Times New Roman"/>
          <w:bCs/>
          <w:sz w:val="24"/>
          <w:szCs w:val="24"/>
          <w:lang w:eastAsia="pl-PL"/>
        </w:rPr>
        <w:tab/>
        <w:t>handlu ludźmi, o którym mowa w art. 189a Kodeksu karnego,</w:t>
      </w:r>
    </w:p>
    <w:p w14:paraId="755944C5"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c) </w:t>
      </w:r>
      <w:r w:rsidRPr="00F93CE5">
        <w:rPr>
          <w:rFonts w:ascii="Times New Roman" w:eastAsia="Times New Roman" w:hAnsi="Times New Roman" w:cs="Times New Roman"/>
          <w:bCs/>
          <w:sz w:val="24"/>
          <w:szCs w:val="24"/>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CB03DE3"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d) </w:t>
      </w:r>
      <w:r w:rsidRPr="00F93CE5">
        <w:rPr>
          <w:rFonts w:ascii="Times New Roman" w:eastAsia="Times New Roman" w:hAnsi="Times New Roman" w:cs="Times New Roman"/>
          <w:b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432547"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e) </w:t>
      </w:r>
      <w:r w:rsidRPr="00F93CE5">
        <w:rPr>
          <w:rFonts w:ascii="Times New Roman" w:eastAsia="Times New Roman" w:hAnsi="Times New Roman" w:cs="Times New Roman"/>
          <w:bCs/>
          <w:sz w:val="24"/>
          <w:szCs w:val="24"/>
          <w:lang w:eastAsia="pl-PL"/>
        </w:rPr>
        <w:tab/>
        <w:t>o charakterze terrorystycznym, o którym mowa w art. 115 § 20 Kodeksu karnego, lub mające na celu popełnienie tego przestępstwa,</w:t>
      </w:r>
    </w:p>
    <w:p w14:paraId="7AF9D959"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f) </w:t>
      </w:r>
      <w:r w:rsidRPr="00F93CE5">
        <w:rPr>
          <w:rFonts w:ascii="Times New Roman" w:eastAsia="Times New Roman" w:hAnsi="Times New Roman" w:cs="Times New Roman"/>
          <w:bCs/>
          <w:sz w:val="24"/>
          <w:szCs w:val="24"/>
          <w:lang w:eastAsia="pl-PL"/>
        </w:rPr>
        <w:tab/>
        <w:t xml:space="preserve">powierzenia wykonywania pracy małoletniemu cudzoziemcowi, o którym mowa w art. 9 ust. 2 ustawy z dnia 15 czerwca 2012 r. o skutkach powierzania wykonywania pracy cudzoziemcom przebywającym wbrew przepisom na </w:t>
      </w:r>
      <w:r w:rsidRPr="00F93CE5">
        <w:rPr>
          <w:rFonts w:ascii="Times New Roman" w:eastAsia="Times New Roman" w:hAnsi="Times New Roman" w:cs="Times New Roman"/>
          <w:bCs/>
          <w:sz w:val="24"/>
          <w:szCs w:val="24"/>
          <w:lang w:eastAsia="pl-PL"/>
        </w:rPr>
        <w:lastRenderedPageBreak/>
        <w:t>terytorium Rzeczypospolitej Polskiej (Dz. U. z 2021 r. poz. 1745),</w:t>
      </w:r>
    </w:p>
    <w:p w14:paraId="5E143340"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g) </w:t>
      </w:r>
      <w:r w:rsidRPr="00F93CE5">
        <w:rPr>
          <w:rFonts w:ascii="Times New Roman" w:eastAsia="Times New Roman" w:hAnsi="Times New Roman" w:cs="Times New Roman"/>
          <w:b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FF0B45"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h) </w:t>
      </w:r>
      <w:r w:rsidRPr="00F93CE5">
        <w:rPr>
          <w:rFonts w:ascii="Times New Roman" w:eastAsia="Times New Roman" w:hAnsi="Times New Roman" w:cs="Times New Roman"/>
          <w:b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1E603AEC" w14:textId="77777777" w:rsidR="00F93CE5" w:rsidRPr="00F93CE5"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lub za odpowiedni czyn zabroniony określony w przepisach prawa obcego;</w:t>
      </w:r>
    </w:p>
    <w:p w14:paraId="0F186BEF" w14:textId="6CC135F1" w:rsidR="00F93CE5" w:rsidRPr="00283058" w:rsidRDefault="00F93CE5" w:rsidP="00F93CE5">
      <w:pPr>
        <w:widowControl w:val="0"/>
        <w:suppressAutoHyphens/>
        <w:spacing w:after="0" w:line="240" w:lineRule="auto"/>
        <w:ind w:left="1701" w:hanging="425"/>
        <w:contextualSpacing/>
        <w:rPr>
          <w:rFonts w:ascii="Times New Roman" w:eastAsia="Times New Roman" w:hAnsi="Times New Roman" w:cs="Times New Roman"/>
          <w:bCs/>
          <w:sz w:val="24"/>
          <w:szCs w:val="24"/>
          <w:lang w:eastAsia="pl-PL"/>
        </w:rPr>
      </w:pPr>
      <w:r w:rsidRPr="00F93CE5">
        <w:rPr>
          <w:rFonts w:ascii="Times New Roman" w:eastAsia="Times New Roman" w:hAnsi="Times New Roman" w:cs="Times New Roman"/>
          <w:bCs/>
          <w:sz w:val="24"/>
          <w:szCs w:val="24"/>
          <w:lang w:eastAsia="pl-PL"/>
        </w:rPr>
        <w:t xml:space="preserve"> z zastrzeżeniem art. 110 ust. 2;</w:t>
      </w:r>
    </w:p>
    <w:p w14:paraId="0404D719" w14:textId="46346E89" w:rsidR="008A0720" w:rsidRPr="00283058" w:rsidRDefault="008A0720" w:rsidP="00AD47A2">
      <w:pPr>
        <w:numPr>
          <w:ilvl w:val="0"/>
          <w:numId w:val="30"/>
        </w:numPr>
        <w:suppressAutoHyphens/>
        <w:spacing w:after="0" w:line="240" w:lineRule="auto"/>
        <w:ind w:left="1418" w:hanging="709"/>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Calibri" w:hAnsi="Times New Roman" w:cs="Times New Roman"/>
          <w:sz w:val="24"/>
          <w:szCs w:val="24"/>
        </w:rPr>
        <w:t>3</w:t>
      </w:r>
      <w:r w:rsidRPr="00283058">
        <w:rPr>
          <w:rFonts w:ascii="Times New Roman" w:eastAsia="Calibri" w:hAnsi="Times New Roman" w:cs="Times New Roman"/>
          <w:sz w:val="24"/>
          <w:szCs w:val="24"/>
        </w:rPr>
        <w:t xml:space="preserve"> r., poz. </w:t>
      </w:r>
      <w:r w:rsidR="002F5B02" w:rsidRPr="00283058">
        <w:rPr>
          <w:rFonts w:ascii="Times New Roman" w:eastAsia="Calibri" w:hAnsi="Times New Roman" w:cs="Times New Roman"/>
          <w:sz w:val="24"/>
          <w:szCs w:val="24"/>
        </w:rPr>
        <w:t>129)</w:t>
      </w:r>
    </w:p>
    <w:p w14:paraId="48BC87F0" w14:textId="77777777" w:rsidR="008A0720" w:rsidRPr="00283058" w:rsidRDefault="008A0720" w:rsidP="00AD47A2">
      <w:pPr>
        <w:widowControl w:val="0"/>
        <w:numPr>
          <w:ilvl w:val="0"/>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Stosownie do treści art. 109 ust. 1 ustawy PZP, Zamawiający wykluczy z postępowania Wykonawcę:</w:t>
      </w:r>
    </w:p>
    <w:p w14:paraId="03B7E253"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83058">
        <w:rPr>
          <w:rFonts w:ascii="Times New Roman" w:eastAsia="Times New Roman" w:hAnsi="Times New Roman" w:cs="Times New Roman"/>
          <w:bCs/>
          <w:sz w:val="24"/>
          <w:szCs w:val="24"/>
          <w:lang w:eastAsia="pl-PL"/>
        </w:rPr>
        <w:t>(art. 109 ust. 1 pkt 1);</w:t>
      </w:r>
    </w:p>
    <w:p w14:paraId="40723F5A"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w stosunku do którego otwarto likwidację, ogłoszono </w:t>
      </w:r>
      <w:r w:rsidRPr="00283058">
        <w:rPr>
          <w:rFonts w:ascii="Times New Roman" w:eastAsia="Times New Roman" w:hAnsi="Times New Roman" w:cs="Times New Roman"/>
          <w:color w:val="000000"/>
          <w:sz w:val="24"/>
          <w:szCs w:val="24"/>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który w wyniku lekkomyślności lub niedbalstwa przedstawił informacje wprowadzające w błąd, co mogło mieć istotny wpływ na decyzje podejmowane </w:t>
      </w:r>
      <w:r w:rsidRPr="00283058">
        <w:rPr>
          <w:rFonts w:ascii="Times New Roman" w:eastAsia="Times New Roman" w:hAnsi="Times New Roman" w:cs="Times New Roman"/>
          <w:color w:val="000000"/>
          <w:sz w:val="24"/>
          <w:szCs w:val="24"/>
          <w:lang w:eastAsia="pl-PL"/>
        </w:rPr>
        <w:lastRenderedPageBreak/>
        <w:t>przez zamawiającego w postępowaniu o udzielenie zamówienia (art. 109 ust. 1 pkt 10).</w:t>
      </w:r>
    </w:p>
    <w:p w14:paraId="340BED2E" w14:textId="4DC2A253" w:rsidR="00AD6206" w:rsidRPr="00283058" w:rsidRDefault="008A0720" w:rsidP="00AD47A2">
      <w:pPr>
        <w:widowControl w:val="0"/>
        <w:numPr>
          <w:ilvl w:val="0"/>
          <w:numId w:val="6"/>
        </w:numPr>
        <w:suppressAutoHyphens/>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color w:val="000000"/>
          <w:sz w:val="24"/>
          <w:szCs w:val="24"/>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Pr="00283058" w:rsidRDefault="00483A11" w:rsidP="00AD47A2">
      <w:pPr>
        <w:spacing w:after="0" w:line="240" w:lineRule="auto"/>
        <w:rPr>
          <w:rFonts w:ascii="Times New Roman" w:eastAsia="Times New Roman" w:hAnsi="Times New Roman" w:cs="Times New Roman"/>
          <w:b/>
          <w:bCs/>
          <w:sz w:val="24"/>
          <w:szCs w:val="24"/>
          <w:lang w:eastAsia="pl-PL"/>
        </w:rPr>
      </w:pPr>
    </w:p>
    <w:p w14:paraId="4896BA67" w14:textId="70D2219C" w:rsidR="00AD6206" w:rsidRPr="00283058" w:rsidRDefault="00AD6206" w:rsidP="00AD47A2">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Oświadczenia składane obligatoryjnie wraz z ofertą:</w:t>
      </w:r>
    </w:p>
    <w:p w14:paraId="339AFC1D" w14:textId="2AE51435"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 celu potwierdzenia braku podstaw do wykluczenia Wykonawcy z postepowania o udzielenie zamówienia publicznego w okolicznościach, o których mowa w Rozdziale VII SWZ, Wykonawca musi dołączyć do oferty oświadczenie wykonawcy o</w:t>
      </w:r>
      <w:r w:rsidR="00E251E3" w:rsidRPr="00283058">
        <w:rPr>
          <w:rFonts w:ascii="Times New Roman" w:hAnsi="Times New Roman" w:cs="Times New Roman"/>
          <w:sz w:val="24"/>
          <w:szCs w:val="24"/>
        </w:rPr>
        <w:t xml:space="preserve"> </w:t>
      </w:r>
      <w:r w:rsidRPr="00283058">
        <w:rPr>
          <w:rFonts w:ascii="Times New Roman" w:hAnsi="Times New Roman" w:cs="Times New Roman"/>
          <w:sz w:val="24"/>
          <w:szCs w:val="24"/>
        </w:rPr>
        <w:t>niepodleganiu wykluczeniu, według wzoru stanowiącego załącznik nr 1a do formularza oferty</w:t>
      </w:r>
      <w:r w:rsidR="003A7234" w:rsidRPr="00283058">
        <w:rPr>
          <w:rFonts w:ascii="Times New Roman" w:hAnsi="Times New Roman" w:cs="Times New Roman"/>
          <w:sz w:val="24"/>
          <w:szCs w:val="24"/>
        </w:rPr>
        <w:t>.</w:t>
      </w:r>
    </w:p>
    <w:p w14:paraId="726FB33F" w14:textId="11801AD1"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sidRPr="00283058">
        <w:rPr>
          <w:rFonts w:ascii="Times New Roman" w:hAnsi="Times New Roman" w:cs="Times New Roman"/>
          <w:sz w:val="24"/>
          <w:szCs w:val="24"/>
        </w:rPr>
        <w:t>.</w:t>
      </w:r>
    </w:p>
    <w:p w14:paraId="22BF63F0" w14:textId="3D50B12F" w:rsidR="003E24B6"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 przypadku wspólnego ubiegania się o zamówienie przez wykonawców, oświadczenie w celu potwierdzenia braku podstaw do wykluczenia, o których mowa w punkcie 1) składa każdy z wykonawców wspólnie ubiegających się o zamówienie</w:t>
      </w:r>
      <w:r w:rsidR="003A7234" w:rsidRPr="00283058">
        <w:rPr>
          <w:rFonts w:ascii="Times New Roman" w:hAnsi="Times New Roman" w:cs="Times New Roman"/>
          <w:sz w:val="24"/>
          <w:szCs w:val="24"/>
        </w:rPr>
        <w:t>.</w:t>
      </w:r>
    </w:p>
    <w:p w14:paraId="2369A902"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w:t>
      </w:r>
    </w:p>
    <w:p w14:paraId="27857BC2" w14:textId="5AE51E92" w:rsidR="00311B2B" w:rsidRPr="00283058" w:rsidRDefault="00311B2B"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 xml:space="preserve">w przypadku wspólnego ubiegania się o zamówienie przez wykonawców, </w:t>
      </w:r>
      <w:r w:rsidR="00125865" w:rsidRPr="00283058">
        <w:rPr>
          <w:rFonts w:ascii="Times New Roman" w:hAnsi="Times New Roman" w:cs="Times New Roman"/>
          <w:sz w:val="24"/>
          <w:szCs w:val="24"/>
        </w:rPr>
        <w:t>Wykonawcy wspólnie ubiegający się o udzielenie zamówienia dołączają do oferty oświadczenie, z</w:t>
      </w:r>
      <w:r w:rsidR="003A7234" w:rsidRPr="00283058">
        <w:rPr>
          <w:rFonts w:ascii="Times New Roman" w:hAnsi="Times New Roman" w:cs="Times New Roman"/>
          <w:sz w:val="24"/>
          <w:szCs w:val="24"/>
        </w:rPr>
        <w:t> </w:t>
      </w:r>
      <w:r w:rsidR="00125865" w:rsidRPr="00283058">
        <w:rPr>
          <w:rFonts w:ascii="Times New Roman" w:hAnsi="Times New Roman" w:cs="Times New Roman"/>
          <w:sz w:val="24"/>
          <w:szCs w:val="24"/>
        </w:rPr>
        <w:t>którego wynika, które roboty budowlane, dostawy lub usługi wykonają poszczególni wykonawcy</w:t>
      </w:r>
      <w:r w:rsidR="003A7234" w:rsidRPr="00283058">
        <w:rPr>
          <w:rFonts w:ascii="Times New Roman" w:hAnsi="Times New Roman" w:cs="Times New Roman"/>
          <w:b/>
          <w:i/>
          <w:color w:val="000000" w:themeColor="text1"/>
          <w:sz w:val="24"/>
          <w:szCs w:val="24"/>
        </w:rPr>
        <w:t>.</w:t>
      </w:r>
    </w:p>
    <w:p w14:paraId="108F46AA" w14:textId="2D51E2BF" w:rsidR="008B3152" w:rsidRPr="00283058" w:rsidRDefault="008B3152"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 wymagane przy poleganiu na zasobach podmiotów je udostępniających:</w:t>
      </w:r>
    </w:p>
    <w:p w14:paraId="33B56F11" w14:textId="619A6E9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polegający na zdolnościach technicznych lub zawodowych podmiotów udostępniających zasoby, w celu wykazania braku istnienia wobec nich podstaw wykluczenia oraz odpowiednio spełniania przez nich warunków udziału </w:t>
      </w:r>
      <w:r w:rsidRPr="00283058">
        <w:rPr>
          <w:rFonts w:ascii="Times New Roman" w:eastAsia="Calibri" w:hAnsi="Times New Roman" w:cs="Times New Roman"/>
          <w:sz w:val="24"/>
          <w:szCs w:val="24"/>
        </w:rPr>
        <w:br/>
        <w:t xml:space="preserve">w postępowaniu, jest zobowiązany do złożenia oświadczenia podmiotu udostępniającego zasoby, potwierdzającego brak podstaw wykluczenia tego podmiotu oraz odpowiednio spełnianie warunków udziału w postępowaniu, </w:t>
      </w:r>
      <w:r w:rsidRPr="00283058">
        <w:rPr>
          <w:rFonts w:ascii="Times New Roman" w:eastAsia="Calibri" w:hAnsi="Times New Roman" w:cs="Times New Roman"/>
          <w:color w:val="000000"/>
          <w:sz w:val="24"/>
          <w:szCs w:val="24"/>
        </w:rPr>
        <w:t>według wzoru stanowiącego załącznik nr 3 do formularza oferty</w:t>
      </w:r>
      <w:r w:rsidRPr="00283058">
        <w:rPr>
          <w:rFonts w:ascii="Times New Roman" w:eastAsia="Calibri" w:hAnsi="Times New Roman" w:cs="Times New Roman"/>
          <w:sz w:val="24"/>
          <w:szCs w:val="24"/>
        </w:rPr>
        <w:t>,</w:t>
      </w:r>
    </w:p>
    <w:p w14:paraId="5272A1A3"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83058">
        <w:rPr>
          <w:rFonts w:ascii="Times New Roman" w:eastAsia="Calibri" w:hAnsi="Times New Roman" w:cs="Times New Roman"/>
          <w:color w:val="000000"/>
          <w:sz w:val="24"/>
          <w:szCs w:val="24"/>
        </w:rPr>
        <w:t xml:space="preserve">według wzoru stanowiącego załącznik nr 4 do formularza oferty. </w:t>
      </w:r>
      <w:r w:rsidRPr="00283058">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Zobowiązanie podmiotu udostępniającego zasoby, o którym mowa w pkt 2, potwierdza, że stosunek łączący Wykonawcę z podmiotami udostępniającymi </w:t>
      </w:r>
      <w:r w:rsidRPr="00283058">
        <w:rPr>
          <w:rFonts w:ascii="Times New Roman" w:eastAsia="Calibri" w:hAnsi="Times New Roman" w:cs="Times New Roman"/>
          <w:sz w:val="24"/>
          <w:szCs w:val="24"/>
        </w:rPr>
        <w:lastRenderedPageBreak/>
        <w:t>zasoby gwarantuje rzeczywisty dostęp do tych zasobów oraz określa w szczególności:</w:t>
      </w:r>
    </w:p>
    <w:p w14:paraId="7CAAB720" w14:textId="77777777" w:rsidR="008B3152" w:rsidRPr="00283058" w:rsidRDefault="008B3152" w:rsidP="00AD47A2">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zakres dostępnych Wykonawcy zasobów podmiotu udostępniającego</w:t>
      </w:r>
      <w:r w:rsidRPr="00283058">
        <w:rPr>
          <w:rFonts w:ascii="Times New Roman" w:eastAsia="Calibri" w:hAnsi="Times New Roman" w:cs="Times New Roman"/>
          <w:spacing w:val="-6"/>
          <w:sz w:val="24"/>
          <w:szCs w:val="24"/>
        </w:rPr>
        <w:t xml:space="preserve"> </w:t>
      </w:r>
      <w:r w:rsidRPr="00283058">
        <w:rPr>
          <w:rFonts w:ascii="Times New Roman" w:eastAsia="Calibri" w:hAnsi="Times New Roman" w:cs="Times New Roman"/>
          <w:sz w:val="24"/>
          <w:szCs w:val="24"/>
        </w:rPr>
        <w:t>zasoby;</w:t>
      </w:r>
    </w:p>
    <w:p w14:paraId="3C40396A" w14:textId="77777777" w:rsidR="008B3152" w:rsidRPr="00283058" w:rsidRDefault="008B3152" w:rsidP="00326FC3">
      <w:pPr>
        <w:widowControl w:val="0"/>
        <w:numPr>
          <w:ilvl w:val="0"/>
          <w:numId w:val="32"/>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397483CB" w14:textId="621487BE" w:rsidR="008B3152" w:rsidRPr="00283058"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283058" w:rsidRDefault="008B741E" w:rsidP="008B741E">
      <w:pPr>
        <w:pStyle w:val="Akapitzlist"/>
        <w:numPr>
          <w:ilvl w:val="0"/>
          <w:numId w:val="7"/>
        </w:numPr>
        <w:spacing w:after="0"/>
        <w:rPr>
          <w:rFonts w:ascii="Times New Roman" w:hAnsi="Times New Roman" w:cs="Times New Roman"/>
          <w:color w:val="000000"/>
          <w:sz w:val="24"/>
          <w:szCs w:val="24"/>
          <w:u w:val="single"/>
        </w:rPr>
      </w:pPr>
      <w:r w:rsidRPr="00283058">
        <w:rPr>
          <w:rFonts w:ascii="Times New Roman" w:hAnsi="Times New Roman" w:cs="Times New Roman"/>
          <w:sz w:val="24"/>
          <w:szCs w:val="24"/>
        </w:rPr>
        <w:t>W</w:t>
      </w:r>
      <w:r w:rsidR="00FD4776" w:rsidRPr="00283058">
        <w:rPr>
          <w:rFonts w:ascii="Times New Roman" w:hAnsi="Times New Roman" w:cs="Times New Roman"/>
          <w:sz w:val="24"/>
          <w:szCs w:val="24"/>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283058">
        <w:rPr>
          <w:rFonts w:ascii="Times New Roman" w:hAnsi="Times New Roman" w:cs="Times New Roman"/>
          <w:sz w:val="24"/>
          <w:szCs w:val="24"/>
        </w:rPr>
        <w:t>.</w:t>
      </w:r>
    </w:p>
    <w:p w14:paraId="40B6E536" w14:textId="51A8BB34" w:rsidR="00AD6206" w:rsidRPr="00283058"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J</w:t>
      </w:r>
      <w:r w:rsidRPr="00283058">
        <w:rPr>
          <w:rFonts w:ascii="Times New Roman" w:eastAsia="Calibri" w:hAnsi="Times New Roman" w:cs="Times New Roman"/>
          <w:sz w:val="24"/>
          <w:szCs w:val="24"/>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283058">
        <w:rPr>
          <w:rFonts w:ascii="Times New Roman" w:eastAsia="Times New Roman" w:hAnsi="Times New Roman" w:cs="Times New Roman"/>
          <w:color w:val="000000"/>
          <w:sz w:val="24"/>
          <w:szCs w:val="24"/>
          <w:lang w:eastAsia="pl-PL"/>
        </w:rPr>
        <w:t>.</w:t>
      </w:r>
    </w:p>
    <w:p w14:paraId="3C8CF24F" w14:textId="49C1E50A" w:rsidR="00AD6206" w:rsidRPr="00283058"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Podmiotowe środki dowodowe sporządzone w języku obcym składa się wraz z tłumaczeniem na język polski.</w:t>
      </w:r>
    </w:p>
    <w:p w14:paraId="2E7C92DD" w14:textId="77777777" w:rsidR="0043228D" w:rsidRPr="00283058" w:rsidRDefault="0043228D" w:rsidP="0043228D">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5750136D" w14:textId="77777777" w:rsidR="008B3152" w:rsidRPr="00283058" w:rsidRDefault="008B3152" w:rsidP="008B3152">
      <w:pPr>
        <w:rPr>
          <w:rFonts w:ascii="Times New Roman" w:hAnsi="Times New Roman" w:cs="Times New Roman"/>
          <w:b/>
          <w:bCs/>
          <w:sz w:val="24"/>
          <w:szCs w:val="24"/>
        </w:rPr>
      </w:pPr>
      <w:r w:rsidRPr="00283058">
        <w:rPr>
          <w:rFonts w:ascii="Times New Roman" w:hAnsi="Times New Roman" w:cs="Times New Roman"/>
          <w:b/>
          <w:bCs/>
          <w:sz w:val="24"/>
          <w:szCs w:val="24"/>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283058" w:rsidRDefault="008B3152" w:rsidP="00C2647D">
      <w:pPr>
        <w:pStyle w:val="Akapitzlist"/>
        <w:numPr>
          <w:ilvl w:val="0"/>
          <w:numId w:val="34"/>
        </w:numPr>
        <w:spacing w:after="0" w:line="240" w:lineRule="auto"/>
        <w:ind w:left="426" w:hanging="426"/>
        <w:rPr>
          <w:rFonts w:ascii="Times New Roman" w:hAnsi="Times New Roman" w:cs="Times New Roman"/>
          <w:bCs/>
          <w:sz w:val="24"/>
          <w:szCs w:val="24"/>
        </w:rPr>
      </w:pPr>
      <w:r w:rsidRPr="00283058">
        <w:rPr>
          <w:rFonts w:ascii="Times New Roman" w:hAnsi="Times New Roman" w:cs="Times New Roman"/>
          <w:bCs/>
          <w:sz w:val="24"/>
          <w:szCs w:val="24"/>
        </w:rPr>
        <w:t>Informacje ogólne.</w:t>
      </w:r>
    </w:p>
    <w:p w14:paraId="243585BD"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Postępowanie o udzielenie zamówienia publicznego prowadzone jest przy użyciu narzędzia komercyjnego </w:t>
      </w:r>
      <w:hyperlink r:id="rId1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19" w:history="1">
        <w:r w:rsidRPr="00283058">
          <w:rPr>
            <w:rStyle w:val="Hipercze"/>
            <w:rFonts w:ascii="Times New Roman" w:hAnsi="Times New Roman" w:cs="Times New Roman"/>
            <w:sz w:val="24"/>
            <w:szCs w:val="24"/>
          </w:rPr>
          <w:t>https://platformazakupowa.pl/pn/uj_edu</w:t>
        </w:r>
      </w:hyperlink>
    </w:p>
    <w:p w14:paraId="34586B11"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color w:val="000000"/>
          <w:sz w:val="24"/>
          <w:szCs w:val="24"/>
        </w:rPr>
        <w:t>Wykonawca przystępując do niniejszego postępowania o udzielenie zamówienia publicznego:</w:t>
      </w:r>
    </w:p>
    <w:p w14:paraId="3F1048FD"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akceptuje warunki korzystania z </w:t>
      </w:r>
      <w:hyperlink r:id="rId20"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określone w regulaminie zamieszczonym w zakładce „Regulamin” oraz uznaje go za wiążący;</w:t>
      </w:r>
    </w:p>
    <w:p w14:paraId="6ECCD545"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zapozna się z instrukcją korzystania z </w:t>
      </w:r>
      <w:hyperlink r:id="rId21"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a w szczególności z zasadami logowania, składania wniosków o wyjaśnienie treści SWZ, składania ofert oraz dokonywania innych czynności w niniejszym postępowaniu przy użyciu </w:t>
      </w:r>
      <w:hyperlink r:id="rId22"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dostępną na </w:t>
      </w:r>
      <w:hyperlink r:id="rId23"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 link poniżej:</w:t>
      </w:r>
    </w:p>
    <w:p w14:paraId="431E9D38" w14:textId="77777777" w:rsidR="008B3152" w:rsidRPr="00283058" w:rsidRDefault="00000000" w:rsidP="00C2647D">
      <w:pPr>
        <w:pStyle w:val="Akapitzlist"/>
        <w:numPr>
          <w:ilvl w:val="0"/>
          <w:numId w:val="33"/>
        </w:numPr>
        <w:spacing w:after="0" w:line="240" w:lineRule="auto"/>
        <w:ind w:left="1560" w:right="-142"/>
        <w:rPr>
          <w:rFonts w:ascii="Times New Roman" w:hAnsi="Times New Roman" w:cs="Times New Roman"/>
          <w:color w:val="000000"/>
          <w:sz w:val="24"/>
          <w:szCs w:val="24"/>
        </w:rPr>
      </w:pPr>
      <w:hyperlink r:id="rId24" w:history="1">
        <w:r w:rsidR="008B3152" w:rsidRPr="00283058">
          <w:rPr>
            <w:rStyle w:val="Hipercze"/>
            <w:rFonts w:ascii="Times New Roman" w:hAnsi="Times New Roman" w:cs="Times New Roman"/>
            <w:sz w:val="24"/>
            <w:szCs w:val="24"/>
          </w:rPr>
          <w:t>https://drive.google.com/file/d/1Kd1DttbBeiNWt4q4slS4t76lZVKPbkyD/view</w:t>
        </w:r>
      </w:hyperlink>
      <w:r w:rsidR="008B3152" w:rsidRPr="00283058">
        <w:rPr>
          <w:rFonts w:ascii="Times New Roman" w:hAnsi="Times New Roman" w:cs="Times New Roman"/>
          <w:color w:val="000000"/>
          <w:sz w:val="24"/>
          <w:szCs w:val="24"/>
        </w:rPr>
        <w:t xml:space="preserve"> lub w zakładce: </w:t>
      </w:r>
      <w:hyperlink r:id="rId25" w:history="1">
        <w:r w:rsidR="008B3152" w:rsidRPr="00283058">
          <w:rPr>
            <w:rStyle w:val="Hipercze"/>
            <w:rFonts w:ascii="Times New Roman" w:hAnsi="Times New Roman" w:cs="Times New Roman"/>
            <w:sz w:val="24"/>
            <w:szCs w:val="24"/>
          </w:rPr>
          <w:t>https://platformazakupowa.pl/strona/45-instrukcje</w:t>
        </w:r>
      </w:hyperlink>
      <w:r w:rsidR="008B3152" w:rsidRPr="00283058">
        <w:rPr>
          <w:rFonts w:ascii="Times New Roman" w:hAnsi="Times New Roman" w:cs="Times New Roman"/>
          <w:color w:val="000000"/>
          <w:sz w:val="24"/>
          <w:szCs w:val="24"/>
        </w:rPr>
        <w:t xml:space="preserve"> oraz będzie ją stosować.</w:t>
      </w:r>
    </w:p>
    <w:p w14:paraId="08824F9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w regulaminie zamieszczonym w zakładce „Regulamin” oraz instrukcji składania ofert (linki w ust. 1.2.2 powyżej).</w:t>
      </w:r>
    </w:p>
    <w:p w14:paraId="0A33994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Wielkość plików:</w:t>
      </w:r>
    </w:p>
    <w:p w14:paraId="788B7787"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t>w odniesieniu do oferty – maksymalna liczba plików to 10 po 150 MB każdy;</w:t>
      </w:r>
    </w:p>
    <w:p w14:paraId="19756E3B"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lastRenderedPageBreak/>
        <w:t>w przypadku komunikacji – wiadomość do zamawiającego max. 500 MB;</w:t>
      </w:r>
    </w:p>
    <w:p w14:paraId="49128E65"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Komunikacja między zamawiającym i wykonawcami odbywa się </w:t>
      </w:r>
      <w:r w:rsidRPr="00283058">
        <w:rPr>
          <w:rFonts w:ascii="Times New Roman" w:hAnsi="Times New Roman" w:cs="Times New Roman"/>
          <w:b/>
          <w:bCs/>
          <w:sz w:val="24"/>
          <w:szCs w:val="24"/>
        </w:rPr>
        <w:t xml:space="preserve">wyłącznie </w:t>
      </w:r>
      <w:r w:rsidRPr="00283058">
        <w:rPr>
          <w:rFonts w:ascii="Times New Roman" w:hAnsi="Times New Roman" w:cs="Times New Roman"/>
          <w:sz w:val="24"/>
          <w:szCs w:val="24"/>
        </w:rPr>
        <w:t xml:space="preserve">przy użyciu narzędzia komercyjnego </w:t>
      </w:r>
      <w:hyperlink r:id="rId27"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28" w:history="1">
        <w:r w:rsidRPr="00283058">
          <w:rPr>
            <w:rStyle w:val="Hipercze"/>
            <w:rFonts w:ascii="Times New Roman" w:hAnsi="Times New Roman" w:cs="Times New Roman"/>
            <w:sz w:val="24"/>
            <w:szCs w:val="24"/>
          </w:rPr>
          <w:t>https://platformazakupowa.pl/pn/uj_edu</w:t>
        </w:r>
      </w:hyperlink>
    </w:p>
    <w:p w14:paraId="67EDA509"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bCs/>
          <w:sz w:val="24"/>
          <w:szCs w:val="24"/>
        </w:rPr>
      </w:pPr>
      <w:r w:rsidRPr="00283058">
        <w:rPr>
          <w:rFonts w:ascii="Times New Roman" w:hAnsi="Times New Roman" w:cs="Times New Roman"/>
          <w:color w:val="000000"/>
          <w:sz w:val="24"/>
          <w:szCs w:val="24"/>
        </w:rPr>
        <w:t>W celu skrócenia czasu udzielenia odpowiedzi na pytania komunikacja między zamawiającym a wykonawcami w zakresie:</w:t>
      </w:r>
    </w:p>
    <w:p w14:paraId="22E13D23"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przesyłania zamawiającemu pytań do treści SWZ;</w:t>
      </w:r>
    </w:p>
    <w:p w14:paraId="35F32CA6"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odpowiedzi na wezwanie zamawiającego do złożenia podmiotowych środków dowodowych;</w:t>
      </w:r>
    </w:p>
    <w:p w14:paraId="4D04BA57"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przedmiotowych środków dowodowych;</w:t>
      </w:r>
    </w:p>
    <w:p w14:paraId="1AC23DA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przesłania odpowiedzi na inne wezwania zamawiającego wynikające z ustawy – Prawo zamówień publicznych;</w:t>
      </w:r>
    </w:p>
    <w:p w14:paraId="28C50292"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wniosków, informacji, oświadczeń wykonawcy;</w:t>
      </w:r>
    </w:p>
    <w:p w14:paraId="29006405"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odwołania/innych</w:t>
      </w:r>
    </w:p>
    <w:p w14:paraId="0F09EA83" w14:textId="77777777" w:rsidR="008B3152" w:rsidRPr="00283058" w:rsidRDefault="008B3152" w:rsidP="00C2647D">
      <w:pPr>
        <w:pStyle w:val="Akapitzlist"/>
        <w:numPr>
          <w:ilvl w:val="0"/>
          <w:numId w:val="33"/>
        </w:numPr>
        <w:spacing w:after="0" w:line="240" w:lineRule="auto"/>
        <w:ind w:left="993"/>
        <w:rPr>
          <w:rFonts w:ascii="Times New Roman" w:hAnsi="Times New Roman" w:cs="Times New Roman"/>
          <w:sz w:val="24"/>
          <w:szCs w:val="24"/>
        </w:rPr>
      </w:pPr>
      <w:r w:rsidRPr="00283058">
        <w:rPr>
          <w:rFonts w:ascii="Times New Roman" w:hAnsi="Times New Roman" w:cs="Times New Roman"/>
          <w:sz w:val="24"/>
          <w:szCs w:val="24"/>
        </w:rPr>
        <w:t xml:space="preserve">odbywa się za pośrednictwem </w:t>
      </w:r>
      <w:hyperlink r:id="rId2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i formularza: „Wyślij wiadomość do zamawiającego”.</w:t>
      </w:r>
    </w:p>
    <w:p w14:paraId="0A765D23" w14:textId="77777777" w:rsidR="008B3152" w:rsidRPr="00283058" w:rsidRDefault="008B3152" w:rsidP="008B3152">
      <w:pPr>
        <w:pStyle w:val="NormalnyWeb"/>
        <w:spacing w:before="0" w:beforeAutospacing="0" w:after="0" w:afterAutospacing="0"/>
        <w:ind w:left="993"/>
      </w:pPr>
      <w:r w:rsidRPr="00283058">
        <w:rPr>
          <w:color w:val="000000"/>
        </w:rPr>
        <w:t xml:space="preserve">Za datę przekazania (wpływu) oświadczeń, wniosków, zawiadomień oraz informacji przyjmuje się datę ich przesłania za pośrednictwem </w:t>
      </w:r>
      <w:hyperlink r:id="rId30" w:history="1">
        <w:r w:rsidRPr="00283058">
          <w:rPr>
            <w:rStyle w:val="Hipercze"/>
          </w:rPr>
          <w:t>https://platformazakupowa.pl</w:t>
        </w:r>
      </w:hyperlink>
      <w:r w:rsidRPr="00283058">
        <w:rPr>
          <w:color w:val="000000"/>
        </w:rPr>
        <w:t xml:space="preserve"> poprzez kliknięcie przycisku: „Wyślij wiadomość do zamawiającego”, po którym pojawi się komunikat, że wiadomość została wysłana do zamawiającego.</w:t>
      </w:r>
    </w:p>
    <w:p w14:paraId="79DFCE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sz w:val="24"/>
          <w:szCs w:val="24"/>
        </w:rPr>
        <w:t xml:space="preserve">Zamawiający przekazuje wykonawcom informacje za pośrednictwem </w:t>
      </w:r>
      <w:hyperlink r:id="rId31"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 konkretnego wykonawcy.</w:t>
      </w:r>
    </w:p>
    <w:p w14:paraId="19FCF7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t xml:space="preserve">Wykonawca jako podmiot profesjonalny ma obowiązek sprawdzania komunikatów i wiadomości bezpośrednio na </w:t>
      </w:r>
      <w:hyperlink r:id="rId33"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przesyłanych przez zamawiającego, gdyż system powiadomień może ulec awarii lub powiadomienie może trafić do folderu SPAM.</w:t>
      </w:r>
    </w:p>
    <w:p w14:paraId="18AA9782" w14:textId="6FFB3FD1"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 xml:space="preserve">wymagania sprzętowo-aplikacyjne umożliwiające pracę na </w:t>
      </w:r>
      <w:hyperlink r:id="rId34"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tj.:</w:t>
      </w:r>
    </w:p>
    <w:p w14:paraId="63831F34"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stały dostęp do sieci Internet o gwarantowanej przepustowości nie mniejszej niż 512 kb/s;</w:t>
      </w:r>
    </w:p>
    <w:p w14:paraId="38510AF2"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komputer klasy PC lub MAC o następującej konfiguracji: pamięć min. 2 GB Ram, procesor Intel IV 2 GHZ lub jego nowsza wersja, jeden </w:t>
      </w:r>
      <w:r w:rsidRPr="00283058">
        <w:rPr>
          <w:rFonts w:ascii="Times New Roman" w:hAnsi="Times New Roman" w:cs="Times New Roman"/>
          <w:color w:val="000000"/>
          <w:sz w:val="24"/>
          <w:szCs w:val="24"/>
        </w:rPr>
        <w:lastRenderedPageBreak/>
        <w:t>z systemów operacyjnych – MS Windows 7, Mac Os x 10 4, Linux, lub ich nowsze wersje;</w:t>
      </w:r>
    </w:p>
    <w:p w14:paraId="181DC5D3"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zainstalowana dowolna, inna przeglądarka internetowa niż Internet Explorer;</w:t>
      </w:r>
    </w:p>
    <w:p w14:paraId="493AF64F"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włączona obsługa JavaScript,</w:t>
      </w:r>
    </w:p>
    <w:p w14:paraId="7608198D"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zainstalowany program Adobe Acrobat Reader lub inny obsługujący format plików .pdf.</w:t>
      </w:r>
    </w:p>
    <w:p w14:paraId="2FC922CC" w14:textId="7777777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 xml:space="preserve">Szyfrowanie na </w:t>
      </w:r>
      <w:hyperlink r:id="rId35" w:history="1">
        <w:r w:rsidRPr="00283058">
          <w:rPr>
            <w:rStyle w:val="Hipercze"/>
          </w:rPr>
          <w:t>https://platformazakupowa.pl</w:t>
        </w:r>
      </w:hyperlink>
      <w:r w:rsidRPr="00283058">
        <w:rPr>
          <w:color w:val="000000"/>
        </w:rPr>
        <w:t xml:space="preserve"> odbywa się za pomocą protokołu TLS 1.3.</w:t>
      </w:r>
    </w:p>
    <w:p w14:paraId="5248A73A" w14:textId="46C7616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Oznaczenie czasu odbioru danych przez platformę zakupową stanowi datę oraz</w:t>
      </w:r>
      <w:r w:rsidR="00E251E3" w:rsidRPr="00283058">
        <w:rPr>
          <w:color w:val="000000"/>
        </w:rPr>
        <w:t xml:space="preserve"> </w:t>
      </w:r>
      <w:r w:rsidRPr="00283058">
        <w:rPr>
          <w:color w:val="000000"/>
        </w:rPr>
        <w:t>dokładny czas (hh:mm:ss) generowany według czasu lokalnego serwera synchronizowanego z zegarem Głównego Urzędu Miar.</w:t>
      </w:r>
    </w:p>
    <w:p w14:paraId="62859FFF" w14:textId="77777777" w:rsidR="00B60072" w:rsidRPr="00B60072" w:rsidRDefault="008B3152" w:rsidP="00B60072">
      <w:pPr>
        <w:pStyle w:val="Akapitzlist"/>
        <w:numPr>
          <w:ilvl w:val="1"/>
          <w:numId w:val="34"/>
        </w:numPr>
        <w:spacing w:after="0" w:line="240" w:lineRule="auto"/>
        <w:ind w:left="1134" w:hanging="567"/>
        <w:rPr>
          <w:rFonts w:ascii="Times New Roman" w:hAnsi="Times New Roman" w:cs="Times New Roman"/>
          <w:bCs/>
          <w:sz w:val="24"/>
          <w:szCs w:val="24"/>
        </w:rPr>
      </w:pPr>
      <w:r w:rsidRPr="00283058">
        <w:rPr>
          <w:rFonts w:ascii="Times New Roman" w:hAnsi="Times New Roman" w:cs="Times New Roman"/>
          <w:sz w:val="24"/>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F712BE4" w14:textId="77777777" w:rsidR="00B60072" w:rsidRPr="00B60072" w:rsidRDefault="008B3152" w:rsidP="00B60072">
      <w:pPr>
        <w:pStyle w:val="Akapitzlist"/>
        <w:numPr>
          <w:ilvl w:val="0"/>
          <w:numId w:val="60"/>
        </w:numPr>
        <w:spacing w:after="0" w:line="240" w:lineRule="auto"/>
        <w:rPr>
          <w:rFonts w:ascii="Times New Roman" w:hAnsi="Times New Roman" w:cs="Times New Roman"/>
          <w:bCs/>
          <w:sz w:val="24"/>
          <w:szCs w:val="24"/>
        </w:rPr>
      </w:pPr>
      <w:r w:rsidRPr="00B60072">
        <w:rPr>
          <w:rFonts w:ascii="Times New Roman" w:hAnsi="Times New Roman" w:cs="Times New Roman"/>
          <w:sz w:val="24"/>
          <w:szCs w:val="24"/>
        </w:rPr>
        <w:t xml:space="preserve">dokumenty lub oświadczenia, w tym oferta, składane są </w:t>
      </w:r>
      <w:r w:rsidRPr="00B60072">
        <w:rPr>
          <w:rFonts w:ascii="Times New Roman" w:hAnsi="Times New Roman" w:cs="Times New Roman"/>
          <w:sz w:val="24"/>
          <w:szCs w:val="24"/>
          <w:u w:val="single"/>
        </w:rPr>
        <w:t>w oryginale w formie elektronicznej przy użyciu kwalifikowanego podpisu elektronicznego lub</w:t>
      </w:r>
      <w:r w:rsidR="00E251E3" w:rsidRPr="00B60072">
        <w:rPr>
          <w:rFonts w:ascii="Times New Roman" w:hAnsi="Times New Roman" w:cs="Times New Roman"/>
          <w:sz w:val="24"/>
          <w:szCs w:val="24"/>
          <w:u w:val="single"/>
        </w:rPr>
        <w:t xml:space="preserve"> </w:t>
      </w:r>
      <w:r w:rsidRPr="00B60072">
        <w:rPr>
          <w:rFonts w:ascii="Times New Roman" w:hAnsi="Times New Roman" w:cs="Times New Roman"/>
          <w:sz w:val="24"/>
          <w:szCs w:val="24"/>
          <w:u w:val="single"/>
        </w:rPr>
        <w:t>w</w:t>
      </w:r>
      <w:r w:rsidR="00E251E3" w:rsidRPr="00B60072">
        <w:rPr>
          <w:rFonts w:ascii="Times New Roman" w:hAnsi="Times New Roman" w:cs="Times New Roman"/>
          <w:sz w:val="24"/>
          <w:szCs w:val="24"/>
          <w:u w:val="single"/>
        </w:rPr>
        <w:t xml:space="preserve"> </w:t>
      </w:r>
      <w:r w:rsidRPr="00B60072">
        <w:rPr>
          <w:rFonts w:ascii="Times New Roman" w:hAnsi="Times New Roman" w:cs="Times New Roman"/>
          <w:sz w:val="24"/>
          <w:szCs w:val="24"/>
          <w:u w:val="single"/>
        </w:rPr>
        <w:t>postaci elektronicznej opatrzonej podpisem zaufanym lub podpisem osobistym</w:t>
      </w:r>
      <w:r w:rsidRPr="00B60072">
        <w:rPr>
          <w:rFonts w:ascii="Times New Roman" w:hAnsi="Times New Roman" w:cs="Times New Roman"/>
          <w:sz w:val="24"/>
          <w:szCs w:val="24"/>
        </w:rPr>
        <w:t xml:space="preserve">. </w:t>
      </w:r>
      <w:r w:rsidRPr="00B60072">
        <w:rPr>
          <w:rFonts w:ascii="Times New Roman" w:hAnsi="Times New Roman" w:cs="Times New Roman"/>
          <w:color w:val="000000"/>
          <w:sz w:val="24"/>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B60072">
        <w:rPr>
          <w:rFonts w:ascii="Times New Roman" w:hAnsi="Times New Roman" w:cs="Times New Roman"/>
          <w:b/>
          <w:i/>
          <w:iCs/>
          <w:sz w:val="24"/>
          <w:szCs w:val="24"/>
        </w:rPr>
        <w:t>Oferta złożona bez opatrzenia właściwym podpisem elektronicznym podlega odrzuceniu na podstawie art. 226 ust. 1 pkt 3 ustawy PZP, z uwagi na niezgodność z art. 63 tej ustawy;</w:t>
      </w:r>
    </w:p>
    <w:p w14:paraId="47052B83" w14:textId="77777777" w:rsidR="00B60072" w:rsidRDefault="008B3152" w:rsidP="00B60072">
      <w:pPr>
        <w:pStyle w:val="Akapitzlist"/>
        <w:numPr>
          <w:ilvl w:val="0"/>
          <w:numId w:val="60"/>
        </w:numPr>
        <w:spacing w:after="0" w:line="240" w:lineRule="auto"/>
        <w:rPr>
          <w:rFonts w:ascii="Times New Roman" w:hAnsi="Times New Roman" w:cs="Times New Roman"/>
          <w:bCs/>
          <w:sz w:val="24"/>
          <w:szCs w:val="24"/>
        </w:rPr>
      </w:pPr>
      <w:r w:rsidRPr="00B60072">
        <w:rPr>
          <w:rFonts w:ascii="Times New Roman" w:hAnsi="Times New Roman" w:cs="Times New Roman"/>
          <w:bCs/>
          <w:sz w:val="24"/>
          <w:szCs w:val="24"/>
        </w:rPr>
        <w:t>dokumenty wystawione w formie elektronicznej przekazuje się jako dokumenty elektroniczne, zapewniając zamawiającemu możliwość weryfikacji podpisów;</w:t>
      </w:r>
    </w:p>
    <w:p w14:paraId="2FC575F5" w14:textId="77777777" w:rsidR="00B60072" w:rsidRPr="00B60072" w:rsidRDefault="008B3152" w:rsidP="00B60072">
      <w:pPr>
        <w:pStyle w:val="Akapitzlist"/>
        <w:numPr>
          <w:ilvl w:val="0"/>
          <w:numId w:val="60"/>
        </w:numPr>
        <w:spacing w:after="0" w:line="240" w:lineRule="auto"/>
        <w:rPr>
          <w:rFonts w:ascii="Times New Roman" w:hAnsi="Times New Roman" w:cs="Times New Roman"/>
          <w:bCs/>
          <w:sz w:val="24"/>
          <w:szCs w:val="24"/>
        </w:rPr>
      </w:pPr>
      <w:r w:rsidRPr="00B60072">
        <w:rPr>
          <w:rFonts w:ascii="Times New Roman" w:hAnsi="Times New Roman" w:cs="Times New Roman"/>
          <w:bCs/>
          <w:sz w:val="24"/>
          <w:szCs w:val="24"/>
        </w:rPr>
        <w:t>j</w:t>
      </w:r>
      <w:r w:rsidRPr="00B60072">
        <w:rPr>
          <w:rFonts w:ascii="Times New Roman" w:hAnsi="Times New Roman" w:cs="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w:t>
      </w:r>
      <w:r w:rsidRPr="00B60072">
        <w:rPr>
          <w:rFonts w:ascii="Times New Roman" w:hAnsi="Times New Roman" w:cs="Times New Roman"/>
          <w:color w:val="FF0000"/>
          <w:sz w:val="24"/>
          <w:szCs w:val="24"/>
        </w:rPr>
        <w:t xml:space="preserve"> </w:t>
      </w:r>
      <w:r w:rsidRPr="00B60072">
        <w:rPr>
          <w:rFonts w:ascii="Times New Roman" w:hAnsi="Times New Roman" w:cs="Times New Roman"/>
          <w:color w:val="000000" w:themeColor="text1"/>
          <w:sz w:val="24"/>
          <w:szCs w:val="24"/>
        </w:rPr>
        <w:t>z dokumentem lub oświadczeniem w postaci papierowej,</w:t>
      </w:r>
      <w:r w:rsidRPr="00B60072">
        <w:rPr>
          <w:rFonts w:ascii="Times New Roman" w:hAnsi="Times New Roman" w:cs="Times New Roman"/>
          <w:sz w:val="24"/>
          <w:szCs w:val="24"/>
        </w:rPr>
        <w:t xml:space="preserve"> opatrując je kwalifikowanym podpisem elektronicznym, podpisem zaufanym lub podpisem osobistym, co jest równoznaczne z poświadczeniem przekazywanych dokumentów lub oświadczeń za zgodność z oryginałem;</w:t>
      </w:r>
    </w:p>
    <w:p w14:paraId="7D35F77A" w14:textId="77777777" w:rsidR="00B60072" w:rsidRPr="00B60072" w:rsidRDefault="008B3152" w:rsidP="00B60072">
      <w:pPr>
        <w:pStyle w:val="Akapitzlist"/>
        <w:numPr>
          <w:ilvl w:val="0"/>
          <w:numId w:val="60"/>
        </w:numPr>
        <w:spacing w:after="0" w:line="240" w:lineRule="auto"/>
        <w:rPr>
          <w:rFonts w:ascii="Times New Roman" w:hAnsi="Times New Roman" w:cs="Times New Roman"/>
          <w:bCs/>
          <w:sz w:val="24"/>
          <w:szCs w:val="24"/>
        </w:rPr>
      </w:pPr>
      <w:r w:rsidRPr="00B60072">
        <w:rPr>
          <w:rFonts w:ascii="Times New Roman" w:hAnsi="Times New Roman" w:cs="Times New Roman"/>
          <w:sz w:val="24"/>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65BC2074" w:rsidR="008B3152" w:rsidRPr="00B60072" w:rsidRDefault="008B3152" w:rsidP="00B60072">
      <w:pPr>
        <w:pStyle w:val="Akapitzlist"/>
        <w:numPr>
          <w:ilvl w:val="0"/>
          <w:numId w:val="60"/>
        </w:numPr>
        <w:spacing w:after="0" w:line="240" w:lineRule="auto"/>
        <w:rPr>
          <w:rFonts w:ascii="Times New Roman" w:hAnsi="Times New Roman" w:cs="Times New Roman"/>
          <w:bCs/>
          <w:sz w:val="24"/>
          <w:szCs w:val="24"/>
        </w:rPr>
      </w:pPr>
      <w:r w:rsidRPr="00B60072">
        <w:rPr>
          <w:rFonts w:ascii="Times New Roman" w:hAnsi="Times New Roman" w:cs="Times New Roman"/>
          <w:color w:val="000000"/>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283058" w:rsidRDefault="008B3152" w:rsidP="00C2647D">
      <w:pPr>
        <w:pStyle w:val="Akapitzlist"/>
        <w:numPr>
          <w:ilvl w:val="0"/>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Sposób porozumiewania się zamawiającego z wykonawcami w zakresie skutecznego złożenia oferty.</w:t>
      </w:r>
    </w:p>
    <w:p w14:paraId="3855C3A9"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Oferta musi być sporządzona z zachowaniem postaci elektronicznej w formacie danych </w:t>
      </w:r>
      <w:r w:rsidRPr="00283058">
        <w:rPr>
          <w:rFonts w:ascii="Times New Roman" w:hAnsi="Times New Roman" w:cs="Times New Roman"/>
          <w:bCs/>
          <w:sz w:val="24"/>
          <w:szCs w:val="24"/>
        </w:rPr>
        <w:t xml:space="preserve">zgodnym z </w:t>
      </w:r>
      <w:r w:rsidRPr="00283058">
        <w:rPr>
          <w:rFonts w:ascii="Times New Roman" w:hAnsi="Times New Roman" w:cs="Times New Roman"/>
          <w:color w:val="000000"/>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83058">
        <w:rPr>
          <w:rFonts w:ascii="Times New Roman" w:hAnsi="Times New Roman" w:cs="Times New Roman"/>
          <w:sz w:val="24"/>
          <w:szCs w:val="24"/>
        </w:rPr>
        <w:t>i podpisana kwalifikowanym podpisem elektronicznym, podpisem zaufanym lub podpisem osobistym. Zaleca się wykorzystanie formatów: .</w:t>
      </w:r>
      <w:r w:rsidRPr="00283058">
        <w:rPr>
          <w:rFonts w:ascii="Times New Roman" w:hAnsi="Times New Roman" w:cs="Times New Roman"/>
          <w:b/>
          <w:bCs/>
          <w:i/>
          <w:iCs/>
          <w:sz w:val="24"/>
          <w:szCs w:val="24"/>
        </w:rPr>
        <w:t>pdf, .doc., .xls, .jpg (.jpeg) ze szczególnym wskazaniem na .pdf.</w:t>
      </w:r>
      <w:r w:rsidRPr="00283058">
        <w:rPr>
          <w:rFonts w:ascii="Times New Roman" w:hAnsi="Times New Roman" w:cs="Times New Roman"/>
          <w:sz w:val="24"/>
          <w:szCs w:val="24"/>
        </w:rPr>
        <w:t xml:space="preserve"> W celu ewentualnej kompresji danych rekomenduje się wykorzystanie formatów: .</w:t>
      </w:r>
      <w:r w:rsidRPr="00283058">
        <w:rPr>
          <w:rFonts w:ascii="Times New Roman" w:hAnsi="Times New Roman" w:cs="Times New Roman"/>
          <w:b/>
          <w:bCs/>
          <w:i/>
          <w:iCs/>
          <w:sz w:val="24"/>
          <w:szCs w:val="24"/>
        </w:rPr>
        <w:t>zip, 7Z</w:t>
      </w:r>
      <w:r w:rsidRPr="00283058">
        <w:rPr>
          <w:rFonts w:ascii="Times New Roman" w:hAnsi="Times New Roman" w:cs="Times New Roman"/>
          <w:sz w:val="24"/>
          <w:szCs w:val="24"/>
        </w:rPr>
        <w:t xml:space="preserve">. Do formatów powszechnych a nieobjętych treścią rozporządzenia zalicza się: .rar, .gif, .bmp, .numbers, .pages. Dokumenty złożone w takich plikach zostaną uznane za złożone nieskutecznie. </w:t>
      </w:r>
    </w:p>
    <w:p w14:paraId="4D3FEFA1" w14:textId="74E6355C"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Wykonawca składa ofertę za pośrednictwem </w:t>
      </w:r>
      <w:hyperlink r:id="rId36"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37"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t>
      </w:r>
      <w:r w:rsidRPr="00283058">
        <w:rPr>
          <w:rFonts w:ascii="Times New Roman" w:hAnsi="Times New Roman" w:cs="Times New Roman"/>
          <w:sz w:val="24"/>
          <w:szCs w:val="24"/>
        </w:rPr>
        <w:t xml:space="preserve">zgodnie z regulaminem, o którym mowa w ust. 1 tego rozdziału. </w:t>
      </w:r>
      <w:r w:rsidRPr="00283058">
        <w:rPr>
          <w:rFonts w:ascii="Times New Roman" w:hAnsi="Times New Roman" w:cs="Times New Roman"/>
          <w:color w:val="000000"/>
          <w:sz w:val="24"/>
          <w:szCs w:val="24"/>
        </w:rPr>
        <w:t>Zamawiający nie ponosi odpowiedzialności za</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złożenie oferty w sposób niezgodny z instrukcją korzystania z</w:t>
      </w:r>
      <w:r w:rsidR="00E251E3" w:rsidRPr="00283058">
        <w:rPr>
          <w:rFonts w:ascii="Times New Roman" w:hAnsi="Times New Roman" w:cs="Times New Roman"/>
          <w:color w:val="000000"/>
          <w:sz w:val="24"/>
          <w:szCs w:val="24"/>
        </w:rPr>
        <w:t xml:space="preserve"> </w:t>
      </w:r>
      <w:hyperlink r:id="rId3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283058" w:rsidRDefault="008B3152" w:rsidP="00C2647D">
      <w:pPr>
        <w:pStyle w:val="Akapitzlist"/>
        <w:numPr>
          <w:ilvl w:val="1"/>
          <w:numId w:val="34"/>
        </w:numPr>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Sposób zaszyfrowania oferty opisany został w </w:t>
      </w:r>
      <w:r w:rsidRPr="00283058">
        <w:rPr>
          <w:rFonts w:ascii="Times New Roman" w:hAnsi="Times New Roman" w:cs="Times New Roman"/>
          <w:color w:val="000000"/>
          <w:sz w:val="24"/>
          <w:szCs w:val="24"/>
        </w:rPr>
        <w:t>instrukcji składania ofert (linki w ust. 1.2.2 powyżej),</w:t>
      </w:r>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przy czym szyfrowanie oferty ma być dokonane jedynie za pomocą narzędzia wbudowanego w platformę zakupową.</w:t>
      </w:r>
    </w:p>
    <w:p w14:paraId="1F586C0E"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Po upływie terminu składania ofert wykonawca nie może skutecznie dokonać zmiany ani wycofać uprzednio złożonej oferty.</w:t>
      </w:r>
    </w:p>
    <w:p w14:paraId="6F5AB4D6" w14:textId="21E413EE" w:rsidR="00AD6206" w:rsidRPr="00283058" w:rsidRDefault="008B3152"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u w:val="single"/>
        </w:rPr>
        <w:t>Do porozumiewania się z Wykonawcami upoważniona w zakresie formalnym i merytorycznym jest</w:t>
      </w:r>
      <w:r w:rsidR="00E251E3" w:rsidRPr="00283058">
        <w:rPr>
          <w:rFonts w:ascii="Times New Roman" w:hAnsi="Times New Roman" w:cs="Times New Roman"/>
          <w:sz w:val="24"/>
          <w:szCs w:val="24"/>
          <w:u w:val="single"/>
        </w:rPr>
        <w:t xml:space="preserve"> </w:t>
      </w:r>
      <w:r w:rsidR="008A31B8" w:rsidRPr="00283058">
        <w:rPr>
          <w:rFonts w:ascii="Times New Roman" w:hAnsi="Times New Roman" w:cs="Times New Roman"/>
          <w:sz w:val="24"/>
          <w:szCs w:val="24"/>
          <w:u w:val="single"/>
        </w:rPr>
        <w:t>Krystyna Kucharczyk-Gondek</w:t>
      </w:r>
      <w:r w:rsidR="00E251E3" w:rsidRPr="00283058">
        <w:rPr>
          <w:rFonts w:ascii="Times New Roman" w:hAnsi="Times New Roman" w:cs="Times New Roman"/>
          <w:sz w:val="24"/>
          <w:szCs w:val="24"/>
          <w:u w:val="single"/>
        </w:rPr>
        <w:t xml:space="preserve"> </w:t>
      </w:r>
      <w:r w:rsidRPr="00283058">
        <w:rPr>
          <w:rFonts w:ascii="Times New Roman" w:hAnsi="Times New Roman" w:cs="Times New Roman"/>
          <w:sz w:val="24"/>
          <w:szCs w:val="24"/>
          <w:u w:val="single"/>
        </w:rPr>
        <w:t>tel. +4812-663-</w:t>
      </w:r>
      <w:r w:rsidR="008A31B8" w:rsidRPr="00283058">
        <w:rPr>
          <w:rFonts w:ascii="Times New Roman" w:hAnsi="Times New Roman" w:cs="Times New Roman"/>
          <w:sz w:val="24"/>
          <w:szCs w:val="24"/>
          <w:u w:val="single"/>
        </w:rPr>
        <w:t>10-6</w:t>
      </w:r>
      <w:r w:rsidR="00E06642">
        <w:rPr>
          <w:rFonts w:ascii="Times New Roman" w:hAnsi="Times New Roman" w:cs="Times New Roman"/>
          <w:sz w:val="24"/>
          <w:szCs w:val="24"/>
          <w:u w:val="single"/>
        </w:rPr>
        <w:t>8</w:t>
      </w:r>
      <w:r w:rsidRPr="00283058">
        <w:rPr>
          <w:rFonts w:ascii="Times New Roman" w:hAnsi="Times New Roman" w:cs="Times New Roman"/>
          <w:sz w:val="24"/>
          <w:szCs w:val="24"/>
          <w:u w:val="single"/>
        </w:rPr>
        <w:t>,</w:t>
      </w:r>
    </w:p>
    <w:p w14:paraId="5DB1CEDD" w14:textId="77777777" w:rsidR="00E64AE0" w:rsidRPr="00283058" w:rsidRDefault="00E64AE0"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p>
    <w:p w14:paraId="05D86FCE"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 – Wymagania dotyczące wadium</w:t>
      </w:r>
    </w:p>
    <w:p w14:paraId="365C8FFC" w14:textId="55BC96C0" w:rsidR="00940689" w:rsidRPr="00283058"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sz w:val="24"/>
          <w:szCs w:val="24"/>
        </w:rPr>
      </w:pPr>
      <w:r w:rsidRPr="00283058">
        <w:rPr>
          <w:rFonts w:ascii="Times New Roman" w:hAnsi="Times New Roman" w:cs="Times New Roman"/>
          <w:sz w:val="24"/>
          <w:szCs w:val="24"/>
        </w:rPr>
        <w:t>Zamawiający nie wymaga wniesienia wadium.</w:t>
      </w:r>
      <w:r w:rsidR="00940689" w:rsidRPr="00283058">
        <w:rPr>
          <w:rFonts w:ascii="Times New Roman" w:hAnsi="Times New Roman" w:cs="Times New Roman"/>
          <w:sz w:val="24"/>
          <w:szCs w:val="24"/>
        </w:rPr>
        <w:t>.</w:t>
      </w:r>
    </w:p>
    <w:p w14:paraId="22DFC6B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DD7529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 – Termin związania ofertą</w:t>
      </w:r>
    </w:p>
    <w:p w14:paraId="48884B37" w14:textId="2BB07D83" w:rsidR="00AD6206" w:rsidRPr="0028305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Wykonawca jest związany złożoną ofertą od dnia upływu terminu składania ofert</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do dnia </w:t>
      </w:r>
      <w:r w:rsidR="00454B6F" w:rsidRPr="000A3F3F">
        <w:rPr>
          <w:rFonts w:ascii="Times New Roman" w:eastAsia="Times New Roman" w:hAnsi="Times New Roman" w:cs="Times New Roman"/>
          <w:b/>
          <w:sz w:val="24"/>
          <w:szCs w:val="24"/>
          <w:lang w:eastAsia="pl-PL"/>
        </w:rPr>
        <w:t>30.12.</w:t>
      </w:r>
      <w:r w:rsidR="00A27AF8" w:rsidRPr="000A3F3F">
        <w:rPr>
          <w:rFonts w:ascii="Times New Roman" w:eastAsia="Times New Roman" w:hAnsi="Times New Roman" w:cs="Times New Roman"/>
          <w:b/>
          <w:sz w:val="24"/>
          <w:szCs w:val="24"/>
          <w:lang w:eastAsia="pl-PL"/>
        </w:rPr>
        <w:t>202</w:t>
      </w:r>
      <w:r w:rsidR="00194010" w:rsidRPr="000A3F3F">
        <w:rPr>
          <w:rFonts w:ascii="Times New Roman" w:eastAsia="Times New Roman" w:hAnsi="Times New Roman" w:cs="Times New Roman"/>
          <w:b/>
          <w:sz w:val="24"/>
          <w:szCs w:val="24"/>
          <w:lang w:eastAsia="pl-PL"/>
        </w:rPr>
        <w:t>3</w:t>
      </w:r>
      <w:r w:rsidR="00444C3A" w:rsidRPr="000A3F3F">
        <w:rPr>
          <w:rFonts w:ascii="Times New Roman" w:eastAsia="Times New Roman" w:hAnsi="Times New Roman" w:cs="Times New Roman"/>
          <w:b/>
          <w:sz w:val="24"/>
          <w:szCs w:val="24"/>
          <w:lang w:eastAsia="pl-PL"/>
        </w:rPr>
        <w:t xml:space="preserve"> r.</w:t>
      </w:r>
      <w:r w:rsidR="00DF2289" w:rsidRPr="000A3F3F">
        <w:rPr>
          <w:rFonts w:ascii="Times New Roman" w:hAnsi="Times New Roman" w:cs="Times New Roman"/>
          <w:b/>
          <w:sz w:val="24"/>
          <w:szCs w:val="24"/>
        </w:rPr>
        <w:t xml:space="preserve"> </w:t>
      </w:r>
      <w:r w:rsidR="00DF2289" w:rsidRPr="000A3F3F">
        <w:rPr>
          <w:rFonts w:ascii="Times New Roman" w:eastAsia="Times New Roman" w:hAnsi="Times New Roman" w:cs="Times New Roman"/>
          <w:b/>
          <w:sz w:val="24"/>
          <w:szCs w:val="24"/>
          <w:lang w:eastAsia="pl-PL"/>
        </w:rPr>
        <w:t>(włącznie).</w:t>
      </w:r>
    </w:p>
    <w:p w14:paraId="2FBA473C" w14:textId="77777777" w:rsidR="00AD6206" w:rsidRPr="0028305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28305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lang w:eastAsia="pl-PL"/>
        </w:rPr>
        <w:t xml:space="preserve">Przedłużenie terminu związania ofertą, o którym mowa w ust. 2, wymaga złożenia przez </w:t>
      </w:r>
      <w:r w:rsidRPr="00283058">
        <w:rPr>
          <w:rFonts w:ascii="Times New Roman" w:hAnsi="Times New Roman" w:cs="Times New Roman"/>
          <w:sz w:val="24"/>
          <w:szCs w:val="24"/>
          <w:lang w:eastAsia="pl-PL"/>
        </w:rPr>
        <w:lastRenderedPageBreak/>
        <w:t>wykonawcę pisemnego oświadczenia o wyrażeniu zgody na przedłużenie terminu związania ofertą</w:t>
      </w:r>
      <w:r w:rsidRPr="00283058">
        <w:rPr>
          <w:rFonts w:ascii="Times New Roman" w:hAnsi="Times New Roman" w:cs="Times New Roman"/>
          <w:sz w:val="24"/>
          <w:szCs w:val="24"/>
        </w:rPr>
        <w:t xml:space="preserve"> </w:t>
      </w:r>
      <w:r w:rsidRPr="00283058">
        <w:rPr>
          <w:rFonts w:ascii="Times New Roman" w:hAnsi="Times New Roman" w:cs="Times New Roman"/>
          <w:sz w:val="24"/>
          <w:szCs w:val="24"/>
          <w:lang w:eastAsia="pl-PL"/>
        </w:rPr>
        <w:t>wraz z przedłużeniem okresu ważności wadium, bądź jeżeli jest to niemożliwe, wniesieniem nowego wadium na przedłużony okres związania ofertą.</w:t>
      </w:r>
    </w:p>
    <w:p w14:paraId="28B3B88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1B9D3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XII – Opis sposobu przygotowania ofert</w:t>
      </w:r>
    </w:p>
    <w:p w14:paraId="20F4B165" w14:textId="6740F112" w:rsidR="00AD6206" w:rsidRPr="00283058"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p>
    <w:p w14:paraId="664630E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Ofertę składa się z zachowaniem formy i sposobu opisanych w rozdziale IX niniejszej SWZ.</w:t>
      </w:r>
    </w:p>
    <w:p w14:paraId="2DCE02A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Dopuszcza się możliwość złożenia oferty przez dwa lub więcej podmiotów wspólnie ubiegających się o udzielenie zamówienia publicznego na zasadach opisanych w treści art. 58 ustawy PZP. </w:t>
      </w:r>
    </w:p>
    <w:p w14:paraId="53479AA0" w14:textId="2B424F4B"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musi być napisana w </w:t>
      </w:r>
      <w:r w:rsidRPr="00283058">
        <w:rPr>
          <w:rFonts w:ascii="Times New Roman" w:eastAsia="Times New Roman" w:hAnsi="Times New Roman" w:cs="Times New Roman"/>
          <w:bCs/>
          <w:sz w:val="24"/>
          <w:szCs w:val="24"/>
          <w:u w:val="single"/>
          <w:lang w:eastAsia="pl-PL"/>
        </w:rPr>
        <w:t>języku polskim.</w:t>
      </w:r>
    </w:p>
    <w:p w14:paraId="7D03D88B" w14:textId="6340134A" w:rsidR="00AD6206" w:rsidRPr="00283058"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 xml:space="preserve">Oferta wraz ze wszystkimi jej załącznikami musi być podpisana przez osobę (osoby) </w:t>
      </w:r>
      <w:r w:rsidRPr="00283058">
        <w:rPr>
          <w:rFonts w:ascii="Times New Roman" w:eastAsia="Times New Roman" w:hAnsi="Times New Roman" w:cs="Times New Roman"/>
          <w:bCs/>
          <w:sz w:val="24"/>
          <w:szCs w:val="24"/>
          <w:u w:val="single"/>
          <w:lang w:eastAsia="pl-PL"/>
        </w:rPr>
        <w:t>uprawnioną do reprezentacji wykonawcy</w:t>
      </w:r>
      <w:r w:rsidRPr="00283058">
        <w:rPr>
          <w:rFonts w:ascii="Times New Roman" w:eastAsia="Times New Roman" w:hAnsi="Times New Roman" w:cs="Times New Roman"/>
          <w:bCs/>
          <w:sz w:val="24"/>
          <w:szCs w:val="24"/>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283058">
        <w:rPr>
          <w:rFonts w:ascii="Times New Roman" w:eastAsia="Times New Roman" w:hAnsi="Times New Roman" w:cs="Times New Roman"/>
          <w:sz w:val="24"/>
          <w:szCs w:val="24"/>
          <w:lang w:eastAsia="pl-PL"/>
        </w:rPr>
        <w:t>Pełnomocnictwa sporządzone w języku obcym wykonawca składa wraz z tłumaczeniem na język polski.</w:t>
      </w:r>
    </w:p>
    <w:p w14:paraId="17974655" w14:textId="2CEB9B11"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 przypadku składania oferty przez wykonawców wspólnie ubiegających się o udzielenie zamówienia lub w sytuacji reprezentowania wykonawcy przez pełnomocnika do oferty musi być dołączone pełnomocnictwo. Wraz</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z pełnomocnictwem winien być złożony dokument potwierdzający możliwość udzielania pełnomocnictwa. </w:t>
      </w:r>
    </w:p>
    <w:p w14:paraId="2171EBD8" w14:textId="6CC7D553"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Pełnomocnictwo przekazuje się w postaci elektronicznej, opatrzonej kwalifik</w:t>
      </w:r>
      <w:r w:rsidR="00E06E06" w:rsidRPr="00283058">
        <w:rPr>
          <w:rFonts w:ascii="Times New Roman" w:eastAsia="Times New Roman" w:hAnsi="Times New Roman" w:cs="Times New Roman"/>
          <w:sz w:val="24"/>
          <w:szCs w:val="24"/>
          <w:lang w:eastAsia="pl-PL"/>
        </w:rPr>
        <w:t xml:space="preserve">owanym podpisem elektronicznym. </w:t>
      </w:r>
      <w:r w:rsidRPr="00283058">
        <w:rPr>
          <w:rFonts w:ascii="Times New Roman" w:eastAsia="Times New Roman" w:hAnsi="Times New Roman" w:cs="Times New Roman"/>
          <w:sz w:val="24"/>
          <w:szCs w:val="24"/>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283058">
        <w:rPr>
          <w:rFonts w:ascii="Times New Roman" w:eastAsia="Times New Roman" w:hAnsi="Times New Roman" w:cs="Times New Roman"/>
          <w:sz w:val="24"/>
          <w:szCs w:val="24"/>
          <w:lang w:eastAsia="pl-PL"/>
        </w:rPr>
        <w:t>ego odwzorowania z dokumentem w </w:t>
      </w:r>
      <w:r w:rsidRPr="00283058">
        <w:rPr>
          <w:rFonts w:ascii="Times New Roman" w:eastAsia="Times New Roman" w:hAnsi="Times New Roman" w:cs="Times New Roman"/>
          <w:sz w:val="24"/>
          <w:szCs w:val="24"/>
          <w:lang w:eastAsia="pl-PL"/>
        </w:rPr>
        <w:t>postaci papierowej, przy czym poświadczenia dokonuje moc</w:t>
      </w:r>
      <w:r w:rsidR="007E2397" w:rsidRPr="00283058">
        <w:rPr>
          <w:rFonts w:ascii="Times New Roman" w:eastAsia="Times New Roman" w:hAnsi="Times New Roman" w:cs="Times New Roman"/>
          <w:sz w:val="24"/>
          <w:szCs w:val="24"/>
          <w:lang w:eastAsia="pl-PL"/>
        </w:rPr>
        <w:t>odawca lub notariusz, zgodnie z </w:t>
      </w:r>
      <w:r w:rsidRPr="00283058">
        <w:rPr>
          <w:rFonts w:ascii="Times New Roman" w:eastAsia="Times New Roman" w:hAnsi="Times New Roman" w:cs="Times New Roman"/>
          <w:sz w:val="24"/>
          <w:szCs w:val="24"/>
          <w:lang w:eastAsia="pl-PL"/>
        </w:rPr>
        <w:t>art. 97 § 2 ustawy z dnia 14 lutego 1991 r.</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b/>
          <w:bCs/>
          <w:sz w:val="24"/>
          <w:szCs w:val="24"/>
          <w:lang w:eastAsia="pl-PL"/>
        </w:rPr>
        <w:t>–</w:t>
      </w:r>
      <w:r w:rsidRPr="00283058">
        <w:rPr>
          <w:rFonts w:ascii="Times New Roman" w:eastAsia="Times New Roman" w:hAnsi="Times New Roman" w:cs="Times New Roman"/>
          <w:sz w:val="24"/>
          <w:szCs w:val="24"/>
          <w:lang w:eastAsia="pl-PL"/>
        </w:rPr>
        <w:t xml:space="preserve"> Prawo</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o notariacie (</w:t>
      </w:r>
      <w:r w:rsidR="007E2397" w:rsidRPr="00283058">
        <w:rPr>
          <w:rFonts w:ascii="Times New Roman" w:eastAsia="Times New Roman" w:hAnsi="Times New Roman" w:cs="Times New Roman"/>
          <w:iCs/>
          <w:sz w:val="24"/>
          <w:szCs w:val="24"/>
          <w:lang w:eastAsia="pl-PL"/>
        </w:rPr>
        <w:t>Dz. U. 202</w:t>
      </w:r>
      <w:r w:rsidR="002F5B02" w:rsidRPr="00283058">
        <w:rPr>
          <w:rFonts w:ascii="Times New Roman" w:eastAsia="Times New Roman" w:hAnsi="Times New Roman" w:cs="Times New Roman"/>
          <w:iCs/>
          <w:sz w:val="24"/>
          <w:szCs w:val="24"/>
          <w:lang w:eastAsia="pl-PL"/>
        </w:rPr>
        <w:t>2</w:t>
      </w:r>
      <w:r w:rsidR="007E2397" w:rsidRPr="00283058">
        <w:rPr>
          <w:rFonts w:ascii="Times New Roman" w:eastAsia="Times New Roman" w:hAnsi="Times New Roman" w:cs="Times New Roman"/>
          <w:iCs/>
          <w:sz w:val="24"/>
          <w:szCs w:val="24"/>
          <w:lang w:eastAsia="pl-PL"/>
        </w:rPr>
        <w:t> r., poz. 1</w:t>
      </w:r>
      <w:r w:rsidR="002F5B02" w:rsidRPr="00283058">
        <w:rPr>
          <w:rFonts w:ascii="Times New Roman" w:eastAsia="Times New Roman" w:hAnsi="Times New Roman" w:cs="Times New Roman"/>
          <w:iCs/>
          <w:sz w:val="24"/>
          <w:szCs w:val="24"/>
          <w:lang w:eastAsia="pl-PL"/>
        </w:rPr>
        <w:t>799</w:t>
      </w:r>
      <w:r w:rsidR="007E2397" w:rsidRPr="00283058">
        <w:rPr>
          <w:rFonts w:ascii="Times New Roman" w:eastAsia="Times New Roman" w:hAnsi="Times New Roman" w:cs="Times New Roman"/>
          <w:iCs/>
          <w:sz w:val="24"/>
          <w:szCs w:val="24"/>
          <w:lang w:eastAsia="pl-PL"/>
        </w:rPr>
        <w:t xml:space="preserve"> z </w:t>
      </w:r>
      <w:r w:rsidRPr="00283058">
        <w:rPr>
          <w:rFonts w:ascii="Times New Roman" w:eastAsia="Times New Roman" w:hAnsi="Times New Roman" w:cs="Times New Roman"/>
          <w:iCs/>
          <w:sz w:val="24"/>
          <w:szCs w:val="24"/>
          <w:lang w:eastAsia="pl-PL"/>
        </w:rPr>
        <w:t>późn. zm</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bCs/>
          <w:sz w:val="24"/>
          <w:szCs w:val="24"/>
          <w:lang w:eastAsia="pl-PL"/>
        </w:rPr>
        <w:t xml:space="preserve">. </w:t>
      </w:r>
    </w:p>
    <w:p w14:paraId="2A718374"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w:t>
      </w:r>
      <w:r w:rsidRPr="00283058">
        <w:rPr>
          <w:rFonts w:ascii="Times New Roman" w:eastAsia="Times New Roman" w:hAnsi="Times New Roman" w:cs="Times New Roman"/>
          <w:sz w:val="24"/>
          <w:szCs w:val="24"/>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283058"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formularz oferty wraz z załącznikami, w tym:</w:t>
      </w:r>
    </w:p>
    <w:p w14:paraId="2EF9628A" w14:textId="614D32D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niepodleganiu wykluczeniu – w przypadku wspólnego ubiegania się o zamówienie przez Wykonawców, oświadczenie o</w:t>
      </w:r>
      <w:r w:rsidR="005E6ED5" w:rsidRPr="00283058">
        <w:rPr>
          <w:rFonts w:ascii="Times New Roman" w:hAnsi="Times New Roman" w:cs="Times New Roman"/>
          <w:sz w:val="24"/>
          <w:szCs w:val="24"/>
        </w:rPr>
        <w:t> </w:t>
      </w:r>
      <w:r w:rsidRPr="00283058">
        <w:rPr>
          <w:rFonts w:ascii="Times New Roman" w:hAnsi="Times New Roman" w:cs="Times New Roman"/>
          <w:sz w:val="24"/>
          <w:szCs w:val="24"/>
        </w:rPr>
        <w:t>niepodleganiu wykluczeniu składa każdy z Wykonawców</w:t>
      </w:r>
      <w:r w:rsidR="002A0CA4" w:rsidRPr="00283058">
        <w:rPr>
          <w:rFonts w:ascii="Times New Roman" w:hAnsi="Times New Roman" w:cs="Times New Roman"/>
          <w:sz w:val="24"/>
          <w:szCs w:val="24"/>
        </w:rPr>
        <w:t>,</w:t>
      </w:r>
    </w:p>
    <w:p w14:paraId="586EAC6F" w14:textId="69A48D9D"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spełnianiu warunków udziału w postępowaniu</w:t>
      </w:r>
      <w:r w:rsidR="005E6ED5" w:rsidRPr="00283058">
        <w:rPr>
          <w:rFonts w:ascii="Times New Roman" w:hAnsi="Times New Roman" w:cs="Times New Roman"/>
          <w:sz w:val="24"/>
          <w:szCs w:val="24"/>
        </w:rPr>
        <w:t>,</w:t>
      </w:r>
    </w:p>
    <w:p w14:paraId="22294047" w14:textId="3F3D680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dotyczące podmiotu udostępniającego zasoby wykonawcy (o ile dotyczy),</w:t>
      </w:r>
      <w:r w:rsidR="002A0CA4" w:rsidRPr="00283058">
        <w:rPr>
          <w:rFonts w:ascii="Times New Roman" w:hAnsi="Times New Roman" w:cs="Times New Roman"/>
          <w:sz w:val="24"/>
          <w:szCs w:val="24"/>
        </w:rPr>
        <w:t xml:space="preserve"> </w:t>
      </w:r>
      <w:r w:rsidRPr="00283058">
        <w:rPr>
          <w:rFonts w:ascii="Times New Roman" w:hAnsi="Times New Roman" w:cs="Times New Roman"/>
          <w:bCs/>
          <w:sz w:val="24"/>
          <w:szCs w:val="24"/>
        </w:rPr>
        <w:t>tj</w:t>
      </w:r>
      <w:r w:rsidR="002A0CA4" w:rsidRPr="00283058">
        <w:rPr>
          <w:rFonts w:ascii="Times New Roman" w:hAnsi="Times New Roman" w:cs="Times New Roman"/>
          <w:bCs/>
          <w:sz w:val="24"/>
          <w:szCs w:val="24"/>
        </w:rPr>
        <w:t>.:</w:t>
      </w:r>
    </w:p>
    <w:p w14:paraId="50483424" w14:textId="68D9B79E"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a/ oświadczenie o udostępnieniu zasobów wykonawcy wraz ze stosownym zobowiązaniem lub innym środkiem dowodowym /o ile dotyczy/</w:t>
      </w:r>
      <w:r w:rsidR="005E6ED5" w:rsidRPr="00283058">
        <w:rPr>
          <w:rFonts w:ascii="Times New Roman" w:hAnsi="Times New Roman" w:cs="Times New Roman"/>
          <w:bCs/>
          <w:sz w:val="24"/>
          <w:szCs w:val="24"/>
        </w:rPr>
        <w:t>,</w:t>
      </w:r>
    </w:p>
    <w:p w14:paraId="3B397A4B" w14:textId="036624B5"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lastRenderedPageBreak/>
        <w:t>b/ oświadczenie o niepodleganiu wykluczeniu</w:t>
      </w:r>
      <w:r w:rsidR="005E6ED5" w:rsidRPr="00283058">
        <w:rPr>
          <w:rFonts w:ascii="Times New Roman" w:hAnsi="Times New Roman" w:cs="Times New Roman"/>
          <w:bCs/>
          <w:sz w:val="24"/>
          <w:szCs w:val="24"/>
        </w:rPr>
        <w:t>,</w:t>
      </w:r>
    </w:p>
    <w:p w14:paraId="69131202" w14:textId="5439F6F3" w:rsidR="005F08B9" w:rsidRPr="00283058" w:rsidRDefault="005F08B9" w:rsidP="009D61BD">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c/ oświadczenie o spełnieniu warunków udziału w postępowaniu w zakresie, w jakim go dotyczą</w:t>
      </w:r>
      <w:r w:rsidR="005E6ED5" w:rsidRPr="00283058">
        <w:rPr>
          <w:rFonts w:ascii="Times New Roman" w:hAnsi="Times New Roman" w:cs="Times New Roman"/>
          <w:bCs/>
          <w:sz w:val="24"/>
          <w:szCs w:val="24"/>
        </w:rPr>
        <w:t>,</w:t>
      </w:r>
      <w:r w:rsidR="008B741E" w:rsidRPr="00283058">
        <w:rPr>
          <w:rFonts w:ascii="Times New Roman" w:eastAsia="Calibri" w:hAnsi="Times New Roman" w:cs="Times New Roman"/>
          <w:sz w:val="24"/>
          <w:szCs w:val="24"/>
        </w:rPr>
        <w:t xml:space="preserve"> </w:t>
      </w:r>
    </w:p>
    <w:p w14:paraId="794D9976" w14:textId="45732819" w:rsidR="003545E5"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pełnomocnictwo lub inny dokument potwierdzający umocowanie do reprezentowania wykonawcy</w:t>
      </w:r>
      <w:r w:rsidR="005E6ED5" w:rsidRPr="00283058">
        <w:rPr>
          <w:rFonts w:ascii="Times New Roman" w:hAnsi="Times New Roman" w:cs="Times New Roman"/>
          <w:sz w:val="24"/>
          <w:szCs w:val="24"/>
        </w:rPr>
        <w:t>.</w:t>
      </w:r>
    </w:p>
    <w:p w14:paraId="53A0F45A"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Wszystkie koszty związane z przygotowaniem i złożeniem oferty ponosi wykonawca.</w:t>
      </w:r>
    </w:p>
    <w:p w14:paraId="44585A04" w14:textId="77777777" w:rsidR="009D61BD" w:rsidRPr="00283058" w:rsidRDefault="009D61BD" w:rsidP="009D61BD">
      <w:pPr>
        <w:rPr>
          <w:rFonts w:ascii="Times New Roman" w:hAnsi="Times New Roman" w:cs="Times New Roman"/>
          <w:b/>
          <w:bCs/>
          <w:sz w:val="24"/>
          <w:szCs w:val="24"/>
        </w:rPr>
      </w:pPr>
    </w:p>
    <w:p w14:paraId="70F40AC8" w14:textId="280E36C8" w:rsidR="009D61BD" w:rsidRPr="00283058" w:rsidRDefault="009D61BD" w:rsidP="009D61BD">
      <w:pPr>
        <w:rPr>
          <w:rFonts w:ascii="Times New Roman" w:hAnsi="Times New Roman" w:cs="Times New Roman"/>
          <w:b/>
          <w:bCs/>
          <w:sz w:val="24"/>
          <w:szCs w:val="24"/>
        </w:rPr>
      </w:pPr>
      <w:r w:rsidRPr="00283058">
        <w:rPr>
          <w:rFonts w:ascii="Times New Roman" w:hAnsi="Times New Roman" w:cs="Times New Roman"/>
          <w:b/>
          <w:bCs/>
          <w:sz w:val="24"/>
          <w:szCs w:val="24"/>
        </w:rPr>
        <w:t>Rozdział XIII - Termin składania i otwarcia ofert.</w:t>
      </w:r>
    </w:p>
    <w:p w14:paraId="5D4EA14D" w14:textId="77876622"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bCs/>
          <w:sz w:val="24"/>
          <w:szCs w:val="24"/>
        </w:rPr>
        <w:t xml:space="preserve">Oferty należy składać w terminie </w:t>
      </w:r>
      <w:r w:rsidRPr="00CA6D07">
        <w:rPr>
          <w:rFonts w:ascii="Times New Roman" w:hAnsi="Times New Roman" w:cs="Times New Roman"/>
          <w:b/>
          <w:bCs/>
          <w:sz w:val="24"/>
          <w:szCs w:val="24"/>
        </w:rPr>
        <w:t xml:space="preserve">do dnia </w:t>
      </w:r>
      <w:r w:rsidR="00CA6D07" w:rsidRPr="00CA6D07">
        <w:rPr>
          <w:rFonts w:ascii="Times New Roman" w:hAnsi="Times New Roman" w:cs="Times New Roman"/>
          <w:b/>
          <w:bCs/>
          <w:sz w:val="24"/>
          <w:szCs w:val="24"/>
        </w:rPr>
        <w:t>01.12.</w:t>
      </w:r>
      <w:r w:rsidR="00A27AF8" w:rsidRPr="00CA6D07">
        <w:rPr>
          <w:rFonts w:ascii="Times New Roman" w:hAnsi="Times New Roman" w:cs="Times New Roman"/>
          <w:b/>
          <w:bCs/>
          <w:sz w:val="24"/>
          <w:szCs w:val="24"/>
        </w:rPr>
        <w:t>202</w:t>
      </w:r>
      <w:r w:rsidR="00194010" w:rsidRPr="00CA6D07">
        <w:rPr>
          <w:rFonts w:ascii="Times New Roman" w:hAnsi="Times New Roman" w:cs="Times New Roman"/>
          <w:b/>
          <w:bCs/>
          <w:sz w:val="24"/>
          <w:szCs w:val="24"/>
        </w:rPr>
        <w:t>3</w:t>
      </w:r>
      <w:r w:rsidRPr="00CA6D07">
        <w:rPr>
          <w:rFonts w:ascii="Times New Roman" w:hAnsi="Times New Roman" w:cs="Times New Roman"/>
          <w:b/>
          <w:bCs/>
          <w:sz w:val="24"/>
          <w:szCs w:val="24"/>
        </w:rPr>
        <w:t xml:space="preserve"> r</w:t>
      </w:r>
      <w:r w:rsidRPr="00283058">
        <w:rPr>
          <w:rFonts w:ascii="Times New Roman" w:hAnsi="Times New Roman" w:cs="Times New Roman"/>
          <w:b/>
          <w:bCs/>
          <w:sz w:val="24"/>
          <w:szCs w:val="24"/>
        </w:rPr>
        <w:t xml:space="preserve">., do godziny </w:t>
      </w:r>
      <w:r w:rsidR="00637069" w:rsidRPr="00283058">
        <w:rPr>
          <w:rFonts w:ascii="Times New Roman" w:hAnsi="Times New Roman" w:cs="Times New Roman"/>
          <w:b/>
          <w:bCs/>
          <w:sz w:val="24"/>
          <w:szCs w:val="24"/>
        </w:rPr>
        <w:t>10</w:t>
      </w:r>
      <w:r w:rsidRPr="00283058">
        <w:rPr>
          <w:rFonts w:ascii="Times New Roman" w:hAnsi="Times New Roman" w:cs="Times New Roman"/>
          <w:b/>
          <w:bCs/>
          <w:sz w:val="24"/>
          <w:szCs w:val="24"/>
        </w:rPr>
        <w:t xml:space="preserve">:00, </w:t>
      </w:r>
      <w:r w:rsidRPr="00283058">
        <w:rPr>
          <w:rFonts w:ascii="Times New Roman" w:hAnsi="Times New Roman" w:cs="Times New Roman"/>
          <w:bCs/>
          <w:sz w:val="24"/>
          <w:szCs w:val="24"/>
        </w:rPr>
        <w:t>na zasadach, opisanych w rozdziale IX SWZ.</w:t>
      </w:r>
    </w:p>
    <w:p w14:paraId="2C8EF08C"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Wykonawca przed upływem terminu do składania ofert może wycofać ofertę zgodnie z regulaminem na </w:t>
      </w:r>
      <w:hyperlink r:id="rId3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Sposób wycofania oferty zamieszczono w instrukcji dostępnej adresem: </w:t>
      </w:r>
      <w:hyperlink r:id="rId40" w:history="1">
        <w:r w:rsidRPr="00283058">
          <w:rPr>
            <w:rStyle w:val="Hipercze"/>
            <w:rFonts w:ascii="Times New Roman" w:hAnsi="Times New Roman" w:cs="Times New Roman"/>
            <w:sz w:val="24"/>
            <w:szCs w:val="24"/>
          </w:rPr>
          <w:t>https://platformazakupowa.pl/strona/45-instrukcje</w:t>
        </w:r>
      </w:hyperlink>
      <w:r w:rsidRPr="00283058">
        <w:rPr>
          <w:rFonts w:ascii="Times New Roman" w:hAnsi="Times New Roman" w:cs="Times New Roman"/>
          <w:color w:val="000000"/>
          <w:sz w:val="24"/>
          <w:szCs w:val="24"/>
        </w:rPr>
        <w:t xml:space="preserve">. Oferta nie może zostać wycofana po upływie terminu składania ofert. </w:t>
      </w:r>
    </w:p>
    <w:p w14:paraId="02AF0214"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Zamawiający odrzuci ofertę złożoną po terminie składania ofert.</w:t>
      </w:r>
    </w:p>
    <w:p w14:paraId="0EEF7D3B" w14:textId="13446F6F"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Otwarcie ofert nastąpi </w:t>
      </w:r>
      <w:r w:rsidRPr="00CA6D07">
        <w:rPr>
          <w:rFonts w:ascii="Times New Roman" w:hAnsi="Times New Roman" w:cs="Times New Roman"/>
          <w:b/>
          <w:sz w:val="24"/>
          <w:szCs w:val="24"/>
        </w:rPr>
        <w:t xml:space="preserve">w </w:t>
      </w:r>
      <w:r w:rsidRPr="00CA6D07">
        <w:rPr>
          <w:rFonts w:ascii="Times New Roman" w:hAnsi="Times New Roman" w:cs="Times New Roman"/>
          <w:b/>
          <w:bCs/>
          <w:sz w:val="24"/>
          <w:szCs w:val="24"/>
        </w:rPr>
        <w:t xml:space="preserve">dnia </w:t>
      </w:r>
      <w:r w:rsidR="00CA6D07" w:rsidRPr="00CA6D07">
        <w:rPr>
          <w:rFonts w:ascii="Times New Roman" w:hAnsi="Times New Roman" w:cs="Times New Roman"/>
          <w:b/>
          <w:bCs/>
          <w:sz w:val="24"/>
          <w:szCs w:val="24"/>
        </w:rPr>
        <w:t>01.12.</w:t>
      </w:r>
      <w:r w:rsidR="00A27AF8" w:rsidRPr="00CA6D07">
        <w:rPr>
          <w:rFonts w:ascii="Times New Roman" w:hAnsi="Times New Roman" w:cs="Times New Roman"/>
          <w:b/>
          <w:bCs/>
          <w:sz w:val="24"/>
          <w:szCs w:val="24"/>
        </w:rPr>
        <w:t>202</w:t>
      </w:r>
      <w:r w:rsidR="00194010" w:rsidRPr="00CA6D07">
        <w:rPr>
          <w:rFonts w:ascii="Times New Roman" w:hAnsi="Times New Roman" w:cs="Times New Roman"/>
          <w:b/>
          <w:bCs/>
          <w:sz w:val="24"/>
          <w:szCs w:val="24"/>
        </w:rPr>
        <w:t>3</w:t>
      </w:r>
      <w:r w:rsidRPr="00283058">
        <w:rPr>
          <w:rFonts w:ascii="Times New Roman" w:hAnsi="Times New Roman" w:cs="Times New Roman"/>
          <w:b/>
          <w:bCs/>
          <w:sz w:val="24"/>
          <w:szCs w:val="24"/>
        </w:rPr>
        <w:t xml:space="preserve"> r.</w:t>
      </w:r>
      <w:r w:rsidRPr="00283058">
        <w:rPr>
          <w:rFonts w:ascii="Times New Roman" w:hAnsi="Times New Roman" w:cs="Times New Roman"/>
          <w:b/>
          <w:sz w:val="24"/>
          <w:szCs w:val="24"/>
        </w:rPr>
        <w:t>, o godzinie 10:</w:t>
      </w:r>
      <w:r w:rsidR="00637069" w:rsidRPr="00283058">
        <w:rPr>
          <w:rFonts w:ascii="Times New Roman" w:hAnsi="Times New Roman" w:cs="Times New Roman"/>
          <w:b/>
          <w:sz w:val="24"/>
          <w:szCs w:val="24"/>
        </w:rPr>
        <w:t>3</w:t>
      </w:r>
      <w:r w:rsidRPr="00283058">
        <w:rPr>
          <w:rFonts w:ascii="Times New Roman" w:hAnsi="Times New Roman" w:cs="Times New Roman"/>
          <w:b/>
          <w:sz w:val="24"/>
          <w:szCs w:val="24"/>
        </w:rPr>
        <w:t xml:space="preserve">0 </w:t>
      </w:r>
      <w:r w:rsidRPr="00283058">
        <w:rPr>
          <w:rFonts w:ascii="Times New Roman" w:hAnsi="Times New Roman" w:cs="Times New Roman"/>
          <w:sz w:val="24"/>
          <w:szCs w:val="24"/>
        </w:rPr>
        <w:t xml:space="preserve">za pośrednictwem </w:t>
      </w:r>
      <w:hyperlink r:id="rId41"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p>
    <w:p w14:paraId="14A3EA40" w14:textId="35E62BEB"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zmiany terminu składania ofert zamawiający zamieści informację 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jego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 xml:space="preserve">przedłużeniu na </w:t>
      </w:r>
      <w:hyperlink r:id="rId42"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43"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w zakładce właściwej dla prowadzonego postępowania, w sekcji „Komunikaty”.</w:t>
      </w:r>
    </w:p>
    <w:p w14:paraId="6F5E4B0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awarii systemu teleinformatycznego, skutkującej brakiem możliwości otwarcia ofert w terminie określonym przez zamawiającego, otwarcie ofert nastąpi niezwłocznie po usunięciu awarii.</w:t>
      </w:r>
    </w:p>
    <w:p w14:paraId="0F703038"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 xml:space="preserve">Zamawiający najpóźniej przed otwarciem ofert udostępni na </w:t>
      </w:r>
      <w:hyperlink r:id="rId44"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45"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 zakładce właściwej dla prowadzonego postępowania, w sekcji „Komunikaty”, </w:t>
      </w:r>
      <w:r w:rsidRPr="00283058">
        <w:rPr>
          <w:rFonts w:ascii="Times New Roman" w:hAnsi="Times New Roman" w:cs="Times New Roman"/>
          <w:sz w:val="24"/>
          <w:szCs w:val="24"/>
        </w:rPr>
        <w:t>informację o kwocie, jaką zamierza przeznaczyć na sfinansowanie zamówienia.</w:t>
      </w:r>
    </w:p>
    <w:p w14:paraId="5DF6998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Zamawiający niezwłocznie po otwarciu ofert, udostępni na stronie internetowej prowadzonego postępowania informacje o:</w:t>
      </w:r>
    </w:p>
    <w:p w14:paraId="586BB670"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nazwach albo imionach i nazwiskach oraz siedzibach lub miejscach prowadzonej działalności gospodarczej albo miejscach zamieszkania wykonawców, których oferty zostały</w:t>
      </w:r>
      <w:r w:rsidRPr="00283058">
        <w:rPr>
          <w:rFonts w:ascii="Times New Roman" w:hAnsi="Times New Roman" w:cs="Times New Roman"/>
          <w:spacing w:val="-3"/>
          <w:sz w:val="24"/>
          <w:szCs w:val="24"/>
        </w:rPr>
        <w:t xml:space="preserve"> </w:t>
      </w:r>
      <w:r w:rsidRPr="00283058">
        <w:rPr>
          <w:rFonts w:ascii="Times New Roman" w:hAnsi="Times New Roman" w:cs="Times New Roman"/>
          <w:sz w:val="24"/>
          <w:szCs w:val="24"/>
        </w:rPr>
        <w:t>otwarte;</w:t>
      </w:r>
    </w:p>
    <w:p w14:paraId="3742D8F4"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cenach lub kosztach zawartych w</w:t>
      </w:r>
      <w:r w:rsidRPr="00283058">
        <w:rPr>
          <w:rFonts w:ascii="Times New Roman" w:hAnsi="Times New Roman" w:cs="Times New Roman"/>
          <w:spacing w:val="-4"/>
          <w:sz w:val="24"/>
          <w:szCs w:val="24"/>
        </w:rPr>
        <w:t xml:space="preserve"> </w:t>
      </w:r>
      <w:r w:rsidRPr="00283058">
        <w:rPr>
          <w:rFonts w:ascii="Times New Roman" w:hAnsi="Times New Roman" w:cs="Times New Roman"/>
          <w:sz w:val="24"/>
          <w:szCs w:val="24"/>
        </w:rPr>
        <w:t>ofertach.</w:t>
      </w:r>
    </w:p>
    <w:p w14:paraId="1A89E28F"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u w:val="single"/>
        </w:rPr>
      </w:pPr>
      <w:r w:rsidRPr="00283058">
        <w:rPr>
          <w:rFonts w:ascii="Times New Roman" w:hAnsi="Times New Roman" w:cs="Times New Roman"/>
          <w:sz w:val="24"/>
          <w:szCs w:val="24"/>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283058" w:rsidRDefault="0010486C" w:rsidP="0010486C">
      <w:pPr>
        <w:widowControl w:val="0"/>
        <w:suppressAutoHyphens/>
        <w:spacing w:after="0" w:line="240" w:lineRule="auto"/>
        <w:ind w:left="720"/>
        <w:contextualSpacing/>
        <w:rPr>
          <w:rFonts w:ascii="Times New Roman" w:eastAsia="Times New Roman" w:hAnsi="Times New Roman" w:cs="Times New Roman"/>
          <w:bCs/>
          <w:sz w:val="24"/>
          <w:szCs w:val="24"/>
          <w:u w:val="single"/>
          <w:lang w:eastAsia="pl-PL"/>
        </w:rPr>
      </w:pPr>
    </w:p>
    <w:p w14:paraId="09394A3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XIV – Opis sposobu obliczania ceny</w:t>
      </w:r>
    </w:p>
    <w:p w14:paraId="4452E579" w14:textId="6A60B30A" w:rsidR="00EB66B6" w:rsidRPr="00283058"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Cenę oferty należy podać w </w:t>
      </w:r>
      <w:r w:rsidR="005F08B9" w:rsidRPr="00283058">
        <w:rPr>
          <w:rFonts w:ascii="Times New Roman" w:hAnsi="Times New Roman" w:cs="Times New Roman"/>
          <w:color w:val="000000"/>
          <w:sz w:val="24"/>
          <w:szCs w:val="24"/>
        </w:rPr>
        <w:t>PLN</w:t>
      </w:r>
      <w:r w:rsidR="00B50FF3"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i wyliczyć w oparciu o indywidualną kalkulację</w:t>
      </w:r>
      <w:r w:rsidR="00571441" w:rsidRPr="00283058">
        <w:rPr>
          <w:rFonts w:ascii="Times New Roman" w:hAnsi="Times New Roman" w:cs="Times New Roman"/>
          <w:color w:val="000000"/>
          <w:sz w:val="24"/>
          <w:szCs w:val="24"/>
        </w:rPr>
        <w:t xml:space="preserve">, przy uwzględnieniu wymagań i zapisów ujętych w niniejszej SWZ i jej załącznikach oraz </w:t>
      </w:r>
      <w:r w:rsidR="00571441" w:rsidRPr="00283058">
        <w:rPr>
          <w:rFonts w:ascii="Times New Roman" w:hAnsi="Times New Roman" w:cs="Times New Roman"/>
          <w:color w:val="000000"/>
          <w:sz w:val="24"/>
          <w:szCs w:val="24"/>
        </w:rPr>
        <w:lastRenderedPageBreak/>
        <w:t>przy uwzględnieniu rabatów, opustów, itp., których wykonawca zamierza udzielić</w:t>
      </w:r>
      <w:r w:rsidR="00EB66B6" w:rsidRPr="00283058">
        <w:rPr>
          <w:rFonts w:ascii="Times New Roman" w:hAnsi="Times New Roman" w:cs="Times New Roman"/>
          <w:color w:val="000000"/>
          <w:sz w:val="24"/>
          <w:szCs w:val="24"/>
        </w:rPr>
        <w:t>.</w:t>
      </w:r>
    </w:p>
    <w:p w14:paraId="168C4A9F" w14:textId="71B73235" w:rsidR="00EB66B6" w:rsidRPr="00283058" w:rsidRDefault="00EB66B6" w:rsidP="009D61B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color w:val="000000"/>
          <w:sz w:val="24"/>
          <w:szCs w:val="24"/>
        </w:rPr>
        <w:t>Nie przewiduje się żadnych przedpłat ani zaliczek na poczet realizacji przedmiotu umowy.</w:t>
      </w:r>
    </w:p>
    <w:p w14:paraId="1F17674B" w14:textId="1A6B11A2"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31CF2C" w14:textId="3038B270" w:rsidR="00391AA8" w:rsidRPr="00283058" w:rsidRDefault="00EB66B6" w:rsidP="00CF0BF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20EE67A" w14:textId="77777777" w:rsidR="00BE1B66" w:rsidRPr="00283058" w:rsidRDefault="00BE1B66" w:rsidP="008E0B42">
      <w:pPr>
        <w:widowControl w:val="0"/>
        <w:suppressAutoHyphens/>
        <w:spacing w:after="0" w:line="240" w:lineRule="auto"/>
        <w:ind w:left="720"/>
        <w:contextualSpacing/>
        <w:rPr>
          <w:rFonts w:ascii="Times New Roman" w:eastAsia="Times New Roman" w:hAnsi="Times New Roman" w:cs="Times New Roman"/>
          <w:b/>
          <w:bCs/>
          <w:sz w:val="24"/>
          <w:szCs w:val="24"/>
          <w:lang w:eastAsia="pl-PL"/>
        </w:rPr>
      </w:pPr>
    </w:p>
    <w:p w14:paraId="6B2AE40B"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 – Opis kryteriów, którymi zamawiający będzie się kierował przy wyborze oferty wraz z podaniem ich znaczenia i sposobu oceny ofert</w:t>
      </w:r>
    </w:p>
    <w:p w14:paraId="6E377B7A"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Kryteria oceny ofert i ich znaczenie:</w:t>
      </w:r>
    </w:p>
    <w:p w14:paraId="5B8A4416" w14:textId="4A8C4C11" w:rsidR="003747BC" w:rsidRPr="00283058" w:rsidRDefault="003747BC" w:rsidP="00F23D7E">
      <w:pPr>
        <w:widowControl w:val="0"/>
        <w:numPr>
          <w:ilvl w:val="1"/>
          <w:numId w:val="44"/>
        </w:numPr>
        <w:tabs>
          <w:tab w:val="num" w:pos="851"/>
          <w:tab w:val="left" w:pos="1134"/>
        </w:tabs>
        <w:suppressAutoHyphens/>
        <w:spacing w:after="0" w:line="240" w:lineRule="auto"/>
        <w:ind w:left="709" w:firstLine="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color w:val="000000"/>
          <w:sz w:val="24"/>
          <w:szCs w:val="24"/>
          <w:lang w:eastAsia="pl-PL"/>
        </w:rPr>
        <w:t>Cena brutto</w:t>
      </w:r>
      <w:r w:rsidRPr="00283058">
        <w:rPr>
          <w:rFonts w:ascii="Times New Roman" w:eastAsia="Times New Roman" w:hAnsi="Times New Roman" w:cs="Times New Roman"/>
          <w:color w:val="000000"/>
          <w:sz w:val="24"/>
          <w:szCs w:val="24"/>
          <w:lang w:eastAsia="pl-PL"/>
        </w:rPr>
        <w:t xml:space="preserve"> </w:t>
      </w:r>
      <w:r w:rsidRPr="00283058">
        <w:rPr>
          <w:rFonts w:ascii="Times New Roman" w:eastAsia="Times New Roman" w:hAnsi="Times New Roman" w:cs="Times New Roman"/>
          <w:b/>
          <w:i/>
          <w:color w:val="000000"/>
          <w:sz w:val="24"/>
          <w:szCs w:val="24"/>
          <w:lang w:eastAsia="pl-PL"/>
        </w:rPr>
        <w:t>za przedmiot zamówienia</w:t>
      </w:r>
      <w:r w:rsidR="009B328A" w:rsidRPr="00283058">
        <w:rPr>
          <w:rFonts w:ascii="Times New Roman" w:eastAsia="Times New Roman" w:hAnsi="Times New Roman" w:cs="Times New Roman"/>
          <w:b/>
          <w:i/>
          <w:color w:val="000000"/>
          <w:sz w:val="24"/>
          <w:szCs w:val="24"/>
          <w:lang w:eastAsia="pl-PL"/>
        </w:rPr>
        <w:t xml:space="preserve"> </w:t>
      </w:r>
      <w:r w:rsidRPr="00283058">
        <w:rPr>
          <w:rFonts w:ascii="Times New Roman" w:eastAsia="Times New Roman" w:hAnsi="Times New Roman" w:cs="Times New Roman"/>
          <w:b/>
          <w:color w:val="000000"/>
          <w:sz w:val="24"/>
          <w:szCs w:val="24"/>
          <w:lang w:eastAsia="pl-PL"/>
        </w:rPr>
        <w:t xml:space="preserve">– </w:t>
      </w:r>
      <w:r w:rsidR="00CF0BFD" w:rsidRPr="00283058">
        <w:rPr>
          <w:rFonts w:ascii="Times New Roman" w:eastAsia="Times New Roman" w:hAnsi="Times New Roman" w:cs="Times New Roman"/>
          <w:b/>
          <w:i/>
          <w:color w:val="000000"/>
          <w:sz w:val="24"/>
          <w:szCs w:val="24"/>
          <w:lang w:eastAsia="pl-PL"/>
        </w:rPr>
        <w:t>10</w:t>
      </w:r>
      <w:r w:rsidRPr="00283058">
        <w:rPr>
          <w:rFonts w:ascii="Times New Roman" w:eastAsia="Times New Roman" w:hAnsi="Times New Roman" w:cs="Times New Roman"/>
          <w:b/>
          <w:i/>
          <w:color w:val="000000"/>
          <w:sz w:val="24"/>
          <w:szCs w:val="24"/>
          <w:lang w:eastAsia="pl-PL"/>
        </w:rPr>
        <w:t>0%;</w:t>
      </w:r>
    </w:p>
    <w:p w14:paraId="050F34C5"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Punkty przyznawane za kryterium </w:t>
      </w:r>
      <w:r w:rsidRPr="00283058">
        <w:rPr>
          <w:rFonts w:ascii="Times New Roman" w:eastAsia="Times New Roman" w:hAnsi="Times New Roman" w:cs="Times New Roman"/>
          <w:i/>
          <w:sz w:val="24"/>
          <w:szCs w:val="24"/>
          <w:lang w:eastAsia="pl-PL"/>
        </w:rPr>
        <w:t>„</w:t>
      </w:r>
      <w:r w:rsidRPr="00283058">
        <w:rPr>
          <w:rFonts w:ascii="Times New Roman" w:eastAsia="Times New Roman" w:hAnsi="Times New Roman" w:cs="Times New Roman"/>
          <w:i/>
          <w:iCs/>
          <w:sz w:val="24"/>
          <w:szCs w:val="24"/>
          <w:lang w:eastAsia="pl-PL"/>
        </w:rPr>
        <w:t>cena brutto za przedmiot zamówienia</w:t>
      </w:r>
      <w:r w:rsidRPr="00283058">
        <w:rPr>
          <w:rFonts w:ascii="Times New Roman" w:eastAsia="Times New Roman" w:hAnsi="Times New Roman" w:cs="Times New Roman"/>
          <w:sz w:val="24"/>
          <w:szCs w:val="24"/>
          <w:lang w:eastAsia="pl-PL"/>
        </w:rPr>
        <w:t>”, będą liczone wg następującego wzoru:</w:t>
      </w:r>
    </w:p>
    <w:p w14:paraId="33682669"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lang w:eastAsia="pl-PL"/>
        </w:rPr>
      </w:pPr>
      <w:r w:rsidRPr="00283058">
        <w:rPr>
          <w:rFonts w:ascii="Times New Roman" w:eastAsia="Times New Roman" w:hAnsi="Times New Roman" w:cs="Times New Roman"/>
          <w:b/>
          <w:i/>
          <w:sz w:val="24"/>
          <w:szCs w:val="24"/>
          <w:lang w:eastAsia="pl-PL"/>
        </w:rPr>
        <w:t>C = (C</w:t>
      </w:r>
      <w:r w:rsidRPr="00283058">
        <w:rPr>
          <w:rFonts w:ascii="Times New Roman" w:eastAsia="Times New Roman" w:hAnsi="Times New Roman" w:cs="Times New Roman"/>
          <w:b/>
          <w:i/>
          <w:sz w:val="24"/>
          <w:szCs w:val="24"/>
          <w:vertAlign w:val="subscript"/>
          <w:lang w:eastAsia="pl-PL"/>
        </w:rPr>
        <w:t>naj</w:t>
      </w:r>
      <w:r w:rsidRPr="00283058">
        <w:rPr>
          <w:rFonts w:ascii="Times New Roman" w:eastAsia="Times New Roman" w:hAnsi="Times New Roman" w:cs="Times New Roman"/>
          <w:b/>
          <w:i/>
          <w:sz w:val="24"/>
          <w:szCs w:val="24"/>
          <w:lang w:eastAsia="pl-PL"/>
        </w:rPr>
        <w:t xml:space="preserve"> : C</w:t>
      </w:r>
      <w:r w:rsidRPr="00283058">
        <w:rPr>
          <w:rFonts w:ascii="Times New Roman" w:eastAsia="Times New Roman" w:hAnsi="Times New Roman" w:cs="Times New Roman"/>
          <w:b/>
          <w:i/>
          <w:sz w:val="24"/>
          <w:szCs w:val="24"/>
          <w:vertAlign w:val="subscript"/>
          <w:lang w:eastAsia="pl-PL"/>
        </w:rPr>
        <w:t>o</w:t>
      </w:r>
      <w:r w:rsidRPr="00283058">
        <w:rPr>
          <w:rFonts w:ascii="Times New Roman" w:eastAsia="Times New Roman" w:hAnsi="Times New Roman" w:cs="Times New Roman"/>
          <w:b/>
          <w:i/>
          <w:sz w:val="24"/>
          <w:szCs w:val="24"/>
          <w:lang w:eastAsia="pl-PL"/>
        </w:rPr>
        <w:t xml:space="preserve">) x 10 </w:t>
      </w:r>
    </w:p>
    <w:p w14:paraId="3D965081"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gdzie:</w:t>
      </w:r>
    </w:p>
    <w:p w14:paraId="4A9B2DD8"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sz w:val="24"/>
          <w:szCs w:val="24"/>
          <w:lang w:eastAsia="pl-PL"/>
        </w:rPr>
        <w:t xml:space="preserve"> – liczba punktów przyznana danej ofercie,</w:t>
      </w:r>
    </w:p>
    <w:p w14:paraId="3E3A8E29"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naj</w:t>
      </w:r>
      <w:r w:rsidRPr="00283058">
        <w:rPr>
          <w:rFonts w:ascii="Times New Roman" w:eastAsia="Times New Roman" w:hAnsi="Times New Roman" w:cs="Times New Roman"/>
          <w:sz w:val="24"/>
          <w:szCs w:val="24"/>
          <w:lang w:eastAsia="pl-PL"/>
        </w:rPr>
        <w:t xml:space="preserve"> – najniższa cena spośród ważnych ofert,</w:t>
      </w:r>
    </w:p>
    <w:p w14:paraId="676C9ACD"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o</w:t>
      </w:r>
      <w:r w:rsidRPr="00283058">
        <w:rPr>
          <w:rFonts w:ascii="Times New Roman" w:eastAsia="Times New Roman" w:hAnsi="Times New Roman" w:cs="Times New Roman"/>
          <w:sz w:val="24"/>
          <w:szCs w:val="24"/>
          <w:lang w:eastAsia="pl-PL"/>
        </w:rPr>
        <w:t xml:space="preserve"> – cena podana przez wykonawcę, dla którego wynik jest obliczany,</w:t>
      </w:r>
    </w:p>
    <w:p w14:paraId="4C7B977E"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u w:val="single"/>
          <w:lang w:eastAsia="pl-PL"/>
        </w:rPr>
      </w:pPr>
      <w:r w:rsidRPr="00283058">
        <w:rPr>
          <w:rFonts w:ascii="Times New Roman" w:eastAsia="Times New Roman" w:hAnsi="Times New Roman" w:cs="Times New Roman"/>
          <w:b/>
          <w:i/>
          <w:sz w:val="24"/>
          <w:szCs w:val="24"/>
          <w:u w:val="single"/>
          <w:lang w:eastAsia="pl-PL"/>
        </w:rPr>
        <w:t xml:space="preserve">Maksymalna liczba punktów do uzyskania w tym kryterium przez wykonawcę wynosi 10. </w:t>
      </w:r>
    </w:p>
    <w:p w14:paraId="11B6FB79" w14:textId="77777777"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Wszystkie obliczenia punktów będą dokonywane z dokładnością do dwóch miejsc po przecinku (bez zaokrągleń).</w:t>
      </w:r>
    </w:p>
    <w:p w14:paraId="60274AE0" w14:textId="685E2603"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 xml:space="preserve">Oferta wykonawcy, która uzyska najwyższą liczbę punktów, uznana zostanie za najkorzystniejszą. </w:t>
      </w:r>
    </w:p>
    <w:p w14:paraId="259228A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32E961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 – Informacje o formalnościach, jakie powinny zostać dopełnione po wyborze oferty w celu zawarcia umowy w sprawie zamówienia publicznego</w:t>
      </w:r>
    </w:p>
    <w:p w14:paraId="5D3FC644"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Przed podpisaniem umowy wykonawca powinien złożyć:</w:t>
      </w:r>
    </w:p>
    <w:p w14:paraId="72A6129D" w14:textId="78AC8D61"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1.1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1.2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wykaz podwykonawców z zakresem powierzanych im zadań, o ile przewiduje się ich udział w realizacji zamówienia</w:t>
      </w:r>
      <w:r w:rsidRPr="00283058">
        <w:rPr>
          <w:rFonts w:ascii="Times New Roman" w:eastAsia="Times New Roman" w:hAnsi="Times New Roman" w:cs="Times New Roman"/>
          <w:sz w:val="24"/>
          <w:szCs w:val="24"/>
          <w:lang w:eastAsia="pl-PL"/>
        </w:rPr>
        <w:t>.</w:t>
      </w:r>
    </w:p>
    <w:p w14:paraId="7110431C"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Wybrany wykonawca jest zobowiązany do zawarcia umowy w terminie i miejscu wyznaczonym przez zamawiającego.</w:t>
      </w:r>
    </w:p>
    <w:p w14:paraId="17EB749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3EE5BD8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XVII – Wymagania dotyczące zabezpieczenia należytego wykonania umowy</w:t>
      </w:r>
    </w:p>
    <w:p w14:paraId="241A16E1" w14:textId="78B3A106" w:rsidR="00E54705" w:rsidRPr="00283058"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rPr>
        <w:t>Zamawiający nie przewiduje konieczności wniesienia zabezpieczenia należytego wykonania umowy</w:t>
      </w:r>
      <w:r w:rsidR="00E54705" w:rsidRPr="00283058">
        <w:rPr>
          <w:rFonts w:ascii="Times New Roman" w:hAnsi="Times New Roman" w:cs="Times New Roman"/>
          <w:sz w:val="24"/>
          <w:szCs w:val="24"/>
        </w:rPr>
        <w:t>.</w:t>
      </w:r>
    </w:p>
    <w:p w14:paraId="5633F617"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274AD45" w14:textId="76E485C9"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lastRenderedPageBreak/>
        <w:t>Rozdział XVI</w:t>
      </w:r>
      <w:r w:rsidR="00D9367A" w:rsidRPr="00283058">
        <w:rPr>
          <w:rFonts w:ascii="Times New Roman" w:eastAsia="Times New Roman" w:hAnsi="Times New Roman" w:cs="Times New Roman"/>
          <w:b/>
          <w:bCs/>
          <w:sz w:val="24"/>
          <w:szCs w:val="24"/>
          <w:lang w:eastAsia="pl-PL"/>
        </w:rPr>
        <w:t>II – Wzór umowy</w:t>
      </w:r>
      <w:r w:rsidR="00AA7050" w:rsidRPr="00283058">
        <w:rPr>
          <w:rFonts w:ascii="Times New Roman" w:eastAsia="Times New Roman" w:hAnsi="Times New Roman" w:cs="Times New Roman"/>
          <w:b/>
          <w:bCs/>
          <w:sz w:val="24"/>
          <w:szCs w:val="24"/>
          <w:lang w:eastAsia="pl-PL"/>
        </w:rPr>
        <w:t xml:space="preserve"> /projektowane postanowienia umowne/</w:t>
      </w:r>
      <w:r w:rsidR="00D9367A" w:rsidRPr="00283058">
        <w:rPr>
          <w:rFonts w:ascii="Times New Roman" w:eastAsia="Times New Roman" w:hAnsi="Times New Roman" w:cs="Times New Roman"/>
          <w:b/>
          <w:bCs/>
          <w:sz w:val="24"/>
          <w:szCs w:val="24"/>
          <w:lang w:eastAsia="pl-PL"/>
        </w:rPr>
        <w:t xml:space="preserve"> – załącznik nr 2</w:t>
      </w:r>
      <w:r w:rsidRPr="00283058">
        <w:rPr>
          <w:rFonts w:ascii="Times New Roman" w:eastAsia="Times New Roman" w:hAnsi="Times New Roman" w:cs="Times New Roman"/>
          <w:b/>
          <w:bCs/>
          <w:sz w:val="24"/>
          <w:szCs w:val="24"/>
          <w:lang w:eastAsia="pl-PL"/>
        </w:rPr>
        <w:t xml:space="preserve"> do SWZ</w:t>
      </w:r>
      <w:r w:rsidR="00FE5B23" w:rsidRPr="00283058">
        <w:rPr>
          <w:rFonts w:ascii="Times New Roman" w:eastAsia="Times New Roman" w:hAnsi="Times New Roman" w:cs="Times New Roman"/>
          <w:b/>
          <w:bCs/>
          <w:sz w:val="24"/>
          <w:szCs w:val="24"/>
          <w:lang w:eastAsia="pl-PL"/>
        </w:rPr>
        <w:t>.</w:t>
      </w:r>
    </w:p>
    <w:p w14:paraId="7127EC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3AA0DA7"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XIX – Pouczenie ośrodkach ochrony prawnej przysługujących wykonawcy w toku postępowania o udzielenie zamówienia publicznego</w:t>
      </w:r>
    </w:p>
    <w:p w14:paraId="4DDA770A" w14:textId="706999B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Ś</w:t>
      </w:r>
      <w:r w:rsidRPr="00283058">
        <w:rPr>
          <w:rFonts w:ascii="Times New Roman" w:eastAsia="Times New Roman" w:hAnsi="Times New Roman" w:cs="Times New Roman"/>
          <w:spacing w:val="-3"/>
          <w:sz w:val="24"/>
          <w:szCs w:val="24"/>
          <w:lang w:eastAsia="pl-PL"/>
        </w:rPr>
        <w:t>r</w:t>
      </w:r>
      <w:r w:rsidRPr="00283058">
        <w:rPr>
          <w:rFonts w:ascii="Times New Roman" w:eastAsia="Times New Roman" w:hAnsi="Times New Roman" w:cs="Times New Roman"/>
          <w:sz w:val="24"/>
          <w:szCs w:val="24"/>
          <w:lang w:eastAsia="pl-PL"/>
        </w:rPr>
        <w:t>od</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i o</w:t>
      </w:r>
      <w:r w:rsidRPr="00283058">
        <w:rPr>
          <w:rFonts w:ascii="Times New Roman" w:eastAsia="Times New Roman" w:hAnsi="Times New Roman" w:cs="Times New Roman"/>
          <w:spacing w:val="-2"/>
          <w:sz w:val="24"/>
          <w:szCs w:val="24"/>
          <w:lang w:eastAsia="pl-PL"/>
        </w:rPr>
        <w:t>c</w:t>
      </w:r>
      <w:r w:rsidRPr="00283058">
        <w:rPr>
          <w:rFonts w:ascii="Times New Roman" w:eastAsia="Times New Roman" w:hAnsi="Times New Roman" w:cs="Times New Roman"/>
          <w:spacing w:val="-3"/>
          <w:sz w:val="24"/>
          <w:szCs w:val="24"/>
          <w:lang w:eastAsia="pl-PL"/>
        </w:rPr>
        <w:t>h</w:t>
      </w:r>
      <w:r w:rsidRPr="00283058">
        <w:rPr>
          <w:rFonts w:ascii="Times New Roman" w:eastAsia="Times New Roman" w:hAnsi="Times New Roman" w:cs="Times New Roman"/>
          <w:sz w:val="24"/>
          <w:szCs w:val="24"/>
          <w:lang w:eastAsia="pl-PL"/>
        </w:rPr>
        <w:t>r</w:t>
      </w:r>
      <w:r w:rsidRPr="00283058">
        <w:rPr>
          <w:rFonts w:ascii="Times New Roman" w:eastAsia="Times New Roman" w:hAnsi="Times New Roman" w:cs="Times New Roman"/>
          <w:spacing w:val="-3"/>
          <w:sz w:val="24"/>
          <w:szCs w:val="24"/>
          <w:lang w:eastAsia="pl-PL"/>
        </w:rPr>
        <w:t>o</w:t>
      </w:r>
      <w:r w:rsidRPr="00283058">
        <w:rPr>
          <w:rFonts w:ascii="Times New Roman" w:eastAsia="Times New Roman" w:hAnsi="Times New Roman" w:cs="Times New Roman"/>
          <w:sz w:val="24"/>
          <w:szCs w:val="24"/>
          <w:lang w:eastAsia="pl-PL"/>
        </w:rPr>
        <w:t xml:space="preserve">ny </w:t>
      </w:r>
      <w:r w:rsidRPr="00283058">
        <w:rPr>
          <w:rFonts w:ascii="Times New Roman" w:eastAsia="Times New Roman" w:hAnsi="Times New Roman" w:cs="Times New Roman"/>
          <w:spacing w:val="-3"/>
          <w:sz w:val="24"/>
          <w:szCs w:val="24"/>
          <w:lang w:eastAsia="pl-PL"/>
        </w:rPr>
        <w:t>p</w:t>
      </w:r>
      <w:r w:rsidRPr="00283058">
        <w:rPr>
          <w:rFonts w:ascii="Times New Roman" w:eastAsia="Times New Roman" w:hAnsi="Times New Roman" w:cs="Times New Roman"/>
          <w:spacing w:val="-2"/>
          <w:sz w:val="24"/>
          <w:szCs w:val="24"/>
          <w:lang w:eastAsia="pl-PL"/>
        </w:rPr>
        <w:t>r</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4"/>
          <w:sz w:val="24"/>
          <w:szCs w:val="24"/>
          <w:lang w:eastAsia="pl-PL"/>
        </w:rPr>
        <w:t>w</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e</w:t>
      </w:r>
      <w:r w:rsidRPr="00283058">
        <w:rPr>
          <w:rFonts w:ascii="Times New Roman" w:eastAsia="Times New Roman" w:hAnsi="Times New Roman" w:cs="Times New Roman"/>
          <w:sz w:val="24"/>
          <w:szCs w:val="24"/>
          <w:lang w:eastAsia="pl-PL"/>
        </w:rPr>
        <w:t>j pr</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5"/>
          <w:sz w:val="24"/>
          <w:szCs w:val="24"/>
          <w:lang w:eastAsia="pl-PL"/>
        </w:rPr>
        <w:t>y</w:t>
      </w:r>
      <w:r w:rsidRPr="00283058">
        <w:rPr>
          <w:rFonts w:ascii="Times New Roman" w:eastAsia="Times New Roman" w:hAnsi="Times New Roman" w:cs="Times New Roman"/>
          <w:spacing w:val="-1"/>
          <w:sz w:val="24"/>
          <w:szCs w:val="24"/>
          <w:lang w:eastAsia="pl-PL"/>
        </w:rPr>
        <w:t>sł</w:t>
      </w:r>
      <w:r w:rsidRPr="00283058">
        <w:rPr>
          <w:rFonts w:ascii="Times New Roman" w:eastAsia="Times New Roman" w:hAnsi="Times New Roman" w:cs="Times New Roman"/>
          <w:sz w:val="24"/>
          <w:szCs w:val="24"/>
          <w:lang w:eastAsia="pl-PL"/>
        </w:rPr>
        <w:t>u</w:t>
      </w:r>
      <w:r w:rsidRPr="00283058">
        <w:rPr>
          <w:rFonts w:ascii="Times New Roman" w:eastAsia="Times New Roman" w:hAnsi="Times New Roman" w:cs="Times New Roman"/>
          <w:spacing w:val="-3"/>
          <w:sz w:val="24"/>
          <w:szCs w:val="24"/>
          <w:lang w:eastAsia="pl-PL"/>
        </w:rPr>
        <w:t>gu</w:t>
      </w:r>
      <w:r w:rsidRPr="00283058">
        <w:rPr>
          <w:rFonts w:ascii="Times New Roman" w:eastAsia="Times New Roman" w:hAnsi="Times New Roman" w:cs="Times New Roman"/>
          <w:sz w:val="24"/>
          <w:szCs w:val="24"/>
          <w:lang w:eastAsia="pl-PL"/>
        </w:rPr>
        <w:t>ją</w:t>
      </w:r>
      <w:r w:rsidRPr="00283058">
        <w:rPr>
          <w:rFonts w:ascii="Times New Roman" w:eastAsia="Times New Roman" w:hAnsi="Times New Roman" w:cs="Times New Roman"/>
          <w:spacing w:val="-2"/>
          <w:sz w:val="24"/>
          <w:szCs w:val="24"/>
          <w:lang w:eastAsia="pl-PL"/>
        </w:rPr>
        <w:t xml:space="preserve"> </w:t>
      </w:r>
      <w:r w:rsidRPr="00283058">
        <w:rPr>
          <w:rFonts w:ascii="Times New Roman" w:eastAsia="Times New Roman" w:hAnsi="Times New Roman" w:cs="Times New Roman"/>
          <w:sz w:val="24"/>
          <w:szCs w:val="24"/>
          <w:lang w:eastAsia="pl-PL"/>
        </w:rPr>
        <w:t>w</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pacing w:val="-3"/>
          <w:sz w:val="24"/>
          <w:szCs w:val="24"/>
          <w:lang w:eastAsia="pl-PL"/>
        </w:rPr>
        <w:t>ko</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aw</w:t>
      </w:r>
      <w:r w:rsidRPr="00283058">
        <w:rPr>
          <w:rFonts w:ascii="Times New Roman" w:eastAsia="Times New Roman" w:hAnsi="Times New Roman" w:cs="Times New Roman"/>
          <w:sz w:val="24"/>
          <w:szCs w:val="24"/>
          <w:lang w:eastAsia="pl-PL"/>
        </w:rPr>
        <w:t>c</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z w:val="24"/>
          <w:szCs w:val="24"/>
          <w:lang w:eastAsia="pl-PL"/>
        </w:rPr>
        <w:t>, je</w:t>
      </w:r>
      <w:r w:rsidRPr="00283058">
        <w:rPr>
          <w:rFonts w:ascii="Times New Roman" w:eastAsia="Times New Roman" w:hAnsi="Times New Roman" w:cs="Times New Roman"/>
          <w:spacing w:val="-2"/>
          <w:sz w:val="24"/>
          <w:szCs w:val="24"/>
          <w:lang w:eastAsia="pl-PL"/>
        </w:rPr>
        <w:t>żel</w:t>
      </w:r>
      <w:r w:rsidRPr="00283058">
        <w:rPr>
          <w:rFonts w:ascii="Times New Roman" w:eastAsia="Times New Roman" w:hAnsi="Times New Roman" w:cs="Times New Roman"/>
          <w:spacing w:val="1"/>
          <w:sz w:val="24"/>
          <w:szCs w:val="24"/>
          <w:lang w:eastAsia="pl-PL"/>
        </w:rPr>
        <w:t>i</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z w:val="24"/>
          <w:szCs w:val="24"/>
          <w:lang w:eastAsia="pl-PL"/>
        </w:rPr>
        <w:t>a l</w:t>
      </w:r>
      <w:r w:rsidRPr="00283058">
        <w:rPr>
          <w:rFonts w:ascii="Times New Roman" w:eastAsia="Times New Roman" w:hAnsi="Times New Roman" w:cs="Times New Roman"/>
          <w:spacing w:val="-3"/>
          <w:sz w:val="24"/>
          <w:szCs w:val="24"/>
          <w:lang w:eastAsia="pl-PL"/>
        </w:rPr>
        <w:t>u</w:t>
      </w:r>
      <w:r w:rsidRPr="00283058">
        <w:rPr>
          <w:rFonts w:ascii="Times New Roman" w:eastAsia="Times New Roman" w:hAnsi="Times New Roman" w:cs="Times New Roman"/>
          <w:sz w:val="24"/>
          <w:szCs w:val="24"/>
          <w:lang w:eastAsia="pl-PL"/>
        </w:rPr>
        <w:t xml:space="preserve">b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pacing w:val="-2"/>
          <w:sz w:val="24"/>
          <w:szCs w:val="24"/>
          <w:lang w:eastAsia="pl-PL"/>
        </w:rPr>
        <w:t>ia</w:t>
      </w:r>
      <w:r w:rsidRPr="00283058">
        <w:rPr>
          <w:rFonts w:ascii="Times New Roman" w:eastAsia="Times New Roman" w:hAnsi="Times New Roman" w:cs="Times New Roman"/>
          <w:sz w:val="24"/>
          <w:szCs w:val="24"/>
          <w:lang w:eastAsia="pl-PL"/>
        </w:rPr>
        <w:t>ł i</w:t>
      </w:r>
      <w:r w:rsidRPr="00283058">
        <w:rPr>
          <w:rFonts w:ascii="Times New Roman" w:eastAsia="Times New Roman" w:hAnsi="Times New Roman" w:cs="Times New Roman"/>
          <w:spacing w:val="-3"/>
          <w:sz w:val="24"/>
          <w:szCs w:val="24"/>
          <w:lang w:eastAsia="pl-PL"/>
        </w:rPr>
        <w:t>n</w:t>
      </w:r>
      <w:r w:rsidRPr="00283058">
        <w:rPr>
          <w:rFonts w:ascii="Times New Roman" w:eastAsia="Times New Roman" w:hAnsi="Times New Roman" w:cs="Times New Roman"/>
          <w:spacing w:val="-2"/>
          <w:sz w:val="24"/>
          <w:szCs w:val="24"/>
          <w:lang w:eastAsia="pl-PL"/>
        </w:rPr>
        <w:t>ter</w:t>
      </w:r>
      <w:r w:rsidRPr="00283058">
        <w:rPr>
          <w:rFonts w:ascii="Times New Roman" w:eastAsia="Times New Roman" w:hAnsi="Times New Roman" w:cs="Times New Roman"/>
          <w:sz w:val="24"/>
          <w:szCs w:val="24"/>
          <w:lang w:eastAsia="pl-PL"/>
        </w:rPr>
        <w:t>es w u</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3"/>
          <w:sz w:val="24"/>
          <w:szCs w:val="24"/>
          <w:lang w:eastAsia="pl-PL"/>
        </w:rPr>
        <w:t>y</w:t>
      </w:r>
      <w:r w:rsidRPr="00283058">
        <w:rPr>
          <w:rFonts w:ascii="Times New Roman" w:eastAsia="Times New Roman" w:hAnsi="Times New Roman" w:cs="Times New Roman"/>
          <w:spacing w:val="-1"/>
          <w:sz w:val="24"/>
          <w:szCs w:val="24"/>
          <w:lang w:eastAsia="pl-PL"/>
        </w:rPr>
        <w:t>s</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2"/>
          <w:sz w:val="24"/>
          <w:szCs w:val="24"/>
          <w:lang w:eastAsia="pl-PL"/>
        </w:rPr>
        <w:t>n</w:t>
      </w:r>
      <w:r w:rsidRPr="00283058">
        <w:rPr>
          <w:rFonts w:ascii="Times New Roman" w:eastAsia="Times New Roman" w:hAnsi="Times New Roman" w:cs="Times New Roman"/>
          <w:spacing w:val="-4"/>
          <w:sz w:val="24"/>
          <w:szCs w:val="24"/>
          <w:lang w:eastAsia="pl-PL"/>
        </w:rPr>
        <w:t>i</w:t>
      </w:r>
      <w:r w:rsidRPr="00283058">
        <w:rPr>
          <w:rFonts w:ascii="Times New Roman" w:eastAsia="Times New Roman" w:hAnsi="Times New Roman" w:cs="Times New Roman"/>
          <w:sz w:val="24"/>
          <w:szCs w:val="24"/>
          <w:lang w:eastAsia="pl-PL"/>
        </w:rPr>
        <w:t xml:space="preserve">u zamówienia </w:t>
      </w:r>
      <w:r w:rsidR="0052331D" w:rsidRPr="00283058">
        <w:rPr>
          <w:rFonts w:ascii="Times New Roman" w:eastAsia="Times New Roman" w:hAnsi="Times New Roman" w:cs="Times New Roman"/>
          <w:sz w:val="24"/>
          <w:szCs w:val="24"/>
          <w:lang w:eastAsia="pl-PL"/>
        </w:rPr>
        <w:t>oraz poniósł́ lub może</w:t>
      </w:r>
      <w:r w:rsidR="00CA41C4" w:rsidRPr="00283058">
        <w:rPr>
          <w:rFonts w:ascii="Times New Roman" w:eastAsia="Times New Roman" w:hAnsi="Times New Roman" w:cs="Times New Roman"/>
          <w:sz w:val="24"/>
          <w:szCs w:val="24"/>
          <w:lang w:eastAsia="pl-PL"/>
        </w:rPr>
        <w:t xml:space="preserve"> ponieść</w:t>
      </w:r>
      <w:r w:rsidRPr="00283058">
        <w:rPr>
          <w:rFonts w:ascii="Times New Roman" w:eastAsia="Times New Roman" w:hAnsi="Times New Roman" w:cs="Times New Roman"/>
          <w:sz w:val="24"/>
          <w:szCs w:val="24"/>
          <w:lang w:eastAsia="pl-PL"/>
        </w:rPr>
        <w:t xml:space="preserve"> szkodę w wyniku</w:t>
      </w:r>
      <w:r w:rsidR="00CA41C4" w:rsidRPr="00283058">
        <w:rPr>
          <w:rFonts w:ascii="Times New Roman" w:eastAsia="Times New Roman" w:hAnsi="Times New Roman" w:cs="Times New Roman"/>
          <w:sz w:val="24"/>
          <w:szCs w:val="24"/>
          <w:lang w:eastAsia="pl-PL"/>
        </w:rPr>
        <w:t xml:space="preserve"> naruszenia przez zamawiającego</w:t>
      </w:r>
      <w:r w:rsidRPr="00283058">
        <w:rPr>
          <w:rFonts w:ascii="Times New Roman" w:eastAsia="Times New Roman" w:hAnsi="Times New Roman" w:cs="Times New Roman"/>
          <w:sz w:val="24"/>
          <w:szCs w:val="24"/>
          <w:lang w:eastAsia="pl-PL"/>
        </w:rPr>
        <w:t xml:space="preserve"> przepisów ustawy PZP.</w:t>
      </w:r>
    </w:p>
    <w:p w14:paraId="51159D63" w14:textId="7777777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Odwołanie przysługuje na:</w:t>
      </w:r>
    </w:p>
    <w:p w14:paraId="4543C83D" w14:textId="6F68425F" w:rsidR="00AD6206" w:rsidRPr="00283058"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niezgod</w:t>
      </w:r>
      <w:r w:rsidR="00C332E9" w:rsidRPr="00283058">
        <w:rPr>
          <w:rFonts w:ascii="Times New Roman" w:eastAsia="Times New Roman" w:hAnsi="Times New Roman" w:cs="Times New Roman"/>
          <w:sz w:val="24"/>
          <w:szCs w:val="24"/>
          <w:lang w:eastAsia="pl-PL"/>
        </w:rPr>
        <w:t>ną z przepisami ustawy czynność zamawiającego, podjętą w postępowaniu</w:t>
      </w:r>
      <w:r w:rsidR="0052331D" w:rsidRPr="00283058">
        <w:rPr>
          <w:rFonts w:ascii="Times New Roman" w:eastAsia="Times New Roman" w:hAnsi="Times New Roman" w:cs="Times New Roman"/>
          <w:sz w:val="24"/>
          <w:szCs w:val="24"/>
          <w:lang w:eastAsia="pl-PL"/>
        </w:rPr>
        <w:t xml:space="preserve"> o udzielenie zamówienia,</w:t>
      </w:r>
      <w:r w:rsidRPr="00283058">
        <w:rPr>
          <w:rFonts w:ascii="Times New Roman" w:eastAsia="Times New Roman" w:hAnsi="Times New Roman" w:cs="Times New Roman"/>
          <w:sz w:val="24"/>
          <w:szCs w:val="24"/>
          <w:lang w:eastAsia="pl-PL"/>
        </w:rPr>
        <w:t xml:space="preserve"> w tym na projektowane postanowienie</w:t>
      </w:r>
      <w:r w:rsidRPr="00283058">
        <w:rPr>
          <w:rFonts w:ascii="Times New Roman" w:eastAsia="Times New Roman" w:hAnsi="Times New Roman" w:cs="Times New Roman"/>
          <w:spacing w:val="-26"/>
          <w:sz w:val="24"/>
          <w:szCs w:val="24"/>
          <w:lang w:eastAsia="pl-PL"/>
        </w:rPr>
        <w:t xml:space="preserve"> </w:t>
      </w:r>
      <w:r w:rsidRPr="00283058">
        <w:rPr>
          <w:rFonts w:ascii="Times New Roman" w:eastAsia="Times New Roman" w:hAnsi="Times New Roman" w:cs="Times New Roman"/>
          <w:sz w:val="24"/>
          <w:szCs w:val="24"/>
          <w:lang w:eastAsia="pl-PL"/>
        </w:rPr>
        <w:t>umowy;</w:t>
      </w:r>
    </w:p>
    <w:p w14:paraId="5465ADDE" w14:textId="06B5A66D" w:rsidR="00AD6206" w:rsidRPr="00283058"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zaniechanie czynności w postępowaniu</w:t>
      </w:r>
      <w:r w:rsidR="002E7D41" w:rsidRPr="00283058">
        <w:rPr>
          <w:rFonts w:ascii="Times New Roman" w:eastAsia="Times New Roman" w:hAnsi="Times New Roman" w:cs="Times New Roman"/>
          <w:sz w:val="24"/>
          <w:szCs w:val="24"/>
          <w:lang w:eastAsia="pl-PL"/>
        </w:rPr>
        <w:t xml:space="preserve"> o udzielenie zamówienia, do której́ zamawiający</w:t>
      </w:r>
      <w:r w:rsidR="00AD6206" w:rsidRPr="00283058">
        <w:rPr>
          <w:rFonts w:ascii="Times New Roman" w:eastAsia="Times New Roman" w:hAnsi="Times New Roman" w:cs="Times New Roman"/>
          <w:sz w:val="24"/>
          <w:szCs w:val="24"/>
          <w:lang w:eastAsia="pl-PL"/>
        </w:rPr>
        <w:t xml:space="preserve"> był obowiązany̨ na podstawie ustawy PZP.</w:t>
      </w:r>
    </w:p>
    <w:p w14:paraId="5BCBF217"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Odwołanie wnosi się do Prezesa Krajowej Izby Odwoławczej w formie pisemnej albo w formie elektronicznej albo w postaci elektronicznej opatrzone podpisem zaufanym.</w:t>
      </w:r>
    </w:p>
    <w:p w14:paraId="3A135165" w14:textId="215481B3"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Na orzeczenie Krajowej Izby Odwoławczej oraz postanowienie Prezesa Krajowej Izby Odwoławczej, o któryḿ mowa w art. 519 ust. 1 ustawy PZP, stronom oraz ucze</w:t>
      </w:r>
      <w:r w:rsidR="002E7D41" w:rsidRPr="00283058">
        <w:rPr>
          <w:rFonts w:ascii="Times New Roman" w:eastAsia="Times New Roman" w:hAnsi="Times New Roman" w:cs="Times New Roman"/>
          <w:spacing w:val="-1"/>
          <w:sz w:val="24"/>
          <w:szCs w:val="24"/>
          <w:lang w:eastAsia="pl-PL"/>
        </w:rPr>
        <w:t>stnikom postepowania odwoławczeg</w:t>
      </w:r>
      <w:r w:rsidRPr="00283058">
        <w:rPr>
          <w:rFonts w:ascii="Times New Roman" w:eastAsia="Times New Roman" w:hAnsi="Times New Roman" w:cs="Times New Roman"/>
          <w:spacing w:val="-1"/>
          <w:sz w:val="24"/>
          <w:szCs w:val="24"/>
          <w:lang w:eastAsia="pl-PL"/>
        </w:rPr>
        <w:t>o przysługuje skar</w:t>
      </w:r>
      <w:r w:rsidR="002E7D41" w:rsidRPr="00283058">
        <w:rPr>
          <w:rFonts w:ascii="Times New Roman" w:eastAsia="Times New Roman" w:hAnsi="Times New Roman" w:cs="Times New Roman"/>
          <w:spacing w:val="-1"/>
          <w:sz w:val="24"/>
          <w:szCs w:val="24"/>
          <w:lang w:eastAsia="pl-PL"/>
        </w:rPr>
        <w:t>ga do sadu. Skargę̨ wnosi się,</w:t>
      </w:r>
      <w:r w:rsidRPr="00283058">
        <w:rPr>
          <w:rFonts w:ascii="Times New Roman" w:eastAsia="Times New Roman" w:hAnsi="Times New Roman" w:cs="Times New Roman"/>
          <w:spacing w:val="-1"/>
          <w:sz w:val="24"/>
          <w:szCs w:val="24"/>
          <w:lang w:eastAsia="pl-PL"/>
        </w:rPr>
        <w:t xml:space="preserve"> do Sądu Okręgowego w Warszawie – sądu zamówień publicznych za pośrednictweḿ Prezesa Krajowej Izby Odwoławczej.</w:t>
      </w:r>
    </w:p>
    <w:p w14:paraId="12265EE5"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Szczegółowe informacje dotyczące środków ochrony prawnej określone są w Dziale IX „Środki ochrony prawnej” ustawy PZP.</w:t>
      </w:r>
    </w:p>
    <w:p w14:paraId="65132A71"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B50142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 – Postanowienia ogólne</w:t>
      </w:r>
    </w:p>
    <w:p w14:paraId="3A230E77" w14:textId="29151DE4" w:rsidR="00AD6206" w:rsidRPr="00283058"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w:t>
      </w:r>
      <w:r w:rsidR="00AD6206" w:rsidRPr="00283058">
        <w:rPr>
          <w:rFonts w:ascii="Times New Roman" w:eastAsia="Times New Roman" w:hAnsi="Times New Roman" w:cs="Times New Roman"/>
          <w:bCs/>
          <w:sz w:val="24"/>
          <w:szCs w:val="24"/>
          <w:lang w:eastAsia="pl-PL"/>
        </w:rPr>
        <w:t xml:space="preserve"> </w:t>
      </w:r>
      <w:r w:rsidR="00C10339" w:rsidRPr="00283058">
        <w:rPr>
          <w:rFonts w:ascii="Times New Roman" w:eastAsia="Times New Roman" w:hAnsi="Times New Roman" w:cs="Times New Roman"/>
          <w:bCs/>
          <w:sz w:val="24"/>
          <w:szCs w:val="24"/>
          <w:lang w:eastAsia="pl-PL"/>
        </w:rPr>
        <w:t xml:space="preserve">nie </w:t>
      </w:r>
      <w:r w:rsidR="00AD6206" w:rsidRPr="00283058">
        <w:rPr>
          <w:rFonts w:ascii="Times New Roman" w:eastAsia="Times New Roman" w:hAnsi="Times New Roman" w:cs="Times New Roman"/>
          <w:bCs/>
          <w:sz w:val="24"/>
          <w:szCs w:val="24"/>
          <w:lang w:eastAsia="pl-PL"/>
        </w:rPr>
        <w:t>dopusz</w:t>
      </w:r>
      <w:r w:rsidRPr="00283058">
        <w:rPr>
          <w:rFonts w:ascii="Times New Roman" w:eastAsia="Times New Roman" w:hAnsi="Times New Roman" w:cs="Times New Roman"/>
          <w:bCs/>
          <w:sz w:val="24"/>
          <w:szCs w:val="24"/>
          <w:lang w:eastAsia="pl-PL"/>
        </w:rPr>
        <w:t>cza składania ofert częściowych</w:t>
      </w:r>
      <w:r w:rsidR="004F1F34" w:rsidRPr="00283058">
        <w:rPr>
          <w:rFonts w:ascii="Times New Roman" w:eastAsia="Times New Roman" w:hAnsi="Times New Roman" w:cs="Times New Roman"/>
          <w:bCs/>
          <w:sz w:val="24"/>
          <w:szCs w:val="24"/>
          <w:lang w:eastAsia="pl-PL"/>
        </w:rPr>
        <w:t>.</w:t>
      </w:r>
    </w:p>
    <w:p w14:paraId="0E10F693" w14:textId="4246D11B" w:rsidR="00C10339"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Powody niedokonania podziału zamówienia na c</w:t>
      </w:r>
      <w:r w:rsidR="00150986" w:rsidRPr="00283058">
        <w:rPr>
          <w:rFonts w:ascii="Times New Roman" w:eastAsia="Times New Roman" w:hAnsi="Times New Roman" w:cs="Times New Roman"/>
          <w:bCs/>
          <w:sz w:val="24"/>
          <w:szCs w:val="24"/>
          <w:lang w:eastAsia="pl-PL"/>
        </w:rPr>
        <w:t xml:space="preserve">zęści: </w:t>
      </w:r>
      <w:r w:rsidR="00C10339" w:rsidRPr="00283058">
        <w:rPr>
          <w:rFonts w:ascii="Times New Roman" w:eastAsia="Times New Roman" w:hAnsi="Times New Roman" w:cs="Times New Roman"/>
          <w:bCs/>
          <w:i/>
          <w:sz w:val="24"/>
          <w:szCs w:val="24"/>
          <w:lang w:eastAsia="pl-PL"/>
        </w:rPr>
        <w:t>ze względu na specyfikę zamówienia</w:t>
      </w:r>
      <w:r w:rsidR="00702A23" w:rsidRPr="00283058">
        <w:rPr>
          <w:rFonts w:ascii="Times New Roman" w:eastAsia="Times New Roman" w:hAnsi="Times New Roman" w:cs="Times New Roman"/>
          <w:bCs/>
          <w:i/>
          <w:sz w:val="24"/>
          <w:szCs w:val="24"/>
          <w:lang w:eastAsia="pl-PL"/>
        </w:rPr>
        <w:t xml:space="preserve"> </w:t>
      </w:r>
      <w:r w:rsidR="00C10339" w:rsidRPr="00283058">
        <w:rPr>
          <w:rFonts w:ascii="Times New Roman" w:hAnsi="Times New Roman" w:cs="Times New Roman"/>
          <w:bCs/>
          <w:i/>
          <w:sz w:val="24"/>
          <w:szCs w:val="24"/>
        </w:rPr>
        <w:t xml:space="preserve">oraz </w:t>
      </w:r>
      <w:r w:rsidR="00702A23" w:rsidRPr="00283058">
        <w:rPr>
          <w:rFonts w:ascii="Times New Roman" w:hAnsi="Times New Roman" w:cs="Times New Roman"/>
          <w:bCs/>
          <w:i/>
          <w:sz w:val="24"/>
          <w:szCs w:val="24"/>
        </w:rPr>
        <w:t>konieczność zapewnienia</w:t>
      </w:r>
      <w:r w:rsidR="00C10339" w:rsidRPr="00283058">
        <w:rPr>
          <w:rFonts w:ascii="Times New Roman" w:hAnsi="Times New Roman" w:cs="Times New Roman"/>
          <w:bCs/>
          <w:i/>
          <w:sz w:val="24"/>
          <w:szCs w:val="24"/>
        </w:rPr>
        <w:t xml:space="preserve"> kompleksowej obsługi świadczonej przez jednego wykonawcę, a</w:t>
      </w:r>
      <w:r w:rsidR="00702A23" w:rsidRPr="00283058">
        <w:rPr>
          <w:rFonts w:ascii="Times New Roman" w:hAnsi="Times New Roman" w:cs="Times New Roman"/>
          <w:bCs/>
          <w:i/>
          <w:sz w:val="24"/>
          <w:szCs w:val="24"/>
        </w:rPr>
        <w:t> </w:t>
      </w:r>
      <w:r w:rsidR="00C10339" w:rsidRPr="00283058">
        <w:rPr>
          <w:rFonts w:ascii="Times New Roman" w:hAnsi="Times New Roman" w:cs="Times New Roman"/>
          <w:bCs/>
          <w:i/>
          <w:sz w:val="24"/>
          <w:szCs w:val="24"/>
        </w:rPr>
        <w:t>także możliwość uzyskania lepszych cen i efektów przy udzieleniu zamówienia o większym zakresie przedmiotowym.</w:t>
      </w:r>
    </w:p>
    <w:p w14:paraId="1AF5E28F"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zawarcia umowy ramowej.</w:t>
      </w:r>
    </w:p>
    <w:p w14:paraId="66014B88" w14:textId="1A06945E"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przewiduje możliwości udzielenie zamówienia polegającego na po</w:t>
      </w:r>
      <w:r w:rsidR="0042135B" w:rsidRPr="00283058">
        <w:rPr>
          <w:rFonts w:ascii="Times New Roman" w:eastAsia="Times New Roman" w:hAnsi="Times New Roman" w:cs="Times New Roman"/>
          <w:sz w:val="24"/>
          <w:szCs w:val="24"/>
          <w:lang w:eastAsia="pl-PL"/>
        </w:rPr>
        <w:t xml:space="preserve">wtórzeniu podobnych </w:t>
      </w:r>
      <w:r w:rsidR="008B741E" w:rsidRPr="00283058">
        <w:rPr>
          <w:rFonts w:ascii="Times New Roman" w:eastAsia="Times New Roman" w:hAnsi="Times New Roman" w:cs="Times New Roman"/>
          <w:sz w:val="24"/>
          <w:szCs w:val="24"/>
          <w:lang w:eastAsia="pl-PL"/>
        </w:rPr>
        <w:t>usług</w:t>
      </w:r>
      <w:r w:rsidRPr="00283058">
        <w:rPr>
          <w:rFonts w:ascii="Times New Roman" w:eastAsia="Times New Roman" w:hAnsi="Times New Roman" w:cs="Times New Roman"/>
          <w:sz w:val="24"/>
          <w:szCs w:val="24"/>
          <w:lang w:eastAsia="pl-PL"/>
        </w:rPr>
        <w:t xml:space="preserve"> na pod</w:t>
      </w:r>
      <w:r w:rsidR="00E73399" w:rsidRPr="00283058">
        <w:rPr>
          <w:rFonts w:ascii="Times New Roman" w:eastAsia="Times New Roman" w:hAnsi="Times New Roman" w:cs="Times New Roman"/>
          <w:sz w:val="24"/>
          <w:szCs w:val="24"/>
          <w:lang w:eastAsia="pl-PL"/>
        </w:rPr>
        <w:t xml:space="preserve">stawie art. 214 ust. 1 pkt </w:t>
      </w:r>
      <w:r w:rsidR="0031055F" w:rsidRPr="00283058">
        <w:rPr>
          <w:rFonts w:ascii="Times New Roman" w:eastAsia="Times New Roman" w:hAnsi="Times New Roman" w:cs="Times New Roman"/>
          <w:sz w:val="24"/>
          <w:szCs w:val="24"/>
          <w:lang w:eastAsia="pl-PL"/>
        </w:rPr>
        <w:t xml:space="preserve">8 </w:t>
      </w:r>
      <w:r w:rsidRPr="00283058">
        <w:rPr>
          <w:rFonts w:ascii="Times New Roman" w:eastAsia="Times New Roman" w:hAnsi="Times New Roman" w:cs="Times New Roman"/>
          <w:sz w:val="24"/>
          <w:szCs w:val="24"/>
          <w:lang w:eastAsia="pl-PL"/>
        </w:rPr>
        <w:t>ustawy PZP.</w:t>
      </w:r>
    </w:p>
    <w:p w14:paraId="5ABB9A77"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dopuszcza składania ofert wariantowych.</w:t>
      </w:r>
    </w:p>
    <w:p w14:paraId="6A219CF2"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Rozliczenia pomiędzy wykonawcą a zamawiającym będą dokonywane w złotych polskich (PLN). </w:t>
      </w:r>
    </w:p>
    <w:p w14:paraId="268EE853"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aukcji elektronicznej.</w:t>
      </w:r>
    </w:p>
    <w:p w14:paraId="53738E05"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zwrotu kosztów udziału w postępowaniu.</w:t>
      </w:r>
    </w:p>
    <w:p w14:paraId="131C35CD"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86B3F67" w14:textId="6D83E869" w:rsidR="009D61BD" w:rsidRPr="00283058" w:rsidRDefault="009D61BD" w:rsidP="009D61BD">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 - Informacja o przetwarzaniu danych osobowych.</w:t>
      </w:r>
    </w:p>
    <w:p w14:paraId="356C090B" w14:textId="5E46F8A6" w:rsidR="009D61BD" w:rsidRPr="00283058" w:rsidRDefault="009D61BD" w:rsidP="009D61BD">
      <w:pPr>
        <w:tabs>
          <w:tab w:val="left" w:pos="567"/>
        </w:tabs>
        <w:suppressAutoHyphens/>
        <w:spacing w:after="0" w:line="240" w:lineRule="auto"/>
        <w:ind w:left="426"/>
        <w:rPr>
          <w:rFonts w:ascii="Times New Roman" w:eastAsia="Calibri" w:hAnsi="Times New Roman" w:cs="Times New Roman"/>
          <w:sz w:val="24"/>
          <w:szCs w:val="24"/>
        </w:rPr>
      </w:pPr>
      <w:r w:rsidRPr="00283058">
        <w:rPr>
          <w:rFonts w:ascii="Times New Roman" w:eastAsia="Calibri" w:hAnsi="Times New Roman" w:cs="Times New Roman"/>
          <w:sz w:val="24"/>
          <w:szCs w:val="24"/>
        </w:rPr>
        <w:t>Zgodnie z art. 13 i 14</w:t>
      </w:r>
      <w:r w:rsidR="00E251E3" w:rsidRPr="00283058">
        <w:rPr>
          <w:rFonts w:ascii="Times New Roman" w:eastAsia="Calibri" w:hAnsi="Times New Roman" w:cs="Times New Roman"/>
          <w:sz w:val="24"/>
          <w:szCs w:val="24"/>
        </w:rPr>
        <w:t xml:space="preserve"> </w:t>
      </w:r>
      <w:r w:rsidRPr="00283058">
        <w:rPr>
          <w:rFonts w:ascii="Times New Roman" w:eastAsia="Calibri"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Administratorem</w:t>
      </w:r>
      <w:r w:rsidRPr="00283058">
        <w:rPr>
          <w:rFonts w:ascii="Times New Roman" w:eastAsia="Times New Roman" w:hAnsi="Times New Roman" w:cs="Times New Roman"/>
          <w:sz w:val="24"/>
          <w:szCs w:val="24"/>
          <w:lang w:eastAsia="pl-PL"/>
        </w:rPr>
        <w:t xml:space="preserve"> Pani/Pana danych osobowych jest Uniwersytet Jagielloński, </w:t>
      </w:r>
      <w:r w:rsidRPr="00283058">
        <w:rPr>
          <w:rFonts w:ascii="Times New Roman" w:eastAsia="Times New Roman" w:hAnsi="Times New Roman" w:cs="Times New Roman"/>
          <w:sz w:val="24"/>
          <w:szCs w:val="24"/>
          <w:lang w:eastAsia="pl-PL"/>
        </w:rPr>
        <w:br/>
        <w:t>ul. Gołębia 24, 31-007 Kraków, reprezentowany przez Rektora UJ.</w:t>
      </w:r>
    </w:p>
    <w:p w14:paraId="7E679E14" w14:textId="7F24A210"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lastRenderedPageBreak/>
        <w:t>Uniwersytet Jagielloński wyznaczył Inspektora Ochrony Danych</w:t>
      </w:r>
      <w:r w:rsidRPr="00283058">
        <w:rPr>
          <w:rFonts w:ascii="Times New Roman" w:eastAsia="Times New Roman" w:hAnsi="Times New Roman" w:cs="Times New Roman"/>
          <w:sz w:val="24"/>
          <w:szCs w:val="24"/>
          <w:lang w:eastAsia="pl-PL"/>
        </w:rPr>
        <w:t xml:space="preserve">, ul. </w:t>
      </w:r>
      <w:r w:rsidR="00626B58" w:rsidRPr="00283058">
        <w:rPr>
          <w:rFonts w:ascii="Times New Roman" w:eastAsia="Times New Roman" w:hAnsi="Times New Roman" w:cs="Times New Roman"/>
          <w:sz w:val="24"/>
          <w:szCs w:val="24"/>
          <w:lang w:eastAsia="pl-PL"/>
        </w:rPr>
        <w:t>Czapskich</w:t>
      </w:r>
      <w:r w:rsidRPr="00283058">
        <w:rPr>
          <w:rFonts w:ascii="Times New Roman" w:eastAsia="Times New Roman" w:hAnsi="Times New Roman" w:cs="Times New Roman"/>
          <w:sz w:val="24"/>
          <w:szCs w:val="24"/>
          <w:lang w:eastAsia="pl-PL"/>
        </w:rPr>
        <w:t xml:space="preserve"> 4, 31-</w:t>
      </w:r>
      <w:r w:rsidR="00626B58" w:rsidRPr="00283058">
        <w:rPr>
          <w:rFonts w:ascii="Times New Roman" w:eastAsia="Times New Roman" w:hAnsi="Times New Roman" w:cs="Times New Roman"/>
          <w:sz w:val="24"/>
          <w:szCs w:val="24"/>
          <w:lang w:eastAsia="pl-PL"/>
        </w:rPr>
        <w:t>11</w:t>
      </w:r>
      <w:r w:rsidRPr="00283058">
        <w:rPr>
          <w:rFonts w:ascii="Times New Roman" w:eastAsia="Times New Roman" w:hAnsi="Times New Roman" w:cs="Times New Roman"/>
          <w:sz w:val="24"/>
          <w:szCs w:val="24"/>
          <w:lang w:eastAsia="pl-PL"/>
        </w:rPr>
        <w:t xml:space="preserve">0 Kraków, pokój nr </w:t>
      </w:r>
      <w:r w:rsidR="00626B58" w:rsidRPr="00283058">
        <w:rPr>
          <w:rFonts w:ascii="Times New Roman" w:eastAsia="Times New Roman" w:hAnsi="Times New Roman" w:cs="Times New Roman"/>
          <w:sz w:val="24"/>
          <w:szCs w:val="24"/>
          <w:lang w:eastAsia="pl-PL"/>
        </w:rPr>
        <w:t>27</w:t>
      </w:r>
      <w:r w:rsidRPr="00283058">
        <w:rPr>
          <w:rFonts w:ascii="Times New Roman" w:eastAsia="Times New Roman" w:hAnsi="Times New Roman" w:cs="Times New Roman"/>
          <w:sz w:val="24"/>
          <w:szCs w:val="24"/>
          <w:lang w:eastAsia="pl-PL"/>
        </w:rPr>
        <w:t xml:space="preserve">. Kontakt z Inspektorem możliwy jest przez e-mail: </w:t>
      </w:r>
      <w:hyperlink r:id="rId46" w:history="1">
        <w:r w:rsidRPr="00283058">
          <w:rPr>
            <w:rFonts w:ascii="Times New Roman" w:eastAsia="Times New Roman" w:hAnsi="Times New Roman" w:cs="Times New Roman"/>
            <w:color w:val="0000FF"/>
            <w:sz w:val="24"/>
            <w:szCs w:val="24"/>
            <w:u w:val="single"/>
            <w:lang w:eastAsia="pl-PL"/>
          </w:rPr>
          <w:t>iod@uj.edu.pl</w:t>
        </w:r>
      </w:hyperlink>
      <w:r w:rsidRPr="00283058">
        <w:rPr>
          <w:rFonts w:ascii="Times New Roman" w:eastAsia="Times New Roman" w:hAnsi="Times New Roman" w:cs="Times New Roman"/>
          <w:sz w:val="24"/>
          <w:szCs w:val="24"/>
          <w:lang w:eastAsia="pl-PL"/>
        </w:rPr>
        <w:t xml:space="preserve"> lub pod nr telefonu +4812 663 12 25.</w:t>
      </w:r>
    </w:p>
    <w:p w14:paraId="68286996"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Podanie przez Panią/Pana danych osobowych jest wymogiem ustawowym określonym </w:t>
      </w:r>
      <w:r w:rsidRPr="00283058">
        <w:rPr>
          <w:rFonts w:ascii="Times New Roman" w:eastAsia="Times New Roman" w:hAnsi="Times New Roman" w:cs="Times New Roman"/>
          <w:sz w:val="24"/>
          <w:szCs w:val="24"/>
          <w:lang w:eastAsia="pl-PL"/>
        </w:rPr>
        <w:br/>
        <w:t xml:space="preserve">w przepisach ustawy PZP związanym z udziałem w postępowaniu o udzielenie zamówienia publicznego. </w:t>
      </w:r>
    </w:p>
    <w:p w14:paraId="2E244FD2"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Konsekwencje niepodania danych osobowych wynikają z ustawy PZP.</w:t>
      </w:r>
    </w:p>
    <w:p w14:paraId="42170607"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Posiada Pani/Pan prawo do: </w:t>
      </w:r>
    </w:p>
    <w:p w14:paraId="0A68DFAE"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15 RODO prawo dostępu do danych osobowych Pani/Pana dotyczących;</w:t>
      </w:r>
    </w:p>
    <w:p w14:paraId="7459DE10"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16 RODO prawo do sprostowania Pani/Pana danych osobowych;</w:t>
      </w:r>
    </w:p>
    <w:p w14:paraId="36A9136F"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18 RODO prawo żądania od administratora ograniczenia przetwarzania danych osobowych,</w:t>
      </w:r>
    </w:p>
    <w:p w14:paraId="0F5B5A7A"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EAAA2E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przysługuje Pani/Panu prawo do:</w:t>
      </w:r>
    </w:p>
    <w:p w14:paraId="33396F89"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usunięcia danych osobowych w zw. z art. 17 ust. 3 lit. b), d) lub e) RODO,</w:t>
      </w:r>
    </w:p>
    <w:p w14:paraId="3D78A3E6"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przenoszenia danych osobowych, o którym mowa w art. 20 RODO,</w:t>
      </w:r>
    </w:p>
    <w:p w14:paraId="5834932F"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prawo sprzeciwu, wobec przetwarzania danych osobowych, gdyż podstawą prawną przetwarzania Pani/Pana danych osobowych jest art. 6 ust. 1 lit. c) w zw. z art. 21 RODO.</w:t>
      </w:r>
    </w:p>
    <w:p w14:paraId="73FF49BD" w14:textId="7D707A9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t>Pana/Pani dane osobowe, o których mowa w art. 10 RODO</w:t>
      </w:r>
      <w:r w:rsidRPr="009327E1">
        <w:rPr>
          <w:rFonts w:ascii="Times New Roman" w:eastAsia="Times New Roman" w:hAnsi="Times New Roman" w:cs="Times New Roman"/>
          <w:sz w:val="24"/>
          <w:szCs w:val="24"/>
          <w:lang w:eastAsia="pl-PL"/>
        </w:rPr>
        <w:t xml:space="preserve">, mogą zostać udostępnione, </w:t>
      </w:r>
      <w:r w:rsidRPr="009327E1">
        <w:rPr>
          <w:rFonts w:ascii="Times New Roman" w:eastAsia="Times New Roman" w:hAnsi="Times New Roman" w:cs="Times New Roman"/>
          <w:sz w:val="24"/>
          <w:szCs w:val="24"/>
          <w:lang w:eastAsia="pl-PL"/>
        </w:rPr>
        <w:br/>
        <w:t>w celu umożliwienia korzystania ze środków ochrony prawnej, o których mowa w Dziale IX ustawy PZP, do upływu terminu na ich wniesienie.</w:t>
      </w:r>
    </w:p>
    <w:p w14:paraId="23BCC56F" w14:textId="3CA1E6E2"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Zamawiający informuje, że </w:t>
      </w:r>
      <w:r w:rsidRPr="009327E1">
        <w:rPr>
          <w:rFonts w:ascii="Times New Roman" w:eastAsia="Times New Roman" w:hAnsi="Times New Roman" w:cs="Times New Roman"/>
          <w:b/>
          <w:sz w:val="24"/>
          <w:szCs w:val="24"/>
          <w:lang w:eastAsia="pl-PL"/>
        </w:rPr>
        <w:t>w odniesieniu do Pani/Pana danych osobowych</w:t>
      </w:r>
      <w:r w:rsidRPr="009327E1">
        <w:rPr>
          <w:rFonts w:ascii="Times New Roman" w:eastAsia="Times New Roman" w:hAnsi="Times New Roman" w:cs="Times New Roman"/>
          <w:sz w:val="24"/>
          <w:szCs w:val="24"/>
          <w:lang w:eastAsia="pl-PL"/>
        </w:rPr>
        <w:t xml:space="preserve"> decyzje nie będą podejmowane w sposób zautomatyzowany, stosownie do art. 22 RODO.</w:t>
      </w:r>
    </w:p>
    <w:p w14:paraId="1BEEEAD9" w14:textId="6981671B"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W przypadku gdy wykonanie obowiązków, o których mowa w art. 15 ust. 1 - 3 RODO, celem realizacji Pani/Pana uprawnienia wskazanego pkt 8 lit. a) powyżej, wymagałoby niewspółmiernie dużego wysiłku, </w:t>
      </w:r>
      <w:r w:rsidRPr="009327E1">
        <w:rPr>
          <w:rFonts w:ascii="Times New Roman" w:eastAsia="Times New Roman" w:hAnsi="Times New Roman" w:cs="Times New Roman"/>
          <w:b/>
          <w:sz w:val="24"/>
          <w:szCs w:val="24"/>
          <w:lang w:eastAsia="pl-PL"/>
        </w:rPr>
        <w:t>Zamawiający może żądać od Pana/Pani</w:t>
      </w:r>
      <w:r w:rsidRPr="009327E1">
        <w:rPr>
          <w:rFonts w:ascii="Times New Roman" w:eastAsia="Times New Roman" w:hAnsi="Times New Roman" w:cs="Times New Roman"/>
          <w:sz w:val="24"/>
          <w:szCs w:val="24"/>
          <w:lang w:eastAsia="pl-PL"/>
        </w:rPr>
        <w:t>, wskazania dodatkowych informacji mających na celu sprecyzowanie żądania, w szczególności podania nazwy lub daty wszczętego albo zakończonego postępowania o udzielenie zamówienia publicznego.</w:t>
      </w:r>
    </w:p>
    <w:p w14:paraId="37B45129" w14:textId="0B25AAD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t>Skorzystanie przez Panią/Pana</w:t>
      </w:r>
      <w:r w:rsidRPr="009327E1">
        <w:rPr>
          <w:rFonts w:ascii="Times New Roman" w:eastAsia="Times New Roman" w:hAnsi="Times New Roman" w:cs="Times New Roman"/>
          <w:sz w:val="24"/>
          <w:szCs w:val="24"/>
          <w:lang w:eastAsia="pl-PL"/>
        </w:rPr>
        <w:t xml:space="preserve">, z uprawnienia wskazanego pkt 8 lit. b) powyżej, </w:t>
      </w:r>
      <w:r w:rsidRPr="009327E1">
        <w:rPr>
          <w:rFonts w:ascii="Times New Roman" w:eastAsia="Times New Roman" w:hAnsi="Times New Roman" w:cs="Times New Roman"/>
          <w:sz w:val="24"/>
          <w:szCs w:val="24"/>
          <w:lang w:eastAsia="pl-PL"/>
        </w:rPr>
        <w:br/>
        <w:t xml:space="preserve">do sprostowania lub uzupełnienia danych osobowych, o którym mowa w art. 16 RODO, </w:t>
      </w:r>
      <w:r w:rsidRPr="009327E1">
        <w:rPr>
          <w:rFonts w:ascii="Times New Roman" w:eastAsia="Times New Roman" w:hAnsi="Times New Roman" w:cs="Times New Roman"/>
          <w:sz w:val="24"/>
          <w:szCs w:val="24"/>
          <w:lang w:eastAsia="pl-PL"/>
        </w:rPr>
        <w:br/>
        <w:t xml:space="preserve">nie może skutkować zmianą wyniku postępowania o udzielenie zamówienia </w:t>
      </w:r>
      <w:r w:rsidRPr="009327E1">
        <w:rPr>
          <w:rFonts w:ascii="Times New Roman" w:eastAsia="Times New Roman" w:hAnsi="Times New Roman" w:cs="Times New Roman"/>
          <w:sz w:val="24"/>
          <w:szCs w:val="24"/>
          <w:lang w:eastAsia="pl-PL"/>
        </w:rPr>
        <w:lastRenderedPageBreak/>
        <w:t xml:space="preserve">publicznego, </w:t>
      </w:r>
      <w:r w:rsidRPr="009327E1">
        <w:rPr>
          <w:rFonts w:ascii="Times New Roman" w:eastAsia="Times New Roman" w:hAnsi="Times New Roman" w:cs="Times New Roman"/>
          <w:sz w:val="24"/>
          <w:szCs w:val="24"/>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283058" w:rsidRDefault="009D61BD" w:rsidP="009327E1">
      <w:pPr>
        <w:widowControl w:val="0"/>
        <w:suppressAutoHyphens/>
        <w:spacing w:after="0" w:line="240" w:lineRule="auto"/>
        <w:ind w:left="567"/>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Skorzystanie przez Panią/Pana</w:t>
      </w:r>
      <w:r w:rsidRPr="00283058">
        <w:rPr>
          <w:rFonts w:ascii="Times New Roman" w:eastAsia="Times New Roman" w:hAnsi="Times New Roman" w:cs="Times New Roman"/>
          <w:sz w:val="24"/>
          <w:szCs w:val="24"/>
          <w:lang w:eastAsia="pl-PL"/>
        </w:rPr>
        <w:t>, z uprawnienia wskazanego pkt 8 lit. c) powyżej,</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polegającym na</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83058">
        <w:rPr>
          <w:rFonts w:ascii="Times New Roman" w:eastAsia="Times New Roman"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3058">
        <w:rPr>
          <w:rFonts w:ascii="Times New Roman" w:eastAsia="Times New Roman" w:hAnsi="Times New Roman" w:cs="Times New Roman"/>
          <w:sz w:val="24"/>
          <w:szCs w:val="24"/>
          <w:lang w:eastAsia="pl-PL"/>
        </w:rPr>
        <w:t>.</w:t>
      </w:r>
    </w:p>
    <w:p w14:paraId="29057012" w14:textId="77777777" w:rsidR="00391AA8" w:rsidRPr="00283058" w:rsidRDefault="00391AA8" w:rsidP="00AD6206">
      <w:pPr>
        <w:spacing w:after="0" w:line="240" w:lineRule="auto"/>
        <w:contextualSpacing/>
        <w:rPr>
          <w:rFonts w:ascii="Times New Roman" w:eastAsia="Times New Roman" w:hAnsi="Times New Roman" w:cs="Times New Roman"/>
          <w:b/>
          <w:bCs/>
          <w:sz w:val="24"/>
          <w:szCs w:val="24"/>
          <w:lang w:eastAsia="pl-PL"/>
        </w:rPr>
      </w:pPr>
    </w:p>
    <w:p w14:paraId="2173C54F" w14:textId="2C39307A" w:rsidR="00AD6206" w:rsidRPr="00283058" w:rsidRDefault="00AD6206" w:rsidP="00AD6206">
      <w:pPr>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XXII – Załączniki do SWZ</w:t>
      </w:r>
    </w:p>
    <w:p w14:paraId="71652164" w14:textId="7A87ECAB" w:rsidR="00484EB3" w:rsidRPr="00283058"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Załącznik A do SWZ – Opis przedmiotu zamówienia</w:t>
      </w:r>
    </w:p>
    <w:p w14:paraId="4FBEF449" w14:textId="77777777"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1 – Formularz oferty;</w:t>
      </w:r>
    </w:p>
    <w:p w14:paraId="6BAE7134" w14:textId="117629F9"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2 – Wzór umowy</w:t>
      </w:r>
      <w:r w:rsidR="00BB3F4D" w:rsidRPr="00283058">
        <w:rPr>
          <w:rFonts w:ascii="Times New Roman" w:eastAsia="Times New Roman" w:hAnsi="Times New Roman" w:cs="Times New Roman"/>
          <w:bCs/>
          <w:sz w:val="24"/>
          <w:szCs w:val="24"/>
          <w:lang w:eastAsia="pl-PL"/>
        </w:rPr>
        <w:t xml:space="preserve"> </w:t>
      </w:r>
      <w:r w:rsidR="003A515B" w:rsidRPr="00283058">
        <w:rPr>
          <w:rFonts w:ascii="Times New Roman" w:eastAsia="Times New Roman" w:hAnsi="Times New Roman" w:cs="Times New Roman"/>
          <w:bCs/>
          <w:sz w:val="24"/>
          <w:szCs w:val="24"/>
          <w:lang w:eastAsia="pl-PL"/>
        </w:rPr>
        <w:t>(</w:t>
      </w:r>
      <w:r w:rsidR="00BB3F4D" w:rsidRPr="00283058">
        <w:rPr>
          <w:rFonts w:ascii="Times New Roman" w:eastAsia="Times New Roman" w:hAnsi="Times New Roman" w:cs="Times New Roman"/>
          <w:bCs/>
          <w:sz w:val="24"/>
          <w:szCs w:val="24"/>
          <w:lang w:eastAsia="pl-PL"/>
        </w:rPr>
        <w:t>projektowane postanowienia umowne</w:t>
      </w:r>
      <w:r w:rsidR="003A515B" w:rsidRPr="00283058">
        <w:rPr>
          <w:rFonts w:ascii="Times New Roman" w:eastAsia="Times New Roman" w:hAnsi="Times New Roman" w:cs="Times New Roman"/>
          <w:bCs/>
          <w:sz w:val="24"/>
          <w:szCs w:val="24"/>
          <w:lang w:eastAsia="pl-PL"/>
        </w:rPr>
        <w:t>)</w:t>
      </w:r>
      <w:r w:rsidRPr="00283058">
        <w:rPr>
          <w:rFonts w:ascii="Times New Roman" w:eastAsia="Times New Roman" w:hAnsi="Times New Roman" w:cs="Times New Roman"/>
          <w:bCs/>
          <w:sz w:val="24"/>
          <w:szCs w:val="24"/>
          <w:lang w:eastAsia="pl-PL"/>
        </w:rPr>
        <w:t>.</w:t>
      </w:r>
    </w:p>
    <w:p w14:paraId="7919129D" w14:textId="77777777" w:rsidR="005008E5" w:rsidRDefault="005008E5">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773C2CE9" w14:textId="034B4169" w:rsidR="00F62760" w:rsidRPr="00283058" w:rsidRDefault="00F62760" w:rsidP="00F62760">
      <w:pPr>
        <w:spacing w:after="0" w:line="240" w:lineRule="auto"/>
        <w:jc w:val="right"/>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lang w:eastAsia="pl-PL"/>
        </w:rPr>
        <w:lastRenderedPageBreak/>
        <w:t>Załącznik nr 1 do SWZ</w:t>
      </w:r>
    </w:p>
    <w:p w14:paraId="5A93DF34" w14:textId="081E1DF2" w:rsidR="00F62760" w:rsidRPr="00283058" w:rsidRDefault="00F62760" w:rsidP="00F62760">
      <w:pPr>
        <w:spacing w:after="0" w:line="240" w:lineRule="auto"/>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u w:val="single"/>
          <w:lang w:eastAsia="pl-PL"/>
        </w:rPr>
        <w:t>FORMULARZ</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 xml:space="preserve">OFERTY </w:t>
      </w:r>
    </w:p>
    <w:p w14:paraId="75E6B1C4" w14:textId="77777777" w:rsidR="00F62760" w:rsidRPr="00283058" w:rsidRDefault="00F62760" w:rsidP="00F62760">
      <w:pPr>
        <w:spacing w:after="0" w:line="240" w:lineRule="auto"/>
        <w:ind w:left="54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E3EB147"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i/>
          <w:iCs/>
          <w:sz w:val="24"/>
          <w:szCs w:val="24"/>
          <w:u w:val="single"/>
          <w:lang w:eastAsia="pl-PL"/>
        </w:rPr>
        <w:t>ZAMAWIAJĄCY –</w:t>
      </w:r>
      <w:r w:rsidRPr="00283058">
        <w:rPr>
          <w:rFonts w:ascii="Times New Roman" w:eastAsia="Times New Roman" w:hAnsi="Times New Roman" w:cs="Times New Roman"/>
          <w:i/>
          <w:iCs/>
          <w:sz w:val="24"/>
          <w:szCs w:val="24"/>
          <w:u w:val="single"/>
          <w:lang w:eastAsia="pl-PL"/>
        </w:rPr>
        <w:t xml:space="preserve"> </w:t>
      </w:r>
      <w:r w:rsidRPr="00283058">
        <w:rPr>
          <w:rFonts w:ascii="Times New Roman" w:eastAsia="Times New Roman" w:hAnsi="Times New Roman" w:cs="Times New Roman"/>
          <w:b/>
          <w:bCs/>
          <w:sz w:val="24"/>
          <w:szCs w:val="24"/>
          <w:lang w:eastAsia="pl-PL"/>
        </w:rPr>
        <w:t xml:space="preserve">Uniwersytet Jagielloński </w:t>
      </w:r>
    </w:p>
    <w:p w14:paraId="3623BB0C" w14:textId="77777777" w:rsidR="00F62760" w:rsidRPr="00283058" w:rsidRDefault="00F62760" w:rsidP="00EA28EC">
      <w:pPr>
        <w:spacing w:after="0" w:line="240" w:lineRule="auto"/>
        <w:rPr>
          <w:rFonts w:ascii="Times New Roman" w:eastAsia="Times New Roman" w:hAnsi="Times New Roman" w:cs="Times New Roman"/>
          <w:i/>
          <w:iCs/>
          <w:sz w:val="24"/>
          <w:szCs w:val="24"/>
          <w:u w:val="single"/>
          <w:lang w:eastAsia="pl-PL"/>
        </w:rPr>
      </w:pPr>
      <w:r w:rsidRPr="00283058">
        <w:rPr>
          <w:rFonts w:ascii="Times New Roman" w:eastAsia="Times New Roman" w:hAnsi="Times New Roman" w:cs="Times New Roman"/>
          <w:b/>
          <w:bCs/>
          <w:sz w:val="24"/>
          <w:szCs w:val="24"/>
          <w:lang w:eastAsia="pl-PL"/>
        </w:rPr>
        <w:t>Ul. Gołębia 24, 31 – 007 Kraków;</w:t>
      </w:r>
    </w:p>
    <w:p w14:paraId="13CB956D" w14:textId="77777777" w:rsidR="00F62760" w:rsidRPr="00283058" w:rsidRDefault="00F62760" w:rsidP="00EA28EC">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i/>
          <w:iCs/>
          <w:sz w:val="24"/>
          <w:szCs w:val="24"/>
          <w:u w:val="single"/>
          <w:lang w:eastAsia="pl-PL"/>
        </w:rPr>
        <w:t xml:space="preserve">Jednostka prowadząca sprawę – </w:t>
      </w:r>
      <w:r w:rsidRPr="00283058">
        <w:rPr>
          <w:rFonts w:ascii="Times New Roman" w:eastAsia="Times New Roman" w:hAnsi="Times New Roman" w:cs="Times New Roman"/>
          <w:b/>
          <w:bCs/>
          <w:sz w:val="24"/>
          <w:szCs w:val="24"/>
          <w:lang w:eastAsia="pl-PL"/>
        </w:rPr>
        <w:t>Dział Zamówień Publicznych UJ</w:t>
      </w:r>
    </w:p>
    <w:p w14:paraId="043036D1"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 xml:space="preserve">Ul. Straszewskiego 25/3 i 4, </w:t>
      </w:r>
      <w:r w:rsidRPr="00283058">
        <w:rPr>
          <w:rFonts w:ascii="Times New Roman" w:eastAsia="Times New Roman" w:hAnsi="Times New Roman" w:cs="Times New Roman"/>
          <w:b/>
          <w:sz w:val="24"/>
          <w:szCs w:val="24"/>
          <w:lang w:eastAsia="pl-PL"/>
        </w:rPr>
        <w:t>31-113 Kraków</w:t>
      </w:r>
    </w:p>
    <w:p w14:paraId="48B39697" w14:textId="77777777" w:rsidR="00F62760" w:rsidRPr="00283058" w:rsidRDefault="00F62760" w:rsidP="00EA28EC">
      <w:pPr>
        <w:tabs>
          <w:tab w:val="left" w:pos="540"/>
        </w:tabs>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CA4EE35"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(Firma) Wykonawcy – </w:t>
      </w:r>
    </w:p>
    <w:p w14:paraId="4E53287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674351F0"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CAB4AB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siedziby – </w:t>
      </w:r>
    </w:p>
    <w:p w14:paraId="725D2E5B"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7BC852E4"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F20DC2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do korespondencji – </w:t>
      </w:r>
    </w:p>
    <w:p w14:paraId="3AAAB09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41456453"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w:t>
      </w:r>
    </w:p>
    <w:p w14:paraId="1E26AB55"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4C8793ED"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 xml:space="preserve">Tel. - ......................................................; </w:t>
      </w:r>
    </w:p>
    <w:p w14:paraId="0842BFD8"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03C685A8"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E-mail: ..............................................................;</w:t>
      </w:r>
    </w:p>
    <w:p w14:paraId="72023CBE"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5AE14680"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NIP - .................................................; REGON - .................................................;</w:t>
      </w:r>
    </w:p>
    <w:p w14:paraId="0F5A718C"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p>
    <w:p w14:paraId="220376F5" w14:textId="77777777" w:rsidR="00160388" w:rsidRPr="00283058" w:rsidRDefault="00160388" w:rsidP="00160388">
      <w:pPr>
        <w:spacing w:after="0" w:line="240" w:lineRule="auto"/>
        <w:outlineLvl w:val="0"/>
        <w:rPr>
          <w:rFonts w:ascii="Times New Roman" w:eastAsia="Times New Roman" w:hAnsi="Times New Roman" w:cs="Times New Roman"/>
          <w:bCs/>
          <w:i/>
          <w:iCs/>
          <w:sz w:val="24"/>
          <w:szCs w:val="24"/>
          <w:lang w:eastAsia="pl-PL"/>
        </w:rPr>
      </w:pPr>
      <w:r w:rsidRPr="00283058">
        <w:rPr>
          <w:rFonts w:ascii="Times New Roman" w:eastAsia="Times New Roman" w:hAnsi="Times New Roman" w:cs="Times New Roman"/>
          <w:bCs/>
          <w:i/>
          <w:iCs/>
          <w:sz w:val="24"/>
          <w:szCs w:val="24"/>
          <w:u w:val="single"/>
          <w:lang w:eastAsia="pl-PL"/>
        </w:rPr>
        <w:t>Dane umożliwiające dostęp do dokumentów potwierdzających umocowanie osoby działającej w imieniu wykonawcy</w:t>
      </w:r>
      <w:r w:rsidRPr="00283058">
        <w:rPr>
          <w:rFonts w:ascii="Times New Roman" w:eastAsia="Times New Roman" w:hAnsi="Times New Roman" w:cs="Times New Roman"/>
          <w:bCs/>
          <w:i/>
          <w:iCs/>
          <w:sz w:val="24"/>
          <w:szCs w:val="24"/>
          <w:lang w:eastAsia="pl-PL"/>
        </w:rPr>
        <w:t xml:space="preserve"> (należy zaznaczyć właściwe i ewentualnie uzupełnić): </w:t>
      </w:r>
    </w:p>
    <w:p w14:paraId="79F758F6"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94283428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 xml:space="preserve">wyszukiwarka KRS: </w:t>
      </w:r>
      <w:hyperlink r:id="rId47" w:history="1">
        <w:r w:rsidR="00160388" w:rsidRPr="00283058">
          <w:rPr>
            <w:rStyle w:val="Hipercze"/>
            <w:rFonts w:ascii="Times New Roman" w:eastAsia="Times New Roman" w:hAnsi="Times New Roman" w:cs="Times New Roman"/>
            <w:bCs/>
            <w:iCs/>
            <w:sz w:val="24"/>
            <w:szCs w:val="24"/>
            <w:lang w:eastAsia="pl-PL"/>
          </w:rPr>
          <w:t>https://ekrs.ms.gov.pl/web/wyszukiwarka-krs/strona-glowna/</w:t>
        </w:r>
      </w:hyperlink>
      <w:r w:rsidR="00160388" w:rsidRPr="00283058">
        <w:rPr>
          <w:rFonts w:ascii="Times New Roman" w:eastAsia="Times New Roman" w:hAnsi="Times New Roman" w:cs="Times New Roman"/>
          <w:bCs/>
          <w:i/>
          <w:iCs/>
          <w:sz w:val="24"/>
          <w:szCs w:val="24"/>
          <w:lang w:eastAsia="pl-PL"/>
        </w:rPr>
        <w:t>,</w:t>
      </w:r>
    </w:p>
    <w:p w14:paraId="211CCBE8"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415450997"/>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przeglądanie wpisów CEIDG: </w:t>
      </w:r>
      <w:hyperlink r:id="rId48" w:history="1">
        <w:r w:rsidR="00160388" w:rsidRPr="00283058">
          <w:rPr>
            <w:rStyle w:val="Hipercze"/>
            <w:rFonts w:ascii="Times New Roman" w:eastAsia="Times New Roman" w:hAnsi="Times New Roman" w:cs="Times New Roman"/>
            <w:bCs/>
            <w:iCs/>
            <w:sz w:val="24"/>
            <w:szCs w:val="24"/>
            <w:lang w:eastAsia="pl-PL"/>
          </w:rPr>
          <w:t>https://aplikacja.ceidg.gov.pl/ceidg/ceidg.public.ui/search.aspx</w:t>
        </w:r>
      </w:hyperlink>
      <w:r w:rsidR="00160388" w:rsidRPr="00283058">
        <w:rPr>
          <w:rFonts w:ascii="Times New Roman" w:eastAsia="Times New Roman" w:hAnsi="Times New Roman" w:cs="Times New Roman"/>
          <w:bCs/>
          <w:i/>
          <w:iCs/>
          <w:sz w:val="24"/>
          <w:szCs w:val="24"/>
          <w:lang w:eastAsia="pl-PL"/>
        </w:rPr>
        <w:t xml:space="preserve">, </w:t>
      </w:r>
    </w:p>
    <w:p w14:paraId="68C7448B"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2128992411"/>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znajdują się w bezpłatnych i ogólnodostępnych bazach danych dostępnych pod następującym adresem internetowym (podać adres internetowy): </w:t>
      </w:r>
      <w:r w:rsidR="00160388" w:rsidRPr="00283058">
        <w:rPr>
          <w:rFonts w:ascii="Times New Roman" w:eastAsia="Times New Roman" w:hAnsi="Times New Roman" w:cs="Times New Roman"/>
          <w:bCs/>
          <w:i/>
          <w:iCs/>
          <w:sz w:val="24"/>
          <w:szCs w:val="24"/>
          <w:u w:val="single"/>
          <w:lang w:eastAsia="pl-PL"/>
        </w:rPr>
        <w:t>https://................................................................</w:t>
      </w:r>
      <w:r w:rsidR="00160388" w:rsidRPr="00283058">
        <w:rPr>
          <w:rFonts w:ascii="Times New Roman" w:eastAsia="Times New Roman" w:hAnsi="Times New Roman" w:cs="Times New Roman"/>
          <w:bCs/>
          <w:i/>
          <w:iCs/>
          <w:sz w:val="24"/>
          <w:szCs w:val="24"/>
          <w:lang w:eastAsia="pl-PL"/>
        </w:rPr>
        <w:t>,</w:t>
      </w:r>
    </w:p>
    <w:p w14:paraId="3F9D6A5A"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85210707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znajdują się w dokumencie/tach dołączonym/ch do oferty.</w:t>
      </w:r>
    </w:p>
    <w:p w14:paraId="1A067653"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p>
    <w:p w14:paraId="04F6151D" w14:textId="634951CC"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i/>
          <w:iCs/>
          <w:sz w:val="24"/>
          <w:szCs w:val="24"/>
          <w:u w:val="single"/>
          <w:lang w:eastAsia="pl-PL"/>
        </w:rPr>
        <w:t xml:space="preserve">Nawiązując do ogłoszonego postępowania w trybie podstawowym bez możliwości negocjacji </w:t>
      </w:r>
      <w:r w:rsidRPr="00283058">
        <w:rPr>
          <w:rFonts w:ascii="Times New Roman" w:eastAsia="Times New Roman" w:hAnsi="Times New Roman" w:cs="Times New Roman"/>
          <w:i/>
          <w:sz w:val="24"/>
          <w:szCs w:val="24"/>
          <w:u w:val="single"/>
          <w:lang w:eastAsia="pl-PL"/>
        </w:rPr>
        <w:t xml:space="preserve">na </w:t>
      </w:r>
      <w:bookmarkStart w:id="3" w:name="_Hlk106969389"/>
      <w:r w:rsidR="004A560D" w:rsidRPr="00283058">
        <w:rPr>
          <w:rFonts w:ascii="Times New Roman" w:eastAsia="Times New Roman" w:hAnsi="Times New Roman" w:cs="Times New Roman"/>
          <w:i/>
          <w:sz w:val="24"/>
          <w:szCs w:val="24"/>
          <w:u w:val="single"/>
          <w:lang w:eastAsia="pl-PL"/>
        </w:rPr>
        <w:t xml:space="preserve">wyłonienie </w:t>
      </w:r>
      <w:r w:rsidR="006744E2" w:rsidRPr="00283058">
        <w:rPr>
          <w:rFonts w:ascii="Times New Roman" w:eastAsia="Times New Roman" w:hAnsi="Times New Roman" w:cs="Times New Roman"/>
          <w:i/>
          <w:sz w:val="24"/>
          <w:szCs w:val="24"/>
          <w:u w:val="single"/>
          <w:lang w:eastAsia="pl-PL"/>
        </w:rPr>
        <w:t xml:space="preserve">wykonawcy </w:t>
      </w:r>
      <w:bookmarkEnd w:id="3"/>
      <w:r w:rsidR="00E64AE0" w:rsidRPr="00283058">
        <w:rPr>
          <w:rFonts w:ascii="Times New Roman" w:eastAsia="Times New Roman" w:hAnsi="Times New Roman" w:cs="Times New Roman"/>
          <w:i/>
          <w:sz w:val="24"/>
          <w:szCs w:val="24"/>
          <w:u w:val="single"/>
          <w:lang w:eastAsia="pl-PL"/>
        </w:rPr>
        <w:t xml:space="preserve">w zakresie </w:t>
      </w:r>
      <w:r w:rsidR="003C4024" w:rsidRPr="003C4024">
        <w:rPr>
          <w:rFonts w:ascii="Times New Roman" w:eastAsia="Times New Roman" w:hAnsi="Times New Roman" w:cs="Times New Roman"/>
          <w:i/>
          <w:sz w:val="24"/>
          <w:szCs w:val="24"/>
          <w:u w:val="single"/>
          <w:lang w:eastAsia="pl-PL"/>
        </w:rPr>
        <w:t>zakupu wsparcia dla posiadanych licencji Vmware na potrzeby Uniwersytetu Jagiellońskiego</w:t>
      </w:r>
      <w:r w:rsidRPr="00283058">
        <w:rPr>
          <w:rFonts w:ascii="Times New Roman" w:eastAsia="Times New Roman" w:hAnsi="Times New Roman" w:cs="Times New Roman"/>
          <w:i/>
          <w:iCs/>
          <w:sz w:val="24"/>
          <w:szCs w:val="24"/>
          <w:u w:val="single"/>
          <w:lang w:eastAsia="pl-PL"/>
        </w:rPr>
        <w:t>, nr sprawy 80.272</w:t>
      </w:r>
      <w:r w:rsidR="009C13E3" w:rsidRPr="00283058">
        <w:rPr>
          <w:rFonts w:ascii="Times New Roman" w:eastAsia="Times New Roman" w:hAnsi="Times New Roman" w:cs="Times New Roman"/>
          <w:i/>
          <w:iCs/>
          <w:sz w:val="24"/>
          <w:szCs w:val="24"/>
          <w:u w:val="single"/>
          <w:lang w:eastAsia="pl-PL"/>
        </w:rPr>
        <w:t>.</w:t>
      </w:r>
      <w:r w:rsidR="008A31B8" w:rsidRPr="00283058">
        <w:rPr>
          <w:rFonts w:ascii="Times New Roman" w:eastAsia="Times New Roman" w:hAnsi="Times New Roman" w:cs="Times New Roman"/>
          <w:i/>
          <w:iCs/>
          <w:sz w:val="24"/>
          <w:szCs w:val="24"/>
          <w:u w:val="single"/>
          <w:lang w:eastAsia="pl-PL"/>
        </w:rPr>
        <w:t>39</w:t>
      </w:r>
      <w:r w:rsidR="003C4024">
        <w:rPr>
          <w:rFonts w:ascii="Times New Roman" w:eastAsia="Times New Roman" w:hAnsi="Times New Roman" w:cs="Times New Roman"/>
          <w:i/>
          <w:iCs/>
          <w:sz w:val="24"/>
          <w:szCs w:val="24"/>
          <w:u w:val="single"/>
          <w:lang w:eastAsia="pl-PL"/>
        </w:rPr>
        <w:t>5</w:t>
      </w:r>
      <w:r w:rsidR="009C13E3" w:rsidRPr="00283058">
        <w:rPr>
          <w:rFonts w:ascii="Times New Roman" w:eastAsia="Times New Roman" w:hAnsi="Times New Roman" w:cs="Times New Roman"/>
          <w:i/>
          <w:iCs/>
          <w:sz w:val="24"/>
          <w:szCs w:val="24"/>
          <w:u w:val="single"/>
          <w:lang w:eastAsia="pl-PL"/>
        </w:rPr>
        <w:t>.</w:t>
      </w:r>
      <w:r w:rsidRPr="00283058">
        <w:rPr>
          <w:rFonts w:ascii="Times New Roman" w:eastAsia="Times New Roman" w:hAnsi="Times New Roman" w:cs="Times New Roman"/>
          <w:i/>
          <w:iCs/>
          <w:sz w:val="24"/>
          <w:szCs w:val="24"/>
          <w:u w:val="single"/>
          <w:lang w:eastAsia="pl-PL"/>
        </w:rPr>
        <w:t>202</w:t>
      </w:r>
      <w:r w:rsidR="00391AA8" w:rsidRPr="00283058">
        <w:rPr>
          <w:rFonts w:ascii="Times New Roman" w:eastAsia="Times New Roman" w:hAnsi="Times New Roman" w:cs="Times New Roman"/>
          <w:i/>
          <w:iCs/>
          <w:sz w:val="24"/>
          <w:szCs w:val="24"/>
          <w:u w:val="single"/>
          <w:lang w:eastAsia="pl-PL"/>
        </w:rPr>
        <w:t>3</w:t>
      </w:r>
      <w:r w:rsidRPr="00283058">
        <w:rPr>
          <w:rFonts w:ascii="Times New Roman" w:eastAsia="Times New Roman" w:hAnsi="Times New Roman" w:cs="Times New Roman"/>
          <w:i/>
          <w:iCs/>
          <w:sz w:val="24"/>
          <w:szCs w:val="24"/>
          <w:u w:val="single"/>
          <w:lang w:eastAsia="pl-PL"/>
        </w:rPr>
        <w:t>, składamy poniższą ofertę:</w:t>
      </w:r>
    </w:p>
    <w:p w14:paraId="6F94AD88" w14:textId="77777777" w:rsidR="00F62760" w:rsidRPr="00283058" w:rsidRDefault="00F62760" w:rsidP="00EA28EC">
      <w:pPr>
        <w:spacing w:after="0" w:line="240" w:lineRule="auto"/>
        <w:ind w:left="426" w:hanging="426"/>
        <w:rPr>
          <w:rFonts w:ascii="Times New Roman" w:eastAsia="Times New Roman" w:hAnsi="Times New Roman" w:cs="Times New Roman"/>
          <w:i/>
          <w:iCs/>
          <w:sz w:val="24"/>
          <w:szCs w:val="24"/>
          <w:u w:val="single"/>
          <w:lang w:eastAsia="pl-PL"/>
        </w:rPr>
      </w:pPr>
    </w:p>
    <w:p w14:paraId="35D23CDB" w14:textId="3DCB4933"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cenę łączną za całość przedmiotu zamówienia za kwotę netto …</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Pr="00283058">
        <w:rPr>
          <w:rFonts w:ascii="Times New Roman" w:eastAsia="Times New Roman" w:hAnsi="Times New Roman" w:cs="Times New Roman"/>
          <w:i/>
          <w:iCs/>
          <w:sz w:val="24"/>
          <w:szCs w:val="24"/>
          <w:lang w:eastAsia="pl-PL"/>
        </w:rPr>
        <w:t>*</w:t>
      </w:r>
      <w:r w:rsidRPr="00283058">
        <w:rPr>
          <w:rFonts w:ascii="Times New Roman" w:eastAsia="Times New Roman" w:hAnsi="Times New Roman" w:cs="Times New Roman"/>
          <w:sz w:val="24"/>
          <w:szCs w:val="24"/>
          <w:lang w:eastAsia="pl-PL"/>
        </w:rPr>
        <w:t>, plus należny podatek</w:t>
      </w:r>
      <w:r w:rsidR="00CF39EF"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VAT</w:t>
      </w:r>
      <w:r w:rsidR="00CF39EF" w:rsidRPr="00283058">
        <w:rPr>
          <w:rFonts w:ascii="Times New Roman" w:eastAsia="Times New Roman" w:hAnsi="Times New Roman" w:cs="Times New Roman"/>
          <w:sz w:val="24"/>
          <w:szCs w:val="24"/>
          <w:lang w:eastAsia="pl-PL"/>
        </w:rPr>
        <w:t xml:space="preserve"> w</w:t>
      </w:r>
      <w:r w:rsidR="00244C43" w:rsidRPr="00283058">
        <w:rPr>
          <w:rFonts w:ascii="Times New Roman" w:eastAsia="Times New Roman" w:hAnsi="Times New Roman" w:cs="Times New Roman"/>
          <w:sz w:val="24"/>
          <w:szCs w:val="24"/>
          <w:lang w:eastAsia="pl-PL"/>
        </w:rPr>
        <w:t> </w:t>
      </w:r>
      <w:r w:rsidR="00CF39EF" w:rsidRPr="00283058">
        <w:rPr>
          <w:rFonts w:ascii="Times New Roman" w:eastAsia="Times New Roman" w:hAnsi="Times New Roman" w:cs="Times New Roman"/>
          <w:sz w:val="24"/>
          <w:szCs w:val="24"/>
          <w:lang w:eastAsia="pl-PL"/>
        </w:rPr>
        <w:t>wysokości ……</w:t>
      </w:r>
      <w:r w:rsidR="00E64AE0" w:rsidRPr="00283058">
        <w:rPr>
          <w:rFonts w:ascii="Times New Roman" w:eastAsia="Times New Roman" w:hAnsi="Times New Roman" w:cs="Times New Roman"/>
          <w:sz w:val="24"/>
          <w:szCs w:val="24"/>
          <w:lang w:eastAsia="pl-PL"/>
        </w:rPr>
        <w:t>……..</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 co daje kwotę brutto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00E251E3"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(słownie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w:t>
      </w:r>
    </w:p>
    <w:p w14:paraId="5D75808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termin realizacji przedmiotu umowy zgodnie z Rozdziałem IV SWZ.</w:t>
      </w:r>
    </w:p>
    <w:p w14:paraId="10DE10A0" w14:textId="77777777" w:rsidR="00F62760" w:rsidRPr="00283058"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oświadczamy, że wybór oferty:</w:t>
      </w:r>
    </w:p>
    <w:p w14:paraId="32307968"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będzie prowadził do powstania u Zamawiającego obowiązku podatkowego zgodnie z przepisami o podatku od towarów i usług.*</w:t>
      </w:r>
    </w:p>
    <w:p w14:paraId="08AE55DD"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będzie prowadził do powstania u Zamawiającego obowiązku podatkowego zgodnie </w:t>
      </w:r>
      <w:r w:rsidRPr="00283058">
        <w:rPr>
          <w:rFonts w:ascii="Times New Roman" w:eastAsia="Times New Roman" w:hAnsi="Times New Roman" w:cs="Times New Roman"/>
          <w:sz w:val="24"/>
          <w:szCs w:val="24"/>
          <w:lang w:eastAsia="pl-PL"/>
        </w:rPr>
        <w:br/>
        <w:t>z przepisami o podatku od towarów i usług. Powyższy obowiązek podatkowy będzie dotyczył ……………………………………… (</w:t>
      </w:r>
      <w:r w:rsidRPr="00283058">
        <w:rPr>
          <w:rFonts w:ascii="Times New Roman" w:eastAsia="Times New Roman" w:hAnsi="Times New Roman" w:cs="Times New Roman"/>
          <w:i/>
          <w:sz w:val="24"/>
          <w:szCs w:val="24"/>
          <w:lang w:eastAsia="pl-PL"/>
        </w:rPr>
        <w:t xml:space="preserve">Wpisać nazwę /rodzaj towaru lub </w:t>
      </w:r>
      <w:r w:rsidRPr="00283058">
        <w:rPr>
          <w:rFonts w:ascii="Times New Roman" w:eastAsia="Times New Roman" w:hAnsi="Times New Roman" w:cs="Times New Roman"/>
          <w:i/>
          <w:sz w:val="24"/>
          <w:szCs w:val="24"/>
          <w:lang w:eastAsia="pl-PL"/>
        </w:rPr>
        <w:lastRenderedPageBreak/>
        <w:t>usługi, które będą prowadziły do powstania u Zamawiającego obowiązku podatkowego zgodnie z przepisami o podatku od towarów i usług)</w:t>
      </w:r>
      <w:r w:rsidRPr="00283058">
        <w:rPr>
          <w:rFonts w:ascii="Times New Roman" w:eastAsia="Times New Roman" w:hAnsi="Times New Roman" w:cs="Times New Roman"/>
          <w:i/>
          <w:sz w:val="24"/>
          <w:szCs w:val="24"/>
          <w:vertAlign w:val="superscript"/>
          <w:lang w:eastAsia="pl-PL"/>
        </w:rPr>
        <w:t xml:space="preserve"> </w:t>
      </w:r>
      <w:r w:rsidRPr="00283058">
        <w:rPr>
          <w:rFonts w:ascii="Times New Roman" w:eastAsia="Times New Roman" w:hAnsi="Times New Roman" w:cs="Times New Roman"/>
          <w:sz w:val="24"/>
          <w:szCs w:val="24"/>
          <w:lang w:eastAsia="pl-PL"/>
        </w:rPr>
        <w:t>objętych przedmiotem zamówienia.*</w:t>
      </w:r>
    </w:p>
    <w:p w14:paraId="2320B2E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uważamy się za związanych niniejszą ofertą na czas wskazany w Rozdziale XI SWZ,</w:t>
      </w:r>
    </w:p>
    <w:p w14:paraId="7A3F2D57"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oświadczamy, że wypełniliśmy obowiązki informacyjne przewidziane w art. 13 lub art. 14 </w:t>
      </w:r>
      <w:r w:rsidRPr="00283058">
        <w:rPr>
          <w:rFonts w:ascii="Times New Roman" w:eastAsia="Times New Roman" w:hAnsi="Times New Roman" w:cs="Times New Roman"/>
          <w:bCs/>
          <w:i/>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83058">
        <w:rPr>
          <w:rFonts w:ascii="Times New Roman" w:eastAsia="Times New Roman" w:hAnsi="Times New Roman" w:cs="Times New Roman"/>
          <w:bCs/>
          <w:sz w:val="24"/>
          <w:szCs w:val="24"/>
          <w:lang w:eastAsia="pl-PL"/>
        </w:rPr>
        <w:t xml:space="preserve">wobec osób fizycznych, </w:t>
      </w:r>
      <w:r w:rsidRPr="00283058">
        <w:rPr>
          <w:rFonts w:ascii="Times New Roman" w:eastAsia="Times New Roman" w:hAnsi="Times New Roman" w:cs="Times New Roman"/>
          <w:sz w:val="24"/>
          <w:szCs w:val="24"/>
          <w:lang w:eastAsia="pl-PL"/>
        </w:rPr>
        <w:t>od których dane osobowe bezpośrednio lub pośrednio pozyskaliśmy w celu ubiegania się o udzielenie zamówienia publicznego w niniejszym postępowaniu,</w:t>
      </w:r>
    </w:p>
    <w:p w14:paraId="64BB6D9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jestem (</w:t>
      </w:r>
      <w:r w:rsidRPr="00283058">
        <w:rPr>
          <w:rFonts w:ascii="Times New Roman" w:eastAsia="Times New Roman" w:hAnsi="Times New Roman" w:cs="Times New Roman"/>
          <w:i/>
          <w:iCs/>
          <w:sz w:val="24"/>
          <w:szCs w:val="24"/>
          <w:lang w:eastAsia="pl-PL"/>
        </w:rPr>
        <w:t>należy wybrać z listy</w:t>
      </w:r>
      <w:r w:rsidRPr="00283058">
        <w:rPr>
          <w:rFonts w:ascii="Times New Roman" w:eastAsia="Times New Roman" w:hAnsi="Times New Roman" w:cs="Times New Roman"/>
          <w:sz w:val="24"/>
          <w:szCs w:val="24"/>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w przypadku przyznania zamówienia - zobowiązujemy się do zawarcia umowy w miejscu </w:t>
      </w:r>
      <w:r w:rsidRPr="00283058">
        <w:rPr>
          <w:rFonts w:ascii="Times New Roman" w:eastAsia="Times New Roman" w:hAnsi="Times New Roman" w:cs="Times New Roman"/>
          <w:sz w:val="24"/>
          <w:szCs w:val="24"/>
          <w:lang w:eastAsia="pl-PL"/>
        </w:rPr>
        <w:br/>
        <w:t>i terminie wyznaczonym przez Zamawiającego,</w:t>
      </w:r>
    </w:p>
    <w:p w14:paraId="0FF7648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osobą upoważnioną do kontaktów z Zamawiającym w zakresie złożonej oferty oraz </w:t>
      </w:r>
      <w:r w:rsidRPr="00283058">
        <w:rPr>
          <w:rFonts w:ascii="Times New Roman" w:eastAsia="Times New Roman" w:hAnsi="Times New Roman" w:cs="Times New Roman"/>
          <w:sz w:val="24"/>
          <w:szCs w:val="24"/>
          <w:lang w:eastAsia="pl-PL"/>
        </w:rPr>
        <w:br/>
        <w:t>w sprawach dotyczących ewentualnej realizacji umowy jest: ……….…………….., e-mail: …………………., tel.: ………………….. (można wypełnić fakultatywnie),</w:t>
      </w:r>
    </w:p>
    <w:p w14:paraId="20D868BC"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oferta liczy </w:t>
      </w:r>
      <w:r w:rsidRPr="00283058">
        <w:rPr>
          <w:rFonts w:ascii="Times New Roman" w:eastAsia="Times New Roman" w:hAnsi="Times New Roman" w:cs="Times New Roman"/>
          <w:b/>
          <w:sz w:val="24"/>
          <w:szCs w:val="24"/>
          <w:u w:val="single"/>
          <w:lang w:eastAsia="pl-PL"/>
        </w:rPr>
        <w:t>........................*</w:t>
      </w:r>
      <w:r w:rsidRPr="00283058">
        <w:rPr>
          <w:rFonts w:ascii="Times New Roman" w:eastAsia="Times New Roman" w:hAnsi="Times New Roman" w:cs="Times New Roman"/>
          <w:sz w:val="24"/>
          <w:szCs w:val="24"/>
          <w:lang w:eastAsia="pl-PL"/>
        </w:rPr>
        <w:t xml:space="preserve"> kolejno ponumerowanych kart,</w:t>
      </w:r>
    </w:p>
    <w:p w14:paraId="2936B809"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załącznikami do niniejszego formularza oferty są:</w:t>
      </w:r>
    </w:p>
    <w:p w14:paraId="333EEC8A" w14:textId="77777777" w:rsidR="00F62760" w:rsidRPr="00283058" w:rsidRDefault="00F62760" w:rsidP="00EA28EC">
      <w:pPr>
        <w:spacing w:after="0" w:line="240" w:lineRule="auto"/>
        <w:ind w:left="517"/>
        <w:rPr>
          <w:rFonts w:ascii="Times New Roman" w:eastAsia="Times New Roman" w:hAnsi="Times New Roman" w:cs="Times New Roman"/>
          <w:sz w:val="24"/>
          <w:szCs w:val="24"/>
          <w:lang w:eastAsia="pl-PL"/>
        </w:rPr>
      </w:pPr>
    </w:p>
    <w:p w14:paraId="1005379D" w14:textId="68BC95E2" w:rsidR="00F62760"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 nr 1a – oświadczenie Wykonawcy o braku podstaw do wykluczenia,</w:t>
      </w:r>
    </w:p>
    <w:p w14:paraId="1FC0B637" w14:textId="77777777" w:rsidR="009C13E3"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załącznik nr </w:t>
      </w:r>
      <w:r w:rsidR="00EA28EC"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 wykaz podwykonawców (o ile dotyczy),</w:t>
      </w:r>
    </w:p>
    <w:p w14:paraId="527B9EF6" w14:textId="4738F87C" w:rsidR="00F62760"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załącznik nr </w:t>
      </w:r>
      <w:r w:rsidR="00EA28EC"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 wzór oświadczenia o braku podstaw do wykluczenia podmiotu udostępniającego, na którego zasoby powołuje się Wykonawca wraz z jego zobowiązaniem - </w:t>
      </w:r>
      <w:r w:rsidRPr="00283058">
        <w:rPr>
          <w:rFonts w:ascii="Times New Roman" w:eastAsia="Times New Roman" w:hAnsi="Times New Roman" w:cs="Times New Roman"/>
          <w:i/>
          <w:sz w:val="24"/>
          <w:szCs w:val="24"/>
          <w:lang w:eastAsia="pl-PL"/>
        </w:rPr>
        <w:t xml:space="preserve">należy złożyć odrębnie dla każdego podmiotu udostępniającego - </w:t>
      </w:r>
      <w:r w:rsidRPr="00283058">
        <w:rPr>
          <w:rFonts w:ascii="Times New Roman" w:eastAsia="Times New Roman" w:hAnsi="Times New Roman" w:cs="Times New Roman"/>
          <w:sz w:val="24"/>
          <w:szCs w:val="24"/>
          <w:lang w:eastAsia="pl-PL"/>
        </w:rPr>
        <w:t>(o ile dotyczy)</w:t>
      </w:r>
    </w:p>
    <w:p w14:paraId="46BE2385" w14:textId="77777777" w:rsidR="00F62760" w:rsidRPr="00283058"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inne – .................................................................*.</w:t>
      </w:r>
    </w:p>
    <w:p w14:paraId="07657F75" w14:textId="77777777" w:rsidR="00F62760" w:rsidRPr="00283058" w:rsidRDefault="00F62760" w:rsidP="00EA28EC">
      <w:pPr>
        <w:spacing w:after="0" w:line="240" w:lineRule="auto"/>
        <w:rPr>
          <w:rFonts w:ascii="Times New Roman" w:eastAsia="Times New Roman" w:hAnsi="Times New Roman" w:cs="Times New Roman"/>
          <w:b/>
          <w:bCs/>
          <w:i/>
          <w:iCs/>
          <w:sz w:val="24"/>
          <w:szCs w:val="24"/>
          <w:u w:val="single"/>
          <w:lang w:eastAsia="pl-PL"/>
        </w:rPr>
      </w:pPr>
    </w:p>
    <w:p w14:paraId="5BD772AF" w14:textId="77777777" w:rsidR="00F62760" w:rsidRPr="00283058" w:rsidRDefault="00F62760" w:rsidP="00EA28EC">
      <w:pPr>
        <w:spacing w:after="0" w:line="240" w:lineRule="auto"/>
        <w:ind w:left="3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sz w:val="24"/>
          <w:szCs w:val="24"/>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49C643B6" w14:textId="77777777" w:rsidR="006744E2" w:rsidRPr="00283058" w:rsidRDefault="00F62760" w:rsidP="00244C43">
      <w:pPr>
        <w:spacing w:after="0" w:line="240" w:lineRule="auto"/>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br w:type="page"/>
      </w:r>
    </w:p>
    <w:p w14:paraId="36BFA3D5" w14:textId="77777777" w:rsidR="006744E2" w:rsidRPr="00283058" w:rsidRDefault="006744E2" w:rsidP="00EA28EC">
      <w:pPr>
        <w:spacing w:after="0" w:line="240" w:lineRule="auto"/>
        <w:jc w:val="right"/>
        <w:outlineLvl w:val="0"/>
        <w:rPr>
          <w:rFonts w:ascii="Times New Roman" w:eastAsia="Times New Roman" w:hAnsi="Times New Roman" w:cs="Times New Roman"/>
          <w:b/>
          <w:bCs/>
          <w:sz w:val="24"/>
          <w:szCs w:val="24"/>
          <w:lang w:eastAsia="pl-PL"/>
        </w:rPr>
      </w:pPr>
    </w:p>
    <w:p w14:paraId="01A93832" w14:textId="5620789B" w:rsidR="00F62760" w:rsidRPr="00283058" w:rsidRDefault="00F62760" w:rsidP="00EA28EC">
      <w:pPr>
        <w:spacing w:after="0" w:line="240" w:lineRule="auto"/>
        <w:jc w:val="right"/>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Załącznik nr 1a do formularza oferty</w:t>
      </w:r>
    </w:p>
    <w:p w14:paraId="53DD93D4"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p>
    <w:p w14:paraId="767D18A9" w14:textId="0B0863F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lang w:eastAsia="pl-PL"/>
        </w:rPr>
        <w:t>OŚWIADCZENIE</w:t>
      </w:r>
    </w:p>
    <w:p w14:paraId="3827FF3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sz w:val="24"/>
          <w:szCs w:val="24"/>
          <w:u w:val="single"/>
          <w:lang w:eastAsia="pl-PL"/>
        </w:rPr>
        <w:t>DOTYCZĄCE PRZESŁANEK WYKLUCZENIA Z POSTĘPOWANIA</w:t>
      </w:r>
    </w:p>
    <w:p w14:paraId="717773BD"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p>
    <w:p w14:paraId="0EA01CCA" w14:textId="39911C6E" w:rsidR="00F62760" w:rsidRPr="00283058" w:rsidRDefault="00F62760" w:rsidP="00EA28EC">
      <w:pPr>
        <w:tabs>
          <w:tab w:val="center" w:pos="4536"/>
          <w:tab w:val="right" w:pos="9072"/>
        </w:tabs>
        <w:spacing w:after="0" w:line="240" w:lineRule="auto"/>
        <w:rPr>
          <w:rFonts w:ascii="Times New Roman" w:eastAsia="Times New Roman" w:hAnsi="Times New Roman" w:cs="Times New Roman"/>
          <w:i/>
          <w:iCs/>
          <w:sz w:val="24"/>
          <w:szCs w:val="24"/>
          <w:u w:val="single"/>
          <w:lang w:eastAsia="pl-PL"/>
        </w:rPr>
      </w:pPr>
      <w:r w:rsidRPr="00283058">
        <w:rPr>
          <w:rFonts w:ascii="Times New Roman" w:eastAsia="Times New Roman" w:hAnsi="Times New Roman" w:cs="Times New Roman"/>
          <w:i/>
          <w:iCs/>
          <w:sz w:val="24"/>
          <w:szCs w:val="24"/>
          <w:u w:val="single"/>
          <w:lang w:eastAsia="pl-PL"/>
        </w:rPr>
        <w:t xml:space="preserve">Składając ofertę w postępowaniu na </w:t>
      </w:r>
      <w:r w:rsidR="004A560D" w:rsidRPr="00283058">
        <w:rPr>
          <w:rFonts w:ascii="Times New Roman" w:eastAsia="Times New Roman" w:hAnsi="Times New Roman" w:cs="Times New Roman"/>
          <w:i/>
          <w:iCs/>
          <w:sz w:val="24"/>
          <w:szCs w:val="24"/>
          <w:u w:val="single"/>
          <w:lang w:eastAsia="pl-PL"/>
        </w:rPr>
        <w:t xml:space="preserve">wyłonienie </w:t>
      </w:r>
      <w:r w:rsidR="006744E2" w:rsidRPr="00283058">
        <w:rPr>
          <w:rFonts w:ascii="Times New Roman" w:eastAsia="Times New Roman" w:hAnsi="Times New Roman" w:cs="Times New Roman"/>
          <w:i/>
          <w:iCs/>
          <w:sz w:val="24"/>
          <w:szCs w:val="24"/>
          <w:u w:val="single"/>
          <w:lang w:eastAsia="pl-PL"/>
        </w:rPr>
        <w:t xml:space="preserve">wykonawcy </w:t>
      </w:r>
      <w:r w:rsidR="00E64AE0" w:rsidRPr="00283058">
        <w:rPr>
          <w:rFonts w:ascii="Times New Roman" w:eastAsia="Times New Roman" w:hAnsi="Times New Roman" w:cs="Times New Roman"/>
          <w:i/>
          <w:iCs/>
          <w:sz w:val="24"/>
          <w:szCs w:val="24"/>
          <w:u w:val="single"/>
          <w:lang w:eastAsia="pl-PL"/>
        </w:rPr>
        <w:t xml:space="preserve">w zakresie </w:t>
      </w:r>
      <w:r w:rsidR="003C4024" w:rsidRPr="003C4024">
        <w:rPr>
          <w:rFonts w:ascii="Times New Roman" w:eastAsia="Times New Roman" w:hAnsi="Times New Roman" w:cs="Times New Roman"/>
          <w:i/>
          <w:iCs/>
          <w:sz w:val="24"/>
          <w:szCs w:val="24"/>
          <w:u w:val="single"/>
          <w:lang w:eastAsia="pl-PL"/>
        </w:rPr>
        <w:t>zakupu wsparcia dla posiadanych licencji Vmware na potrzeby Uniwersytetu Jagiellońskiego</w:t>
      </w:r>
      <w:r w:rsidRPr="00283058">
        <w:rPr>
          <w:rFonts w:ascii="Times New Roman" w:eastAsia="Times New Roman" w:hAnsi="Times New Roman" w:cs="Times New Roman"/>
          <w:i/>
          <w:iCs/>
          <w:sz w:val="24"/>
          <w:szCs w:val="24"/>
          <w:u w:val="single"/>
          <w:lang w:eastAsia="pl-PL"/>
        </w:rPr>
        <w:t>, nr sprawy 80.272.</w:t>
      </w:r>
      <w:r w:rsidR="00160388" w:rsidRPr="00283058">
        <w:rPr>
          <w:rFonts w:ascii="Times New Roman" w:eastAsia="Times New Roman" w:hAnsi="Times New Roman" w:cs="Times New Roman"/>
          <w:i/>
          <w:iCs/>
          <w:sz w:val="24"/>
          <w:szCs w:val="24"/>
          <w:u w:val="single"/>
          <w:lang w:eastAsia="pl-PL"/>
        </w:rPr>
        <w:t>39</w:t>
      </w:r>
      <w:r w:rsidR="003C4024">
        <w:rPr>
          <w:rFonts w:ascii="Times New Roman" w:eastAsia="Times New Roman" w:hAnsi="Times New Roman" w:cs="Times New Roman"/>
          <w:i/>
          <w:iCs/>
          <w:sz w:val="24"/>
          <w:szCs w:val="24"/>
          <w:u w:val="single"/>
          <w:lang w:eastAsia="pl-PL"/>
        </w:rPr>
        <w:t>5</w:t>
      </w:r>
      <w:r w:rsidRPr="00283058">
        <w:rPr>
          <w:rFonts w:ascii="Times New Roman" w:eastAsia="Times New Roman" w:hAnsi="Times New Roman" w:cs="Times New Roman"/>
          <w:i/>
          <w:iCs/>
          <w:sz w:val="24"/>
          <w:szCs w:val="24"/>
          <w:u w:val="single"/>
          <w:lang w:eastAsia="pl-PL"/>
        </w:rPr>
        <w:t>.202</w:t>
      </w:r>
      <w:r w:rsidR="007620C4" w:rsidRPr="00283058">
        <w:rPr>
          <w:rFonts w:ascii="Times New Roman" w:eastAsia="Times New Roman" w:hAnsi="Times New Roman" w:cs="Times New Roman"/>
          <w:i/>
          <w:iCs/>
          <w:sz w:val="24"/>
          <w:szCs w:val="24"/>
          <w:u w:val="single"/>
          <w:lang w:eastAsia="pl-PL"/>
        </w:rPr>
        <w:t>3</w:t>
      </w:r>
      <w:r w:rsidRPr="00283058">
        <w:rPr>
          <w:rFonts w:ascii="Times New Roman" w:eastAsia="Times New Roman" w:hAnsi="Times New Roman" w:cs="Times New Roman"/>
          <w:i/>
          <w:iCs/>
          <w:sz w:val="24"/>
          <w:szCs w:val="24"/>
          <w:u w:val="single"/>
          <w:lang w:eastAsia="pl-PL"/>
        </w:rPr>
        <w:t xml:space="preserve"> </w:t>
      </w:r>
    </w:p>
    <w:p w14:paraId="2F7D201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highlight w:val="yellow"/>
          <w:lang w:eastAsia="pl-PL"/>
        </w:rPr>
      </w:pPr>
    </w:p>
    <w:p w14:paraId="6E43E5DE"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OŚWIADCZENIA DOTYCZĄCE WYKONAWCY</w:t>
      </w:r>
    </w:p>
    <w:p w14:paraId="3DD6709B"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Oświadczam, że nie podlegam wykluczeniu z postępowania na podstawie art. 108 ust. 1 i art. 109 ust. 1 pkt 1, 4. 5, i od 7 do 10 ustawy PZP.</w:t>
      </w:r>
    </w:p>
    <w:p w14:paraId="66AAC6FE" w14:textId="77777777" w:rsidR="00F62760" w:rsidRPr="00283058" w:rsidRDefault="00F62760" w:rsidP="00EA28EC">
      <w:pPr>
        <w:widowControl w:val="0"/>
        <w:suppressAutoHyphens/>
        <w:spacing w:after="0" w:line="240" w:lineRule="auto"/>
        <w:ind w:left="5664" w:firstLine="708"/>
        <w:rPr>
          <w:rFonts w:ascii="Times New Roman" w:eastAsia="Times New Roman" w:hAnsi="Times New Roman" w:cs="Times New Roman"/>
          <w:i/>
          <w:sz w:val="24"/>
          <w:szCs w:val="24"/>
          <w:highlight w:val="yellow"/>
          <w:lang w:eastAsia="pl-PL"/>
        </w:rPr>
      </w:pPr>
    </w:p>
    <w:p w14:paraId="40A0F290" w14:textId="599D3CEC"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7986548D"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33E699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4C664A0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B31FB62" w14:textId="763C3886"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25E2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825E2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i/>
          <w:sz w:val="24"/>
          <w:szCs w:val="24"/>
          <w:lang w:eastAsia="pl-PL"/>
        </w:rPr>
        <w:t>(podać mającą zastosowanie podstawę wykluczenia spośród wskazanych powyżej)</w:t>
      </w:r>
    </w:p>
    <w:p w14:paraId="17858B1D"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93686F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9AB9322"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OŚWIADCZENIE DOTYCZĄCE PODWYKONAWCY NIEBĘDĄCEGO PODMIOTEM, NA KTÓREGO ZASOBY POWOŁUJE SIĘ WYKONAWCA*</w:t>
      </w:r>
    </w:p>
    <w:p w14:paraId="56385FB5"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BBC933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w stosunku do następującego/ych podmiotu/tów, będącego/ych podwykonawcą/ami: </w:t>
      </w:r>
      <w:r w:rsidRPr="00283058">
        <w:rPr>
          <w:rFonts w:ascii="Times New Roman" w:eastAsia="Times New Roman" w:hAnsi="Times New Roman" w:cs="Times New Roman"/>
          <w:i/>
          <w:sz w:val="24"/>
          <w:szCs w:val="24"/>
          <w:lang w:eastAsia="pl-PL"/>
        </w:rPr>
        <w:t>(należy podać pełną nazwę/firmę, adres, a także w zależności od podmiotu: NIP/PESEL, KRS/CEiDG)</w:t>
      </w:r>
      <w:r w:rsidRPr="00283058">
        <w:rPr>
          <w:rFonts w:ascii="Times New Roman" w:eastAsia="Times New Roman" w:hAnsi="Times New Roman" w:cs="Times New Roman"/>
          <w:sz w:val="24"/>
          <w:szCs w:val="24"/>
          <w:lang w:eastAsia="pl-PL"/>
        </w:rPr>
        <w:t>,</w:t>
      </w:r>
    </w:p>
    <w:p w14:paraId="1C68BDD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 </w:t>
      </w:r>
    </w:p>
    <w:p w14:paraId="7947833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zachodzą podstawy wykluczenia z postępowania o udzielenie zamówienia.</w:t>
      </w:r>
    </w:p>
    <w:p w14:paraId="478107C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624DB54" w14:textId="77777777" w:rsidR="00697E11" w:rsidRPr="00283058" w:rsidRDefault="00697E11" w:rsidP="00EA28EC">
      <w:pPr>
        <w:spacing w:after="0" w:line="240" w:lineRule="auto"/>
        <w:ind w:left="540"/>
        <w:jc w:val="center"/>
        <w:rPr>
          <w:rFonts w:ascii="Times New Roman" w:eastAsia="Times New Roman" w:hAnsi="Times New Roman" w:cs="Times New Roman"/>
          <w:b/>
          <w:bCs/>
          <w:sz w:val="24"/>
          <w:szCs w:val="24"/>
          <w:lang w:eastAsia="pl-PL"/>
        </w:rPr>
      </w:pPr>
    </w:p>
    <w:p w14:paraId="04B117F9" w14:textId="77777777" w:rsidR="00160388" w:rsidRPr="00283058" w:rsidRDefault="00160388" w:rsidP="00EA28EC">
      <w:pPr>
        <w:spacing w:after="0" w:line="240" w:lineRule="auto"/>
        <w:ind w:left="540"/>
        <w:jc w:val="center"/>
        <w:rPr>
          <w:rFonts w:ascii="Times New Roman" w:eastAsia="Times New Roman" w:hAnsi="Times New Roman" w:cs="Times New Roman"/>
          <w:b/>
          <w:bCs/>
          <w:sz w:val="24"/>
          <w:szCs w:val="24"/>
          <w:lang w:eastAsia="pl-PL"/>
        </w:rPr>
      </w:pPr>
    </w:p>
    <w:p w14:paraId="3C154061" w14:textId="1F62A371" w:rsidR="00F62760" w:rsidRPr="00283058" w:rsidRDefault="00F62760" w:rsidP="00EA28EC">
      <w:pPr>
        <w:spacing w:after="0" w:line="240" w:lineRule="auto"/>
        <w:ind w:left="540"/>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OŚWIADCZENIE</w:t>
      </w:r>
    </w:p>
    <w:p w14:paraId="16539B36"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20763585"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Oświadczam, że w stosunku do podmiotu ……………… </w:t>
      </w:r>
      <w:r w:rsidRPr="00283058">
        <w:rPr>
          <w:rFonts w:ascii="Times New Roman" w:eastAsia="Times New Roman" w:hAnsi="Times New Roman" w:cs="Times New Roman"/>
          <w:i/>
          <w:sz w:val="24"/>
          <w:szCs w:val="24"/>
          <w:lang w:eastAsia="pl-PL"/>
        </w:rPr>
        <w:t>(należy podać pełną nazwę/firmę, adres, a także w zależności od podmiotu: NIP/PESEL, KRS/CEiDG)</w:t>
      </w:r>
    </w:p>
    <w:p w14:paraId="71EFED0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zachodzą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podjęte zostały następujące środki naprawcze:</w:t>
      </w:r>
    </w:p>
    <w:p w14:paraId="1C6625B4" w14:textId="5C0E612E"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highlight w:val="yellow"/>
          <w:lang w:eastAsia="pl-PL"/>
        </w:rPr>
      </w:pPr>
      <w:r w:rsidRPr="00283058">
        <w:rPr>
          <w:rFonts w:ascii="Times New Roman" w:eastAsia="Times New Roman" w:hAnsi="Times New Roman" w:cs="Times New Roman"/>
          <w:sz w:val="24"/>
          <w:szCs w:val="24"/>
          <w:lang w:eastAsia="pl-PL"/>
        </w:rPr>
        <w:t>…………………………………………………………………………………………..…………………...........………………………………………………………………………………………………….</w:t>
      </w:r>
    </w:p>
    <w:p w14:paraId="15C1285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wszystkie informacje podane w powyższych oświadczeniach są aktualne </w:t>
      </w:r>
      <w:r w:rsidRPr="00283058">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E360D37" w14:textId="1D7533AB"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6ADC37BE" w14:textId="69826602" w:rsidR="00E64AE0" w:rsidRPr="00283058" w:rsidRDefault="00E64AE0">
      <w:pPr>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br w:type="page"/>
      </w:r>
    </w:p>
    <w:p w14:paraId="4A904C05" w14:textId="77777777" w:rsidR="007620C4" w:rsidRPr="00283058" w:rsidRDefault="007620C4" w:rsidP="00EA28EC">
      <w:pPr>
        <w:widowControl w:val="0"/>
        <w:suppressAutoHyphens/>
        <w:spacing w:after="0" w:line="240" w:lineRule="auto"/>
        <w:rPr>
          <w:rFonts w:ascii="Times New Roman" w:eastAsia="Times New Roman" w:hAnsi="Times New Roman" w:cs="Times New Roman"/>
          <w:sz w:val="24"/>
          <w:szCs w:val="24"/>
          <w:lang w:eastAsia="pl-PL"/>
        </w:rPr>
      </w:pPr>
    </w:p>
    <w:p w14:paraId="02165F9C" w14:textId="336335A4"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2</w:t>
      </w:r>
      <w:r w:rsidRPr="00283058">
        <w:rPr>
          <w:rFonts w:ascii="Times New Roman" w:eastAsia="Times New Roman" w:hAnsi="Times New Roman" w:cs="Times New Roman"/>
          <w:b/>
          <w:sz w:val="24"/>
          <w:szCs w:val="24"/>
          <w:lang w:eastAsia="pl-PL"/>
        </w:rPr>
        <w:t xml:space="preserve"> do formularza oferty</w:t>
      </w:r>
    </w:p>
    <w:p w14:paraId="2F5E876A"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i/>
          <w:sz w:val="24"/>
          <w:szCs w:val="24"/>
          <w:lang w:eastAsia="pl-PL"/>
        </w:rPr>
        <w:t>(Pieczęć firmowa Wykonawcy)</w:t>
      </w:r>
    </w:p>
    <w:p w14:paraId="587DB9A3"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6A4781AC"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54468D0F"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OŚWIADCZENIE</w:t>
      </w:r>
    </w:p>
    <w:p w14:paraId="319E4FAB"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(wykaz podwykonawców)</w:t>
      </w:r>
    </w:p>
    <w:p w14:paraId="21631715"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17950CD" w14:textId="77777777" w:rsidR="00F62760" w:rsidRPr="00283058" w:rsidRDefault="00F62760" w:rsidP="00EA28EC">
      <w:pPr>
        <w:spacing w:after="0" w:line="240" w:lineRule="auto"/>
        <w:ind w:firstLine="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w:t>
      </w:r>
    </w:p>
    <w:p w14:paraId="561DAFF3"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F3D14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powierzamy* następującym podwykonawcom wykonanie następujących części (zakresu) zamówienia</w:t>
      </w:r>
    </w:p>
    <w:p w14:paraId="63B035A8"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A0755F4" w14:textId="77777777" w:rsidR="00F62760" w:rsidRPr="00283058"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Podwykonawca </w:t>
      </w:r>
      <w:r w:rsidRPr="00283058">
        <w:rPr>
          <w:rFonts w:ascii="Times New Roman" w:eastAsia="Times New Roman" w:hAnsi="Times New Roman" w:cs="Times New Roman"/>
          <w:i/>
          <w:sz w:val="24"/>
          <w:szCs w:val="24"/>
          <w:lang w:eastAsia="pl-PL"/>
        </w:rPr>
        <w:t xml:space="preserve">(podać pełną nazwę/firmę, adres, a także w zależności od podmiotu: NIP/PESEL, KRS/CEiDG) - </w:t>
      </w:r>
      <w:r w:rsidRPr="00283058">
        <w:rPr>
          <w:rFonts w:ascii="Times New Roman" w:eastAsia="Times New Roman" w:hAnsi="Times New Roman" w:cs="Times New Roman"/>
          <w:sz w:val="24"/>
          <w:szCs w:val="24"/>
          <w:lang w:eastAsia="pl-PL"/>
        </w:rPr>
        <w:t>……………………………………………………………………………………</w:t>
      </w:r>
    </w:p>
    <w:p w14:paraId="06796F60"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BB2618E"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55580D2"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p>
    <w:p w14:paraId="3C3BB20F" w14:textId="71AC3073" w:rsidR="00F62760" w:rsidRPr="00283058" w:rsidRDefault="002663EA" w:rsidP="00D413F2">
      <w:pPr>
        <w:spacing w:after="0" w:line="240" w:lineRule="auto"/>
        <w:ind w:left="567" w:hanging="425"/>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 </w:t>
      </w:r>
      <w:r w:rsidR="00E251E3"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 xml:space="preserve">Podwykonawca </w:t>
      </w:r>
      <w:r w:rsidR="00F62760" w:rsidRPr="00283058">
        <w:rPr>
          <w:rFonts w:ascii="Times New Roman" w:eastAsia="Times New Roman" w:hAnsi="Times New Roman" w:cs="Times New Roman"/>
          <w:i/>
          <w:sz w:val="24"/>
          <w:szCs w:val="24"/>
          <w:lang w:eastAsia="pl-PL"/>
        </w:rPr>
        <w:t>(podać pełną nazwę/firmę, adres, a także w zależności od podmiotu:</w:t>
      </w:r>
      <w:r w:rsidRPr="00283058">
        <w:rPr>
          <w:rFonts w:ascii="Times New Roman" w:eastAsia="Times New Roman" w:hAnsi="Times New Roman" w:cs="Times New Roman"/>
          <w:i/>
          <w:sz w:val="24"/>
          <w:szCs w:val="24"/>
          <w:lang w:eastAsia="pl-PL"/>
        </w:rPr>
        <w:t xml:space="preserve"> </w:t>
      </w:r>
      <w:r w:rsidR="00EA28EC"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NIP/PESEL, KRS/CEiDG) -</w:t>
      </w: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 xml:space="preserve"> </w:t>
      </w:r>
    </w:p>
    <w:p w14:paraId="592AC503" w14:textId="436946EE" w:rsidR="00F62760" w:rsidRPr="00283058" w:rsidRDefault="002663EA"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sz w:val="24"/>
          <w:szCs w:val="24"/>
          <w:lang w:eastAsia="pl-PL"/>
        </w:rPr>
        <w:t>…………………………………………………………………………………………</w:t>
      </w:r>
    </w:p>
    <w:p w14:paraId="58D4DC94"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91F0775"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366E10B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3783DDAD" w14:textId="0DDD3A36"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nie powierzamy* podwykonawcom żadnej części (zakresu) zamówienia</w:t>
      </w:r>
    </w:p>
    <w:p w14:paraId="58DBFB3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0A41E7EB" w14:textId="7FF28C73"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(jeżeli Wykonawca nie wykreśli żadnej z powyższych opcji, Zamawiający uzna, że nie powierza podwykonawcom wykonania żadnych prac objętych niniejszym</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zamówieniem)</w:t>
      </w:r>
    </w:p>
    <w:p w14:paraId="1D6AE1EA"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286982AF"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2C741A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612E617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5EA657" w14:textId="77777777" w:rsidR="00F62760" w:rsidRPr="00283058" w:rsidRDefault="00F62760" w:rsidP="00EA28EC">
      <w:pPr>
        <w:spacing w:after="0" w:line="240" w:lineRule="auto"/>
        <w:ind w:left="540"/>
        <w:rPr>
          <w:rFonts w:ascii="Times New Roman" w:eastAsia="Times New Roman" w:hAnsi="Times New Roman" w:cs="Times New Roman"/>
          <w:i/>
          <w:iCs/>
          <w:sz w:val="24"/>
          <w:szCs w:val="24"/>
          <w:lang w:eastAsia="pl-PL"/>
        </w:rPr>
      </w:pPr>
    </w:p>
    <w:p w14:paraId="09203EB6" w14:textId="77777777" w:rsidR="00F62760" w:rsidRPr="00283058" w:rsidRDefault="00F62760" w:rsidP="00EA28EC">
      <w:pPr>
        <w:spacing w:after="0" w:line="240" w:lineRule="auto"/>
        <w:ind w:left="539"/>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i/>
          <w:sz w:val="24"/>
          <w:szCs w:val="24"/>
          <w:lang w:eastAsia="pl-PL"/>
        </w:rPr>
        <w:t>* niepotrzebne skreślić</w:t>
      </w:r>
    </w:p>
    <w:p w14:paraId="143CF44A" w14:textId="309A52A7" w:rsidR="00E64AE0" w:rsidRPr="00283058" w:rsidRDefault="00E64AE0">
      <w:pPr>
        <w:rPr>
          <w:rFonts w:ascii="Times New Roman" w:eastAsia="Times New Roman" w:hAnsi="Times New Roman" w:cs="Times New Roman"/>
          <w:b/>
          <w:sz w:val="24"/>
          <w:szCs w:val="24"/>
          <w:lang w:eastAsia="pl-PL"/>
        </w:rPr>
      </w:pPr>
      <w:bookmarkStart w:id="4" w:name="_Hlk114053518"/>
      <w:r w:rsidRPr="00283058">
        <w:rPr>
          <w:rFonts w:ascii="Times New Roman" w:eastAsia="Times New Roman" w:hAnsi="Times New Roman" w:cs="Times New Roman"/>
          <w:b/>
          <w:sz w:val="24"/>
          <w:szCs w:val="24"/>
          <w:lang w:eastAsia="pl-PL"/>
        </w:rPr>
        <w:br w:type="page"/>
      </w:r>
    </w:p>
    <w:p w14:paraId="2B61AE1B" w14:textId="77777777" w:rsidR="00CF39EF" w:rsidRPr="00283058" w:rsidRDefault="00CF39EF" w:rsidP="00EA28EC">
      <w:pPr>
        <w:spacing w:after="0" w:line="240" w:lineRule="auto"/>
        <w:ind w:left="540"/>
        <w:jc w:val="right"/>
        <w:rPr>
          <w:rFonts w:ascii="Times New Roman" w:eastAsia="Times New Roman" w:hAnsi="Times New Roman" w:cs="Times New Roman"/>
          <w:b/>
          <w:sz w:val="24"/>
          <w:szCs w:val="24"/>
          <w:lang w:eastAsia="pl-PL"/>
        </w:rPr>
      </w:pPr>
    </w:p>
    <w:p w14:paraId="2290897D" w14:textId="1B07C5D3"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3</w:t>
      </w:r>
      <w:r w:rsidRPr="00283058">
        <w:rPr>
          <w:rFonts w:ascii="Times New Roman" w:eastAsia="Times New Roman" w:hAnsi="Times New Roman" w:cs="Times New Roman"/>
          <w:b/>
          <w:sz w:val="24"/>
          <w:szCs w:val="24"/>
          <w:lang w:eastAsia="pl-PL"/>
        </w:rPr>
        <w:t xml:space="preserve"> do formularza oferty</w:t>
      </w:r>
    </w:p>
    <w:p w14:paraId="1DF752AF"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bookmarkEnd w:id="4"/>
    <w:p w14:paraId="342BC7FC"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0EA3E22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u w:val="single"/>
          <w:lang w:eastAsia="pl-PL"/>
        </w:rPr>
        <w:t>OŚWIADCZENIE</w:t>
      </w:r>
      <w:r w:rsidRPr="00283058">
        <w:rPr>
          <w:rFonts w:ascii="Times New Roman" w:eastAsia="Times New Roman" w:hAnsi="Times New Roman" w:cs="Times New Roman"/>
          <w:b/>
          <w:sz w:val="24"/>
          <w:szCs w:val="24"/>
          <w:u w:val="single"/>
          <w:lang w:eastAsia="pl-PL"/>
        </w:rPr>
        <w:t xml:space="preserve"> DOTYCZACE PODMIOTU UDOSTĘPNIAJĄCEGO ZASOBY</w:t>
      </w:r>
    </w:p>
    <w:p w14:paraId="40285A5F" w14:textId="64143AD9" w:rsidR="00F62760" w:rsidRPr="00283058" w:rsidRDefault="00F62760" w:rsidP="00EA28EC">
      <w:pPr>
        <w:spacing w:after="0" w:line="240" w:lineRule="auto"/>
        <w:ind w:left="540"/>
        <w:jc w:val="center"/>
        <w:outlineLvl w:val="0"/>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bCs/>
          <w:i/>
          <w:sz w:val="24"/>
          <w:szCs w:val="24"/>
          <w:lang w:eastAsia="pl-PL"/>
        </w:rPr>
        <w:t>(</w:t>
      </w:r>
      <w:r w:rsidRPr="00283058">
        <w:rPr>
          <w:rFonts w:ascii="Times New Roman" w:eastAsia="Times New Roman" w:hAnsi="Times New Roman" w:cs="Times New Roman"/>
          <w:bCs/>
          <w:i/>
          <w:sz w:val="24"/>
          <w:szCs w:val="24"/>
          <w:u w:val="single"/>
          <w:lang w:eastAsia="pl-PL"/>
        </w:rPr>
        <w:t>należy przedstawić dla każdego podmiotu udostępniającego zasoby wykonawcy oddzielnie – oświadczenie składane przez podmiot udostępniający</w:t>
      </w:r>
      <w:r w:rsidRPr="00283058">
        <w:rPr>
          <w:rFonts w:ascii="Times New Roman" w:eastAsia="Times New Roman" w:hAnsi="Times New Roman" w:cs="Times New Roman"/>
          <w:bCs/>
          <w:i/>
          <w:sz w:val="24"/>
          <w:szCs w:val="24"/>
          <w:lang w:eastAsia="pl-PL"/>
        </w:rPr>
        <w:t>)</w:t>
      </w:r>
    </w:p>
    <w:p w14:paraId="671FC4AD"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283058" w14:paraId="66E51B6C" w14:textId="77777777" w:rsidTr="009063CD">
        <w:trPr>
          <w:trHeight w:val="426"/>
        </w:trPr>
        <w:tc>
          <w:tcPr>
            <w:tcW w:w="1986" w:type="dxa"/>
            <w:vAlign w:val="bottom"/>
          </w:tcPr>
          <w:p w14:paraId="48C91CB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w:t>
            </w:r>
          </w:p>
        </w:tc>
        <w:tc>
          <w:tcPr>
            <w:tcW w:w="7225" w:type="dxa"/>
            <w:vAlign w:val="bottom"/>
          </w:tcPr>
          <w:p w14:paraId="665F08E5"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sz w:val="24"/>
                <w:szCs w:val="24"/>
                <w:lang w:eastAsia="pl-PL"/>
              </w:rPr>
            </w:pPr>
            <w:r w:rsidRPr="00283058">
              <w:rPr>
                <w:rFonts w:ascii="Times New Roman" w:eastAsia="Times New Roman" w:hAnsi="Times New Roman" w:cs="Times New Roman"/>
                <w:spacing w:val="40"/>
                <w:sz w:val="24"/>
                <w:szCs w:val="24"/>
                <w:lang w:eastAsia="pl-PL"/>
              </w:rPr>
              <w:t>......................................................................</w:t>
            </w:r>
          </w:p>
        </w:tc>
      </w:tr>
      <w:tr w:rsidR="00F62760" w:rsidRPr="00283058" w14:paraId="507FF18A" w14:textId="77777777" w:rsidTr="009063CD">
        <w:trPr>
          <w:trHeight w:val="427"/>
        </w:trPr>
        <w:tc>
          <w:tcPr>
            <w:tcW w:w="1986" w:type="dxa"/>
            <w:vAlign w:val="bottom"/>
          </w:tcPr>
          <w:p w14:paraId="7E59DD1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w:t>
            </w:r>
          </w:p>
        </w:tc>
        <w:tc>
          <w:tcPr>
            <w:tcW w:w="7225" w:type="dxa"/>
            <w:vAlign w:val="bottom"/>
          </w:tcPr>
          <w:p w14:paraId="5883B9E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pacing w:val="40"/>
                <w:sz w:val="24"/>
                <w:szCs w:val="24"/>
                <w:lang w:eastAsia="pl-PL"/>
              </w:rPr>
              <w:t>......................................................................</w:t>
            </w:r>
          </w:p>
        </w:tc>
      </w:tr>
    </w:tbl>
    <w:p w14:paraId="5762296D" w14:textId="77777777" w:rsidR="00F62760" w:rsidRPr="00283058" w:rsidRDefault="00F62760" w:rsidP="00EA28EC">
      <w:pPr>
        <w:spacing w:after="0" w:line="240" w:lineRule="auto"/>
        <w:ind w:left="284"/>
        <w:rPr>
          <w:rFonts w:ascii="Times New Roman" w:eastAsia="Times New Roman" w:hAnsi="Times New Roman" w:cs="Times New Roman"/>
          <w:sz w:val="24"/>
          <w:szCs w:val="24"/>
          <w:lang w:eastAsia="pl-PL"/>
        </w:rPr>
      </w:pPr>
    </w:p>
    <w:p w14:paraId="6BDC22D2"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pl-PL"/>
        </w:rPr>
      </w:pPr>
      <w:r w:rsidRPr="00283058">
        <w:rPr>
          <w:rFonts w:ascii="Times New Roman" w:eastAsia="Times New Roman" w:hAnsi="Times New Roman" w:cs="Times New Roman"/>
          <w:sz w:val="24"/>
          <w:szCs w:val="24"/>
          <w:lang w:eastAsia="pl-PL"/>
        </w:rPr>
        <w:t xml:space="preserve">Ja (My) </w:t>
      </w:r>
      <w:r w:rsidRPr="00283058">
        <w:rPr>
          <w:rFonts w:ascii="Times New Roman" w:eastAsia="Times New Roman" w:hAnsi="Times New Roman" w:cs="Times New Roman"/>
          <w:i/>
          <w:iCs/>
          <w:sz w:val="24"/>
          <w:szCs w:val="24"/>
          <w:lang w:eastAsia="pl-PL"/>
        </w:rPr>
        <w:t>(Imię/ona oraz Nazwisko/a osób występujących w imieniu podmiotu udostępniającego zasoby)</w:t>
      </w:r>
    </w:p>
    <w:p w14:paraId="7730C58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516B3F8"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303088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566B48A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działając w imieniu i na rzecz : </w:t>
      </w:r>
    </w:p>
    <w:p w14:paraId="6CCE592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33FE385" w14:textId="17E189C6"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ab/>
      </w:r>
      <w:r w:rsidRPr="00283058">
        <w:rPr>
          <w:rFonts w:ascii="Times New Roman" w:eastAsia="Times New Roman" w:hAnsi="Times New Roman" w:cs="Times New Roman"/>
          <w:sz w:val="24"/>
          <w:szCs w:val="24"/>
          <w:lang w:eastAsia="pl-PL"/>
        </w:rPr>
        <w:tab/>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 </w:t>
      </w:r>
    </w:p>
    <w:p w14:paraId="05084CF2" w14:textId="77777777"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związku, iż Wykonawca:</w:t>
      </w:r>
    </w:p>
    <w:p w14:paraId="2A7C9B6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962C72A"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(pełna nazwa Wykonawcy i adres/siedziba Wykonawcy)</w:t>
      </w:r>
    </w:p>
    <w:p w14:paraId="2D7F5CB1"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A13C241"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p w14:paraId="330FE3D2"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sz w:val="24"/>
          <w:szCs w:val="24"/>
          <w:u w:val="single"/>
          <w:lang w:eastAsia="pl-PL"/>
        </w:rPr>
        <w:t>Oświadczam, że:</w:t>
      </w:r>
    </w:p>
    <w:p w14:paraId="03A3CF93"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3E5EFD8A" w14:textId="77777777" w:rsidR="00F62760" w:rsidRPr="00283058"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sz w:val="24"/>
          <w:szCs w:val="24"/>
        </w:rPr>
      </w:pPr>
      <w:r w:rsidRPr="00283058">
        <w:rPr>
          <w:rFonts w:ascii="Times New Roman" w:eastAsia="Calibri" w:hAnsi="Times New Roman" w:cs="Times New Roman"/>
          <w:b/>
          <w:sz w:val="24"/>
          <w:szCs w:val="24"/>
          <w:u w:val="single"/>
        </w:rPr>
        <w:t>nie podlegam wykluczeniu</w:t>
      </w:r>
      <w:r w:rsidRPr="00283058">
        <w:rPr>
          <w:rFonts w:ascii="Times New Roman" w:eastAsia="Calibri" w:hAnsi="Times New Roman" w:cs="Times New Roman"/>
          <w:sz w:val="24"/>
          <w:szCs w:val="24"/>
        </w:rPr>
        <w:t xml:space="preserve"> z postępowania na podstawie art. 108 ust. 1 oraz art. 109 ust. 1 pkt 1, 4. 5, i od 7 do 10 ustawy PZP.</w:t>
      </w:r>
    </w:p>
    <w:p w14:paraId="5D316761" w14:textId="5DE0BE69" w:rsidR="00F62760" w:rsidRPr="00283058" w:rsidRDefault="00F62760" w:rsidP="00EA28EC">
      <w:pPr>
        <w:widowControl w:val="0"/>
        <w:suppressAutoHyphens/>
        <w:spacing w:after="0" w:line="240" w:lineRule="auto"/>
        <w:ind w:left="284"/>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b/>
          <w:bCs/>
          <w:sz w:val="24"/>
          <w:szCs w:val="24"/>
          <w:u w:val="single"/>
          <w:lang w:eastAsia="pl-PL"/>
        </w:rPr>
        <w:t>nie podlegam wykluczeniu</w:t>
      </w:r>
      <w:r w:rsidRPr="00283058">
        <w:rPr>
          <w:rFonts w:ascii="Times New Roman" w:eastAsia="Times New Roman" w:hAnsi="Times New Roman" w:cs="Times New Roman"/>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4B57E2AF"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w:t>
      </w:r>
      <w:r w:rsidRPr="00283058">
        <w:rPr>
          <w:rFonts w:ascii="Times New Roman" w:eastAsia="Times New Roman" w:hAnsi="Times New Roman" w:cs="Times New Roman"/>
          <w:sz w:val="24"/>
          <w:szCs w:val="24"/>
          <w:lang w:eastAsia="pl-PL"/>
        </w:rPr>
        <w:lastRenderedPageBreak/>
        <w:t>ustawy;</w:t>
      </w:r>
    </w:p>
    <w:p w14:paraId="6B79DE82"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234F393"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3B1516">
        <w:rPr>
          <w:rFonts w:ascii="Times New Roman" w:eastAsia="Times New Roman" w:hAnsi="Times New Roman" w:cs="Times New Roman"/>
          <w:sz w:val="24"/>
          <w:szCs w:val="24"/>
          <w:lang w:eastAsia="pl-PL"/>
        </w:rPr>
        <w:t>Oświadczam,</w:t>
      </w:r>
      <w:r w:rsidRPr="00283058">
        <w:rPr>
          <w:rFonts w:ascii="Times New Roman" w:eastAsia="Times New Roman" w:hAnsi="Times New Roman" w:cs="Times New Roman"/>
          <w:sz w:val="24"/>
          <w:szCs w:val="24"/>
          <w:lang w:eastAsia="pl-PL"/>
        </w:rPr>
        <w:t xml:space="preserve">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04712CAB" w14:textId="6059719F"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5" w:name="_Hlk64453392"/>
      <w:r w:rsidRPr="00283058">
        <w:rPr>
          <w:rFonts w:ascii="Times New Roman" w:eastAsia="Times New Roman" w:hAnsi="Times New Roman" w:cs="Times New Roman"/>
          <w:sz w:val="24"/>
          <w:szCs w:val="24"/>
          <w:lang w:eastAsia="pl-PL"/>
        </w:rPr>
        <w:t>…………………………………………………………………………………………..…………………...........………………………………………………………………………………………………….</w:t>
      </w:r>
    </w:p>
    <w:p w14:paraId="04CB3C9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03DF531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bookmarkEnd w:id="5"/>
    <w:p w14:paraId="45B8BE16"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5B6129E2" w14:textId="77777777" w:rsidR="00F62760" w:rsidRPr="00283058"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zobowiązuję się udostępnić swoje zasoby ww. Wykonawcy.</w:t>
      </w:r>
    </w:p>
    <w:p w14:paraId="39909F6A" w14:textId="77777777" w:rsidR="00F62760" w:rsidRPr="00283058"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7C4076F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415EB27"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moich zasobów dostępnych Wykonawcy:</w:t>
      </w:r>
    </w:p>
    <w:p w14:paraId="57EAE95E" w14:textId="11F5B850"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6A07AFCF"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43F09149"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sposób wykorzystania moich zasobów przez Wykonawcę przy wykonywaniu zamówienia:</w:t>
      </w:r>
    </w:p>
    <w:p w14:paraId="7F02655F" w14:textId="1AAC81B9"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6" w:name="_Hlk64453415"/>
      <w:r w:rsidRPr="00283058">
        <w:rPr>
          <w:rFonts w:ascii="Times New Roman" w:eastAsia="Times New Roman" w:hAnsi="Times New Roman" w:cs="Times New Roman"/>
          <w:sz w:val="24"/>
          <w:szCs w:val="24"/>
          <w:lang w:eastAsia="pl-PL"/>
        </w:rPr>
        <w:t>…………………………………………………………………………………………..…………………...........………………………………………………………………………………………………….</w:t>
      </w:r>
    </w:p>
    <w:bookmarkEnd w:id="6"/>
    <w:p w14:paraId="19F7F522"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charakteru stosunku, jaki będzie mnie łączył z Wykonawcą:</w:t>
      </w:r>
    </w:p>
    <w:p w14:paraId="5883EA7F" w14:textId="7BD533D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57C7FF79"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EA0B008"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i okres mojego udziału przy wykonywaniu zamówienia:</w:t>
      </w:r>
    </w:p>
    <w:p w14:paraId="658DEC09" w14:textId="3D32BEC9"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0A4F9E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413C439" w14:textId="77777777" w:rsidR="00F62760" w:rsidRPr="00283058"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spełniam warunki udziału w postępowaniu w zakresie, w którym mnie dotyczą, tj.:</w:t>
      </w:r>
    </w:p>
    <w:p w14:paraId="255B861E" w14:textId="77777777" w:rsidR="00F62760" w:rsidRPr="00283058" w:rsidRDefault="00F62760" w:rsidP="00EA28EC">
      <w:pPr>
        <w:tabs>
          <w:tab w:val="left" w:pos="426"/>
        </w:tabs>
        <w:spacing w:after="0" w:line="240" w:lineRule="auto"/>
        <w:ind w:left="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w:t>
      </w:r>
    </w:p>
    <w:p w14:paraId="0278CEED" w14:textId="279369B1" w:rsidR="00CC020D" w:rsidRPr="00283058" w:rsidRDefault="00E64AE0" w:rsidP="009327E1">
      <w:pPr>
        <w:jc w:val="right"/>
        <w:rPr>
          <w:rFonts w:ascii="Times New Roman" w:hAnsi="Times New Roman" w:cs="Times New Roman"/>
          <w:b/>
          <w:sz w:val="24"/>
          <w:szCs w:val="24"/>
        </w:rPr>
      </w:pPr>
      <w:r w:rsidRPr="00283058">
        <w:rPr>
          <w:rFonts w:ascii="Times New Roman" w:hAnsi="Times New Roman" w:cs="Times New Roman"/>
          <w:b/>
          <w:sz w:val="24"/>
          <w:szCs w:val="24"/>
        </w:rPr>
        <w:br w:type="page"/>
      </w:r>
      <w:r w:rsidR="00135F7A" w:rsidRPr="00283058">
        <w:rPr>
          <w:rFonts w:ascii="Times New Roman" w:hAnsi="Times New Roman" w:cs="Times New Roman"/>
          <w:b/>
          <w:sz w:val="24"/>
          <w:szCs w:val="24"/>
        </w:rPr>
        <w:lastRenderedPageBreak/>
        <w:t>Z</w:t>
      </w:r>
      <w:r w:rsidR="00CC020D" w:rsidRPr="00283058">
        <w:rPr>
          <w:rFonts w:ascii="Times New Roman" w:hAnsi="Times New Roman" w:cs="Times New Roman"/>
          <w:b/>
          <w:sz w:val="24"/>
          <w:szCs w:val="24"/>
        </w:rPr>
        <w:t>a</w:t>
      </w:r>
      <w:r w:rsidR="00BA04A6" w:rsidRPr="00283058">
        <w:rPr>
          <w:rFonts w:ascii="Times New Roman" w:hAnsi="Times New Roman" w:cs="Times New Roman"/>
          <w:b/>
          <w:sz w:val="24"/>
          <w:szCs w:val="24"/>
        </w:rPr>
        <w:t>łącznik nr 2 do SWZ</w:t>
      </w:r>
    </w:p>
    <w:p w14:paraId="6C057997" w14:textId="77777777" w:rsidR="00E56497" w:rsidRPr="00283058" w:rsidRDefault="00CC020D" w:rsidP="00E64AE0">
      <w:pPr>
        <w:pStyle w:val="Akapitzlist"/>
        <w:tabs>
          <w:tab w:val="left" w:pos="426"/>
        </w:tabs>
        <w:ind w:left="426"/>
        <w:jc w:val="left"/>
        <w:rPr>
          <w:rFonts w:ascii="Times New Roman" w:hAnsi="Times New Roman" w:cs="Times New Roman"/>
          <w:b/>
          <w:bCs/>
          <w:sz w:val="24"/>
          <w:szCs w:val="24"/>
          <w:lang w:eastAsia="x-none"/>
        </w:rPr>
      </w:pPr>
      <w:r w:rsidRPr="00283058">
        <w:rPr>
          <w:rFonts w:ascii="Times New Roman" w:hAnsi="Times New Roman" w:cs="Times New Roman"/>
          <w:noProof/>
          <w:sz w:val="24"/>
          <w:szCs w:val="24"/>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C17F42B" w14:textId="04CAD81E" w:rsidR="00283058" w:rsidRPr="00283058" w:rsidRDefault="00283058" w:rsidP="00283058">
      <w:pPr>
        <w:spacing w:after="0" w:line="240" w:lineRule="auto"/>
        <w:jc w:val="center"/>
        <w:rPr>
          <w:rFonts w:ascii="Times New Roman" w:hAnsi="Times New Roman" w:cs="Times New Roman"/>
          <w:b/>
          <w:bCs/>
          <w:sz w:val="24"/>
          <w:szCs w:val="24"/>
          <w:u w:val="single"/>
        </w:rPr>
      </w:pPr>
      <w:r w:rsidRPr="00283058">
        <w:rPr>
          <w:rFonts w:ascii="Times New Roman" w:hAnsi="Times New Roman" w:cs="Times New Roman"/>
          <w:b/>
          <w:bCs/>
          <w:sz w:val="24"/>
          <w:szCs w:val="24"/>
          <w:u w:val="single"/>
        </w:rPr>
        <w:t>Projektowane Postanowienia Umowy 80.272.</w:t>
      </w:r>
      <w:r w:rsidR="009327E1">
        <w:rPr>
          <w:rFonts w:ascii="Times New Roman" w:hAnsi="Times New Roman" w:cs="Times New Roman"/>
          <w:b/>
          <w:bCs/>
          <w:sz w:val="24"/>
          <w:szCs w:val="24"/>
          <w:u w:val="single"/>
        </w:rPr>
        <w:t>39</w:t>
      </w:r>
      <w:r w:rsidR="003C4024">
        <w:rPr>
          <w:rFonts w:ascii="Times New Roman" w:hAnsi="Times New Roman" w:cs="Times New Roman"/>
          <w:b/>
          <w:bCs/>
          <w:sz w:val="24"/>
          <w:szCs w:val="24"/>
          <w:u w:val="single"/>
        </w:rPr>
        <w:t>5</w:t>
      </w:r>
      <w:r w:rsidR="009327E1">
        <w:rPr>
          <w:rFonts w:ascii="Times New Roman" w:hAnsi="Times New Roman" w:cs="Times New Roman"/>
          <w:b/>
          <w:bCs/>
          <w:sz w:val="24"/>
          <w:szCs w:val="24"/>
          <w:u w:val="single"/>
        </w:rPr>
        <w:t>.2023</w:t>
      </w:r>
      <w:r w:rsidRPr="00283058">
        <w:rPr>
          <w:rFonts w:ascii="Times New Roman" w:hAnsi="Times New Roman" w:cs="Times New Roman"/>
          <w:b/>
          <w:bCs/>
          <w:sz w:val="24"/>
          <w:szCs w:val="24"/>
          <w:u w:val="single"/>
        </w:rPr>
        <w:t xml:space="preserve"> – wzór</w:t>
      </w:r>
    </w:p>
    <w:p w14:paraId="35D9AEB3" w14:textId="77777777" w:rsidR="00283058" w:rsidRPr="00283058" w:rsidRDefault="00283058" w:rsidP="00283058">
      <w:pPr>
        <w:pStyle w:val="Tekstpodstawowy"/>
        <w:suppressAutoHyphens/>
        <w:spacing w:line="240" w:lineRule="auto"/>
        <w:jc w:val="center"/>
        <w:outlineLvl w:val="0"/>
        <w:rPr>
          <w:rFonts w:ascii="Times New Roman" w:hAnsi="Times New Roman" w:cs="Times New Roman"/>
          <w:b/>
          <w:bCs/>
          <w:u w:val="single"/>
        </w:rPr>
      </w:pPr>
    </w:p>
    <w:p w14:paraId="7B0FD17B"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zawarta w Krakowie pomiędzy:</w:t>
      </w:r>
    </w:p>
    <w:p w14:paraId="28E44E53" w14:textId="77777777" w:rsidR="00283058" w:rsidRPr="00283058" w:rsidRDefault="00283058" w:rsidP="00283058">
      <w:pPr>
        <w:spacing w:after="0" w:line="240" w:lineRule="auto"/>
        <w:rPr>
          <w:rFonts w:ascii="Times New Roman" w:hAnsi="Times New Roman" w:cs="Times New Roman"/>
          <w:b/>
          <w:sz w:val="24"/>
          <w:szCs w:val="24"/>
        </w:rPr>
      </w:pPr>
    </w:p>
    <w:p w14:paraId="599D9CB1"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sz w:val="24"/>
          <w:szCs w:val="24"/>
        </w:rPr>
        <w:t xml:space="preserve">Uniwersytetem </w:t>
      </w:r>
      <w:r w:rsidRPr="00283058">
        <w:rPr>
          <w:rFonts w:ascii="Times New Roman" w:hAnsi="Times New Roman" w:cs="Times New Roman"/>
          <w:b/>
          <w:bCs/>
          <w:sz w:val="24"/>
          <w:szCs w:val="24"/>
        </w:rPr>
        <w:t xml:space="preserve">Jagiellońskim z siedzibą przy ul. Gołębiej 24, 31-007 Kraków, NIP 675-000-22-36, </w:t>
      </w:r>
    </w:p>
    <w:p w14:paraId="0E912AA4"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bCs/>
          <w:sz w:val="24"/>
          <w:szCs w:val="24"/>
        </w:rPr>
        <w:t xml:space="preserve">zwanym dalej „Zamawiającym”, </w:t>
      </w:r>
    </w:p>
    <w:p w14:paraId="721D7E1D"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bCs/>
          <w:sz w:val="24"/>
          <w:szCs w:val="24"/>
        </w:rPr>
        <w:t>reprezentowanym przez:</w:t>
      </w:r>
      <w:r w:rsidRPr="00283058">
        <w:rPr>
          <w:rFonts w:ascii="Times New Roman" w:hAnsi="Times New Roman" w:cs="Times New Roman"/>
          <w:b/>
          <w:sz w:val="24"/>
          <w:szCs w:val="24"/>
        </w:rPr>
        <w:t xml:space="preserve"> ………… –……………., </w:t>
      </w:r>
    </w:p>
    <w:p w14:paraId="707C02A3"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przy kontrasygnacie finansowej Kwestora UJ,</w:t>
      </w:r>
    </w:p>
    <w:p w14:paraId="607E1AD4"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a </w:t>
      </w:r>
    </w:p>
    <w:p w14:paraId="60D81B58"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 </w:t>
      </w:r>
    </w:p>
    <w:p w14:paraId="5D9DE120"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wpisanym do Krajowego Rejestru Sądowego, pod numerem wpisu: …….., NIP: ………., REGON: ………, wysokość kapitału zakładowego …………,- PLN, </w:t>
      </w:r>
    </w:p>
    <w:p w14:paraId="0CD26085"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zwanym dalej „Wykonawcą”, </w:t>
      </w:r>
    </w:p>
    <w:p w14:paraId="7DCD8443" w14:textId="77777777" w:rsidR="00283058" w:rsidRPr="00283058" w:rsidRDefault="00283058" w:rsidP="00283058">
      <w:pPr>
        <w:spacing w:after="0" w:line="240" w:lineRule="auto"/>
        <w:rPr>
          <w:rFonts w:ascii="Times New Roman" w:hAnsi="Times New Roman" w:cs="Times New Roman"/>
          <w:sz w:val="24"/>
          <w:szCs w:val="24"/>
        </w:rPr>
      </w:pPr>
      <w:r w:rsidRPr="00283058">
        <w:rPr>
          <w:rFonts w:ascii="Times New Roman" w:hAnsi="Times New Roman" w:cs="Times New Roman"/>
          <w:b/>
          <w:sz w:val="24"/>
          <w:szCs w:val="24"/>
        </w:rPr>
        <w:t xml:space="preserve">reprezentowanym przez: </w:t>
      </w:r>
      <w:r w:rsidRPr="00283058">
        <w:rPr>
          <w:rFonts w:ascii="Times New Roman" w:hAnsi="Times New Roman" w:cs="Times New Roman"/>
          <w:b/>
          <w:bCs/>
          <w:sz w:val="24"/>
          <w:szCs w:val="24"/>
        </w:rPr>
        <w:t>……….............</w:t>
      </w:r>
    </w:p>
    <w:p w14:paraId="5057F626" w14:textId="77777777" w:rsidR="00283058" w:rsidRPr="00283058" w:rsidRDefault="00283058" w:rsidP="00283058">
      <w:pPr>
        <w:pStyle w:val="Tekstpodstawowy2"/>
        <w:suppressAutoHyphens/>
        <w:ind w:left="540"/>
        <w:rPr>
          <w:rFonts w:ascii="Times New Roman" w:hAnsi="Times New Roman" w:cs="Times New Roman"/>
          <w:b/>
          <w:bCs/>
          <w:sz w:val="24"/>
          <w:szCs w:val="24"/>
        </w:rPr>
      </w:pPr>
    </w:p>
    <w:p w14:paraId="598AFABA" w14:textId="328792AF" w:rsidR="00283058" w:rsidRPr="00283058" w:rsidRDefault="00283058" w:rsidP="00283058">
      <w:pPr>
        <w:pStyle w:val="Tekstpodstawowy"/>
        <w:suppressAutoHyphens/>
        <w:spacing w:line="240" w:lineRule="auto"/>
        <w:rPr>
          <w:rFonts w:ascii="Times New Roman" w:hAnsi="Times New Roman" w:cs="Times New Roman"/>
          <w:i/>
        </w:rPr>
      </w:pPr>
      <w:r w:rsidRPr="00283058">
        <w:rPr>
          <w:rFonts w:ascii="Times New Roman" w:hAnsi="Times New Roman" w:cs="Times New Roman"/>
          <w:i/>
        </w:rPr>
        <w:t xml:space="preserve">W wyniku przeprowadzenia postępowania w trybie podstawowym bez negocjacji, zgodnie </w:t>
      </w:r>
      <w:r w:rsidRPr="00283058">
        <w:rPr>
          <w:rFonts w:ascii="Times New Roman" w:hAnsi="Times New Roman" w:cs="Times New Roman"/>
          <w:i/>
        </w:rPr>
        <w:br/>
        <w:t>z przepisami ustawy z dnia 11 września 2019 r. – Prawo zamówień publicznych (t. j. Dz.U. z 202</w:t>
      </w:r>
      <w:r w:rsidR="009327E1">
        <w:rPr>
          <w:rFonts w:ascii="Times New Roman" w:hAnsi="Times New Roman" w:cs="Times New Roman"/>
          <w:i/>
        </w:rPr>
        <w:t>3</w:t>
      </w:r>
      <w:r w:rsidRPr="00283058">
        <w:rPr>
          <w:rFonts w:ascii="Times New Roman" w:hAnsi="Times New Roman" w:cs="Times New Roman"/>
          <w:i/>
        </w:rPr>
        <w:t xml:space="preserve"> r., poz. </w:t>
      </w:r>
      <w:r w:rsidRPr="00B60072">
        <w:rPr>
          <w:rFonts w:ascii="Times New Roman" w:hAnsi="Times New Roman" w:cs="Times New Roman"/>
          <w:i/>
        </w:rPr>
        <w:t>1</w:t>
      </w:r>
      <w:r w:rsidR="009327E1" w:rsidRPr="00B60072">
        <w:rPr>
          <w:rFonts w:ascii="Times New Roman" w:hAnsi="Times New Roman" w:cs="Times New Roman"/>
          <w:i/>
        </w:rPr>
        <w:t>605</w:t>
      </w:r>
      <w:r w:rsidR="008414E5" w:rsidRPr="00B60072">
        <w:rPr>
          <w:rFonts w:ascii="Times New Roman" w:hAnsi="Times New Roman" w:cs="Times New Roman"/>
          <w:i/>
        </w:rPr>
        <w:t xml:space="preserve"> ze zm. </w:t>
      </w:r>
      <w:r w:rsidRPr="00B60072">
        <w:rPr>
          <w:rFonts w:ascii="Times New Roman" w:hAnsi="Times New Roman" w:cs="Times New Roman"/>
          <w:i/>
        </w:rPr>
        <w:t>), zwaną</w:t>
      </w:r>
      <w:r w:rsidRPr="00283058">
        <w:rPr>
          <w:rFonts w:ascii="Times New Roman" w:hAnsi="Times New Roman" w:cs="Times New Roman"/>
          <w:i/>
        </w:rPr>
        <w:t xml:space="preserve"> dalej ustawą PZP, zawarto umowę następującej treści:</w:t>
      </w:r>
    </w:p>
    <w:p w14:paraId="43C19321" w14:textId="77777777" w:rsidR="00283058" w:rsidRPr="00283058" w:rsidRDefault="00283058" w:rsidP="00283058">
      <w:pPr>
        <w:ind w:left="540"/>
        <w:outlineLvl w:val="0"/>
        <w:rPr>
          <w:rFonts w:ascii="Times New Roman" w:hAnsi="Times New Roman" w:cs="Times New Roman"/>
          <w:b/>
          <w:bCs/>
          <w:sz w:val="24"/>
          <w:szCs w:val="24"/>
        </w:rPr>
      </w:pPr>
    </w:p>
    <w:p w14:paraId="74361F7E"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w:t>
      </w:r>
    </w:p>
    <w:p w14:paraId="7F700A9A" w14:textId="13A46199" w:rsidR="009327E1" w:rsidRDefault="00283058" w:rsidP="00D73DEC">
      <w:pPr>
        <w:pStyle w:val="Akapitzlist"/>
        <w:numPr>
          <w:ilvl w:val="0"/>
          <w:numId w:val="46"/>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Zamawiający powierza, a Wykonawca przyjmuje realizację przedmiotu zamówienia polegającego na</w:t>
      </w:r>
      <w:r w:rsidR="009327E1">
        <w:rPr>
          <w:rFonts w:ascii="Times New Roman" w:hAnsi="Times New Roman" w:cs="Times New Roman"/>
          <w:sz w:val="24"/>
          <w:szCs w:val="24"/>
        </w:rPr>
        <w:t xml:space="preserve"> </w:t>
      </w:r>
      <w:r w:rsidRPr="009327E1">
        <w:rPr>
          <w:rFonts w:ascii="Times New Roman" w:hAnsi="Times New Roman" w:cs="Times New Roman"/>
          <w:sz w:val="24"/>
          <w:szCs w:val="24"/>
        </w:rPr>
        <w:t xml:space="preserve">zapewnieniu wsparcia </w:t>
      </w:r>
      <w:bookmarkStart w:id="7" w:name="_Hlk150431937"/>
      <w:r w:rsidRPr="009327E1">
        <w:rPr>
          <w:rFonts w:ascii="Times New Roman" w:hAnsi="Times New Roman" w:cs="Times New Roman"/>
          <w:sz w:val="24"/>
          <w:szCs w:val="24"/>
        </w:rPr>
        <w:t>producenta dla posiadanych przez Zamawiającego</w:t>
      </w:r>
      <w:r w:rsidR="003C4024">
        <w:rPr>
          <w:rFonts w:ascii="Times New Roman" w:hAnsi="Times New Roman" w:cs="Times New Roman"/>
          <w:sz w:val="24"/>
          <w:szCs w:val="24"/>
        </w:rPr>
        <w:t xml:space="preserve"> </w:t>
      </w:r>
      <w:r w:rsidR="003C4024" w:rsidRPr="003C4024">
        <w:rPr>
          <w:rFonts w:ascii="Times New Roman" w:hAnsi="Times New Roman" w:cs="Times New Roman"/>
          <w:sz w:val="24"/>
          <w:szCs w:val="24"/>
        </w:rPr>
        <w:t>licencji Vmware na potrzeby Uniwersytetu Jagiellońskiego</w:t>
      </w:r>
      <w:bookmarkEnd w:id="7"/>
      <w:r w:rsidR="003C4024" w:rsidRPr="003C4024">
        <w:rPr>
          <w:rFonts w:ascii="Times New Roman" w:hAnsi="Times New Roman" w:cs="Times New Roman"/>
          <w:sz w:val="24"/>
          <w:szCs w:val="24"/>
        </w:rPr>
        <w:t xml:space="preserve"> </w:t>
      </w:r>
      <w:r w:rsidRPr="00283058">
        <w:rPr>
          <w:rFonts w:ascii="Times New Roman" w:hAnsi="Times New Roman" w:cs="Times New Roman"/>
          <w:sz w:val="24"/>
          <w:szCs w:val="24"/>
        </w:rPr>
        <w:t xml:space="preserve">na zasadach i warunkach szczegółowo określonych </w:t>
      </w:r>
      <w:r w:rsidR="003C4024">
        <w:rPr>
          <w:rFonts w:ascii="Times New Roman" w:hAnsi="Times New Roman" w:cs="Times New Roman"/>
          <w:sz w:val="24"/>
          <w:szCs w:val="24"/>
        </w:rPr>
        <w:t>niniejszej umowie</w:t>
      </w:r>
      <w:r w:rsidR="009327E1">
        <w:rPr>
          <w:rFonts w:ascii="Times New Roman" w:hAnsi="Times New Roman" w:cs="Times New Roman"/>
          <w:sz w:val="24"/>
          <w:szCs w:val="24"/>
        </w:rPr>
        <w:t>.</w:t>
      </w:r>
    </w:p>
    <w:p w14:paraId="6AC41264" w14:textId="225FEECE" w:rsidR="003C4024" w:rsidRDefault="003C4024" w:rsidP="003C4024">
      <w:pPr>
        <w:pStyle w:val="Akapitzlist"/>
        <w:tabs>
          <w:tab w:val="left" w:pos="708"/>
        </w:tabs>
        <w:suppressAutoHyphens/>
        <w:spacing w:after="0" w:line="240" w:lineRule="auto"/>
        <w:ind w:left="425"/>
        <w:rPr>
          <w:rFonts w:ascii="Times New Roman" w:hAnsi="Times New Roman" w:cs="Times New Roman"/>
          <w:sz w:val="24"/>
          <w:szCs w:val="24"/>
        </w:rPr>
      </w:pPr>
      <w:r>
        <w:rPr>
          <w:rFonts w:ascii="Times New Roman" w:hAnsi="Times New Roman" w:cs="Times New Roman"/>
          <w:sz w:val="24"/>
          <w:szCs w:val="24"/>
        </w:rPr>
        <w:t>Nr posiadanych licencji:</w:t>
      </w:r>
    </w:p>
    <w:p w14:paraId="199CF5A5" w14:textId="77777777" w:rsidR="003C4024" w:rsidRPr="003C4024" w:rsidRDefault="003C4024" w:rsidP="003C4024">
      <w:pPr>
        <w:pStyle w:val="Akapitzlist"/>
        <w:tabs>
          <w:tab w:val="left" w:pos="708"/>
        </w:tabs>
        <w:suppressAutoHyphens/>
        <w:spacing w:after="0" w:line="240" w:lineRule="auto"/>
        <w:ind w:left="425"/>
        <w:rPr>
          <w:rFonts w:ascii="Times New Roman" w:hAnsi="Times New Roman" w:cs="Times New Roman"/>
          <w:sz w:val="24"/>
          <w:szCs w:val="24"/>
        </w:rPr>
      </w:pPr>
      <w:r w:rsidRPr="003C4024">
        <w:rPr>
          <w:rFonts w:ascii="Times New Roman" w:hAnsi="Times New Roman" w:cs="Times New Roman"/>
          <w:sz w:val="24"/>
          <w:szCs w:val="24"/>
        </w:rPr>
        <w:t>Numer kontraktu:  418818803</w:t>
      </w:r>
    </w:p>
    <w:p w14:paraId="358881E6" w14:textId="77777777" w:rsidR="003C4024" w:rsidRPr="003C4024" w:rsidRDefault="003C4024" w:rsidP="003C4024">
      <w:pPr>
        <w:pStyle w:val="Akapitzlist"/>
        <w:tabs>
          <w:tab w:val="left" w:pos="708"/>
        </w:tabs>
        <w:suppressAutoHyphens/>
        <w:spacing w:after="0" w:line="240" w:lineRule="auto"/>
        <w:ind w:left="425"/>
        <w:rPr>
          <w:rFonts w:ascii="Times New Roman" w:hAnsi="Times New Roman" w:cs="Times New Roman"/>
          <w:sz w:val="24"/>
          <w:szCs w:val="24"/>
        </w:rPr>
      </w:pPr>
      <w:r w:rsidRPr="003C4024">
        <w:rPr>
          <w:rFonts w:ascii="Times New Roman" w:hAnsi="Times New Roman" w:cs="Times New Roman"/>
          <w:sz w:val="24"/>
          <w:szCs w:val="24"/>
        </w:rPr>
        <w:t>Numer kontraktu:  446802330</w:t>
      </w:r>
    </w:p>
    <w:p w14:paraId="50EC2EEB" w14:textId="77777777" w:rsidR="003C4024" w:rsidRPr="003C4024" w:rsidRDefault="003C4024" w:rsidP="003C4024">
      <w:pPr>
        <w:pStyle w:val="Akapitzlist"/>
        <w:tabs>
          <w:tab w:val="left" w:pos="708"/>
        </w:tabs>
        <w:suppressAutoHyphens/>
        <w:spacing w:after="0" w:line="240" w:lineRule="auto"/>
        <w:ind w:left="425"/>
        <w:rPr>
          <w:rFonts w:ascii="Times New Roman" w:hAnsi="Times New Roman" w:cs="Times New Roman"/>
          <w:sz w:val="24"/>
          <w:szCs w:val="24"/>
        </w:rPr>
      </w:pPr>
      <w:r w:rsidRPr="003C4024">
        <w:rPr>
          <w:rFonts w:ascii="Times New Roman" w:hAnsi="Times New Roman" w:cs="Times New Roman"/>
          <w:sz w:val="24"/>
          <w:szCs w:val="24"/>
        </w:rPr>
        <w:t>Numer kontraktu:  460911336</w:t>
      </w:r>
    </w:p>
    <w:p w14:paraId="54083214" w14:textId="0FD0C976" w:rsidR="003C4024" w:rsidRDefault="003C4024" w:rsidP="003C4024">
      <w:pPr>
        <w:pStyle w:val="Akapitzlist"/>
        <w:tabs>
          <w:tab w:val="left" w:pos="708"/>
        </w:tabs>
        <w:suppressAutoHyphens/>
        <w:spacing w:after="0" w:line="240" w:lineRule="auto"/>
        <w:ind w:left="425"/>
        <w:rPr>
          <w:rFonts w:ascii="Times New Roman" w:hAnsi="Times New Roman" w:cs="Times New Roman"/>
          <w:sz w:val="24"/>
          <w:szCs w:val="24"/>
        </w:rPr>
      </w:pPr>
      <w:r w:rsidRPr="003C4024">
        <w:rPr>
          <w:rFonts w:ascii="Times New Roman" w:hAnsi="Times New Roman" w:cs="Times New Roman"/>
          <w:sz w:val="24"/>
          <w:szCs w:val="24"/>
        </w:rPr>
        <w:t>Numer kontraktu:  465423438</w:t>
      </w:r>
    </w:p>
    <w:p w14:paraId="2118F44B" w14:textId="78ECC15E" w:rsidR="00283058" w:rsidRPr="003D6AC1" w:rsidRDefault="00283058" w:rsidP="00D73DEC">
      <w:pPr>
        <w:pStyle w:val="Akapitzlist"/>
        <w:numPr>
          <w:ilvl w:val="0"/>
          <w:numId w:val="46"/>
        </w:numPr>
        <w:tabs>
          <w:tab w:val="left" w:pos="708"/>
        </w:tabs>
        <w:suppressAutoHyphens/>
        <w:rPr>
          <w:rFonts w:ascii="Times New Roman" w:hAnsi="Times New Roman" w:cs="Times New Roman"/>
          <w:sz w:val="24"/>
          <w:szCs w:val="24"/>
        </w:rPr>
      </w:pPr>
      <w:r w:rsidRPr="009327E1">
        <w:rPr>
          <w:rFonts w:ascii="Times New Roman" w:hAnsi="Times New Roman" w:cs="Times New Roman"/>
          <w:sz w:val="24"/>
          <w:szCs w:val="24"/>
        </w:rPr>
        <w:t xml:space="preserve">Przedmiot umowy, tj. zapewnienie wsparcia producenta </w:t>
      </w:r>
      <w:r w:rsidR="00B164CA">
        <w:rPr>
          <w:rFonts w:ascii="Times New Roman" w:hAnsi="Times New Roman" w:cs="Times New Roman"/>
          <w:sz w:val="24"/>
          <w:szCs w:val="24"/>
        </w:rPr>
        <w:t>licencji</w:t>
      </w:r>
      <w:r w:rsidRPr="009327E1">
        <w:rPr>
          <w:rFonts w:ascii="Times New Roman" w:hAnsi="Times New Roman" w:cs="Times New Roman"/>
          <w:sz w:val="24"/>
          <w:szCs w:val="24"/>
        </w:rPr>
        <w:t xml:space="preserve"> posiadanych przez Zamawiającego zostanie przekazane przez Wykonawcę Zamawiającemu w formie powiadomienia skierowanego do siedziby jednostki organizacyjnej Zamawiającego: </w:t>
      </w:r>
      <w:r w:rsidRPr="00B60072">
        <w:rPr>
          <w:rFonts w:ascii="Times New Roman" w:hAnsi="Times New Roman" w:cs="Times New Roman"/>
          <w:sz w:val="24"/>
          <w:szCs w:val="24"/>
        </w:rPr>
        <w:t>Dział</w:t>
      </w:r>
      <w:r w:rsidR="008414E5" w:rsidRPr="00B60072">
        <w:rPr>
          <w:rFonts w:ascii="Times New Roman" w:hAnsi="Times New Roman" w:cs="Times New Roman"/>
          <w:sz w:val="24"/>
          <w:szCs w:val="24"/>
        </w:rPr>
        <w:t>u</w:t>
      </w:r>
      <w:r w:rsidRPr="00B60072">
        <w:rPr>
          <w:rFonts w:ascii="Times New Roman" w:hAnsi="Times New Roman" w:cs="Times New Roman"/>
          <w:sz w:val="24"/>
          <w:szCs w:val="24"/>
        </w:rPr>
        <w:t xml:space="preserve"> Infrastruktury Systemów Informatycznych, Centrum Informatyki przy ul. Wł. Reymonta 4, 30-059 Kraków, przy czym osoby odpowiedzialne za odebranie tego powiadomienia i nadzór ze strony Zamawiającego, jak też ze strony Wykonawcy wskazane </w:t>
      </w:r>
      <w:r w:rsidRPr="003D6AC1">
        <w:rPr>
          <w:rFonts w:ascii="Times New Roman" w:hAnsi="Times New Roman" w:cs="Times New Roman"/>
          <w:sz w:val="24"/>
          <w:szCs w:val="24"/>
        </w:rPr>
        <w:t>zostały w § 11 ust. 1.</w:t>
      </w:r>
    </w:p>
    <w:p w14:paraId="5560A31B" w14:textId="153EFB4D" w:rsidR="00283058" w:rsidRPr="003D6AC1" w:rsidRDefault="00283058" w:rsidP="00D73DEC">
      <w:pPr>
        <w:pStyle w:val="Akapitzlist"/>
        <w:numPr>
          <w:ilvl w:val="0"/>
          <w:numId w:val="46"/>
        </w:numPr>
        <w:tabs>
          <w:tab w:val="left" w:pos="708"/>
        </w:tabs>
        <w:suppressAutoHyphens/>
        <w:spacing w:after="0" w:line="240" w:lineRule="auto"/>
        <w:rPr>
          <w:rFonts w:ascii="Times New Roman" w:hAnsi="Times New Roman" w:cs="Times New Roman"/>
          <w:sz w:val="24"/>
          <w:szCs w:val="24"/>
        </w:rPr>
      </w:pPr>
      <w:r w:rsidRPr="003D6AC1">
        <w:rPr>
          <w:rFonts w:ascii="Times New Roman" w:hAnsi="Times New Roman" w:cs="Times New Roman"/>
          <w:sz w:val="24"/>
          <w:szCs w:val="24"/>
        </w:rPr>
        <w:t xml:space="preserve">Wykonawca zobowiązany jest zrealizować przedmiot umowy, tj. </w:t>
      </w:r>
      <w:r w:rsidR="008414E5" w:rsidRPr="003D6AC1">
        <w:rPr>
          <w:rFonts w:ascii="Times New Roman" w:hAnsi="Times New Roman" w:cs="Times New Roman"/>
          <w:sz w:val="24"/>
          <w:szCs w:val="24"/>
        </w:rPr>
        <w:t>uruchomić zapewni</w:t>
      </w:r>
      <w:r w:rsidR="00D065A4" w:rsidRPr="003D6AC1">
        <w:rPr>
          <w:rFonts w:ascii="Times New Roman" w:hAnsi="Times New Roman" w:cs="Times New Roman"/>
          <w:sz w:val="24"/>
          <w:szCs w:val="24"/>
        </w:rPr>
        <w:t>one</w:t>
      </w:r>
      <w:r w:rsidR="008414E5" w:rsidRPr="003D6AC1">
        <w:rPr>
          <w:rFonts w:ascii="Times New Roman" w:hAnsi="Times New Roman" w:cs="Times New Roman"/>
          <w:sz w:val="24"/>
          <w:szCs w:val="24"/>
        </w:rPr>
        <w:t xml:space="preserve"> </w:t>
      </w:r>
      <w:r w:rsidRPr="003D6AC1">
        <w:rPr>
          <w:rFonts w:ascii="Times New Roman" w:hAnsi="Times New Roman" w:cs="Times New Roman"/>
          <w:sz w:val="24"/>
          <w:szCs w:val="24"/>
        </w:rPr>
        <w:t>wsparci</w:t>
      </w:r>
      <w:r w:rsidR="00D065A4" w:rsidRPr="003D6AC1">
        <w:rPr>
          <w:rFonts w:ascii="Times New Roman" w:hAnsi="Times New Roman" w:cs="Times New Roman"/>
          <w:sz w:val="24"/>
          <w:szCs w:val="24"/>
        </w:rPr>
        <w:t>e</w:t>
      </w:r>
      <w:r w:rsidRPr="003D6AC1">
        <w:rPr>
          <w:rFonts w:ascii="Times New Roman" w:hAnsi="Times New Roman" w:cs="Times New Roman"/>
          <w:sz w:val="24"/>
          <w:szCs w:val="24"/>
        </w:rPr>
        <w:t xml:space="preserve"> producenta dla </w:t>
      </w:r>
      <w:r w:rsidR="00B60072" w:rsidRPr="003D6AC1">
        <w:rPr>
          <w:rFonts w:ascii="Times New Roman" w:hAnsi="Times New Roman" w:cs="Times New Roman"/>
          <w:sz w:val="24"/>
          <w:szCs w:val="24"/>
        </w:rPr>
        <w:t xml:space="preserve">licencji </w:t>
      </w:r>
      <w:r w:rsidRPr="003D6AC1">
        <w:rPr>
          <w:rFonts w:ascii="Times New Roman" w:hAnsi="Times New Roman" w:cs="Times New Roman"/>
          <w:sz w:val="24"/>
          <w:szCs w:val="24"/>
        </w:rPr>
        <w:t>wskazanych w ust. 1 powyżej oraz powiadomić o tym fakcie Zamawiającego</w:t>
      </w:r>
      <w:r w:rsidR="00B60072" w:rsidRPr="003D6AC1">
        <w:rPr>
          <w:rFonts w:ascii="Times New Roman" w:hAnsi="Times New Roman" w:cs="Times New Roman"/>
          <w:sz w:val="24"/>
          <w:szCs w:val="24"/>
        </w:rPr>
        <w:t xml:space="preserve"> emailem na adres ……………</w:t>
      </w:r>
      <w:r w:rsidRPr="003D6AC1">
        <w:rPr>
          <w:rFonts w:ascii="Times New Roman" w:hAnsi="Times New Roman" w:cs="Times New Roman"/>
          <w:sz w:val="24"/>
          <w:szCs w:val="24"/>
        </w:rPr>
        <w:t xml:space="preserve"> </w:t>
      </w:r>
      <w:r w:rsidRPr="003D6AC1">
        <w:rPr>
          <w:rFonts w:ascii="Times New Roman" w:hAnsi="Times New Roman" w:cs="Times New Roman"/>
          <w:b/>
          <w:bCs/>
          <w:sz w:val="24"/>
          <w:szCs w:val="24"/>
        </w:rPr>
        <w:t>w terminie</w:t>
      </w:r>
      <w:r w:rsidR="009327E1" w:rsidRPr="003D6AC1">
        <w:rPr>
          <w:rFonts w:ascii="Times New Roman" w:hAnsi="Times New Roman" w:cs="Times New Roman"/>
          <w:b/>
          <w:bCs/>
          <w:sz w:val="24"/>
          <w:szCs w:val="24"/>
        </w:rPr>
        <w:t xml:space="preserve"> do </w:t>
      </w:r>
      <w:r w:rsidR="003C4024" w:rsidRPr="003D6AC1">
        <w:rPr>
          <w:rFonts w:ascii="Times New Roman" w:hAnsi="Times New Roman" w:cs="Times New Roman"/>
          <w:b/>
          <w:bCs/>
          <w:sz w:val="24"/>
          <w:szCs w:val="24"/>
        </w:rPr>
        <w:t xml:space="preserve">14 dni </w:t>
      </w:r>
      <w:r w:rsidR="003C4024" w:rsidRPr="003D6AC1">
        <w:rPr>
          <w:rFonts w:ascii="Times New Roman" w:hAnsi="Times New Roman" w:cs="Times New Roman"/>
          <w:b/>
          <w:bCs/>
          <w:sz w:val="24"/>
          <w:szCs w:val="24"/>
        </w:rPr>
        <w:lastRenderedPageBreak/>
        <w:t>kalendarzowych od dnia zawarcia umowy.</w:t>
      </w:r>
      <w:r w:rsidR="00F4143E" w:rsidRPr="003D6AC1">
        <w:rPr>
          <w:rFonts w:ascii="Times New Roman" w:hAnsi="Times New Roman" w:cs="Times New Roman"/>
          <w:b/>
          <w:bCs/>
          <w:sz w:val="24"/>
          <w:szCs w:val="24"/>
        </w:rPr>
        <w:t xml:space="preserve"> </w:t>
      </w:r>
      <w:r w:rsidR="00F4143E" w:rsidRPr="003D6AC1">
        <w:rPr>
          <w:rFonts w:ascii="Times New Roman" w:hAnsi="Times New Roman" w:cs="Times New Roman"/>
          <w:sz w:val="24"/>
          <w:szCs w:val="24"/>
        </w:rPr>
        <w:t>Zamawiający zweryfikuje skuteczność uruchomienia wsparcia licencji w portalu producenta.</w:t>
      </w:r>
      <w:r w:rsidR="00B164CA" w:rsidRPr="003D6AC1">
        <w:rPr>
          <w:rFonts w:ascii="Times New Roman" w:hAnsi="Times New Roman" w:cs="Times New Roman"/>
          <w:b/>
          <w:bCs/>
          <w:sz w:val="24"/>
          <w:szCs w:val="24"/>
        </w:rPr>
        <w:t xml:space="preserve"> </w:t>
      </w:r>
      <w:r w:rsidR="00B164CA" w:rsidRPr="003D6AC1">
        <w:rPr>
          <w:rFonts w:ascii="Times New Roman" w:hAnsi="Times New Roman" w:cs="Times New Roman"/>
          <w:sz w:val="24"/>
          <w:szCs w:val="24"/>
        </w:rPr>
        <w:t xml:space="preserve">Wykonawca zobowiązuje się zapewnić </w:t>
      </w:r>
      <w:r w:rsidR="000C0BB2" w:rsidRPr="003D6AC1">
        <w:rPr>
          <w:rFonts w:ascii="Times New Roman" w:hAnsi="Times New Roman" w:cs="Times New Roman"/>
          <w:sz w:val="24"/>
          <w:szCs w:val="24"/>
        </w:rPr>
        <w:t xml:space="preserve">uruchomione </w:t>
      </w:r>
      <w:r w:rsidR="00B164CA" w:rsidRPr="003D6AC1">
        <w:rPr>
          <w:rFonts w:ascii="Times New Roman" w:hAnsi="Times New Roman" w:cs="Times New Roman"/>
          <w:sz w:val="24"/>
          <w:szCs w:val="24"/>
        </w:rPr>
        <w:t>wsparcie producenta dla ww. licencji</w:t>
      </w:r>
      <w:r w:rsidR="000C0BB2" w:rsidRPr="003D6AC1">
        <w:rPr>
          <w:rFonts w:ascii="Times New Roman" w:hAnsi="Times New Roman" w:cs="Times New Roman"/>
          <w:sz w:val="24"/>
          <w:szCs w:val="24"/>
        </w:rPr>
        <w:t xml:space="preserve"> przez cały okres realizacji niniejszej Umowy to jest</w:t>
      </w:r>
      <w:r w:rsidR="00B164CA" w:rsidRPr="003D6AC1">
        <w:rPr>
          <w:rFonts w:ascii="Times New Roman" w:hAnsi="Times New Roman" w:cs="Times New Roman"/>
          <w:sz w:val="24"/>
          <w:szCs w:val="24"/>
        </w:rPr>
        <w:t xml:space="preserve"> do dnia</w:t>
      </w:r>
      <w:r w:rsidR="00B164CA" w:rsidRPr="003D6AC1">
        <w:rPr>
          <w:rFonts w:ascii="Times New Roman" w:hAnsi="Times New Roman" w:cs="Times New Roman"/>
          <w:b/>
          <w:bCs/>
          <w:sz w:val="24"/>
          <w:szCs w:val="24"/>
        </w:rPr>
        <w:t xml:space="preserve"> 31.12.2024r.</w:t>
      </w:r>
    </w:p>
    <w:p w14:paraId="74488F86" w14:textId="74B72D22" w:rsidR="00283058" w:rsidRPr="00283058" w:rsidRDefault="00283058" w:rsidP="00D73DEC">
      <w:pPr>
        <w:pStyle w:val="Akapitzlist"/>
        <w:numPr>
          <w:ilvl w:val="0"/>
          <w:numId w:val="46"/>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Integralną częścią niniejszej umowy jest dokumentacja postępowania, a w tym w szczególności SWZ, wraz z załącznikami, która zawiera szczegółowy opis przedmiotu zamówienia oraz oferta Wykonawcy z dnia ……………… 20</w:t>
      </w:r>
      <w:r w:rsidRPr="00B60072">
        <w:rPr>
          <w:rFonts w:ascii="Times New Roman" w:hAnsi="Times New Roman" w:cs="Times New Roman"/>
          <w:sz w:val="24"/>
          <w:szCs w:val="24"/>
        </w:rPr>
        <w:t>2</w:t>
      </w:r>
      <w:r w:rsidR="00D065A4" w:rsidRPr="00B60072">
        <w:rPr>
          <w:rFonts w:ascii="Times New Roman" w:hAnsi="Times New Roman" w:cs="Times New Roman"/>
          <w:sz w:val="24"/>
          <w:szCs w:val="24"/>
        </w:rPr>
        <w:t>3</w:t>
      </w:r>
      <w:r w:rsidRPr="00283058">
        <w:rPr>
          <w:rFonts w:ascii="Times New Roman" w:hAnsi="Times New Roman" w:cs="Times New Roman"/>
          <w:sz w:val="24"/>
          <w:szCs w:val="24"/>
        </w:rPr>
        <w:t xml:space="preserve"> r.</w:t>
      </w:r>
    </w:p>
    <w:p w14:paraId="1EB6F813" w14:textId="77777777" w:rsidR="00283058" w:rsidRPr="00283058" w:rsidRDefault="00283058" w:rsidP="00D73DEC">
      <w:pPr>
        <w:pStyle w:val="Akapitzlist"/>
        <w:numPr>
          <w:ilvl w:val="0"/>
          <w:numId w:val="46"/>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ponosi całkowitą odpowiedzialność materialną i prawną za powstałe </w:t>
      </w:r>
      <w:r w:rsidRPr="00283058">
        <w:rPr>
          <w:rFonts w:ascii="Times New Roman" w:hAnsi="Times New Roman" w:cs="Times New Roman"/>
          <w:sz w:val="24"/>
          <w:szCs w:val="24"/>
        </w:rPr>
        <w:br/>
        <w:t>u Zamawiającego, jak i osób trzecich, szkody spowodowane działalnością wynikłą z realizacji niniejszej umowy.</w:t>
      </w:r>
    </w:p>
    <w:p w14:paraId="6C57B60F" w14:textId="1D63D448" w:rsidR="00283058" w:rsidRPr="00283058" w:rsidRDefault="00283058" w:rsidP="00D73DEC">
      <w:pPr>
        <w:pStyle w:val="Akapitzlist"/>
        <w:numPr>
          <w:ilvl w:val="0"/>
          <w:numId w:val="46"/>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D48D861"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2</w:t>
      </w:r>
    </w:p>
    <w:p w14:paraId="7EA1E929" w14:textId="77777777" w:rsidR="00283058" w:rsidRPr="00283058" w:rsidRDefault="00283058" w:rsidP="00D73DEC">
      <w:pPr>
        <w:numPr>
          <w:ilvl w:val="0"/>
          <w:numId w:val="47"/>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Wykonawca oświadcza, że posiada odpowiednią wiedzę, doświadczenie i dysponuje stosowną bazą do wykonania przedmiotu umowy</w:t>
      </w:r>
      <w:r w:rsidRPr="00283058">
        <w:rPr>
          <w:rFonts w:ascii="Times New Roman" w:hAnsi="Times New Roman" w:cs="Times New Roman"/>
          <w:sz w:val="24"/>
          <w:szCs w:val="24"/>
          <w:lang w:eastAsia="x-none"/>
        </w:rPr>
        <w:t>, w szczególności dysponuje właściwie wykwalifikowanym zespołem zapewniającym należyte wykonywanie przedmiotu zamówienia.</w:t>
      </w:r>
    </w:p>
    <w:p w14:paraId="247AC7A0" w14:textId="324B6C29" w:rsidR="00283058" w:rsidRPr="00283058" w:rsidRDefault="00283058" w:rsidP="00D73DEC">
      <w:pPr>
        <w:numPr>
          <w:ilvl w:val="0"/>
          <w:numId w:val="47"/>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oświadcza, iż przedmiot umowy wykona z zachowaniem umówionych terminów przy zachowaniu należytej staranności przy uwzględnieniu zawodowego charakteru </w:t>
      </w:r>
      <w:r w:rsidRPr="00283058">
        <w:rPr>
          <w:rFonts w:ascii="Times New Roman" w:hAnsi="Times New Roman" w:cs="Times New Roman"/>
          <w:sz w:val="24"/>
          <w:szCs w:val="24"/>
          <w:lang w:eastAsia="x-none"/>
        </w:rPr>
        <w:t>prowadzonej przez ni</w:t>
      </w:r>
      <w:r w:rsidRPr="00283058">
        <w:rPr>
          <w:rFonts w:ascii="Times New Roman" w:hAnsi="Times New Roman" w:cs="Times New Roman"/>
          <w:sz w:val="24"/>
          <w:szCs w:val="24"/>
          <w:lang w:val="x-none" w:eastAsia="x-none"/>
        </w:rPr>
        <w:t>e</w:t>
      </w:r>
      <w:r w:rsidRPr="00283058">
        <w:rPr>
          <w:rFonts w:ascii="Times New Roman" w:hAnsi="Times New Roman" w:cs="Times New Roman"/>
          <w:sz w:val="24"/>
          <w:szCs w:val="24"/>
          <w:lang w:eastAsia="x-none"/>
        </w:rPr>
        <w:t>go</w:t>
      </w:r>
      <w:r w:rsidRPr="00283058">
        <w:rPr>
          <w:rFonts w:ascii="Times New Roman" w:hAnsi="Times New Roman" w:cs="Times New Roman"/>
          <w:sz w:val="24"/>
          <w:szCs w:val="24"/>
          <w:lang w:val="x-none" w:eastAsia="x-none"/>
        </w:rPr>
        <w:t xml:space="preserve"> działalności.</w:t>
      </w:r>
    </w:p>
    <w:p w14:paraId="1549172D" w14:textId="77777777" w:rsidR="00283058" w:rsidRPr="00283058" w:rsidRDefault="00283058" w:rsidP="00283058">
      <w:pPr>
        <w:ind w:left="540"/>
        <w:rPr>
          <w:rFonts w:ascii="Times New Roman" w:hAnsi="Times New Roman" w:cs="Times New Roman"/>
          <w:b/>
          <w:bCs/>
          <w:sz w:val="24"/>
          <w:szCs w:val="24"/>
          <w:lang w:val="x-none" w:eastAsia="x-none"/>
        </w:rPr>
      </w:pPr>
    </w:p>
    <w:p w14:paraId="300AC8DA"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3</w:t>
      </w:r>
    </w:p>
    <w:p w14:paraId="28C8332E" w14:textId="77777777" w:rsidR="00283058" w:rsidRPr="00283058" w:rsidRDefault="00283058" w:rsidP="00D73DEC">
      <w:pPr>
        <w:numPr>
          <w:ilvl w:val="0"/>
          <w:numId w:val="48"/>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Wysokość wynagrodzenia przysługującego Wykonawcy za wykonanie przedmiotu umowy ustalona została na podstawie oferty Wykonawcy.</w:t>
      </w:r>
    </w:p>
    <w:p w14:paraId="23603957" w14:textId="77777777" w:rsidR="00283058" w:rsidRPr="00283058" w:rsidRDefault="00283058" w:rsidP="00D73DEC">
      <w:pPr>
        <w:numPr>
          <w:ilvl w:val="0"/>
          <w:numId w:val="48"/>
        </w:numPr>
        <w:tabs>
          <w:tab w:val="num" w:pos="851"/>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Wynagrodzenie ryczałtowe za przedmiot umowy ustala się na </w:t>
      </w:r>
      <w:r w:rsidRPr="00283058">
        <w:rPr>
          <w:rFonts w:ascii="Times New Roman" w:hAnsi="Times New Roman" w:cs="Times New Roman"/>
          <w:b/>
          <w:sz w:val="24"/>
          <w:szCs w:val="24"/>
          <w:lang w:val="x-none" w:eastAsia="x-none"/>
        </w:rPr>
        <w:t xml:space="preserve">kwotę netto: </w:t>
      </w:r>
      <w:r w:rsidRPr="00283058">
        <w:rPr>
          <w:rFonts w:ascii="Times New Roman" w:hAnsi="Times New Roman" w:cs="Times New Roman"/>
          <w:b/>
          <w:sz w:val="24"/>
          <w:szCs w:val="24"/>
          <w:lang w:eastAsia="x-none"/>
        </w:rPr>
        <w:t>………..</w:t>
      </w:r>
      <w:r w:rsidRPr="00283058">
        <w:rPr>
          <w:rFonts w:ascii="Times New Roman" w:hAnsi="Times New Roman" w:cs="Times New Roman"/>
          <w:b/>
          <w:sz w:val="24"/>
          <w:szCs w:val="24"/>
          <w:lang w:val="x-none" w:eastAsia="x-none"/>
        </w:rPr>
        <w:t xml:space="preserve"> 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co po doliczeniu należnej stawki podatku VAT</w:t>
      </w:r>
      <w:r w:rsidRPr="00283058">
        <w:rPr>
          <w:rFonts w:ascii="Times New Roman" w:hAnsi="Times New Roman" w:cs="Times New Roman"/>
          <w:sz w:val="24"/>
          <w:szCs w:val="24"/>
          <w:lang w:eastAsia="x-none"/>
        </w:rPr>
        <w:t xml:space="preserve"> 23% </w:t>
      </w:r>
      <w:r w:rsidRPr="00283058">
        <w:rPr>
          <w:rFonts w:ascii="Times New Roman" w:hAnsi="Times New Roman" w:cs="Times New Roman"/>
          <w:sz w:val="24"/>
          <w:szCs w:val="24"/>
          <w:lang w:val="x-none" w:eastAsia="x-none"/>
        </w:rPr>
        <w:t xml:space="preserve">daje </w:t>
      </w:r>
      <w:r w:rsidRPr="00283058">
        <w:rPr>
          <w:rFonts w:ascii="Times New Roman" w:hAnsi="Times New Roman" w:cs="Times New Roman"/>
          <w:b/>
          <w:sz w:val="24"/>
          <w:szCs w:val="24"/>
          <w:lang w:val="x-none" w:eastAsia="x-none"/>
        </w:rPr>
        <w:t xml:space="preserve">kwotę brutto: </w:t>
      </w:r>
      <w:r w:rsidRPr="00283058">
        <w:rPr>
          <w:rFonts w:ascii="Times New Roman" w:hAnsi="Times New Roman" w:cs="Times New Roman"/>
          <w:b/>
          <w:sz w:val="24"/>
          <w:szCs w:val="24"/>
          <w:lang w:eastAsia="x-none"/>
        </w:rPr>
        <w:t xml:space="preserve">……….. </w:t>
      </w:r>
      <w:r w:rsidRPr="00283058">
        <w:rPr>
          <w:rFonts w:ascii="Times New Roman" w:hAnsi="Times New Roman" w:cs="Times New Roman"/>
          <w:b/>
          <w:sz w:val="24"/>
          <w:szCs w:val="24"/>
          <w:lang w:val="x-none" w:eastAsia="x-none"/>
        </w:rPr>
        <w:t>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br/>
        <w:t>(</w:t>
      </w:r>
      <w:r w:rsidRPr="00283058">
        <w:rPr>
          <w:rFonts w:ascii="Times New Roman" w:hAnsi="Times New Roman" w:cs="Times New Roman"/>
          <w:sz w:val="24"/>
          <w:szCs w:val="24"/>
          <w:lang w:val="x-none" w:eastAsia="x-none"/>
        </w:rPr>
        <w:t xml:space="preserve">słownie: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złote </w:t>
      </w:r>
      <w:r w:rsidRPr="00283058">
        <w:rPr>
          <w:rFonts w:ascii="Times New Roman" w:hAnsi="Times New Roman" w:cs="Times New Roman"/>
          <w:sz w:val="24"/>
          <w:szCs w:val="24"/>
          <w:vertAlign w:val="superscript"/>
          <w:lang w:eastAsia="x-none"/>
        </w:rPr>
        <w:t>00</w:t>
      </w:r>
      <w:r w:rsidRPr="00283058">
        <w:rPr>
          <w:rFonts w:ascii="Times New Roman" w:hAnsi="Times New Roman" w:cs="Times New Roman"/>
          <w:sz w:val="24"/>
          <w:szCs w:val="24"/>
          <w:lang w:val="x-none" w:eastAsia="x-none"/>
        </w:rPr>
        <w:t>/</w:t>
      </w:r>
      <w:r w:rsidRPr="00283058">
        <w:rPr>
          <w:rFonts w:ascii="Times New Roman" w:hAnsi="Times New Roman" w:cs="Times New Roman"/>
          <w:sz w:val="24"/>
          <w:szCs w:val="24"/>
          <w:vertAlign w:val="subscript"/>
          <w:lang w:val="x-none" w:eastAsia="x-none"/>
        </w:rPr>
        <w:t>100</w:t>
      </w:r>
      <w:r w:rsidRPr="00283058">
        <w:rPr>
          <w:rFonts w:ascii="Times New Roman" w:hAnsi="Times New Roman" w:cs="Times New Roman"/>
          <w:sz w:val="24"/>
          <w:szCs w:val="24"/>
          <w:lang w:eastAsia="x-none"/>
        </w:rPr>
        <w:t>).</w:t>
      </w:r>
    </w:p>
    <w:p w14:paraId="7481E986" w14:textId="77777777" w:rsidR="00D065A4" w:rsidRPr="00B60072" w:rsidRDefault="00D065A4" w:rsidP="00D73DEC">
      <w:pPr>
        <w:numPr>
          <w:ilvl w:val="0"/>
          <w:numId w:val="48"/>
        </w:numPr>
        <w:suppressAutoHyphens/>
        <w:spacing w:after="0" w:line="240" w:lineRule="auto"/>
        <w:rPr>
          <w:rFonts w:ascii="Times New Roman" w:hAnsi="Times New Roman" w:cs="Times New Roman"/>
          <w:sz w:val="24"/>
          <w:szCs w:val="24"/>
          <w:lang w:val="x-none" w:eastAsia="x-none"/>
        </w:rPr>
      </w:pPr>
      <w:r w:rsidRPr="00B60072">
        <w:rPr>
          <w:rFonts w:ascii="Times New Roman" w:hAnsi="Times New Roman" w:cs="Times New Roman"/>
          <w:color w:val="000000"/>
          <w:sz w:val="24"/>
          <w:szCs w:val="24"/>
          <w:lang w:val="x-none" w:eastAsia="x-none"/>
        </w:rPr>
        <w:t xml:space="preserve">Wynagrodzenie określone w ust. 2 </w:t>
      </w:r>
      <w:r w:rsidRPr="00B60072">
        <w:rPr>
          <w:rFonts w:ascii="Times New Roman" w:hAnsi="Times New Roman" w:cs="Times New Roman"/>
          <w:color w:val="000000"/>
          <w:sz w:val="24"/>
          <w:szCs w:val="24"/>
          <w:lang w:eastAsia="x-none"/>
        </w:rPr>
        <w:t xml:space="preserve">ma charakter ryczałtowy i </w:t>
      </w:r>
      <w:r w:rsidRPr="00B60072">
        <w:rPr>
          <w:rFonts w:ascii="Times New Roman" w:hAnsi="Times New Roman" w:cs="Times New Roman"/>
          <w:color w:val="000000"/>
          <w:sz w:val="24"/>
          <w:szCs w:val="24"/>
          <w:lang w:val="x-none" w:eastAsia="x-none"/>
        </w:rPr>
        <w:t xml:space="preserve">obejmuje wszystkie koszty, </w:t>
      </w:r>
      <w:r w:rsidRPr="00B60072">
        <w:rPr>
          <w:rFonts w:ascii="Times New Roman" w:hAnsi="Times New Roman" w:cs="Times New Roman"/>
          <w:color w:val="000000"/>
          <w:sz w:val="24"/>
          <w:szCs w:val="24"/>
          <w:lang w:val="x-none" w:eastAsia="x-none"/>
        </w:rPr>
        <w:br/>
        <w:t>które Wykonawca powinien był przewidzieć w celu prawidłowego wykonania umowy.</w:t>
      </w:r>
    </w:p>
    <w:p w14:paraId="3D8478FA" w14:textId="03373EAB" w:rsidR="00283058" w:rsidRPr="00283058" w:rsidRDefault="00283058" w:rsidP="00D73DEC">
      <w:pPr>
        <w:numPr>
          <w:ilvl w:val="0"/>
          <w:numId w:val="48"/>
        </w:numPr>
        <w:tabs>
          <w:tab w:val="num" w:pos="851"/>
        </w:tabs>
        <w:suppressAutoHyphens/>
        <w:spacing w:after="0" w:line="240" w:lineRule="auto"/>
        <w:rPr>
          <w:rFonts w:ascii="Times New Roman" w:hAnsi="Times New Roman" w:cs="Times New Roman"/>
          <w:sz w:val="24"/>
          <w:szCs w:val="24"/>
          <w:lang w:val="x-none" w:eastAsia="x-none"/>
        </w:rPr>
      </w:pPr>
      <w:r w:rsidRPr="00B60072">
        <w:rPr>
          <w:rFonts w:ascii="Times New Roman" w:hAnsi="Times New Roman" w:cs="Times New Roman"/>
          <w:sz w:val="24"/>
          <w:szCs w:val="24"/>
          <w:lang w:val="x-none" w:eastAsia="x-none"/>
        </w:rPr>
        <w:t>Wykonawca zapewnia, że wynagrodzenie</w:t>
      </w:r>
      <w:r w:rsidRPr="00B60072">
        <w:rPr>
          <w:rFonts w:ascii="Times New Roman" w:hAnsi="Times New Roman" w:cs="Times New Roman"/>
          <w:sz w:val="24"/>
          <w:szCs w:val="24"/>
          <w:lang w:eastAsia="x-none"/>
        </w:rPr>
        <w:t xml:space="preserve"> ryczałtowe </w:t>
      </w:r>
      <w:r w:rsidRPr="00B60072">
        <w:rPr>
          <w:rFonts w:ascii="Times New Roman" w:hAnsi="Times New Roman" w:cs="Times New Roman"/>
          <w:sz w:val="24"/>
          <w:szCs w:val="24"/>
          <w:lang w:val="x-none" w:eastAsia="x-none"/>
        </w:rPr>
        <w:t>Wykonawcy nie ulegn</w:t>
      </w:r>
      <w:r w:rsidR="00D065A4" w:rsidRPr="00B60072">
        <w:rPr>
          <w:rFonts w:ascii="Times New Roman" w:hAnsi="Times New Roman" w:cs="Times New Roman"/>
          <w:sz w:val="24"/>
          <w:szCs w:val="24"/>
          <w:lang w:eastAsia="x-none"/>
        </w:rPr>
        <w:t>ie</w:t>
      </w:r>
      <w:r w:rsidRPr="00B60072">
        <w:rPr>
          <w:rFonts w:ascii="Times New Roman" w:hAnsi="Times New Roman" w:cs="Times New Roman"/>
          <w:sz w:val="24"/>
          <w:szCs w:val="24"/>
          <w:lang w:val="x-none" w:eastAsia="x-none"/>
        </w:rPr>
        <w:t xml:space="preserve"> zmianie przez okres trwania umowy wskazany w § 1 ust. </w:t>
      </w:r>
      <w:r w:rsidRPr="00B60072">
        <w:rPr>
          <w:rFonts w:ascii="Times New Roman" w:hAnsi="Times New Roman" w:cs="Times New Roman"/>
          <w:sz w:val="24"/>
          <w:szCs w:val="24"/>
          <w:lang w:eastAsia="x-none"/>
        </w:rPr>
        <w:t>1</w:t>
      </w:r>
      <w:r w:rsidRPr="00B60072">
        <w:rPr>
          <w:rFonts w:ascii="Times New Roman" w:hAnsi="Times New Roman" w:cs="Times New Roman"/>
          <w:sz w:val="24"/>
          <w:szCs w:val="24"/>
          <w:lang w:val="x-none" w:eastAsia="x-none"/>
        </w:rPr>
        <w:t xml:space="preserve"> umowy z zastrzeżeniem postanowień</w:t>
      </w:r>
      <w:r w:rsidRPr="00283058">
        <w:rPr>
          <w:rFonts w:ascii="Times New Roman" w:hAnsi="Times New Roman" w:cs="Times New Roman"/>
          <w:sz w:val="24"/>
          <w:szCs w:val="24"/>
          <w:lang w:val="x-none" w:eastAsia="x-none"/>
        </w:rPr>
        <w:t xml:space="preserve"> § </w:t>
      </w:r>
      <w:r w:rsidRPr="00283058">
        <w:rPr>
          <w:rFonts w:ascii="Times New Roman" w:hAnsi="Times New Roman" w:cs="Times New Roman"/>
          <w:sz w:val="24"/>
          <w:szCs w:val="24"/>
          <w:lang w:eastAsia="x-none"/>
        </w:rPr>
        <w:t>10</w:t>
      </w:r>
      <w:r w:rsidRPr="00283058">
        <w:rPr>
          <w:rFonts w:ascii="Times New Roman" w:hAnsi="Times New Roman" w:cs="Times New Roman"/>
          <w:sz w:val="24"/>
          <w:szCs w:val="24"/>
          <w:lang w:val="x-none" w:eastAsia="x-none"/>
        </w:rPr>
        <w:t xml:space="preserve"> ust. 2 umowy.</w:t>
      </w:r>
    </w:p>
    <w:p w14:paraId="1E21D568" w14:textId="77777777" w:rsidR="00283058" w:rsidRPr="00283058" w:rsidRDefault="00283058" w:rsidP="00D73DEC">
      <w:pPr>
        <w:numPr>
          <w:ilvl w:val="0"/>
          <w:numId w:val="48"/>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płatnikiem VAT i posiada NIP 675-000-22-36.</w:t>
      </w:r>
    </w:p>
    <w:p w14:paraId="1304AE4E" w14:textId="77777777" w:rsidR="00283058" w:rsidRPr="00283058" w:rsidRDefault="00283058" w:rsidP="00D73DEC">
      <w:pPr>
        <w:numPr>
          <w:ilvl w:val="0"/>
          <w:numId w:val="48"/>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jest płatnikiem VAT i posiada NIP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w:t>
      </w:r>
    </w:p>
    <w:p w14:paraId="4A494ACA" w14:textId="77777777" w:rsidR="00283058" w:rsidRPr="00283058" w:rsidRDefault="00283058" w:rsidP="00283058">
      <w:pPr>
        <w:ind w:left="539"/>
        <w:rPr>
          <w:rFonts w:ascii="Times New Roman" w:hAnsi="Times New Roman" w:cs="Times New Roman"/>
          <w:b/>
          <w:bCs/>
          <w:sz w:val="24"/>
          <w:szCs w:val="24"/>
          <w:lang w:val="x-none" w:eastAsia="x-none"/>
        </w:rPr>
      </w:pPr>
    </w:p>
    <w:p w14:paraId="78C709D6"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4</w:t>
      </w:r>
    </w:p>
    <w:p w14:paraId="06D14A83" w14:textId="541D9C48" w:rsidR="00283058" w:rsidRPr="00B60072" w:rsidRDefault="00283058" w:rsidP="00D73DEC">
      <w:pPr>
        <w:numPr>
          <w:ilvl w:val="0"/>
          <w:numId w:val="49"/>
        </w:numPr>
        <w:suppressAutoHyphens/>
        <w:spacing w:after="0" w:line="240" w:lineRule="auto"/>
        <w:rPr>
          <w:rFonts w:ascii="Times New Roman" w:hAnsi="Times New Roman" w:cs="Times New Roman"/>
          <w:sz w:val="24"/>
          <w:szCs w:val="24"/>
          <w:lang w:eastAsia="pl-PL"/>
        </w:rPr>
      </w:pPr>
      <w:bookmarkStart w:id="8" w:name="OLE_LINK4"/>
      <w:bookmarkStart w:id="9" w:name="OLE_LINK3"/>
      <w:r w:rsidRPr="00B60072">
        <w:rPr>
          <w:rFonts w:ascii="Times New Roman" w:hAnsi="Times New Roman" w:cs="Times New Roman"/>
          <w:sz w:val="24"/>
          <w:szCs w:val="24"/>
        </w:rPr>
        <w:t xml:space="preserve">Wykonawca otrzyma wynagrodzenie po wykonaniu całości przedmiotu </w:t>
      </w:r>
      <w:r w:rsidRPr="003D6AC1">
        <w:rPr>
          <w:rFonts w:ascii="Times New Roman" w:hAnsi="Times New Roman" w:cs="Times New Roman"/>
          <w:sz w:val="24"/>
          <w:szCs w:val="24"/>
        </w:rPr>
        <w:t xml:space="preserve">umowy, </w:t>
      </w:r>
      <w:r w:rsidR="00D065A4" w:rsidRPr="003D6AC1">
        <w:rPr>
          <w:rFonts w:ascii="Times New Roman" w:hAnsi="Times New Roman" w:cs="Times New Roman"/>
          <w:sz w:val="24"/>
          <w:szCs w:val="24"/>
        </w:rPr>
        <w:t>tj. po uruchomieniu zapewnionego wsparcia producenta urządzeń i powiadomieniu o tym fakcie Zamawiającego w terminie określonym w §1 ust. 3 umowy,</w:t>
      </w:r>
      <w:r w:rsidR="00D065A4" w:rsidRPr="003D6AC1">
        <w:rPr>
          <w:rFonts w:ascii="Times New Roman" w:hAnsi="Times New Roman" w:cs="Times New Roman"/>
          <w:b/>
          <w:bCs/>
          <w:sz w:val="24"/>
          <w:szCs w:val="24"/>
        </w:rPr>
        <w:t xml:space="preserve"> </w:t>
      </w:r>
      <w:r w:rsidRPr="003D6AC1">
        <w:rPr>
          <w:rFonts w:ascii="Times New Roman" w:hAnsi="Times New Roman" w:cs="Times New Roman"/>
          <w:sz w:val="24"/>
          <w:szCs w:val="24"/>
        </w:rPr>
        <w:t>potwierdzonego protokołem odbioru bez zastrzeżeń i po złożeniu prawidłowo wystawionej faktury w siedzibie</w:t>
      </w:r>
      <w:r w:rsidRPr="00B60072">
        <w:rPr>
          <w:rFonts w:ascii="Times New Roman" w:hAnsi="Times New Roman" w:cs="Times New Roman"/>
          <w:sz w:val="24"/>
          <w:szCs w:val="24"/>
        </w:rPr>
        <w:t xml:space="preserve"> jednostki organizacyjnej wskazanej w § 1 ust. 2 Umo</w:t>
      </w:r>
      <w:bookmarkEnd w:id="8"/>
      <w:bookmarkEnd w:id="9"/>
      <w:r w:rsidRPr="00B60072">
        <w:rPr>
          <w:rFonts w:ascii="Times New Roman" w:hAnsi="Times New Roman" w:cs="Times New Roman"/>
          <w:sz w:val="24"/>
          <w:szCs w:val="24"/>
        </w:rPr>
        <w:t>wy.</w:t>
      </w:r>
    </w:p>
    <w:p w14:paraId="26242921"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 xml:space="preserve">Zamawiający przystąpi do czynności odbioru po powiadomieniu go przez Wykonawcę </w:t>
      </w:r>
      <w:r w:rsidRPr="00283058">
        <w:rPr>
          <w:rFonts w:ascii="Times New Roman" w:hAnsi="Times New Roman" w:cs="Times New Roman"/>
          <w:sz w:val="24"/>
          <w:szCs w:val="24"/>
          <w:lang w:val="x-none" w:eastAsia="x-none"/>
        </w:rPr>
        <w:br/>
      </w:r>
      <w:r w:rsidRPr="00283058">
        <w:rPr>
          <w:rFonts w:ascii="Times New Roman" w:hAnsi="Times New Roman" w:cs="Times New Roman"/>
          <w:sz w:val="24"/>
          <w:szCs w:val="24"/>
          <w:lang w:eastAsia="x-none"/>
        </w:rPr>
        <w:t>o zrealizowaniu przedmiotu umowy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 xml:space="preserve">Powiadomienie, o którym mowa w zadaniu poprzednim </w:t>
      </w:r>
      <w:r w:rsidRPr="00283058">
        <w:rPr>
          <w:rFonts w:ascii="Times New Roman" w:hAnsi="Times New Roman" w:cs="Times New Roman"/>
          <w:sz w:val="24"/>
          <w:szCs w:val="24"/>
          <w:lang w:val="x-none" w:eastAsia="x-none"/>
        </w:rPr>
        <w:t xml:space="preserve">Wykonawca zobowiązany jest </w:t>
      </w:r>
      <w:r w:rsidRPr="00283058">
        <w:rPr>
          <w:rFonts w:ascii="Times New Roman" w:hAnsi="Times New Roman" w:cs="Times New Roman"/>
          <w:sz w:val="24"/>
          <w:szCs w:val="24"/>
          <w:lang w:eastAsia="x-none"/>
        </w:rPr>
        <w:t xml:space="preserve">zgłosić osobie </w:t>
      </w:r>
      <w:r w:rsidRPr="00283058">
        <w:rPr>
          <w:rFonts w:ascii="Times New Roman" w:hAnsi="Times New Roman" w:cs="Times New Roman"/>
          <w:sz w:val="24"/>
          <w:szCs w:val="24"/>
          <w:lang w:val="x-none" w:eastAsia="x-none"/>
        </w:rPr>
        <w:t xml:space="preserve">wskazanej w §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1 ust.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p>
    <w:p w14:paraId="544AB0E7"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Za dzień odbioru przedmiotu umowy Strony uważać będą dzień podpisania przez Zamawiającego protokołu odbioru przedmiotu umowy, o którym mowa w ust. 4 poniżej.</w:t>
      </w:r>
    </w:p>
    <w:p w14:paraId="5071668F"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Protokół odbioru przedmiotu umowy będzie sporządzony z udziałem upoważnionych przedstawicieli stron umowy, po sprawdzeniu zgodności realizacji przedmiotu umowy </w:t>
      </w:r>
      <w:r w:rsidRPr="00283058">
        <w:rPr>
          <w:rFonts w:ascii="Times New Roman" w:hAnsi="Times New Roman" w:cs="Times New Roman"/>
          <w:sz w:val="24"/>
          <w:szCs w:val="24"/>
        </w:rPr>
        <w:br/>
        <w:t>z warunkami Umowy, SWZ i ofertą Wykonawcy.</w:t>
      </w:r>
    </w:p>
    <w:p w14:paraId="29785138"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Zamawiający dokona odbioru całości przedmiotu zamówienia w terminie do 5 dni od dnia otrzymania przez niego powiadomienia Wykonawcy, o którym mowa w ust. 2 powyżej, </w:t>
      </w:r>
      <w:r w:rsidRPr="00283058">
        <w:rPr>
          <w:rFonts w:ascii="Times New Roman" w:hAnsi="Times New Roman" w:cs="Times New Roman"/>
          <w:sz w:val="24"/>
          <w:szCs w:val="24"/>
        </w:rPr>
        <w:br/>
        <w:t>pod warunkiem, iż przedmiot umowy będzie wolny od wad.</w:t>
      </w:r>
    </w:p>
    <w:p w14:paraId="07D09FF3"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Podpisanie protokołu nie wyłącza dochodzenia przez Zamawiającego roszczeń z tytułu nienależytego wykonania umowy, w szczególności w przypadku wykrycia wad przedmiotu umowy przez Zamawiającego po dokonaniu odbioru.</w:t>
      </w:r>
    </w:p>
    <w:p w14:paraId="6994CF25" w14:textId="2E577BB3"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Termin zapłaty faktury za wykonany i odebrany przedmiot umowy ustala się </w:t>
      </w:r>
      <w:r w:rsidRPr="00283058">
        <w:rPr>
          <w:rFonts w:ascii="Times New Roman" w:hAnsi="Times New Roman" w:cs="Times New Roman"/>
          <w:b/>
          <w:sz w:val="24"/>
          <w:szCs w:val="24"/>
        </w:rPr>
        <w:t>do 30 dni</w:t>
      </w:r>
      <w:r w:rsidRPr="00283058">
        <w:rPr>
          <w:rFonts w:ascii="Times New Roman" w:hAnsi="Times New Roman" w:cs="Times New Roman"/>
          <w:sz w:val="24"/>
          <w:szCs w:val="24"/>
        </w:rPr>
        <w:t xml:space="preserve"> </w:t>
      </w:r>
      <w:r w:rsidRPr="00283058">
        <w:rPr>
          <w:rStyle w:val="FontStyle44"/>
          <w:sz w:val="24"/>
          <w:szCs w:val="24"/>
        </w:rPr>
        <w:t>od dnia doręczenia faktury, wystawionej po odebraniu zamówienia i podpisaniu stosownego protokołu odbioru, tj. bez zastrzeżeń, chyba że Zamawiający wyraźnie wskaże w protokole, że poczynione w nim zastrzeżenia nie stanowią przeszkody do zapłaty wynagrodzenia</w:t>
      </w:r>
      <w:r w:rsidRPr="00283058">
        <w:rPr>
          <w:rFonts w:ascii="Times New Roman" w:hAnsi="Times New Roman" w:cs="Times New Roman"/>
          <w:sz w:val="24"/>
          <w:szCs w:val="24"/>
          <w:lang w:eastAsia="x-none"/>
        </w:rPr>
        <w:t>.</w:t>
      </w:r>
    </w:p>
    <w:p w14:paraId="0CDB9C2E" w14:textId="445A8DC9"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 xml:space="preserve">Wynagrodzenie przysługujące Wykonawcy jest płatne przelewem z rachunku Zamawiającego, na konto Wykonawcy wskazane na </w:t>
      </w:r>
      <w:r w:rsidRPr="00B60072">
        <w:rPr>
          <w:rFonts w:ascii="Times New Roman" w:hAnsi="Times New Roman" w:cs="Times New Roman"/>
          <w:sz w:val="24"/>
          <w:szCs w:val="24"/>
          <w:lang w:val="x-none" w:eastAsia="x-none"/>
        </w:rPr>
        <w:t>fakturze</w:t>
      </w:r>
      <w:r w:rsidRPr="00B60072">
        <w:rPr>
          <w:rFonts w:ascii="Times New Roman" w:hAnsi="Times New Roman" w:cs="Times New Roman"/>
          <w:sz w:val="24"/>
          <w:szCs w:val="24"/>
          <w:lang w:eastAsia="x-none"/>
        </w:rPr>
        <w:t>.</w:t>
      </w:r>
    </w:p>
    <w:p w14:paraId="60034D1A" w14:textId="14E9BB83"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Miejscem płatności jest Bank Zamawiającego, a zapłata następuje w dniu zlecenia przelewu przez Zamawiającego.</w:t>
      </w:r>
    </w:p>
    <w:p w14:paraId="79B1C7B7" w14:textId="65CB4410" w:rsidR="00283058" w:rsidRPr="00283058" w:rsidRDefault="00283058" w:rsidP="00D73DEC">
      <w:pPr>
        <w:numPr>
          <w:ilvl w:val="0"/>
          <w:numId w:val="49"/>
        </w:numPr>
        <w:suppressAutoHyphens/>
        <w:spacing w:after="0" w:line="240" w:lineRule="auto"/>
        <w:rPr>
          <w:rFonts w:ascii="Times New Roman" w:hAnsi="Times New Roman" w:cs="Times New Roman"/>
          <w:bCs/>
          <w:iCs/>
          <w:sz w:val="24"/>
          <w:szCs w:val="24"/>
        </w:rPr>
      </w:pPr>
      <w:r w:rsidRPr="00283058">
        <w:rPr>
          <w:rFonts w:ascii="Times New Roman" w:hAnsi="Times New Roman" w:cs="Times New Roman"/>
          <w:bCs/>
          <w:iCs/>
          <w:sz w:val="24"/>
          <w:szCs w:val="24"/>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w:t>
      </w:r>
      <w:r w:rsidRPr="003B1516">
        <w:rPr>
          <w:rFonts w:ascii="Times New Roman" w:hAnsi="Times New Roman" w:cs="Times New Roman"/>
          <w:bCs/>
          <w:iCs/>
          <w:sz w:val="24"/>
          <w:szCs w:val="24"/>
        </w:rPr>
        <w:t>(t. j. Dz. U. 2020 poz. 1666 ze zm.)</w:t>
      </w:r>
      <w:r w:rsidRPr="00283058">
        <w:rPr>
          <w:rFonts w:ascii="Times New Roman" w:hAnsi="Times New Roman" w:cs="Times New Roman"/>
          <w:bCs/>
          <w:iCs/>
          <w:sz w:val="24"/>
          <w:szCs w:val="24"/>
        </w:rPr>
        <w:t xml:space="preserve"> za pośrednictwem Platformy Elektronicznego Fakturowania dostępnej pod adresem: </w:t>
      </w:r>
      <w:hyperlink r:id="rId50" w:history="1">
        <w:r w:rsidRPr="00283058">
          <w:rPr>
            <w:rStyle w:val="Hipercze"/>
            <w:rFonts w:ascii="Times New Roman" w:hAnsi="Times New Roman" w:cs="Times New Roman"/>
            <w:bCs/>
            <w:iCs/>
            <w:sz w:val="24"/>
            <w:szCs w:val="24"/>
          </w:rPr>
          <w:t>http://www.efaktura.gov.pl/</w:t>
        </w:r>
      </w:hyperlink>
      <w:r w:rsidRPr="00283058">
        <w:rPr>
          <w:rFonts w:ascii="Times New Roman" w:hAnsi="Times New Roman" w:cs="Times New Roman"/>
          <w:bCs/>
          <w:iCs/>
          <w:color w:val="0000FF"/>
          <w:sz w:val="24"/>
          <w:szCs w:val="24"/>
        </w:rPr>
        <w:t xml:space="preserve"> </w:t>
      </w:r>
      <w:r w:rsidRPr="00283058">
        <w:rPr>
          <w:rFonts w:ascii="Times New Roman" w:hAnsi="Times New Roman" w:cs="Times New Roman"/>
          <w:bCs/>
          <w:iCs/>
          <w:sz w:val="24"/>
          <w:szCs w:val="24"/>
        </w:rPr>
        <w:t xml:space="preserve">w polu „referencja”, Wykonawca wpisze następujący e-mail: </w:t>
      </w:r>
      <w:hyperlink r:id="rId51" w:history="1">
        <w:r w:rsidRPr="00283058">
          <w:rPr>
            <w:rStyle w:val="Hipercze"/>
            <w:rFonts w:ascii="Times New Roman" w:hAnsi="Times New Roman" w:cs="Times New Roman"/>
            <w:bCs/>
            <w:iCs/>
            <w:sz w:val="24"/>
            <w:szCs w:val="24"/>
          </w:rPr>
          <w:t>………………………@uj.edu.pl</w:t>
        </w:r>
      </w:hyperlink>
      <w:r w:rsidRPr="00283058">
        <w:rPr>
          <w:rStyle w:val="czeinternetowe"/>
          <w:bCs/>
          <w:iCs/>
          <w:sz w:val="24"/>
          <w:szCs w:val="24"/>
        </w:rPr>
        <w:t>.</w:t>
      </w:r>
      <w:r w:rsidRPr="00283058">
        <w:rPr>
          <w:rFonts w:ascii="Times New Roman" w:hAnsi="Times New Roman" w:cs="Times New Roman"/>
          <w:bCs/>
          <w:iCs/>
          <w:sz w:val="24"/>
          <w:szCs w:val="24"/>
        </w:rPr>
        <w:t xml:space="preserve"> </w:t>
      </w:r>
    </w:p>
    <w:p w14:paraId="3447BF8D" w14:textId="064D086B"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Wykonawca zobowiązany jest do wskazania na fakturze numeru rachunku rozliczeniowego, który został ujawniony w wykazie podmiotów zarejestrowanych jako podatnicy VAT, niezarejestrowanych oraz wykreślonych i przywróconych do rejestru VAT prowadzonym</w:t>
      </w:r>
      <w:r w:rsidR="00D065A4">
        <w:rPr>
          <w:rFonts w:ascii="Times New Roman" w:hAnsi="Times New Roman" w:cs="Times New Roman"/>
          <w:sz w:val="24"/>
          <w:szCs w:val="24"/>
        </w:rPr>
        <w:t xml:space="preserve"> </w:t>
      </w:r>
      <w:r w:rsidRPr="00283058">
        <w:rPr>
          <w:rFonts w:ascii="Times New Roman" w:hAnsi="Times New Roman" w:cs="Times New Roman"/>
          <w:sz w:val="24"/>
          <w:szCs w:val="24"/>
        </w:rPr>
        <w:t>przez Szefa Krajowej Administracji Skarbowej (tzw. „Biała lista” – art. 96b ust. 1 ustawy</w:t>
      </w:r>
      <w:r w:rsidR="00D065A4">
        <w:rPr>
          <w:rFonts w:ascii="Times New Roman" w:hAnsi="Times New Roman" w:cs="Times New Roman"/>
          <w:sz w:val="24"/>
          <w:szCs w:val="24"/>
        </w:rPr>
        <w:t xml:space="preserve"> </w:t>
      </w:r>
      <w:r w:rsidRPr="00283058">
        <w:rPr>
          <w:rFonts w:ascii="Times New Roman" w:hAnsi="Times New Roman" w:cs="Times New Roman"/>
          <w:sz w:val="24"/>
          <w:szCs w:val="24"/>
        </w:rPr>
        <w:t>z dnia 11 marca 2004 r. o podatku od towarów i usług – t. j. Dz. U</w:t>
      </w:r>
      <w:r w:rsidRPr="003B1516">
        <w:rPr>
          <w:rFonts w:ascii="Times New Roman" w:hAnsi="Times New Roman" w:cs="Times New Roman"/>
          <w:sz w:val="24"/>
          <w:szCs w:val="24"/>
        </w:rPr>
        <w:t>. 202</w:t>
      </w:r>
      <w:r w:rsidR="003B1516" w:rsidRPr="003B1516">
        <w:rPr>
          <w:rFonts w:ascii="Times New Roman" w:hAnsi="Times New Roman" w:cs="Times New Roman"/>
          <w:sz w:val="24"/>
          <w:szCs w:val="24"/>
        </w:rPr>
        <w:t>3</w:t>
      </w:r>
      <w:r w:rsidRPr="003B1516">
        <w:rPr>
          <w:rFonts w:ascii="Times New Roman" w:hAnsi="Times New Roman" w:cs="Times New Roman"/>
          <w:sz w:val="24"/>
          <w:szCs w:val="24"/>
        </w:rPr>
        <w:t xml:space="preserve"> poz. </w:t>
      </w:r>
      <w:r w:rsidR="003B1516" w:rsidRPr="003B1516">
        <w:rPr>
          <w:rFonts w:ascii="Times New Roman" w:hAnsi="Times New Roman" w:cs="Times New Roman"/>
          <w:sz w:val="24"/>
          <w:szCs w:val="24"/>
        </w:rPr>
        <w:t>1570</w:t>
      </w:r>
      <w:r w:rsidRPr="00283058">
        <w:rPr>
          <w:rFonts w:ascii="Times New Roman" w:hAnsi="Times New Roman" w:cs="Times New Roman"/>
          <w:sz w:val="24"/>
          <w:szCs w:val="24"/>
        </w:rPr>
        <w:t xml:space="preserve"> ze zm.).</w:t>
      </w:r>
    </w:p>
    <w:p w14:paraId="3F8C58AB" w14:textId="77777777" w:rsidR="00283058" w:rsidRPr="00283058" w:rsidRDefault="00283058" w:rsidP="00D73DEC">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 razie braku ujawnienia bankowego rachunku rozliczeniowego Wykonawcy </w:t>
      </w:r>
      <w:r w:rsidRPr="00283058">
        <w:rPr>
          <w:rFonts w:ascii="Times New Roman" w:hAnsi="Times New Roman" w:cs="Times New Roman"/>
          <w:sz w:val="24"/>
          <w:szCs w:val="24"/>
        </w:rPr>
        <w:br/>
        <w:t xml:space="preserve">na „Białej liście” Zamawiający będzie uprawniony do zapłaty wynagrodzenia </w:t>
      </w:r>
      <w:r w:rsidRPr="00283058">
        <w:rPr>
          <w:rFonts w:ascii="Times New Roman" w:hAnsi="Times New Roman" w:cs="Times New Roman"/>
          <w:sz w:val="24"/>
          <w:szCs w:val="24"/>
        </w:rPr>
        <w:br/>
        <w:t xml:space="preserve">na rachunek wskazany w fakturze Wykonawcy przy zastosowaniu mechanizmu </w:t>
      </w:r>
      <w:r w:rsidRPr="00283058">
        <w:rPr>
          <w:rFonts w:ascii="Times New Roman" w:hAnsi="Times New Roman" w:cs="Times New Roman"/>
          <w:sz w:val="24"/>
          <w:szCs w:val="24"/>
        </w:rPr>
        <w:br/>
        <w:t xml:space="preserve">podzielonej płatności albo do zawiadomienia właściwego naczelnika urzędu skarbowego </w:t>
      </w:r>
      <w:r w:rsidRPr="00283058">
        <w:rPr>
          <w:rFonts w:ascii="Times New Roman" w:hAnsi="Times New Roman" w:cs="Times New Roman"/>
          <w:sz w:val="24"/>
          <w:szCs w:val="24"/>
        </w:rPr>
        <w:br/>
        <w:t xml:space="preserve">przy dokonywaniu pierwszej zapłaty wynagrodzenia przelewem na rachunek wskazany </w:t>
      </w:r>
      <w:r w:rsidRPr="00283058">
        <w:rPr>
          <w:rFonts w:ascii="Times New Roman" w:hAnsi="Times New Roman" w:cs="Times New Roman"/>
          <w:sz w:val="24"/>
          <w:szCs w:val="24"/>
        </w:rPr>
        <w:br/>
        <w:t>w tej fakturze.</w:t>
      </w:r>
    </w:p>
    <w:p w14:paraId="063266CD" w14:textId="05D4CFCD" w:rsidR="00283058" w:rsidRPr="003B1516" w:rsidRDefault="00283058" w:rsidP="00D73DEC">
      <w:pPr>
        <w:numPr>
          <w:ilvl w:val="0"/>
          <w:numId w:val="49"/>
        </w:numPr>
        <w:suppressAutoHyphens/>
        <w:spacing w:after="0" w:line="240" w:lineRule="auto"/>
        <w:rPr>
          <w:rFonts w:ascii="Times New Roman" w:hAnsi="Times New Roman" w:cs="Times New Roman"/>
          <w:sz w:val="24"/>
          <w:szCs w:val="24"/>
        </w:rPr>
      </w:pPr>
      <w:r w:rsidRPr="003B1516">
        <w:rPr>
          <w:rFonts w:ascii="Times New Roman" w:hAnsi="Times New Roman" w:cs="Times New Roman"/>
          <w:sz w:val="24"/>
          <w:szCs w:val="24"/>
        </w:rPr>
        <w:t>Z</w:t>
      </w:r>
      <w:r w:rsidRPr="00283058">
        <w:rPr>
          <w:rFonts w:ascii="Times New Roman" w:hAnsi="Times New Roman" w:cs="Times New Roman"/>
          <w:sz w:val="24"/>
          <w:szCs w:val="24"/>
        </w:rPr>
        <w:t xml:space="preserve">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3B1516">
        <w:rPr>
          <w:rFonts w:ascii="Times New Roman" w:hAnsi="Times New Roman" w:cs="Times New Roman"/>
          <w:sz w:val="24"/>
          <w:szCs w:val="24"/>
        </w:rPr>
        <w:t>(t. j. Dz. U. 202</w:t>
      </w:r>
      <w:r w:rsidR="003B1516" w:rsidRPr="003B1516">
        <w:rPr>
          <w:rFonts w:ascii="Times New Roman" w:hAnsi="Times New Roman" w:cs="Times New Roman"/>
          <w:sz w:val="24"/>
          <w:szCs w:val="24"/>
        </w:rPr>
        <w:t>3</w:t>
      </w:r>
      <w:r w:rsidRPr="003B1516">
        <w:rPr>
          <w:rFonts w:ascii="Times New Roman" w:hAnsi="Times New Roman" w:cs="Times New Roman"/>
          <w:sz w:val="24"/>
          <w:szCs w:val="24"/>
        </w:rPr>
        <w:t xml:space="preserve"> poz. </w:t>
      </w:r>
      <w:r w:rsidR="003B1516" w:rsidRPr="003B1516">
        <w:rPr>
          <w:rFonts w:ascii="Times New Roman" w:hAnsi="Times New Roman" w:cs="Times New Roman"/>
          <w:sz w:val="24"/>
          <w:szCs w:val="24"/>
        </w:rPr>
        <w:t>1570</w:t>
      </w:r>
      <w:r w:rsidRPr="003B1516">
        <w:rPr>
          <w:rFonts w:ascii="Times New Roman" w:hAnsi="Times New Roman" w:cs="Times New Roman"/>
          <w:sz w:val="24"/>
          <w:szCs w:val="24"/>
        </w:rPr>
        <w:t xml:space="preserve"> ze zm.).</w:t>
      </w:r>
    </w:p>
    <w:p w14:paraId="6888F731" w14:textId="5A94529D" w:rsidR="00283058" w:rsidRPr="00F4143E" w:rsidRDefault="00283058" w:rsidP="00F4143E">
      <w:pPr>
        <w:numPr>
          <w:ilvl w:val="0"/>
          <w:numId w:val="4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potwierdza, iż ujawniony na fakturze bankowy rachunek rozliczeniowy służy mu dla celów rozliczeń z tytułu prowadzonej przez niego działalności gospodarczej, </w:t>
      </w:r>
      <w:r w:rsidRPr="00283058">
        <w:rPr>
          <w:rFonts w:ascii="Times New Roman" w:hAnsi="Times New Roman" w:cs="Times New Roman"/>
          <w:sz w:val="24"/>
          <w:szCs w:val="24"/>
        </w:rPr>
        <w:br/>
        <w:t>dla którego prowadzony jest rachunek VAT.</w:t>
      </w:r>
    </w:p>
    <w:p w14:paraId="2E998B25" w14:textId="77777777" w:rsidR="00804D31" w:rsidRDefault="00804D31" w:rsidP="00283058">
      <w:pPr>
        <w:ind w:left="425"/>
        <w:rPr>
          <w:rFonts w:ascii="Times New Roman" w:eastAsia="Calibri" w:hAnsi="Times New Roman" w:cs="Times New Roman"/>
          <w:sz w:val="24"/>
          <w:szCs w:val="24"/>
        </w:rPr>
      </w:pPr>
    </w:p>
    <w:p w14:paraId="00F32424" w14:textId="77777777" w:rsidR="00804D31" w:rsidRPr="003D6AC1" w:rsidRDefault="00804D31" w:rsidP="00804D31">
      <w:pPr>
        <w:widowControl w:val="0"/>
        <w:spacing w:after="0" w:line="240" w:lineRule="auto"/>
        <w:ind w:left="360"/>
        <w:jc w:val="center"/>
        <w:rPr>
          <w:rFonts w:ascii="Times New Roman" w:eastAsia="Times New Roman" w:hAnsi="Times New Roman" w:cs="Times New Roman"/>
          <w:sz w:val="24"/>
          <w:szCs w:val="24"/>
          <w:lang w:eastAsia="pl-PL"/>
        </w:rPr>
      </w:pPr>
      <w:r w:rsidRPr="003D6AC1">
        <w:rPr>
          <w:rFonts w:ascii="Times New Roman" w:eastAsia="Times New Roman" w:hAnsi="Times New Roman" w:cs="Times New Roman"/>
          <w:b/>
          <w:sz w:val="24"/>
          <w:szCs w:val="24"/>
          <w:lang w:eastAsia="pl-PL"/>
        </w:rPr>
        <w:t>§ 5</w:t>
      </w:r>
    </w:p>
    <w:p w14:paraId="0ABE33E7" w14:textId="77777777" w:rsidR="00804D31" w:rsidRPr="003D6AC1" w:rsidRDefault="00804D31" w:rsidP="00804D31">
      <w:pPr>
        <w:widowControl w:val="0"/>
        <w:numPr>
          <w:ilvl w:val="3"/>
          <w:numId w:val="61"/>
        </w:numPr>
        <w:tabs>
          <w:tab w:val="num" w:pos="360"/>
        </w:tabs>
        <w:suppressAutoHyphens/>
        <w:spacing w:after="0" w:line="240" w:lineRule="auto"/>
        <w:ind w:left="360"/>
        <w:rPr>
          <w:rFonts w:ascii="Times New Roman" w:eastAsia="Arial" w:hAnsi="Times New Roman" w:cs="Times New Roman"/>
          <w:color w:val="000000"/>
          <w:sz w:val="24"/>
          <w:szCs w:val="24"/>
          <w:lang w:eastAsia="pl-PL"/>
        </w:rPr>
      </w:pPr>
      <w:r w:rsidRPr="003D6AC1">
        <w:rPr>
          <w:rFonts w:ascii="Times New Roman" w:eastAsia="Arial" w:hAnsi="Times New Roman" w:cs="Times New Roman"/>
          <w:color w:val="000000"/>
          <w:sz w:val="24"/>
          <w:szCs w:val="24"/>
          <w:lang w:eastAsia="pl-PL"/>
        </w:rPr>
        <w:t>Wykonawca zobowiązuje się wykonać przedmiot umowy bez wad (usterek).</w:t>
      </w:r>
    </w:p>
    <w:p w14:paraId="3DD9C896" w14:textId="77777777" w:rsidR="00804D31" w:rsidRPr="003D6AC1" w:rsidRDefault="00804D31" w:rsidP="00804D31">
      <w:pPr>
        <w:widowControl w:val="0"/>
        <w:numPr>
          <w:ilvl w:val="3"/>
          <w:numId w:val="61"/>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3D6AC1">
        <w:rPr>
          <w:rFonts w:ascii="Times New Roman" w:eastAsia="Arial" w:hAnsi="Times New Roman" w:cs="Times New Roman"/>
          <w:color w:val="000000"/>
          <w:sz w:val="24"/>
          <w:szCs w:val="24"/>
          <w:lang w:eastAsia="pl-PL"/>
        </w:rPr>
        <w:t xml:space="preserve">Wsparcie będzie świadczone przez producenta lub autoryzowany przez niego serwis lub </w:t>
      </w:r>
      <w:r w:rsidRPr="003D6AC1">
        <w:rPr>
          <w:rFonts w:ascii="Times New Roman" w:eastAsia="Arial" w:hAnsi="Times New Roman" w:cs="Times New Roman"/>
          <w:color w:val="000000"/>
          <w:sz w:val="24"/>
          <w:szCs w:val="24"/>
          <w:lang w:eastAsia="pl-PL"/>
        </w:rPr>
        <w:lastRenderedPageBreak/>
        <w:t>osoby na koszt Wykonawcy w siedzibie Zamawiającego, a jeżeli jest to technicznie niemożliwe to wszelkie działania organizacyjne i koszty związane ze świadczeniem usługi gwarancyjnej poza siedzibą Zamawiającego ponosi Wykonawca.</w:t>
      </w:r>
    </w:p>
    <w:p w14:paraId="66F0F327" w14:textId="77777777" w:rsidR="00804D31" w:rsidRPr="003D6AC1" w:rsidRDefault="00804D31" w:rsidP="00804D31">
      <w:pPr>
        <w:widowControl w:val="0"/>
        <w:numPr>
          <w:ilvl w:val="3"/>
          <w:numId w:val="61"/>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3D6AC1">
        <w:rPr>
          <w:rFonts w:ascii="Times New Roman" w:eastAsia="Arial" w:hAnsi="Times New Roman" w:cs="Times New Roman"/>
          <w:color w:val="000000"/>
          <w:sz w:val="24"/>
          <w:szCs w:val="24"/>
          <w:lang w:eastAsia="pl-PL"/>
        </w:rPr>
        <w:t xml:space="preserve">Wykonawca będzie świadczył usługi wsparcia technicznego dla przedmiotu umowy wskazanego w jej § 1 w trybie i na zasadach określonych poniżej: </w:t>
      </w:r>
    </w:p>
    <w:p w14:paraId="44ACFA6E" w14:textId="77777777" w:rsidR="00804D31" w:rsidRPr="003D6AC1" w:rsidRDefault="00804D31" w:rsidP="00804D31">
      <w:pPr>
        <w:widowControl w:val="0"/>
        <w:numPr>
          <w:ilvl w:val="1"/>
          <w:numId w:val="62"/>
        </w:numPr>
        <w:suppressAutoHyphens/>
        <w:spacing w:after="0" w:line="240" w:lineRule="auto"/>
        <w:contextualSpacing/>
        <w:rPr>
          <w:rFonts w:ascii="Times New Roman" w:eastAsia="Calibri" w:hAnsi="Times New Roman" w:cs="Times New Roman"/>
          <w:sz w:val="24"/>
          <w:szCs w:val="24"/>
        </w:rPr>
      </w:pPr>
      <w:r w:rsidRPr="003D6AC1">
        <w:rPr>
          <w:rFonts w:ascii="Times New Roman" w:eastAsia="Calibri" w:hAnsi="Times New Roman" w:cs="Times New Roman"/>
          <w:sz w:val="24"/>
          <w:szCs w:val="24"/>
        </w:rPr>
        <w:t>Zamawiający uzyskuje specjalny kontrakt suportowy bezpośrednio u przedstawiciela producenta sprzętu umożliwiający zgłaszanie wszelkich spraw związanych z gwarancją, usterkami, dostępem do bazy wiedzy itp., pod adresem email: ………. oraz telefonem: …………..</w:t>
      </w:r>
    </w:p>
    <w:p w14:paraId="3B1030F1" w14:textId="1208C1FB" w:rsidR="00804D31" w:rsidRPr="003D6AC1" w:rsidRDefault="00804D31" w:rsidP="00804D31">
      <w:pPr>
        <w:widowControl w:val="0"/>
        <w:numPr>
          <w:ilvl w:val="1"/>
          <w:numId w:val="62"/>
        </w:numPr>
        <w:suppressAutoHyphens/>
        <w:spacing w:after="0" w:line="240" w:lineRule="auto"/>
        <w:contextualSpacing/>
        <w:rPr>
          <w:rFonts w:ascii="Times New Roman" w:eastAsia="Calibri" w:hAnsi="Times New Roman" w:cs="Times New Roman"/>
          <w:sz w:val="24"/>
          <w:szCs w:val="24"/>
        </w:rPr>
      </w:pPr>
      <w:r w:rsidRPr="003D6AC1">
        <w:rPr>
          <w:rFonts w:ascii="Times New Roman" w:eastAsia="Calibri" w:hAnsi="Times New Roman" w:cs="Times New Roman"/>
          <w:sz w:val="24"/>
          <w:szCs w:val="24"/>
        </w:rPr>
        <w:t>W przypadku wystąpienia awarii Wykonawca zobowiązuje się do jej usunięcia (on-site) z czasem reakcji następnego (1 - jednego) dnia roboczego, tzw. Next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w:t>
      </w:r>
      <w:r w:rsidR="00CC6A02" w:rsidRPr="003D6AC1">
        <w:rPr>
          <w:rFonts w:ascii="Times New Roman" w:eastAsia="Calibri" w:hAnsi="Times New Roman" w:cs="Times New Roman"/>
          <w:sz w:val="24"/>
          <w:szCs w:val="24"/>
        </w:rPr>
        <w:t xml:space="preserve">, </w:t>
      </w:r>
      <w:r w:rsidRPr="003D6AC1">
        <w:rPr>
          <w:rFonts w:ascii="Times New Roman" w:eastAsia="Calibri" w:hAnsi="Times New Roman" w:cs="Times New Roman"/>
          <w:sz w:val="24"/>
          <w:szCs w:val="24"/>
        </w:rPr>
        <w:t>a jeżeli jest to technicznie niemożliwe to wszelkie działania organizacyjne i koszty z tym związane ponosi Wykonawca.</w:t>
      </w:r>
    </w:p>
    <w:p w14:paraId="63679C7D" w14:textId="15F45BEA" w:rsidR="00804D31" w:rsidRPr="003D6AC1" w:rsidRDefault="00804D31" w:rsidP="00804D31">
      <w:pPr>
        <w:widowControl w:val="0"/>
        <w:numPr>
          <w:ilvl w:val="1"/>
          <w:numId w:val="62"/>
        </w:numPr>
        <w:suppressAutoHyphens/>
        <w:spacing w:after="0" w:line="240" w:lineRule="auto"/>
        <w:contextualSpacing/>
        <w:rPr>
          <w:rFonts w:ascii="Times New Roman" w:eastAsia="Calibri" w:hAnsi="Times New Roman" w:cs="Times New Roman"/>
          <w:sz w:val="24"/>
          <w:szCs w:val="24"/>
        </w:rPr>
      </w:pPr>
      <w:r w:rsidRPr="003D6AC1">
        <w:rPr>
          <w:rFonts w:ascii="Times New Roman" w:eastAsia="Calibri" w:hAnsi="Times New Roman" w:cs="Times New Roman"/>
          <w:sz w:val="24"/>
          <w:szCs w:val="24"/>
        </w:rPr>
        <w:t>W trakcie trwania kontraktu suportowego Zamawiający otrzyma prawo do upgrade’u do najnowszych pojawiających się w tym czasie wersji oprogramowania oraz prawo do instalacji wszelkich pojawiających się w tym czasie uaktualnień, patch-y (poprawek), firmware-u związanych z oprogramowaniem.</w:t>
      </w:r>
    </w:p>
    <w:p w14:paraId="18EB636B" w14:textId="1ECC68FE" w:rsidR="00804D31" w:rsidRPr="003D6AC1" w:rsidRDefault="00804D31" w:rsidP="00804D31">
      <w:pPr>
        <w:widowControl w:val="0"/>
        <w:numPr>
          <w:ilvl w:val="1"/>
          <w:numId w:val="62"/>
        </w:numPr>
        <w:suppressAutoHyphens/>
        <w:spacing w:after="0" w:line="240" w:lineRule="auto"/>
        <w:contextualSpacing/>
        <w:rPr>
          <w:rFonts w:ascii="Times New Roman" w:eastAsia="Calibri" w:hAnsi="Times New Roman" w:cs="Times New Roman"/>
          <w:sz w:val="24"/>
          <w:szCs w:val="24"/>
        </w:rPr>
      </w:pPr>
      <w:r w:rsidRPr="003D6AC1">
        <w:rPr>
          <w:rFonts w:ascii="Times New Roman" w:eastAsia="Calibri" w:hAnsi="Times New Roman" w:cs="Times New Roman"/>
          <w:sz w:val="24"/>
          <w:szCs w:val="24"/>
        </w:rPr>
        <w:t>W trakcie trwania kontraktu suportowego Zamawiający otrzyma całodobowy (7 x 24) dostęp do Centrum Pomocy Technicznej (on-line) producenta oprogramowania. W ramach tego dostępu Zamawiający otrzyma dostęp do bazy wiedzy producenta oprogramowania.</w:t>
      </w:r>
    </w:p>
    <w:p w14:paraId="1951CAF4" w14:textId="77777777" w:rsidR="00804D31" w:rsidRPr="003D6AC1" w:rsidRDefault="00804D31" w:rsidP="00804D31">
      <w:pPr>
        <w:widowControl w:val="0"/>
        <w:numPr>
          <w:ilvl w:val="1"/>
          <w:numId w:val="62"/>
        </w:numPr>
        <w:suppressAutoHyphens/>
        <w:spacing w:after="0" w:line="240" w:lineRule="auto"/>
        <w:contextualSpacing/>
        <w:rPr>
          <w:rFonts w:ascii="Times New Roman" w:eastAsia="Calibri" w:hAnsi="Times New Roman" w:cs="Times New Roman"/>
          <w:sz w:val="24"/>
          <w:szCs w:val="24"/>
        </w:rPr>
      </w:pPr>
      <w:r w:rsidRPr="003D6AC1">
        <w:rPr>
          <w:rFonts w:ascii="Times New Roman" w:eastAsia="Calibri" w:hAnsi="Times New Roman" w:cs="Times New Roman"/>
          <w:sz w:val="24"/>
          <w:szCs w:val="24"/>
        </w:rPr>
        <w:t>Zostanie zapewniona możliwość określenia priorytetu zgłoszenia serwisowego.</w:t>
      </w:r>
    </w:p>
    <w:p w14:paraId="751FACE0" w14:textId="77777777" w:rsidR="00804D31" w:rsidRDefault="00804D31" w:rsidP="004D0AB7">
      <w:pPr>
        <w:rPr>
          <w:rFonts w:ascii="Times New Roman" w:eastAsia="Calibri" w:hAnsi="Times New Roman" w:cs="Times New Roman"/>
          <w:sz w:val="24"/>
          <w:szCs w:val="24"/>
        </w:rPr>
      </w:pPr>
    </w:p>
    <w:p w14:paraId="15A92038" w14:textId="77777777" w:rsidR="00283058" w:rsidRPr="00283058" w:rsidRDefault="00283058" w:rsidP="00283058">
      <w:pPr>
        <w:jc w:val="center"/>
        <w:rPr>
          <w:rFonts w:ascii="Times New Roman" w:eastAsia="Times New Roman" w:hAnsi="Times New Roman" w:cs="Times New Roman"/>
          <w:b/>
          <w:sz w:val="24"/>
          <w:szCs w:val="24"/>
        </w:rPr>
      </w:pPr>
      <w:r w:rsidRPr="00283058">
        <w:rPr>
          <w:rFonts w:ascii="Times New Roman" w:hAnsi="Times New Roman" w:cs="Times New Roman"/>
          <w:b/>
          <w:sz w:val="24"/>
          <w:szCs w:val="24"/>
        </w:rPr>
        <w:t>§ 6</w:t>
      </w:r>
    </w:p>
    <w:p w14:paraId="1445B81F" w14:textId="77777777"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Strony zastrzegają sobie prawo do naliczania i dochodzenia kar umownych za niezgodne z niniejszą umową lub nienależyte wykonanie zobowiązań wynikających z umowy.</w:t>
      </w:r>
    </w:p>
    <w:p w14:paraId="51B54471" w14:textId="77777777"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eastAsia="x-none"/>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283058">
        <w:rPr>
          <w:rFonts w:ascii="Times New Roman" w:hAnsi="Times New Roman" w:cs="Times New Roman"/>
          <w:sz w:val="24"/>
          <w:szCs w:val="24"/>
          <w:lang w:val="x-none" w:eastAsia="x-none"/>
        </w:rPr>
        <w:t>:</w:t>
      </w:r>
    </w:p>
    <w:p w14:paraId="320F9252" w14:textId="77777777" w:rsidR="00283058" w:rsidRPr="00283058" w:rsidRDefault="00283058" w:rsidP="00D73DEC">
      <w:pPr>
        <w:numPr>
          <w:ilvl w:val="1"/>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odstąpienia od umowy wskutek okoliczności </w:t>
      </w:r>
      <w:r w:rsidRPr="00283058">
        <w:rPr>
          <w:rFonts w:ascii="Times New Roman" w:hAnsi="Times New Roman" w:cs="Times New Roman"/>
          <w:sz w:val="24"/>
          <w:szCs w:val="24"/>
          <w:lang w:eastAsia="x-none"/>
        </w:rPr>
        <w:t>leżących po stronie Wykonawcy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 xml:space="preserve">w wysokości 10% wynagrodzenia </w:t>
      </w:r>
      <w:r w:rsidRPr="00283058">
        <w:rPr>
          <w:rFonts w:ascii="Times New Roman" w:hAnsi="Times New Roman" w:cs="Times New Roman"/>
          <w:sz w:val="24"/>
          <w:szCs w:val="24"/>
          <w:lang w:eastAsia="x-none"/>
        </w:rPr>
        <w:t xml:space="preserve">brutto </w:t>
      </w:r>
      <w:r w:rsidRPr="00283058">
        <w:rPr>
          <w:rFonts w:ascii="Times New Roman" w:hAnsi="Times New Roman" w:cs="Times New Roman"/>
          <w:sz w:val="24"/>
          <w:szCs w:val="24"/>
          <w:lang w:val="x-none" w:eastAsia="x-none"/>
        </w:rPr>
        <w:t xml:space="preserve">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 karę tę stosuje się również w wypadku odstąpienia od umowy w części</w:t>
      </w:r>
      <w:r w:rsidRPr="00283058">
        <w:rPr>
          <w:rFonts w:ascii="Times New Roman" w:hAnsi="Times New Roman" w:cs="Times New Roman"/>
          <w:sz w:val="24"/>
          <w:szCs w:val="24"/>
          <w:lang w:val="x-none" w:eastAsia="x-none"/>
        </w:rPr>
        <w:t>,</w:t>
      </w:r>
    </w:p>
    <w:p w14:paraId="1A6D2384" w14:textId="01A0579F" w:rsidR="00283058" w:rsidRPr="003D6AC1" w:rsidRDefault="00283058" w:rsidP="00D73DEC">
      <w:pPr>
        <w:numPr>
          <w:ilvl w:val="1"/>
          <w:numId w:val="51"/>
        </w:numPr>
        <w:tabs>
          <w:tab w:val="left" w:pos="126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zwłoki w wykonaniu przedmiotu umowy </w:t>
      </w:r>
      <w:r w:rsidRPr="00283058">
        <w:rPr>
          <w:rFonts w:ascii="Times New Roman" w:hAnsi="Times New Roman" w:cs="Times New Roman"/>
          <w:sz w:val="24"/>
          <w:szCs w:val="24"/>
          <w:lang w:eastAsia="x-none"/>
        </w:rPr>
        <w:t>większej niż 7 dni kalendarzowych</w:t>
      </w:r>
      <w:r w:rsidRPr="00283058">
        <w:rPr>
          <w:rFonts w:ascii="Times New Roman" w:hAnsi="Times New Roman" w:cs="Times New Roman"/>
          <w:sz w:val="24"/>
          <w:szCs w:val="24"/>
          <w:lang w:val="x-none" w:eastAsia="x-none"/>
        </w:rPr>
        <w:t xml:space="preserve"> w stosunku do terminu </w:t>
      </w:r>
      <w:r w:rsidR="00B60072">
        <w:rPr>
          <w:rFonts w:ascii="Times New Roman" w:hAnsi="Times New Roman" w:cs="Times New Roman"/>
          <w:sz w:val="24"/>
          <w:szCs w:val="24"/>
          <w:lang w:eastAsia="x-none"/>
        </w:rPr>
        <w:t>uruchomienia wsparcia producenta</w:t>
      </w:r>
      <w:r w:rsidRPr="00283058">
        <w:rPr>
          <w:rFonts w:ascii="Times New Roman" w:hAnsi="Times New Roman" w:cs="Times New Roman"/>
          <w:sz w:val="24"/>
          <w:szCs w:val="24"/>
          <w:lang w:val="x-none" w:eastAsia="x-none"/>
        </w:rPr>
        <w:t xml:space="preserve"> przedmiotu umowy, </w:t>
      </w:r>
      <w:r w:rsidRPr="00B60072">
        <w:rPr>
          <w:rFonts w:ascii="Times New Roman" w:hAnsi="Times New Roman" w:cs="Times New Roman"/>
          <w:sz w:val="24"/>
          <w:szCs w:val="24"/>
          <w:lang w:val="x-none" w:eastAsia="x-none"/>
        </w:rPr>
        <w:t xml:space="preserve">określonego w § 1 ust. </w:t>
      </w:r>
      <w:r w:rsidRPr="003D6AC1">
        <w:rPr>
          <w:rFonts w:ascii="Times New Roman" w:hAnsi="Times New Roman" w:cs="Times New Roman"/>
          <w:sz w:val="24"/>
          <w:szCs w:val="24"/>
          <w:lang w:val="x-none" w:eastAsia="x-none"/>
        </w:rPr>
        <w:t xml:space="preserve">3 </w:t>
      </w:r>
      <w:r w:rsidRPr="003D6AC1">
        <w:rPr>
          <w:rFonts w:ascii="Times New Roman" w:hAnsi="Times New Roman" w:cs="Times New Roman"/>
          <w:sz w:val="24"/>
          <w:szCs w:val="24"/>
          <w:lang w:eastAsia="x-none"/>
        </w:rPr>
        <w:t>U</w:t>
      </w:r>
      <w:r w:rsidRPr="003D6AC1">
        <w:rPr>
          <w:rFonts w:ascii="Times New Roman" w:hAnsi="Times New Roman" w:cs="Times New Roman"/>
          <w:sz w:val="24"/>
          <w:szCs w:val="24"/>
          <w:lang w:val="x-none" w:eastAsia="x-none"/>
        </w:rPr>
        <w:t>mowy</w:t>
      </w:r>
      <w:r w:rsidRPr="003D6AC1">
        <w:rPr>
          <w:rFonts w:ascii="Times New Roman" w:hAnsi="Times New Roman" w:cs="Times New Roman"/>
          <w:sz w:val="24"/>
          <w:szCs w:val="24"/>
          <w:lang w:eastAsia="x-none"/>
        </w:rPr>
        <w:t xml:space="preserve">, </w:t>
      </w:r>
      <w:r w:rsidRPr="003D6AC1">
        <w:rPr>
          <w:rFonts w:ascii="Times New Roman" w:hAnsi="Times New Roman" w:cs="Times New Roman"/>
          <w:sz w:val="24"/>
          <w:szCs w:val="24"/>
          <w:lang w:val="x-none" w:eastAsia="x-none"/>
        </w:rPr>
        <w:t xml:space="preserve">w wysokości 0,5% wynagrodzenia </w:t>
      </w:r>
      <w:r w:rsidRPr="003D6AC1">
        <w:rPr>
          <w:rFonts w:ascii="Times New Roman" w:hAnsi="Times New Roman" w:cs="Times New Roman"/>
          <w:sz w:val="24"/>
          <w:szCs w:val="24"/>
          <w:lang w:eastAsia="x-none"/>
        </w:rPr>
        <w:t xml:space="preserve">brutto </w:t>
      </w:r>
      <w:r w:rsidRPr="003D6AC1">
        <w:rPr>
          <w:rFonts w:ascii="Times New Roman" w:hAnsi="Times New Roman" w:cs="Times New Roman"/>
          <w:sz w:val="24"/>
          <w:szCs w:val="24"/>
          <w:lang w:val="x-none" w:eastAsia="x-none"/>
        </w:rPr>
        <w:t xml:space="preserve">ustalonego w § 3 ust. 2 </w:t>
      </w:r>
      <w:r w:rsidRPr="003D6AC1">
        <w:rPr>
          <w:rFonts w:ascii="Times New Roman" w:hAnsi="Times New Roman" w:cs="Times New Roman"/>
          <w:sz w:val="24"/>
          <w:szCs w:val="24"/>
          <w:lang w:eastAsia="x-none"/>
        </w:rPr>
        <w:t>U</w:t>
      </w:r>
      <w:r w:rsidRPr="003D6AC1">
        <w:rPr>
          <w:rFonts w:ascii="Times New Roman" w:hAnsi="Times New Roman" w:cs="Times New Roman"/>
          <w:sz w:val="24"/>
          <w:szCs w:val="24"/>
          <w:lang w:val="x-none" w:eastAsia="x-none"/>
        </w:rPr>
        <w:t>mowy, lecz nie mniej niż 3</w:t>
      </w:r>
      <w:r w:rsidR="00C1231F" w:rsidRPr="003D6AC1">
        <w:rPr>
          <w:rFonts w:ascii="Times New Roman" w:hAnsi="Times New Roman" w:cs="Times New Roman"/>
          <w:sz w:val="24"/>
          <w:szCs w:val="24"/>
          <w:lang w:eastAsia="x-none"/>
        </w:rPr>
        <w:t>00</w:t>
      </w:r>
      <w:r w:rsidRPr="003D6AC1">
        <w:rPr>
          <w:rFonts w:ascii="Times New Roman" w:hAnsi="Times New Roman" w:cs="Times New Roman"/>
          <w:sz w:val="24"/>
          <w:szCs w:val="24"/>
          <w:lang w:val="x-none" w:eastAsia="x-none"/>
        </w:rPr>
        <w:t>0</w:t>
      </w:r>
      <w:r w:rsidRPr="003D6AC1">
        <w:rPr>
          <w:rFonts w:ascii="Times New Roman" w:hAnsi="Times New Roman" w:cs="Times New Roman"/>
          <w:sz w:val="24"/>
          <w:szCs w:val="24"/>
          <w:lang w:eastAsia="x-none"/>
        </w:rPr>
        <w:t>,00 PLN (słownie: trzy</w:t>
      </w:r>
      <w:r w:rsidR="00C1231F" w:rsidRPr="003D6AC1">
        <w:rPr>
          <w:rFonts w:ascii="Times New Roman" w:hAnsi="Times New Roman" w:cs="Times New Roman"/>
          <w:sz w:val="24"/>
          <w:szCs w:val="24"/>
          <w:lang w:eastAsia="x-none"/>
        </w:rPr>
        <w:t xml:space="preserve"> tysiące </w:t>
      </w:r>
      <w:r w:rsidRPr="003D6AC1">
        <w:rPr>
          <w:rFonts w:ascii="Times New Roman" w:hAnsi="Times New Roman" w:cs="Times New Roman"/>
          <w:sz w:val="24"/>
          <w:szCs w:val="24"/>
          <w:lang w:val="x-none" w:eastAsia="x-none"/>
        </w:rPr>
        <w:t>zł</w:t>
      </w:r>
      <w:r w:rsidRPr="003D6AC1">
        <w:rPr>
          <w:rFonts w:ascii="Times New Roman" w:hAnsi="Times New Roman" w:cs="Times New Roman"/>
          <w:sz w:val="24"/>
          <w:szCs w:val="24"/>
          <w:lang w:eastAsia="x-none"/>
        </w:rPr>
        <w:t xml:space="preserve">otych </w:t>
      </w:r>
      <w:r w:rsidRPr="003D6AC1">
        <w:rPr>
          <w:rFonts w:ascii="Times New Roman" w:hAnsi="Times New Roman" w:cs="Times New Roman"/>
          <w:sz w:val="24"/>
          <w:szCs w:val="24"/>
          <w:vertAlign w:val="superscript"/>
          <w:lang w:eastAsia="x-none"/>
        </w:rPr>
        <w:t>00</w:t>
      </w:r>
      <w:r w:rsidRPr="003D6AC1">
        <w:rPr>
          <w:rFonts w:ascii="Times New Roman" w:hAnsi="Times New Roman" w:cs="Times New Roman"/>
          <w:sz w:val="24"/>
          <w:szCs w:val="24"/>
          <w:lang w:eastAsia="x-none"/>
        </w:rPr>
        <w:t>/</w:t>
      </w:r>
      <w:r w:rsidRPr="003D6AC1">
        <w:rPr>
          <w:rFonts w:ascii="Times New Roman" w:hAnsi="Times New Roman" w:cs="Times New Roman"/>
          <w:sz w:val="24"/>
          <w:szCs w:val="24"/>
          <w:vertAlign w:val="subscript"/>
          <w:lang w:eastAsia="x-none"/>
        </w:rPr>
        <w:t>100</w:t>
      </w:r>
      <w:r w:rsidRPr="003D6AC1">
        <w:rPr>
          <w:rFonts w:ascii="Times New Roman" w:hAnsi="Times New Roman" w:cs="Times New Roman"/>
          <w:sz w:val="24"/>
          <w:szCs w:val="24"/>
          <w:lang w:eastAsia="x-none"/>
        </w:rPr>
        <w:t>)</w:t>
      </w:r>
      <w:r w:rsidRPr="003D6AC1">
        <w:rPr>
          <w:rFonts w:ascii="Times New Roman" w:hAnsi="Times New Roman" w:cs="Times New Roman"/>
          <w:sz w:val="24"/>
          <w:szCs w:val="24"/>
          <w:lang w:val="x-none" w:eastAsia="x-none"/>
        </w:rPr>
        <w:t xml:space="preserve">, za każdy dzień zwłoki licząc </w:t>
      </w:r>
      <w:r w:rsidRPr="003D6AC1">
        <w:rPr>
          <w:rFonts w:ascii="Times New Roman" w:hAnsi="Times New Roman" w:cs="Times New Roman"/>
          <w:sz w:val="24"/>
          <w:szCs w:val="24"/>
          <w:lang w:eastAsia="x-none"/>
        </w:rPr>
        <w:t xml:space="preserve">już </w:t>
      </w:r>
      <w:r w:rsidRPr="003D6AC1">
        <w:rPr>
          <w:rFonts w:ascii="Times New Roman" w:hAnsi="Times New Roman" w:cs="Times New Roman"/>
          <w:sz w:val="24"/>
          <w:szCs w:val="24"/>
          <w:lang w:val="x-none" w:eastAsia="x-none"/>
        </w:rPr>
        <w:t xml:space="preserve">od </w:t>
      </w:r>
      <w:r w:rsidRPr="003D6AC1">
        <w:rPr>
          <w:rFonts w:ascii="Times New Roman" w:hAnsi="Times New Roman" w:cs="Times New Roman"/>
          <w:sz w:val="24"/>
          <w:szCs w:val="24"/>
          <w:lang w:eastAsia="x-none"/>
        </w:rPr>
        <w:t xml:space="preserve">pierwszego jej </w:t>
      </w:r>
      <w:r w:rsidRPr="003D6AC1">
        <w:rPr>
          <w:rFonts w:ascii="Times New Roman" w:hAnsi="Times New Roman" w:cs="Times New Roman"/>
          <w:sz w:val="24"/>
          <w:szCs w:val="24"/>
          <w:lang w:val="x-none" w:eastAsia="x-none"/>
        </w:rPr>
        <w:t>dnia</w:t>
      </w:r>
      <w:r w:rsidRPr="003D6AC1">
        <w:rPr>
          <w:rFonts w:ascii="Times New Roman" w:hAnsi="Times New Roman" w:cs="Times New Roman"/>
          <w:sz w:val="24"/>
          <w:szCs w:val="24"/>
          <w:lang w:eastAsia="x-none"/>
        </w:rPr>
        <w:t xml:space="preserve"> po upływie terminu określonego w § 1 ust. 3</w:t>
      </w:r>
      <w:r w:rsidRPr="003D6AC1">
        <w:rPr>
          <w:rFonts w:ascii="Times New Roman" w:hAnsi="Times New Roman" w:cs="Times New Roman"/>
          <w:sz w:val="24"/>
          <w:szCs w:val="24"/>
          <w:lang w:val="x-none" w:eastAsia="x-none"/>
        </w:rPr>
        <w:t xml:space="preserve"> </w:t>
      </w:r>
      <w:r w:rsidRPr="003D6AC1">
        <w:rPr>
          <w:rFonts w:ascii="Times New Roman" w:hAnsi="Times New Roman" w:cs="Times New Roman"/>
          <w:sz w:val="24"/>
          <w:szCs w:val="24"/>
          <w:lang w:eastAsia="x-none"/>
        </w:rPr>
        <w:t>Umowy</w:t>
      </w:r>
      <w:r w:rsidRPr="003D6AC1">
        <w:rPr>
          <w:rFonts w:ascii="Times New Roman" w:hAnsi="Times New Roman" w:cs="Times New Roman"/>
          <w:sz w:val="24"/>
          <w:szCs w:val="24"/>
        </w:rPr>
        <w:t xml:space="preserve">, jednak nie więcej niż </w:t>
      </w:r>
      <w:r w:rsidRPr="003D6AC1">
        <w:rPr>
          <w:rFonts w:ascii="Times New Roman" w:hAnsi="Times New Roman" w:cs="Times New Roman"/>
          <w:sz w:val="24"/>
          <w:szCs w:val="24"/>
          <w:lang w:val="x-none" w:eastAsia="x-none"/>
        </w:rPr>
        <w:t>2</w:t>
      </w:r>
      <w:r w:rsidRPr="003D6AC1">
        <w:rPr>
          <w:rFonts w:ascii="Times New Roman" w:hAnsi="Times New Roman" w:cs="Times New Roman"/>
          <w:sz w:val="24"/>
          <w:szCs w:val="24"/>
          <w:lang w:eastAsia="x-none"/>
        </w:rPr>
        <w:t>0</w:t>
      </w:r>
      <w:r w:rsidRPr="003D6AC1">
        <w:rPr>
          <w:rFonts w:ascii="Times New Roman" w:hAnsi="Times New Roman" w:cs="Times New Roman"/>
          <w:sz w:val="24"/>
          <w:szCs w:val="24"/>
          <w:lang w:val="x-none" w:eastAsia="x-none"/>
        </w:rPr>
        <w:t xml:space="preserve">% wynagrodzenia </w:t>
      </w:r>
      <w:r w:rsidRPr="003D6AC1">
        <w:rPr>
          <w:rFonts w:ascii="Times New Roman" w:hAnsi="Times New Roman" w:cs="Times New Roman"/>
          <w:sz w:val="24"/>
          <w:szCs w:val="24"/>
          <w:lang w:eastAsia="x-none"/>
        </w:rPr>
        <w:t>brutto</w:t>
      </w:r>
      <w:r w:rsidRPr="003D6AC1">
        <w:rPr>
          <w:rFonts w:ascii="Times New Roman" w:hAnsi="Times New Roman" w:cs="Times New Roman"/>
          <w:sz w:val="24"/>
          <w:szCs w:val="24"/>
          <w:lang w:val="x-none" w:eastAsia="x-none"/>
        </w:rPr>
        <w:t xml:space="preserve"> ustalonego w § 3 ust. 2 </w:t>
      </w:r>
      <w:r w:rsidRPr="003D6AC1">
        <w:rPr>
          <w:rFonts w:ascii="Times New Roman" w:hAnsi="Times New Roman" w:cs="Times New Roman"/>
          <w:sz w:val="24"/>
          <w:szCs w:val="24"/>
          <w:lang w:eastAsia="x-none"/>
        </w:rPr>
        <w:t>U</w:t>
      </w:r>
      <w:r w:rsidRPr="003D6AC1">
        <w:rPr>
          <w:rFonts w:ascii="Times New Roman" w:hAnsi="Times New Roman" w:cs="Times New Roman"/>
          <w:sz w:val="24"/>
          <w:szCs w:val="24"/>
          <w:lang w:val="x-none" w:eastAsia="x-none"/>
        </w:rPr>
        <w:t>mowy,</w:t>
      </w:r>
    </w:p>
    <w:p w14:paraId="67F83C9E" w14:textId="5218A6A7" w:rsidR="00283058" w:rsidRPr="00283058" w:rsidRDefault="00283058" w:rsidP="00D73DEC">
      <w:pPr>
        <w:numPr>
          <w:ilvl w:val="1"/>
          <w:numId w:val="51"/>
        </w:numPr>
        <w:tabs>
          <w:tab w:val="left" w:pos="1260"/>
        </w:tabs>
        <w:suppressAutoHyphens/>
        <w:spacing w:after="0" w:line="240" w:lineRule="auto"/>
        <w:rPr>
          <w:rFonts w:ascii="Times New Roman" w:hAnsi="Times New Roman" w:cs="Times New Roman"/>
          <w:sz w:val="24"/>
          <w:szCs w:val="24"/>
          <w:lang w:val="x-none" w:eastAsia="x-none"/>
        </w:rPr>
      </w:pPr>
      <w:r w:rsidRPr="003D6AC1">
        <w:rPr>
          <w:rFonts w:ascii="Times New Roman" w:hAnsi="Times New Roman" w:cs="Times New Roman"/>
          <w:sz w:val="24"/>
          <w:szCs w:val="24"/>
          <w:lang w:val="x-none"/>
        </w:rPr>
        <w:t>zwłoki w usunięciu wad</w:t>
      </w:r>
      <w:r w:rsidRPr="003D6AC1">
        <w:rPr>
          <w:rFonts w:ascii="Times New Roman" w:hAnsi="Times New Roman" w:cs="Times New Roman"/>
          <w:sz w:val="24"/>
          <w:szCs w:val="24"/>
        </w:rPr>
        <w:t>y</w:t>
      </w:r>
      <w:r w:rsidRPr="003D6AC1">
        <w:rPr>
          <w:rFonts w:ascii="Times New Roman" w:hAnsi="Times New Roman" w:cs="Times New Roman"/>
          <w:sz w:val="24"/>
          <w:szCs w:val="24"/>
          <w:lang w:val="x-none"/>
        </w:rPr>
        <w:t xml:space="preserve"> stwierdzon</w:t>
      </w:r>
      <w:r w:rsidRPr="003D6AC1">
        <w:rPr>
          <w:rFonts w:ascii="Times New Roman" w:hAnsi="Times New Roman" w:cs="Times New Roman"/>
          <w:sz w:val="24"/>
          <w:szCs w:val="24"/>
        </w:rPr>
        <w:t>ej</w:t>
      </w:r>
      <w:r w:rsidRPr="003D6AC1">
        <w:rPr>
          <w:rFonts w:ascii="Times New Roman" w:hAnsi="Times New Roman" w:cs="Times New Roman"/>
          <w:sz w:val="24"/>
          <w:szCs w:val="24"/>
          <w:lang w:val="x-none"/>
        </w:rPr>
        <w:t xml:space="preserve"> w okresie gwarancji lub rękojmi</w:t>
      </w:r>
      <w:r w:rsidRPr="003D6AC1">
        <w:rPr>
          <w:rFonts w:ascii="Times New Roman" w:hAnsi="Times New Roman" w:cs="Times New Roman"/>
          <w:sz w:val="24"/>
          <w:szCs w:val="24"/>
        </w:rPr>
        <w:t>,</w:t>
      </w:r>
      <w:r w:rsidRPr="003D6AC1">
        <w:rPr>
          <w:rFonts w:ascii="Times New Roman" w:hAnsi="Times New Roman" w:cs="Times New Roman"/>
          <w:sz w:val="24"/>
          <w:szCs w:val="24"/>
          <w:lang w:val="x-none"/>
        </w:rPr>
        <w:t xml:space="preserve"> w wysokości </w:t>
      </w:r>
      <w:r w:rsidRPr="003D6AC1">
        <w:rPr>
          <w:rFonts w:ascii="Times New Roman" w:hAnsi="Times New Roman" w:cs="Times New Roman"/>
          <w:sz w:val="24"/>
          <w:szCs w:val="24"/>
          <w:lang w:val="x-none"/>
        </w:rPr>
        <w:br/>
        <w:t>0</w:t>
      </w:r>
      <w:r w:rsidRPr="003D6AC1">
        <w:rPr>
          <w:rFonts w:ascii="Times New Roman" w:hAnsi="Times New Roman" w:cs="Times New Roman"/>
          <w:sz w:val="24"/>
          <w:szCs w:val="24"/>
        </w:rPr>
        <w:t>,5</w:t>
      </w:r>
      <w:r w:rsidRPr="003D6AC1">
        <w:rPr>
          <w:rFonts w:ascii="Times New Roman" w:hAnsi="Times New Roman" w:cs="Times New Roman"/>
          <w:sz w:val="24"/>
          <w:szCs w:val="24"/>
          <w:lang w:val="x-none"/>
        </w:rPr>
        <w:t xml:space="preserve">% wynagrodzenia </w:t>
      </w:r>
      <w:r w:rsidRPr="003D6AC1">
        <w:rPr>
          <w:rFonts w:ascii="Times New Roman" w:hAnsi="Times New Roman" w:cs="Times New Roman"/>
          <w:sz w:val="24"/>
          <w:szCs w:val="24"/>
        </w:rPr>
        <w:t>brutto</w:t>
      </w:r>
      <w:r w:rsidRPr="003D6AC1">
        <w:rPr>
          <w:rFonts w:ascii="Times New Roman" w:hAnsi="Times New Roman" w:cs="Times New Roman"/>
          <w:sz w:val="24"/>
          <w:szCs w:val="24"/>
          <w:lang w:val="x-none"/>
        </w:rPr>
        <w:t xml:space="preserve"> ustalonego w § 3 ust. 2 </w:t>
      </w:r>
      <w:r w:rsidRPr="003D6AC1">
        <w:rPr>
          <w:rFonts w:ascii="Times New Roman" w:hAnsi="Times New Roman" w:cs="Times New Roman"/>
          <w:sz w:val="24"/>
          <w:szCs w:val="24"/>
        </w:rPr>
        <w:t>U</w:t>
      </w:r>
      <w:r w:rsidRPr="003D6AC1">
        <w:rPr>
          <w:rFonts w:ascii="Times New Roman" w:hAnsi="Times New Roman" w:cs="Times New Roman"/>
          <w:sz w:val="24"/>
          <w:szCs w:val="24"/>
          <w:lang w:val="x-none"/>
        </w:rPr>
        <w:t>mowy za każdy dzień zwłoki</w:t>
      </w:r>
      <w:r w:rsidRPr="003D6AC1">
        <w:rPr>
          <w:rFonts w:ascii="Times New Roman" w:hAnsi="Times New Roman" w:cs="Times New Roman"/>
          <w:sz w:val="24"/>
          <w:szCs w:val="24"/>
        </w:rPr>
        <w:t xml:space="preserve">, </w:t>
      </w:r>
      <w:r w:rsidRPr="003D6AC1">
        <w:rPr>
          <w:rFonts w:ascii="Times New Roman" w:hAnsi="Times New Roman" w:cs="Times New Roman"/>
          <w:sz w:val="24"/>
          <w:szCs w:val="24"/>
        </w:rPr>
        <w:br/>
        <w:t xml:space="preserve">lecz nie mniej niż </w:t>
      </w:r>
      <w:r w:rsidRPr="003D6AC1">
        <w:rPr>
          <w:rFonts w:ascii="Times New Roman" w:hAnsi="Times New Roman" w:cs="Times New Roman"/>
          <w:sz w:val="24"/>
          <w:szCs w:val="24"/>
          <w:lang w:val="x-none" w:eastAsia="x-none"/>
        </w:rPr>
        <w:t>3</w:t>
      </w:r>
      <w:r w:rsidR="00C1231F" w:rsidRPr="003D6AC1">
        <w:rPr>
          <w:rFonts w:ascii="Times New Roman" w:hAnsi="Times New Roman" w:cs="Times New Roman"/>
          <w:sz w:val="24"/>
          <w:szCs w:val="24"/>
          <w:lang w:eastAsia="x-none"/>
        </w:rPr>
        <w:t>00</w:t>
      </w:r>
      <w:r w:rsidRPr="003D6AC1">
        <w:rPr>
          <w:rFonts w:ascii="Times New Roman" w:hAnsi="Times New Roman" w:cs="Times New Roman"/>
          <w:sz w:val="24"/>
          <w:szCs w:val="24"/>
          <w:lang w:val="x-none" w:eastAsia="x-none"/>
        </w:rPr>
        <w:t>0</w:t>
      </w:r>
      <w:r w:rsidRPr="003D6AC1">
        <w:rPr>
          <w:rFonts w:ascii="Times New Roman" w:hAnsi="Times New Roman" w:cs="Times New Roman"/>
          <w:sz w:val="24"/>
          <w:szCs w:val="24"/>
          <w:lang w:eastAsia="x-none"/>
        </w:rPr>
        <w:t>,00 PLN (słownie: trzy</w:t>
      </w:r>
      <w:r w:rsidR="00C1231F" w:rsidRPr="003D6AC1">
        <w:rPr>
          <w:rFonts w:ascii="Times New Roman" w:hAnsi="Times New Roman" w:cs="Times New Roman"/>
          <w:sz w:val="24"/>
          <w:szCs w:val="24"/>
          <w:lang w:eastAsia="x-none"/>
        </w:rPr>
        <w:t xml:space="preserve"> tysiące </w:t>
      </w:r>
      <w:r w:rsidRPr="003D6AC1">
        <w:rPr>
          <w:rFonts w:ascii="Times New Roman" w:hAnsi="Times New Roman" w:cs="Times New Roman"/>
          <w:sz w:val="24"/>
          <w:szCs w:val="24"/>
          <w:lang w:val="x-none" w:eastAsia="x-none"/>
        </w:rPr>
        <w:t>zł</w:t>
      </w:r>
      <w:r w:rsidRPr="003D6AC1">
        <w:rPr>
          <w:rFonts w:ascii="Times New Roman" w:hAnsi="Times New Roman" w:cs="Times New Roman"/>
          <w:sz w:val="24"/>
          <w:szCs w:val="24"/>
          <w:lang w:eastAsia="x-none"/>
        </w:rPr>
        <w:t xml:space="preserve">otych </w:t>
      </w:r>
      <w:r w:rsidRPr="003D6AC1">
        <w:rPr>
          <w:rFonts w:ascii="Times New Roman" w:hAnsi="Times New Roman" w:cs="Times New Roman"/>
          <w:sz w:val="24"/>
          <w:szCs w:val="24"/>
          <w:vertAlign w:val="superscript"/>
          <w:lang w:eastAsia="x-none"/>
        </w:rPr>
        <w:t>00</w:t>
      </w:r>
      <w:r w:rsidRPr="003D6AC1">
        <w:rPr>
          <w:rFonts w:ascii="Times New Roman" w:hAnsi="Times New Roman" w:cs="Times New Roman"/>
          <w:sz w:val="24"/>
          <w:szCs w:val="24"/>
          <w:lang w:eastAsia="x-none"/>
        </w:rPr>
        <w:t>/</w:t>
      </w:r>
      <w:r w:rsidRPr="003D6AC1">
        <w:rPr>
          <w:rFonts w:ascii="Times New Roman" w:hAnsi="Times New Roman" w:cs="Times New Roman"/>
          <w:sz w:val="24"/>
          <w:szCs w:val="24"/>
          <w:vertAlign w:val="subscript"/>
          <w:lang w:eastAsia="x-none"/>
        </w:rPr>
        <w:t>100</w:t>
      </w:r>
      <w:r w:rsidRPr="003D6AC1">
        <w:rPr>
          <w:rFonts w:ascii="Times New Roman" w:hAnsi="Times New Roman" w:cs="Times New Roman"/>
          <w:sz w:val="24"/>
          <w:szCs w:val="24"/>
          <w:lang w:eastAsia="x-none"/>
        </w:rPr>
        <w:t>)</w:t>
      </w:r>
      <w:r w:rsidRPr="003D6AC1">
        <w:rPr>
          <w:rFonts w:ascii="Times New Roman" w:hAnsi="Times New Roman" w:cs="Times New Roman"/>
          <w:sz w:val="24"/>
          <w:szCs w:val="24"/>
        </w:rPr>
        <w:t>,</w:t>
      </w:r>
      <w:r w:rsidRPr="003D6AC1">
        <w:rPr>
          <w:rFonts w:ascii="Times New Roman" w:hAnsi="Times New Roman" w:cs="Times New Roman"/>
          <w:sz w:val="24"/>
          <w:szCs w:val="24"/>
          <w:lang w:val="x-none"/>
        </w:rPr>
        <w:t xml:space="preserve"> liczony od dnia następnego w stosunku do terminu </w:t>
      </w:r>
      <w:r w:rsidRPr="003D6AC1">
        <w:rPr>
          <w:rFonts w:ascii="Times New Roman" w:hAnsi="Times New Roman" w:cs="Times New Roman"/>
          <w:sz w:val="24"/>
          <w:szCs w:val="24"/>
        </w:rPr>
        <w:t>wskazanego w</w:t>
      </w:r>
      <w:r w:rsidRPr="003D6AC1">
        <w:rPr>
          <w:rFonts w:ascii="Times New Roman" w:hAnsi="Times New Roman" w:cs="Times New Roman"/>
          <w:sz w:val="24"/>
          <w:szCs w:val="24"/>
          <w:lang w:val="x-none"/>
        </w:rPr>
        <w:t xml:space="preserve"> § 5 ust. </w:t>
      </w:r>
      <w:r w:rsidR="004D0AB7" w:rsidRPr="003D6AC1">
        <w:rPr>
          <w:rFonts w:ascii="Times New Roman" w:hAnsi="Times New Roman" w:cs="Times New Roman"/>
          <w:sz w:val="24"/>
          <w:szCs w:val="24"/>
        </w:rPr>
        <w:t>3.2.</w:t>
      </w:r>
      <w:r w:rsidRPr="003D6AC1">
        <w:rPr>
          <w:rFonts w:ascii="Times New Roman" w:hAnsi="Times New Roman" w:cs="Times New Roman"/>
          <w:sz w:val="24"/>
          <w:szCs w:val="24"/>
          <w:lang w:val="x-none"/>
        </w:rPr>
        <w:t xml:space="preserve"> </w:t>
      </w:r>
      <w:r w:rsidRPr="003D6AC1">
        <w:rPr>
          <w:rFonts w:ascii="Times New Roman" w:hAnsi="Times New Roman" w:cs="Times New Roman"/>
          <w:sz w:val="24"/>
          <w:szCs w:val="24"/>
        </w:rPr>
        <w:t>U</w:t>
      </w:r>
      <w:r w:rsidRPr="003D6AC1">
        <w:rPr>
          <w:rFonts w:ascii="Times New Roman" w:hAnsi="Times New Roman" w:cs="Times New Roman"/>
          <w:sz w:val="24"/>
          <w:szCs w:val="24"/>
          <w:lang w:val="x-none"/>
        </w:rPr>
        <w:t>mowy</w:t>
      </w:r>
      <w:r w:rsidRPr="00B60072">
        <w:rPr>
          <w:rFonts w:ascii="Times New Roman" w:hAnsi="Times New Roman" w:cs="Times New Roman"/>
          <w:sz w:val="24"/>
          <w:szCs w:val="24"/>
          <w:lang w:val="x-none"/>
        </w:rPr>
        <w:t xml:space="preserve"> albo w</w:t>
      </w:r>
      <w:r w:rsidRPr="00283058">
        <w:rPr>
          <w:rFonts w:ascii="Times New Roman" w:hAnsi="Times New Roman" w:cs="Times New Roman"/>
          <w:sz w:val="24"/>
          <w:szCs w:val="24"/>
          <w:lang w:val="x-none"/>
        </w:rPr>
        <w:t xml:space="preserve"> pisemnym oświadczeniu Stron</w:t>
      </w:r>
      <w:r w:rsidRPr="00283058">
        <w:rPr>
          <w:rFonts w:ascii="Times New Roman" w:hAnsi="Times New Roman" w:cs="Times New Roman"/>
          <w:sz w:val="24"/>
          <w:szCs w:val="24"/>
        </w:rPr>
        <w:t xml:space="preserve">, jednak nie więcej niż </w:t>
      </w:r>
      <w:r w:rsidRPr="00283058">
        <w:rPr>
          <w:rFonts w:ascii="Times New Roman" w:hAnsi="Times New Roman" w:cs="Times New Roman"/>
          <w:sz w:val="24"/>
          <w:szCs w:val="24"/>
          <w:lang w:val="x-none" w:eastAsia="x-none"/>
        </w:rPr>
        <w:t>2</w:t>
      </w:r>
      <w:r w:rsidRPr="00283058">
        <w:rPr>
          <w:rFonts w:ascii="Times New Roman" w:hAnsi="Times New Roman" w:cs="Times New Roman"/>
          <w:sz w:val="24"/>
          <w:szCs w:val="24"/>
          <w:lang w:eastAsia="x-none"/>
        </w:rPr>
        <w:t>0</w:t>
      </w:r>
      <w:r w:rsidRPr="00283058">
        <w:rPr>
          <w:rFonts w:ascii="Times New Roman" w:hAnsi="Times New Roman" w:cs="Times New Roman"/>
          <w:sz w:val="24"/>
          <w:szCs w:val="24"/>
          <w:lang w:val="x-none" w:eastAsia="x-none"/>
        </w:rPr>
        <w:t xml:space="preserve">% wynagrodzenia </w:t>
      </w:r>
      <w:r w:rsidRPr="00283058">
        <w:rPr>
          <w:rFonts w:ascii="Times New Roman" w:hAnsi="Times New Roman" w:cs="Times New Roman"/>
          <w:sz w:val="24"/>
          <w:szCs w:val="24"/>
          <w:lang w:eastAsia="x-none"/>
        </w:rPr>
        <w:t>brutto</w:t>
      </w:r>
      <w:r w:rsidRPr="00283058">
        <w:rPr>
          <w:rFonts w:ascii="Times New Roman" w:hAnsi="Times New Roman" w:cs="Times New Roman"/>
          <w:sz w:val="24"/>
          <w:szCs w:val="24"/>
          <w:lang w:val="x-none" w:eastAsia="x-none"/>
        </w:rPr>
        <w:t xml:space="preserve"> 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rPr>
        <w:t>,</w:t>
      </w:r>
    </w:p>
    <w:p w14:paraId="393A660C" w14:textId="335D9F11" w:rsidR="00283058" w:rsidRPr="00283058" w:rsidRDefault="00283058" w:rsidP="00D73DEC">
      <w:pPr>
        <w:numPr>
          <w:ilvl w:val="1"/>
          <w:numId w:val="51"/>
        </w:numPr>
        <w:tabs>
          <w:tab w:val="left" w:pos="126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lastRenderedPageBreak/>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r w:rsidRPr="00283058">
        <w:rPr>
          <w:rFonts w:ascii="Times New Roman" w:hAnsi="Times New Roman" w:cs="Times New Roman"/>
          <w:sz w:val="24"/>
          <w:szCs w:val="24"/>
          <w:lang w:eastAsia="x-none"/>
        </w:rPr>
        <w:t>,</w:t>
      </w:r>
    </w:p>
    <w:p w14:paraId="10699C60" w14:textId="77777777" w:rsidR="00283058" w:rsidRPr="00283058" w:rsidRDefault="00283058" w:rsidP="00283058">
      <w:pPr>
        <w:pStyle w:val="Akapitzlist"/>
        <w:tabs>
          <w:tab w:val="left" w:pos="708"/>
        </w:tabs>
        <w:ind w:left="425"/>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przy czym łączna maksymalna wysokość kar umownych ze wszystkich tytułów wskazanych powyżej nie może przekroczyć </w:t>
      </w:r>
      <w:r w:rsidRPr="00283058">
        <w:rPr>
          <w:rFonts w:ascii="Times New Roman" w:hAnsi="Times New Roman" w:cs="Times New Roman"/>
          <w:sz w:val="24"/>
          <w:szCs w:val="24"/>
          <w:lang w:eastAsia="x-none"/>
        </w:rPr>
        <w:t>40</w:t>
      </w:r>
      <w:r w:rsidRPr="00283058">
        <w:rPr>
          <w:rFonts w:ascii="Times New Roman" w:hAnsi="Times New Roman" w:cs="Times New Roman"/>
          <w:sz w:val="24"/>
          <w:szCs w:val="24"/>
          <w:lang w:val="x-none" w:eastAsia="x-none"/>
        </w:rPr>
        <w:t xml:space="preserve">% wynagrodzenia </w:t>
      </w:r>
      <w:r w:rsidRPr="00283058">
        <w:rPr>
          <w:rFonts w:ascii="Times New Roman" w:hAnsi="Times New Roman" w:cs="Times New Roman"/>
          <w:sz w:val="24"/>
          <w:szCs w:val="24"/>
          <w:lang w:eastAsia="x-none"/>
        </w:rPr>
        <w:t>brutto</w:t>
      </w:r>
      <w:r w:rsidRPr="00283058">
        <w:rPr>
          <w:rFonts w:ascii="Times New Roman" w:hAnsi="Times New Roman" w:cs="Times New Roman"/>
          <w:sz w:val="24"/>
          <w:szCs w:val="24"/>
          <w:lang w:val="x-none" w:eastAsia="x-none"/>
        </w:rPr>
        <w:t xml:space="preserve"> 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p>
    <w:p w14:paraId="3EA0C353" w14:textId="3B511FF9" w:rsidR="00283058" w:rsidRPr="00B60072"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B60072">
        <w:rPr>
          <w:rFonts w:ascii="Times New Roman" w:hAnsi="Times New Roman" w:cs="Times New Roman"/>
          <w:sz w:val="24"/>
          <w:szCs w:val="24"/>
          <w:lang w:eastAsia="x-none"/>
        </w:rPr>
        <w:t>Zamawiający zapłaci Wykonawcy karę umowną w przypadku</w:t>
      </w:r>
      <w:r w:rsidRPr="00B60072">
        <w:rPr>
          <w:rFonts w:ascii="Times New Roman" w:hAnsi="Times New Roman" w:cs="Times New Roman"/>
          <w:sz w:val="24"/>
          <w:szCs w:val="24"/>
          <w:lang w:val="x-none" w:eastAsia="x-none"/>
        </w:rPr>
        <w:t xml:space="preserve"> odstąpienia od umowy wskutek okoliczności </w:t>
      </w:r>
      <w:r w:rsidRPr="00B60072">
        <w:rPr>
          <w:rFonts w:ascii="Times New Roman" w:hAnsi="Times New Roman" w:cs="Times New Roman"/>
          <w:sz w:val="24"/>
          <w:szCs w:val="24"/>
          <w:lang w:eastAsia="x-none"/>
        </w:rPr>
        <w:t>leżących wyłącznie po stronie Zamawiającego</w:t>
      </w:r>
      <w:r w:rsidRPr="00B60072">
        <w:rPr>
          <w:rFonts w:ascii="Times New Roman" w:hAnsi="Times New Roman" w:cs="Times New Roman"/>
          <w:sz w:val="24"/>
          <w:szCs w:val="24"/>
          <w:lang w:val="x-none" w:eastAsia="x-none"/>
        </w:rPr>
        <w:t xml:space="preserve"> w wysokości 10% </w:t>
      </w:r>
      <w:r w:rsidR="00C1231F" w:rsidRPr="00B60072">
        <w:rPr>
          <w:rFonts w:ascii="Times New Roman" w:hAnsi="Times New Roman" w:cs="Times New Roman"/>
          <w:sz w:val="24"/>
          <w:szCs w:val="24"/>
          <w:lang w:eastAsia="x-none"/>
        </w:rPr>
        <w:t xml:space="preserve">wartości niewykonanego zakresu przedmiotu umowy. </w:t>
      </w:r>
    </w:p>
    <w:p w14:paraId="387226B0" w14:textId="77777777"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bidi="pl-PL"/>
        </w:rPr>
        <w:t xml:space="preserve">Jeżeli wysokość naliczonych kar umownych nie pokrywa rzeczywiście poniesionej szkody, Zamawiający może dochodzić odszkodowania uzupełniającego, </w:t>
      </w:r>
      <w:r w:rsidRPr="00283058">
        <w:rPr>
          <w:rFonts w:ascii="Times New Roman" w:hAnsi="Times New Roman" w:cs="Times New Roman"/>
          <w:sz w:val="24"/>
          <w:szCs w:val="24"/>
        </w:rPr>
        <w:t>przy czym kary umowne określone w ust. 2 i 3 powyżej, mają charakter zaliczalny na poczet przedmiotowego odszkodowania uzupełniającego.</w:t>
      </w:r>
    </w:p>
    <w:p w14:paraId="0E42F81F" w14:textId="77777777"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uprawniony do potrącenia ewentualnych kar umownych z należnej Wykonawcy kwoty wynagrodzenia określonej w fakturze</w:t>
      </w:r>
      <w:r w:rsidRPr="00283058">
        <w:rPr>
          <w:rFonts w:ascii="Times New Roman" w:hAnsi="Times New Roman" w:cs="Times New Roman"/>
          <w:sz w:val="24"/>
          <w:szCs w:val="24"/>
          <w:lang w:eastAsia="x-none"/>
        </w:rPr>
        <w:t xml:space="preserve"> lub innych ewentualnych wierzytelności Wykonawcy względem Zamawiającego, na co Wykonawca wyraża zgodę</w:t>
      </w:r>
      <w:r w:rsidRPr="00283058">
        <w:rPr>
          <w:rFonts w:ascii="Times New Roman" w:hAnsi="Times New Roman" w:cs="Times New Roman"/>
          <w:sz w:val="24"/>
          <w:szCs w:val="24"/>
          <w:lang w:val="x-none" w:eastAsia="x-none"/>
        </w:rPr>
        <w:t>.</w:t>
      </w:r>
    </w:p>
    <w:p w14:paraId="3A3569FF" w14:textId="77777777"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Roszczenie o zapłatę kar umownych staje się wymagalne począwszy od dnia następnego </w:t>
      </w:r>
      <w:r w:rsidRPr="00283058">
        <w:rPr>
          <w:rFonts w:ascii="Times New Roman" w:hAnsi="Times New Roman" w:cs="Times New Roman"/>
          <w:sz w:val="24"/>
          <w:szCs w:val="24"/>
          <w:lang w:val="x-none" w:eastAsia="x-none"/>
        </w:rPr>
        <w:br/>
        <w:t xml:space="preserve">po dniu, w którym miały miejsce okoliczności faktyczne określone w niniejszej umowie stanowiące podstawę do ich naliczenia. </w:t>
      </w:r>
    </w:p>
    <w:p w14:paraId="2E301FF9" w14:textId="0B23A374" w:rsidR="00283058" w:rsidRPr="00283058" w:rsidRDefault="00283058" w:rsidP="00D73DEC">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lang w:val="x-none" w:eastAsia="x-none"/>
        </w:rPr>
        <w:t>Zapłata kar umownych nie zwalnia Wykonawcy od obowiązku wykonania umowy</w:t>
      </w:r>
      <w:r w:rsidRPr="00283058">
        <w:rPr>
          <w:rFonts w:ascii="Times New Roman" w:hAnsi="Times New Roman" w:cs="Times New Roman"/>
          <w:sz w:val="24"/>
          <w:szCs w:val="24"/>
          <w:lang w:val="x-none" w:eastAsia="x-none"/>
        </w:rPr>
        <w:t>.</w:t>
      </w:r>
    </w:p>
    <w:p w14:paraId="0747601D" w14:textId="77777777" w:rsidR="00283058" w:rsidRPr="00283058" w:rsidRDefault="00283058" w:rsidP="00283058">
      <w:pPr>
        <w:ind w:left="540"/>
        <w:rPr>
          <w:rFonts w:ascii="Times New Roman" w:hAnsi="Times New Roman" w:cs="Times New Roman"/>
          <w:b/>
          <w:bCs/>
          <w:color w:val="000000"/>
          <w:sz w:val="24"/>
          <w:szCs w:val="24"/>
          <w:lang w:eastAsia="pl-PL"/>
        </w:rPr>
      </w:pPr>
    </w:p>
    <w:p w14:paraId="583EE50B"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7</w:t>
      </w:r>
    </w:p>
    <w:p w14:paraId="7FE5ACC9" w14:textId="77777777" w:rsidR="00283058" w:rsidRPr="00283058" w:rsidRDefault="00283058" w:rsidP="00D73DEC">
      <w:pPr>
        <w:numPr>
          <w:ilvl w:val="0"/>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Oprócz przypadków wymienionych w Kodeksie cywilnym Stronom przysługuje prawo odstąpienia od niniejszej umowy w razie zaistnienia okoliczności wskazanych w ust. 2 poniżej</w:t>
      </w:r>
      <w:r w:rsidRPr="00283058">
        <w:rPr>
          <w:rFonts w:ascii="Times New Roman" w:hAnsi="Times New Roman" w:cs="Times New Roman"/>
          <w:color w:val="000000"/>
          <w:sz w:val="24"/>
          <w:szCs w:val="24"/>
        </w:rPr>
        <w:t>.</w:t>
      </w:r>
    </w:p>
    <w:p w14:paraId="29229A66" w14:textId="7EB93E78" w:rsidR="00283058" w:rsidRPr="00B60072" w:rsidRDefault="00283058" w:rsidP="00D73DEC">
      <w:pPr>
        <w:numPr>
          <w:ilvl w:val="0"/>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Zamawiający może odstąpić od umowy w terminie </w:t>
      </w:r>
      <w:r w:rsidR="00C1231F">
        <w:rPr>
          <w:rFonts w:ascii="Times New Roman" w:hAnsi="Times New Roman" w:cs="Times New Roman"/>
          <w:color w:val="000000"/>
          <w:sz w:val="24"/>
          <w:szCs w:val="24"/>
        </w:rPr>
        <w:t xml:space="preserve">30 dni od </w:t>
      </w:r>
      <w:r w:rsidRPr="00283058">
        <w:rPr>
          <w:rFonts w:ascii="Times New Roman" w:hAnsi="Times New Roman" w:cs="Times New Roman"/>
          <w:color w:val="000000"/>
          <w:sz w:val="24"/>
          <w:szCs w:val="24"/>
        </w:rPr>
        <w:t xml:space="preserve">powzięcia wiadomości o </w:t>
      </w:r>
      <w:r w:rsidR="00C1231F">
        <w:rPr>
          <w:rFonts w:ascii="Times New Roman" w:hAnsi="Times New Roman" w:cs="Times New Roman"/>
          <w:color w:val="000000"/>
          <w:sz w:val="24"/>
          <w:szCs w:val="24"/>
        </w:rPr>
        <w:t xml:space="preserve">przynajmniej jednej z </w:t>
      </w:r>
      <w:r w:rsidRPr="00283058">
        <w:rPr>
          <w:rFonts w:ascii="Times New Roman" w:hAnsi="Times New Roman" w:cs="Times New Roman"/>
          <w:color w:val="000000"/>
          <w:sz w:val="24"/>
          <w:szCs w:val="24"/>
        </w:rPr>
        <w:t xml:space="preserve">poniższych </w:t>
      </w:r>
      <w:r w:rsidRPr="00B60072">
        <w:rPr>
          <w:rFonts w:ascii="Times New Roman" w:hAnsi="Times New Roman" w:cs="Times New Roman"/>
          <w:color w:val="000000"/>
          <w:sz w:val="24"/>
          <w:szCs w:val="24"/>
        </w:rPr>
        <w:t>okoliczności</w:t>
      </w:r>
      <w:r w:rsidR="00C1231F" w:rsidRPr="00B60072">
        <w:rPr>
          <w:rFonts w:ascii="Times New Roman" w:hAnsi="Times New Roman" w:cs="Times New Roman"/>
          <w:color w:val="000000"/>
          <w:sz w:val="24"/>
          <w:szCs w:val="24"/>
        </w:rPr>
        <w:t xml:space="preserve">, </w:t>
      </w:r>
      <w:r w:rsidRPr="00B60072">
        <w:rPr>
          <w:rFonts w:ascii="Times New Roman" w:hAnsi="Times New Roman" w:cs="Times New Roman"/>
          <w:sz w:val="24"/>
          <w:szCs w:val="24"/>
        </w:rPr>
        <w:t>to jest</w:t>
      </w:r>
      <w:r w:rsidRPr="00B60072">
        <w:rPr>
          <w:rFonts w:ascii="Times New Roman" w:hAnsi="Times New Roman" w:cs="Times New Roman"/>
          <w:color w:val="000000"/>
          <w:sz w:val="24"/>
          <w:szCs w:val="24"/>
        </w:rPr>
        <w:t>:</w:t>
      </w:r>
    </w:p>
    <w:p w14:paraId="2F8A0CCE" w14:textId="77777777" w:rsidR="00283058" w:rsidRPr="00283058" w:rsidRDefault="00283058" w:rsidP="00D73DEC">
      <w:pPr>
        <w:numPr>
          <w:ilvl w:val="1"/>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dowiedzenia się o tym, że Wykonawca na skutek swojej niewypłacalności nie wykonuje zobowiązań pieniężnych przez okres co najmniej 3 miesięcy,</w:t>
      </w:r>
    </w:p>
    <w:p w14:paraId="5E19F4D4" w14:textId="243C5458" w:rsidR="00283058" w:rsidRPr="00283058" w:rsidRDefault="00283058" w:rsidP="00D73DEC">
      <w:pPr>
        <w:numPr>
          <w:ilvl w:val="1"/>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zostanie podjęta likwidacja Wykonawcy albo rozwiązany Wykonawca bez przeprowadzania likwidacji, bądź nastąpi zakończenie prowadzenia działalności gospodarczej przez Wykonawcę albo wykreślenie Wykonawcy jako przedsiębiorcy z CEIDG,</w:t>
      </w:r>
    </w:p>
    <w:p w14:paraId="24D2597C" w14:textId="77777777" w:rsidR="00283058" w:rsidRPr="00283058" w:rsidRDefault="00283058" w:rsidP="00D73DEC">
      <w:pPr>
        <w:numPr>
          <w:ilvl w:val="1"/>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został wydany nakaz zajęcia majątku Wykonawcy,</w:t>
      </w:r>
    </w:p>
    <w:p w14:paraId="34BFB62D" w14:textId="77777777" w:rsidR="00283058" w:rsidRPr="00283058" w:rsidRDefault="00283058" w:rsidP="00D73DEC">
      <w:pPr>
        <w:numPr>
          <w:ilvl w:val="1"/>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283058">
        <w:rPr>
          <w:rFonts w:ascii="Times New Roman" w:hAnsi="Times New Roman" w:cs="Times New Roman"/>
          <w:color w:val="000000"/>
          <w:sz w:val="24"/>
          <w:szCs w:val="24"/>
          <w:vertAlign w:val="superscript"/>
        </w:rPr>
        <w:t>00</w:t>
      </w:r>
      <w:r w:rsidRPr="00283058">
        <w:rPr>
          <w:rFonts w:ascii="Times New Roman" w:hAnsi="Times New Roman" w:cs="Times New Roman"/>
          <w:color w:val="000000"/>
          <w:sz w:val="24"/>
          <w:szCs w:val="24"/>
        </w:rPr>
        <w:t>/</w:t>
      </w:r>
      <w:r w:rsidRPr="00283058">
        <w:rPr>
          <w:rFonts w:ascii="Times New Roman" w:hAnsi="Times New Roman" w:cs="Times New Roman"/>
          <w:color w:val="000000"/>
          <w:sz w:val="24"/>
          <w:szCs w:val="24"/>
          <w:vertAlign w:val="subscript"/>
        </w:rPr>
        <w:t>100</w:t>
      </w:r>
      <w:r w:rsidRPr="00283058">
        <w:rPr>
          <w:rFonts w:ascii="Times New Roman" w:hAnsi="Times New Roman" w:cs="Times New Roman"/>
          <w:color w:val="000000"/>
          <w:sz w:val="24"/>
          <w:szCs w:val="24"/>
        </w:rPr>
        <w:t>).</w:t>
      </w:r>
    </w:p>
    <w:p w14:paraId="39BCA4CE" w14:textId="781014CE" w:rsidR="00283058" w:rsidRPr="00283058" w:rsidRDefault="00283058" w:rsidP="00D73DEC">
      <w:pPr>
        <w:widowControl w:val="0"/>
        <w:numPr>
          <w:ilvl w:val="1"/>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dostarczył wsparcie nie odpowiadające warunkom umowy lub przekroczył </w:t>
      </w:r>
      <w:r w:rsidR="00CD4ED1" w:rsidRPr="00CD4ED1">
        <w:rPr>
          <w:rStyle w:val="cf01"/>
          <w:rFonts w:ascii="Times New Roman" w:hAnsi="Times New Roman" w:cs="Times New Roman"/>
          <w:sz w:val="24"/>
          <w:szCs w:val="24"/>
        </w:rPr>
        <w:t xml:space="preserve">termin uruchomienia wsparcia i </w:t>
      </w:r>
      <w:r w:rsidR="00CD4ED1" w:rsidRPr="003D6AC1">
        <w:rPr>
          <w:rStyle w:val="cf01"/>
          <w:rFonts w:ascii="Times New Roman" w:hAnsi="Times New Roman" w:cs="Times New Roman"/>
          <w:sz w:val="24"/>
          <w:szCs w:val="24"/>
        </w:rPr>
        <w:t xml:space="preserve">przekazania na </w:t>
      </w:r>
      <w:r w:rsidR="00914C21" w:rsidRPr="003D6AC1">
        <w:rPr>
          <w:rStyle w:val="cf01"/>
          <w:rFonts w:ascii="Times New Roman" w:hAnsi="Times New Roman" w:cs="Times New Roman"/>
          <w:sz w:val="24"/>
          <w:szCs w:val="24"/>
        </w:rPr>
        <w:t xml:space="preserve">tę okoliczność </w:t>
      </w:r>
      <w:r w:rsidR="00CD4ED1" w:rsidRPr="003D6AC1">
        <w:rPr>
          <w:rStyle w:val="cf01"/>
          <w:rFonts w:ascii="Times New Roman" w:hAnsi="Times New Roman" w:cs="Times New Roman"/>
          <w:sz w:val="24"/>
          <w:szCs w:val="24"/>
        </w:rPr>
        <w:t>dowodu</w:t>
      </w:r>
      <w:r w:rsidR="00CD4ED1">
        <w:rPr>
          <w:rStyle w:val="cf01"/>
          <w:rFonts w:ascii="Times New Roman" w:hAnsi="Times New Roman" w:cs="Times New Roman"/>
          <w:sz w:val="24"/>
          <w:szCs w:val="24"/>
        </w:rPr>
        <w:t xml:space="preserve"> </w:t>
      </w:r>
      <w:r w:rsidRPr="00CD4ED1">
        <w:rPr>
          <w:rFonts w:ascii="Times New Roman" w:hAnsi="Times New Roman" w:cs="Times New Roman"/>
          <w:sz w:val="24"/>
          <w:szCs w:val="24"/>
        </w:rPr>
        <w:t>o</w:t>
      </w:r>
      <w:r w:rsidRPr="00283058">
        <w:rPr>
          <w:rFonts w:ascii="Times New Roman" w:hAnsi="Times New Roman" w:cs="Times New Roman"/>
          <w:sz w:val="24"/>
          <w:szCs w:val="24"/>
        </w:rPr>
        <w:t xml:space="preserve"> 10 dni w </w:t>
      </w:r>
      <w:r w:rsidRPr="00283058">
        <w:rPr>
          <w:rFonts w:ascii="Times New Roman" w:hAnsi="Times New Roman" w:cs="Times New Roman"/>
          <w:sz w:val="24"/>
          <w:szCs w:val="24"/>
          <w:lang w:val="x-none"/>
        </w:rPr>
        <w:t xml:space="preserve">stosunku do terminu </w:t>
      </w:r>
      <w:r w:rsidRPr="00283058">
        <w:rPr>
          <w:rFonts w:ascii="Times New Roman" w:hAnsi="Times New Roman" w:cs="Times New Roman"/>
          <w:sz w:val="24"/>
          <w:szCs w:val="24"/>
        </w:rPr>
        <w:t>wskazanego w</w:t>
      </w:r>
      <w:r w:rsidRPr="00283058">
        <w:rPr>
          <w:rFonts w:ascii="Times New Roman" w:hAnsi="Times New Roman" w:cs="Times New Roman"/>
          <w:sz w:val="24"/>
          <w:szCs w:val="24"/>
          <w:lang w:val="x-none"/>
        </w:rPr>
        <w:t xml:space="preserve"> § </w:t>
      </w:r>
      <w:r w:rsidR="00B60072">
        <w:rPr>
          <w:rFonts w:ascii="Times New Roman" w:hAnsi="Times New Roman" w:cs="Times New Roman"/>
          <w:sz w:val="24"/>
          <w:szCs w:val="24"/>
        </w:rPr>
        <w:t>1</w:t>
      </w:r>
      <w:r w:rsidRPr="00283058">
        <w:rPr>
          <w:rFonts w:ascii="Times New Roman" w:hAnsi="Times New Roman" w:cs="Times New Roman"/>
          <w:sz w:val="24"/>
          <w:szCs w:val="24"/>
          <w:lang w:val="x-none"/>
        </w:rPr>
        <w:t xml:space="preserve"> ust. </w:t>
      </w:r>
      <w:r w:rsidR="00B60072">
        <w:rPr>
          <w:rFonts w:ascii="Times New Roman" w:hAnsi="Times New Roman" w:cs="Times New Roman"/>
          <w:sz w:val="24"/>
          <w:szCs w:val="24"/>
        </w:rPr>
        <w:t>3</w:t>
      </w:r>
      <w:r w:rsidRPr="00283058">
        <w:rPr>
          <w:rFonts w:ascii="Times New Roman" w:hAnsi="Times New Roman" w:cs="Times New Roman"/>
          <w:sz w:val="24"/>
          <w:szCs w:val="24"/>
          <w:lang w:val="x-none"/>
        </w:rPr>
        <w:t xml:space="preserve"> </w:t>
      </w:r>
      <w:r w:rsidRPr="00283058">
        <w:rPr>
          <w:rFonts w:ascii="Times New Roman" w:hAnsi="Times New Roman" w:cs="Times New Roman"/>
          <w:sz w:val="24"/>
          <w:szCs w:val="24"/>
        </w:rPr>
        <w:t>U</w:t>
      </w:r>
      <w:r w:rsidRPr="00283058">
        <w:rPr>
          <w:rFonts w:ascii="Times New Roman" w:hAnsi="Times New Roman" w:cs="Times New Roman"/>
          <w:sz w:val="24"/>
          <w:szCs w:val="24"/>
          <w:lang w:val="x-none"/>
        </w:rPr>
        <w:t>mowy</w:t>
      </w:r>
      <w:r w:rsidRPr="00283058">
        <w:rPr>
          <w:rFonts w:ascii="Times New Roman" w:hAnsi="Times New Roman" w:cs="Times New Roman"/>
          <w:sz w:val="24"/>
          <w:szCs w:val="24"/>
        </w:rPr>
        <w:t>, bez konieczności wyznaczenia Wykonawcy przez Zamawiającego dodatkowego terminu na realizację umowy.</w:t>
      </w:r>
    </w:p>
    <w:p w14:paraId="6B8111ED" w14:textId="3E25200E" w:rsidR="00283058" w:rsidRPr="00C1231F" w:rsidRDefault="00C1231F" w:rsidP="00D73DEC">
      <w:pPr>
        <w:pStyle w:val="Akapitzlist"/>
        <w:widowControl w:val="0"/>
        <w:numPr>
          <w:ilvl w:val="0"/>
          <w:numId w:val="52"/>
        </w:numPr>
        <w:suppressAutoHyphens/>
        <w:spacing w:after="0" w:line="240" w:lineRule="auto"/>
        <w:rPr>
          <w:rFonts w:ascii="Times New Roman" w:hAnsi="Times New Roman" w:cs="Times New Roman"/>
          <w:sz w:val="24"/>
          <w:szCs w:val="24"/>
        </w:rPr>
      </w:pPr>
      <w:r w:rsidRPr="00B60072">
        <w:rPr>
          <w:rFonts w:ascii="Times New Roman" w:hAnsi="Times New Roman" w:cs="Times New Roman"/>
          <w:sz w:val="24"/>
          <w:szCs w:val="24"/>
        </w:rPr>
        <w:t xml:space="preserve">Ponadto, </w:t>
      </w:r>
      <w:r w:rsidR="00283058" w:rsidRPr="00B60072">
        <w:rPr>
          <w:rFonts w:ascii="Times New Roman" w:hAnsi="Times New Roman" w:cs="Times New Roman"/>
          <w:sz w:val="24"/>
          <w:szCs w:val="24"/>
        </w:rPr>
        <w:t xml:space="preserve">Zamawiający, </w:t>
      </w:r>
      <w:r w:rsidRPr="00B60072">
        <w:rPr>
          <w:rFonts w:ascii="Times New Roman" w:hAnsi="Times New Roman" w:cs="Times New Roman"/>
          <w:sz w:val="24"/>
          <w:szCs w:val="24"/>
        </w:rPr>
        <w:t xml:space="preserve">może odstąpić od Umowy </w:t>
      </w:r>
      <w:r w:rsidR="00283058" w:rsidRPr="00B60072">
        <w:rPr>
          <w:rFonts w:ascii="Times New Roman" w:hAnsi="Times New Roman" w:cs="Times New Roman"/>
          <w:sz w:val="24"/>
          <w:szCs w:val="24"/>
        </w:rPr>
        <w:t>w terminie 30</w:t>
      </w:r>
      <w:r w:rsidR="00283058" w:rsidRPr="00C1231F">
        <w:rPr>
          <w:rFonts w:ascii="Times New Roman" w:hAnsi="Times New Roman" w:cs="Times New Roman"/>
          <w:sz w:val="24"/>
          <w:szCs w:val="24"/>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Pr="00C1231F">
        <w:rPr>
          <w:rFonts w:ascii="Times New Roman" w:hAnsi="Times New Roman" w:cs="Times New Roman"/>
          <w:sz w:val="24"/>
          <w:szCs w:val="24"/>
        </w:rPr>
        <w:t>.</w:t>
      </w:r>
    </w:p>
    <w:p w14:paraId="7F69AF18" w14:textId="77777777" w:rsidR="00283058" w:rsidRPr="00283058" w:rsidRDefault="00283058" w:rsidP="00D73DEC">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W przypadkach odstąpienia od umowy przez Zamawiającego na podstawie ust. 3 powyżej, Wykonawca może żądać wyłącznie wynagrodzenia należnego z tytułu wykonania części umowy potwierdzonego protokołem.</w:t>
      </w:r>
    </w:p>
    <w:p w14:paraId="146F3930" w14:textId="77777777" w:rsidR="00283058" w:rsidRPr="00283058" w:rsidRDefault="00283058" w:rsidP="00D73DEC">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Wykonawcy nie przysługuje odszkodowanie z tytułu odstąpienia przez Zamawiającego od umowy z powodu okoliczności leżących po stronie Wykonawcy, w tym wskazanych w ust. 2 powyżej.</w:t>
      </w:r>
    </w:p>
    <w:p w14:paraId="09F19785" w14:textId="77777777" w:rsidR="00283058" w:rsidRPr="00283058" w:rsidRDefault="00283058" w:rsidP="00D73DEC">
      <w:pPr>
        <w:numPr>
          <w:ilvl w:val="0"/>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powinno nastąpić w formie pisemnej lub elektronicznej pod rygorem nieważności takiego oświadczenia i powinno zawierać uzasadnienie.</w:t>
      </w:r>
      <w:r w:rsidRPr="00283058">
        <w:rPr>
          <w:rFonts w:ascii="Times New Roman" w:hAnsi="Times New Roman" w:cs="Times New Roman"/>
          <w:color w:val="000000"/>
          <w:sz w:val="24"/>
          <w:szCs w:val="24"/>
        </w:rPr>
        <w:t xml:space="preserve"> </w:t>
      </w:r>
    </w:p>
    <w:p w14:paraId="144E7BD2" w14:textId="77777777" w:rsidR="00283058" w:rsidRPr="00283058" w:rsidRDefault="00283058" w:rsidP="00D73DEC">
      <w:pPr>
        <w:numPr>
          <w:ilvl w:val="0"/>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nie wpływa na istnienie i skuteczność roszczeń o zapłatę kar umownych.</w:t>
      </w:r>
    </w:p>
    <w:p w14:paraId="21F0EB1A" w14:textId="77777777" w:rsidR="00283058" w:rsidRPr="00283058" w:rsidRDefault="00283058" w:rsidP="00D73DEC">
      <w:pPr>
        <w:numPr>
          <w:ilvl w:val="0"/>
          <w:numId w:val="52"/>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 xml:space="preserve">W przypadku zaistnienia przesłanek odstąpienia od umowy, Zamawiający jest uprawniony </w:t>
      </w:r>
      <w:r w:rsidRPr="00283058">
        <w:rPr>
          <w:rFonts w:ascii="Times New Roman" w:hAnsi="Times New Roman" w:cs="Times New Roman"/>
          <w:sz w:val="24"/>
          <w:szCs w:val="24"/>
        </w:rPr>
        <w:br/>
        <w:t xml:space="preserve">do odstąpienia częściowego lub całkowitego. Zamawiający jest uprawniony do korzystania </w:t>
      </w:r>
      <w:r w:rsidRPr="00283058">
        <w:rPr>
          <w:rFonts w:ascii="Times New Roman" w:hAnsi="Times New Roman" w:cs="Times New Roman"/>
          <w:sz w:val="24"/>
          <w:szCs w:val="24"/>
        </w:rPr>
        <w:br/>
        <w:t>z tej części umowy, której odstąpienie nie dotyczy. W takiej sytuacji Wykonawca jest uprawniony do wynagrodzenia w części, której odstąpienie nie dotyczy.</w:t>
      </w:r>
    </w:p>
    <w:p w14:paraId="327806AF" w14:textId="77777777" w:rsidR="00283058" w:rsidRDefault="00283058" w:rsidP="00283058">
      <w:pPr>
        <w:tabs>
          <w:tab w:val="left" w:pos="2160"/>
        </w:tabs>
        <w:ind w:left="540"/>
        <w:rPr>
          <w:rFonts w:ascii="Times New Roman" w:hAnsi="Times New Roman" w:cs="Times New Roman"/>
          <w:b/>
          <w:bCs/>
          <w:color w:val="000000"/>
          <w:sz w:val="24"/>
          <w:szCs w:val="24"/>
        </w:rPr>
      </w:pPr>
    </w:p>
    <w:p w14:paraId="41A530EE" w14:textId="77777777" w:rsidR="00283058" w:rsidRPr="00283058" w:rsidRDefault="00283058" w:rsidP="00283058">
      <w:pPr>
        <w:tabs>
          <w:tab w:val="left" w:pos="2160"/>
        </w:tabs>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8</w:t>
      </w:r>
    </w:p>
    <w:p w14:paraId="7952EDA1" w14:textId="77777777" w:rsidR="00283058" w:rsidRPr="00283058" w:rsidRDefault="00283058" w:rsidP="00D73DEC">
      <w:pPr>
        <w:numPr>
          <w:ilvl w:val="0"/>
          <w:numId w:val="53"/>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 xml:space="preserve">Przez okoliczności siły wyższej strony rozumieją zdarzenie zewnętrzne o charakterze nadzwyczajnym, którego nie można było przewidzieć ani jemu zapobiec, w szczególności </w:t>
      </w:r>
      <w:r w:rsidRPr="00283058">
        <w:rPr>
          <w:rFonts w:ascii="Times New Roman" w:hAnsi="Times New Roman" w:cs="Times New Roman"/>
          <w:sz w:val="24"/>
          <w:szCs w:val="24"/>
        </w:rPr>
        <w:br/>
        <w:t>takie jak: wojna, stan wyjątkowy, powódź,</w:t>
      </w:r>
      <w:r w:rsidRPr="00283058">
        <w:rPr>
          <w:rFonts w:ascii="Times New Roman" w:hAnsi="Times New Roman" w:cs="Times New Roman"/>
          <w:sz w:val="24"/>
          <w:szCs w:val="24"/>
          <w:lang w:bidi="pl-PL"/>
        </w:rPr>
        <w:t xml:space="preserve"> </w:t>
      </w:r>
      <w:r w:rsidRPr="00283058">
        <w:rPr>
          <w:rFonts w:ascii="Times New Roman" w:hAnsi="Times New Roman" w:cs="Times New Roman"/>
          <w:sz w:val="24"/>
          <w:szCs w:val="24"/>
        </w:rPr>
        <w:t>epidemia choroby zagrażającej życiu lub zdrowiu ludzi, stan zagrożenia epidemiologicznego, pożar czy też zasadnicza zmiana sytuacji społeczno-gospodarczej</w:t>
      </w:r>
      <w:r w:rsidRPr="00283058">
        <w:rPr>
          <w:rFonts w:ascii="Times New Roman" w:hAnsi="Times New Roman" w:cs="Times New Roman"/>
          <w:color w:val="000000"/>
          <w:sz w:val="24"/>
          <w:szCs w:val="24"/>
        </w:rPr>
        <w:t>.</w:t>
      </w:r>
    </w:p>
    <w:p w14:paraId="7D732B27" w14:textId="7EFEAE0E" w:rsidR="00283058" w:rsidRPr="00283058" w:rsidRDefault="00283058" w:rsidP="00D73DEC">
      <w:pPr>
        <w:numPr>
          <w:ilvl w:val="0"/>
          <w:numId w:val="53"/>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64B6623" w14:textId="77777777" w:rsidR="00283058" w:rsidRPr="00283058" w:rsidRDefault="00283058" w:rsidP="00D73DEC">
      <w:pPr>
        <w:numPr>
          <w:ilvl w:val="0"/>
          <w:numId w:val="53"/>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Bieg terminów określonych w niniejszej umowie ulega zawieszeniu przez czas trwania przeszkody spowodowanej siłą wyższą.</w:t>
      </w:r>
    </w:p>
    <w:p w14:paraId="559A2701" w14:textId="77777777" w:rsidR="00283058" w:rsidRPr="00283058" w:rsidRDefault="00283058" w:rsidP="00283058">
      <w:pPr>
        <w:jc w:val="center"/>
        <w:rPr>
          <w:rFonts w:ascii="Times New Roman" w:hAnsi="Times New Roman" w:cs="Times New Roman"/>
          <w:b/>
          <w:bCs/>
          <w:sz w:val="24"/>
          <w:szCs w:val="24"/>
        </w:rPr>
      </w:pPr>
      <w:r w:rsidRPr="00283058">
        <w:rPr>
          <w:rFonts w:ascii="Times New Roman" w:hAnsi="Times New Roman" w:cs="Times New Roman"/>
          <w:b/>
          <w:bCs/>
          <w:sz w:val="24"/>
          <w:szCs w:val="24"/>
        </w:rPr>
        <w:t>§ 9</w:t>
      </w:r>
    </w:p>
    <w:p w14:paraId="15D7267C" w14:textId="77777777" w:rsidR="00283058" w:rsidRPr="00283058" w:rsidRDefault="00283058" w:rsidP="00D73DEC">
      <w:pPr>
        <w:widowControl w:val="0"/>
        <w:numPr>
          <w:ilvl w:val="0"/>
          <w:numId w:val="54"/>
        </w:numPr>
        <w:tabs>
          <w:tab w:val="left" w:pos="426"/>
        </w:tabs>
        <w:suppressAutoHyphens/>
        <w:spacing w:after="0" w:line="240" w:lineRule="auto"/>
        <w:ind w:left="426" w:hanging="426"/>
        <w:rPr>
          <w:rFonts w:ascii="Times New Roman" w:hAnsi="Times New Roman" w:cs="Times New Roman"/>
          <w:sz w:val="24"/>
          <w:szCs w:val="24"/>
          <w:lang w:val="x-none" w:eastAsia="x-none"/>
        </w:rPr>
      </w:pPr>
      <w:r w:rsidRPr="00283058">
        <w:rPr>
          <w:rFonts w:ascii="Times New Roman" w:hAnsi="Times New Roman" w:cs="Times New Roman"/>
          <w:sz w:val="24"/>
          <w:szCs w:val="24"/>
        </w:rPr>
        <w:t>Wszelkie oświadczenia Stron umowy będą składane na piśmie pod rygorem nieważności listem poleconym lub za potwierdzeniem ich złożenia.</w:t>
      </w:r>
    </w:p>
    <w:p w14:paraId="79EC23B5" w14:textId="77777777" w:rsidR="00283058" w:rsidRPr="00283058" w:rsidRDefault="00283058" w:rsidP="00D73DEC">
      <w:pPr>
        <w:widowControl w:val="0"/>
        <w:numPr>
          <w:ilvl w:val="0"/>
          <w:numId w:val="54"/>
        </w:numPr>
        <w:tabs>
          <w:tab w:val="left" w:pos="426"/>
        </w:tabs>
        <w:suppressAutoHyphens/>
        <w:spacing w:after="0" w:line="240" w:lineRule="auto"/>
        <w:ind w:left="426" w:hanging="426"/>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rPr>
        <w:t xml:space="preserve">Ewentualna nieważność jednego lub kilku postanowień niniejszej umowy nie wpływa </w:t>
      </w:r>
      <w:r w:rsidRPr="00283058">
        <w:rPr>
          <w:rFonts w:ascii="Times New Roman" w:hAnsi="Times New Roman" w:cs="Times New Roman"/>
          <w:color w:val="000000"/>
          <w:sz w:val="24"/>
          <w:szCs w:val="24"/>
        </w:rPr>
        <w:br/>
        <w:t>na ważność umowy w całości, a w takim przypadku Strony zastępują nieważne postanowienie postanowieniem zgodnym z celem i innymi postanowieniami umowy.</w:t>
      </w:r>
    </w:p>
    <w:p w14:paraId="7322CD96" w14:textId="77777777" w:rsidR="00283058" w:rsidRPr="00283058" w:rsidRDefault="00283058" w:rsidP="00283058">
      <w:pPr>
        <w:ind w:left="540"/>
        <w:outlineLvl w:val="0"/>
        <w:rPr>
          <w:rFonts w:ascii="Times New Roman" w:hAnsi="Times New Roman" w:cs="Times New Roman"/>
          <w:b/>
          <w:bCs/>
          <w:sz w:val="24"/>
          <w:szCs w:val="24"/>
          <w:lang w:eastAsia="pl-PL"/>
        </w:rPr>
      </w:pPr>
    </w:p>
    <w:p w14:paraId="1935F6FE" w14:textId="77777777" w:rsidR="00283058" w:rsidRPr="00283058" w:rsidRDefault="00283058" w:rsidP="00283058">
      <w:pPr>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 10</w:t>
      </w:r>
    </w:p>
    <w:p w14:paraId="46513FB8" w14:textId="342B8574" w:rsidR="00283058" w:rsidRPr="00283058" w:rsidRDefault="00283058" w:rsidP="00D73DEC">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Strony</w:t>
      </w:r>
      <w:r w:rsidRPr="00283058">
        <w:rPr>
          <w:rFonts w:ascii="Times New Roman" w:hAnsi="Times New Roman" w:cs="Times New Roman"/>
          <w:sz w:val="24"/>
          <w:szCs w:val="24"/>
        </w:rPr>
        <w:t xml:space="preserve"> dopuszczają możliwość zmiany umowy przy zachowaniu wynagrodzenia Wykonawcy wskazanego w § 3 ust. 2 Umowy, poprzez podpisanie aneksu do umowy, zgodnie z treścią art. 455 ust. 1 pkt 2 – 4 oraz art. 455 ust. 2 ustawy PZP, oraz w poniżej wskazanych przypadkach:</w:t>
      </w:r>
    </w:p>
    <w:p w14:paraId="360660B1" w14:textId="77777777" w:rsidR="00283058" w:rsidRPr="00283058" w:rsidRDefault="00283058" w:rsidP="00D73DEC">
      <w:pPr>
        <w:pStyle w:val="Akapitzlist"/>
        <w:numPr>
          <w:ilvl w:val="1"/>
          <w:numId w:val="55"/>
        </w:numPr>
        <w:tabs>
          <w:tab w:val="left" w:pos="708"/>
        </w:tabs>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terminu realizacji przedmiotu umowy, poprzez jego skrócenie w przypadku zgodnej woli Stron, lub poprzez jego przedłużenie ze względu na przyczyny leżące po stronie Zamawiającego oraz inne niezawinione przez Strony przyczyny spowodowane przez siłę wyższą w rozumieniu § 8 umowy,</w:t>
      </w:r>
    </w:p>
    <w:p w14:paraId="2DB840E4" w14:textId="0B684F71" w:rsidR="00283058" w:rsidRPr="00283058" w:rsidRDefault="00283058" w:rsidP="00D73DEC">
      <w:pPr>
        <w:numPr>
          <w:ilvl w:val="1"/>
          <w:numId w:val="55"/>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podwykonawcy, w szczególności ze względów losowych lub innych korzystnych dla Zamawiającego, w przypadku zadeklarowania przez Wykonawcę realizacji zamówienia przy pomocy podwykonawców.</w:t>
      </w:r>
    </w:p>
    <w:p w14:paraId="28720D4F" w14:textId="05F19A00" w:rsidR="00283058" w:rsidRPr="00914C21" w:rsidRDefault="00283058" w:rsidP="00914C21">
      <w:pPr>
        <w:numPr>
          <w:ilvl w:val="0"/>
          <w:numId w:val="55"/>
        </w:numPr>
        <w:suppressAutoHyphens/>
        <w:spacing w:after="0" w:line="240" w:lineRule="auto"/>
        <w:rPr>
          <w:rFonts w:ascii="Times New Roman" w:eastAsia="Calibri" w:hAnsi="Times New Roman" w:cs="Times New Roman"/>
          <w:color w:val="000000"/>
          <w:sz w:val="24"/>
          <w:szCs w:val="24"/>
        </w:rPr>
      </w:pPr>
      <w:r w:rsidRPr="00283058">
        <w:rPr>
          <w:rFonts w:ascii="Times New Roman" w:eastAsia="Calibri" w:hAnsi="Times New Roman" w:cs="Times New Roman"/>
          <w:bCs/>
          <w:color w:val="000000"/>
          <w:sz w:val="24"/>
          <w:szCs w:val="24"/>
        </w:rPr>
        <w:t xml:space="preserve">Strony w </w:t>
      </w:r>
      <w:r w:rsidRPr="00283058">
        <w:rPr>
          <w:rFonts w:ascii="Times New Roman" w:eastAsia="Calibri" w:hAnsi="Times New Roman" w:cs="Times New Roman"/>
          <w:sz w:val="24"/>
          <w:szCs w:val="24"/>
        </w:rPr>
        <w:t xml:space="preserve">czasie realizacji niniejszej umowy dopuszczają możliwość zmiany wysokości ryczałtowego </w:t>
      </w:r>
      <w:r w:rsidRPr="00283058">
        <w:rPr>
          <w:rFonts w:ascii="Times New Roman" w:hAnsi="Times New Roman" w:cs="Times New Roman"/>
          <w:color w:val="000000"/>
          <w:sz w:val="24"/>
          <w:szCs w:val="24"/>
        </w:rPr>
        <w:t>wynagrodzenia</w:t>
      </w:r>
      <w:r w:rsidRPr="00283058">
        <w:rPr>
          <w:rFonts w:ascii="Times New Roman" w:eastAsia="Calibri" w:hAnsi="Times New Roman" w:cs="Times New Roman"/>
          <w:sz w:val="24"/>
          <w:szCs w:val="24"/>
        </w:rPr>
        <w:t xml:space="preserve"> należnego Wykonawcy, po uprzednim zawarciu </w:t>
      </w:r>
      <w:r w:rsidRPr="00283058">
        <w:rPr>
          <w:rFonts w:ascii="Times New Roman" w:hAnsi="Times New Roman" w:cs="Times New Roman"/>
          <w:sz w:val="24"/>
          <w:szCs w:val="24"/>
        </w:rPr>
        <w:t>pisemnego</w:t>
      </w:r>
      <w:r w:rsidRPr="00283058">
        <w:rPr>
          <w:rFonts w:ascii="Times New Roman" w:eastAsia="Calibri" w:hAnsi="Times New Roman" w:cs="Times New Roman"/>
          <w:sz w:val="24"/>
          <w:szCs w:val="24"/>
        </w:rPr>
        <w:t xml:space="preserve"> </w:t>
      </w:r>
      <w:r w:rsidRPr="003D6AC1">
        <w:rPr>
          <w:rFonts w:ascii="Times New Roman" w:eastAsia="Calibri" w:hAnsi="Times New Roman" w:cs="Times New Roman"/>
          <w:sz w:val="24"/>
          <w:szCs w:val="24"/>
        </w:rPr>
        <w:lastRenderedPageBreak/>
        <w:t>aneksu, w przypadku</w:t>
      </w:r>
      <w:r w:rsidR="00914C21" w:rsidRPr="003D6AC1">
        <w:rPr>
          <w:rFonts w:ascii="Times New Roman" w:eastAsia="Calibri" w:hAnsi="Times New Roman" w:cs="Times New Roman"/>
          <w:sz w:val="24"/>
          <w:szCs w:val="24"/>
        </w:rPr>
        <w:t xml:space="preserve"> </w:t>
      </w:r>
      <w:r w:rsidRPr="003D6AC1">
        <w:rPr>
          <w:rFonts w:ascii="Times New Roman" w:hAnsi="Times New Roman" w:cs="Times New Roman"/>
          <w:sz w:val="24"/>
          <w:szCs w:val="24"/>
        </w:rPr>
        <w:t>zmiany ceny</w:t>
      </w:r>
      <w:r w:rsidRPr="00914C21">
        <w:rPr>
          <w:rFonts w:ascii="Times New Roman" w:hAnsi="Times New Roman" w:cs="Times New Roman"/>
          <w:sz w:val="24"/>
          <w:szCs w:val="24"/>
        </w:rPr>
        <w:t xml:space="preserve">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A754D97" w14:textId="77777777" w:rsidR="00283058" w:rsidRPr="00283058" w:rsidRDefault="00283058" w:rsidP="00914C21">
      <w:pPr>
        <w:numPr>
          <w:ilvl w:val="2"/>
          <w:numId w:val="55"/>
        </w:numPr>
        <w:suppressAutoHyphens/>
        <w:spacing w:after="0" w:line="256" w:lineRule="auto"/>
        <w:ind w:left="851"/>
        <w:contextualSpacing/>
        <w:rPr>
          <w:rFonts w:ascii="Times New Roman" w:hAnsi="Times New Roman" w:cs="Times New Roman"/>
          <w:sz w:val="24"/>
          <w:szCs w:val="24"/>
        </w:rPr>
      </w:pPr>
      <w:r w:rsidRPr="00283058">
        <w:rPr>
          <w:rFonts w:ascii="Times New Roman" w:hAnsi="Times New Roman" w:cs="Times New Roman"/>
          <w:sz w:val="24"/>
          <w:szCs w:val="24"/>
        </w:rPr>
        <w:t xml:space="preserve">Strony mogą wnioskować o zmianę wysokości wynagrodzenia Wykonawcy, </w:t>
      </w:r>
      <w:r w:rsidRPr="00283058">
        <w:rPr>
          <w:rFonts w:ascii="Times New Roman" w:hAnsi="Times New Roman" w:cs="Times New Roman"/>
          <w:sz w:val="24"/>
          <w:szCs w:val="24"/>
        </w:rPr>
        <w:br/>
        <w:t xml:space="preserve">w przypadku zmiany ceny materiałów lub kosztów związanych z realizacją niniejszej umowy po upływie 6 miesięcy, licząc od dnia zawarcia umowy, </w:t>
      </w:r>
      <w:r w:rsidRPr="00283058">
        <w:rPr>
          <w:rFonts w:ascii="Times New Roman" w:hAnsi="Times New Roman" w:cs="Times New Roman"/>
          <w:sz w:val="24"/>
          <w:szCs w:val="24"/>
        </w:rPr>
        <w:br/>
        <w:t>oraz nie częściej niż po upływie kolejnych 6 miesięcy od dnia zawarcia aneksu zmieniającego wysokość wynagrodzenia Wykonawcy,</w:t>
      </w:r>
    </w:p>
    <w:p w14:paraId="412E750B" w14:textId="77777777" w:rsidR="00283058" w:rsidRPr="00283058" w:rsidRDefault="00283058" w:rsidP="00914C21">
      <w:pPr>
        <w:numPr>
          <w:ilvl w:val="2"/>
          <w:numId w:val="55"/>
        </w:numPr>
        <w:suppressAutoHyphens/>
        <w:spacing w:after="0" w:line="256" w:lineRule="auto"/>
        <w:ind w:left="851"/>
        <w:contextualSpacing/>
        <w:rPr>
          <w:rFonts w:ascii="Times New Roman" w:hAnsi="Times New Roman" w:cs="Times New Roman"/>
          <w:sz w:val="24"/>
          <w:szCs w:val="24"/>
        </w:rPr>
      </w:pPr>
      <w:r w:rsidRPr="00283058">
        <w:rPr>
          <w:rFonts w:ascii="Times New Roman" w:hAnsi="Times New Roman" w:cs="Times New Roman"/>
          <w:sz w:val="24"/>
          <w:szCs w:val="24"/>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E4D0302" w14:textId="77777777" w:rsidR="00283058" w:rsidRPr="00283058" w:rsidRDefault="00283058" w:rsidP="00914C21">
      <w:pPr>
        <w:numPr>
          <w:ilvl w:val="2"/>
          <w:numId w:val="55"/>
        </w:numPr>
        <w:suppressAutoHyphens/>
        <w:spacing w:after="0" w:line="256" w:lineRule="auto"/>
        <w:ind w:left="851"/>
        <w:contextualSpacing/>
        <w:rPr>
          <w:rFonts w:ascii="Times New Roman" w:hAnsi="Times New Roman" w:cs="Times New Roman"/>
          <w:sz w:val="24"/>
          <w:szCs w:val="24"/>
        </w:rPr>
      </w:pPr>
      <w:r w:rsidRPr="00283058">
        <w:rPr>
          <w:rFonts w:ascii="Times New Roman" w:hAnsi="Times New Roman" w:cs="Times New Roman"/>
          <w:sz w:val="24"/>
          <w:szCs w:val="24"/>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283058">
        <w:rPr>
          <w:rFonts w:ascii="Times New Roman" w:hAnsi="Times New Roman" w:cs="Times New Roman"/>
          <w:sz w:val="24"/>
          <w:szCs w:val="24"/>
          <w:vertAlign w:val="superscript"/>
        </w:rPr>
        <w:footnoteReference w:id="1"/>
      </w:r>
    </w:p>
    <w:p w14:paraId="5B793FAA" w14:textId="77777777" w:rsidR="00283058" w:rsidRPr="00283058" w:rsidRDefault="00283058" w:rsidP="00914C21">
      <w:pPr>
        <w:numPr>
          <w:ilvl w:val="2"/>
          <w:numId w:val="55"/>
        </w:numPr>
        <w:suppressAutoHyphens/>
        <w:spacing w:after="0" w:line="256" w:lineRule="auto"/>
        <w:ind w:left="851"/>
        <w:contextualSpacing/>
        <w:rPr>
          <w:rFonts w:ascii="Times New Roman" w:hAnsi="Times New Roman" w:cs="Times New Roman"/>
          <w:sz w:val="24"/>
          <w:szCs w:val="24"/>
        </w:rPr>
      </w:pPr>
      <w:r w:rsidRPr="00283058">
        <w:rPr>
          <w:rFonts w:ascii="Times New Roman" w:hAnsi="Times New Roman" w:cs="Times New Roman"/>
          <w:sz w:val="24"/>
          <w:szCs w:val="24"/>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558C31BA" w14:textId="77777777" w:rsidR="00283058" w:rsidRPr="00283058" w:rsidRDefault="00283058" w:rsidP="00914C21">
      <w:pPr>
        <w:numPr>
          <w:ilvl w:val="2"/>
          <w:numId w:val="55"/>
        </w:numPr>
        <w:suppressAutoHyphens/>
        <w:spacing w:after="0" w:line="256" w:lineRule="auto"/>
        <w:ind w:left="851"/>
        <w:contextualSpacing/>
        <w:rPr>
          <w:rFonts w:ascii="Times New Roman" w:hAnsi="Times New Roman" w:cs="Times New Roman"/>
          <w:sz w:val="24"/>
          <w:szCs w:val="24"/>
        </w:rPr>
      </w:pPr>
      <w:r w:rsidRPr="00283058">
        <w:rPr>
          <w:rFonts w:ascii="Times New Roman" w:hAnsi="Times New Roman" w:cs="Times New Roman"/>
          <w:sz w:val="24"/>
          <w:szCs w:val="24"/>
        </w:rPr>
        <w:t>łączna maksymalna wartość zmiany wynagrodzenia Wykonawcy może wynieść 5% maksymalnego wynagrodzenia Wykonawcy;</w:t>
      </w:r>
    </w:p>
    <w:p w14:paraId="3E807D1C" w14:textId="77777777" w:rsidR="00283058" w:rsidRPr="00283058" w:rsidRDefault="00283058" w:rsidP="00D73DEC">
      <w:pPr>
        <w:numPr>
          <w:ilvl w:val="0"/>
          <w:numId w:val="55"/>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24C7768" w14:textId="77777777" w:rsidR="00283058" w:rsidRPr="00283058" w:rsidRDefault="00283058" w:rsidP="00D73DEC">
      <w:pPr>
        <w:numPr>
          <w:ilvl w:val="0"/>
          <w:numId w:val="55"/>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Niezależnie od postanowień ust. 1, 2 oraz 3, Strony umowy mogą dokonywać nieistotnych zmian umowy, niestanowiących istotnej zmiany umowy w rozumieniu art. 454 ust. 2 ustawy PZP, poprzez zawarcie pisemnego aneksu pod rygorem nieważności.</w:t>
      </w:r>
    </w:p>
    <w:p w14:paraId="2A8DC1A0" w14:textId="29C04474" w:rsidR="00283058" w:rsidRPr="00283058" w:rsidRDefault="00283058" w:rsidP="00D73DEC">
      <w:pPr>
        <w:numPr>
          <w:ilvl w:val="0"/>
          <w:numId w:val="55"/>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powyżej, pod rygorem zapłaty kary umownej określonej w niniejszej umowie.</w:t>
      </w:r>
    </w:p>
    <w:p w14:paraId="1B49DFBC" w14:textId="49E23E8A" w:rsidR="00283058" w:rsidRPr="00283058" w:rsidRDefault="00283058" w:rsidP="00D73DEC">
      <w:pPr>
        <w:numPr>
          <w:ilvl w:val="0"/>
          <w:numId w:val="55"/>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Wykonawca lub Zamawiający, w terminie nie dłuższym niż 14 dni od dnia zmian cen materiałów lub kosztów związanych z realizacją niniejszej umowy,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7C18E325" w14:textId="3AB67371" w:rsidR="00283058" w:rsidRPr="00283058" w:rsidRDefault="00283058" w:rsidP="00D73DEC">
      <w:pPr>
        <w:numPr>
          <w:ilvl w:val="1"/>
          <w:numId w:val="55"/>
        </w:numPr>
        <w:suppressAutoHyphens/>
        <w:spacing w:after="0" w:line="256" w:lineRule="auto"/>
        <w:ind w:right="-42"/>
        <w:contextualSpacing/>
        <w:rPr>
          <w:rFonts w:ascii="Times New Roman" w:eastAsia="Times New Roman" w:hAnsi="Times New Roman" w:cs="Times New Roman"/>
          <w:sz w:val="24"/>
          <w:szCs w:val="24"/>
        </w:rPr>
      </w:pPr>
      <w:r w:rsidRPr="00283058">
        <w:rPr>
          <w:rFonts w:ascii="Times New Roman" w:hAnsi="Times New Roman" w:cs="Times New Roman"/>
          <w:sz w:val="24"/>
          <w:szCs w:val="24"/>
        </w:rPr>
        <w:lastRenderedPageBreak/>
        <w:t>Wykonawca wraz z wnioskiem, będzie zobowiązany pisemnie przedstawić Zamawiającemu szczegółową kalkulację uzasadniającą odpowiednio wzrost albo obniżenie kosztów, wynikający ze zmian cen materiałów lub kosztów. Z uprawnienia tego może skorzystać również Zamawiający. Jeżeli po upływie 14 – dniowego terminu, Wykonawca nie zwróci się do Zamawiającego o zmianę wynagrodzenia, Zamawiający uzna, iż powyższe zmiany zmian cen materiałów lub kosztów, nie mają faktycznego wpływu na koszty wykonania zamówienia przez Wykonawcę.</w:t>
      </w:r>
    </w:p>
    <w:p w14:paraId="61CEF6F4" w14:textId="77777777" w:rsidR="00283058" w:rsidRPr="00283058" w:rsidRDefault="00283058" w:rsidP="00D73DEC">
      <w:pPr>
        <w:numPr>
          <w:ilvl w:val="1"/>
          <w:numId w:val="55"/>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Zamawiający dokona analizy przedłożonej kalkulacji w terminie nie dłuższym niż 14 dni od dnia jej otrzymania. W wyniku przeprowadzenia analizy Zamawiający jest uprawniony do:</w:t>
      </w:r>
    </w:p>
    <w:p w14:paraId="5BE4D9DD" w14:textId="77777777" w:rsidR="00283058" w:rsidRPr="00283058" w:rsidRDefault="00283058" w:rsidP="00D73DEC">
      <w:pPr>
        <w:numPr>
          <w:ilvl w:val="2"/>
          <w:numId w:val="55"/>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Jeżeli uzna, że przedstawiona kalkulacja potwierdza wzrost kosztów ponoszonych przez Wykonawcę, dokona zmiany umowy w tym zakresie,</w:t>
      </w:r>
    </w:p>
    <w:p w14:paraId="7586CA59" w14:textId="0AB9CBCB" w:rsidR="00283058" w:rsidRPr="00283058" w:rsidRDefault="00283058" w:rsidP="00D73DEC">
      <w:pPr>
        <w:numPr>
          <w:ilvl w:val="2"/>
          <w:numId w:val="55"/>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4F0DBB15" w14:textId="77777777" w:rsidR="00283058" w:rsidRPr="00283058" w:rsidRDefault="00283058" w:rsidP="00D73DEC">
      <w:pPr>
        <w:numPr>
          <w:ilvl w:val="0"/>
          <w:numId w:val="55"/>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Zmiana wynagrodzenia Wykonawcy wchodzi w życie z dniem zawarcia aneksu, nastąpi od daty wprowadzenia zmiany w umowie i dotyczy wyłącznie niezrealizowanej części umowy.</w:t>
      </w:r>
    </w:p>
    <w:p w14:paraId="5CCEED1E" w14:textId="04AB8B09" w:rsidR="00283058" w:rsidRPr="00283058" w:rsidRDefault="00283058" w:rsidP="00D73DEC">
      <w:pPr>
        <w:numPr>
          <w:ilvl w:val="0"/>
          <w:numId w:val="55"/>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Strona</w:t>
      </w:r>
      <w:r w:rsidRPr="00283058">
        <w:rPr>
          <w:rFonts w:ascii="Times New Roman" w:hAnsi="Times New Roman" w:cs="Times New Roman"/>
          <w:sz w:val="24"/>
          <w:szCs w:val="24"/>
        </w:rPr>
        <w:t xml:space="preserve"> występująca o zmianę postanowień niniejszej umowy zobowiązana jest </w:t>
      </w:r>
      <w:r w:rsidRPr="00283058">
        <w:rPr>
          <w:rFonts w:ascii="Times New Roman" w:hAnsi="Times New Roman" w:cs="Times New Roman"/>
          <w:sz w:val="24"/>
          <w:szCs w:val="24"/>
        </w:rPr>
        <w:br/>
        <w:t xml:space="preserve">do udokumentowania zaistnienia </w:t>
      </w:r>
      <w:r w:rsidRPr="00283058">
        <w:rPr>
          <w:rFonts w:ascii="Times New Roman" w:eastAsia="Calibri" w:hAnsi="Times New Roman" w:cs="Times New Roman"/>
          <w:sz w:val="24"/>
          <w:szCs w:val="24"/>
        </w:rPr>
        <w:t>okoliczności</w:t>
      </w:r>
      <w:r w:rsidRPr="00283058">
        <w:rPr>
          <w:rFonts w:ascii="Times New Roman" w:hAnsi="Times New Roman" w:cs="Times New Roman"/>
          <w:sz w:val="24"/>
          <w:szCs w:val="24"/>
        </w:rPr>
        <w:t xml:space="preserve">, o których mowa w ust. 1. </w:t>
      </w:r>
      <w:r w:rsidRPr="00283058">
        <w:rPr>
          <w:rFonts w:ascii="Times New Roman" w:hAnsi="Times New Roman" w:cs="Times New Roman"/>
          <w:sz w:val="24"/>
          <w:szCs w:val="24"/>
          <w:highlight w:val="white"/>
        </w:rPr>
        <w:t xml:space="preserve">Wniosek o zmianę postanowień niniejszej umowy musi być wyrażony </w:t>
      </w:r>
      <w:r w:rsidRPr="00283058">
        <w:rPr>
          <w:rFonts w:ascii="Times New Roman" w:eastAsia="Palatino Linotype" w:hAnsi="Times New Roman" w:cs="Times New Roman"/>
          <w:sz w:val="24"/>
          <w:szCs w:val="24"/>
        </w:rPr>
        <w:t>w formie pisemnej</w:t>
      </w:r>
      <w:r w:rsidRPr="00283058">
        <w:rPr>
          <w:rFonts w:ascii="Times New Roman" w:hAnsi="Times New Roman" w:cs="Times New Roman"/>
          <w:sz w:val="24"/>
          <w:szCs w:val="24"/>
        </w:rPr>
        <w:t xml:space="preserve"> na zasadach wskazanych w art. 78 lub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w:t>
      </w:r>
      <w:r w:rsidRPr="00283058">
        <w:rPr>
          <w:rFonts w:ascii="Times New Roman" w:hAnsi="Times New Roman" w:cs="Times New Roman"/>
          <w:sz w:val="24"/>
          <w:szCs w:val="24"/>
          <w:highlight w:val="white"/>
        </w:rPr>
        <w:t>.</w:t>
      </w:r>
    </w:p>
    <w:p w14:paraId="096B8599" w14:textId="77777777" w:rsidR="00283058" w:rsidRPr="00283058" w:rsidRDefault="00283058" w:rsidP="00D73DEC">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Zmiany niedotyczące postanowień umownych np. gdy z przyczyn organizacyjnych skutkujące koniecznością zmiany </w:t>
      </w:r>
      <w:r w:rsidRPr="00283058">
        <w:rPr>
          <w:rFonts w:ascii="Times New Roman" w:eastAsia="Calibri" w:hAnsi="Times New Roman" w:cs="Times New Roman"/>
          <w:sz w:val="24"/>
          <w:szCs w:val="24"/>
        </w:rPr>
        <w:t>danych</w:t>
      </w:r>
      <w:r w:rsidRPr="00283058">
        <w:rPr>
          <w:rFonts w:ascii="Times New Roman" w:hAnsi="Times New Roman" w:cs="Times New Roman"/>
          <w:sz w:val="24"/>
          <w:szCs w:val="24"/>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7CF0EF0F" w14:textId="77777777" w:rsidR="00283058" w:rsidRPr="00283058" w:rsidRDefault="00283058" w:rsidP="00283058">
      <w:pPr>
        <w:ind w:left="851"/>
        <w:rPr>
          <w:rFonts w:ascii="Times New Roman" w:hAnsi="Times New Roman" w:cs="Times New Roman"/>
          <w:b/>
          <w:bCs/>
          <w:color w:val="000000"/>
          <w:sz w:val="24"/>
          <w:szCs w:val="24"/>
        </w:rPr>
      </w:pPr>
    </w:p>
    <w:p w14:paraId="4210004B" w14:textId="77777777"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11</w:t>
      </w:r>
    </w:p>
    <w:p w14:paraId="7AE8222C" w14:textId="77777777" w:rsidR="00283058" w:rsidRPr="00283058" w:rsidRDefault="00283058" w:rsidP="00D73DEC">
      <w:pPr>
        <w:numPr>
          <w:ilvl w:val="0"/>
          <w:numId w:val="56"/>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 xml:space="preserve">Strony ustalają, iż do bezpośrednich kontaktów, mających na celu zapewnienie prawidłowej realizacji przedmiotu umowy, jego bieżący nadzór, odbiór oraz weryfikację, upoważnione zostają następujące osoby samodzielnie: </w:t>
      </w:r>
    </w:p>
    <w:p w14:paraId="3673E586" w14:textId="77777777" w:rsidR="00283058" w:rsidRPr="00283058" w:rsidRDefault="00283058" w:rsidP="00D73DEC">
      <w:pPr>
        <w:numPr>
          <w:ilvl w:val="1"/>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ze strony Zamawiającego: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 xml:space="preserve">tel. ………., e-mail: ………. </w:t>
      </w:r>
      <w:r w:rsidRPr="00283058">
        <w:rPr>
          <w:rFonts w:ascii="Times New Roman" w:hAnsi="Times New Roman" w:cs="Times New Roman"/>
          <w:sz w:val="24"/>
          <w:szCs w:val="24"/>
        </w:rPr>
        <w:t xml:space="preserve">lub inna osoba </w:t>
      </w:r>
      <w:r w:rsidRPr="00283058">
        <w:rPr>
          <w:rFonts w:ascii="Times New Roman" w:hAnsi="Times New Roman" w:cs="Times New Roman"/>
          <w:sz w:val="24"/>
          <w:szCs w:val="24"/>
        </w:rPr>
        <w:br/>
        <w:t>z ww. jednostki organizacyjnej UJ wskazana przez Zamawiającego;</w:t>
      </w:r>
    </w:p>
    <w:p w14:paraId="1739231E" w14:textId="77777777" w:rsidR="00283058" w:rsidRPr="00283058" w:rsidRDefault="00283058" w:rsidP="00D73DEC">
      <w:pPr>
        <w:numPr>
          <w:ilvl w:val="1"/>
          <w:numId w:val="56"/>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ze strony Wykonawcy –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tel. ………., e-mail: ……….;</w:t>
      </w:r>
      <w:r w:rsidRPr="00283058">
        <w:rPr>
          <w:rFonts w:ascii="Times New Roman" w:hAnsi="Times New Roman" w:cs="Times New Roman"/>
          <w:i/>
          <w:iCs/>
          <w:color w:val="000000"/>
          <w:sz w:val="24"/>
          <w:szCs w:val="24"/>
        </w:rPr>
        <w:br/>
      </w:r>
      <w:r w:rsidRPr="00283058">
        <w:rPr>
          <w:rFonts w:ascii="Times New Roman" w:hAnsi="Times New Roman" w:cs="Times New Roman"/>
          <w:sz w:val="24"/>
          <w:szCs w:val="24"/>
        </w:rPr>
        <w:t xml:space="preserve">z zastrzeżeniem możliwości dokonania zmiany </w:t>
      </w:r>
      <w:hyperlink r:id="rId52" w:history="1">
        <w:r w:rsidRPr="003C4024">
          <w:rPr>
            <w:rStyle w:val="Hipercze"/>
            <w:rFonts w:ascii="Times New Roman" w:hAnsi="Times New Roman" w:cs="Times New Roman"/>
            <w:color w:val="auto"/>
            <w:sz w:val="24"/>
            <w:szCs w:val="24"/>
          </w:rPr>
          <w:t>ww. osób</w:t>
        </w:r>
      </w:hyperlink>
      <w:r w:rsidRPr="003C4024">
        <w:rPr>
          <w:rFonts w:ascii="Times New Roman" w:hAnsi="Times New Roman" w:cs="Times New Roman"/>
          <w:sz w:val="24"/>
          <w:szCs w:val="24"/>
          <w:u w:val="single"/>
        </w:rPr>
        <w:t>.</w:t>
      </w:r>
      <w:r w:rsidRPr="00283058">
        <w:rPr>
          <w:rFonts w:ascii="Times New Roman" w:hAnsi="Times New Roman" w:cs="Times New Roman"/>
          <w:sz w:val="24"/>
          <w:szCs w:val="24"/>
        </w:rPr>
        <w:t xml:space="preserve"> Zmiana osób zostanie </w:t>
      </w:r>
      <w:r w:rsidRPr="00283058">
        <w:rPr>
          <w:rFonts w:ascii="Times New Roman" w:hAnsi="Times New Roman" w:cs="Times New Roman"/>
          <w:sz w:val="24"/>
          <w:szCs w:val="24"/>
        </w:rPr>
        <w:br/>
        <w:t>dokonana w formie pisemnej, co nie będzie traktowane jako zmiana umowy i nie będzie wymagało sporządzania pisemnego aneksu do umowy.</w:t>
      </w:r>
    </w:p>
    <w:p w14:paraId="0604FCC9" w14:textId="77777777" w:rsidR="00283058" w:rsidRPr="00283058" w:rsidRDefault="00283058" w:rsidP="00D73DEC">
      <w:pPr>
        <w:numPr>
          <w:ilvl w:val="0"/>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Strony zgodnie postanawiają, iż osoby wskazane powyżej nie są uprawnione do podejmowania decyzji w zakresie zmiany zasad wykonywania umowy, a także zaciągania nowych zobowiązań lub zmiany umowy.</w:t>
      </w:r>
    </w:p>
    <w:p w14:paraId="0862580E" w14:textId="7E39F4F3" w:rsidR="00283058" w:rsidRPr="00283058" w:rsidRDefault="00283058" w:rsidP="00D73DEC">
      <w:pPr>
        <w:numPr>
          <w:ilvl w:val="0"/>
          <w:numId w:val="56"/>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lastRenderedPageBreak/>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FD8CAEE" w14:textId="77777777" w:rsidR="00283058" w:rsidRPr="00283058" w:rsidRDefault="00283058" w:rsidP="00D73DEC">
      <w:pPr>
        <w:numPr>
          <w:ilvl w:val="0"/>
          <w:numId w:val="56"/>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przypadku, o którym mowa w ust. 3, za dzień otrzymania przez Stronę pisma uważa się dzień wysłania go pocztą elektroniczną.</w:t>
      </w:r>
    </w:p>
    <w:p w14:paraId="7AEDEEFD" w14:textId="77777777" w:rsidR="00283058" w:rsidRPr="00283058" w:rsidRDefault="00283058" w:rsidP="00D73DEC">
      <w:pPr>
        <w:numPr>
          <w:ilvl w:val="0"/>
          <w:numId w:val="56"/>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Do doręczania oświadczeń obejmujących ewentualne odstąpienie od umowy albo wypowiedzenie umowy, nie mają zastosowania postanowienia ust. 3 i ust. 4 niniejszego paragrafu.</w:t>
      </w:r>
    </w:p>
    <w:p w14:paraId="4A0033CC" w14:textId="77777777" w:rsidR="00283058" w:rsidRPr="00283058" w:rsidRDefault="00283058" w:rsidP="00283058">
      <w:pPr>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 12</w:t>
      </w:r>
    </w:p>
    <w:p w14:paraId="04CFFA5F" w14:textId="77777777"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Żadna ze Stron nie jest uprawniona do przeniesienia swoich praw i zobowiązań </w:t>
      </w:r>
      <w:r w:rsidRPr="00283058">
        <w:rPr>
          <w:rFonts w:ascii="Times New Roman" w:hAnsi="Times New Roman" w:cs="Times New Roman"/>
          <w:sz w:val="24"/>
          <w:szCs w:val="24"/>
        </w:rPr>
        <w:br/>
        <w:t>z niniejszej umowy bez uzyskania pisemnej zgody drugiej Strony.</w:t>
      </w:r>
    </w:p>
    <w:p w14:paraId="39C4B926" w14:textId="77777777"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Klauzula informacyjna Zamawiającego dotycząca przetwarzania danych osobowych stanowi załącznik do niniejszej umowy. Wykonawca zobowiązuje się do przekazania tej informacji osobom, których klauzula dotyczy.</w:t>
      </w:r>
    </w:p>
    <w:p w14:paraId="4AFFA7D8" w14:textId="77777777"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Wszelkie zmiany lub uzupełnienia niniejszej umowy mogą nastąpić za zgodą Stron w formie pisemnego aneksu pod rygorem nieważności.</w:t>
      </w:r>
    </w:p>
    <w:p w14:paraId="4CD6D66B" w14:textId="047796F0"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sprawach nieuregulowanych niniejszą umową mają zastosowanie przepisy ustawy z dnia 11 września 2019 r. – Prawo zamówień publicznych (t. j. Dz.U. 202</w:t>
      </w:r>
      <w:r w:rsidR="003B1516">
        <w:rPr>
          <w:rFonts w:ascii="Times New Roman" w:hAnsi="Times New Roman" w:cs="Times New Roman"/>
          <w:sz w:val="24"/>
          <w:szCs w:val="24"/>
        </w:rPr>
        <w:t>3</w:t>
      </w:r>
      <w:r w:rsidRPr="00283058">
        <w:rPr>
          <w:rFonts w:ascii="Times New Roman" w:hAnsi="Times New Roman" w:cs="Times New Roman"/>
          <w:sz w:val="24"/>
          <w:szCs w:val="24"/>
        </w:rPr>
        <w:t xml:space="preserve"> poz. 1</w:t>
      </w:r>
      <w:r w:rsidR="003B1516">
        <w:rPr>
          <w:rFonts w:ascii="Times New Roman" w:hAnsi="Times New Roman" w:cs="Times New Roman"/>
          <w:sz w:val="24"/>
          <w:szCs w:val="24"/>
        </w:rPr>
        <w:t>605</w:t>
      </w:r>
      <w:r w:rsidR="0054570B">
        <w:rPr>
          <w:rFonts w:ascii="Times New Roman" w:hAnsi="Times New Roman" w:cs="Times New Roman"/>
          <w:sz w:val="24"/>
          <w:szCs w:val="24"/>
        </w:rPr>
        <w:t xml:space="preserve"> ze </w:t>
      </w:r>
      <w:r w:rsidR="0054570B" w:rsidRPr="00E42A9D">
        <w:rPr>
          <w:rFonts w:ascii="Times New Roman" w:hAnsi="Times New Roman" w:cs="Times New Roman"/>
          <w:sz w:val="24"/>
          <w:szCs w:val="24"/>
        </w:rPr>
        <w:t>zm.</w:t>
      </w:r>
      <w:r w:rsidRPr="00E42A9D">
        <w:rPr>
          <w:rFonts w:ascii="Times New Roman" w:hAnsi="Times New Roman" w:cs="Times New Roman"/>
          <w:sz w:val="24"/>
          <w:szCs w:val="24"/>
        </w:rPr>
        <w:t>), oraz</w:t>
      </w:r>
      <w:r w:rsidRPr="00283058">
        <w:rPr>
          <w:rFonts w:ascii="Times New Roman" w:hAnsi="Times New Roman" w:cs="Times New Roman"/>
          <w:sz w:val="24"/>
          <w:szCs w:val="24"/>
        </w:rPr>
        <w:t xml:space="preserve"> przepisy ustawy z dnia 23 kwietnia 1964 r. – Kodeks cywilny (t. j. Dz. U. 202</w:t>
      </w:r>
      <w:r w:rsidR="003B1516">
        <w:rPr>
          <w:rFonts w:ascii="Times New Roman" w:hAnsi="Times New Roman" w:cs="Times New Roman"/>
          <w:sz w:val="24"/>
          <w:szCs w:val="24"/>
        </w:rPr>
        <w:t>3</w:t>
      </w:r>
      <w:r w:rsidRPr="00283058">
        <w:rPr>
          <w:rFonts w:ascii="Times New Roman" w:hAnsi="Times New Roman" w:cs="Times New Roman"/>
          <w:sz w:val="24"/>
          <w:szCs w:val="24"/>
        </w:rPr>
        <w:t xml:space="preserve"> poz. 1</w:t>
      </w:r>
      <w:r w:rsidR="003B1516">
        <w:rPr>
          <w:rFonts w:ascii="Times New Roman" w:hAnsi="Times New Roman" w:cs="Times New Roman"/>
          <w:sz w:val="24"/>
          <w:szCs w:val="24"/>
        </w:rPr>
        <w:t>610</w:t>
      </w:r>
      <w:r w:rsidRPr="00283058">
        <w:rPr>
          <w:rFonts w:ascii="Times New Roman" w:hAnsi="Times New Roman" w:cs="Times New Roman"/>
          <w:sz w:val="24"/>
          <w:szCs w:val="24"/>
        </w:rPr>
        <w:t xml:space="preserve"> ze zm.).</w:t>
      </w:r>
    </w:p>
    <w:p w14:paraId="68ECB59D" w14:textId="522CE260"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bCs/>
          <w:sz w:val="24"/>
          <w:szCs w:val="24"/>
        </w:rPr>
        <w:t xml:space="preserve">W </w:t>
      </w:r>
      <w:r w:rsidRPr="00283058">
        <w:rPr>
          <w:rFonts w:ascii="Times New Roman" w:hAnsi="Times New Roman" w:cs="Times New Roman"/>
          <w:sz w:val="24"/>
          <w:szCs w:val="24"/>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83058">
        <w:rPr>
          <w:rStyle w:val="Odwoanieprzypisudolnego"/>
          <w:rFonts w:ascii="Times New Roman" w:hAnsi="Times New Roman" w:cs="Times New Roman"/>
          <w:sz w:val="24"/>
          <w:szCs w:val="24"/>
        </w:rPr>
        <w:footnoteReference w:id="2"/>
      </w:r>
      <w:r w:rsidRPr="00283058">
        <w:rPr>
          <w:rFonts w:ascii="Times New Roman" w:hAnsi="Times New Roman" w:cs="Times New Roman"/>
          <w:sz w:val="24"/>
          <w:szCs w:val="24"/>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C0033B5" w14:textId="2EAF9CF6"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Umowa niniejsza została sporządzona pisemnie na zasadach określonych w art. 78 i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 tj. opatrzona przez upoważnionych przedstawicieli obu Stron podpisami kwalifikowanymi lub podpisami własnoręcznymi w dwóch (2) jednobrzmiących egzemplarzach, po jednym (1) dla każdej ze Stron</w:t>
      </w:r>
      <w:r w:rsidR="00E42A9D">
        <w:rPr>
          <w:rFonts w:ascii="Times New Roman" w:hAnsi="Times New Roman" w:cs="Times New Roman"/>
          <w:sz w:val="24"/>
          <w:szCs w:val="24"/>
        </w:rPr>
        <w:t>.</w:t>
      </w:r>
    </w:p>
    <w:p w14:paraId="0ECC8145" w14:textId="77777777" w:rsidR="00283058" w:rsidRPr="00283058" w:rsidRDefault="00283058" w:rsidP="00D73DEC">
      <w:pPr>
        <w:numPr>
          <w:ilvl w:val="0"/>
          <w:numId w:val="57"/>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Strony zgodnie oświadczają, że w przypadku zawarcia niniejszej umowy w formie elektronicznej za pomocą kwalifikowanego podpisu elektronicznego, będącej zgodnie z art.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87F7BA" w14:textId="77777777" w:rsidR="00283058" w:rsidRPr="00283058" w:rsidRDefault="00283058" w:rsidP="00283058">
      <w:pPr>
        <w:ind w:left="360"/>
        <w:rPr>
          <w:rFonts w:ascii="Times New Roman" w:hAnsi="Times New Roman" w:cs="Times New Roman"/>
          <w:i/>
          <w:sz w:val="24"/>
          <w:szCs w:val="24"/>
          <w:lang w:val="x-none" w:eastAsia="x-none"/>
        </w:rPr>
      </w:pPr>
    </w:p>
    <w:p w14:paraId="3937753C" w14:textId="77777777" w:rsidR="00283058" w:rsidRPr="00283058" w:rsidRDefault="00283058" w:rsidP="00283058">
      <w:pPr>
        <w:ind w:left="360"/>
        <w:rPr>
          <w:rFonts w:ascii="Times New Roman" w:hAnsi="Times New Roman" w:cs="Times New Roman"/>
          <w:i/>
          <w:sz w:val="24"/>
          <w:szCs w:val="24"/>
          <w:lang w:val="x-none" w:eastAsia="x-none"/>
        </w:rPr>
      </w:pPr>
    </w:p>
    <w:p w14:paraId="4A06FBE2" w14:textId="77777777" w:rsidR="00283058" w:rsidRPr="00283058" w:rsidRDefault="00283058" w:rsidP="003B1516">
      <w:pPr>
        <w:rPr>
          <w:rFonts w:ascii="Times New Roman" w:hAnsi="Times New Roman" w:cs="Times New Roman"/>
          <w:i/>
          <w:sz w:val="24"/>
          <w:szCs w:val="24"/>
          <w:lang w:val="x-none" w:eastAsia="x-none"/>
        </w:rPr>
      </w:pPr>
    </w:p>
    <w:p w14:paraId="08F9D87C" w14:textId="77777777" w:rsidR="00283058" w:rsidRPr="00283058" w:rsidRDefault="00283058" w:rsidP="00283058">
      <w:pPr>
        <w:ind w:left="360"/>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 xml:space="preserve">                       </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p>
    <w:p w14:paraId="73F2B62E" w14:textId="17489A11" w:rsidR="00283058" w:rsidRPr="00283058" w:rsidRDefault="00283058" w:rsidP="00283058">
      <w:pPr>
        <w:ind w:left="360" w:firstLine="66"/>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Zamawiający</w:t>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Wykonawca</w:t>
      </w:r>
    </w:p>
    <w:p w14:paraId="62680397" w14:textId="77777777" w:rsidR="003B1516" w:rsidRPr="00283058" w:rsidRDefault="003B1516" w:rsidP="00D165B9">
      <w:pPr>
        <w:spacing w:after="0" w:line="240" w:lineRule="auto"/>
        <w:outlineLvl w:val="0"/>
        <w:rPr>
          <w:rFonts w:ascii="Times New Roman" w:hAnsi="Times New Roman" w:cs="Times New Roman"/>
          <w:b/>
          <w:bCs/>
          <w:sz w:val="24"/>
          <w:szCs w:val="24"/>
        </w:rPr>
      </w:pPr>
    </w:p>
    <w:p w14:paraId="688E21DA" w14:textId="3A2C3ABA" w:rsidR="00424985" w:rsidRPr="00283058" w:rsidRDefault="0054570B" w:rsidP="003D6AC1">
      <w:pPr>
        <w:rPr>
          <w:rFonts w:ascii="Times New Roman" w:hAnsi="Times New Roman" w:cs="Times New Roman"/>
          <w:b/>
          <w:bCs/>
          <w:sz w:val="24"/>
          <w:szCs w:val="24"/>
        </w:rPr>
      </w:pPr>
      <w:r>
        <w:rPr>
          <w:rFonts w:ascii="Times New Roman" w:hAnsi="Times New Roman" w:cs="Times New Roman"/>
          <w:b/>
          <w:bCs/>
          <w:sz w:val="24"/>
          <w:szCs w:val="24"/>
        </w:rPr>
        <w:br w:type="page"/>
      </w:r>
      <w:r w:rsidR="00424985" w:rsidRPr="00283058">
        <w:rPr>
          <w:rFonts w:ascii="Times New Roman" w:hAnsi="Times New Roman" w:cs="Times New Roman"/>
          <w:b/>
          <w:bCs/>
          <w:sz w:val="24"/>
          <w:szCs w:val="24"/>
        </w:rPr>
        <w:lastRenderedPageBreak/>
        <w:t>Załącznik A do SWZ</w:t>
      </w:r>
    </w:p>
    <w:p w14:paraId="2FB59524" w14:textId="77777777" w:rsidR="00424985" w:rsidRPr="00283058" w:rsidRDefault="00424985" w:rsidP="00424985">
      <w:pPr>
        <w:spacing w:after="0" w:line="240" w:lineRule="auto"/>
        <w:ind w:left="284"/>
        <w:jc w:val="center"/>
        <w:outlineLvl w:val="0"/>
        <w:rPr>
          <w:rFonts w:ascii="Times New Roman" w:hAnsi="Times New Roman" w:cs="Times New Roman"/>
          <w:b/>
          <w:bCs/>
          <w:sz w:val="24"/>
          <w:szCs w:val="24"/>
        </w:rPr>
      </w:pPr>
    </w:p>
    <w:p w14:paraId="642763F6" w14:textId="77777777" w:rsidR="00424985" w:rsidRPr="00283058" w:rsidRDefault="00424985" w:rsidP="00424985">
      <w:pPr>
        <w:spacing w:after="0" w:line="240" w:lineRule="auto"/>
        <w:ind w:left="284"/>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OPIS PRZEDMIOTU ZAMÓWIENIA</w:t>
      </w:r>
    </w:p>
    <w:p w14:paraId="5632C50F" w14:textId="77777777" w:rsidR="00424985" w:rsidRPr="00283058" w:rsidRDefault="00424985" w:rsidP="00424985">
      <w:pPr>
        <w:spacing w:after="0" w:line="240" w:lineRule="auto"/>
        <w:rPr>
          <w:rFonts w:ascii="Times New Roman" w:eastAsia="Calibri" w:hAnsi="Times New Roman" w:cs="Times New Roman"/>
          <w:sz w:val="24"/>
          <w:szCs w:val="24"/>
        </w:rPr>
      </w:pPr>
    </w:p>
    <w:p w14:paraId="74CDF904"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Przedmiotem postępowania jest zakup wsparcia dla posiadanych licencji Vmware do dnia 31.12.2024.</w:t>
      </w:r>
    </w:p>
    <w:p w14:paraId="1CD6F196"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 xml:space="preserve"> </w:t>
      </w:r>
    </w:p>
    <w:p w14:paraId="7CFEC6F4"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Numer kontraktu:  418818803</w:t>
      </w:r>
    </w:p>
    <w:p w14:paraId="55237913"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Numer kontraktu:  446802330</w:t>
      </w:r>
    </w:p>
    <w:p w14:paraId="4CE8A040"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Numer kontraktu:  460911336</w:t>
      </w:r>
    </w:p>
    <w:p w14:paraId="135882A2" w14:textId="77777777" w:rsidR="003C4024" w:rsidRPr="003C4024" w:rsidRDefault="003C4024" w:rsidP="003C4024">
      <w:pPr>
        <w:spacing w:after="0" w:line="240" w:lineRule="auto"/>
        <w:rPr>
          <w:rFonts w:ascii="Times New Roman" w:hAnsi="Times New Roman" w:cs="Times New Roman"/>
          <w:color w:val="000000"/>
          <w:sz w:val="24"/>
          <w:szCs w:val="24"/>
        </w:rPr>
      </w:pPr>
      <w:r w:rsidRPr="003C4024">
        <w:rPr>
          <w:rFonts w:ascii="Times New Roman" w:hAnsi="Times New Roman" w:cs="Times New Roman"/>
          <w:color w:val="000000"/>
          <w:sz w:val="24"/>
          <w:szCs w:val="24"/>
        </w:rPr>
        <w:t>Numer kontraktu:  465423438</w:t>
      </w:r>
    </w:p>
    <w:p w14:paraId="5DF06F92" w14:textId="2F1323F0" w:rsidR="003C4024" w:rsidRPr="003C4024" w:rsidRDefault="003C4024" w:rsidP="003C4024">
      <w:pPr>
        <w:spacing w:after="0" w:line="240" w:lineRule="auto"/>
        <w:rPr>
          <w:rFonts w:ascii="Times New Roman" w:hAnsi="Times New Roman" w:cs="Times New Roman"/>
          <w:color w:val="000000"/>
          <w:sz w:val="24"/>
          <w:szCs w:val="24"/>
        </w:rPr>
      </w:pPr>
    </w:p>
    <w:p w14:paraId="21A05576" w14:textId="6BF51F56" w:rsidR="00424985" w:rsidRPr="00283058" w:rsidRDefault="003C4024" w:rsidP="003C4024">
      <w:pPr>
        <w:spacing w:after="0" w:line="240" w:lineRule="auto"/>
        <w:rPr>
          <w:rFonts w:ascii="Times New Roman" w:eastAsia="Calibri" w:hAnsi="Times New Roman" w:cs="Times New Roman"/>
          <w:b/>
          <w:bCs/>
          <w:sz w:val="24"/>
          <w:szCs w:val="24"/>
        </w:rPr>
      </w:pPr>
      <w:r w:rsidRPr="003C4024">
        <w:rPr>
          <w:rFonts w:ascii="Times New Roman" w:hAnsi="Times New Roman" w:cs="Times New Roman"/>
          <w:color w:val="000000"/>
          <w:sz w:val="24"/>
          <w:szCs w:val="24"/>
        </w:rPr>
        <w:t>Data zakończenia wsparcia: 31.12.2024</w:t>
      </w:r>
    </w:p>
    <w:p w14:paraId="1EFB4CB6" w14:textId="77777777" w:rsidR="00424985" w:rsidRPr="00283058" w:rsidRDefault="00424985" w:rsidP="00424985">
      <w:pPr>
        <w:spacing w:after="0" w:line="240" w:lineRule="auto"/>
        <w:rPr>
          <w:rFonts w:ascii="Times New Roman" w:eastAsia="Calibri" w:hAnsi="Times New Roman" w:cs="Times New Roman"/>
          <w:sz w:val="24"/>
          <w:szCs w:val="24"/>
        </w:rPr>
      </w:pPr>
    </w:p>
    <w:p w14:paraId="1E9E4546" w14:textId="7FB63450" w:rsidR="00A45330" w:rsidRPr="00283058" w:rsidRDefault="00A45330" w:rsidP="00A77B7B">
      <w:pPr>
        <w:spacing w:after="0" w:line="240" w:lineRule="auto"/>
        <w:outlineLvl w:val="0"/>
        <w:rPr>
          <w:rFonts w:ascii="Times New Roman" w:eastAsia="Calibri" w:hAnsi="Times New Roman" w:cs="Times New Roman"/>
          <w:sz w:val="24"/>
          <w:szCs w:val="24"/>
        </w:rPr>
      </w:pPr>
    </w:p>
    <w:sectPr w:rsidR="00A45330" w:rsidRPr="00283058" w:rsidSect="00C30E90">
      <w:headerReference w:type="default" r:id="rId53"/>
      <w:footerReference w:type="default" r:id="rId54"/>
      <w:pgSz w:w="11906" w:h="16838"/>
      <w:pgMar w:top="1417" w:right="1417" w:bottom="1276" w:left="1418"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0D3D" w14:textId="77777777" w:rsidR="00EE0729" w:rsidRDefault="00EE0729" w:rsidP="00AD6206">
      <w:pPr>
        <w:spacing w:after="0" w:line="240" w:lineRule="auto"/>
      </w:pPr>
      <w:r>
        <w:separator/>
      </w:r>
    </w:p>
  </w:endnote>
  <w:endnote w:type="continuationSeparator" w:id="0">
    <w:p w14:paraId="5F44B22D" w14:textId="77777777" w:rsidR="00EE0729" w:rsidRDefault="00EE072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F4D7" w14:textId="77777777" w:rsidR="00EE0729" w:rsidRDefault="00EE0729" w:rsidP="00AD6206">
      <w:pPr>
        <w:spacing w:after="0" w:line="240" w:lineRule="auto"/>
      </w:pPr>
      <w:r>
        <w:separator/>
      </w:r>
    </w:p>
  </w:footnote>
  <w:footnote w:type="continuationSeparator" w:id="0">
    <w:p w14:paraId="0109B57C" w14:textId="77777777" w:rsidR="00EE0729" w:rsidRDefault="00EE0729" w:rsidP="00AD6206">
      <w:pPr>
        <w:spacing w:after="0" w:line="240" w:lineRule="auto"/>
      </w:pPr>
      <w:r>
        <w:continuationSeparator/>
      </w:r>
    </w:p>
  </w:footnote>
  <w:footnote w:id="1">
    <w:p w14:paraId="4143F833" w14:textId="77777777" w:rsidR="00283058" w:rsidRPr="00E35550" w:rsidRDefault="00283058" w:rsidP="00283058">
      <w:pPr>
        <w:pStyle w:val="Tekstprzypisudolnego"/>
        <w:jc w:val="both"/>
        <w:rPr>
          <w:rFonts w:ascii="Arial" w:hAnsi="Arial" w:cs="Arial"/>
          <w:sz w:val="16"/>
          <w:szCs w:val="16"/>
          <w:lang w:eastAsia="en-US"/>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6"/>
          <w:szCs w:val="16"/>
        </w:rPr>
        <w:t>Ogłaszany na podstawie art. 94 ust. 1 pkt 1 lit. a) ustawy z dnia 17 grudnia 1998 r. o emeryturach i rentach z Funduszu Ubezpieczeń Społecznych (t. j. Dz. U. 2022 poz. 504 ze zm.).</w:t>
      </w:r>
    </w:p>
  </w:footnote>
  <w:footnote w:id="2">
    <w:p w14:paraId="67958F2C" w14:textId="77777777" w:rsidR="00283058" w:rsidRDefault="00283058" w:rsidP="00283058">
      <w:pPr>
        <w:pStyle w:val="Tekstprzypisudolnego"/>
        <w:rPr>
          <w:rFonts w:asciiTheme="minorHAnsi" w:hAnsiTheme="minorHAnsi" w:cstheme="minorHAnsi"/>
          <w:sz w:val="18"/>
          <w:szCs w:val="18"/>
        </w:rPr>
      </w:pPr>
      <w:r>
        <w:rPr>
          <w:rStyle w:val="Odwoanieprzypisudolnego"/>
          <w:rFonts w:asciiTheme="minorHAnsi" w:hAnsiTheme="minorHAnsi" w:cstheme="minorHAnsi"/>
        </w:rPr>
        <w:footnoteRef/>
      </w:r>
      <w:r>
        <w:rPr>
          <w:rFonts w:asciiTheme="minorHAnsi" w:hAnsiTheme="minorHAnsi" w:cstheme="minorHAnsi"/>
        </w:rPr>
        <w:t xml:space="preserve"> </w:t>
      </w:r>
      <w:r>
        <w:rPr>
          <w:i/>
          <w:iCs/>
          <w:sz w:val="18"/>
          <w:szCs w:val="18"/>
        </w:rPr>
        <w:t xml:space="preserve">Polubowny przy Prokuratorii Generalnej RP – adres strony www </w:t>
      </w:r>
      <w:hyperlink r:id="rId1" w:history="1">
        <w:r>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3F46122A"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t>
    </w:r>
    <w:bookmarkStart w:id="10" w:name="_Hlk127879768"/>
    <w:r w:rsidR="00885DCA" w:rsidRPr="00885DCA">
      <w:rPr>
        <w:rFonts w:ascii="Times New Roman" w:hAnsi="Times New Roman"/>
        <w:i/>
        <w:sz w:val="20"/>
        <w:szCs w:val="20"/>
      </w:rPr>
      <w:t xml:space="preserve">Wykonawcy </w:t>
    </w:r>
    <w:bookmarkStart w:id="11" w:name="_Hlk133499375"/>
    <w:r w:rsidR="00885DCA" w:rsidRPr="00885DCA">
      <w:rPr>
        <w:rFonts w:ascii="Times New Roman" w:hAnsi="Times New Roman"/>
        <w:i/>
        <w:sz w:val="20"/>
        <w:szCs w:val="20"/>
      </w:rPr>
      <w:t xml:space="preserve">w zakresie </w:t>
    </w:r>
    <w:bookmarkStart w:id="12" w:name="_Hlk148615603"/>
    <w:bookmarkStart w:id="13" w:name="_Hlk148615818"/>
    <w:bookmarkStart w:id="14" w:name="_Hlk148511413"/>
    <w:bookmarkEnd w:id="11"/>
    <w:r w:rsidR="00BC066B">
      <w:rPr>
        <w:rFonts w:ascii="Times New Roman" w:hAnsi="Times New Roman"/>
        <w:i/>
        <w:sz w:val="20"/>
        <w:szCs w:val="20"/>
      </w:rPr>
      <w:t xml:space="preserve">zakupu wsparcia dla </w:t>
    </w:r>
    <w:r w:rsidR="00892824">
      <w:rPr>
        <w:rFonts w:ascii="Times New Roman" w:hAnsi="Times New Roman"/>
        <w:i/>
        <w:sz w:val="20"/>
        <w:szCs w:val="20"/>
      </w:rPr>
      <w:t xml:space="preserve">posiadanych licencji Vmware </w:t>
    </w:r>
    <w:bookmarkEnd w:id="12"/>
    <w:r w:rsidR="00BC066B">
      <w:rPr>
        <w:rFonts w:ascii="Times New Roman" w:hAnsi="Times New Roman"/>
        <w:i/>
        <w:sz w:val="20"/>
        <w:szCs w:val="20"/>
      </w:rPr>
      <w:t>na potrzeby Uniwersytetu Jagiellońskiego</w:t>
    </w:r>
    <w:bookmarkEnd w:id="13"/>
    <w:r w:rsidR="00BC066B">
      <w:rPr>
        <w:rFonts w:ascii="Times New Roman" w:hAnsi="Times New Roman"/>
        <w:i/>
        <w:sz w:val="20"/>
        <w:szCs w:val="20"/>
      </w:rPr>
      <w:t>.</w:t>
    </w:r>
  </w:p>
  <w:bookmarkEnd w:id="10"/>
  <w:bookmarkEnd w:id="14"/>
  <w:p w14:paraId="48802973" w14:textId="3F1EB4DF"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BC066B">
      <w:rPr>
        <w:rFonts w:ascii="Times New Roman" w:hAnsi="Times New Roman"/>
        <w:i/>
        <w:sz w:val="20"/>
        <w:szCs w:val="20"/>
      </w:rPr>
      <w:t>39</w:t>
    </w:r>
    <w:r w:rsidR="00892824">
      <w:rPr>
        <w:rFonts w:ascii="Times New Roman" w:hAnsi="Times New Roman"/>
        <w:i/>
        <w:sz w:val="20"/>
        <w:szCs w:val="20"/>
      </w:rPr>
      <w:t>5</w:t>
    </w:r>
    <w:r w:rsidR="00471405">
      <w:rPr>
        <w:rFonts w:ascii="Times New Roman" w:hAnsi="Times New Roman"/>
        <w:i/>
        <w:sz w:val="20"/>
        <w:szCs w:val="20"/>
      </w:rPr>
      <w:t>.</w:t>
    </w:r>
    <w:r w:rsidRPr="009C13E3">
      <w:rPr>
        <w:rFonts w:ascii="Times New Roman" w:hAnsi="Times New Roman"/>
        <w:i/>
        <w:sz w:val="20"/>
        <w:szCs w:val="20"/>
      </w:rPr>
      <w:t>202</w:t>
    </w:r>
    <w:r w:rsidR="00471405">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A103B81"/>
    <w:multiLevelType w:val="multilevel"/>
    <w:tmpl w:val="BC92DA44"/>
    <w:lvl w:ilvl="0">
      <w:start w:val="1"/>
      <w:numFmt w:val="decimal"/>
      <w:lvlText w:val="%1."/>
      <w:lvlJc w:val="left"/>
      <w:pPr>
        <w:ind w:left="425" w:hanging="425"/>
      </w:pPr>
    </w:lvl>
    <w:lvl w:ilvl="1">
      <w:start w:val="1"/>
      <w:numFmt w:val="decimal"/>
      <w:lvlText w:val="%1.%2"/>
      <w:lvlJc w:val="left"/>
      <w:pPr>
        <w:ind w:left="994"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5CA1A4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18F657F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575E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54497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BF6AE068"/>
    <w:styleLink w:val="Zaimportowanystyl1"/>
    <w:lvl w:ilvl="0">
      <w:start w:val="1"/>
      <w:numFmt w:val="decimal"/>
      <w:lvlText w:val="%1)"/>
      <w:lvlJc w:val="left"/>
      <w:pPr>
        <w:tabs>
          <w:tab w:val="num" w:pos="1211"/>
        </w:tabs>
        <w:ind w:left="1211"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4" w15:restartNumberingAfterBreak="0">
    <w:nsid w:val="28A801D3"/>
    <w:multiLevelType w:val="multilevel"/>
    <w:tmpl w:val="82E8A1E2"/>
    <w:styleLink w:val="1111111"/>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29140EB0"/>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6"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7"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8" w15:restartNumberingAfterBreak="0">
    <w:nsid w:val="300E5299"/>
    <w:multiLevelType w:val="hybridMultilevel"/>
    <w:tmpl w:val="3A22BD86"/>
    <w:lvl w:ilvl="0" w:tplc="589A76CC">
      <w:start w:val="1"/>
      <w:numFmt w:val="decimal"/>
      <w:lvlText w:val="%1."/>
      <w:lvlJc w:val="left"/>
      <w:pPr>
        <w:tabs>
          <w:tab w:val="num" w:pos="1440"/>
        </w:tabs>
        <w:ind w:left="1440" w:hanging="360"/>
      </w:pPr>
      <w:rPr>
        <w:rFonts w:hint="default"/>
        <w:b w:val="0"/>
        <w:bCs/>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37B25724"/>
    <w:multiLevelType w:val="hybridMultilevel"/>
    <w:tmpl w:val="9762381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FF4CB61E">
      <w:start w:val="1"/>
      <w:numFmt w:val="decimal"/>
      <w:lvlText w:val="%7."/>
      <w:lvlJc w:val="left"/>
      <w:pPr>
        <w:ind w:left="6090" w:hanging="360"/>
      </w:pPr>
      <w:rPr>
        <w:rFonts w:ascii="Times New Roman" w:hAnsi="Times New Roman" w:cs="Times New Roman" w:hint="default"/>
        <w:sz w:val="22"/>
        <w:szCs w:val="22"/>
      </w:r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F0A1C2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3"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D6B5C"/>
    <w:multiLevelType w:val="multilevel"/>
    <w:tmpl w:val="229AB342"/>
    <w:lvl w:ilvl="0">
      <w:start w:val="1"/>
      <w:numFmt w:val="decimal"/>
      <w:lvlText w:val="%1."/>
      <w:lvlJc w:val="left"/>
      <w:pPr>
        <w:ind w:left="720" w:hanging="360"/>
      </w:pPr>
    </w:lvl>
    <w:lvl w:ilvl="1">
      <w:start w:val="1"/>
      <w:numFmt w:val="decimal"/>
      <w:isLgl/>
      <w:lvlText w:val="%1.%2"/>
      <w:lvlJc w:val="left"/>
      <w:pPr>
        <w:ind w:left="1770" w:hanging="360"/>
      </w:pPr>
      <w:rPr>
        <w:rFonts w:hint="default"/>
        <w:color w:val="0D0D0D" w:themeColor="text1" w:themeTint="F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5F02279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2"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3" w15:restartNumberingAfterBreak="0">
    <w:nsid w:val="606F6079"/>
    <w:multiLevelType w:val="multilevel"/>
    <w:tmpl w:val="FCFA9AA6"/>
    <w:lvl w:ilvl="0">
      <w:start w:val="1"/>
      <w:numFmt w:val="decimal"/>
      <w:lvlText w:val="%1."/>
      <w:lvlJc w:val="left"/>
      <w:pPr>
        <w:ind w:left="425" w:hanging="425"/>
      </w:pPr>
    </w:lvl>
    <w:lvl w:ilvl="1">
      <w:start w:val="1"/>
      <w:numFmt w:val="decimal"/>
      <w:lvlText w:val="%1.%2"/>
      <w:lvlJc w:val="left"/>
      <w:pPr>
        <w:ind w:left="851" w:hanging="426"/>
      </w:pPr>
      <w:rPr>
        <w:b w:val="0"/>
        <w:bCs w:val="0"/>
      </w:rPr>
    </w:lvl>
    <w:lvl w:ilvl="2">
      <w:start w:val="1"/>
      <w:numFmt w:val="decimal"/>
      <w:lvlText w:val="%3)"/>
      <w:lvlJc w:val="left"/>
      <w:pPr>
        <w:ind w:left="1134"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6"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8" w15:restartNumberingAfterBreak="0">
    <w:nsid w:val="664B17F5"/>
    <w:multiLevelType w:val="hybridMultilevel"/>
    <w:tmpl w:val="AC76B20A"/>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50155F"/>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5"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7ACD577D"/>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941796862">
    <w:abstractNumId w:val="58"/>
  </w:num>
  <w:num w:numId="2" w16cid:durableId="34549583">
    <w:abstractNumId w:val="44"/>
  </w:num>
  <w:num w:numId="3" w16cid:durableId="801192899">
    <w:abstractNumId w:val="60"/>
  </w:num>
  <w:num w:numId="4" w16cid:durableId="1006711574">
    <w:abstractNumId w:val="24"/>
  </w:num>
  <w:num w:numId="5" w16cid:durableId="1004623012">
    <w:abstractNumId w:val="18"/>
  </w:num>
  <w:num w:numId="6" w16cid:durableId="1088313129">
    <w:abstractNumId w:val="53"/>
  </w:num>
  <w:num w:numId="7" w16cid:durableId="1262297763">
    <w:abstractNumId w:val="26"/>
  </w:num>
  <w:num w:numId="8" w16cid:durableId="1362589660">
    <w:abstractNumId w:val="69"/>
  </w:num>
  <w:num w:numId="9" w16cid:durableId="1766144323">
    <w:abstractNumId w:val="34"/>
  </w:num>
  <w:num w:numId="10" w16cid:durableId="425075177">
    <w:abstractNumId w:val="20"/>
  </w:num>
  <w:num w:numId="11" w16cid:durableId="1520704281">
    <w:abstractNumId w:val="28"/>
  </w:num>
  <w:num w:numId="12" w16cid:durableId="1770852499">
    <w:abstractNumId w:val="38"/>
  </w:num>
  <w:num w:numId="13" w16cid:durableId="1939563763">
    <w:abstractNumId w:val="73"/>
  </w:num>
  <w:num w:numId="14" w16cid:durableId="1642692445">
    <w:abstractNumId w:val="41"/>
  </w:num>
  <w:num w:numId="15" w16cid:durableId="1770006738">
    <w:abstractNumId w:val="23"/>
  </w:num>
  <w:num w:numId="16" w16cid:durableId="444543361">
    <w:abstractNumId w:val="66"/>
  </w:num>
  <w:num w:numId="17" w16cid:durableId="182086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860538">
    <w:abstractNumId w:val="59"/>
  </w:num>
  <w:num w:numId="19" w16cid:durableId="1804034012">
    <w:abstractNumId w:val="64"/>
  </w:num>
  <w:num w:numId="20" w16cid:durableId="1320235998">
    <w:abstractNumId w:val="57"/>
  </w:num>
  <w:num w:numId="21" w16cid:durableId="545600773">
    <w:abstractNumId w:val="72"/>
  </w:num>
  <w:num w:numId="22" w16cid:durableId="515996409">
    <w:abstractNumId w:val="75"/>
  </w:num>
  <w:num w:numId="23" w16cid:durableId="393239296">
    <w:abstractNumId w:val="14"/>
  </w:num>
  <w:num w:numId="24" w16cid:durableId="1139493276">
    <w:abstractNumId w:val="40"/>
  </w:num>
  <w:num w:numId="25" w16cid:durableId="873614780">
    <w:abstractNumId w:val="54"/>
  </w:num>
  <w:num w:numId="26" w16cid:durableId="1587108782">
    <w:abstractNumId w:val="25"/>
  </w:num>
  <w:num w:numId="27" w16cid:durableId="770977019">
    <w:abstractNumId w:val="71"/>
  </w:num>
  <w:num w:numId="28" w16cid:durableId="895431862">
    <w:abstractNumId w:val="51"/>
  </w:num>
  <w:num w:numId="29" w16cid:durableId="660235663">
    <w:abstractNumId w:val="32"/>
  </w:num>
  <w:num w:numId="30" w16cid:durableId="2128498579">
    <w:abstractNumId w:val="17"/>
  </w:num>
  <w:num w:numId="31" w16cid:durableId="341786561">
    <w:abstractNumId w:val="3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1150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4795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64429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63284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8717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24747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1261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971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685821">
    <w:abstractNumId w:val="72"/>
    <w:lvlOverride w:ilvl="0">
      <w:lvl w:ilvl="0" w:tplc="EEEEAE54">
        <w:start w:val="1"/>
        <w:numFmt w:val="decimal"/>
        <w:lvlText w:val="%1."/>
        <w:lvlJc w:val="left"/>
        <w:pPr>
          <w:tabs>
            <w:tab w:val="num" w:pos="720"/>
          </w:tabs>
          <w:ind w:left="720" w:hanging="360"/>
        </w:pPr>
        <w:rPr>
          <w:rFonts w:cs="Times New Roman"/>
          <w:b w:val="0"/>
        </w:rPr>
      </w:lvl>
    </w:lvlOverride>
  </w:num>
  <w:num w:numId="41" w16cid:durableId="1363508162">
    <w:abstractNumId w:val="31"/>
  </w:num>
  <w:num w:numId="42" w16cid:durableId="165610349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312006">
    <w:abstractNumId w:val="67"/>
  </w:num>
  <w:num w:numId="44" w16cid:durableId="1826236817">
    <w:abstractNumId w:val="47"/>
  </w:num>
  <w:num w:numId="45" w16cid:durableId="164177589">
    <w:abstractNumId w:val="49"/>
  </w:num>
  <w:num w:numId="46" w16cid:durableId="112098062">
    <w:abstractNumId w:val="6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16cid:durableId="1087531494">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8" w16cid:durableId="1491947517">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16cid:durableId="1628967167">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16cid:durableId="110673432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16cid:durableId="1067073755">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16cid:durableId="329137417">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16cid:durableId="81325797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16cid:durableId="11563387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4353766">
    <w:abstractNumId w:val="7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1478494846">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1362242028">
    <w:abstractNumId w:val="6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627391723">
    <w:abstractNumId w:val="55"/>
  </w:num>
  <w:num w:numId="59" w16cid:durableId="1024090847">
    <w:abstractNumId w:val="15"/>
  </w:num>
  <w:num w:numId="60" w16cid:durableId="1648507673">
    <w:abstractNumId w:val="68"/>
  </w:num>
  <w:num w:numId="61" w16cid:durableId="341859584">
    <w:abstractNumId w:val="46"/>
  </w:num>
  <w:num w:numId="62" w16cid:durableId="163208725">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202"/>
    <w:rsid w:val="00047E14"/>
    <w:rsid w:val="0005027D"/>
    <w:rsid w:val="0005363B"/>
    <w:rsid w:val="00054393"/>
    <w:rsid w:val="000608B7"/>
    <w:rsid w:val="00061036"/>
    <w:rsid w:val="0006103C"/>
    <w:rsid w:val="000618DE"/>
    <w:rsid w:val="00062048"/>
    <w:rsid w:val="000638EF"/>
    <w:rsid w:val="000650D7"/>
    <w:rsid w:val="00066E36"/>
    <w:rsid w:val="00067BB4"/>
    <w:rsid w:val="000744E5"/>
    <w:rsid w:val="00075907"/>
    <w:rsid w:val="00081CDB"/>
    <w:rsid w:val="000841AC"/>
    <w:rsid w:val="00085E28"/>
    <w:rsid w:val="000869E5"/>
    <w:rsid w:val="000926AA"/>
    <w:rsid w:val="00092AA4"/>
    <w:rsid w:val="000A0609"/>
    <w:rsid w:val="000A3C5D"/>
    <w:rsid w:val="000A3F3F"/>
    <w:rsid w:val="000A4F2A"/>
    <w:rsid w:val="000A6B10"/>
    <w:rsid w:val="000B0A20"/>
    <w:rsid w:val="000B3096"/>
    <w:rsid w:val="000B5B9D"/>
    <w:rsid w:val="000B60E8"/>
    <w:rsid w:val="000C067E"/>
    <w:rsid w:val="000C0BB2"/>
    <w:rsid w:val="000C1471"/>
    <w:rsid w:val="000C34C9"/>
    <w:rsid w:val="000C7905"/>
    <w:rsid w:val="000C7BF6"/>
    <w:rsid w:val="000D7F57"/>
    <w:rsid w:val="000E06A9"/>
    <w:rsid w:val="000E15EB"/>
    <w:rsid w:val="000E40CD"/>
    <w:rsid w:val="000E411C"/>
    <w:rsid w:val="000E5470"/>
    <w:rsid w:val="000E5B71"/>
    <w:rsid w:val="000E5FD6"/>
    <w:rsid w:val="000E71B0"/>
    <w:rsid w:val="000E7918"/>
    <w:rsid w:val="000F21E4"/>
    <w:rsid w:val="000F4C2C"/>
    <w:rsid w:val="000F5ABB"/>
    <w:rsid w:val="000F6961"/>
    <w:rsid w:val="0010427E"/>
    <w:rsid w:val="0010486C"/>
    <w:rsid w:val="001072FD"/>
    <w:rsid w:val="001100C3"/>
    <w:rsid w:val="00111330"/>
    <w:rsid w:val="00111F19"/>
    <w:rsid w:val="00112248"/>
    <w:rsid w:val="00114F50"/>
    <w:rsid w:val="00115367"/>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47FC7"/>
    <w:rsid w:val="00150986"/>
    <w:rsid w:val="00151FB4"/>
    <w:rsid w:val="00152DF2"/>
    <w:rsid w:val="00154213"/>
    <w:rsid w:val="00156CEA"/>
    <w:rsid w:val="00157365"/>
    <w:rsid w:val="00157CC5"/>
    <w:rsid w:val="00160388"/>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00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0B4"/>
    <w:rsid w:val="00210A69"/>
    <w:rsid w:val="00210C3A"/>
    <w:rsid w:val="00212485"/>
    <w:rsid w:val="002134DE"/>
    <w:rsid w:val="002137FC"/>
    <w:rsid w:val="00213802"/>
    <w:rsid w:val="00214CFF"/>
    <w:rsid w:val="002174D4"/>
    <w:rsid w:val="00222B19"/>
    <w:rsid w:val="002247CE"/>
    <w:rsid w:val="00225B29"/>
    <w:rsid w:val="0022648E"/>
    <w:rsid w:val="00226E46"/>
    <w:rsid w:val="00227B6B"/>
    <w:rsid w:val="00234C35"/>
    <w:rsid w:val="00234F04"/>
    <w:rsid w:val="0023654A"/>
    <w:rsid w:val="00236A1A"/>
    <w:rsid w:val="0024375C"/>
    <w:rsid w:val="00244C43"/>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63EA"/>
    <w:rsid w:val="0026756E"/>
    <w:rsid w:val="002716CB"/>
    <w:rsid w:val="00273438"/>
    <w:rsid w:val="00276F29"/>
    <w:rsid w:val="00277BC9"/>
    <w:rsid w:val="00280243"/>
    <w:rsid w:val="00282C8E"/>
    <w:rsid w:val="00283058"/>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A62ED"/>
    <w:rsid w:val="002B0962"/>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A09"/>
    <w:rsid w:val="002F5B02"/>
    <w:rsid w:val="002F5C0E"/>
    <w:rsid w:val="002F687A"/>
    <w:rsid w:val="00300CE4"/>
    <w:rsid w:val="00301A3C"/>
    <w:rsid w:val="00301A5B"/>
    <w:rsid w:val="00307752"/>
    <w:rsid w:val="0031029D"/>
    <w:rsid w:val="0031055F"/>
    <w:rsid w:val="0031198C"/>
    <w:rsid w:val="00311B2B"/>
    <w:rsid w:val="00312084"/>
    <w:rsid w:val="003121F6"/>
    <w:rsid w:val="00312776"/>
    <w:rsid w:val="003234F3"/>
    <w:rsid w:val="00325579"/>
    <w:rsid w:val="00325C88"/>
    <w:rsid w:val="003267B8"/>
    <w:rsid w:val="00326FC3"/>
    <w:rsid w:val="00327138"/>
    <w:rsid w:val="0033089D"/>
    <w:rsid w:val="003308FF"/>
    <w:rsid w:val="0033123E"/>
    <w:rsid w:val="00331F31"/>
    <w:rsid w:val="00332C9C"/>
    <w:rsid w:val="00332E2F"/>
    <w:rsid w:val="0033330C"/>
    <w:rsid w:val="003356A7"/>
    <w:rsid w:val="003359A7"/>
    <w:rsid w:val="00343FA5"/>
    <w:rsid w:val="003454D3"/>
    <w:rsid w:val="003458BB"/>
    <w:rsid w:val="003459C2"/>
    <w:rsid w:val="00347157"/>
    <w:rsid w:val="00350E46"/>
    <w:rsid w:val="00351A7B"/>
    <w:rsid w:val="003545E5"/>
    <w:rsid w:val="00361DA7"/>
    <w:rsid w:val="00363A65"/>
    <w:rsid w:val="003658CA"/>
    <w:rsid w:val="0036714C"/>
    <w:rsid w:val="00367172"/>
    <w:rsid w:val="003679C6"/>
    <w:rsid w:val="003712FE"/>
    <w:rsid w:val="003716F1"/>
    <w:rsid w:val="0037442E"/>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1516"/>
    <w:rsid w:val="003B3034"/>
    <w:rsid w:val="003B425D"/>
    <w:rsid w:val="003B6ADE"/>
    <w:rsid w:val="003B74FB"/>
    <w:rsid w:val="003B7CFF"/>
    <w:rsid w:val="003C2D39"/>
    <w:rsid w:val="003C2E45"/>
    <w:rsid w:val="003C4024"/>
    <w:rsid w:val="003C42AA"/>
    <w:rsid w:val="003C5DAB"/>
    <w:rsid w:val="003C61F0"/>
    <w:rsid w:val="003C76A2"/>
    <w:rsid w:val="003D149C"/>
    <w:rsid w:val="003D3921"/>
    <w:rsid w:val="003D46E3"/>
    <w:rsid w:val="003D4AC5"/>
    <w:rsid w:val="003D6AC1"/>
    <w:rsid w:val="003D7064"/>
    <w:rsid w:val="003E0A2A"/>
    <w:rsid w:val="003E2211"/>
    <w:rsid w:val="003E24B6"/>
    <w:rsid w:val="003E356D"/>
    <w:rsid w:val="003E36D3"/>
    <w:rsid w:val="003E37C4"/>
    <w:rsid w:val="003E3BFB"/>
    <w:rsid w:val="003E436A"/>
    <w:rsid w:val="003E517F"/>
    <w:rsid w:val="003E670B"/>
    <w:rsid w:val="003E6E32"/>
    <w:rsid w:val="003E7102"/>
    <w:rsid w:val="003E74E6"/>
    <w:rsid w:val="003F18ED"/>
    <w:rsid w:val="003F4305"/>
    <w:rsid w:val="003F6FD6"/>
    <w:rsid w:val="00400C6B"/>
    <w:rsid w:val="004017EA"/>
    <w:rsid w:val="004032F6"/>
    <w:rsid w:val="00403B49"/>
    <w:rsid w:val="004044E7"/>
    <w:rsid w:val="00405D80"/>
    <w:rsid w:val="00405F89"/>
    <w:rsid w:val="00406E37"/>
    <w:rsid w:val="004105E2"/>
    <w:rsid w:val="00412870"/>
    <w:rsid w:val="00413439"/>
    <w:rsid w:val="0041520F"/>
    <w:rsid w:val="004154A9"/>
    <w:rsid w:val="00415B37"/>
    <w:rsid w:val="00416246"/>
    <w:rsid w:val="00416481"/>
    <w:rsid w:val="00416B86"/>
    <w:rsid w:val="00417218"/>
    <w:rsid w:val="0042040E"/>
    <w:rsid w:val="004205A8"/>
    <w:rsid w:val="0042135B"/>
    <w:rsid w:val="00422BB5"/>
    <w:rsid w:val="004234BE"/>
    <w:rsid w:val="004238FB"/>
    <w:rsid w:val="00424415"/>
    <w:rsid w:val="0042498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4B6F"/>
    <w:rsid w:val="00456867"/>
    <w:rsid w:val="0046140A"/>
    <w:rsid w:val="00463E34"/>
    <w:rsid w:val="00464005"/>
    <w:rsid w:val="004653D1"/>
    <w:rsid w:val="00471405"/>
    <w:rsid w:val="00473B96"/>
    <w:rsid w:val="00473CB3"/>
    <w:rsid w:val="00480911"/>
    <w:rsid w:val="00481244"/>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4ED0"/>
    <w:rsid w:val="004C6D52"/>
    <w:rsid w:val="004D0AB7"/>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8E5"/>
    <w:rsid w:val="00500BEE"/>
    <w:rsid w:val="005018C6"/>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13D5"/>
    <w:rsid w:val="005446D6"/>
    <w:rsid w:val="0054570B"/>
    <w:rsid w:val="0054750B"/>
    <w:rsid w:val="00547721"/>
    <w:rsid w:val="00554B3D"/>
    <w:rsid w:val="00554C60"/>
    <w:rsid w:val="0055578F"/>
    <w:rsid w:val="005623C9"/>
    <w:rsid w:val="0056253F"/>
    <w:rsid w:val="00562B3F"/>
    <w:rsid w:val="00564245"/>
    <w:rsid w:val="00567DA1"/>
    <w:rsid w:val="00571441"/>
    <w:rsid w:val="005735B5"/>
    <w:rsid w:val="005746E3"/>
    <w:rsid w:val="00577DFE"/>
    <w:rsid w:val="005810DF"/>
    <w:rsid w:val="0058279F"/>
    <w:rsid w:val="0058332C"/>
    <w:rsid w:val="00584103"/>
    <w:rsid w:val="00586837"/>
    <w:rsid w:val="00590B97"/>
    <w:rsid w:val="0059112D"/>
    <w:rsid w:val="00591EFE"/>
    <w:rsid w:val="0059484E"/>
    <w:rsid w:val="00594EA6"/>
    <w:rsid w:val="00595032"/>
    <w:rsid w:val="0059726B"/>
    <w:rsid w:val="00597A5C"/>
    <w:rsid w:val="005A0965"/>
    <w:rsid w:val="005B2B8E"/>
    <w:rsid w:val="005B3267"/>
    <w:rsid w:val="005B387E"/>
    <w:rsid w:val="005B4B79"/>
    <w:rsid w:val="005B5154"/>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5F69EF"/>
    <w:rsid w:val="006009BE"/>
    <w:rsid w:val="00601125"/>
    <w:rsid w:val="00602348"/>
    <w:rsid w:val="00606837"/>
    <w:rsid w:val="00607417"/>
    <w:rsid w:val="00607A3C"/>
    <w:rsid w:val="00607EAE"/>
    <w:rsid w:val="00610099"/>
    <w:rsid w:val="00612C28"/>
    <w:rsid w:val="00612CAB"/>
    <w:rsid w:val="00612FA3"/>
    <w:rsid w:val="00615AFB"/>
    <w:rsid w:val="00617FC0"/>
    <w:rsid w:val="00623B7D"/>
    <w:rsid w:val="00625CD8"/>
    <w:rsid w:val="00626B58"/>
    <w:rsid w:val="006274DD"/>
    <w:rsid w:val="00634CDA"/>
    <w:rsid w:val="006356CB"/>
    <w:rsid w:val="00636060"/>
    <w:rsid w:val="00637069"/>
    <w:rsid w:val="00637E0E"/>
    <w:rsid w:val="006401E5"/>
    <w:rsid w:val="006402C3"/>
    <w:rsid w:val="006403B5"/>
    <w:rsid w:val="006403BF"/>
    <w:rsid w:val="00642F62"/>
    <w:rsid w:val="00643099"/>
    <w:rsid w:val="006441CD"/>
    <w:rsid w:val="00646A0D"/>
    <w:rsid w:val="00646B1C"/>
    <w:rsid w:val="006508EE"/>
    <w:rsid w:val="00651985"/>
    <w:rsid w:val="00652E48"/>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44E2"/>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1B0F"/>
    <w:rsid w:val="006A4425"/>
    <w:rsid w:val="006A7653"/>
    <w:rsid w:val="006B2508"/>
    <w:rsid w:val="006B2C08"/>
    <w:rsid w:val="006C0669"/>
    <w:rsid w:val="006C0CA0"/>
    <w:rsid w:val="006C178B"/>
    <w:rsid w:val="006C54BE"/>
    <w:rsid w:val="006C6608"/>
    <w:rsid w:val="006D0300"/>
    <w:rsid w:val="006D2352"/>
    <w:rsid w:val="006D23B0"/>
    <w:rsid w:val="006D3464"/>
    <w:rsid w:val="006D435A"/>
    <w:rsid w:val="006D4B2C"/>
    <w:rsid w:val="006D4C17"/>
    <w:rsid w:val="006D5F07"/>
    <w:rsid w:val="006D6189"/>
    <w:rsid w:val="006D6B0D"/>
    <w:rsid w:val="006D6FB1"/>
    <w:rsid w:val="006E093A"/>
    <w:rsid w:val="006E0DC0"/>
    <w:rsid w:val="006E3EEA"/>
    <w:rsid w:val="006E4AF5"/>
    <w:rsid w:val="006E50C8"/>
    <w:rsid w:val="006E60E5"/>
    <w:rsid w:val="006F264A"/>
    <w:rsid w:val="006F3E48"/>
    <w:rsid w:val="006F45DE"/>
    <w:rsid w:val="006F540D"/>
    <w:rsid w:val="0070066C"/>
    <w:rsid w:val="00700D9F"/>
    <w:rsid w:val="00702A23"/>
    <w:rsid w:val="00703CCD"/>
    <w:rsid w:val="007044DA"/>
    <w:rsid w:val="00713E3D"/>
    <w:rsid w:val="00713FCF"/>
    <w:rsid w:val="007152BF"/>
    <w:rsid w:val="0071572E"/>
    <w:rsid w:val="00715D37"/>
    <w:rsid w:val="00716C81"/>
    <w:rsid w:val="0072056D"/>
    <w:rsid w:val="00720724"/>
    <w:rsid w:val="0072350D"/>
    <w:rsid w:val="00727B44"/>
    <w:rsid w:val="00730384"/>
    <w:rsid w:val="00734862"/>
    <w:rsid w:val="00734C4D"/>
    <w:rsid w:val="007354C5"/>
    <w:rsid w:val="007355CE"/>
    <w:rsid w:val="00735A17"/>
    <w:rsid w:val="00736F4D"/>
    <w:rsid w:val="00737C48"/>
    <w:rsid w:val="00742057"/>
    <w:rsid w:val="0074553C"/>
    <w:rsid w:val="00747362"/>
    <w:rsid w:val="00747479"/>
    <w:rsid w:val="00750556"/>
    <w:rsid w:val="00751305"/>
    <w:rsid w:val="00757274"/>
    <w:rsid w:val="007611AA"/>
    <w:rsid w:val="007620C4"/>
    <w:rsid w:val="007629E8"/>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3C6E"/>
    <w:rsid w:val="00796E32"/>
    <w:rsid w:val="00796F61"/>
    <w:rsid w:val="007A111C"/>
    <w:rsid w:val="007A2A6A"/>
    <w:rsid w:val="007A63AA"/>
    <w:rsid w:val="007B2649"/>
    <w:rsid w:val="007B719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37F4"/>
    <w:rsid w:val="007F575B"/>
    <w:rsid w:val="007F5CCF"/>
    <w:rsid w:val="007F7EA9"/>
    <w:rsid w:val="00800473"/>
    <w:rsid w:val="00804464"/>
    <w:rsid w:val="00804AFE"/>
    <w:rsid w:val="00804C70"/>
    <w:rsid w:val="00804D31"/>
    <w:rsid w:val="0080545E"/>
    <w:rsid w:val="00805833"/>
    <w:rsid w:val="008069DB"/>
    <w:rsid w:val="00816A5C"/>
    <w:rsid w:val="0081750A"/>
    <w:rsid w:val="00817583"/>
    <w:rsid w:val="00821AD0"/>
    <w:rsid w:val="00821B80"/>
    <w:rsid w:val="00825E28"/>
    <w:rsid w:val="0083005D"/>
    <w:rsid w:val="00831481"/>
    <w:rsid w:val="00832B32"/>
    <w:rsid w:val="008355BD"/>
    <w:rsid w:val="008414E5"/>
    <w:rsid w:val="008445FD"/>
    <w:rsid w:val="00844F39"/>
    <w:rsid w:val="00845997"/>
    <w:rsid w:val="008474CD"/>
    <w:rsid w:val="00851046"/>
    <w:rsid w:val="00851BD8"/>
    <w:rsid w:val="00852F2E"/>
    <w:rsid w:val="00853D93"/>
    <w:rsid w:val="0085578F"/>
    <w:rsid w:val="00855A54"/>
    <w:rsid w:val="00856927"/>
    <w:rsid w:val="008569ED"/>
    <w:rsid w:val="00860995"/>
    <w:rsid w:val="008611F3"/>
    <w:rsid w:val="00861DD3"/>
    <w:rsid w:val="00862FD7"/>
    <w:rsid w:val="008648A7"/>
    <w:rsid w:val="00865B66"/>
    <w:rsid w:val="0087019C"/>
    <w:rsid w:val="008707ED"/>
    <w:rsid w:val="00874943"/>
    <w:rsid w:val="008756BC"/>
    <w:rsid w:val="00882FB1"/>
    <w:rsid w:val="00883C6F"/>
    <w:rsid w:val="00885DCA"/>
    <w:rsid w:val="00886B99"/>
    <w:rsid w:val="00886F64"/>
    <w:rsid w:val="00887DD6"/>
    <w:rsid w:val="008920ED"/>
    <w:rsid w:val="008925DF"/>
    <w:rsid w:val="00892824"/>
    <w:rsid w:val="008943B9"/>
    <w:rsid w:val="00897086"/>
    <w:rsid w:val="00897F30"/>
    <w:rsid w:val="008A0720"/>
    <w:rsid w:val="008A2F1C"/>
    <w:rsid w:val="008A31B8"/>
    <w:rsid w:val="008A3B6B"/>
    <w:rsid w:val="008A5000"/>
    <w:rsid w:val="008A6EEB"/>
    <w:rsid w:val="008B012C"/>
    <w:rsid w:val="008B11D2"/>
    <w:rsid w:val="008B1E0D"/>
    <w:rsid w:val="008B1EEF"/>
    <w:rsid w:val="008B3152"/>
    <w:rsid w:val="008B5B30"/>
    <w:rsid w:val="008B741E"/>
    <w:rsid w:val="008B7DAB"/>
    <w:rsid w:val="008C077B"/>
    <w:rsid w:val="008C0D34"/>
    <w:rsid w:val="008C45A1"/>
    <w:rsid w:val="008C4DC4"/>
    <w:rsid w:val="008C659F"/>
    <w:rsid w:val="008C7B6A"/>
    <w:rsid w:val="008D118D"/>
    <w:rsid w:val="008D24DA"/>
    <w:rsid w:val="008D2B71"/>
    <w:rsid w:val="008D2FDB"/>
    <w:rsid w:val="008D34EC"/>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4C21"/>
    <w:rsid w:val="00916A7B"/>
    <w:rsid w:val="00917FD5"/>
    <w:rsid w:val="00920062"/>
    <w:rsid w:val="00921FA0"/>
    <w:rsid w:val="00923C53"/>
    <w:rsid w:val="0092477D"/>
    <w:rsid w:val="00925EEA"/>
    <w:rsid w:val="00927733"/>
    <w:rsid w:val="00927995"/>
    <w:rsid w:val="009309D1"/>
    <w:rsid w:val="0093112A"/>
    <w:rsid w:val="009327E1"/>
    <w:rsid w:val="00932917"/>
    <w:rsid w:val="00933C99"/>
    <w:rsid w:val="009354AB"/>
    <w:rsid w:val="00936728"/>
    <w:rsid w:val="00940689"/>
    <w:rsid w:val="00940E1B"/>
    <w:rsid w:val="009422FD"/>
    <w:rsid w:val="009454DB"/>
    <w:rsid w:val="00955961"/>
    <w:rsid w:val="00955CA3"/>
    <w:rsid w:val="009604A3"/>
    <w:rsid w:val="00960815"/>
    <w:rsid w:val="00960C60"/>
    <w:rsid w:val="00961E56"/>
    <w:rsid w:val="00961F2B"/>
    <w:rsid w:val="00962BB5"/>
    <w:rsid w:val="00964453"/>
    <w:rsid w:val="0096455D"/>
    <w:rsid w:val="00965C2A"/>
    <w:rsid w:val="00965DAC"/>
    <w:rsid w:val="00965F22"/>
    <w:rsid w:val="009668B9"/>
    <w:rsid w:val="0096729F"/>
    <w:rsid w:val="009702E3"/>
    <w:rsid w:val="00975263"/>
    <w:rsid w:val="00977F55"/>
    <w:rsid w:val="0098204F"/>
    <w:rsid w:val="00982AB4"/>
    <w:rsid w:val="00983888"/>
    <w:rsid w:val="00983DF4"/>
    <w:rsid w:val="009843BA"/>
    <w:rsid w:val="00984A28"/>
    <w:rsid w:val="009936CF"/>
    <w:rsid w:val="00993F14"/>
    <w:rsid w:val="009968C6"/>
    <w:rsid w:val="009979EA"/>
    <w:rsid w:val="009A1E06"/>
    <w:rsid w:val="009A317E"/>
    <w:rsid w:val="009A4AEE"/>
    <w:rsid w:val="009A579A"/>
    <w:rsid w:val="009A6083"/>
    <w:rsid w:val="009A7C90"/>
    <w:rsid w:val="009B017D"/>
    <w:rsid w:val="009B02A2"/>
    <w:rsid w:val="009B0A3E"/>
    <w:rsid w:val="009B144A"/>
    <w:rsid w:val="009B328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07BEA"/>
    <w:rsid w:val="00A10F0C"/>
    <w:rsid w:val="00A11309"/>
    <w:rsid w:val="00A1133B"/>
    <w:rsid w:val="00A118DB"/>
    <w:rsid w:val="00A12DAA"/>
    <w:rsid w:val="00A12E44"/>
    <w:rsid w:val="00A13A6C"/>
    <w:rsid w:val="00A13DBD"/>
    <w:rsid w:val="00A16A6C"/>
    <w:rsid w:val="00A16FB1"/>
    <w:rsid w:val="00A1798C"/>
    <w:rsid w:val="00A21716"/>
    <w:rsid w:val="00A2196E"/>
    <w:rsid w:val="00A25153"/>
    <w:rsid w:val="00A25D12"/>
    <w:rsid w:val="00A27924"/>
    <w:rsid w:val="00A27AF8"/>
    <w:rsid w:val="00A324D1"/>
    <w:rsid w:val="00A35844"/>
    <w:rsid w:val="00A37671"/>
    <w:rsid w:val="00A37703"/>
    <w:rsid w:val="00A41ADA"/>
    <w:rsid w:val="00A41EA9"/>
    <w:rsid w:val="00A42049"/>
    <w:rsid w:val="00A42D99"/>
    <w:rsid w:val="00A431D7"/>
    <w:rsid w:val="00A4342D"/>
    <w:rsid w:val="00A45330"/>
    <w:rsid w:val="00A4598F"/>
    <w:rsid w:val="00A45C26"/>
    <w:rsid w:val="00A46E70"/>
    <w:rsid w:val="00A50E01"/>
    <w:rsid w:val="00A51170"/>
    <w:rsid w:val="00A51671"/>
    <w:rsid w:val="00A51823"/>
    <w:rsid w:val="00A53128"/>
    <w:rsid w:val="00A5559D"/>
    <w:rsid w:val="00A55C92"/>
    <w:rsid w:val="00A61D74"/>
    <w:rsid w:val="00A6337C"/>
    <w:rsid w:val="00A636EA"/>
    <w:rsid w:val="00A646EB"/>
    <w:rsid w:val="00A64FB2"/>
    <w:rsid w:val="00A665C8"/>
    <w:rsid w:val="00A6670D"/>
    <w:rsid w:val="00A7575F"/>
    <w:rsid w:val="00A77B7B"/>
    <w:rsid w:val="00A822E4"/>
    <w:rsid w:val="00A826EE"/>
    <w:rsid w:val="00A85A2A"/>
    <w:rsid w:val="00A85F61"/>
    <w:rsid w:val="00A8764D"/>
    <w:rsid w:val="00A9203E"/>
    <w:rsid w:val="00A9711B"/>
    <w:rsid w:val="00AA1891"/>
    <w:rsid w:val="00AA1FA7"/>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1A5"/>
    <w:rsid w:val="00AC29DF"/>
    <w:rsid w:val="00AC6986"/>
    <w:rsid w:val="00AD0470"/>
    <w:rsid w:val="00AD3653"/>
    <w:rsid w:val="00AD3DD6"/>
    <w:rsid w:val="00AD47A2"/>
    <w:rsid w:val="00AD6206"/>
    <w:rsid w:val="00AD6C6C"/>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0A25"/>
    <w:rsid w:val="00B13302"/>
    <w:rsid w:val="00B13526"/>
    <w:rsid w:val="00B13950"/>
    <w:rsid w:val="00B164CA"/>
    <w:rsid w:val="00B21AE5"/>
    <w:rsid w:val="00B21B45"/>
    <w:rsid w:val="00B22569"/>
    <w:rsid w:val="00B24EF6"/>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0FF3"/>
    <w:rsid w:val="00B5357C"/>
    <w:rsid w:val="00B54FBA"/>
    <w:rsid w:val="00B60072"/>
    <w:rsid w:val="00B6103B"/>
    <w:rsid w:val="00B637F1"/>
    <w:rsid w:val="00B66530"/>
    <w:rsid w:val="00B6708C"/>
    <w:rsid w:val="00B75C97"/>
    <w:rsid w:val="00B76587"/>
    <w:rsid w:val="00B76ADD"/>
    <w:rsid w:val="00B806B5"/>
    <w:rsid w:val="00B81FE5"/>
    <w:rsid w:val="00B842D1"/>
    <w:rsid w:val="00B85CF8"/>
    <w:rsid w:val="00B9045A"/>
    <w:rsid w:val="00B9082A"/>
    <w:rsid w:val="00B90A90"/>
    <w:rsid w:val="00B90B2C"/>
    <w:rsid w:val="00B924AF"/>
    <w:rsid w:val="00B93E16"/>
    <w:rsid w:val="00B944C8"/>
    <w:rsid w:val="00B9767A"/>
    <w:rsid w:val="00BA04A6"/>
    <w:rsid w:val="00BA072B"/>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066B"/>
    <w:rsid w:val="00BC12FC"/>
    <w:rsid w:val="00BC1C08"/>
    <w:rsid w:val="00BC2F2B"/>
    <w:rsid w:val="00BC4F0B"/>
    <w:rsid w:val="00BC519A"/>
    <w:rsid w:val="00BC6F7E"/>
    <w:rsid w:val="00BD1272"/>
    <w:rsid w:val="00BD2BEB"/>
    <w:rsid w:val="00BD3120"/>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0ACB"/>
    <w:rsid w:val="00C1231F"/>
    <w:rsid w:val="00C14A57"/>
    <w:rsid w:val="00C164AE"/>
    <w:rsid w:val="00C20064"/>
    <w:rsid w:val="00C21D51"/>
    <w:rsid w:val="00C22254"/>
    <w:rsid w:val="00C23EB5"/>
    <w:rsid w:val="00C252A3"/>
    <w:rsid w:val="00C2590A"/>
    <w:rsid w:val="00C2647D"/>
    <w:rsid w:val="00C268D0"/>
    <w:rsid w:val="00C2775E"/>
    <w:rsid w:val="00C30E90"/>
    <w:rsid w:val="00C332E9"/>
    <w:rsid w:val="00C33487"/>
    <w:rsid w:val="00C36EFD"/>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1C4E"/>
    <w:rsid w:val="00C621F1"/>
    <w:rsid w:val="00C62A53"/>
    <w:rsid w:val="00C62F82"/>
    <w:rsid w:val="00C63CFD"/>
    <w:rsid w:val="00C65863"/>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A6D07"/>
    <w:rsid w:val="00CB0578"/>
    <w:rsid w:val="00CB06F9"/>
    <w:rsid w:val="00CB06FC"/>
    <w:rsid w:val="00CB1841"/>
    <w:rsid w:val="00CB311B"/>
    <w:rsid w:val="00CB3164"/>
    <w:rsid w:val="00CB47EA"/>
    <w:rsid w:val="00CC020D"/>
    <w:rsid w:val="00CC0D0F"/>
    <w:rsid w:val="00CC1BEA"/>
    <w:rsid w:val="00CC1BFD"/>
    <w:rsid w:val="00CC2A1C"/>
    <w:rsid w:val="00CC439B"/>
    <w:rsid w:val="00CC6303"/>
    <w:rsid w:val="00CC6A02"/>
    <w:rsid w:val="00CD3404"/>
    <w:rsid w:val="00CD4ED1"/>
    <w:rsid w:val="00CD686D"/>
    <w:rsid w:val="00CE1A3B"/>
    <w:rsid w:val="00CE3C66"/>
    <w:rsid w:val="00CE407C"/>
    <w:rsid w:val="00CE58E9"/>
    <w:rsid w:val="00CE7130"/>
    <w:rsid w:val="00CE7EEF"/>
    <w:rsid w:val="00CF0A1D"/>
    <w:rsid w:val="00CF0BFD"/>
    <w:rsid w:val="00CF15E9"/>
    <w:rsid w:val="00CF39EF"/>
    <w:rsid w:val="00CF4FEF"/>
    <w:rsid w:val="00D02E14"/>
    <w:rsid w:val="00D0434C"/>
    <w:rsid w:val="00D055F8"/>
    <w:rsid w:val="00D065A4"/>
    <w:rsid w:val="00D10766"/>
    <w:rsid w:val="00D118C7"/>
    <w:rsid w:val="00D12FDC"/>
    <w:rsid w:val="00D165B9"/>
    <w:rsid w:val="00D16AB8"/>
    <w:rsid w:val="00D17DEC"/>
    <w:rsid w:val="00D207B6"/>
    <w:rsid w:val="00D20EBD"/>
    <w:rsid w:val="00D2115D"/>
    <w:rsid w:val="00D214AA"/>
    <w:rsid w:val="00D22FC7"/>
    <w:rsid w:val="00D2472E"/>
    <w:rsid w:val="00D24D15"/>
    <w:rsid w:val="00D275D2"/>
    <w:rsid w:val="00D3491E"/>
    <w:rsid w:val="00D3560B"/>
    <w:rsid w:val="00D3616F"/>
    <w:rsid w:val="00D371A5"/>
    <w:rsid w:val="00D401C6"/>
    <w:rsid w:val="00D40C01"/>
    <w:rsid w:val="00D413F2"/>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3DEC"/>
    <w:rsid w:val="00D7488E"/>
    <w:rsid w:val="00D74AF5"/>
    <w:rsid w:val="00D7628E"/>
    <w:rsid w:val="00D77E9A"/>
    <w:rsid w:val="00D851BF"/>
    <w:rsid w:val="00D87D3F"/>
    <w:rsid w:val="00D90884"/>
    <w:rsid w:val="00D910B2"/>
    <w:rsid w:val="00D9367A"/>
    <w:rsid w:val="00D9391D"/>
    <w:rsid w:val="00D9545A"/>
    <w:rsid w:val="00DA2630"/>
    <w:rsid w:val="00DA2714"/>
    <w:rsid w:val="00DA30A7"/>
    <w:rsid w:val="00DA7984"/>
    <w:rsid w:val="00DB079B"/>
    <w:rsid w:val="00DB3ADA"/>
    <w:rsid w:val="00DB6917"/>
    <w:rsid w:val="00DB6E51"/>
    <w:rsid w:val="00DC28C8"/>
    <w:rsid w:val="00DC3419"/>
    <w:rsid w:val="00DC635B"/>
    <w:rsid w:val="00DC7BF9"/>
    <w:rsid w:val="00DD15F6"/>
    <w:rsid w:val="00DD2FF0"/>
    <w:rsid w:val="00DD3455"/>
    <w:rsid w:val="00DD4696"/>
    <w:rsid w:val="00DD5BD0"/>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642"/>
    <w:rsid w:val="00E06764"/>
    <w:rsid w:val="00E06E06"/>
    <w:rsid w:val="00E1082C"/>
    <w:rsid w:val="00E119C9"/>
    <w:rsid w:val="00E11EF8"/>
    <w:rsid w:val="00E129E3"/>
    <w:rsid w:val="00E16703"/>
    <w:rsid w:val="00E17563"/>
    <w:rsid w:val="00E17955"/>
    <w:rsid w:val="00E17FB9"/>
    <w:rsid w:val="00E20D13"/>
    <w:rsid w:val="00E231B1"/>
    <w:rsid w:val="00E23CF5"/>
    <w:rsid w:val="00E24212"/>
    <w:rsid w:val="00E251E3"/>
    <w:rsid w:val="00E2568E"/>
    <w:rsid w:val="00E256B8"/>
    <w:rsid w:val="00E311DF"/>
    <w:rsid w:val="00E31303"/>
    <w:rsid w:val="00E35550"/>
    <w:rsid w:val="00E42A9D"/>
    <w:rsid w:val="00E435D5"/>
    <w:rsid w:val="00E43946"/>
    <w:rsid w:val="00E43B85"/>
    <w:rsid w:val="00E46ADE"/>
    <w:rsid w:val="00E50241"/>
    <w:rsid w:val="00E53E26"/>
    <w:rsid w:val="00E54705"/>
    <w:rsid w:val="00E56497"/>
    <w:rsid w:val="00E57372"/>
    <w:rsid w:val="00E60997"/>
    <w:rsid w:val="00E60E00"/>
    <w:rsid w:val="00E612BC"/>
    <w:rsid w:val="00E64032"/>
    <w:rsid w:val="00E643F6"/>
    <w:rsid w:val="00E645B7"/>
    <w:rsid w:val="00E64A41"/>
    <w:rsid w:val="00E64AE0"/>
    <w:rsid w:val="00E65B3E"/>
    <w:rsid w:val="00E67B68"/>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B7A70"/>
    <w:rsid w:val="00EC1071"/>
    <w:rsid w:val="00EC1275"/>
    <w:rsid w:val="00EC1CDE"/>
    <w:rsid w:val="00EC1D4B"/>
    <w:rsid w:val="00EC1ED8"/>
    <w:rsid w:val="00EC3109"/>
    <w:rsid w:val="00EC35F8"/>
    <w:rsid w:val="00EC411D"/>
    <w:rsid w:val="00EC4970"/>
    <w:rsid w:val="00EC582F"/>
    <w:rsid w:val="00EC7A1A"/>
    <w:rsid w:val="00ED0BA6"/>
    <w:rsid w:val="00ED2CE8"/>
    <w:rsid w:val="00ED6E3C"/>
    <w:rsid w:val="00EE0729"/>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3D7E"/>
    <w:rsid w:val="00F24ED3"/>
    <w:rsid w:val="00F25371"/>
    <w:rsid w:val="00F3086D"/>
    <w:rsid w:val="00F30C2B"/>
    <w:rsid w:val="00F31271"/>
    <w:rsid w:val="00F337E5"/>
    <w:rsid w:val="00F356FC"/>
    <w:rsid w:val="00F36861"/>
    <w:rsid w:val="00F37213"/>
    <w:rsid w:val="00F37E43"/>
    <w:rsid w:val="00F4143E"/>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3CE5"/>
    <w:rsid w:val="00F947C3"/>
    <w:rsid w:val="00F95B94"/>
    <w:rsid w:val="00FA0A5E"/>
    <w:rsid w:val="00FA0ECB"/>
    <w:rsid w:val="00FA49F7"/>
    <w:rsid w:val="00FA7691"/>
    <w:rsid w:val="00FB0433"/>
    <w:rsid w:val="00FB05D0"/>
    <w:rsid w:val="00FB21FE"/>
    <w:rsid w:val="00FB2290"/>
    <w:rsid w:val="00FB2D91"/>
    <w:rsid w:val="00FB475B"/>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qFormat/>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qFormat/>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1111111">
    <w:name w:val="1 / 1.1 / 1.1.11"/>
    <w:qFormat/>
    <w:rsid w:val="00F23D7E"/>
    <w:pPr>
      <w:numPr>
        <w:numId w:val="2"/>
      </w:numPr>
    </w:pPr>
  </w:style>
  <w:style w:type="numbering" w:customStyle="1" w:styleId="StyllistaDZPUJWolak">
    <w:name w:val="Styl lista DZP UJ Wolak"/>
    <w:uiPriority w:val="99"/>
    <w:rsid w:val="00A45330"/>
    <w:pPr>
      <w:numPr>
        <w:numId w:val="45"/>
      </w:numPr>
    </w:pPr>
  </w:style>
  <w:style w:type="paragraph" w:styleId="Tekstpodstawowy2">
    <w:name w:val="Body Text 2"/>
    <w:basedOn w:val="Normalny"/>
    <w:link w:val="Tekstpodstawowy2Znak"/>
    <w:uiPriority w:val="99"/>
    <w:semiHidden/>
    <w:unhideWhenUsed/>
    <w:rsid w:val="00283058"/>
    <w:pPr>
      <w:spacing w:after="120" w:line="480" w:lineRule="auto"/>
    </w:pPr>
  </w:style>
  <w:style w:type="character" w:customStyle="1" w:styleId="Tekstpodstawowy2Znak">
    <w:name w:val="Tekst podstawowy 2 Znak"/>
    <w:basedOn w:val="Domylnaczcionkaakapitu"/>
    <w:link w:val="Tekstpodstawowy2"/>
    <w:uiPriority w:val="99"/>
    <w:semiHidden/>
    <w:rsid w:val="00283058"/>
  </w:style>
  <w:style w:type="character" w:customStyle="1" w:styleId="czeinternetowe">
    <w:name w:val="Łącze internetowe"/>
    <w:uiPriority w:val="99"/>
    <w:rsid w:val="00283058"/>
    <w:rPr>
      <w:rFonts w:ascii="Times New Roman" w:hAnsi="Times New Roman" w:cs="Times New Roman" w:hint="default"/>
      <w:color w:val="0000FF"/>
      <w:u w:val="single"/>
    </w:rPr>
  </w:style>
  <w:style w:type="character" w:customStyle="1" w:styleId="cf01">
    <w:name w:val="cf01"/>
    <w:basedOn w:val="Domylnaczcionkaakapitu"/>
    <w:rsid w:val="00CD4ED1"/>
    <w:rPr>
      <w:rFonts w:ascii="Segoe UI" w:hAnsi="Segoe UI" w:cs="Segoe UI" w:hint="default"/>
      <w:sz w:val="18"/>
      <w:szCs w:val="18"/>
    </w:rPr>
  </w:style>
  <w:style w:type="character" w:customStyle="1" w:styleId="ui-provider">
    <w:name w:val="ui-provider"/>
    <w:basedOn w:val="Domylnaczcionkaakapitu"/>
    <w:rsid w:val="00CD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324">
      <w:bodyDiv w:val="1"/>
      <w:marLeft w:val="0"/>
      <w:marRight w:val="0"/>
      <w:marTop w:val="0"/>
      <w:marBottom w:val="0"/>
      <w:divBdr>
        <w:top w:val="none" w:sz="0" w:space="0" w:color="auto"/>
        <w:left w:val="none" w:sz="0" w:space="0" w:color="auto"/>
        <w:bottom w:val="none" w:sz="0" w:space="0" w:color="auto"/>
        <w:right w:val="none" w:sz="0" w:space="0" w:color="auto"/>
      </w:divBdr>
    </w:div>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9700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yperlink" Target="http://www.efaktura.gov.p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dagmara.sekula@uj.edu.pl" TargetMode="External"/><Relationship Id="rId3" Type="http://schemas.openxmlformats.org/officeDocument/2006/relationships/customXml" Target="../customXml/item3.xml"/><Relationship Id="rId12" Type="http://schemas.openxmlformats.org/officeDocument/2006/relationships/hyperlink" Target="https://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4126b3c-bbe9-49cd-a1e9-ec3f868ad8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AF666B662E5145A6CB66185645C2DA" ma:contentTypeVersion="14" ma:contentTypeDescription="Utwórz nowy dokument." ma:contentTypeScope="" ma:versionID="c9c78573398560978c97660dcfff2fd1">
  <xsd:schema xmlns:xsd="http://www.w3.org/2001/XMLSchema" xmlns:xs="http://www.w3.org/2001/XMLSchema" xmlns:p="http://schemas.microsoft.com/office/2006/metadata/properties" xmlns:ns3="967185cd-2a30-40a5-81cc-c39988c569bb" xmlns:ns4="64126b3c-bbe9-49cd-a1e9-ec3f868ad8fc" targetNamespace="http://schemas.microsoft.com/office/2006/metadata/properties" ma:root="true" ma:fieldsID="388a5549ad820e2bbebf87267ddd91a6" ns3:_="" ns4:_="">
    <xsd:import namespace="967185cd-2a30-40a5-81cc-c39988c569bb"/>
    <xsd:import namespace="64126b3c-bbe9-49cd-a1e9-ec3f868ad8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185cd-2a30-40a5-81cc-c39988c569b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26b3c-bbe9-49cd-a1e9-ec3f868ad8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1818D-054F-4FEB-90A0-5E0056B98E6C}">
  <ds:schemaRefs>
    <ds:schemaRef ds:uri="http://schemas.microsoft.com/office/2006/metadata/properties"/>
    <ds:schemaRef ds:uri="http://schemas.microsoft.com/office/infopath/2007/PartnerControls"/>
    <ds:schemaRef ds:uri="64126b3c-bbe9-49cd-a1e9-ec3f868ad8fc"/>
  </ds:schemaRefs>
</ds:datastoreItem>
</file>

<file path=customXml/itemProps2.xml><?xml version="1.0" encoding="utf-8"?>
<ds:datastoreItem xmlns:ds="http://schemas.openxmlformats.org/officeDocument/2006/customXml" ds:itemID="{0EC2F749-4FB1-4B94-9B78-9E2F71BF4DD7}">
  <ds:schemaRefs>
    <ds:schemaRef ds:uri="http://schemas.openxmlformats.org/officeDocument/2006/bibliography"/>
  </ds:schemaRefs>
</ds:datastoreItem>
</file>

<file path=customXml/itemProps3.xml><?xml version="1.0" encoding="utf-8"?>
<ds:datastoreItem xmlns:ds="http://schemas.openxmlformats.org/officeDocument/2006/customXml" ds:itemID="{8A5A701B-FEE9-4DDC-823F-D040588C5340}">
  <ds:schemaRefs>
    <ds:schemaRef ds:uri="http://schemas.microsoft.com/sharepoint/v3/contenttype/forms"/>
  </ds:schemaRefs>
</ds:datastoreItem>
</file>

<file path=customXml/itemProps4.xml><?xml version="1.0" encoding="utf-8"?>
<ds:datastoreItem xmlns:ds="http://schemas.openxmlformats.org/officeDocument/2006/customXml" ds:itemID="{6A22D1F3-5624-4D7C-9462-6C7985A6C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185cd-2a30-40a5-81cc-c39988c569bb"/>
    <ds:schemaRef ds:uri="64126b3c-bbe9-49cd-a1e9-ec3f868ad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11955</Words>
  <Characters>71731</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Krystyna Kucharczyk-Gondek</cp:lastModifiedBy>
  <cp:revision>13</cp:revision>
  <cp:lastPrinted>2023-05-16T12:39:00Z</cp:lastPrinted>
  <dcterms:created xsi:type="dcterms:W3CDTF">2023-11-14T11:26:00Z</dcterms:created>
  <dcterms:modified xsi:type="dcterms:W3CDTF">2023-11-23T08:09:00Z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0x010100C2AF666B662E5145A6CB66185645C2DA</vt:lpwstr>
  </property>
</Properties>
</file>