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8AEA1" w14:textId="77777777" w:rsidR="00F9461F" w:rsidRDefault="00F9461F" w:rsidP="003414C6">
      <w:pPr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</w:p>
    <w:p w14:paraId="4F5F6AED" w14:textId="77777777" w:rsidR="00FD5299" w:rsidRDefault="00F9461F" w:rsidP="00FD5299">
      <w:pPr>
        <w:rPr>
          <w:rFonts w:ascii="Arial Narrow" w:hAnsi="Arial Narrow" w:cs="Calibri"/>
          <w:b/>
          <w:color w:val="000000"/>
          <w:sz w:val="28"/>
          <w:szCs w:val="28"/>
        </w:rPr>
      </w:pPr>
      <w:r w:rsidRPr="00F9461F">
        <w:rPr>
          <w:rFonts w:ascii="Arial Narrow" w:hAnsi="Arial Narrow" w:cs="Calibri"/>
          <w:b/>
          <w:color w:val="000000"/>
          <w:sz w:val="28"/>
          <w:szCs w:val="28"/>
        </w:rPr>
        <w:t>Opis przedmiotu zamówienia</w:t>
      </w:r>
      <w:r>
        <w:rPr>
          <w:rFonts w:ascii="Arial Narrow" w:hAnsi="Arial Narrow" w:cs="Calibri"/>
          <w:b/>
          <w:color w:val="000000"/>
          <w:sz w:val="28"/>
          <w:szCs w:val="28"/>
        </w:rPr>
        <w:t>:</w:t>
      </w:r>
    </w:p>
    <w:p w14:paraId="540FCC71" w14:textId="06A91704" w:rsidR="00E33E7B" w:rsidRPr="00B13988" w:rsidRDefault="000A35A4" w:rsidP="00FD5299">
      <w:pPr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/>
          <w:color w:val="000000"/>
          <w:sz w:val="24"/>
          <w:szCs w:val="24"/>
        </w:rPr>
        <w:t xml:space="preserve">Nazwa zadania: </w:t>
      </w:r>
      <w:r w:rsidRPr="00B13988">
        <w:rPr>
          <w:rFonts w:ascii="Arial Narrow" w:hAnsi="Arial Narrow" w:cs="Calibri"/>
          <w:bCs/>
          <w:color w:val="000000"/>
          <w:sz w:val="24"/>
          <w:szCs w:val="24"/>
        </w:rPr>
        <w:t>Poprawa stanu zabezpieczenia przeciwpożarowego w budynku starej</w:t>
      </w:r>
      <w:r w:rsidR="00D64492">
        <w:rPr>
          <w:rFonts w:ascii="Arial Narrow" w:hAnsi="Arial Narrow" w:cs="Calibri"/>
          <w:bCs/>
          <w:color w:val="000000"/>
          <w:sz w:val="24"/>
          <w:szCs w:val="24"/>
        </w:rPr>
        <w:t xml:space="preserve"> Szkoły Podstawowej w Dębogórzu w zakresie </w:t>
      </w:r>
      <w:r w:rsidR="00B850CF">
        <w:rPr>
          <w:rFonts w:ascii="Arial Narrow" w:hAnsi="Arial Narrow" w:cs="Calibri"/>
          <w:bCs/>
          <w:color w:val="000000"/>
          <w:sz w:val="24"/>
          <w:szCs w:val="24"/>
        </w:rPr>
        <w:t xml:space="preserve">instalacji </w:t>
      </w:r>
      <w:r w:rsidR="00B850CF" w:rsidRPr="00B850CF">
        <w:rPr>
          <w:rFonts w:ascii="Arial Narrow" w:hAnsi="Arial Narrow" w:cs="Calibri"/>
          <w:bCs/>
          <w:color w:val="000000"/>
          <w:sz w:val="24"/>
          <w:szCs w:val="24"/>
        </w:rPr>
        <w:t>przeciwpożarowych wyłączników prądu</w:t>
      </w:r>
    </w:p>
    <w:p w14:paraId="5D511F14" w14:textId="28DBD610" w:rsidR="00D64492" w:rsidRPr="00D64492" w:rsidRDefault="000A35A4" w:rsidP="00EC1A7C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/>
          <w:color w:val="000000"/>
          <w:sz w:val="24"/>
          <w:szCs w:val="24"/>
        </w:rPr>
        <w:t>Przedmiotem zamówienia</w:t>
      </w:r>
      <w:r w:rsidR="00D64492">
        <w:rPr>
          <w:rFonts w:ascii="Arial Narrow" w:hAnsi="Arial Narrow" w:cs="Calibri"/>
          <w:bCs/>
          <w:color w:val="000000"/>
          <w:sz w:val="24"/>
          <w:szCs w:val="24"/>
        </w:rPr>
        <w:t xml:space="preserve"> jest wykonanie </w:t>
      </w:r>
      <w:r w:rsidR="00D64492" w:rsidRPr="00B850CF">
        <w:rPr>
          <w:rFonts w:ascii="Arial Narrow" w:hAnsi="Arial Narrow" w:cs="Calibri"/>
          <w:bCs/>
          <w:color w:val="000000"/>
          <w:sz w:val="24"/>
          <w:szCs w:val="24"/>
        </w:rPr>
        <w:t>instalacji przeciwpożarowych wyłączników prądu w budynku Szkoły Podstawowej w Dębogórzu</w:t>
      </w:r>
      <w:r w:rsidR="00B850CF" w:rsidRPr="00B850CF">
        <w:rPr>
          <w:rFonts w:ascii="Arial Narrow" w:hAnsi="Arial Narrow" w:cs="Calibri"/>
          <w:bCs/>
          <w:color w:val="000000"/>
          <w:sz w:val="24"/>
          <w:szCs w:val="24"/>
        </w:rPr>
        <w:t xml:space="preserve"> , zgodnie z dokumentacja projektową opracowa</w:t>
      </w:r>
      <w:r w:rsidR="00B850CF">
        <w:rPr>
          <w:rFonts w:ascii="Arial Narrow" w:hAnsi="Arial Narrow" w:cs="Calibri"/>
          <w:bCs/>
          <w:color w:val="000000"/>
          <w:sz w:val="24"/>
          <w:szCs w:val="24"/>
        </w:rPr>
        <w:t xml:space="preserve">na przez </w:t>
      </w:r>
      <w:proofErr w:type="spellStart"/>
      <w:r w:rsidR="00B850CF">
        <w:rPr>
          <w:rFonts w:ascii="Arial Narrow" w:hAnsi="Arial Narrow" w:cs="Calibri"/>
          <w:bCs/>
          <w:color w:val="000000"/>
          <w:sz w:val="24"/>
          <w:szCs w:val="24"/>
        </w:rPr>
        <w:t>Elcado</w:t>
      </w:r>
      <w:proofErr w:type="spellEnd"/>
      <w:r w:rsidR="00B850CF">
        <w:rPr>
          <w:rFonts w:ascii="Arial Narrow" w:hAnsi="Arial Narrow" w:cs="Calibri"/>
          <w:bCs/>
          <w:color w:val="000000"/>
          <w:sz w:val="24"/>
          <w:szCs w:val="24"/>
        </w:rPr>
        <w:t>, ul. Leona Wyczó</w:t>
      </w:r>
      <w:r w:rsidR="00B850CF" w:rsidRPr="00B850CF">
        <w:rPr>
          <w:rFonts w:ascii="Arial Narrow" w:hAnsi="Arial Narrow" w:cs="Calibri"/>
          <w:bCs/>
          <w:color w:val="000000"/>
          <w:sz w:val="24"/>
          <w:szCs w:val="24"/>
        </w:rPr>
        <w:t>łkowskiego 19, 24-200 Wejherowo, opracowanie czerwiec 2022r.</w:t>
      </w:r>
      <w:r w:rsidR="00B850CF">
        <w:rPr>
          <w:rFonts w:ascii="Arial Narrow" w:hAnsi="Arial Narrow" w:cs="Calibri"/>
          <w:bCs/>
          <w:color w:val="000000"/>
          <w:sz w:val="24"/>
          <w:szCs w:val="24"/>
        </w:rPr>
        <w:t xml:space="preserve"> oraz </w:t>
      </w:r>
      <w:r w:rsidR="008E51E1">
        <w:rPr>
          <w:rFonts w:ascii="Arial Narrow" w:hAnsi="Arial Narrow" w:cs="Calibri"/>
          <w:bCs/>
          <w:color w:val="000000"/>
          <w:sz w:val="24"/>
          <w:szCs w:val="24"/>
        </w:rPr>
        <w:t>pozostałymi wytycznymi Zamawiają</w:t>
      </w:r>
      <w:r w:rsidR="00B850CF">
        <w:rPr>
          <w:rFonts w:ascii="Arial Narrow" w:hAnsi="Arial Narrow" w:cs="Calibri"/>
          <w:bCs/>
          <w:color w:val="000000"/>
          <w:sz w:val="24"/>
          <w:szCs w:val="24"/>
        </w:rPr>
        <w:t>cego</w:t>
      </w:r>
    </w:p>
    <w:p w14:paraId="0C222ED7" w14:textId="77777777" w:rsidR="00D64492" w:rsidRPr="00EC1A7C" w:rsidRDefault="00D64492" w:rsidP="00EC1A7C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16"/>
          <w:szCs w:val="16"/>
        </w:rPr>
      </w:pPr>
    </w:p>
    <w:p w14:paraId="0B8AD6E1" w14:textId="01D4F3C3" w:rsidR="003414C6" w:rsidRPr="00B13988" w:rsidRDefault="003414C6" w:rsidP="003414C6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/>
          <w:color w:val="000000"/>
          <w:sz w:val="24"/>
          <w:szCs w:val="24"/>
        </w:rPr>
        <w:t>Termin wykonania:</w:t>
      </w:r>
    </w:p>
    <w:p w14:paraId="6198393C" w14:textId="33BC0BEF" w:rsidR="003414C6" w:rsidRDefault="003414C6" w:rsidP="003414C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Cs/>
          <w:color w:val="000000"/>
          <w:sz w:val="24"/>
          <w:szCs w:val="24"/>
        </w:rPr>
        <w:t xml:space="preserve">Termin realizacji: </w:t>
      </w:r>
      <w:r w:rsidR="00726535" w:rsidRPr="00726535">
        <w:rPr>
          <w:rFonts w:ascii="Arial Narrow" w:hAnsi="Arial Narrow" w:cs="Calibri"/>
          <w:bCs/>
          <w:color w:val="000000"/>
          <w:sz w:val="24"/>
          <w:szCs w:val="24"/>
          <w:highlight w:val="yellow"/>
        </w:rPr>
        <w:t>4 tygodnie od podpisania umowy.</w:t>
      </w:r>
      <w:bookmarkStart w:id="0" w:name="_GoBack"/>
      <w:bookmarkEnd w:id="0"/>
    </w:p>
    <w:p w14:paraId="7665F83D" w14:textId="77777777" w:rsidR="00EC1A7C" w:rsidRPr="00EC1A7C" w:rsidRDefault="00EC1A7C" w:rsidP="003414C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16"/>
          <w:szCs w:val="16"/>
        </w:rPr>
      </w:pPr>
    </w:p>
    <w:p w14:paraId="39975E77" w14:textId="2E6F77FB" w:rsidR="003414C6" w:rsidRPr="00B13988" w:rsidRDefault="003414C6" w:rsidP="003414C6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/>
          <w:color w:val="000000"/>
          <w:sz w:val="24"/>
          <w:szCs w:val="24"/>
        </w:rPr>
        <w:t>Stan istniejący:</w:t>
      </w:r>
    </w:p>
    <w:p w14:paraId="2AE67B55" w14:textId="3F8EBB2D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W stanie istniejącym na całym obiekcie Szkoły Podstawowej w Dębogórzu znajduje się pięć przeciwpożarowy</w:t>
      </w:r>
      <w:r w:rsidR="006B6E18">
        <w:rPr>
          <w:rFonts w:ascii="Arial Narrow" w:hAnsi="Arial Narrow" w:cs="Calibri"/>
          <w:bCs/>
          <w:color w:val="000000"/>
          <w:sz w:val="24"/>
          <w:szCs w:val="24"/>
        </w:rPr>
        <w:t>ch wyłączników prądu PWP. Są one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 xml:space="preserve"> zlokalizowane w różnych częściach obiektu i były montowane w czasie kolejnych rozbudów Szkoły Podstawowej. Każdy nowo wybudowany wyłącznik PWP był podłączany do rozdzielnicy obiektowej danej części szkoły, a nie do Wyłącznika Głównego. Stąd każdy wyłącznik po zadziałania odłącza pewną określoną część Szkoły a nie cały obiekt. Po wykonaniu wizji lokalnej przez Straż Pożarną stwierdzono, że należy tą sytuację uporządkować  i doprowadzić do sytuacji, aby każdy wyłącznik PWP był podłączony do Głównego Wyłącznika Prądu i odłączał cały obiekt. </w:t>
      </w:r>
    </w:p>
    <w:p w14:paraId="671628F2" w14:textId="77777777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Zainstalowane Przeciwpożarowe Wyłączniki Prądu:</w:t>
      </w:r>
    </w:p>
    <w:p w14:paraId="582DA72D" w14:textId="77777777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1)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ab/>
        <w:t>PWP nr 1 – zainstalowany przy wejściu głównym do budynku. Odłącza całą szkołę poza prywatnym mieszkaniem, które posiada odrębne przyłącze elektroenergetyczne.</w:t>
      </w:r>
    </w:p>
    <w:p w14:paraId="6A734C53" w14:textId="77777777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2)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ab/>
        <w:t>PWP nr 2 – zainstalowany przy wejściu do przedszkola. Odłącza część przedszkolną obiektu zaznaczoną na rysunku planu.</w:t>
      </w:r>
    </w:p>
    <w:p w14:paraId="64440A54" w14:textId="77777777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3)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ab/>
        <w:t xml:space="preserve">PWP nr 3 – zainstalowany w kotłowni budynku na poziomie -1 w piwnicy. Odłącza tylko kotłownie </w:t>
      </w:r>
    </w:p>
    <w:p w14:paraId="214D3439" w14:textId="77777777" w:rsidR="00B13906" w:rsidRPr="00B13906" w:rsidRDefault="00B13906" w:rsidP="00B13906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4)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ab/>
        <w:t>PWP nr 4 – zainstalowany w starej części szkoły na budynku zabytkowym. Odłącza poddasze budynku oraz korytarz (tylko w obrębie starej części)</w:t>
      </w:r>
    </w:p>
    <w:p w14:paraId="28053714" w14:textId="29D94447" w:rsidR="006842EF" w:rsidRDefault="00B13906" w:rsidP="00B13906">
      <w:pPr>
        <w:pStyle w:val="Akapitzlist"/>
        <w:ind w:left="426"/>
        <w:jc w:val="both"/>
        <w:rPr>
          <w:rFonts w:ascii="Arial Narrow" w:hAnsi="Arial Narrow"/>
          <w:sz w:val="24"/>
          <w:szCs w:val="24"/>
        </w:rPr>
      </w:pPr>
      <w:r w:rsidRPr="00B13906">
        <w:rPr>
          <w:rFonts w:ascii="Arial Narrow" w:hAnsi="Arial Narrow" w:cs="Calibri"/>
          <w:bCs/>
          <w:color w:val="000000"/>
          <w:sz w:val="24"/>
          <w:szCs w:val="24"/>
        </w:rPr>
        <w:t>5)</w:t>
      </w:r>
      <w:r w:rsidRPr="00B13906">
        <w:rPr>
          <w:rFonts w:ascii="Arial Narrow" w:hAnsi="Arial Narrow" w:cs="Calibri"/>
          <w:bCs/>
          <w:color w:val="000000"/>
          <w:sz w:val="24"/>
          <w:szCs w:val="24"/>
        </w:rPr>
        <w:tab/>
        <w:t>PWP nr 5 – zainstalowany przy Sali gimnastycznej. Odłącza część obiektu związaną ze salą, czyli szatnie hole i salę.</w:t>
      </w:r>
    </w:p>
    <w:p w14:paraId="095AD2E8" w14:textId="77777777" w:rsidR="00EC1A7C" w:rsidRPr="00EC1A7C" w:rsidRDefault="00EC1A7C" w:rsidP="00CC5832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16"/>
          <w:szCs w:val="16"/>
        </w:rPr>
      </w:pPr>
    </w:p>
    <w:p w14:paraId="53B6B2E5" w14:textId="77777777" w:rsidR="007F3498" w:rsidRPr="007F3498" w:rsidRDefault="00CC5832" w:rsidP="007F3498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B13988">
        <w:rPr>
          <w:rFonts w:ascii="Arial Narrow" w:hAnsi="Arial Narrow" w:cs="Calibri"/>
          <w:b/>
          <w:color w:val="000000"/>
          <w:sz w:val="24"/>
          <w:szCs w:val="24"/>
        </w:rPr>
        <w:t>Zakres prac:</w:t>
      </w:r>
    </w:p>
    <w:p w14:paraId="69793705" w14:textId="77777777" w:rsidR="007F3498" w:rsidRDefault="007F3498" w:rsidP="007F3498">
      <w:pPr>
        <w:pStyle w:val="Akapitzlist"/>
        <w:ind w:left="426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14:paraId="79270B73" w14:textId="21FBC0CF" w:rsidR="007F3498" w:rsidRDefault="007F3498" w:rsidP="007F3498">
      <w:pPr>
        <w:pStyle w:val="Akapitzlist"/>
        <w:ind w:left="426"/>
        <w:jc w:val="both"/>
        <w:rPr>
          <w:rFonts w:ascii="Arial Narrow" w:hAnsi="Arial Narrow"/>
          <w:sz w:val="24"/>
          <w:szCs w:val="24"/>
        </w:rPr>
      </w:pPr>
      <w:r w:rsidRPr="007F3498">
        <w:rPr>
          <w:rFonts w:ascii="Arial Narrow" w:hAnsi="Arial Narrow" w:cs="Calibri"/>
          <w:color w:val="000000"/>
          <w:sz w:val="24"/>
          <w:szCs w:val="24"/>
        </w:rPr>
        <w:t xml:space="preserve">1. </w:t>
      </w:r>
      <w:r w:rsidRPr="007F3498">
        <w:rPr>
          <w:rFonts w:ascii="Arial Narrow" w:hAnsi="Arial Narrow"/>
          <w:sz w:val="24"/>
          <w:szCs w:val="24"/>
        </w:rPr>
        <w:t xml:space="preserve">Podłączenie wszystkich pięciu </w:t>
      </w:r>
      <w:r w:rsidR="005F71C4" w:rsidRPr="00625385">
        <w:rPr>
          <w:rFonts w:ascii="Arial Narrow" w:hAnsi="Arial Narrow"/>
          <w:sz w:val="24"/>
          <w:szCs w:val="24"/>
          <w:highlight w:val="yellow"/>
          <w:u w:val="single"/>
        </w:rPr>
        <w:t>nowych certyfikowanych</w:t>
      </w:r>
      <w:r w:rsidR="005F71C4">
        <w:rPr>
          <w:rFonts w:ascii="Arial Narrow" w:hAnsi="Arial Narrow"/>
          <w:sz w:val="24"/>
          <w:szCs w:val="24"/>
        </w:rPr>
        <w:t xml:space="preserve"> </w:t>
      </w:r>
      <w:r w:rsidRPr="007F3498">
        <w:rPr>
          <w:rFonts w:ascii="Arial Narrow" w:hAnsi="Arial Narrow"/>
          <w:sz w:val="24"/>
          <w:szCs w:val="24"/>
        </w:rPr>
        <w:t>PWP do Wyłącznika Głównego Szkoły w RG</w:t>
      </w:r>
    </w:p>
    <w:p w14:paraId="69EF410C" w14:textId="001600E1" w:rsidR="007F3498" w:rsidRDefault="007F3498" w:rsidP="007F3498">
      <w:pPr>
        <w:pStyle w:val="Akapitzlist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7F3498">
        <w:rPr>
          <w:rFonts w:ascii="Arial Narrow" w:hAnsi="Arial Narrow"/>
          <w:sz w:val="24"/>
          <w:szCs w:val="24"/>
        </w:rPr>
        <w:t xml:space="preserve">Wymiana przeciwpożarowych wyłączników prądu na </w:t>
      </w:r>
      <w:r w:rsidRPr="00094E1D">
        <w:rPr>
          <w:rFonts w:ascii="Arial Narrow" w:hAnsi="Arial Narrow"/>
          <w:sz w:val="24"/>
          <w:szCs w:val="24"/>
          <w:highlight w:val="yellow"/>
          <w:u w:val="single"/>
        </w:rPr>
        <w:t xml:space="preserve">nowe </w:t>
      </w:r>
      <w:r w:rsidR="00094E1D" w:rsidRPr="00094E1D">
        <w:rPr>
          <w:rFonts w:ascii="Arial Narrow" w:hAnsi="Arial Narrow"/>
          <w:sz w:val="24"/>
          <w:szCs w:val="24"/>
          <w:highlight w:val="yellow"/>
          <w:u w:val="single"/>
        </w:rPr>
        <w:t>certyfikowane</w:t>
      </w:r>
      <w:r w:rsidR="00094E1D">
        <w:rPr>
          <w:rFonts w:ascii="Arial Narrow" w:hAnsi="Arial Narrow"/>
          <w:sz w:val="24"/>
          <w:szCs w:val="24"/>
        </w:rPr>
        <w:t xml:space="preserve"> </w:t>
      </w:r>
      <w:r w:rsidRPr="007F3498">
        <w:rPr>
          <w:rFonts w:ascii="Arial Narrow" w:hAnsi="Arial Narrow"/>
          <w:sz w:val="24"/>
          <w:szCs w:val="24"/>
        </w:rPr>
        <w:t>z sygnalizacją zadziałania</w:t>
      </w:r>
    </w:p>
    <w:p w14:paraId="1A9F5662" w14:textId="2F476D55" w:rsidR="007F3498" w:rsidRPr="007F3498" w:rsidRDefault="007F3498" w:rsidP="007F3498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7F3498">
        <w:rPr>
          <w:rFonts w:ascii="Arial Narrow" w:hAnsi="Arial Narrow"/>
          <w:sz w:val="24"/>
          <w:szCs w:val="24"/>
        </w:rPr>
        <w:t xml:space="preserve">Wykonanie okablowanie </w:t>
      </w:r>
      <w:proofErr w:type="spellStart"/>
      <w:r w:rsidRPr="007F3498">
        <w:rPr>
          <w:rFonts w:ascii="Arial Narrow" w:hAnsi="Arial Narrow"/>
          <w:sz w:val="24"/>
          <w:szCs w:val="24"/>
        </w:rPr>
        <w:t>HDGs</w:t>
      </w:r>
      <w:proofErr w:type="spellEnd"/>
      <w:r w:rsidRPr="007F3498">
        <w:rPr>
          <w:rFonts w:ascii="Arial Narrow" w:hAnsi="Arial Narrow"/>
          <w:sz w:val="24"/>
          <w:szCs w:val="24"/>
        </w:rPr>
        <w:t xml:space="preserve"> 5x1.5 w systemie E 90 na uchwytach (lub równoważny)</w:t>
      </w:r>
    </w:p>
    <w:p w14:paraId="6DC1AC17" w14:textId="77777777" w:rsidR="007F3498" w:rsidRPr="007F3498" w:rsidRDefault="007F3498" w:rsidP="007F3498">
      <w:pPr>
        <w:numPr>
          <w:ilvl w:val="1"/>
          <w:numId w:val="1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7F3498">
        <w:rPr>
          <w:rFonts w:ascii="Arial Narrow" w:hAnsi="Arial Narrow"/>
          <w:sz w:val="24"/>
          <w:szCs w:val="24"/>
        </w:rPr>
        <w:t>Okablowanie należy prowadzić natynkowo na uchwytach w systemie E90 na ścianie tuż pod sufitem</w:t>
      </w:r>
    </w:p>
    <w:p w14:paraId="7D40E355" w14:textId="54BD129E" w:rsidR="007F3498" w:rsidRPr="007F3498" w:rsidRDefault="007F3498" w:rsidP="007F3498">
      <w:pPr>
        <w:numPr>
          <w:ilvl w:val="1"/>
          <w:numId w:val="1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7F3498">
        <w:rPr>
          <w:rFonts w:ascii="Arial Narrow" w:hAnsi="Arial Narrow"/>
          <w:sz w:val="24"/>
          <w:szCs w:val="24"/>
        </w:rPr>
        <w:t>W przedszkolu oraz w obszarze pomieszczeń wokół Sali Gimnastycznej okablowanie prowadzić w przestrzeni nad sufitem podwieszanym wykonanym z kasetonów</w:t>
      </w:r>
    </w:p>
    <w:p w14:paraId="72980813" w14:textId="77777777" w:rsidR="007F3498" w:rsidRDefault="007F3498" w:rsidP="007F3498">
      <w:pPr>
        <w:spacing w:after="0" w:line="276" w:lineRule="auto"/>
        <w:ind w:left="1065"/>
        <w:rPr>
          <w:rFonts w:ascii="Arial Narrow" w:hAnsi="Arial Narrow"/>
          <w:sz w:val="24"/>
          <w:szCs w:val="24"/>
        </w:rPr>
      </w:pPr>
    </w:p>
    <w:p w14:paraId="5B229794" w14:textId="59603A90" w:rsidR="007F3498" w:rsidRDefault="007F3498" w:rsidP="007F3498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4. </w:t>
      </w:r>
      <w:r w:rsidRPr="007F3498">
        <w:rPr>
          <w:rFonts w:ascii="Arial Narrow" w:hAnsi="Arial Narrow"/>
          <w:sz w:val="24"/>
          <w:szCs w:val="24"/>
        </w:rPr>
        <w:t xml:space="preserve">Przebudowa rozdzielnicy mieszkaniowej i wyposażenie jej w rozłącznik izolacyjny wraz z cewką 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 w:rsidRPr="007F3498">
        <w:rPr>
          <w:rFonts w:ascii="Arial Narrow" w:hAnsi="Arial Narrow"/>
          <w:sz w:val="24"/>
          <w:szCs w:val="24"/>
        </w:rPr>
        <w:t xml:space="preserve">wybijakową </w:t>
      </w:r>
    </w:p>
    <w:p w14:paraId="591DEEAB" w14:textId="7BAF5B03" w:rsidR="007F3498" w:rsidRDefault="007F3498" w:rsidP="007F3498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5. </w:t>
      </w:r>
      <w:r w:rsidRPr="007F3498">
        <w:rPr>
          <w:rFonts w:ascii="Arial Narrow" w:hAnsi="Arial Narrow"/>
          <w:sz w:val="24"/>
          <w:szCs w:val="24"/>
        </w:rPr>
        <w:t xml:space="preserve">Podłączenie cewki wybijakowej w rozdzielnicy mieszkaniowej RM z listwą zaciskową w RG dla 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 w:rsidRPr="007F3498">
        <w:rPr>
          <w:rFonts w:ascii="Arial Narrow" w:hAnsi="Arial Narrow"/>
          <w:sz w:val="24"/>
          <w:szCs w:val="24"/>
        </w:rPr>
        <w:t>uzyskania efektu wyłączenia rozdzielni RM przy zadziałaniu, któregokolwiek wyłącznika PWP.</w:t>
      </w:r>
    </w:p>
    <w:p w14:paraId="6C59F128" w14:textId="59610FFE" w:rsidR="007F3498" w:rsidRPr="007F3498" w:rsidRDefault="007F3498" w:rsidP="007F3498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6. </w:t>
      </w:r>
      <w:r w:rsidRPr="007F3498">
        <w:rPr>
          <w:rFonts w:ascii="Arial Narrow" w:hAnsi="Arial Narrow"/>
          <w:sz w:val="24"/>
          <w:szCs w:val="24"/>
        </w:rPr>
        <w:t>Dobudowanie drzwiczek rozdzielnicy głównej w wykonaniu EI90</w:t>
      </w:r>
    </w:p>
    <w:p w14:paraId="51857FF8" w14:textId="77777777" w:rsidR="007F3498" w:rsidRPr="007F3498" w:rsidRDefault="007F3498" w:rsidP="007F3498">
      <w:pPr>
        <w:numPr>
          <w:ilvl w:val="1"/>
          <w:numId w:val="1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7F3498">
        <w:rPr>
          <w:rFonts w:ascii="Arial Narrow" w:hAnsi="Arial Narrow"/>
          <w:sz w:val="24"/>
          <w:szCs w:val="24"/>
        </w:rPr>
        <w:t>Istniejąca wnęka z wyłącznikiem głównym wynosi 400x400mm</w:t>
      </w:r>
    </w:p>
    <w:p w14:paraId="098B316D" w14:textId="77777777" w:rsidR="007F3498" w:rsidRPr="007F3498" w:rsidRDefault="007F3498" w:rsidP="007F3498">
      <w:pPr>
        <w:numPr>
          <w:ilvl w:val="1"/>
          <w:numId w:val="1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7F3498">
        <w:rPr>
          <w:rFonts w:ascii="Arial Narrow" w:hAnsi="Arial Narrow"/>
          <w:sz w:val="24"/>
          <w:szCs w:val="24"/>
        </w:rPr>
        <w:t>Rozdzielnica EI90 Hager FB31SE ma wymiary 598x398mm, dlatego wnękę należy powiększyć przez wykucie odpowiednie otworu.</w:t>
      </w:r>
    </w:p>
    <w:p w14:paraId="2B0FC9EE" w14:textId="17C28495" w:rsidR="00AB5610" w:rsidRDefault="00AB5610" w:rsidP="00CC5832">
      <w:pPr>
        <w:pStyle w:val="Akapitzlist"/>
        <w:ind w:left="426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</w:p>
    <w:p w14:paraId="61A09CC1" w14:textId="19198E59" w:rsidR="00EB360A" w:rsidRPr="00EB360A" w:rsidRDefault="00EB360A" w:rsidP="00EB360A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>
        <w:rPr>
          <w:rFonts w:ascii="Arial Narrow" w:hAnsi="Arial Narrow" w:cs="Calibri"/>
          <w:b/>
          <w:color w:val="000000"/>
          <w:sz w:val="24"/>
          <w:szCs w:val="24"/>
        </w:rPr>
        <w:t xml:space="preserve">Wytyczne </w:t>
      </w:r>
      <w:r w:rsidRPr="00EB360A">
        <w:rPr>
          <w:rFonts w:ascii="Arial Narrow" w:hAnsi="Arial Narrow" w:cs="Calibri"/>
          <w:b/>
          <w:color w:val="000000"/>
          <w:sz w:val="24"/>
          <w:szCs w:val="24"/>
        </w:rPr>
        <w:t>dotyczące realizacji robót</w:t>
      </w:r>
      <w:r w:rsidR="00E806B4">
        <w:rPr>
          <w:rFonts w:ascii="Arial Narrow" w:hAnsi="Arial Narrow" w:cs="Calibri"/>
          <w:b/>
          <w:color w:val="000000"/>
          <w:sz w:val="24"/>
          <w:szCs w:val="24"/>
        </w:rPr>
        <w:t>:</w:t>
      </w:r>
    </w:p>
    <w:p w14:paraId="33FD57AE" w14:textId="77777777" w:rsidR="00E806B4" w:rsidRDefault="00E806B4" w:rsidP="00E806B4">
      <w:pPr>
        <w:pStyle w:val="Akapitzlist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14:paraId="4E9144E5" w14:textId="77777777" w:rsidR="00EB360A" w:rsidRPr="00E806B4" w:rsidRDefault="00EB360A" w:rsidP="00E806B4">
      <w:pPr>
        <w:pStyle w:val="Akapitzlist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E806B4">
        <w:rPr>
          <w:rFonts w:ascii="Arial Narrow" w:hAnsi="Arial Narrow" w:cs="Calibri"/>
          <w:b/>
          <w:color w:val="000000"/>
          <w:sz w:val="24"/>
          <w:szCs w:val="24"/>
        </w:rPr>
        <w:t xml:space="preserve">W związku z tym, że na obiekcie znajduje się pięć przeciwpożarowych wyłączników prądu należy zadbać o to by były one zasilone z tej samej fazy, aby uniknąć zwarć w instalacji. </w:t>
      </w:r>
    </w:p>
    <w:p w14:paraId="05426B63" w14:textId="77777777" w:rsidR="003414C6" w:rsidRPr="00B13988" w:rsidRDefault="003414C6" w:rsidP="000A35A4">
      <w:pPr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</w:p>
    <w:sectPr w:rsidR="003414C6" w:rsidRPr="00B1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731"/>
    <w:multiLevelType w:val="hybridMultilevel"/>
    <w:tmpl w:val="1B504BAE"/>
    <w:lvl w:ilvl="0" w:tplc="EBF4A1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59D"/>
    <w:multiLevelType w:val="hybridMultilevel"/>
    <w:tmpl w:val="31BEBB5E"/>
    <w:lvl w:ilvl="0" w:tplc="FF96CB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01546"/>
    <w:multiLevelType w:val="multilevel"/>
    <w:tmpl w:val="96BC4AFC"/>
    <w:lvl w:ilvl="0">
      <w:start w:val="2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9E9"/>
    <w:multiLevelType w:val="hybridMultilevel"/>
    <w:tmpl w:val="538EDE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151C8"/>
    <w:multiLevelType w:val="hybridMultilevel"/>
    <w:tmpl w:val="7004BA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0E60FF"/>
    <w:multiLevelType w:val="hybridMultilevel"/>
    <w:tmpl w:val="D89C554E"/>
    <w:lvl w:ilvl="0" w:tplc="B43A9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8043D1"/>
    <w:multiLevelType w:val="hybridMultilevel"/>
    <w:tmpl w:val="538EDE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D24EB"/>
    <w:multiLevelType w:val="hybridMultilevel"/>
    <w:tmpl w:val="391C499A"/>
    <w:lvl w:ilvl="0" w:tplc="9CE6D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03D8E"/>
    <w:multiLevelType w:val="hybridMultilevel"/>
    <w:tmpl w:val="A5D41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A15"/>
    <w:multiLevelType w:val="hybridMultilevel"/>
    <w:tmpl w:val="A1DE3A3E"/>
    <w:lvl w:ilvl="0" w:tplc="B43A9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465AD"/>
    <w:multiLevelType w:val="hybridMultilevel"/>
    <w:tmpl w:val="0AF6BF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3EEED8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"/>
  </w:num>
  <w:num w:numId="9">
    <w:abstractNumId w:val="5"/>
  </w:num>
  <w:num w:numId="10">
    <w:abstractNumId w:val="2"/>
    <w:lvlOverride w:ilvl="0">
      <w:startOverride w:val="2"/>
    </w:lvlOverride>
  </w:num>
  <w:num w:numId="11">
    <w:abstractNumId w:val="9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4"/>
    <w:rsid w:val="00094E1D"/>
    <w:rsid w:val="000A35A4"/>
    <w:rsid w:val="000C29CD"/>
    <w:rsid w:val="001068E0"/>
    <w:rsid w:val="001374F7"/>
    <w:rsid w:val="001C58BA"/>
    <w:rsid w:val="001E3B44"/>
    <w:rsid w:val="003414C6"/>
    <w:rsid w:val="00367DAA"/>
    <w:rsid w:val="003A5CAA"/>
    <w:rsid w:val="00415956"/>
    <w:rsid w:val="0042699C"/>
    <w:rsid w:val="004533DD"/>
    <w:rsid w:val="00482683"/>
    <w:rsid w:val="00483A20"/>
    <w:rsid w:val="00561BB2"/>
    <w:rsid w:val="00562424"/>
    <w:rsid w:val="005D172C"/>
    <w:rsid w:val="005F71C4"/>
    <w:rsid w:val="00625385"/>
    <w:rsid w:val="006842EF"/>
    <w:rsid w:val="006B6E18"/>
    <w:rsid w:val="006D7223"/>
    <w:rsid w:val="00710681"/>
    <w:rsid w:val="00726535"/>
    <w:rsid w:val="007C7712"/>
    <w:rsid w:val="007F3498"/>
    <w:rsid w:val="008B6BFC"/>
    <w:rsid w:val="008C0672"/>
    <w:rsid w:val="008E51E1"/>
    <w:rsid w:val="008F745A"/>
    <w:rsid w:val="00943935"/>
    <w:rsid w:val="00A02ACD"/>
    <w:rsid w:val="00A5473C"/>
    <w:rsid w:val="00AB5610"/>
    <w:rsid w:val="00AB63CF"/>
    <w:rsid w:val="00AC653D"/>
    <w:rsid w:val="00B13906"/>
    <w:rsid w:val="00B13988"/>
    <w:rsid w:val="00B13E3C"/>
    <w:rsid w:val="00B850CF"/>
    <w:rsid w:val="00C12434"/>
    <w:rsid w:val="00C6228D"/>
    <w:rsid w:val="00C6669A"/>
    <w:rsid w:val="00CC5832"/>
    <w:rsid w:val="00D2654B"/>
    <w:rsid w:val="00D64492"/>
    <w:rsid w:val="00D8131E"/>
    <w:rsid w:val="00E33E7B"/>
    <w:rsid w:val="00E476A0"/>
    <w:rsid w:val="00E806B4"/>
    <w:rsid w:val="00EB360A"/>
    <w:rsid w:val="00EC1A7C"/>
    <w:rsid w:val="00F82B08"/>
    <w:rsid w:val="00F9461F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B6A3"/>
  <w15:chartTrackingRefBased/>
  <w15:docId w15:val="{49C2B027-938E-4238-BD8F-9799550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4C6"/>
    <w:pPr>
      <w:ind w:left="720"/>
      <w:contextualSpacing/>
    </w:pPr>
  </w:style>
  <w:style w:type="paragraph" w:customStyle="1" w:styleId="Nagwek1">
    <w:name w:val="Nag?Ńwek 1"/>
    <w:basedOn w:val="Normalny"/>
    <w:next w:val="Normalny"/>
    <w:rsid w:val="008B6BFC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Jędrasik</dc:creator>
  <cp:keywords/>
  <dc:description/>
  <cp:lastModifiedBy>Michał Wolbek</cp:lastModifiedBy>
  <cp:revision>30</cp:revision>
  <cp:lastPrinted>2022-03-11T10:33:00Z</cp:lastPrinted>
  <dcterms:created xsi:type="dcterms:W3CDTF">2022-02-24T11:16:00Z</dcterms:created>
  <dcterms:modified xsi:type="dcterms:W3CDTF">2024-09-09T10:22:00Z</dcterms:modified>
</cp:coreProperties>
</file>