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75" w:rsidRDefault="0021387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213875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56-300 Milicz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28.11.2024</w:t>
            </w:r>
          </w:p>
        </w:tc>
      </w:tr>
    </w:tbl>
    <w:p w:rsidR="00213875" w:rsidRDefault="0021387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21387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213875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Milickie Centrum Medyczne Sp. z o.o. Sekcja Zamówień</w:t>
            </w:r>
          </w:p>
        </w:tc>
      </w:tr>
      <w:tr w:rsidR="0021387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Grzybowa 1</w:t>
            </w:r>
          </w:p>
        </w:tc>
      </w:tr>
      <w:tr w:rsidR="0021387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56-300 Milicz</w:t>
            </w:r>
          </w:p>
        </w:tc>
      </w:tr>
    </w:tbl>
    <w:p w:rsidR="00213875" w:rsidRDefault="00213875">
      <w:pPr>
        <w:rPr>
          <w:rFonts w:ascii="Poppins" w:eastAsia="Poppins" w:hAnsi="Poppins" w:cs="Poppins"/>
        </w:rPr>
      </w:pPr>
    </w:p>
    <w:p w:rsidR="00213875" w:rsidRDefault="00C32E58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213875" w:rsidRDefault="0021387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21387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kompleksowa  dostawa energii elektrycznej wraz z dystrybucja energii elektrycznej, dostarczanej do obiektów Milickiego Centrum Medycznego Sp. z o.o.w restrukturyzacji</w:t>
            </w:r>
          </w:p>
        </w:tc>
      </w:tr>
      <w:tr w:rsidR="0021387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MCM/WSM/ZP20/2024</w:t>
            </w:r>
          </w:p>
        </w:tc>
      </w:tr>
      <w:tr w:rsidR="0021387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21387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https://www.platformazakupowa.pl/transakcja/1014769</w:t>
            </w:r>
          </w:p>
        </w:tc>
      </w:tr>
    </w:tbl>
    <w:p w:rsidR="00213875" w:rsidRDefault="002138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213875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213875" w:rsidRDefault="002138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21387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28-11-2024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milicz</w:t>
            </w:r>
          </w:p>
        </w:tc>
      </w:tr>
      <w:tr w:rsidR="0021387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21387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A247C4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A247C4">
              <w:rPr>
                <w:rFonts w:ascii="Poppins" w:eastAsia="Poppins" w:hAnsi="Poppins" w:cs="Poppins"/>
                <w:sz w:val="18"/>
                <w:szCs w:val="18"/>
              </w:rPr>
              <w:t>1 584 771,85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C32E58">
              <w:rPr>
                <w:rFonts w:ascii="Poppins" w:eastAsia="Poppins" w:hAnsi="Poppins" w:cs="Poppins"/>
                <w:sz w:val="18"/>
                <w:szCs w:val="18"/>
              </w:rPr>
              <w:t>BRUTTO PLN</w:t>
            </w:r>
          </w:p>
        </w:tc>
      </w:tr>
      <w:tr w:rsidR="0021387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21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213875" w:rsidRDefault="00213875">
      <w:pPr>
        <w:widowControl w:val="0"/>
        <w:spacing w:line="240" w:lineRule="auto"/>
        <w:rPr>
          <w:rFonts w:ascii="Poppins" w:eastAsia="Poppins" w:hAnsi="Poppins" w:cs="Poppins"/>
        </w:rPr>
      </w:pPr>
    </w:p>
    <w:p w:rsidR="00213875" w:rsidRDefault="00C32E58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1 - 1</w:t>
      </w:r>
    </w:p>
    <w:tbl>
      <w:tblPr>
        <w:tblStyle w:val="a4"/>
        <w:tblW w:w="16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4013"/>
        <w:gridCol w:w="11765"/>
      </w:tblGrid>
      <w:tr w:rsidR="00213875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Dokumenty jawne np. Oferta/wniosek wykonawcy</w:t>
            </w:r>
          </w:p>
          <w:p w:rsidR="00213875" w:rsidRDefault="00C32E5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1%</w:t>
            </w:r>
          </w:p>
        </w:tc>
      </w:tr>
      <w:tr w:rsidR="00213875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Tauron Sprzedaż sp. z o.o. </w:t>
            </w:r>
          </w:p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Łagiewnicka 60</w:t>
            </w:r>
          </w:p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30-417 Kraków</w:t>
            </w:r>
          </w:p>
        </w:tc>
        <w:tc>
          <w:tcPr>
            <w:tcW w:w="7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1 326 828,55</w:t>
            </w:r>
          </w:p>
        </w:tc>
      </w:tr>
    </w:tbl>
    <w:p w:rsidR="00213875" w:rsidRDefault="00213875">
      <w:pPr>
        <w:rPr>
          <w:rFonts w:ascii="Poppins" w:eastAsia="Poppins" w:hAnsi="Poppins" w:cs="Poppins"/>
        </w:rPr>
      </w:pPr>
    </w:p>
    <w:p w:rsidR="00213875" w:rsidRDefault="00213875">
      <w:pPr>
        <w:rPr>
          <w:rFonts w:ascii="Poppins" w:eastAsia="Poppins" w:hAnsi="Poppins" w:cs="Poppins"/>
          <w:sz w:val="18"/>
          <w:szCs w:val="18"/>
        </w:rPr>
      </w:pPr>
    </w:p>
    <w:p w:rsidR="00213875" w:rsidRDefault="0021387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213875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213875" w:rsidRDefault="002138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213875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213875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875" w:rsidRDefault="00C32E5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Sekcja Zamówień</w:t>
            </w:r>
          </w:p>
        </w:tc>
      </w:tr>
    </w:tbl>
    <w:p w:rsidR="00213875" w:rsidRDefault="00213875">
      <w:pPr>
        <w:rPr>
          <w:rFonts w:ascii="Poppins" w:eastAsia="Poppins" w:hAnsi="Poppins" w:cs="Poppins"/>
        </w:rPr>
      </w:pPr>
    </w:p>
    <w:p w:rsidR="00213875" w:rsidRDefault="00213875">
      <w:pPr>
        <w:rPr>
          <w:rFonts w:ascii="Poppins" w:eastAsia="Poppins" w:hAnsi="Poppins" w:cs="Poppins"/>
        </w:rPr>
      </w:pPr>
    </w:p>
    <w:p w:rsidR="00213875" w:rsidRDefault="00C32E58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:rsidR="00213875" w:rsidRDefault="00213875">
      <w:pPr>
        <w:rPr>
          <w:rFonts w:ascii="Poppins" w:eastAsia="Poppins" w:hAnsi="Poppins" w:cs="Poppins"/>
        </w:rPr>
      </w:pPr>
    </w:p>
    <w:p w:rsidR="00213875" w:rsidRDefault="00213875">
      <w:pPr>
        <w:rPr>
          <w:rFonts w:ascii="Poppins" w:eastAsia="Poppins" w:hAnsi="Poppins" w:cs="Poppins"/>
          <w:sz w:val="18"/>
          <w:szCs w:val="18"/>
        </w:rPr>
      </w:pPr>
    </w:p>
    <w:sectPr w:rsidR="00213875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58" w:rsidRDefault="00C32E58">
      <w:pPr>
        <w:spacing w:line="240" w:lineRule="auto"/>
      </w:pPr>
      <w:r>
        <w:separator/>
      </w:r>
    </w:p>
  </w:endnote>
  <w:endnote w:type="continuationSeparator" w:id="0">
    <w:p w:rsidR="00C32E58" w:rsidRDefault="00C32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75" w:rsidRDefault="00213875"/>
  <w:p w:rsidR="00213875" w:rsidRDefault="00213875">
    <w:pPr>
      <w:jc w:val="right"/>
    </w:pPr>
  </w:p>
  <w:p w:rsidR="00213875" w:rsidRDefault="00C32E58">
    <w:pPr>
      <w:jc w:val="right"/>
    </w:pPr>
    <w:r>
      <w:t xml:space="preserve">strona </w:t>
    </w:r>
    <w:r>
      <w:fldChar w:fldCharType="begin"/>
    </w:r>
    <w:r>
      <w:instrText>PAGE</w:instrText>
    </w:r>
    <w:r w:rsidR="00A247C4">
      <w:fldChar w:fldCharType="separate"/>
    </w:r>
    <w:r w:rsidR="00A247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58" w:rsidRDefault="00C32E58">
      <w:pPr>
        <w:spacing w:line="240" w:lineRule="auto"/>
      </w:pPr>
      <w:r>
        <w:separator/>
      </w:r>
    </w:p>
  </w:footnote>
  <w:footnote w:type="continuationSeparator" w:id="0">
    <w:p w:rsidR="00C32E58" w:rsidRDefault="00C32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75" w:rsidRDefault="00213875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213875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13875" w:rsidRDefault="00C32E58"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13875" w:rsidRDefault="00213875">
          <w:pPr>
            <w:jc w:val="right"/>
          </w:pPr>
        </w:p>
      </w:tc>
    </w:tr>
  </w:tbl>
  <w:p w:rsidR="00213875" w:rsidRDefault="002138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5"/>
    <w:rsid w:val="00213875"/>
    <w:rsid w:val="00A247C4"/>
    <w:rsid w:val="00C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8AE"/>
  <w15:docId w15:val="{6B8446AD-A1A0-4585-9E02-4CF11B9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Janicka-Suchacz Elżbieta</dc:creator>
  <cp:lastModifiedBy>Janicka-Suchacz Elżbieta</cp:lastModifiedBy>
  <cp:revision>2</cp:revision>
  <dcterms:created xsi:type="dcterms:W3CDTF">2024-11-28T09:40:00Z</dcterms:created>
  <dcterms:modified xsi:type="dcterms:W3CDTF">2024-11-28T09:40:00Z</dcterms:modified>
</cp:coreProperties>
</file>