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A1A" w14:textId="7777777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0D21251B" w14:textId="77BE4DBC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1561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4C988A3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043DC59F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911561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2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kruszywa wapiennego frakcji 0-31,5</w:t>
      </w:r>
      <w:r w:rsidR="00911561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mm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1E80DA3F" w14:textId="77777777" w:rsidR="00911561" w:rsidRDefault="00923F97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kruszywo wapienne  frakcji </w:t>
      </w:r>
      <w:bookmarkStart w:id="0" w:name="_Hlk66643562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0-31,5 mm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w ilości 400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</w:p>
    <w:p w14:paraId="38BA7CEE" w14:textId="169EE565" w:rsidR="00B303EE" w:rsidRDefault="00911561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warunkami określonymi niniejszą umową. </w:t>
      </w:r>
    </w:p>
    <w:p w14:paraId="2081A646" w14:textId="087C53E6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911561">
        <w:rPr>
          <w:rFonts w:ascii="Verdana" w:hAnsi="Verdana"/>
          <w:bCs/>
          <w:kern w:val="0"/>
          <w:sz w:val="18"/>
          <w:szCs w:val="18"/>
          <w:lang w:eastAsia="pl-PL" w:bidi="ar-SA"/>
        </w:rPr>
        <w:t>kruszywa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6C3E9C43" w14:textId="77777777" w:rsidR="00535A18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kruszywo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powinn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 xml:space="preserve">PN-EN </w:t>
      </w:r>
    </w:p>
    <w:p w14:paraId="5519163B" w14:textId="33C93EA2" w:rsidR="00923F97" w:rsidRDefault="00535A18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 w:rsidRPr="005D7A09">
        <w:rPr>
          <w:rFonts w:ascii="Verdana" w:hAnsi="Verdana"/>
          <w:color w:val="000000"/>
          <w:sz w:val="18"/>
          <w:szCs w:val="18"/>
        </w:rPr>
        <w:t>13043:2004</w:t>
      </w:r>
      <w:r w:rsidR="005D7A09"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2368090A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. Wykonawca przedłoży deklaracje zgodności dla każdej partii dostarczonego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1838D5AC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2021 r.</w:t>
      </w:r>
    </w:p>
    <w:p w14:paraId="07C3CD08" w14:textId="77777777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535A18">
        <w:rPr>
          <w:rFonts w:ascii="Verdana" w:hAnsi="Verdana" w:cs="Tahoma"/>
          <w:sz w:val="18"/>
          <w:szCs w:val="18"/>
        </w:rPr>
        <w:t>kruszywa wapiennego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00D34133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   </w:t>
      </w:r>
      <w:r w:rsidR="00426828">
        <w:rPr>
          <w:rFonts w:ascii="Verdana" w:hAnsi="Verdana" w:cs="Tahoma"/>
          <w:sz w:val="18"/>
          <w:szCs w:val="18"/>
        </w:rPr>
        <w:t xml:space="preserve"> 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631A85BF" w14:textId="77777777" w:rsidR="00535A18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ę kruszywa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 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</w:p>
    <w:p w14:paraId="51241213" w14:textId="4B28442D" w:rsidR="000832AB" w:rsidRPr="00923F97" w:rsidRDefault="00535A18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38E48C94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cena 1 tony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6B05A04F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kruszywa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1A628572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535A18">
        <w:rPr>
          <w:rFonts w:ascii="Verdana" w:hAnsi="Verdana" w:cs="Tahoma"/>
          <w:sz w:val="18"/>
          <w:szCs w:val="18"/>
        </w:rPr>
        <w:t>kruszywa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77777777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Grysy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20E6C595" w14:textId="77777777" w:rsidR="00301BFB" w:rsidRPr="009629FB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6EE69D8" w14:textId="77777777" w:rsidR="00535A18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, jakie mają być dostarczone, będą określane każdorazowo w </w:t>
      </w:r>
    </w:p>
    <w:p w14:paraId="52C37F5B" w14:textId="718938CD" w:rsidR="00923F97" w:rsidRPr="00D94B63" w:rsidRDefault="00535A18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zamówieniu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7F856B98" w14:textId="77777777" w:rsidR="00535A18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</w:t>
      </w:r>
      <w:r w:rsidR="00535A18">
        <w:rPr>
          <w:rFonts w:ascii="Verdana" w:hAnsi="Verdana" w:cs="Tahoma"/>
          <w:bCs/>
          <w:sz w:val="18"/>
          <w:szCs w:val="18"/>
        </w:rPr>
        <w:t>kruszywo wapienne frakcji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="00535A18" w:rsidRPr="00535A18">
        <w:rPr>
          <w:rFonts w:ascii="Verdana" w:hAnsi="Verdana"/>
          <w:kern w:val="0"/>
          <w:sz w:val="18"/>
          <w:szCs w:val="18"/>
          <w:lang w:eastAsia="pl-PL" w:bidi="ar-SA"/>
        </w:rPr>
        <w:t>0-31,5</w:t>
      </w:r>
      <w:r w:rsidR="00535A18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 xml:space="preserve">mm </w:t>
      </w:r>
    </w:p>
    <w:p w14:paraId="5BD166F2" w14:textId="429612C8" w:rsidR="00CB281E" w:rsidRDefault="00535A18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CB281E">
        <w:rPr>
          <w:rFonts w:ascii="Verdana" w:hAnsi="Verdana" w:cs="Tahoma"/>
          <w:bCs/>
          <w:sz w:val="18"/>
          <w:szCs w:val="18"/>
        </w:rPr>
        <w:t>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4DDB2C97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406AB1">
        <w:rPr>
          <w:rFonts w:ascii="Verdana" w:hAnsi="Verdana" w:cs="Tahoma"/>
          <w:bCs/>
          <w:sz w:val="18"/>
          <w:szCs w:val="18"/>
        </w:rPr>
        <w:t>kruszywo</w:t>
      </w:r>
      <w:r>
        <w:rPr>
          <w:rFonts w:ascii="Verdana" w:hAnsi="Verdana" w:cs="Tahoma"/>
          <w:bCs/>
          <w:sz w:val="18"/>
          <w:szCs w:val="18"/>
        </w:rPr>
        <w:t>, któr</w:t>
      </w:r>
      <w:r w:rsidR="00406AB1">
        <w:rPr>
          <w:rFonts w:ascii="Verdana" w:hAnsi="Verdana" w:cs="Tahoma"/>
          <w:bCs/>
          <w:sz w:val="18"/>
          <w:szCs w:val="18"/>
        </w:rPr>
        <w:t>ego</w:t>
      </w:r>
      <w:r>
        <w:rPr>
          <w:rFonts w:ascii="Verdana" w:hAnsi="Verdana" w:cs="Tahoma"/>
          <w:bCs/>
          <w:sz w:val="18"/>
          <w:szCs w:val="18"/>
        </w:rPr>
        <w:t xml:space="preserve">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79F4BD7D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72CE82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7DA06B1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469F054F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2947F6">
        <w:rPr>
          <w:rFonts w:ascii="Verdana" w:hAnsi="Verdana" w:cs="Tahoma"/>
          <w:sz w:val="18"/>
          <w:szCs w:val="18"/>
        </w:rPr>
        <w:t>kruszywo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347E" w14:textId="77777777" w:rsidR="00580EA4" w:rsidRDefault="00580EA4" w:rsidP="009F2978">
      <w:pPr>
        <w:spacing w:line="240" w:lineRule="auto"/>
      </w:pPr>
      <w:r>
        <w:separator/>
      </w:r>
    </w:p>
  </w:endnote>
  <w:endnote w:type="continuationSeparator" w:id="0">
    <w:p w14:paraId="06B5E5BE" w14:textId="77777777" w:rsidR="00580EA4" w:rsidRDefault="00580EA4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4EA7" w14:textId="77777777" w:rsidR="00580EA4" w:rsidRDefault="00580EA4" w:rsidP="009F2978">
      <w:pPr>
        <w:spacing w:line="240" w:lineRule="auto"/>
      </w:pPr>
      <w:r>
        <w:separator/>
      </w:r>
    </w:p>
  </w:footnote>
  <w:footnote w:type="continuationSeparator" w:id="0">
    <w:p w14:paraId="13D9F12A" w14:textId="77777777" w:rsidR="00580EA4" w:rsidRDefault="00580EA4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832AB"/>
    <w:rsid w:val="000A7FAC"/>
    <w:rsid w:val="000D292C"/>
    <w:rsid w:val="000F6560"/>
    <w:rsid w:val="00160EC4"/>
    <w:rsid w:val="001C6ED6"/>
    <w:rsid w:val="001E0BEF"/>
    <w:rsid w:val="002947F6"/>
    <w:rsid w:val="00301BFB"/>
    <w:rsid w:val="003A06B4"/>
    <w:rsid w:val="003A7A56"/>
    <w:rsid w:val="003F77CB"/>
    <w:rsid w:val="00406AB1"/>
    <w:rsid w:val="00426828"/>
    <w:rsid w:val="00450353"/>
    <w:rsid w:val="004B71B5"/>
    <w:rsid w:val="004C116F"/>
    <w:rsid w:val="004F770D"/>
    <w:rsid w:val="005074FD"/>
    <w:rsid w:val="00514AEF"/>
    <w:rsid w:val="00535A18"/>
    <w:rsid w:val="00566D15"/>
    <w:rsid w:val="005740FE"/>
    <w:rsid w:val="00580EA4"/>
    <w:rsid w:val="005D346D"/>
    <w:rsid w:val="005D7A09"/>
    <w:rsid w:val="005E60CC"/>
    <w:rsid w:val="00611866"/>
    <w:rsid w:val="00634DB0"/>
    <w:rsid w:val="00662C4A"/>
    <w:rsid w:val="006E0276"/>
    <w:rsid w:val="007449AB"/>
    <w:rsid w:val="00807ABD"/>
    <w:rsid w:val="0087218E"/>
    <w:rsid w:val="008E1474"/>
    <w:rsid w:val="00911561"/>
    <w:rsid w:val="00923F97"/>
    <w:rsid w:val="009629FB"/>
    <w:rsid w:val="009B2F51"/>
    <w:rsid w:val="009C04B7"/>
    <w:rsid w:val="009F2978"/>
    <w:rsid w:val="00A10E50"/>
    <w:rsid w:val="00A13894"/>
    <w:rsid w:val="00A32C6B"/>
    <w:rsid w:val="00AD0763"/>
    <w:rsid w:val="00AE17A0"/>
    <w:rsid w:val="00AE2CD7"/>
    <w:rsid w:val="00AF1AB8"/>
    <w:rsid w:val="00AF671D"/>
    <w:rsid w:val="00B130C2"/>
    <w:rsid w:val="00B303EE"/>
    <w:rsid w:val="00B31420"/>
    <w:rsid w:val="00B502F3"/>
    <w:rsid w:val="00C6576D"/>
    <w:rsid w:val="00C67AAD"/>
    <w:rsid w:val="00CB281E"/>
    <w:rsid w:val="00CE7FBD"/>
    <w:rsid w:val="00CF4754"/>
    <w:rsid w:val="00CF582F"/>
    <w:rsid w:val="00D44210"/>
    <w:rsid w:val="00D54735"/>
    <w:rsid w:val="00D86DDC"/>
    <w:rsid w:val="00D94B63"/>
    <w:rsid w:val="00DD36C7"/>
    <w:rsid w:val="00DD6C3A"/>
    <w:rsid w:val="00DF6540"/>
    <w:rsid w:val="00E3373E"/>
    <w:rsid w:val="00E619A2"/>
    <w:rsid w:val="00E64B54"/>
    <w:rsid w:val="00E763F4"/>
    <w:rsid w:val="00F00870"/>
    <w:rsid w:val="00F3290B"/>
    <w:rsid w:val="00F92D55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2</cp:revision>
  <dcterms:created xsi:type="dcterms:W3CDTF">2021-03-15T09:43:00Z</dcterms:created>
  <dcterms:modified xsi:type="dcterms:W3CDTF">2021-03-15T09:43:00Z</dcterms:modified>
</cp:coreProperties>
</file>