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ED893" w14:textId="77777777" w:rsidR="00ED62E7" w:rsidRDefault="00ED62E7" w:rsidP="00ED62E7">
      <w:pPr>
        <w:suppressAutoHyphens/>
        <w:spacing w:before="240"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WARUNKÓW ORAZ NIEPODLEGANIU WYKLUCZENIU</w:t>
      </w:r>
      <w:r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  <w14:ligatures w14:val="none"/>
        </w:rPr>
        <w:footnoteReference w:id="1"/>
      </w:r>
    </w:p>
    <w:p w14:paraId="3BF76262" w14:textId="66654938" w:rsidR="00ED62E7" w:rsidRPr="00D73D50" w:rsidRDefault="00ED62E7" w:rsidP="00ED62E7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  <w:r w:rsidRPr="00D73D50"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  <w:t>o którym mowa w art. 125 ust. 1 Ustawy z dnia 11 września 2019r. Prawo zamówień publicznych</w:t>
      </w:r>
      <w:r w:rsidRPr="00D73D50">
        <w:rPr>
          <w:rFonts w:ascii="Arial Narrow" w:eastAsia="Calibri" w:hAnsi="Arial Narrow" w:cs="Arial Narrow"/>
          <w:bCs/>
          <w:kern w:val="0"/>
          <w:lang w:eastAsia="zh-CN"/>
          <w14:ligatures w14:val="none"/>
        </w:rPr>
        <w:t xml:space="preserve"> </w:t>
      </w:r>
      <w:r w:rsidRPr="00D73D50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oraz w związku z wejściem w życie Ustawy z dnia 13 kwietnia 2022 r. o szczególnych rozwiązaniach    w zakresie przeciwdziałania wspieraniu agresji na Ukrainę oraz służących ochronie bezpieczeństwa narodowego (</w:t>
      </w:r>
      <w:r w:rsidRPr="00D73D50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2024 r. poz. 507</w:t>
      </w:r>
      <w:r w:rsidRPr="00D73D50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)</w:t>
      </w:r>
    </w:p>
    <w:p w14:paraId="1C86216C" w14:textId="77777777" w:rsidR="00ED62E7" w:rsidRDefault="00ED62E7" w:rsidP="00ED62E7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  <w14:ligatures w14:val="none"/>
        </w:rPr>
        <w:t>(WZÓR)</w:t>
      </w:r>
    </w:p>
    <w:p w14:paraId="60BCDB36" w14:textId="77777777" w:rsidR="00ED62E7" w:rsidRDefault="00ED62E7" w:rsidP="00ED62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832A28C" w14:textId="7CFF3C4E" w:rsidR="00ED62E7" w:rsidRDefault="00ED62E7" w:rsidP="00ED62E7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</w:t>
      </w:r>
      <w:r w:rsidRPr="00171C78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w postępowaniu o udzielenie zamówienia </w:t>
      </w:r>
      <w:r w:rsidRPr="00171C78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Start w:id="0" w:name="_Hlk177644326"/>
      <w:r w:rsidR="00171C78" w:rsidRPr="00171C78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w trybie </w:t>
      </w:r>
      <w:r w:rsidR="00171C78" w:rsidRPr="00171C78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>podstawowym</w:t>
      </w:r>
      <w:r w:rsidR="00171C78" w:rsidRPr="00171C78">
        <w:rPr>
          <w:rFonts w:ascii="Arial Narrow" w:hAnsi="Arial Narrow" w:cs="Calibri"/>
          <w:bCs/>
          <w:kern w:val="0"/>
          <w14:ligatures w14:val="none"/>
        </w:rPr>
        <w:t>,</w:t>
      </w:r>
      <w:r w:rsidR="00171C78" w:rsidRPr="00171C78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 w:rsidR="00171C78" w:rsidRPr="00171C78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zgodnie z art. 275 pkt </w:t>
      </w:r>
      <w:r w:rsidR="002B5E37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>1</w:t>
      </w:r>
      <w:r w:rsidR="00171C78" w:rsidRPr="00171C78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Ustawy </w:t>
      </w:r>
      <w:r w:rsidRPr="00171C78">
        <w:rPr>
          <w:rFonts w:ascii="Arial Narrow" w:eastAsia="Arial" w:hAnsi="Arial Narrow" w:cs="Calibri"/>
          <w:color w:val="000000"/>
          <w:kern w:val="0"/>
          <w:lang w:eastAsia="ar-SA"/>
          <w14:ligatures w14:val="none"/>
        </w:rPr>
        <w:t xml:space="preserve"> z dnia  11 września 2019 r.</w:t>
      </w:r>
      <w:r w:rsidR="00D73D50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Prawo zamówień publicznych,</w:t>
      </w:r>
      <w:r w:rsidRPr="00171C78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 </w:t>
      </w:r>
      <w:r w:rsidRPr="00171C78">
        <w:rPr>
          <w:rFonts w:ascii="Arial Narrow" w:eastAsia="Times New Roman" w:hAnsi="Arial Narrow" w:cs="Franklin Gothic Book"/>
          <w:kern w:val="0"/>
          <w:lang w:eastAsia="ar-SA"/>
          <w14:ligatures w14:val="none"/>
        </w:rPr>
        <w:t xml:space="preserve"> </w:t>
      </w:r>
      <w:bookmarkEnd w:id="0"/>
      <w:r w:rsidRPr="00171C78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którego przedmiotem jest: ”</w:t>
      </w:r>
      <w:r w:rsidRPr="00171C78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</w:t>
      </w:r>
      <w:r w:rsidRPr="00933680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myjni dezynfektor do narzędzi chirurgicznych dla SP ZOZ OCO w Opolu</w:t>
      </w:r>
      <w:r w:rsidRPr="00933680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Pr="00933680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5992BF55" w14:textId="77777777" w:rsidR="00ED62E7" w:rsidRDefault="00ED62E7" w:rsidP="00ED62E7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DC2FDFD" w14:textId="77777777" w:rsidR="00ED62E7" w:rsidRDefault="00ED62E7" w:rsidP="00ED62E7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Wykonawcy: ………………………………………………………………………………………………….</w:t>
      </w:r>
    </w:p>
    <w:p w14:paraId="6C96B224" w14:textId="77777777" w:rsidR="00ED62E7" w:rsidRDefault="00ED62E7" w:rsidP="00ED62E7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6C3D0A2F" w14:textId="77777777" w:rsidR="00ED62E7" w:rsidRDefault="00ED62E7" w:rsidP="00ED62E7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7CBC97B2" w14:textId="77777777" w:rsidR="00ED62E7" w:rsidRDefault="00ED62E7" w:rsidP="00ED62E7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Podmiotu udostępniającego zasoby ………………………………………………………………………..</w:t>
      </w:r>
    </w:p>
    <w:p w14:paraId="6A1473C9" w14:textId="77777777" w:rsidR="00ED62E7" w:rsidRDefault="00ED62E7" w:rsidP="00ED62E7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2DAAC40E" w14:textId="77777777" w:rsidR="00ED62E7" w:rsidRDefault="00ED62E7" w:rsidP="00ED62E7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Oświadczam, że*:</w:t>
      </w:r>
    </w:p>
    <w:p w14:paraId="0B30255B" w14:textId="77777777" w:rsidR="00ED62E7" w:rsidRDefault="00ED62E7" w:rsidP="00ED62E7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</w:p>
    <w:p w14:paraId="5115C67C" w14:textId="77777777" w:rsidR="00ED62E7" w:rsidRDefault="00ED62E7" w:rsidP="00ED62E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art. 108 ust. 1 pkt. 1-6 oraz art. 109 ust. 1 pkt. 1 oraz pkt. 4-10 Ustawy PZP </w:t>
      </w:r>
    </w:p>
    <w:p w14:paraId="4B6C6640" w14:textId="77777777" w:rsidR="00ED62E7" w:rsidRDefault="00ED62E7" w:rsidP="00ED62E7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 xml:space="preserve">art. 7 ust. 1 </w:t>
      </w:r>
      <w:r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(</w:t>
      </w:r>
      <w:r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 xml:space="preserve">Dz. U. z 2024 r. poz. </w:t>
      </w:r>
      <w:r>
        <w:rPr>
          <w:rFonts w:ascii="Arial Narrow" w:eastAsia="Times New Roman" w:hAnsi="Arial Narrow" w:cs="Arial"/>
          <w:kern w:val="0"/>
          <w:lang w:eastAsia="pl-PL"/>
          <w14:ligatures w14:val="none"/>
        </w:rPr>
        <w:t>507</w:t>
      </w:r>
      <w:r>
        <w:rPr>
          <w:rFonts w:ascii="Arial Narrow" w:eastAsia="Calibri" w:hAnsi="Arial Narrow" w:cs="Times New Roman"/>
          <w:kern w:val="0"/>
          <w:lang w:eastAsia="zh-CN"/>
          <w14:ligatures w14:val="none"/>
        </w:rPr>
        <w:t>)</w:t>
      </w:r>
    </w:p>
    <w:p w14:paraId="189B91F9" w14:textId="77777777" w:rsidR="00ED62E7" w:rsidRDefault="00ED62E7" w:rsidP="00ED62E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  <w:t>Uzupełnić jeśli dotyczy :</w:t>
      </w:r>
    </w:p>
    <w:p w14:paraId="233BC670" w14:textId="77777777" w:rsidR="00ED62E7" w:rsidRDefault="00ED62E7" w:rsidP="00ED62E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  <w:r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w art. 108 ust. 1 pkt 1, 2, 5 ustawy </w:t>
      </w:r>
      <w:proofErr w:type="spellStart"/>
      <w:r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i/>
          <w:kern w:val="0"/>
          <w14:ligatures w14:val="none"/>
        </w:rPr>
        <w:t>).</w:t>
      </w:r>
      <w:r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47388D61" w14:textId="77777777" w:rsidR="00ED62E7" w:rsidRDefault="00ED62E7" w:rsidP="00ED62E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5F94A225" w14:textId="77777777" w:rsidR="00ED62E7" w:rsidRDefault="00ED62E7" w:rsidP="00ED62E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: </w:t>
      </w:r>
      <w:r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641D5276" w14:textId="77777777" w:rsidR="00ED62E7" w:rsidRDefault="00ED62E7" w:rsidP="00ED62E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53F15DB8" w14:textId="73A6BA91" w:rsidR="00ED62E7" w:rsidRDefault="00ED62E7" w:rsidP="00ED62E7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</w:t>
      </w:r>
      <w:r w:rsidR="00D73D50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Z</w:t>
      </w: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amawiającemu, że spełnił łącznie przesłanki o których mowa w art. 110 ust. 2 ustawy </w:t>
      </w:r>
      <w:proofErr w:type="spellStart"/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6DA5486A" w14:textId="77777777" w:rsidR="00ED62E7" w:rsidRDefault="00ED62E7" w:rsidP="00ED62E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78D7EBE9" w14:textId="77777777" w:rsidR="00ED62E7" w:rsidRDefault="00ED62E7" w:rsidP="00ED62E7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E824EF2" w14:textId="77777777" w:rsidR="00ED62E7" w:rsidRDefault="00ED62E7" w:rsidP="00ED62E7">
      <w:pPr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</w:p>
    <w:p w14:paraId="7AEADA30" w14:textId="0710E0DD" w:rsidR="00FB7AC3" w:rsidRPr="00171C78" w:rsidRDefault="00ED62E7" w:rsidP="00171C78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sectPr w:rsidR="00FB7AC3" w:rsidRPr="00171C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700A1" w14:textId="77777777" w:rsidR="000D4518" w:rsidRDefault="000D4518" w:rsidP="00ED62E7">
      <w:pPr>
        <w:spacing w:after="0" w:line="240" w:lineRule="auto"/>
      </w:pPr>
      <w:r>
        <w:separator/>
      </w:r>
    </w:p>
  </w:endnote>
  <w:endnote w:type="continuationSeparator" w:id="0">
    <w:p w14:paraId="4AF52D9A" w14:textId="77777777" w:rsidR="000D4518" w:rsidRDefault="000D4518" w:rsidP="00ED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1619B" w14:textId="77777777" w:rsidR="000D4518" w:rsidRDefault="000D4518" w:rsidP="00ED62E7">
      <w:pPr>
        <w:spacing w:after="0" w:line="240" w:lineRule="auto"/>
      </w:pPr>
      <w:r>
        <w:separator/>
      </w:r>
    </w:p>
  </w:footnote>
  <w:footnote w:type="continuationSeparator" w:id="0">
    <w:p w14:paraId="3EABDDE9" w14:textId="77777777" w:rsidR="000D4518" w:rsidRDefault="000D4518" w:rsidP="00ED62E7">
      <w:pPr>
        <w:spacing w:after="0" w:line="240" w:lineRule="auto"/>
      </w:pPr>
      <w:r>
        <w:continuationSeparator/>
      </w:r>
    </w:p>
  </w:footnote>
  <w:footnote w:id="1">
    <w:p w14:paraId="0B43BDB1" w14:textId="77777777" w:rsidR="00ED62E7" w:rsidRDefault="00ED62E7" w:rsidP="00ED62E7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40D0EC84" w14:textId="77777777" w:rsidR="00ED62E7" w:rsidRDefault="00ED62E7" w:rsidP="00ED62E7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E6D27" w14:textId="0FCC92E5" w:rsidR="00576C0A" w:rsidRDefault="00116FB3" w:rsidP="00090AC2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4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171C78">
      <w:rPr>
        <w:rFonts w:ascii="Arial Narrow" w:hAnsi="Arial Narrow"/>
        <w:b/>
        <w:bCs/>
        <w:color w:val="000000" w:themeColor="text1"/>
      </w:rPr>
      <w:t>80</w:t>
    </w:r>
    <w:r>
      <w:rPr>
        <w:rFonts w:ascii="Arial Narrow" w:hAnsi="Arial Narrow"/>
        <w:b/>
        <w:bCs/>
        <w:color w:val="000000" w:themeColor="text1"/>
      </w:rPr>
      <w:t>.2024-TP</w:t>
    </w:r>
  </w:p>
  <w:p w14:paraId="067E4BE9" w14:textId="77777777" w:rsidR="00576C0A" w:rsidRDefault="00576C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34"/>
    <w:rsid w:val="00050E27"/>
    <w:rsid w:val="000D4518"/>
    <w:rsid w:val="00116FB3"/>
    <w:rsid w:val="00171C78"/>
    <w:rsid w:val="00253045"/>
    <w:rsid w:val="002B5E37"/>
    <w:rsid w:val="00576C0A"/>
    <w:rsid w:val="00582325"/>
    <w:rsid w:val="006C7F02"/>
    <w:rsid w:val="007D1937"/>
    <w:rsid w:val="00C17934"/>
    <w:rsid w:val="00D73D50"/>
    <w:rsid w:val="00D926EA"/>
    <w:rsid w:val="00DC5E32"/>
    <w:rsid w:val="00ED62E7"/>
    <w:rsid w:val="00FB1AE0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6030"/>
  <w15:chartTrackingRefBased/>
  <w15:docId w15:val="{76B6AA4B-8667-4FBA-99B0-6613CF9C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2E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2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2E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62E7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E7"/>
  </w:style>
  <w:style w:type="paragraph" w:styleId="Stopka">
    <w:name w:val="footer"/>
    <w:basedOn w:val="Normalny"/>
    <w:link w:val="StopkaZnak"/>
    <w:uiPriority w:val="99"/>
    <w:unhideWhenUsed/>
    <w:rsid w:val="00171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4</cp:revision>
  <dcterms:created xsi:type="dcterms:W3CDTF">2024-11-26T20:32:00Z</dcterms:created>
  <dcterms:modified xsi:type="dcterms:W3CDTF">2024-11-26T21:13:00Z</dcterms:modified>
</cp:coreProperties>
</file>