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E35A1" w14:textId="72C3C69A" w:rsidR="00A038CD" w:rsidRDefault="001C0FE2" w:rsidP="00A038CD">
      <w:pPr>
        <w:pStyle w:val="Tekstpodstawowy"/>
        <w:spacing w:line="276" w:lineRule="auto"/>
        <w:rPr>
          <w:b/>
          <w:spacing w:val="-4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A5F95D" wp14:editId="5BA701C6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1200150" cy="1209675"/>
            <wp:effectExtent l="0" t="0" r="0" b="9525"/>
            <wp:wrapNone/>
            <wp:docPr id="47" name="Obraz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Obraz 4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D9CF87" w14:textId="270D741B" w:rsidR="00885FCC" w:rsidRPr="00562D07" w:rsidRDefault="00885FCC" w:rsidP="00885FCC">
      <w:pPr>
        <w:tabs>
          <w:tab w:val="left" w:pos="2175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ab/>
      </w:r>
    </w:p>
    <w:p w14:paraId="5AC6C940" w14:textId="5C589234" w:rsidR="0032786B" w:rsidRPr="00F00549" w:rsidRDefault="0032786B" w:rsidP="003C56EE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469000DD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C453E1" w14:textId="77777777" w:rsidR="0032786B" w:rsidRPr="00F00549" w:rsidRDefault="0032786B" w:rsidP="0033482E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7A238674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AA9541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Cs/>
          <w:i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SPECYFIKACJA WARUNKÓW ZAMÓWIENIA</w:t>
      </w:r>
    </w:p>
    <w:p w14:paraId="072C83B5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C566DB" w14:textId="281C0F54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 xml:space="preserve">ZNAK SPRAWY: </w:t>
      </w:r>
      <w:r w:rsidR="007F7193">
        <w:rPr>
          <w:rFonts w:ascii="Times New Roman" w:hAnsi="Times New Roman"/>
          <w:b/>
          <w:bCs/>
          <w:sz w:val="24"/>
          <w:szCs w:val="24"/>
        </w:rPr>
        <w:t>SP6.</w:t>
      </w:r>
      <w:r w:rsidR="0026383F" w:rsidRPr="0026383F">
        <w:rPr>
          <w:rFonts w:ascii="Times New Roman" w:hAnsi="Times New Roman"/>
          <w:b/>
          <w:bCs/>
          <w:sz w:val="24"/>
          <w:szCs w:val="24"/>
        </w:rPr>
        <w:t>261.1.2022</w:t>
      </w:r>
    </w:p>
    <w:p w14:paraId="1D07D0ED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FE6E71E" w14:textId="77777777" w:rsidR="003D08E7" w:rsidRPr="00F56440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Default="003D08E7" w:rsidP="003D08E7">
      <w:pPr>
        <w:spacing w:before="6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F5644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F56440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F5644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tryb podstawowy bez negocjacji</w:t>
      </w:r>
    </w:p>
    <w:p w14:paraId="12D7EA44" w14:textId="77777777" w:rsidR="003D08E7" w:rsidRPr="00F00549" w:rsidRDefault="003D08E7" w:rsidP="00A868F0">
      <w:pPr>
        <w:spacing w:before="60" w:line="240" w:lineRule="auto"/>
        <w:rPr>
          <w:rFonts w:ascii="Times New Roman" w:hAnsi="Times New Roman"/>
          <w:b/>
          <w:sz w:val="24"/>
          <w:szCs w:val="24"/>
        </w:rPr>
      </w:pPr>
    </w:p>
    <w:bookmarkEnd w:id="0"/>
    <w:p w14:paraId="744D4468" w14:textId="114A47EF" w:rsidR="006F475C" w:rsidRPr="005349F9" w:rsidRDefault="0050725C" w:rsidP="00D81391">
      <w:pPr>
        <w:spacing w:before="6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„</w:t>
      </w:r>
      <w:r w:rsidR="007F7193">
        <w:rPr>
          <w:rFonts w:ascii="Times New Roman" w:hAnsi="Times New Roman"/>
          <w:b/>
          <w:i/>
          <w:spacing w:val="-4"/>
          <w:sz w:val="28"/>
          <w:szCs w:val="28"/>
        </w:rPr>
        <w:t>Doposażenie Szkoły Podstawowej nr 6 w Świnoujściu w ramach programu Laboratoria Przyszłości</w:t>
      </w:r>
      <w:r w:rsidR="00A868F0">
        <w:rPr>
          <w:rFonts w:ascii="Times New Roman" w:hAnsi="Times New Roman"/>
          <w:b/>
          <w:spacing w:val="-4"/>
          <w:sz w:val="28"/>
          <w:szCs w:val="28"/>
        </w:rPr>
        <w:t>”</w:t>
      </w:r>
    </w:p>
    <w:p w14:paraId="59A8B3B5" w14:textId="77777777" w:rsidR="003D08E7" w:rsidRPr="00F00549" w:rsidRDefault="003D08E7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38030504" w14:textId="77777777" w:rsidR="003D08E7" w:rsidRPr="00F00549" w:rsidRDefault="003D08E7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66E43142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5B42A3C4" w14:textId="77777777" w:rsidR="003D08E7" w:rsidRPr="00F00549" w:rsidRDefault="003D08E7" w:rsidP="003D08E7">
      <w:pPr>
        <w:pStyle w:val="Bezodstpw"/>
        <w:spacing w:before="60"/>
        <w:ind w:left="566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  <w:u w:val="single"/>
        </w:rPr>
        <w:t>Zatwierdził:</w:t>
      </w:r>
    </w:p>
    <w:p w14:paraId="26917A89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36169590" w14:textId="392215D9" w:rsidR="003D08E7" w:rsidRPr="00F56440" w:rsidRDefault="007F7193" w:rsidP="003D08E7">
      <w:pPr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Dyrektor Sylwia Szostak</w:t>
      </w:r>
    </w:p>
    <w:p w14:paraId="1B748D35" w14:textId="20078336" w:rsidR="003D08E7" w:rsidRPr="00F56440" w:rsidRDefault="003D08E7" w:rsidP="003D08E7">
      <w:pPr>
        <w:ind w:left="2836"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6440">
        <w:rPr>
          <w:rFonts w:ascii="Times New Roman" w:hAnsi="Times New Roman"/>
          <w:sz w:val="24"/>
          <w:szCs w:val="24"/>
          <w:lang w:eastAsia="en-US"/>
        </w:rPr>
        <w:tab/>
      </w:r>
    </w:p>
    <w:p w14:paraId="6159E033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FFAFC5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AAF5A1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41FFEF1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84548B" w14:textId="25167B6A" w:rsidR="003D08E7" w:rsidRPr="00F00549" w:rsidRDefault="00AA7F74" w:rsidP="00AA7F74">
      <w:pPr>
        <w:tabs>
          <w:tab w:val="left" w:pos="1695"/>
          <w:tab w:val="center" w:pos="4677"/>
        </w:tabs>
        <w:spacing w:before="6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3B2E">
        <w:rPr>
          <w:rFonts w:ascii="Times New Roman" w:hAnsi="Times New Roman"/>
          <w:sz w:val="24"/>
          <w:szCs w:val="24"/>
        </w:rPr>
        <w:t>Świnoujście</w:t>
      </w:r>
      <w:r w:rsidR="00C02553">
        <w:rPr>
          <w:rFonts w:ascii="Times New Roman" w:hAnsi="Times New Roman"/>
          <w:sz w:val="24"/>
          <w:szCs w:val="24"/>
        </w:rPr>
        <w:t xml:space="preserve"> maj</w:t>
      </w:r>
      <w:r>
        <w:rPr>
          <w:rFonts w:ascii="Times New Roman" w:hAnsi="Times New Roman"/>
          <w:sz w:val="24"/>
          <w:szCs w:val="24"/>
        </w:rPr>
        <w:t xml:space="preserve"> </w:t>
      </w:r>
      <w:r w:rsidR="00C02553">
        <w:rPr>
          <w:rFonts w:ascii="Times New Roman" w:hAnsi="Times New Roman"/>
          <w:sz w:val="24"/>
          <w:szCs w:val="24"/>
        </w:rPr>
        <w:t>2022</w:t>
      </w:r>
      <w:r w:rsidR="003D08E7" w:rsidRPr="00F00549">
        <w:rPr>
          <w:rFonts w:ascii="Times New Roman" w:hAnsi="Times New Roman"/>
          <w:sz w:val="24"/>
          <w:szCs w:val="24"/>
        </w:rPr>
        <w:t xml:space="preserve"> roku</w:t>
      </w:r>
    </w:p>
    <w:p w14:paraId="01AC2F0B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EC5B48F" w14:textId="13113A7E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6FDA275" w14:textId="7A7772DF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37EC255" w14:textId="0DB6D47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A01D0D1" w14:textId="594A2B9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0D777BA1" w14:textId="01E7451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2052765F" w14:textId="5069DA01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0F9AD44" w14:textId="2454B3D0" w:rsidR="00022CE4" w:rsidRDefault="00022CE4" w:rsidP="00022CE4">
      <w:pPr>
        <w:rPr>
          <w:rFonts w:ascii="Times New Roman" w:hAnsi="Times New Roman"/>
          <w:sz w:val="24"/>
          <w:szCs w:val="24"/>
        </w:rPr>
      </w:pPr>
      <w:bookmarkStart w:id="1" w:name="_Toc264373033"/>
      <w:bookmarkStart w:id="2" w:name="_Toc440969206"/>
    </w:p>
    <w:p w14:paraId="60830176" w14:textId="77777777" w:rsidR="00E6113E" w:rsidRDefault="00E6113E" w:rsidP="00022CE4">
      <w:pPr>
        <w:rPr>
          <w:rFonts w:ascii="Times New Roman" w:hAnsi="Times New Roman"/>
          <w:sz w:val="24"/>
          <w:szCs w:val="24"/>
        </w:rPr>
      </w:pPr>
    </w:p>
    <w:p w14:paraId="2126C986" w14:textId="77777777" w:rsidR="00022CE4" w:rsidRPr="00022CE4" w:rsidRDefault="00022CE4" w:rsidP="00022CE4"/>
    <w:p w14:paraId="1EA1FDAB" w14:textId="3231D489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INFORMACJE OGÓLNE</w:t>
      </w:r>
      <w:bookmarkEnd w:id="1"/>
      <w:bookmarkEnd w:id="2"/>
    </w:p>
    <w:p w14:paraId="7DFA7D79" w14:textId="62E7DBC2" w:rsidR="007F2F93" w:rsidRPr="00F00549" w:rsidRDefault="007F2F93" w:rsidP="004D0164">
      <w:pPr>
        <w:numPr>
          <w:ilvl w:val="0"/>
          <w:numId w:val="62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Nazwa i adres Zamawiającego</w:t>
      </w:r>
      <w:r w:rsidR="004870E2" w:rsidRPr="00F00549">
        <w:rPr>
          <w:rFonts w:ascii="Times New Roman" w:hAnsi="Times New Roman"/>
          <w:b/>
          <w:bCs/>
          <w:sz w:val="24"/>
          <w:szCs w:val="24"/>
        </w:rPr>
        <w:t>:</w:t>
      </w:r>
    </w:p>
    <w:p w14:paraId="31745DD9" w14:textId="282F88D3" w:rsidR="007F2F93" w:rsidRPr="00F00549" w:rsidRDefault="00CF709B" w:rsidP="00F538D6">
      <w:pPr>
        <w:pStyle w:val="Nagwek2"/>
        <w:spacing w:after="120"/>
        <w:ind w:firstLine="36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nr 6</w:t>
      </w:r>
      <w:r w:rsidR="009D586A" w:rsidRPr="00F00549">
        <w:rPr>
          <w:rFonts w:ascii="Times New Roman" w:hAnsi="Times New Roman"/>
          <w:b w:val="0"/>
          <w:bCs w:val="0"/>
          <w:sz w:val="24"/>
          <w:szCs w:val="24"/>
        </w:rPr>
        <w:t xml:space="preserve"> (dalej jako „Zamawiający”)</w:t>
      </w:r>
    </w:p>
    <w:p w14:paraId="605327F4" w14:textId="173446DB" w:rsidR="009D586A" w:rsidRPr="00F00549" w:rsidRDefault="007F2F93" w:rsidP="00F538D6">
      <w:pPr>
        <w:autoSpaceDE w:val="0"/>
        <w:autoSpaceDN w:val="0"/>
        <w:adjustRightInd w:val="0"/>
        <w:spacing w:after="120" w:line="240" w:lineRule="auto"/>
        <w:ind w:left="284" w:firstLine="7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Adres do korespondencji: </w:t>
      </w:r>
      <w:r w:rsidR="00480755" w:rsidRPr="00F00549">
        <w:rPr>
          <w:rFonts w:ascii="Times New Roman" w:hAnsi="Times New Roman"/>
          <w:sz w:val="24"/>
          <w:szCs w:val="24"/>
        </w:rPr>
        <w:t xml:space="preserve">72-600 </w:t>
      </w:r>
      <w:r w:rsidR="00912C0E">
        <w:rPr>
          <w:rFonts w:ascii="Times New Roman" w:hAnsi="Times New Roman"/>
          <w:sz w:val="24"/>
          <w:szCs w:val="24"/>
        </w:rPr>
        <w:t>Ś</w:t>
      </w:r>
      <w:r w:rsidR="00BE2C04">
        <w:rPr>
          <w:rFonts w:ascii="Times New Roman" w:hAnsi="Times New Roman"/>
          <w:sz w:val="24"/>
          <w:szCs w:val="24"/>
        </w:rPr>
        <w:t>winoujście, ul.</w:t>
      </w:r>
      <w:r w:rsidR="00CF709B">
        <w:rPr>
          <w:rFonts w:ascii="Times New Roman" w:hAnsi="Times New Roman"/>
          <w:sz w:val="24"/>
          <w:szCs w:val="24"/>
        </w:rPr>
        <w:t xml:space="preserve"> Staszica 17</w:t>
      </w:r>
    </w:p>
    <w:p w14:paraId="0709583C" w14:textId="580D0685" w:rsidR="00480755" w:rsidRPr="00F00549" w:rsidRDefault="007F2F93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Tel:</w:t>
      </w:r>
      <w:r w:rsidR="00893504">
        <w:rPr>
          <w:rFonts w:ascii="Times New Roman" w:hAnsi="Times New Roman"/>
          <w:sz w:val="24"/>
          <w:szCs w:val="24"/>
        </w:rPr>
        <w:t xml:space="preserve"> </w:t>
      </w:r>
      <w:r w:rsidR="00480755" w:rsidRPr="00F00549">
        <w:rPr>
          <w:rFonts w:ascii="Times New Roman" w:hAnsi="Times New Roman"/>
          <w:sz w:val="24"/>
          <w:szCs w:val="24"/>
        </w:rPr>
        <w:t xml:space="preserve"> </w:t>
      </w:r>
      <w:r w:rsidR="00893504">
        <w:rPr>
          <w:rFonts w:ascii="Times New Roman" w:hAnsi="Times New Roman"/>
          <w:sz w:val="24"/>
          <w:szCs w:val="24"/>
        </w:rPr>
        <w:t>(</w:t>
      </w:r>
      <w:r w:rsidR="00893504" w:rsidRPr="00893504">
        <w:rPr>
          <w:rFonts w:ascii="Times New Roman" w:hAnsi="Times New Roman"/>
          <w:sz w:val="24"/>
          <w:szCs w:val="24"/>
        </w:rPr>
        <w:t>91</w:t>
      </w:r>
      <w:r w:rsidR="00893504">
        <w:rPr>
          <w:rFonts w:ascii="Times New Roman" w:hAnsi="Times New Roman"/>
          <w:sz w:val="24"/>
          <w:szCs w:val="24"/>
        </w:rPr>
        <w:t>)</w:t>
      </w:r>
      <w:r w:rsidR="00372A9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F709B">
        <w:rPr>
          <w:rFonts w:ascii="Times New Roman" w:hAnsi="Times New Roman"/>
          <w:sz w:val="24"/>
          <w:szCs w:val="24"/>
        </w:rPr>
        <w:t xml:space="preserve"> 321 37 07</w:t>
      </w:r>
    </w:p>
    <w:p w14:paraId="68DB47A2" w14:textId="430AD73F" w:rsidR="00F538D6" w:rsidRPr="00B6211D" w:rsidRDefault="00F538D6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C61DA8">
        <w:rPr>
          <w:rFonts w:ascii="Times New Roman" w:hAnsi="Times New Roman"/>
          <w:sz w:val="24"/>
          <w:szCs w:val="24"/>
        </w:rPr>
        <w:t>E</w:t>
      </w:r>
      <w:r w:rsidR="007F2F93" w:rsidRPr="00C61DA8">
        <w:rPr>
          <w:rFonts w:ascii="Times New Roman" w:hAnsi="Times New Roman"/>
          <w:sz w:val="24"/>
          <w:szCs w:val="24"/>
        </w:rPr>
        <w:t>-mail</w:t>
      </w:r>
      <w:r w:rsidR="00480755" w:rsidRPr="00C61DA8">
        <w:rPr>
          <w:rFonts w:ascii="Times New Roman" w:hAnsi="Times New Roman"/>
          <w:sz w:val="24"/>
          <w:szCs w:val="24"/>
        </w:rPr>
        <w:t>:</w:t>
      </w:r>
      <w:r w:rsidR="00CF709B">
        <w:rPr>
          <w:rFonts w:ascii="Times New Roman" w:hAnsi="Times New Roman"/>
          <w:sz w:val="24"/>
          <w:szCs w:val="24"/>
        </w:rPr>
        <w:t xml:space="preserve"> dyrektor@szkolasp6.pl</w:t>
      </w:r>
    </w:p>
    <w:p w14:paraId="532F0A9A" w14:textId="7DBA427F" w:rsidR="007F2F93" w:rsidRPr="00D70178" w:rsidRDefault="00F538D6" w:rsidP="00D70178">
      <w:pPr>
        <w:ind w:firstLine="357"/>
        <w:rPr>
          <w:color w:val="0000FF"/>
          <w:u w:val="single"/>
        </w:rPr>
      </w:pPr>
      <w:bookmarkStart w:id="3" w:name="_Hlk61288478"/>
      <w:r w:rsidRPr="00F00549">
        <w:rPr>
          <w:rFonts w:ascii="Times New Roman" w:hAnsi="Times New Roman"/>
          <w:sz w:val="24"/>
          <w:szCs w:val="24"/>
        </w:rPr>
        <w:t>S</w:t>
      </w:r>
      <w:r w:rsidR="00E20ACB">
        <w:rPr>
          <w:rFonts w:ascii="Times New Roman" w:hAnsi="Times New Roman"/>
          <w:sz w:val="24"/>
          <w:szCs w:val="24"/>
        </w:rPr>
        <w:t xml:space="preserve">trona </w:t>
      </w:r>
      <w:proofErr w:type="spellStart"/>
      <w:r w:rsidR="00E20ACB">
        <w:rPr>
          <w:rFonts w:ascii="Times New Roman" w:hAnsi="Times New Roman"/>
          <w:sz w:val="24"/>
          <w:szCs w:val="24"/>
        </w:rPr>
        <w:t>internetowa:</w:t>
      </w:r>
      <w:r w:rsidR="00E20ACB" w:rsidRPr="00E20ACB">
        <w:rPr>
          <w:rFonts w:ascii="Helvetica" w:hAnsi="Helvetica"/>
          <w:color w:val="23527C"/>
          <w:sz w:val="21"/>
          <w:szCs w:val="21"/>
          <w:u w:val="single"/>
        </w:rPr>
        <w:t>https</w:t>
      </w:r>
      <w:proofErr w:type="spellEnd"/>
      <w:r w:rsidR="00E20ACB" w:rsidRPr="00E20ACB">
        <w:rPr>
          <w:rFonts w:ascii="Helvetica" w:hAnsi="Helvetica"/>
          <w:color w:val="23527C"/>
          <w:sz w:val="21"/>
          <w:szCs w:val="21"/>
          <w:u w:val="single"/>
        </w:rPr>
        <w:t>://platfo</w:t>
      </w:r>
      <w:r w:rsidR="001062F2">
        <w:rPr>
          <w:rFonts w:ascii="Helvetica" w:hAnsi="Helvetica"/>
          <w:color w:val="23527C"/>
          <w:sz w:val="21"/>
          <w:szCs w:val="21"/>
          <w:u w:val="single"/>
        </w:rPr>
        <w:t>rmazakupowa.pl/</w:t>
      </w:r>
    </w:p>
    <w:bookmarkEnd w:id="3"/>
    <w:p w14:paraId="4EB68645" w14:textId="2970089D" w:rsidR="007F2F93" w:rsidRPr="00F00549" w:rsidRDefault="007F2F93" w:rsidP="00F538D6">
      <w:pPr>
        <w:autoSpaceDE w:val="0"/>
        <w:autoSpaceDN w:val="0"/>
        <w:adjustRightInd w:val="0"/>
        <w:spacing w:after="240" w:line="240" w:lineRule="auto"/>
        <w:ind w:firstLine="35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Godziny urzędowania Zamawiającego: od poniedziałku do piątku od godz. </w:t>
      </w:r>
      <w:r w:rsidR="009D586A" w:rsidRPr="00F00549">
        <w:rPr>
          <w:rFonts w:ascii="Times New Roman" w:hAnsi="Times New Roman"/>
          <w:sz w:val="24"/>
          <w:szCs w:val="24"/>
        </w:rPr>
        <w:t>7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</w:t>
      </w:r>
      <w:r w:rsidRPr="00F00549">
        <w:rPr>
          <w:rFonts w:ascii="Times New Roman" w:hAnsi="Times New Roman"/>
          <w:sz w:val="24"/>
          <w:szCs w:val="24"/>
        </w:rPr>
        <w:t>0 do godz. 1</w:t>
      </w:r>
      <w:r w:rsidR="00ED4EBB" w:rsidRPr="00F00549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>.</w:t>
      </w:r>
      <w:r w:rsidR="00951C81">
        <w:rPr>
          <w:rFonts w:ascii="Times New Roman" w:hAnsi="Times New Roman"/>
          <w:sz w:val="24"/>
          <w:szCs w:val="24"/>
        </w:rPr>
        <w:t>0</w:t>
      </w:r>
      <w:r w:rsidR="009D586A" w:rsidRPr="00F00549">
        <w:rPr>
          <w:rFonts w:ascii="Times New Roman" w:hAnsi="Times New Roman"/>
          <w:sz w:val="24"/>
          <w:szCs w:val="24"/>
        </w:rPr>
        <w:t>0</w:t>
      </w:r>
    </w:p>
    <w:p w14:paraId="03385962" w14:textId="58AF5A24" w:rsidR="007F2F93" w:rsidRPr="00F00549" w:rsidRDefault="007F2F93" w:rsidP="004D0164">
      <w:pPr>
        <w:numPr>
          <w:ilvl w:val="0"/>
          <w:numId w:val="62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4" w:name="_Toc440969207"/>
      <w:r w:rsidRPr="00F00549">
        <w:rPr>
          <w:rFonts w:ascii="Times New Roman" w:hAnsi="Times New Roman"/>
          <w:b/>
          <w:bCs/>
          <w:iCs/>
          <w:sz w:val="24"/>
          <w:szCs w:val="24"/>
        </w:rPr>
        <w:t>Tryb udzielenia zamówienia</w:t>
      </w:r>
      <w:r w:rsidR="004870E2" w:rsidRPr="00F00549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1BC07154" w14:textId="511EB7C1" w:rsidR="00A52FC3" w:rsidRPr="00A52FC3" w:rsidRDefault="007F2F93" w:rsidP="004D0164">
      <w:pPr>
        <w:pStyle w:val="Akapitzlist"/>
        <w:numPr>
          <w:ilvl w:val="1"/>
          <w:numId w:val="62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iCs/>
          <w:sz w:val="24"/>
          <w:szCs w:val="24"/>
        </w:rPr>
        <w:t>Postępowanie prowadzone jest w trybie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 podstawowym bez negocjacji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o </w:t>
      </w:r>
      <w:r w:rsidR="00A52FC3">
        <w:rPr>
          <w:rFonts w:ascii="Times New Roman" w:hAnsi="Times New Roman"/>
          <w:bCs/>
          <w:iCs/>
          <w:sz w:val="24"/>
          <w:szCs w:val="24"/>
        </w:rPr>
        <w:t>wartości zamówienia mniejszej niż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pro</w:t>
      </w:r>
      <w:r w:rsidR="00A52FC3">
        <w:rPr>
          <w:rFonts w:ascii="Times New Roman" w:hAnsi="Times New Roman"/>
          <w:bCs/>
          <w:iCs/>
          <w:sz w:val="24"/>
          <w:szCs w:val="24"/>
        </w:rPr>
        <w:t>gi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unijn</w:t>
      </w:r>
      <w:r w:rsidR="00A52FC3">
        <w:rPr>
          <w:rFonts w:ascii="Times New Roman" w:hAnsi="Times New Roman"/>
          <w:bCs/>
          <w:iCs/>
          <w:sz w:val="24"/>
          <w:szCs w:val="24"/>
        </w:rPr>
        <w:t>e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,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87705">
        <w:rPr>
          <w:rFonts w:ascii="Times New Roman" w:hAnsi="Times New Roman"/>
          <w:bCs/>
          <w:iCs/>
          <w:sz w:val="24"/>
          <w:szCs w:val="24"/>
        </w:rPr>
        <w:t>o którym mowa w art. 275 pkt 1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ustawy z dnia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11</w:t>
      </w:r>
      <w:r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09</w:t>
      </w:r>
      <w:r w:rsidRPr="00F00549">
        <w:rPr>
          <w:rFonts w:ascii="Times New Roman" w:hAnsi="Times New Roman"/>
          <w:bCs/>
          <w:iCs/>
          <w:sz w:val="24"/>
          <w:szCs w:val="24"/>
        </w:rPr>
        <w:t>.20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– Prawo zamówi</w:t>
      </w:r>
      <w:r w:rsidR="00B87705">
        <w:rPr>
          <w:rFonts w:ascii="Times New Roman" w:hAnsi="Times New Roman"/>
          <w:bCs/>
          <w:iCs/>
          <w:sz w:val="24"/>
          <w:szCs w:val="24"/>
        </w:rPr>
        <w:t>eń publicznych (tj. Dz. U. z 2021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poz.</w:t>
      </w:r>
      <w:r w:rsidR="00DB10EF">
        <w:rPr>
          <w:rFonts w:ascii="Times New Roman" w:hAnsi="Times New Roman"/>
          <w:bCs/>
          <w:iCs/>
          <w:sz w:val="24"/>
          <w:szCs w:val="24"/>
        </w:rPr>
        <w:t xml:space="preserve"> 1129</w:t>
      </w:r>
      <w:r w:rsidR="00B87705">
        <w:rPr>
          <w:rFonts w:ascii="Times New Roman" w:hAnsi="Times New Roman"/>
          <w:bCs/>
          <w:iCs/>
          <w:sz w:val="24"/>
          <w:szCs w:val="24"/>
        </w:rPr>
        <w:t>i 1598</w:t>
      </w:r>
      <w:r w:rsidRPr="00F00549">
        <w:rPr>
          <w:rFonts w:ascii="Times New Roman" w:hAnsi="Times New Roman"/>
          <w:bCs/>
          <w:iCs/>
          <w:sz w:val="24"/>
          <w:szCs w:val="24"/>
        </w:rPr>
        <w:t>) (dalej jako „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ustawa </w:t>
      </w:r>
      <w:proofErr w:type="spellStart"/>
      <w:r w:rsidRPr="00F00549">
        <w:rPr>
          <w:rFonts w:ascii="Times New Roman" w:hAnsi="Times New Roman"/>
          <w:bCs/>
          <w:iCs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bCs/>
          <w:iCs/>
          <w:sz w:val="24"/>
          <w:szCs w:val="24"/>
        </w:rPr>
        <w:t xml:space="preserve">”). Zastosowanie mają także akty wykonawcze do ustawy </w:t>
      </w:r>
      <w:proofErr w:type="spellStart"/>
      <w:r w:rsidRPr="00F00549">
        <w:rPr>
          <w:rFonts w:ascii="Times New Roman" w:hAnsi="Times New Roman"/>
          <w:bCs/>
          <w:iCs/>
          <w:sz w:val="24"/>
          <w:szCs w:val="24"/>
        </w:rPr>
        <w:t>Pzp</w:t>
      </w:r>
      <w:proofErr w:type="spellEnd"/>
      <w:r w:rsidR="00556034"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633C9A84" w14:textId="77777777" w:rsidR="00DB10EF" w:rsidRPr="00D70178" w:rsidRDefault="00B20AD7" w:rsidP="00DB10EF">
      <w:pPr>
        <w:ind w:firstLine="357"/>
        <w:rPr>
          <w:color w:val="0000FF"/>
          <w:u w:val="single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A52FC3" w:rsidRPr="00B20AD7">
        <w:rPr>
          <w:rFonts w:ascii="Times New Roman" w:hAnsi="Times New Roman"/>
          <w:bCs/>
          <w:sz w:val="24"/>
          <w:szCs w:val="24"/>
        </w:rPr>
        <w:t>ostępowanie prowadzone jest za pośrednictwem platformy zakupowej dostępnej pod adresem internetowym:</w:t>
      </w:r>
      <w:r w:rsidRPr="00B20AD7">
        <w:rPr>
          <w:rFonts w:ascii="Times New Roman" w:hAnsi="Times New Roman"/>
          <w:bCs/>
          <w:sz w:val="24"/>
          <w:szCs w:val="24"/>
        </w:rPr>
        <w:t xml:space="preserve"> </w:t>
      </w:r>
      <w:hyperlink r:id="rId9" w:tgtFrame="_blank" w:history="1">
        <w:r w:rsidR="00DB10EF" w:rsidRPr="00E20ACB">
          <w:rPr>
            <w:rFonts w:ascii="Helvetica" w:hAnsi="Helvetica"/>
            <w:color w:val="23527C"/>
            <w:sz w:val="21"/>
            <w:szCs w:val="21"/>
            <w:u w:val="single"/>
          </w:rPr>
          <w:t>https://platformazakupowa.pl/pn/um_swinoujscie</w:t>
        </w:r>
      </w:hyperlink>
    </w:p>
    <w:p w14:paraId="76F08E59" w14:textId="345726A1" w:rsidR="007F2F93" w:rsidRPr="00B20AD7" w:rsidRDefault="00524BBC" w:rsidP="004D0164">
      <w:pPr>
        <w:pStyle w:val="Akapitzlist"/>
        <w:numPr>
          <w:ilvl w:val="1"/>
          <w:numId w:val="62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oraz za pomocą poczty elektronicznej e:mail </w:t>
      </w:r>
      <w:r w:rsidR="00DB10EF">
        <w:rPr>
          <w:rFonts w:ascii="Times New Roman" w:hAnsi="Times New Roman"/>
          <w:bCs/>
          <w:sz w:val="24"/>
          <w:szCs w:val="24"/>
        </w:rPr>
        <w:t>sekretariat1@szkolasp6.pl</w:t>
      </w:r>
      <w:r w:rsidR="002C16DF" w:rsidRPr="00B20AD7" w:rsidDel="002C16DF">
        <w:rPr>
          <w:rFonts w:ascii="Times New Roman" w:hAnsi="Times New Roman"/>
          <w:bCs/>
          <w:sz w:val="24"/>
          <w:szCs w:val="24"/>
        </w:rPr>
        <w:t xml:space="preserve"> </w:t>
      </w:r>
    </w:p>
    <w:p w14:paraId="4B8505FF" w14:textId="339267F0" w:rsidR="007F2F93" w:rsidRPr="00F00549" w:rsidRDefault="007F2F93" w:rsidP="004D0164">
      <w:pPr>
        <w:pStyle w:val="Akapitzlist"/>
        <w:numPr>
          <w:ilvl w:val="1"/>
          <w:numId w:val="62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0F58B0F3" w:rsidR="007F2F93" w:rsidRPr="00D70178" w:rsidRDefault="007F2F93" w:rsidP="004D0164">
      <w:pPr>
        <w:pStyle w:val="Akapitzlist"/>
        <w:numPr>
          <w:ilvl w:val="1"/>
          <w:numId w:val="62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Do czynności podejmowanych przez Zamawiającego i wykonawcę stosować się będzie przepisy ustawy z dnia 23 kwietnia 1964 r. Kodeks cywilny (</w:t>
      </w:r>
      <w:proofErr w:type="spellStart"/>
      <w:r w:rsidR="00556034" w:rsidRPr="00F00549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="00556034" w:rsidRPr="00F00549">
        <w:rPr>
          <w:rFonts w:ascii="Times New Roman" w:hAnsi="Times New Roman"/>
          <w:bCs/>
          <w:sz w:val="24"/>
          <w:szCs w:val="24"/>
        </w:rPr>
        <w:t>.</w:t>
      </w:r>
      <w:r w:rsidRPr="00F00549">
        <w:rPr>
          <w:rFonts w:ascii="Times New Roman" w:hAnsi="Times New Roman"/>
          <w:bCs/>
          <w:sz w:val="24"/>
          <w:szCs w:val="24"/>
        </w:rPr>
        <w:t xml:space="preserve"> Dz. U. 20</w:t>
      </w:r>
      <w:r w:rsidR="00556034" w:rsidRPr="00F00549">
        <w:rPr>
          <w:rFonts w:ascii="Times New Roman" w:hAnsi="Times New Roman"/>
          <w:bCs/>
          <w:sz w:val="24"/>
          <w:szCs w:val="24"/>
        </w:rPr>
        <w:t>20</w:t>
      </w:r>
      <w:r w:rsidRPr="00F00549">
        <w:rPr>
          <w:rFonts w:ascii="Times New Roman" w:hAnsi="Times New Roman"/>
          <w:bCs/>
          <w:sz w:val="24"/>
          <w:szCs w:val="24"/>
        </w:rPr>
        <w:t xml:space="preserve"> r. poz. 1</w:t>
      </w:r>
      <w:r w:rsidR="00556034" w:rsidRPr="00F00549">
        <w:rPr>
          <w:rFonts w:ascii="Times New Roman" w:hAnsi="Times New Roman"/>
          <w:bCs/>
          <w:sz w:val="24"/>
          <w:szCs w:val="24"/>
        </w:rPr>
        <w:t>740</w:t>
      </w:r>
      <w:r w:rsidRPr="00F00549">
        <w:rPr>
          <w:rFonts w:ascii="Times New Roman" w:hAnsi="Times New Roman"/>
          <w:bCs/>
          <w:sz w:val="24"/>
          <w:szCs w:val="24"/>
        </w:rPr>
        <w:t xml:space="preserve">), jeżeli przepisy ustawy </w:t>
      </w:r>
      <w:proofErr w:type="spellStart"/>
      <w:r w:rsidRPr="00F00549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bCs/>
          <w:sz w:val="24"/>
          <w:szCs w:val="24"/>
        </w:rPr>
        <w:t xml:space="preserve"> nie stanowią inaczej.</w:t>
      </w:r>
    </w:p>
    <w:p w14:paraId="4A4F2AF0" w14:textId="77777777" w:rsidR="006B29BE" w:rsidRPr="00F00549" w:rsidRDefault="006B29BE" w:rsidP="00DB16C8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II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PRZEDMIOT ZAMÓWIENIA</w:t>
      </w:r>
      <w:bookmarkEnd w:id="4"/>
    </w:p>
    <w:p w14:paraId="19037716" w14:textId="3FE81F14" w:rsidR="00A868F0" w:rsidRDefault="007F07B2" w:rsidP="004D0164">
      <w:pPr>
        <w:pStyle w:val="Akapitzlist"/>
        <w:numPr>
          <w:ilvl w:val="0"/>
          <w:numId w:val="6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zamówienia jest</w:t>
      </w:r>
      <w:r w:rsidR="00A868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A868F0" w:rsidRPr="00A868F0">
        <w:rPr>
          <w:rFonts w:ascii="Times New Roman" w:hAnsi="Times New Roman"/>
          <w:sz w:val="24"/>
          <w:szCs w:val="24"/>
        </w:rPr>
        <w:t>ost</w:t>
      </w:r>
      <w:r w:rsidR="00A868F0">
        <w:rPr>
          <w:rFonts w:ascii="Times New Roman" w:hAnsi="Times New Roman"/>
          <w:sz w:val="24"/>
          <w:szCs w:val="24"/>
        </w:rPr>
        <w:t xml:space="preserve">awa </w:t>
      </w:r>
      <w:r w:rsidR="00DB10EF">
        <w:rPr>
          <w:rFonts w:ascii="Times New Roman" w:hAnsi="Times New Roman"/>
          <w:sz w:val="24"/>
          <w:szCs w:val="24"/>
        </w:rPr>
        <w:t>doposażenia szkoły  w ramach programu Laboratoria Przyszłości</w:t>
      </w:r>
      <w:r w:rsidR="007F4E74">
        <w:rPr>
          <w:rFonts w:ascii="Times New Roman" w:hAnsi="Times New Roman"/>
          <w:sz w:val="24"/>
          <w:szCs w:val="24"/>
        </w:rPr>
        <w:t xml:space="preserve"> w pięciu częściach:</w:t>
      </w:r>
    </w:p>
    <w:p w14:paraId="46FD22D9" w14:textId="6A95BF59" w:rsidR="007F4E74" w:rsidRDefault="007F4E74" w:rsidP="007F4E74">
      <w:pPr>
        <w:pStyle w:val="Akapitzlist"/>
        <w:numPr>
          <w:ilvl w:val="0"/>
          <w:numId w:val="83"/>
        </w:numPr>
        <w:spacing w:after="120" w:line="360" w:lineRule="auto"/>
        <w:ind w:left="1077" w:hanging="357"/>
        <w:rPr>
          <w:rFonts w:ascii="Times New Roman" w:hAnsi="Times New Roman"/>
          <w:sz w:val="24"/>
          <w:szCs w:val="24"/>
        </w:rPr>
      </w:pPr>
      <w:r w:rsidRPr="007F4E74">
        <w:rPr>
          <w:rFonts w:ascii="Times New Roman" w:hAnsi="Times New Roman"/>
          <w:sz w:val="24"/>
          <w:szCs w:val="24"/>
        </w:rPr>
        <w:t>Część I – wyposażenie obowiązkowe</w:t>
      </w:r>
    </w:p>
    <w:p w14:paraId="0DDAB02C" w14:textId="739EC9EB" w:rsidR="007F4E74" w:rsidRDefault="007F4E74" w:rsidP="007F4E74">
      <w:pPr>
        <w:pStyle w:val="Akapitzlist"/>
        <w:numPr>
          <w:ilvl w:val="0"/>
          <w:numId w:val="83"/>
        </w:numPr>
        <w:spacing w:after="120" w:line="360" w:lineRule="auto"/>
        <w:ind w:left="1077" w:hanging="357"/>
        <w:rPr>
          <w:rFonts w:ascii="Times New Roman" w:hAnsi="Times New Roman"/>
          <w:sz w:val="24"/>
          <w:szCs w:val="24"/>
        </w:rPr>
      </w:pPr>
      <w:r w:rsidRPr="007F4E74">
        <w:rPr>
          <w:rFonts w:ascii="Times New Roman" w:hAnsi="Times New Roman"/>
          <w:sz w:val="24"/>
          <w:szCs w:val="24"/>
        </w:rPr>
        <w:t>Część II – robotyka</w:t>
      </w:r>
    </w:p>
    <w:p w14:paraId="2DB54484" w14:textId="027FCFEF" w:rsidR="007F4E74" w:rsidRDefault="007F4E74" w:rsidP="007F4E74">
      <w:pPr>
        <w:pStyle w:val="Akapitzlist"/>
        <w:numPr>
          <w:ilvl w:val="0"/>
          <w:numId w:val="83"/>
        </w:numPr>
        <w:spacing w:after="120" w:line="360" w:lineRule="auto"/>
        <w:ind w:left="1077" w:hanging="357"/>
        <w:rPr>
          <w:rFonts w:ascii="Times New Roman" w:hAnsi="Times New Roman"/>
          <w:sz w:val="24"/>
          <w:szCs w:val="24"/>
        </w:rPr>
      </w:pPr>
      <w:r w:rsidRPr="007F4E74">
        <w:rPr>
          <w:rFonts w:ascii="Times New Roman" w:hAnsi="Times New Roman"/>
          <w:sz w:val="24"/>
          <w:szCs w:val="24"/>
        </w:rPr>
        <w:t>Część III – pomoce projektowe</w:t>
      </w:r>
    </w:p>
    <w:p w14:paraId="7C58A89C" w14:textId="49CD4C58" w:rsidR="007F4E74" w:rsidRDefault="007F4E74" w:rsidP="007F4E74">
      <w:pPr>
        <w:pStyle w:val="Akapitzlist"/>
        <w:numPr>
          <w:ilvl w:val="0"/>
          <w:numId w:val="83"/>
        </w:numPr>
        <w:spacing w:after="120" w:line="360" w:lineRule="auto"/>
        <w:ind w:left="1077" w:hanging="357"/>
        <w:rPr>
          <w:rFonts w:ascii="Times New Roman" w:hAnsi="Times New Roman"/>
          <w:sz w:val="24"/>
          <w:szCs w:val="24"/>
        </w:rPr>
      </w:pPr>
      <w:r w:rsidRPr="007F4E74">
        <w:rPr>
          <w:rFonts w:ascii="Times New Roman" w:hAnsi="Times New Roman"/>
          <w:sz w:val="24"/>
          <w:szCs w:val="24"/>
        </w:rPr>
        <w:t xml:space="preserve">Część IV – audio </w:t>
      </w:r>
      <w:r>
        <w:rPr>
          <w:rFonts w:ascii="Times New Roman" w:hAnsi="Times New Roman"/>
          <w:sz w:val="24"/>
          <w:szCs w:val="24"/>
        </w:rPr>
        <w:t>–</w:t>
      </w:r>
      <w:r w:rsidRPr="007F4E74">
        <w:rPr>
          <w:rFonts w:ascii="Times New Roman" w:hAnsi="Times New Roman"/>
          <w:sz w:val="24"/>
          <w:szCs w:val="24"/>
        </w:rPr>
        <w:t xml:space="preserve"> wideo</w:t>
      </w:r>
    </w:p>
    <w:p w14:paraId="1BA6F1EE" w14:textId="6F700E0C" w:rsidR="007F4E74" w:rsidRPr="007F4E74" w:rsidRDefault="007F4E74" w:rsidP="007F4E74">
      <w:pPr>
        <w:pStyle w:val="Akapitzlist"/>
        <w:numPr>
          <w:ilvl w:val="0"/>
          <w:numId w:val="83"/>
        </w:numPr>
        <w:spacing w:after="120" w:line="360" w:lineRule="auto"/>
        <w:ind w:left="1077" w:hanging="357"/>
        <w:rPr>
          <w:rFonts w:ascii="Times New Roman" w:hAnsi="Times New Roman"/>
          <w:sz w:val="24"/>
          <w:szCs w:val="24"/>
        </w:rPr>
      </w:pPr>
      <w:r w:rsidRPr="007F4E74">
        <w:rPr>
          <w:rFonts w:ascii="Times New Roman" w:hAnsi="Times New Roman"/>
          <w:sz w:val="24"/>
          <w:szCs w:val="24"/>
        </w:rPr>
        <w:t>Część V – wyposażenie pracowni</w:t>
      </w:r>
    </w:p>
    <w:p w14:paraId="508EBDCB" w14:textId="08E03A3C" w:rsidR="007F07B2" w:rsidRDefault="007F07B2" w:rsidP="004D0164">
      <w:pPr>
        <w:pStyle w:val="Akapitzlist"/>
        <w:numPr>
          <w:ilvl w:val="0"/>
          <w:numId w:val="6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</w:t>
      </w:r>
      <w:r w:rsidR="00C02553">
        <w:rPr>
          <w:rFonts w:ascii="Times New Roman" w:hAnsi="Times New Roman"/>
          <w:sz w:val="24"/>
          <w:szCs w:val="24"/>
        </w:rPr>
        <w:t xml:space="preserve"> </w:t>
      </w:r>
      <w:r w:rsidR="00E6113E">
        <w:rPr>
          <w:rFonts w:ascii="Times New Roman" w:hAnsi="Times New Roman"/>
          <w:sz w:val="24"/>
          <w:szCs w:val="24"/>
        </w:rPr>
        <w:t>jest</w:t>
      </w:r>
      <w:r w:rsidR="00160ABD">
        <w:rPr>
          <w:rFonts w:ascii="Times New Roman" w:hAnsi="Times New Roman"/>
          <w:sz w:val="24"/>
          <w:szCs w:val="24"/>
        </w:rPr>
        <w:t xml:space="preserve"> podzielony na części.</w:t>
      </w:r>
    </w:p>
    <w:p w14:paraId="5B1A317A" w14:textId="170479E1" w:rsidR="00160ABD" w:rsidRDefault="00160ABD" w:rsidP="004D0164">
      <w:pPr>
        <w:pStyle w:val="Akapitzlist"/>
        <w:numPr>
          <w:ilvl w:val="0"/>
          <w:numId w:val="6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przewiduje prowadzenia negocjacji w celu dokonania wyboru oferty najkorzystniejszej.</w:t>
      </w:r>
    </w:p>
    <w:p w14:paraId="4F2C09F6" w14:textId="34776345" w:rsidR="006F475C" w:rsidRPr="00E13393" w:rsidRDefault="006F475C" w:rsidP="004D0164">
      <w:pPr>
        <w:pStyle w:val="Akapitzlist"/>
        <w:numPr>
          <w:ilvl w:val="0"/>
          <w:numId w:val="6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50725C">
        <w:rPr>
          <w:rFonts w:ascii="Times New Roman" w:hAnsi="Times New Roman"/>
          <w:sz w:val="24"/>
          <w:szCs w:val="24"/>
        </w:rPr>
        <w:t xml:space="preserve">Szczegółowy wykaz prac objętych zadaniem stanowi Opis przedmiotu zamówienia </w:t>
      </w:r>
      <w:r w:rsidR="00072986">
        <w:rPr>
          <w:rFonts w:ascii="Times New Roman" w:hAnsi="Times New Roman"/>
          <w:sz w:val="24"/>
          <w:szCs w:val="24"/>
        </w:rPr>
        <w:t>–</w:t>
      </w:r>
      <w:r w:rsidRPr="0050725C">
        <w:rPr>
          <w:rFonts w:ascii="Times New Roman" w:hAnsi="Times New Roman"/>
          <w:sz w:val="24"/>
          <w:szCs w:val="24"/>
        </w:rPr>
        <w:t xml:space="preserve"> </w:t>
      </w:r>
      <w:r w:rsidR="00072986">
        <w:rPr>
          <w:rFonts w:ascii="Times New Roman" w:hAnsi="Times New Roman"/>
          <w:sz w:val="24"/>
          <w:szCs w:val="24"/>
        </w:rPr>
        <w:t>załącznik nr 1</w:t>
      </w:r>
    </w:p>
    <w:p w14:paraId="67870259" w14:textId="77777777" w:rsidR="006F475C" w:rsidRDefault="006F475C" w:rsidP="004D0164">
      <w:pPr>
        <w:numPr>
          <w:ilvl w:val="0"/>
          <w:numId w:val="68"/>
        </w:numPr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 odpowiada następującym kodom </w:t>
      </w:r>
      <w:r w:rsidRPr="00F00549">
        <w:rPr>
          <w:rFonts w:ascii="Times New Roman" w:hAnsi="Times New Roman"/>
          <w:sz w:val="24"/>
          <w:szCs w:val="24"/>
        </w:rPr>
        <w:t>CPV:</w:t>
      </w:r>
    </w:p>
    <w:p w14:paraId="41720452" w14:textId="0289D1CF" w:rsidR="006F475C" w:rsidRPr="00D35422" w:rsidRDefault="006F475C" w:rsidP="006F475C">
      <w:pPr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  <w:r w:rsidRPr="0050111B">
        <w:rPr>
          <w:rFonts w:ascii="Times New Roman" w:hAnsi="Times New Roman"/>
          <w:sz w:val="24"/>
          <w:szCs w:val="24"/>
        </w:rPr>
        <w:t>Główny kod CPV:</w:t>
      </w:r>
      <w:r w:rsidRPr="0050111B">
        <w:rPr>
          <w:rFonts w:ascii="Times New Roman" w:hAnsi="Times New Roman"/>
          <w:sz w:val="24"/>
          <w:szCs w:val="24"/>
        </w:rPr>
        <w:tab/>
      </w:r>
      <w:r w:rsidRPr="0050111B">
        <w:rPr>
          <w:rFonts w:ascii="Times New Roman" w:hAnsi="Times New Roman"/>
          <w:sz w:val="24"/>
          <w:szCs w:val="24"/>
        </w:rPr>
        <w:tab/>
      </w:r>
      <w:r w:rsidR="0030424B" w:rsidRPr="00D35422">
        <w:rPr>
          <w:rFonts w:ascii="Times New Roman" w:hAnsi="Times New Roman"/>
          <w:sz w:val="24"/>
          <w:szCs w:val="24"/>
        </w:rPr>
        <w:t>39162100-6 pomoce dydaktyczne</w:t>
      </w:r>
    </w:p>
    <w:p w14:paraId="28CC2B33" w14:textId="77777777" w:rsidR="00D35422" w:rsidRDefault="0030424B" w:rsidP="00D35422">
      <w:pPr>
        <w:ind w:left="284"/>
        <w:rPr>
          <w:rFonts w:ascii="Times New Roman" w:hAnsi="Times New Roman"/>
          <w:color w:val="000000"/>
          <w:sz w:val="20"/>
          <w:szCs w:val="20"/>
        </w:rPr>
      </w:pPr>
      <w:r w:rsidRPr="00D35422">
        <w:rPr>
          <w:rFonts w:ascii="Times New Roman" w:hAnsi="Times New Roman"/>
          <w:sz w:val="24"/>
          <w:szCs w:val="24"/>
        </w:rPr>
        <w:tab/>
      </w:r>
      <w:r w:rsidRPr="00D35422">
        <w:rPr>
          <w:rFonts w:ascii="Times New Roman" w:hAnsi="Times New Roman"/>
          <w:sz w:val="24"/>
          <w:szCs w:val="24"/>
        </w:rPr>
        <w:tab/>
      </w:r>
      <w:r w:rsidRPr="00D35422">
        <w:rPr>
          <w:rFonts w:ascii="Times New Roman" w:hAnsi="Times New Roman"/>
          <w:sz w:val="24"/>
          <w:szCs w:val="24"/>
        </w:rPr>
        <w:tab/>
      </w:r>
      <w:r w:rsidRPr="00D35422">
        <w:rPr>
          <w:rFonts w:ascii="Times New Roman" w:hAnsi="Times New Roman"/>
          <w:sz w:val="24"/>
          <w:szCs w:val="24"/>
        </w:rPr>
        <w:tab/>
        <w:t>391200000-3 meble</w:t>
      </w:r>
    </w:p>
    <w:p w14:paraId="294F93EE" w14:textId="77777777" w:rsidR="00D35422" w:rsidRDefault="00D35422" w:rsidP="00D35422">
      <w:pPr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30232100-5 drukarki</w:t>
      </w:r>
    </w:p>
    <w:p w14:paraId="17E6461D" w14:textId="77777777" w:rsidR="00D35422" w:rsidRDefault="00D35422" w:rsidP="00D35422">
      <w:pPr>
        <w:ind w:left="28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35422">
        <w:rPr>
          <w:rFonts w:ascii="Times New Roman" w:hAnsi="Times New Roman"/>
          <w:color w:val="000000"/>
          <w:sz w:val="24"/>
          <w:szCs w:val="24"/>
        </w:rPr>
        <w:t xml:space="preserve">80000000-4 </w:t>
      </w:r>
      <w:proofErr w:type="spellStart"/>
      <w:r w:rsidRPr="00D35422">
        <w:rPr>
          <w:rFonts w:ascii="Times New Roman" w:hAnsi="Times New Roman"/>
          <w:color w:val="000000"/>
          <w:sz w:val="24"/>
          <w:szCs w:val="24"/>
        </w:rPr>
        <w:t>usugi</w:t>
      </w:r>
      <w:proofErr w:type="spellEnd"/>
      <w:r w:rsidRPr="00D35422">
        <w:rPr>
          <w:rFonts w:ascii="Times New Roman" w:hAnsi="Times New Roman"/>
          <w:color w:val="000000"/>
          <w:sz w:val="24"/>
          <w:szCs w:val="24"/>
        </w:rPr>
        <w:t xml:space="preserve"> i szkolenia edukacyjne</w:t>
      </w:r>
    </w:p>
    <w:p w14:paraId="17A061E9" w14:textId="2C3E5BBA" w:rsidR="00D35422" w:rsidRDefault="00D35422" w:rsidP="00D35422">
      <w:pPr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30213100-6 komputery przenośne</w:t>
      </w:r>
    </w:p>
    <w:p w14:paraId="12639626" w14:textId="77777777" w:rsidR="00D35422" w:rsidRDefault="00D35422" w:rsidP="00D35422">
      <w:pPr>
        <w:ind w:left="28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35422">
        <w:rPr>
          <w:rFonts w:ascii="Times New Roman" w:hAnsi="Times New Roman"/>
          <w:color w:val="000000"/>
          <w:sz w:val="24"/>
          <w:szCs w:val="24"/>
        </w:rPr>
        <w:t>42661000-7 urządzenia do lutowania na miękko i na twardo</w:t>
      </w:r>
    </w:p>
    <w:p w14:paraId="158BE248" w14:textId="77777777" w:rsidR="00D35422" w:rsidRDefault="00D35422" w:rsidP="00D35422">
      <w:pPr>
        <w:ind w:left="28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D35422">
        <w:rPr>
          <w:rFonts w:ascii="Times New Roman" w:hAnsi="Times New Roman"/>
          <w:color w:val="000000"/>
          <w:sz w:val="24"/>
          <w:szCs w:val="24"/>
        </w:rPr>
        <w:t>32330000-5 Aparatura do nagrywania i powielania dźwięku i obrazu wideo</w:t>
      </w:r>
    </w:p>
    <w:p w14:paraId="0DCD5465" w14:textId="77777777" w:rsidR="00D35422" w:rsidRDefault="00D35422" w:rsidP="00D35422">
      <w:pPr>
        <w:ind w:left="28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D35422">
        <w:rPr>
          <w:rFonts w:ascii="Times New Roman" w:hAnsi="Times New Roman"/>
          <w:color w:val="000000"/>
          <w:sz w:val="24"/>
          <w:szCs w:val="24"/>
        </w:rPr>
        <w:t>32340000-8 - Mikrofony i głośniki</w:t>
      </w:r>
    </w:p>
    <w:p w14:paraId="3844A106" w14:textId="77777777" w:rsidR="00D35422" w:rsidRDefault="00D35422" w:rsidP="00D35422">
      <w:pPr>
        <w:ind w:left="28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D35422">
        <w:rPr>
          <w:rFonts w:ascii="Times New Roman" w:hAnsi="Times New Roman"/>
          <w:color w:val="000000"/>
          <w:sz w:val="24"/>
          <w:szCs w:val="24"/>
        </w:rPr>
        <w:t>32351000-8 - Akcesoria do sprzętu dźwiękowego i wideo</w:t>
      </w:r>
    </w:p>
    <w:p w14:paraId="6BCCFA71" w14:textId="77777777" w:rsidR="00D35422" w:rsidRDefault="00D35422" w:rsidP="00D35422">
      <w:pPr>
        <w:ind w:left="28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D35422">
        <w:rPr>
          <w:rFonts w:ascii="Times New Roman" w:hAnsi="Times New Roman"/>
          <w:color w:val="000000"/>
          <w:sz w:val="24"/>
          <w:szCs w:val="24"/>
        </w:rPr>
        <w:t>38650000-6 - Sprzęt fotograficzny</w:t>
      </w:r>
    </w:p>
    <w:p w14:paraId="740A1CBF" w14:textId="77777777" w:rsidR="00D35422" w:rsidRDefault="00D35422" w:rsidP="00D35422">
      <w:pPr>
        <w:ind w:left="28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D35422">
        <w:rPr>
          <w:rFonts w:ascii="Times New Roman" w:hAnsi="Times New Roman"/>
          <w:color w:val="000000"/>
          <w:sz w:val="24"/>
          <w:szCs w:val="24"/>
        </w:rPr>
        <w:t>39121200-8 – Stoły</w:t>
      </w:r>
    </w:p>
    <w:p w14:paraId="75DFBE8B" w14:textId="5FCED135" w:rsidR="00D35422" w:rsidRPr="00D35422" w:rsidRDefault="00D35422" w:rsidP="00D35422">
      <w:pPr>
        <w:ind w:left="28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D35422">
        <w:rPr>
          <w:rFonts w:ascii="Times New Roman" w:hAnsi="Times New Roman"/>
          <w:color w:val="000000"/>
          <w:sz w:val="24"/>
          <w:szCs w:val="24"/>
        </w:rPr>
        <w:t>44512000-2 - Różne narzędzia ręczne</w:t>
      </w:r>
    </w:p>
    <w:p w14:paraId="7C42AA04" w14:textId="5419EBEA" w:rsidR="0030424B" w:rsidRDefault="0030424B" w:rsidP="006F475C">
      <w:pPr>
        <w:spacing w:after="120" w:line="240" w:lineRule="auto"/>
        <w:ind w:left="284"/>
        <w:rPr>
          <w:rFonts w:ascii="Times New Roman" w:hAnsi="Times New Roman"/>
          <w:sz w:val="24"/>
        </w:rPr>
      </w:pPr>
    </w:p>
    <w:p w14:paraId="2E3EF022" w14:textId="7FAB781C" w:rsidR="003D08E7" w:rsidRPr="00BD6BFA" w:rsidRDefault="003D08E7" w:rsidP="00CC6985">
      <w:pPr>
        <w:tabs>
          <w:tab w:val="left" w:pos="1985"/>
        </w:tabs>
        <w:suppressAutoHyphens/>
        <w:spacing w:after="120" w:line="240" w:lineRule="auto"/>
        <w:rPr>
          <w:rFonts w:ascii="Times New Roman" w:hAnsi="Times New Roman"/>
          <w:sz w:val="24"/>
        </w:rPr>
      </w:pPr>
    </w:p>
    <w:p w14:paraId="0CB87963" w14:textId="433D5EC1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5" w:name="_Toc360626579"/>
      <w:r w:rsidRPr="00F00549">
        <w:rPr>
          <w:rFonts w:ascii="Times New Roman" w:hAnsi="Times New Roman"/>
          <w:sz w:val="24"/>
          <w:szCs w:val="24"/>
        </w:rPr>
        <w:t xml:space="preserve">III. </w:t>
      </w:r>
      <w:r w:rsidRPr="00F00549">
        <w:rPr>
          <w:rFonts w:ascii="Times New Roman" w:hAnsi="Times New Roman"/>
          <w:sz w:val="24"/>
          <w:szCs w:val="24"/>
          <w:u w:val="single"/>
        </w:rPr>
        <w:t>ZAMÓWIENIA CZĘŚCIOWE / OFERTA WARIANTOWA / ZAMÓWIENIA UZUPEŁNIAJĄCE</w:t>
      </w:r>
      <w:bookmarkEnd w:id="5"/>
    </w:p>
    <w:p w14:paraId="1C156F9C" w14:textId="664ED4CD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</w:t>
      </w:r>
      <w:r w:rsidR="00833DFD">
        <w:rPr>
          <w:rFonts w:ascii="Times New Roman" w:hAnsi="Times New Roman"/>
          <w:sz w:val="24"/>
          <w:szCs w:val="24"/>
        </w:rPr>
        <w:t>awiający dopuszcza składani</w:t>
      </w:r>
      <w:r w:rsidR="00343818">
        <w:rPr>
          <w:rFonts w:ascii="Times New Roman" w:hAnsi="Times New Roman"/>
          <w:sz w:val="24"/>
          <w:szCs w:val="24"/>
        </w:rPr>
        <w:t>e</w:t>
      </w:r>
      <w:r w:rsidRPr="00F00549">
        <w:rPr>
          <w:rFonts w:ascii="Times New Roman" w:hAnsi="Times New Roman"/>
          <w:sz w:val="24"/>
          <w:szCs w:val="24"/>
        </w:rPr>
        <w:t xml:space="preserve"> ofert częściowych.</w:t>
      </w:r>
      <w:r w:rsidR="007F07B2">
        <w:rPr>
          <w:rFonts w:ascii="Times New Roman" w:hAnsi="Times New Roman"/>
          <w:sz w:val="24"/>
          <w:szCs w:val="24"/>
        </w:rPr>
        <w:t xml:space="preserve"> </w:t>
      </w:r>
    </w:p>
    <w:p w14:paraId="7D677752" w14:textId="77777777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14:paraId="54267EF4" w14:textId="77777777" w:rsidR="006B29BE" w:rsidRPr="00517E6A" w:rsidRDefault="006B29BE" w:rsidP="00655DEE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after="120"/>
        <w:ind w:left="426" w:hanging="426"/>
        <w:rPr>
          <w:rFonts w:ascii="Times New Roman" w:hAnsi="Times New Roman"/>
          <w:sz w:val="24"/>
          <w:szCs w:val="24"/>
        </w:rPr>
      </w:pPr>
      <w:r w:rsidRPr="00517E6A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63E12E28" w14:textId="77777777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2010AE73" w14:textId="1AC9E965" w:rsidR="00936603" w:rsidRPr="00FC247C" w:rsidRDefault="00DD5485" w:rsidP="00DD5485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Pr="00DD5485">
        <w:t xml:space="preserve"> </w:t>
      </w:r>
      <w:r w:rsidRPr="00DD5485">
        <w:rPr>
          <w:rFonts w:ascii="Times New Roman" w:hAnsi="Times New Roman"/>
          <w:sz w:val="24"/>
          <w:szCs w:val="24"/>
        </w:rPr>
        <w:t xml:space="preserve">przewiduje możliwość udzielenia zamówień, o których mowa w art. 214 ust. 1 pkt </w:t>
      </w:r>
      <w:r w:rsidR="001845E9">
        <w:rPr>
          <w:rFonts w:ascii="Times New Roman" w:hAnsi="Times New Roman"/>
          <w:sz w:val="24"/>
          <w:szCs w:val="24"/>
        </w:rPr>
        <w:t xml:space="preserve">8 </w:t>
      </w:r>
      <w:r w:rsidR="00936603" w:rsidRPr="00FC247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="00936603" w:rsidRPr="00FC247C">
        <w:rPr>
          <w:rFonts w:ascii="Times New Roman" w:hAnsi="Times New Roman"/>
          <w:sz w:val="24"/>
          <w:szCs w:val="24"/>
        </w:rPr>
        <w:t>Pzp</w:t>
      </w:r>
      <w:proofErr w:type="spellEnd"/>
      <w:r w:rsidR="00D74812" w:rsidRPr="00FC247C">
        <w:rPr>
          <w:rFonts w:ascii="Times New Roman" w:hAnsi="Times New Roman"/>
          <w:sz w:val="24"/>
          <w:szCs w:val="24"/>
        </w:rPr>
        <w:t xml:space="preserve">, </w:t>
      </w:r>
      <w:r w:rsidRPr="00DD5485">
        <w:rPr>
          <w:rFonts w:ascii="Times New Roman" w:hAnsi="Times New Roman"/>
          <w:sz w:val="24"/>
          <w:szCs w:val="24"/>
        </w:rPr>
        <w:t>na dodatkowe dostawy, których celem jest częściowa wymiana dostarczonych produktów lub instalacji albo zwiększenie bieżących dostaw lub rozbudowa istniejących instalacji, jeżeli zmiana wykonawcy zobowiązywałaby zamawiającego do nabywania materiałów o innych właściwościach technicznych, co powodowałoby niekompatybilność techniczną lub nieproporcjonalnie duże trudności techniczne w użytkowaniu i utrzymaniu tych produktów lub instalacji – do 50% wartości części zamówienia</w:t>
      </w:r>
      <w:r w:rsidR="00D74812" w:rsidRPr="00FC247C">
        <w:rPr>
          <w:rFonts w:ascii="Times New Roman" w:hAnsi="Times New Roman"/>
          <w:sz w:val="24"/>
          <w:szCs w:val="24"/>
        </w:rPr>
        <w:t>.</w:t>
      </w:r>
    </w:p>
    <w:p w14:paraId="50B4945D" w14:textId="0177496E" w:rsidR="006B29BE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</w:t>
      </w:r>
      <w:r w:rsidRPr="00F00549">
        <w:rPr>
          <w:rFonts w:ascii="Times New Roman" w:hAnsi="Times New Roman"/>
          <w:sz w:val="24"/>
          <w:szCs w:val="24"/>
        </w:rPr>
        <w:br/>
        <w:t xml:space="preserve">o której mowa w art. </w:t>
      </w:r>
      <w:r w:rsidR="00C16562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4C394887" w14:textId="77777777" w:rsidR="00842526" w:rsidRPr="00F00549" w:rsidRDefault="00842526" w:rsidP="00842526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F00549">
        <w:rPr>
          <w:rFonts w:ascii="Times New Roman" w:hAnsi="Times New Roman"/>
          <w:sz w:val="24"/>
          <w:szCs w:val="24"/>
        </w:rPr>
        <w:t xml:space="preserve">IV. </w:t>
      </w:r>
      <w:r w:rsidRPr="00F00549">
        <w:rPr>
          <w:rFonts w:ascii="Times New Roman" w:hAnsi="Times New Roman"/>
          <w:sz w:val="24"/>
          <w:szCs w:val="24"/>
          <w:u w:val="single"/>
        </w:rPr>
        <w:t>PODWYKONAWCY</w:t>
      </w:r>
    </w:p>
    <w:p w14:paraId="4CA0371D" w14:textId="77777777" w:rsidR="00842526" w:rsidRPr="00F00549" w:rsidRDefault="00842526" w:rsidP="00842526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może powierzyć zgodnie z treścią złożonej oferty, wykonanie części </w:t>
      </w:r>
      <w:r>
        <w:rPr>
          <w:rFonts w:ascii="Times New Roman" w:hAnsi="Times New Roman"/>
          <w:sz w:val="24"/>
          <w:szCs w:val="24"/>
        </w:rPr>
        <w:t>dostaw</w:t>
      </w:r>
      <w:r w:rsidRPr="00F00549">
        <w:rPr>
          <w:rFonts w:ascii="Times New Roman" w:hAnsi="Times New Roman"/>
          <w:sz w:val="24"/>
          <w:szCs w:val="24"/>
        </w:rPr>
        <w:t xml:space="preserve"> podwykonawcom pod warunkiem, że posiadają oni kwalifikacje do ich wykonania.</w:t>
      </w:r>
    </w:p>
    <w:p w14:paraId="396F25BB" w14:textId="44EB9C60" w:rsidR="00842526" w:rsidRPr="00F00549" w:rsidRDefault="00842526" w:rsidP="00842526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jest zobowiązany do wskazania w Formularzu Ofertowym (</w:t>
      </w:r>
      <w:r w:rsidRPr="003A4C86">
        <w:rPr>
          <w:rFonts w:ascii="Times New Roman" w:hAnsi="Times New Roman"/>
          <w:b/>
          <w:sz w:val="24"/>
          <w:szCs w:val="24"/>
        </w:rPr>
        <w:t xml:space="preserve">załącznik </w:t>
      </w:r>
      <w:r w:rsidR="00F8464A" w:rsidRPr="003A4C86">
        <w:rPr>
          <w:rFonts w:ascii="Times New Roman" w:hAnsi="Times New Roman"/>
          <w:b/>
          <w:sz w:val="24"/>
          <w:szCs w:val="24"/>
        </w:rPr>
        <w:t>nr 2</w:t>
      </w:r>
      <w:r w:rsidRPr="00F00549">
        <w:rPr>
          <w:rFonts w:ascii="Times New Roman" w:hAnsi="Times New Roman"/>
          <w:sz w:val="24"/>
          <w:szCs w:val="24"/>
        </w:rPr>
        <w:t xml:space="preserve"> do SWZ) tych części zamówienia, których wykonanie zamierza powierzyć podwykonawcom </w:t>
      </w:r>
      <w:r w:rsidRPr="00F00549">
        <w:rPr>
          <w:rFonts w:ascii="Times New Roman" w:hAnsi="Times New Roman"/>
          <w:sz w:val="24"/>
          <w:szCs w:val="24"/>
        </w:rPr>
        <w:br/>
        <w:t>i podania przez wykonawcę firm podwykonawców (o ile są znane). W przypadku niewskazania części zamówienia, których wykonanie zamierza powierzyć podwykonawcom, przyjmuje się, że przedmiot zamówienia zostanie w całości wykonany samodzielnie przez Wykonawcę.</w:t>
      </w:r>
    </w:p>
    <w:p w14:paraId="78075ABC" w14:textId="77777777" w:rsidR="00842526" w:rsidRPr="00F00549" w:rsidRDefault="00842526" w:rsidP="00842526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Jeżeli zmiana albo rezygnacja z podwykonawcy dotyczy podmiotu, na którego zasoby Wykonawca powoływał się, na zasadach określonych w art. 118 ust. 1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w celu wykazania spełniania warunków udziału w postępowaniu, Wykonawca jest obowiązany wykazać Zamawiającemu, że proponowany inny podwykonawca samodzielnie spełnia je </w:t>
      </w:r>
      <w:r w:rsidRPr="00F00549">
        <w:rPr>
          <w:rFonts w:ascii="Times New Roman" w:hAnsi="Times New Roman"/>
          <w:sz w:val="24"/>
          <w:szCs w:val="24"/>
        </w:rPr>
        <w:br/>
        <w:t>w stopniu nie mniejszym niż podwykonawca, na którego zasoby Wykonawca powoływał się w trakcie postępowania o udzielenie zamówienia.</w:t>
      </w:r>
    </w:p>
    <w:p w14:paraId="4D30DC67" w14:textId="77777777" w:rsidR="00842526" w:rsidRPr="00F00549" w:rsidRDefault="00842526" w:rsidP="00842526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Pr="00F00549">
        <w:rPr>
          <w:rFonts w:ascii="Times New Roman" w:hAnsi="Times New Roman"/>
          <w:sz w:val="24"/>
          <w:szCs w:val="24"/>
        </w:rPr>
        <w:br/>
        <w:t xml:space="preserve">z odpowiedzialności za należyte wykonanie tego zamówienia. </w:t>
      </w:r>
    </w:p>
    <w:p w14:paraId="5848A274" w14:textId="77777777" w:rsidR="00842526" w:rsidRPr="00F00549" w:rsidRDefault="00842526" w:rsidP="00842526">
      <w:pPr>
        <w:pStyle w:val="Tekstpodstawowywcity"/>
        <w:tabs>
          <w:tab w:val="left" w:pos="426"/>
          <w:tab w:val="left" w:pos="709"/>
        </w:tabs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14:paraId="0468E2C7" w14:textId="098D433A" w:rsidR="00B00051" w:rsidRDefault="006B29BE" w:rsidP="00B00051">
      <w:pPr>
        <w:pStyle w:val="Nagwek1"/>
        <w:shd w:val="clear" w:color="auto" w:fill="E5DFEC"/>
        <w:spacing w:before="360" w:after="120" w:line="240" w:lineRule="auto"/>
        <w:rPr>
          <w:rFonts w:ascii="Times New Roman" w:hAnsi="Times New Roman"/>
          <w:sz w:val="24"/>
          <w:szCs w:val="24"/>
          <w:u w:val="single"/>
          <w:shd w:val="clear" w:color="auto" w:fill="CCC0D9"/>
        </w:rPr>
      </w:pPr>
      <w:r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TERMIN REALIZACJI ZAMÓWIENIA</w:t>
      </w:r>
      <w:bookmarkStart w:id="6" w:name="_Toc440969209"/>
      <w:bookmarkStart w:id="7" w:name="_Toc229903808"/>
    </w:p>
    <w:p w14:paraId="2AEC2BFE" w14:textId="74ABE457" w:rsidR="00C61DA8" w:rsidRPr="00AE78AD" w:rsidRDefault="006F475C" w:rsidP="001845E9">
      <w:pPr>
        <w:spacing w:after="0"/>
        <w:rPr>
          <w:rFonts w:ascii="Times New Roman" w:hAnsi="Times New Roman"/>
          <w:sz w:val="24"/>
          <w:szCs w:val="24"/>
        </w:rPr>
      </w:pPr>
      <w:r w:rsidRPr="00AE78AD">
        <w:rPr>
          <w:rFonts w:ascii="Times New Roman" w:hAnsi="Times New Roman"/>
          <w:sz w:val="24"/>
          <w:szCs w:val="24"/>
        </w:rPr>
        <w:t xml:space="preserve">Termin </w:t>
      </w:r>
      <w:r w:rsidR="00D81391" w:rsidRPr="00AE78AD">
        <w:rPr>
          <w:rFonts w:ascii="Times New Roman" w:hAnsi="Times New Roman"/>
          <w:sz w:val="24"/>
          <w:szCs w:val="24"/>
        </w:rPr>
        <w:t>realizacji zamówienia</w:t>
      </w:r>
      <w:r w:rsidR="00E21A40">
        <w:rPr>
          <w:rFonts w:ascii="Times New Roman" w:hAnsi="Times New Roman"/>
          <w:sz w:val="24"/>
          <w:szCs w:val="24"/>
        </w:rPr>
        <w:t xml:space="preserve"> dla części od I do V</w:t>
      </w:r>
      <w:r w:rsidR="00AE78AD" w:rsidRPr="00AE78AD">
        <w:rPr>
          <w:rFonts w:ascii="Times New Roman" w:hAnsi="Times New Roman"/>
          <w:sz w:val="24"/>
          <w:szCs w:val="24"/>
        </w:rPr>
        <w:t>:</w:t>
      </w:r>
      <w:r w:rsidR="00343818" w:rsidRPr="00AE78AD">
        <w:rPr>
          <w:rFonts w:ascii="Times New Roman" w:hAnsi="Times New Roman"/>
          <w:sz w:val="24"/>
          <w:szCs w:val="24"/>
        </w:rPr>
        <w:t xml:space="preserve"> </w:t>
      </w:r>
    </w:p>
    <w:p w14:paraId="1CD6BE27" w14:textId="00457D73" w:rsidR="00403DA6" w:rsidRPr="00AE78AD" w:rsidRDefault="00403DA6" w:rsidP="001845E9">
      <w:pPr>
        <w:spacing w:after="0"/>
        <w:rPr>
          <w:rFonts w:ascii="Times New Roman" w:hAnsi="Times New Roman"/>
          <w:sz w:val="24"/>
          <w:szCs w:val="24"/>
        </w:rPr>
      </w:pPr>
      <w:r w:rsidRPr="00AE78AD">
        <w:rPr>
          <w:rFonts w:ascii="Times New Roman" w:hAnsi="Times New Roman"/>
          <w:sz w:val="24"/>
          <w:szCs w:val="24"/>
        </w:rPr>
        <w:t>- termin rozpoczęcia- w dniu zawarcia umowy</w:t>
      </w:r>
    </w:p>
    <w:p w14:paraId="268505DA" w14:textId="06470357" w:rsidR="00403DA6" w:rsidRPr="00AE78AD" w:rsidRDefault="00403DA6" w:rsidP="001845E9">
      <w:pPr>
        <w:spacing w:after="0"/>
        <w:rPr>
          <w:rFonts w:ascii="Times New Roman" w:hAnsi="Times New Roman"/>
          <w:sz w:val="24"/>
          <w:szCs w:val="24"/>
        </w:rPr>
      </w:pPr>
      <w:r w:rsidRPr="00AE78AD">
        <w:rPr>
          <w:rFonts w:ascii="Times New Roman" w:hAnsi="Times New Roman"/>
          <w:sz w:val="24"/>
          <w:szCs w:val="24"/>
        </w:rPr>
        <w:t>-</w:t>
      </w:r>
      <w:r w:rsidR="002B35C0" w:rsidRPr="00AE78AD">
        <w:rPr>
          <w:rFonts w:ascii="Times New Roman" w:hAnsi="Times New Roman"/>
          <w:sz w:val="24"/>
          <w:szCs w:val="24"/>
        </w:rPr>
        <w:t xml:space="preserve"> termin wykonania- </w:t>
      </w:r>
      <w:r w:rsidRPr="00AE78AD">
        <w:rPr>
          <w:rFonts w:ascii="Times New Roman" w:hAnsi="Times New Roman"/>
          <w:sz w:val="24"/>
          <w:szCs w:val="24"/>
        </w:rPr>
        <w:t>od daty podpisania umowy</w:t>
      </w:r>
      <w:r w:rsidR="002B35C0" w:rsidRPr="00AE78AD">
        <w:rPr>
          <w:rFonts w:ascii="Times New Roman" w:hAnsi="Times New Roman"/>
          <w:sz w:val="24"/>
          <w:szCs w:val="24"/>
        </w:rPr>
        <w:t xml:space="preserve"> </w:t>
      </w:r>
      <w:r w:rsidR="00AE78AD" w:rsidRPr="00AE78AD">
        <w:rPr>
          <w:rFonts w:ascii="Times New Roman" w:hAnsi="Times New Roman"/>
          <w:sz w:val="24"/>
          <w:szCs w:val="24"/>
        </w:rPr>
        <w:t xml:space="preserve">10 tygodni </w:t>
      </w:r>
    </w:p>
    <w:p w14:paraId="7F083665" w14:textId="4F0B770C" w:rsidR="00403DA6" w:rsidRDefault="00403DA6" w:rsidP="001845E9">
      <w:pPr>
        <w:spacing w:after="0"/>
        <w:rPr>
          <w:rFonts w:ascii="Times New Roman" w:hAnsi="Times New Roman"/>
          <w:sz w:val="24"/>
          <w:szCs w:val="24"/>
        </w:rPr>
      </w:pPr>
      <w:bookmarkStart w:id="8" w:name="_GoBack"/>
      <w:r>
        <w:rPr>
          <w:rFonts w:ascii="Times New Roman" w:hAnsi="Times New Roman"/>
          <w:sz w:val="24"/>
          <w:szCs w:val="24"/>
        </w:rPr>
        <w:t>Termin wykonania zamówienia stanowi kryterium oceny</w:t>
      </w:r>
      <w:r w:rsidR="00343818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 xml:space="preserve"> i może ulec skróceniu</w:t>
      </w:r>
      <w:r w:rsidR="00343818">
        <w:rPr>
          <w:rFonts w:ascii="Times New Roman" w:hAnsi="Times New Roman"/>
          <w:sz w:val="24"/>
          <w:szCs w:val="24"/>
        </w:rPr>
        <w:t xml:space="preserve"> zgodnie z ofertą wykonawcy.</w:t>
      </w:r>
      <w:bookmarkEnd w:id="8"/>
    </w:p>
    <w:p w14:paraId="7458E473" w14:textId="11410F29" w:rsidR="00343818" w:rsidRDefault="00343818" w:rsidP="001845E9">
      <w:pPr>
        <w:spacing w:after="0"/>
        <w:rPr>
          <w:rFonts w:ascii="Times New Roman" w:hAnsi="Times New Roman"/>
          <w:sz w:val="24"/>
          <w:szCs w:val="24"/>
        </w:rPr>
      </w:pPr>
    </w:p>
    <w:p w14:paraId="07EF4348" w14:textId="77777777" w:rsidR="00343818" w:rsidRDefault="00343818" w:rsidP="001845E9">
      <w:pPr>
        <w:spacing w:after="0"/>
        <w:rPr>
          <w:rFonts w:ascii="Times New Roman" w:hAnsi="Times New Roman"/>
          <w:sz w:val="24"/>
          <w:szCs w:val="24"/>
        </w:rPr>
      </w:pPr>
    </w:p>
    <w:p w14:paraId="472324EF" w14:textId="6E788BC1" w:rsidR="006B29BE" w:rsidRPr="00F00549" w:rsidRDefault="006B29BE" w:rsidP="0011382C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VI.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WARUNKI UDZIAŁU W </w:t>
      </w:r>
      <w:r w:rsidRPr="00C94805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POSTĘPOWANIU </w:t>
      </w:r>
      <w:r w:rsidR="00C94805" w:rsidRPr="00C94805">
        <w:rPr>
          <w:rFonts w:ascii="Times New Roman" w:hAnsi="Times New Roman"/>
          <w:b/>
          <w:sz w:val="24"/>
          <w:szCs w:val="24"/>
          <w:u w:val="single"/>
        </w:rPr>
        <w:t>dla części od I do V</w:t>
      </w:r>
    </w:p>
    <w:p w14:paraId="7EE228F3" w14:textId="41B95807" w:rsidR="007175A2" w:rsidRPr="00E6113E" w:rsidRDefault="00343818" w:rsidP="004D0164">
      <w:pPr>
        <w:numPr>
          <w:ilvl w:val="0"/>
          <w:numId w:val="73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 udzielenie zamówienia mogą ubiegać się wykonawcy, którzy: </w:t>
      </w:r>
    </w:p>
    <w:p w14:paraId="657B84D4" w14:textId="77777777" w:rsidR="00343818" w:rsidRPr="00F00549" w:rsidRDefault="00343818" w:rsidP="004D0164">
      <w:pPr>
        <w:pStyle w:val="Akapitzlist"/>
        <w:numPr>
          <w:ilvl w:val="1"/>
          <w:numId w:val="74"/>
        </w:numPr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podlegają wykluczeniu;</w:t>
      </w:r>
    </w:p>
    <w:p w14:paraId="4EA3B266" w14:textId="77777777" w:rsidR="00343818" w:rsidRPr="00F00549" w:rsidRDefault="00343818" w:rsidP="004D0164">
      <w:pPr>
        <w:pStyle w:val="Akapitzlist"/>
        <w:numPr>
          <w:ilvl w:val="1"/>
          <w:numId w:val="74"/>
        </w:numPr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spełniają warunki udziału w postępowaniu dotyczące:</w:t>
      </w:r>
    </w:p>
    <w:p w14:paraId="78FFD6C8" w14:textId="77777777" w:rsidR="00343818" w:rsidRPr="00F00549" w:rsidRDefault="00343818" w:rsidP="004D0164">
      <w:pPr>
        <w:pStyle w:val="Akapitzlist"/>
        <w:numPr>
          <w:ilvl w:val="2"/>
          <w:numId w:val="74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zdolności do występowania w obrocie gospodarczym:</w:t>
      </w:r>
    </w:p>
    <w:p w14:paraId="09DFADCC" w14:textId="77777777" w:rsidR="00343818" w:rsidRPr="00F00549" w:rsidRDefault="00343818" w:rsidP="00343818">
      <w:pPr>
        <w:pStyle w:val="Akapitzlist"/>
        <w:autoSpaceDE w:val="0"/>
        <w:autoSpaceDN w:val="0"/>
        <w:adjustRightInd w:val="0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1.2.1.01 Zamawiający nie stawia warunku w ww. zakresie. </w:t>
      </w:r>
    </w:p>
    <w:p w14:paraId="651B1764" w14:textId="77777777" w:rsidR="00343818" w:rsidRPr="00F00549" w:rsidRDefault="00343818" w:rsidP="004D0164">
      <w:pPr>
        <w:pStyle w:val="Akapitzlist"/>
        <w:numPr>
          <w:ilvl w:val="2"/>
          <w:numId w:val="74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="Calibri" w:hAnsi="Times New Roman"/>
          <w:b/>
          <w:bCs/>
          <w:sz w:val="24"/>
          <w:szCs w:val="24"/>
        </w:rPr>
        <w:t xml:space="preserve">uprawnień do prowadzenia określonej działalności gospodarczej lub zawodowej: </w:t>
      </w:r>
    </w:p>
    <w:p w14:paraId="5B5D3E94" w14:textId="77777777" w:rsidR="00343818" w:rsidRPr="00F00549" w:rsidRDefault="00343818" w:rsidP="004D0164">
      <w:pPr>
        <w:pStyle w:val="Akapitzlist"/>
        <w:numPr>
          <w:ilvl w:val="3"/>
          <w:numId w:val="74"/>
        </w:numPr>
        <w:autoSpaceDE w:val="0"/>
        <w:autoSpaceDN w:val="0"/>
        <w:adjustRightInd w:val="0"/>
        <w:spacing w:after="120" w:line="240" w:lineRule="auto"/>
        <w:ind w:left="1701" w:hanging="85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="Calibri" w:hAnsi="Times New Roman"/>
          <w:sz w:val="24"/>
          <w:szCs w:val="24"/>
        </w:rPr>
        <w:t>Zamawiający nie stawia warunku w ww. zakresie.</w:t>
      </w:r>
    </w:p>
    <w:p w14:paraId="23369925" w14:textId="77777777" w:rsidR="00343818" w:rsidRPr="008A0337" w:rsidRDefault="00343818" w:rsidP="004D0164">
      <w:pPr>
        <w:pStyle w:val="Akapitzlist"/>
        <w:numPr>
          <w:ilvl w:val="2"/>
          <w:numId w:val="74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sz w:val="24"/>
          <w:szCs w:val="24"/>
        </w:rPr>
        <w:t>sytuacji ekonomicznej lub finansowej:</w:t>
      </w:r>
    </w:p>
    <w:p w14:paraId="4635DDBC" w14:textId="11FCB6BB" w:rsidR="00343818" w:rsidRPr="002963AB" w:rsidRDefault="00343818" w:rsidP="004D0164">
      <w:pPr>
        <w:pStyle w:val="Akapitzlist"/>
        <w:numPr>
          <w:ilvl w:val="3"/>
          <w:numId w:val="74"/>
        </w:numPr>
        <w:autoSpaceDE w:val="0"/>
        <w:autoSpaceDN w:val="0"/>
        <w:adjustRightInd w:val="0"/>
        <w:spacing w:after="120" w:line="240" w:lineRule="auto"/>
        <w:ind w:left="1843" w:hanging="992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="Calibri" w:hAnsi="Times New Roman"/>
          <w:sz w:val="24"/>
          <w:szCs w:val="24"/>
        </w:rPr>
        <w:t>Zamawiający nie stawia warunku w ww. zakresie</w:t>
      </w:r>
    </w:p>
    <w:p w14:paraId="1B8856DB" w14:textId="21010B5C" w:rsidR="00343818" w:rsidRPr="002963AB" w:rsidRDefault="00343818" w:rsidP="004D0164">
      <w:pPr>
        <w:pStyle w:val="Akapitzlist"/>
        <w:numPr>
          <w:ilvl w:val="2"/>
          <w:numId w:val="74"/>
        </w:numPr>
        <w:autoSpaceDE w:val="0"/>
        <w:autoSpaceDN w:val="0"/>
        <w:adjustRightInd w:val="0"/>
        <w:spacing w:after="120" w:line="240" w:lineRule="auto"/>
        <w:ind w:left="1134" w:hanging="851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zdolności technicznej lub zawodowej:</w:t>
      </w:r>
    </w:p>
    <w:p w14:paraId="371DCD1D" w14:textId="56B32089" w:rsidR="00343818" w:rsidRDefault="00E6113E" w:rsidP="002963AB">
      <w:pPr>
        <w:ind w:left="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</w:t>
      </w:r>
      <w:r w:rsidR="002963AB" w:rsidRPr="00821578">
        <w:rPr>
          <w:rFonts w:ascii="Times New Roman" w:hAnsi="Times New Roman"/>
          <w:sz w:val="24"/>
          <w:szCs w:val="24"/>
        </w:rPr>
        <w:t>.</w:t>
      </w:r>
    </w:p>
    <w:p w14:paraId="20F59F24" w14:textId="3683A445" w:rsidR="00DD6A2F" w:rsidRPr="002963AB" w:rsidRDefault="00DD6A2F" w:rsidP="002963AB">
      <w:pPr>
        <w:autoSpaceDE w:val="0"/>
        <w:autoSpaceDN w:val="0"/>
        <w:adjustRightInd w:val="0"/>
        <w:ind w:left="1134"/>
        <w:rPr>
          <w:rFonts w:ascii="Times New Roman" w:hAnsi="Times New Roman"/>
          <w:sz w:val="24"/>
          <w:szCs w:val="24"/>
        </w:rPr>
      </w:pPr>
      <w:r w:rsidRPr="00821578">
        <w:rPr>
          <w:rFonts w:ascii="Times New Roman" w:eastAsia="Calibri" w:hAnsi="Times New Roman"/>
          <w:iCs/>
          <w:sz w:val="24"/>
          <w:szCs w:val="24"/>
          <w:u w:val="single"/>
        </w:rPr>
        <w:t>W przypadku składania oferty wspólnej ww. warunek jeden z wykonawców musi spełniać samodzielnie.</w:t>
      </w:r>
    </w:p>
    <w:p w14:paraId="09E6F7F5" w14:textId="2CAC004A" w:rsidR="00DD6A2F" w:rsidRPr="00821578" w:rsidRDefault="00DD6A2F" w:rsidP="004D0164">
      <w:pPr>
        <w:numPr>
          <w:ilvl w:val="1"/>
          <w:numId w:val="69"/>
        </w:numPr>
        <w:autoSpaceDE w:val="0"/>
        <w:autoSpaceDN w:val="0"/>
        <w:adjustRightInd w:val="0"/>
        <w:spacing w:line="259" w:lineRule="auto"/>
        <w:rPr>
          <w:rFonts w:ascii="Times New Roman" w:eastAsia="Calibri" w:hAnsi="Times New Roman"/>
          <w:iCs/>
          <w:sz w:val="24"/>
          <w:szCs w:val="24"/>
          <w:u w:val="single"/>
        </w:rPr>
      </w:pPr>
      <w:r w:rsidRPr="00821578">
        <w:rPr>
          <w:rFonts w:ascii="Times New Roman" w:eastAsia="Calibri" w:hAnsi="Times New Roman"/>
          <w:iCs/>
          <w:sz w:val="24"/>
          <w:szCs w:val="24"/>
          <w:u w:val="single"/>
        </w:rPr>
        <w:t xml:space="preserve">W przypadku, gdy podmiot trzeci, którego potencjałem wspiera się wykonawca realizował zamówienie, w zakres którego wchodziły ww. </w:t>
      </w:r>
      <w:r w:rsidR="00375DB7">
        <w:rPr>
          <w:rFonts w:ascii="Times New Roman" w:eastAsia="Calibri" w:hAnsi="Times New Roman"/>
          <w:iCs/>
          <w:sz w:val="24"/>
          <w:szCs w:val="24"/>
          <w:u w:val="single"/>
        </w:rPr>
        <w:t>dostawy</w:t>
      </w:r>
      <w:r w:rsidR="00375DB7" w:rsidRPr="00821578">
        <w:rPr>
          <w:rFonts w:ascii="Times New Roman" w:eastAsia="Calibri" w:hAnsi="Times New Roman"/>
          <w:iCs/>
          <w:sz w:val="24"/>
          <w:szCs w:val="24"/>
          <w:u w:val="single"/>
        </w:rPr>
        <w:t xml:space="preserve"> </w:t>
      </w:r>
      <w:r w:rsidRPr="00821578">
        <w:rPr>
          <w:rFonts w:ascii="Times New Roman" w:eastAsia="Calibri" w:hAnsi="Times New Roman"/>
          <w:iCs/>
          <w:sz w:val="24"/>
          <w:szCs w:val="24"/>
          <w:u w:val="single"/>
        </w:rPr>
        <w:t>wspólnie z innym podmiotem, nie ubiegającym się o udzielenie zamówienia, Zamawiający wymaga, aby podmiot trzeci udostępniający potencjał wykonawcy faktycznie uczestniczył w realizacji ww. zakresu zamówienia.</w:t>
      </w:r>
    </w:p>
    <w:p w14:paraId="1B586CDD" w14:textId="5D93E482" w:rsidR="00DD6A2F" w:rsidRPr="00DD6A2F" w:rsidRDefault="00DD6A2F" w:rsidP="004D0164">
      <w:pPr>
        <w:numPr>
          <w:ilvl w:val="1"/>
          <w:numId w:val="69"/>
        </w:numPr>
        <w:autoSpaceDE w:val="0"/>
        <w:autoSpaceDN w:val="0"/>
        <w:adjustRightInd w:val="0"/>
        <w:spacing w:line="259" w:lineRule="auto"/>
        <w:rPr>
          <w:rFonts w:ascii="Times New Roman" w:eastAsia="Calibri" w:hAnsi="Times New Roman"/>
          <w:iCs/>
          <w:sz w:val="24"/>
          <w:szCs w:val="24"/>
          <w:u w:val="single"/>
        </w:rPr>
      </w:pPr>
      <w:r w:rsidRPr="00821578">
        <w:rPr>
          <w:rFonts w:ascii="Times New Roman" w:eastAsia="Calibri" w:hAnsi="Times New Roman"/>
          <w:iCs/>
          <w:sz w:val="24"/>
          <w:szCs w:val="24"/>
          <w:u w:val="single"/>
        </w:rPr>
        <w:t xml:space="preserve">W przypadku, gdy zamówienie, w zakres którego wchodzą ww. </w:t>
      </w:r>
      <w:r w:rsidR="00375DB7">
        <w:rPr>
          <w:rFonts w:ascii="Times New Roman" w:eastAsia="Calibri" w:hAnsi="Times New Roman"/>
          <w:iCs/>
          <w:sz w:val="24"/>
          <w:szCs w:val="24"/>
          <w:u w:val="single"/>
        </w:rPr>
        <w:t>dostawy</w:t>
      </w:r>
      <w:r w:rsidRPr="00821578">
        <w:rPr>
          <w:rFonts w:ascii="Times New Roman" w:eastAsia="Calibri" w:hAnsi="Times New Roman"/>
          <w:iCs/>
          <w:sz w:val="24"/>
          <w:szCs w:val="24"/>
          <w:u w:val="single"/>
        </w:rPr>
        <w:t xml:space="preserve">, były realizowane przez wykonawcę wspólnie z innym podmiotem, nie ubiegającym się o udzielenie zamówienia, Zamawiający wymaga, aby wykonawca składający ofertę w niniejszym postępowaniu faktycznie uczestniczył w realizacji ww. zakresu </w:t>
      </w:r>
      <w:r w:rsidR="002963AB">
        <w:rPr>
          <w:rFonts w:ascii="Times New Roman" w:eastAsia="Calibri" w:hAnsi="Times New Roman"/>
          <w:iCs/>
          <w:sz w:val="24"/>
          <w:szCs w:val="24"/>
          <w:u w:val="single"/>
        </w:rPr>
        <w:t>z</w:t>
      </w:r>
      <w:r w:rsidRPr="00821578">
        <w:rPr>
          <w:rFonts w:ascii="Times New Roman" w:eastAsia="Calibri" w:hAnsi="Times New Roman"/>
          <w:iCs/>
          <w:sz w:val="24"/>
          <w:szCs w:val="24"/>
          <w:u w:val="single"/>
        </w:rPr>
        <w:t>amówienia.</w:t>
      </w:r>
    </w:p>
    <w:p w14:paraId="50FB8EEC" w14:textId="4E70F250" w:rsidR="0066270F" w:rsidRPr="00CA12CB" w:rsidRDefault="0066270F" w:rsidP="001845E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16AB2D4E" w14:textId="77777777" w:rsidR="006B29BE" w:rsidRPr="00F00549" w:rsidRDefault="006B29BE" w:rsidP="001845E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>VII.</w:t>
      </w:r>
      <w:bookmarkStart w:id="9" w:name="_Toc229471044"/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PODSTAWY WYKLUCZENIA WYKONAWCY </w:t>
      </w:r>
      <w:bookmarkEnd w:id="6"/>
      <w:bookmarkEnd w:id="7"/>
      <w:bookmarkEnd w:id="9"/>
    </w:p>
    <w:p w14:paraId="4C6278D0" w14:textId="4F02CE41" w:rsidR="00214410" w:rsidRPr="00BD7EAF" w:rsidRDefault="006B29BE" w:rsidP="007035DD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bookmarkStart w:id="10" w:name="_Toc264373037"/>
      <w:bookmarkStart w:id="11" w:name="_Toc440969210"/>
      <w:bookmarkStart w:id="12" w:name="_Toc221427589"/>
      <w:bookmarkStart w:id="13" w:name="_Toc222030503"/>
      <w:r w:rsidRPr="00BD7EAF">
        <w:rPr>
          <w:rFonts w:ascii="Times New Roman" w:hAnsi="Times New Roman"/>
          <w:sz w:val="24"/>
          <w:szCs w:val="24"/>
        </w:rPr>
        <w:t>Z postępowania o udzielenie zamówienia wyklucza się wykonawc</w:t>
      </w:r>
      <w:r w:rsidR="004C1A92" w:rsidRPr="00BD7EAF">
        <w:rPr>
          <w:rFonts w:ascii="Times New Roman" w:hAnsi="Times New Roman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w oparciu o art. </w:t>
      </w:r>
      <w:r w:rsidR="002A0695" w:rsidRPr="00BD7EAF">
        <w:rPr>
          <w:rFonts w:ascii="Times New Roman" w:hAnsi="Times New Roman"/>
          <w:sz w:val="24"/>
          <w:szCs w:val="24"/>
        </w:rPr>
        <w:t>108</w:t>
      </w:r>
      <w:r w:rsidRPr="00BD7EAF">
        <w:rPr>
          <w:rFonts w:ascii="Times New Roman" w:hAnsi="Times New Roman"/>
          <w:sz w:val="24"/>
          <w:szCs w:val="24"/>
        </w:rPr>
        <w:t xml:space="preserve"> ust.1</w:t>
      </w:r>
      <w:r w:rsidR="002A0695" w:rsidRPr="00BD7EAF">
        <w:rPr>
          <w:rFonts w:ascii="Times New Roman" w:hAnsi="Times New Roman"/>
          <w:sz w:val="24"/>
          <w:szCs w:val="24"/>
        </w:rPr>
        <w:t xml:space="preserve"> ustawy</w:t>
      </w:r>
      <w:r w:rsidRPr="00BD7E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7EAF">
        <w:rPr>
          <w:rFonts w:ascii="Times New Roman" w:hAnsi="Times New Roman"/>
          <w:sz w:val="24"/>
          <w:szCs w:val="24"/>
        </w:rPr>
        <w:t>Pzp</w:t>
      </w:r>
      <w:proofErr w:type="spellEnd"/>
      <w:r w:rsidR="00214410" w:rsidRPr="00BD7EAF">
        <w:rPr>
          <w:rFonts w:ascii="Times New Roman" w:hAnsi="Times New Roman"/>
          <w:sz w:val="24"/>
          <w:szCs w:val="24"/>
        </w:rPr>
        <w:t>, tj.</w:t>
      </w:r>
      <w:r w:rsidR="004C1A92" w:rsidRPr="00BD7EAF">
        <w:rPr>
          <w:rFonts w:ascii="Times New Roman" w:hAnsi="Times New Roman"/>
          <w:sz w:val="24"/>
          <w:szCs w:val="24"/>
        </w:rPr>
        <w:t xml:space="preserve"> wykonawcę:</w:t>
      </w:r>
    </w:p>
    <w:p w14:paraId="00A7D53D" w14:textId="77777777" w:rsidR="004C1A92" w:rsidRPr="00BD7EAF" w:rsidRDefault="004C1A92" w:rsidP="00D70178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60" w:after="12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b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osob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fizyczn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pstwo:</w:t>
      </w:r>
    </w:p>
    <w:p w14:paraId="41AC3EDB" w14:textId="76A97307" w:rsidR="004C1A92" w:rsidRPr="00BD7EAF" w:rsidRDefault="004C1A92" w:rsidP="004D0164">
      <w:pPr>
        <w:pStyle w:val="Akapitzlist"/>
        <w:numPr>
          <w:ilvl w:val="0"/>
          <w:numId w:val="67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zorganizowanej grupie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pczej albo zwi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zku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skarbowego,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0" w:anchor="/document/16798683?unitId=art(25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258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07F42C28" w14:textId="0235A4BF" w:rsidR="004C1A92" w:rsidRPr="00BD7EAF" w:rsidRDefault="004C1A92" w:rsidP="004D0164">
      <w:pPr>
        <w:pStyle w:val="Akapitzlist"/>
        <w:numPr>
          <w:ilvl w:val="0"/>
          <w:numId w:val="67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handlu lud</w:t>
      </w:r>
      <w:r w:rsidRPr="00BD7EAF">
        <w:rPr>
          <w:rFonts w:ascii="Times New Roman" w:hAnsi="Times New Roman" w:hint="eastAsia"/>
          <w:sz w:val="24"/>
          <w:szCs w:val="24"/>
        </w:rPr>
        <w:t>ź</w:t>
      </w:r>
      <w:r w:rsidRPr="00BD7EAF">
        <w:rPr>
          <w:rFonts w:ascii="Times New Roman" w:hAnsi="Times New Roman"/>
          <w:sz w:val="24"/>
          <w:szCs w:val="24"/>
        </w:rPr>
        <w:t>mi,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1" w:anchor="/document/16798683?unitId=art(189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189a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3D4EBC3E" w14:textId="6B68CA76" w:rsidR="004C1A92" w:rsidRPr="00BD7EAF" w:rsidRDefault="004C1A92" w:rsidP="004D0164">
      <w:pPr>
        <w:pStyle w:val="Akapitzlist"/>
        <w:numPr>
          <w:ilvl w:val="0"/>
          <w:numId w:val="67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2" w:anchor="/document/16798683?unitId=art(22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228-230a</w:t>
        </w:r>
      </w:hyperlink>
      <w:r w:rsidRPr="00BD7EAF">
        <w:rPr>
          <w:rFonts w:ascii="Times New Roman" w:hAnsi="Times New Roman"/>
          <w:sz w:val="24"/>
          <w:szCs w:val="24"/>
        </w:rPr>
        <w:t xml:space="preserve">, </w:t>
      </w:r>
      <w:hyperlink r:id="rId13" w:anchor="/document/16798683?unitId=art(250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250a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 lub w art. 46 lub art. 48 ustawy z dnia 25 czerwca 2010 r. o sporcie,</w:t>
      </w:r>
    </w:p>
    <w:p w14:paraId="10987BD4" w14:textId="2E278E0D" w:rsidR="004C1A92" w:rsidRPr="00BD7EAF" w:rsidRDefault="004C1A92" w:rsidP="004D0164">
      <w:pPr>
        <w:pStyle w:val="Akapitzlist"/>
        <w:numPr>
          <w:ilvl w:val="0"/>
          <w:numId w:val="67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finansowania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4" w:anchor="/document/16798683?unitId=art(165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165a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udaremniania lub utrudniania stwierdzenia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pnego pochodzenia pieni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dzy lub ukrywania ich pochodzenia,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5" w:anchor="/document/16798683?unitId=art(299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299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44D33DAC" w14:textId="7E499094" w:rsidR="004C1A92" w:rsidRPr="00BD7EAF" w:rsidRDefault="004C1A92" w:rsidP="004D0164">
      <w:pPr>
        <w:pStyle w:val="Akapitzlist"/>
        <w:numPr>
          <w:ilvl w:val="0"/>
          <w:numId w:val="67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6" w:anchor="/document/16798683?unitId=art(115)par(2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115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§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 20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tego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pstwa,</w:t>
      </w:r>
    </w:p>
    <w:p w14:paraId="76F1B829" w14:textId="0ED52023" w:rsidR="004C1A92" w:rsidRPr="00BD7EAF" w:rsidRDefault="004C1A92" w:rsidP="004D0164">
      <w:pPr>
        <w:pStyle w:val="Akapitzlist"/>
        <w:numPr>
          <w:ilvl w:val="0"/>
          <w:numId w:val="67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powierzenia wykonywania pracy ma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oletniemu cudzoziemcowi,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7" w:anchor="/document/17896506?unitId=art(9)ust(2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9 </w:t>
        </w:r>
        <w:r w:rsidRPr="00BD7EAF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 xml:space="preserve">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ust. 2</w:t>
        </w:r>
      </w:hyperlink>
      <w:r w:rsidRPr="00BD7EAF">
        <w:rPr>
          <w:rFonts w:ascii="Times New Roman" w:hAnsi="Times New Roman"/>
          <w:sz w:val="24"/>
          <w:szCs w:val="24"/>
        </w:rPr>
        <w:t xml:space="preserve">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 (Dz. U. poz. 769),</w:t>
      </w:r>
    </w:p>
    <w:p w14:paraId="32330471" w14:textId="034D7892" w:rsidR="004C1A92" w:rsidRPr="00CA12CB" w:rsidRDefault="00CA12CB" w:rsidP="00CA12CB">
      <w:pPr>
        <w:shd w:val="clear" w:color="auto" w:fill="FFFFFF"/>
        <w:spacing w:before="72" w:after="12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Style w:val="alb"/>
          <w:rFonts w:ascii="Times New Roman" w:eastAsia="SimSun" w:hAnsi="Times New Roman"/>
          <w:sz w:val="24"/>
          <w:szCs w:val="24"/>
        </w:rPr>
        <w:t xml:space="preserve">     </w:t>
      </w:r>
      <w:r w:rsidR="004C1A92" w:rsidRPr="00CA12CB">
        <w:rPr>
          <w:rStyle w:val="alb"/>
          <w:rFonts w:ascii="Times New Roman" w:eastAsia="SimSun" w:hAnsi="Times New Roman" w:hint="eastAsia"/>
          <w:sz w:val="24"/>
          <w:szCs w:val="24"/>
        </w:rPr>
        <w:t>g)</w:t>
      </w:r>
      <w:r w:rsidR="004C1A92" w:rsidRPr="00CA12CB">
        <w:rPr>
          <w:rStyle w:val="alb"/>
          <w:rFonts w:ascii="Times New Roman" w:eastAsia="SimSun" w:hAnsi="Times New Roman"/>
          <w:sz w:val="24"/>
          <w:szCs w:val="24"/>
        </w:rPr>
        <w:t xml:space="preserve"> </w:t>
      </w:r>
      <w:r w:rsidR="00533A93">
        <w:rPr>
          <w:rStyle w:val="alb"/>
          <w:rFonts w:ascii="Times New Roman" w:eastAsia="SimSun" w:hAnsi="Times New Roman"/>
          <w:sz w:val="24"/>
          <w:szCs w:val="24"/>
        </w:rPr>
        <w:t xml:space="preserve">  </w:t>
      </w:r>
      <w:r w:rsidR="004C1A92" w:rsidRPr="00CA12CB">
        <w:rPr>
          <w:rFonts w:ascii="Times New Roman" w:hAnsi="Times New Roman"/>
          <w:sz w:val="24"/>
          <w:szCs w:val="24"/>
        </w:rPr>
        <w:t>przeciwko obrotowi gospodarczemu, o kt</w:t>
      </w:r>
      <w:r w:rsidR="004C1A92" w:rsidRPr="00CA12CB">
        <w:rPr>
          <w:rFonts w:ascii="Times New Roman" w:hAnsi="Times New Roman" w:hint="eastAsia"/>
          <w:sz w:val="24"/>
          <w:szCs w:val="24"/>
        </w:rPr>
        <w:t>ó</w:t>
      </w:r>
      <w:r w:rsidR="004C1A92" w:rsidRPr="00CA12CB">
        <w:rPr>
          <w:rFonts w:ascii="Times New Roman" w:hAnsi="Times New Roman"/>
          <w:sz w:val="24"/>
          <w:szCs w:val="24"/>
        </w:rPr>
        <w:t xml:space="preserve">rych mowa w </w:t>
      </w:r>
      <w:hyperlink r:id="rId18" w:anchor="/document/16798683?unitId=art(296)&amp;cm=DOCUMENT" w:history="1">
        <w:r w:rsidR="004C1A92" w:rsidRPr="00CA12CB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296-307</w:t>
        </w:r>
      </w:hyperlink>
      <w:r w:rsidR="004C1A92" w:rsidRPr="00CA12CB">
        <w:rPr>
          <w:rFonts w:ascii="Times New Roman" w:hAnsi="Times New Roman"/>
          <w:sz w:val="24"/>
          <w:szCs w:val="24"/>
        </w:rPr>
        <w:t xml:space="preserve"> Kodeksu karnego,  przest</w:t>
      </w:r>
      <w:r w:rsidR="004C1A92" w:rsidRPr="00CA12CB">
        <w:rPr>
          <w:rFonts w:ascii="Times New Roman" w:hAnsi="Times New Roman" w:hint="eastAsia"/>
          <w:sz w:val="24"/>
          <w:szCs w:val="24"/>
        </w:rPr>
        <w:t>ę</w:t>
      </w:r>
      <w:r w:rsidR="004C1A92" w:rsidRPr="00CA12CB">
        <w:rPr>
          <w:rFonts w:ascii="Times New Roman" w:hAnsi="Times New Roman"/>
          <w:sz w:val="24"/>
          <w:szCs w:val="24"/>
        </w:rPr>
        <w:t>pstwo oszustwa, o kt</w:t>
      </w:r>
      <w:r w:rsidR="004C1A92" w:rsidRPr="00CA12CB">
        <w:rPr>
          <w:rFonts w:ascii="Times New Roman" w:hAnsi="Times New Roman" w:hint="eastAsia"/>
          <w:sz w:val="24"/>
          <w:szCs w:val="24"/>
        </w:rPr>
        <w:t>ó</w:t>
      </w:r>
      <w:r w:rsidR="004C1A92" w:rsidRPr="00CA12CB">
        <w:rPr>
          <w:rFonts w:ascii="Times New Roman" w:hAnsi="Times New Roman"/>
          <w:sz w:val="24"/>
          <w:szCs w:val="24"/>
        </w:rPr>
        <w:t xml:space="preserve">rym mowa w </w:t>
      </w:r>
      <w:hyperlink r:id="rId19" w:anchor="/document/16798683?unitId=art(286)&amp;cm=DOCUMENT" w:history="1">
        <w:r w:rsidR="004C1A92" w:rsidRPr="00CA12CB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286</w:t>
        </w:r>
      </w:hyperlink>
      <w:r w:rsidR="004C1A92" w:rsidRPr="00CA12CB">
        <w:rPr>
          <w:rFonts w:ascii="Times New Roman" w:hAnsi="Times New Roman"/>
          <w:sz w:val="24"/>
          <w:szCs w:val="24"/>
        </w:rPr>
        <w:t xml:space="preserve"> Kodeksu karnego, przest</w:t>
      </w:r>
      <w:r w:rsidR="004C1A92" w:rsidRPr="00CA12CB">
        <w:rPr>
          <w:rFonts w:ascii="Times New Roman" w:hAnsi="Times New Roman" w:hint="eastAsia"/>
          <w:sz w:val="24"/>
          <w:szCs w:val="24"/>
        </w:rPr>
        <w:t>ę</w:t>
      </w:r>
      <w:r w:rsidR="004C1A92" w:rsidRPr="00CA12CB">
        <w:rPr>
          <w:rFonts w:ascii="Times New Roman" w:hAnsi="Times New Roman"/>
          <w:sz w:val="24"/>
          <w:szCs w:val="24"/>
        </w:rPr>
        <w:t>pstwo przeciwko wiarygodno</w:t>
      </w:r>
      <w:r w:rsidR="004C1A92" w:rsidRPr="00CA12CB">
        <w:rPr>
          <w:rFonts w:ascii="Times New Roman" w:hAnsi="Times New Roman" w:hint="eastAsia"/>
          <w:sz w:val="24"/>
          <w:szCs w:val="24"/>
        </w:rPr>
        <w:t>ś</w:t>
      </w:r>
      <w:r w:rsidR="004C1A92" w:rsidRPr="00CA12CB">
        <w:rPr>
          <w:rFonts w:ascii="Times New Roman" w:hAnsi="Times New Roman"/>
          <w:sz w:val="24"/>
          <w:szCs w:val="24"/>
        </w:rPr>
        <w:t>ci dokument</w:t>
      </w:r>
      <w:r w:rsidR="004C1A92" w:rsidRPr="00CA12CB">
        <w:rPr>
          <w:rFonts w:ascii="Times New Roman" w:hAnsi="Times New Roman" w:hint="eastAsia"/>
          <w:sz w:val="24"/>
          <w:szCs w:val="24"/>
        </w:rPr>
        <w:t>ó</w:t>
      </w:r>
      <w:r w:rsidR="004C1A92" w:rsidRPr="00CA12CB">
        <w:rPr>
          <w:rFonts w:ascii="Times New Roman" w:hAnsi="Times New Roman"/>
          <w:sz w:val="24"/>
          <w:szCs w:val="24"/>
        </w:rPr>
        <w:t>w, o kt</w:t>
      </w:r>
      <w:r w:rsidR="004C1A92" w:rsidRPr="00CA12CB">
        <w:rPr>
          <w:rFonts w:ascii="Times New Roman" w:hAnsi="Times New Roman" w:hint="eastAsia"/>
          <w:sz w:val="24"/>
          <w:szCs w:val="24"/>
        </w:rPr>
        <w:t>ó</w:t>
      </w:r>
      <w:r w:rsidR="004C1A92" w:rsidRPr="00CA12CB">
        <w:rPr>
          <w:rFonts w:ascii="Times New Roman" w:hAnsi="Times New Roman"/>
          <w:sz w:val="24"/>
          <w:szCs w:val="24"/>
        </w:rPr>
        <w:t xml:space="preserve">rych mowa w </w:t>
      </w:r>
      <w:hyperlink r:id="rId20" w:anchor="/document/16798683?unitId=art(270)&amp;cm=DOCUMENT" w:history="1">
        <w:r w:rsidR="004C1A92" w:rsidRPr="00CA12CB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270-277d</w:t>
        </w:r>
      </w:hyperlink>
      <w:r w:rsidR="004C1A92" w:rsidRPr="00CA12CB">
        <w:rPr>
          <w:rFonts w:ascii="Times New Roman" w:hAnsi="Times New Roman"/>
          <w:sz w:val="24"/>
          <w:szCs w:val="24"/>
        </w:rPr>
        <w:t xml:space="preserve"> Kodeksu karnego, lub przest</w:t>
      </w:r>
      <w:r w:rsidR="004C1A92" w:rsidRPr="00CA12CB">
        <w:rPr>
          <w:rFonts w:ascii="Times New Roman" w:hAnsi="Times New Roman" w:hint="eastAsia"/>
          <w:sz w:val="24"/>
          <w:szCs w:val="24"/>
        </w:rPr>
        <w:t>ę</w:t>
      </w:r>
      <w:r w:rsidR="004C1A92" w:rsidRPr="00CA12CB">
        <w:rPr>
          <w:rFonts w:ascii="Times New Roman" w:hAnsi="Times New Roman"/>
          <w:sz w:val="24"/>
          <w:szCs w:val="24"/>
        </w:rPr>
        <w:t>pstwo skarbowe,</w:t>
      </w:r>
    </w:p>
    <w:p w14:paraId="6A3E2D27" w14:textId="407EC7F0" w:rsidR="004C1A92" w:rsidRPr="00BD7EAF" w:rsidRDefault="004C1A92" w:rsidP="00D70178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Style w:val="alb"/>
          <w:rFonts w:ascii="Times New Roman" w:eastAsia="SimSun" w:hAnsi="Times New Roman" w:hint="eastAsia"/>
          <w:sz w:val="24"/>
          <w:szCs w:val="24"/>
        </w:rPr>
        <w:t>h)</w:t>
      </w:r>
      <w:r w:rsidRPr="00BD7EAF">
        <w:rPr>
          <w:rStyle w:val="alb"/>
          <w:rFonts w:ascii="Times New Roman" w:eastAsia="SimSun" w:hAnsi="Times New Roman"/>
          <w:sz w:val="24"/>
          <w:szCs w:val="24"/>
        </w:rPr>
        <w:t xml:space="preserve">  </w:t>
      </w: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art. 9 ust. 1 i 3 lub art. 10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</w:t>
      </w:r>
    </w:p>
    <w:p w14:paraId="6E5723A8" w14:textId="77777777" w:rsidR="004C1A92" w:rsidRPr="00BD7EAF" w:rsidRDefault="004C1A92" w:rsidP="00D70178">
      <w:pPr>
        <w:pStyle w:val="text-justify"/>
        <w:shd w:val="clear" w:color="auto" w:fill="FFFFFF"/>
        <w:spacing w:before="120" w:beforeAutospacing="0" w:after="120" w:afterAutospacing="0"/>
        <w:ind w:left="360"/>
        <w:jc w:val="both"/>
      </w:pPr>
      <w:r w:rsidRPr="00BD7EAF">
        <w:t>- lub za odpowiedni czyn zabroniony okre</w:t>
      </w:r>
      <w:r w:rsidRPr="00BD7EAF">
        <w:rPr>
          <w:rFonts w:hint="eastAsia"/>
        </w:rPr>
        <w:t>ś</w:t>
      </w:r>
      <w:r w:rsidRPr="00BD7EAF">
        <w:t>lony w przepisach prawa obcego;</w:t>
      </w:r>
    </w:p>
    <w:p w14:paraId="1FFFD2DA" w14:textId="1EB4A576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urz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duj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cz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onka jego organu zarz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dzaj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lub nadzorczego, wsp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lnika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ki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jawnej lub partnerskiej albo komplementariusza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komandytowej lub komandytowo-akcyjnej lub prokurenta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pkt 1.1.;</w:t>
      </w:r>
    </w:p>
    <w:p w14:paraId="3448C18C" w14:textId="760BF445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wydano prawomocny wyrok s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du lub ostateczn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decyzj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administracyjn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o zaleganiu z uiszczeniem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eczne lub zdrowotne,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odpowiednio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do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wniosk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albo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ofert dokona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nych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eczne lub zdrowotne wraz z odsetkami lub grzywnami lub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wi</w:t>
      </w:r>
      <w:r w:rsidRPr="00BD7EAF">
        <w:rPr>
          <w:rFonts w:ascii="Times New Roman" w:hAnsi="Times New Roman" w:hint="eastAsia"/>
          <w:sz w:val="24"/>
          <w:szCs w:val="24"/>
        </w:rPr>
        <w:t>ążą</w:t>
      </w:r>
      <w:r w:rsidRPr="00BD7EAF">
        <w:rPr>
          <w:rFonts w:ascii="Times New Roman" w:hAnsi="Times New Roman"/>
          <w:sz w:val="24"/>
          <w:szCs w:val="24"/>
        </w:rPr>
        <w:t>ce porozumienie w sprawie sp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aty tych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ci;</w:t>
      </w:r>
    </w:p>
    <w:p w14:paraId="6635F538" w14:textId="21FEEF3F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orzeczono zakaz ubiegania si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o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 publiczne;</w:t>
      </w:r>
    </w:p>
    <w:p w14:paraId="3F0D4B9F" w14:textId="21E8FA9B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zamawiaj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stwierdzi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>, na podstawie wiarygodnych przes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anek,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z innymi wykonawcami porozumienie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konkurencji, w szczeg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nale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>c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21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yli odr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bne oferty, oferty </w:t>
      </w:r>
      <w:r w:rsidRPr="00BD7EAF">
        <w:rPr>
          <w:rFonts w:ascii="Times New Roman" w:hAnsi="Times New Roman"/>
          <w:sz w:val="24"/>
          <w:szCs w:val="24"/>
        </w:rPr>
        <w:lastRenderedPageBreak/>
        <w:t>cz</w:t>
      </w:r>
      <w:r w:rsidRPr="00BD7EAF">
        <w:rPr>
          <w:rFonts w:ascii="Times New Roman" w:hAnsi="Times New Roman" w:hint="eastAsia"/>
          <w:sz w:val="24"/>
          <w:szCs w:val="24"/>
        </w:rPr>
        <w:t>ęś</w:t>
      </w:r>
      <w:r w:rsidRPr="00BD7EAF">
        <w:rPr>
          <w:rFonts w:ascii="Times New Roman" w:hAnsi="Times New Roman"/>
          <w:sz w:val="24"/>
          <w:szCs w:val="24"/>
        </w:rPr>
        <w:t>ciowe lub wnioski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powaniu,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wyka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 xml:space="preserve">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przygotowali te oferty lub wnioski niezale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nie od siebie;</w:t>
      </w:r>
    </w:p>
    <w:p w14:paraId="5A12E08D" w14:textId="1B208024" w:rsidR="00214410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eli, w przypadkach,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rych mowa w art. 85 ust. 1</w:t>
      </w:r>
      <w:r w:rsidR="007639EA" w:rsidRPr="00BD7EAF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="007639EA" w:rsidRPr="00BD7EAF">
        <w:rPr>
          <w:rFonts w:ascii="Times New Roman" w:hAnsi="Times New Roman"/>
          <w:sz w:val="24"/>
          <w:szCs w:val="24"/>
        </w:rPr>
        <w:t>Pzp</w:t>
      </w:r>
      <w:proofErr w:type="spellEnd"/>
      <w:r w:rsidRPr="00BD7EAF">
        <w:rPr>
          <w:rFonts w:ascii="Times New Roman" w:hAnsi="Times New Roman"/>
          <w:sz w:val="24"/>
          <w:szCs w:val="24"/>
        </w:rPr>
        <w:t>, dosz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 do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cenia konkurencji wynikaj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z wcze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niejszego zaanga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owania tego wykonawcy lub podmiotu,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 z wykonawc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22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w,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spowodowane tym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by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 xml:space="preserve"> wyeliminowane w inny spos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b ni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 xml:space="preserve"> przez wykluczenie wykonawcy z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o udzielenie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wienia.</w:t>
      </w:r>
    </w:p>
    <w:p w14:paraId="0F5FDB73" w14:textId="77777777" w:rsidR="00DA2EC8" w:rsidRPr="00DA2EC8" w:rsidRDefault="00DA2EC8" w:rsidP="00DA2EC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  <w:r w:rsidRPr="00DA2EC8">
        <w:rPr>
          <w:rFonts w:ascii="Times New Roman" w:hAnsi="Times New Roman"/>
          <w:bCs/>
        </w:rPr>
        <w:t>Z postępowania, na podstawie art. 7 ust. 1 ustawy z dnia 13 kwietnia 2022 roku o szczególnych rozwiązaniach w zakresie przeciwdziałania wspieraniu agresji na Ukrainę oraz służących ochronie bezpieczeństwa narodowego (Dz.U. 2022 r., poz. 835), wyklucza się:</w:t>
      </w:r>
    </w:p>
    <w:p w14:paraId="6B72873E" w14:textId="7E71172F" w:rsidR="00DA2EC8" w:rsidRPr="00DA2EC8" w:rsidRDefault="00DA2EC8" w:rsidP="00DA2EC8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rPr>
          <w:rFonts w:ascii="Times New Roman" w:hAnsi="Times New Roman"/>
          <w:bCs/>
        </w:rPr>
      </w:pPr>
      <w:r w:rsidRPr="00DA2EC8">
        <w:rPr>
          <w:rFonts w:ascii="Times New Roman" w:hAnsi="Times New Roman"/>
        </w:rPr>
        <w:t xml:space="preserve"> </w:t>
      </w:r>
      <w:r w:rsidRPr="00DA2EC8">
        <w:rPr>
          <w:rFonts w:ascii="Times New Roman" w:hAnsi="Times New Roman"/>
          <w:bCs/>
        </w:rPr>
        <w:t>wykonawcę oraz uczestnika konkursu wymienionego w wykazach określonych</w:t>
      </w:r>
      <w:r w:rsidRPr="00DA2EC8">
        <w:rPr>
          <w:rFonts w:ascii="Times New Roman" w:hAnsi="Times New Roman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</w:t>
      </w:r>
      <w:r>
        <w:rPr>
          <w:rFonts w:ascii="Times New Roman" w:hAnsi="Times New Roman"/>
          <w:bCs/>
        </w:rPr>
        <w:t xml:space="preserve">ącej o zastosowaniu wykluczenia </w:t>
      </w:r>
      <w:r w:rsidRPr="00DA2EC8">
        <w:rPr>
          <w:rFonts w:ascii="Times New Roman" w:hAnsi="Times New Roman"/>
          <w:bCs/>
        </w:rPr>
        <w:t>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23BB45C5" w14:textId="77777777" w:rsidR="00DA2EC8" w:rsidRPr="00DA2EC8" w:rsidRDefault="00DA2EC8" w:rsidP="00DA2EC8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rPr>
          <w:rFonts w:ascii="Times New Roman" w:hAnsi="Times New Roman"/>
          <w:bCs/>
        </w:rPr>
      </w:pPr>
      <w:r w:rsidRPr="00DA2EC8">
        <w:rPr>
          <w:rFonts w:ascii="Times New Roman" w:hAnsi="Times New Roman"/>
          <w:bCs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64BB26BB" w14:textId="27CD631B" w:rsidR="00DA2EC8" w:rsidRPr="00DA2EC8" w:rsidRDefault="00DA2EC8" w:rsidP="00DA2EC8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rPr>
          <w:rFonts w:ascii="Times New Roman" w:hAnsi="Times New Roman"/>
          <w:bCs/>
        </w:rPr>
      </w:pPr>
      <w:r w:rsidRPr="00DA2EC8">
        <w:rPr>
          <w:rFonts w:ascii="Times New Roman" w:hAnsi="Times New Roman"/>
          <w:bCs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wykluczenie z postępowania o udzielenie zamówienia publicznego lub konkursu prowadzonego na podstawie ustawy z dnia 11 września 2019 r. – Prawo zamówień publicznych (Dz. U. z 2021 r. poz. 1129, 1598, 2054 i 2269 oraz z 2022 r. poz. 25).</w:t>
      </w:r>
    </w:p>
    <w:p w14:paraId="3EBB8E21" w14:textId="5513694A" w:rsidR="00486674" w:rsidRPr="00BD7EAF" w:rsidRDefault="00486674" w:rsidP="007035DD">
      <w:pPr>
        <w:pStyle w:val="Akapitzlist"/>
        <w:numPr>
          <w:ilvl w:val="0"/>
          <w:numId w:val="47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Wykonawca nie podlega wykluczeniu w okolicznościach określonych w art. 108 ust. 1 pkt 1, 2</w:t>
      </w:r>
      <w:r w:rsidR="00B20AD7"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 i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 5 ustawy </w:t>
      </w:r>
      <w:proofErr w:type="spellStart"/>
      <w:r w:rsidRPr="00BD7EAF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BD7EAF">
        <w:rPr>
          <w:rFonts w:ascii="Times New Roman" w:hAnsi="Times New Roman"/>
          <w:sz w:val="24"/>
          <w:szCs w:val="24"/>
          <w:shd w:val="clear" w:color="auto" w:fill="FFFFFF"/>
        </w:rPr>
        <w:t>, jeżeli udowodni Zamawiającemu, że spełnił łącznie następujące przesłanki:</w:t>
      </w:r>
    </w:p>
    <w:p w14:paraId="3C4867AC" w14:textId="3E5279A0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lastRenderedPageBreak/>
        <w:t>naprawił lub zobowiązał się do naprawienia szkody wyrządzonej przestępstwem, wykroczeniem lub swoim nieprawidłowym postępowaniem, w tym poprzez zadośćuczynienie pieniężne;</w:t>
      </w:r>
    </w:p>
    <w:p w14:paraId="40BE099A" w14:textId="121BE7F7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58323CC" w14:textId="08136127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2301348F" w14:textId="517A9BEA" w:rsidR="00486674" w:rsidRPr="00BD7EAF" w:rsidRDefault="00486674" w:rsidP="004D0164">
      <w:pPr>
        <w:pStyle w:val="Akapitzlist"/>
        <w:numPr>
          <w:ilvl w:val="0"/>
          <w:numId w:val="64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zerwał wszelkie powiązania z osobami lub podmiotami odpowiedzialnymi za nieprawidłowe postępowanie wykonawcy,</w:t>
      </w:r>
    </w:p>
    <w:p w14:paraId="004A1790" w14:textId="794DA141" w:rsidR="00486674" w:rsidRPr="00BD7EAF" w:rsidRDefault="00486674" w:rsidP="004D0164">
      <w:pPr>
        <w:pStyle w:val="Akapitzlist"/>
        <w:numPr>
          <w:ilvl w:val="0"/>
          <w:numId w:val="64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zreorganizował personel,</w:t>
      </w:r>
    </w:p>
    <w:p w14:paraId="357698F9" w14:textId="4B7D582B" w:rsidR="00486674" w:rsidRPr="00BD7EAF" w:rsidRDefault="00486674" w:rsidP="004D0164">
      <w:pPr>
        <w:pStyle w:val="Akapitzlist"/>
        <w:numPr>
          <w:ilvl w:val="0"/>
          <w:numId w:val="64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wdrożył system sprawozdawczości i kontroli,</w:t>
      </w:r>
    </w:p>
    <w:p w14:paraId="21D76200" w14:textId="752A6DE4" w:rsidR="00486674" w:rsidRPr="00BD7EAF" w:rsidRDefault="00486674" w:rsidP="004D0164">
      <w:pPr>
        <w:pStyle w:val="Akapitzlist"/>
        <w:numPr>
          <w:ilvl w:val="0"/>
          <w:numId w:val="64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utworzył struktury audytu wewnętrznego do monitorowania przestrzegania przepisów, wewnętrznych regulacji lub standardów,</w:t>
      </w:r>
    </w:p>
    <w:p w14:paraId="7F9AA898" w14:textId="4D6A6757" w:rsidR="00486674" w:rsidRPr="00BD7EAF" w:rsidRDefault="00486674" w:rsidP="004D0164">
      <w:pPr>
        <w:pStyle w:val="Akapitzlist"/>
        <w:numPr>
          <w:ilvl w:val="0"/>
          <w:numId w:val="64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315EB9AD" w14:textId="3B95DF0C" w:rsidR="006B29BE" w:rsidRPr="00F00549" w:rsidRDefault="006B29BE" w:rsidP="007035DD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Wykluczenie wykonawcy następuje:</w:t>
      </w:r>
    </w:p>
    <w:p w14:paraId="72C91E47" w14:textId="6CC845F8" w:rsidR="006B29BE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F00549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, na okres 5 lat od dnia uprawomocnienia się wyroku potwierdzającego zaistnienie jednej </w:t>
      </w:r>
      <w:r w:rsidR="0035353C" w:rsidRPr="00F00549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z podstaw wykluczenia, chyba że w tym wyroku został określony inny okres wykluczenia;</w:t>
      </w:r>
    </w:p>
    <w:p w14:paraId="612C4FEF" w14:textId="7DEE07F6" w:rsidR="00D31F08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</w:t>
      </w:r>
      <w:r w:rsidRPr="00F00549">
        <w:rPr>
          <w:rFonts w:ascii="Times New Roman" w:hAnsi="Times New Roman"/>
          <w:sz w:val="24"/>
          <w:szCs w:val="24"/>
        </w:rPr>
        <w:t>ar</w:t>
      </w:r>
      <w:r w:rsidR="00136AF1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t. 108 ust. 1 pkt 1 lit. h i pkt 2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gdy osoba, o której mowa w tych przepisach, została skazana za przestępstwo wymienione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w art. 108 ust. 1 pkt 1 lit. h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6A703571" w14:textId="709EB44F" w:rsidR="00D31F08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przypadku, o którym mowa w art. 108 ust. 1 pkt 4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na okres, na jaki został prawomocnie orzeczony zakaz ubiegania się o zamówienia publiczne;</w:t>
      </w:r>
    </w:p>
    <w:p w14:paraId="5AAAFF49" w14:textId="006BFFBF" w:rsidR="00D31F08" w:rsidRPr="00A87B48" w:rsidRDefault="00D31F08" w:rsidP="001969F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bookmarkStart w:id="14" w:name="_Hlk61855284"/>
      <w:r w:rsidRPr="00F00549">
        <w:rPr>
          <w:rFonts w:ascii="Times New Roman" w:hAnsi="Times New Roman"/>
          <w:sz w:val="24"/>
          <w:szCs w:val="24"/>
        </w:rPr>
        <w:t>w przypadkach, o których mowa w art. 108 ust. 1 pkt 5, art. 109 ust. 1 pkt 4</w:t>
      </w:r>
      <w:r w:rsidR="00182544">
        <w:rPr>
          <w:rFonts w:ascii="Times New Roman" w:hAnsi="Times New Roman"/>
          <w:sz w:val="24"/>
          <w:szCs w:val="24"/>
        </w:rPr>
        <w:t>, 5</w:t>
      </w:r>
      <w:r w:rsidR="00A87B48">
        <w:rPr>
          <w:rFonts w:ascii="Times New Roman" w:hAnsi="Times New Roman"/>
          <w:sz w:val="24"/>
          <w:szCs w:val="24"/>
        </w:rPr>
        <w:t xml:space="preserve"> i </w:t>
      </w:r>
      <w:r w:rsidR="00182544">
        <w:rPr>
          <w:rFonts w:ascii="Times New Roman" w:hAnsi="Times New Roman"/>
          <w:sz w:val="24"/>
          <w:szCs w:val="24"/>
        </w:rPr>
        <w:t>7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na okres 3 lat od zaistnienia zdarzenia będącego podstawą wykluczenia;</w:t>
      </w:r>
      <w:bookmarkEnd w:id="14"/>
    </w:p>
    <w:p w14:paraId="62055CE3" w14:textId="3BCFF3C0" w:rsidR="00182544" w:rsidRPr="00C63131" w:rsidRDefault="00182544" w:rsidP="00182544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F27853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6 </w:t>
      </w:r>
      <w:proofErr w:type="spellStart"/>
      <w:r w:rsidRPr="00F27853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F27853">
        <w:rPr>
          <w:rFonts w:ascii="Times New Roman" w:hAnsi="Times New Roman"/>
          <w:sz w:val="24"/>
          <w:szCs w:val="24"/>
          <w:shd w:val="clear" w:color="auto" w:fill="FFFFFF"/>
        </w:rPr>
        <w:t>, w postępowaniu o udzielenie zamówienia, w którym zaistniało zdarzenie będące podstawą wykluczenia.</w:t>
      </w:r>
    </w:p>
    <w:p w14:paraId="33C6D475" w14:textId="3AACB087" w:rsidR="00C63131" w:rsidRPr="00C63131" w:rsidRDefault="00C63131" w:rsidP="00C63131">
      <w:pPr>
        <w:numPr>
          <w:ilvl w:val="1"/>
          <w:numId w:val="47"/>
        </w:numPr>
        <w:tabs>
          <w:tab w:val="left" w:pos="851"/>
        </w:tabs>
        <w:spacing w:after="12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C63131">
        <w:rPr>
          <w:rFonts w:ascii="Times New Roman" w:hAnsi="Times New Roman"/>
          <w:shd w:val="clear" w:color="auto" w:fill="FFFFFF"/>
        </w:rPr>
        <w:t xml:space="preserve">w przypadkach, o których mowa w </w:t>
      </w:r>
      <w:r w:rsidRPr="00C63131">
        <w:rPr>
          <w:rFonts w:ascii="Times New Roman" w:hAnsi="Times New Roman"/>
        </w:rPr>
        <w:t xml:space="preserve">art. 7 ust. 1 ustawy z dnia 13 kwietnia 2022 r. </w:t>
      </w:r>
      <w:r w:rsidRPr="00C63131">
        <w:rPr>
          <w:rFonts w:ascii="Times New Roman" w:hAnsi="Times New Roman"/>
        </w:rPr>
        <w:br/>
        <w:t xml:space="preserve">o szczególnych rozwiązaniach w zakresie przeciwdziałania wspieraniu agresji na Ukrainę oraz służących ochronie bezpieczeństwa narodowego (Dz. U. z 2022 r., poz. 835), na okres trwania okoliczności określnych w tym przepisie. </w:t>
      </w:r>
    </w:p>
    <w:p w14:paraId="3E0ACBB1" w14:textId="77777777" w:rsidR="006B29BE" w:rsidRPr="00F00549" w:rsidRDefault="006B29BE" w:rsidP="007035DD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może wykluczyć wykonawcę na każdym etapie postępowania o udzielenie zamówienia.</w:t>
      </w:r>
    </w:p>
    <w:p w14:paraId="3F351FAA" w14:textId="3BCAB20A" w:rsidR="006B29BE" w:rsidRPr="00F00549" w:rsidRDefault="006B29BE" w:rsidP="0040445F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VIII. 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WYKAZ </w:t>
      </w:r>
      <w:bookmarkEnd w:id="10"/>
      <w:bookmarkEnd w:id="11"/>
      <w:bookmarkEnd w:id="12"/>
      <w:bookmarkEnd w:id="13"/>
      <w:r w:rsidR="00827198" w:rsidRPr="00F00549">
        <w:rPr>
          <w:rFonts w:ascii="Times New Roman" w:hAnsi="Times New Roman"/>
          <w:sz w:val="24"/>
          <w:szCs w:val="24"/>
          <w:u w:val="single"/>
        </w:rPr>
        <w:t>PODMIOTOWYCH ŚRODKÓW DOWODOWYCH</w:t>
      </w:r>
    </w:p>
    <w:p w14:paraId="740C98D8" w14:textId="6E59C8DA" w:rsidR="006B29BE" w:rsidRPr="00120D33" w:rsidRDefault="00120D33" w:rsidP="0053131B">
      <w:pPr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Wraz z ofertą wykonawca zobowiązany jest złożyć aktualne na dzień składania ofert oświadczenie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t xml:space="preserve">o niepodleganiu wykluczeniu oraz spełnianiu warunków udziału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br/>
        <w:t>w postępowaniu,</w:t>
      </w:r>
      <w:r w:rsidRPr="00F27853">
        <w:rPr>
          <w:rFonts w:ascii="Times New Roman" w:hAnsi="Times New Roman"/>
          <w:sz w:val="24"/>
          <w:szCs w:val="24"/>
        </w:rPr>
        <w:t xml:space="preserve"> w zakresie wskazanym w SWZ.</w:t>
      </w:r>
      <w:r>
        <w:rPr>
          <w:rFonts w:ascii="Times New Roman" w:hAnsi="Times New Roman"/>
          <w:sz w:val="24"/>
          <w:szCs w:val="24"/>
        </w:rPr>
        <w:t xml:space="preserve"> </w:t>
      </w:r>
      <w:r w:rsidR="000B48D3" w:rsidRPr="00F00549">
        <w:rPr>
          <w:rFonts w:ascii="Times New Roman" w:hAnsi="Times New Roman"/>
          <w:sz w:val="24"/>
          <w:szCs w:val="24"/>
        </w:rPr>
        <w:t>W przypadku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gdy o zamówienie wspólnie ubiega</w:t>
      </w:r>
      <w:r w:rsidR="00827198" w:rsidRPr="00F00549">
        <w:rPr>
          <w:rFonts w:ascii="Times New Roman" w:hAnsi="Times New Roman"/>
          <w:sz w:val="24"/>
          <w:szCs w:val="24"/>
        </w:rPr>
        <w:t xml:space="preserve"> się </w:t>
      </w:r>
      <w:r w:rsidR="000B48D3" w:rsidRPr="00F00549">
        <w:rPr>
          <w:rFonts w:ascii="Times New Roman" w:hAnsi="Times New Roman"/>
          <w:sz w:val="24"/>
          <w:szCs w:val="24"/>
        </w:rPr>
        <w:t xml:space="preserve">dwa lub więcej podmiotów oświadczenia te powinny być złożone przez każdego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="000B48D3" w:rsidRPr="00F00549">
        <w:rPr>
          <w:rFonts w:ascii="Times New Roman" w:hAnsi="Times New Roman"/>
          <w:sz w:val="24"/>
          <w:szCs w:val="24"/>
        </w:rPr>
        <w:t>z nich. Ponadto oświadczenie takie musi być złożone przez podmiot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na zasoby którego powołuje się wykonawc</w:t>
      </w:r>
      <w:r w:rsidR="00082806" w:rsidRPr="00F00549">
        <w:rPr>
          <w:rFonts w:ascii="Times New Roman" w:hAnsi="Times New Roman"/>
          <w:sz w:val="24"/>
          <w:szCs w:val="24"/>
        </w:rPr>
        <w:t>a</w:t>
      </w:r>
      <w:r w:rsidR="000B48D3" w:rsidRPr="00F00549">
        <w:rPr>
          <w:rFonts w:ascii="Times New Roman" w:hAnsi="Times New Roman"/>
          <w:sz w:val="24"/>
          <w:szCs w:val="24"/>
        </w:rPr>
        <w:t xml:space="preserve">. </w:t>
      </w:r>
      <w:r w:rsidR="006B29BE" w:rsidRPr="00F00549">
        <w:rPr>
          <w:rFonts w:ascii="Times New Roman" w:hAnsi="Times New Roman"/>
          <w:sz w:val="24"/>
          <w:szCs w:val="24"/>
        </w:rPr>
        <w:t xml:space="preserve">Informacje zawarte w oświadczeniu będą stanowić wstępne potwierdzenie, że wykonawca nie podlega wykluczeniu oraz spełnia warunki udziału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="006B29BE" w:rsidRPr="00F00549">
        <w:rPr>
          <w:rFonts w:ascii="Times New Roman" w:hAnsi="Times New Roman"/>
          <w:sz w:val="24"/>
          <w:szCs w:val="24"/>
        </w:rPr>
        <w:t>w postępowaniu.</w:t>
      </w:r>
      <w:r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Powyższe</w:t>
      </w:r>
      <w:r w:rsidR="00D65177" w:rsidRPr="00120D33"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o</w:t>
      </w:r>
      <w:r w:rsidR="00D65177" w:rsidRPr="00120D33">
        <w:rPr>
          <w:rFonts w:ascii="Times New Roman" w:hAnsi="Times New Roman"/>
          <w:sz w:val="24"/>
          <w:szCs w:val="24"/>
        </w:rPr>
        <w:t>świadczeni</w:t>
      </w:r>
      <w:r w:rsidR="00827198" w:rsidRPr="00120D33">
        <w:rPr>
          <w:rFonts w:ascii="Times New Roman" w:hAnsi="Times New Roman"/>
          <w:sz w:val="24"/>
          <w:szCs w:val="24"/>
        </w:rPr>
        <w:t>e</w:t>
      </w:r>
      <w:r w:rsidR="00D65177" w:rsidRPr="00120D33">
        <w:rPr>
          <w:rFonts w:ascii="Times New Roman" w:hAnsi="Times New Roman"/>
          <w:sz w:val="24"/>
          <w:szCs w:val="24"/>
        </w:rPr>
        <w:t xml:space="preserve"> wykonawca składa </w:t>
      </w:r>
      <w:r>
        <w:rPr>
          <w:rFonts w:ascii="Times New Roman" w:hAnsi="Times New Roman"/>
          <w:sz w:val="24"/>
          <w:szCs w:val="24"/>
        </w:rPr>
        <w:t>według</w:t>
      </w:r>
      <w:r w:rsidR="00D65177" w:rsidRPr="00120D33">
        <w:rPr>
          <w:rFonts w:ascii="Times New Roman" w:hAnsi="Times New Roman"/>
          <w:sz w:val="24"/>
          <w:szCs w:val="24"/>
        </w:rPr>
        <w:t xml:space="preserve"> wz</w:t>
      </w:r>
      <w:r>
        <w:rPr>
          <w:rFonts w:ascii="Times New Roman" w:hAnsi="Times New Roman"/>
          <w:sz w:val="24"/>
          <w:szCs w:val="24"/>
        </w:rPr>
        <w:t>oru</w:t>
      </w:r>
      <w:r w:rsidR="00D65177" w:rsidRPr="00120D33">
        <w:rPr>
          <w:rFonts w:ascii="Times New Roman" w:hAnsi="Times New Roman"/>
          <w:sz w:val="24"/>
          <w:szCs w:val="24"/>
        </w:rPr>
        <w:t xml:space="preserve"> stanowi</w:t>
      </w:r>
      <w:r>
        <w:rPr>
          <w:rFonts w:ascii="Times New Roman" w:hAnsi="Times New Roman"/>
          <w:sz w:val="24"/>
          <w:szCs w:val="24"/>
        </w:rPr>
        <w:t>ącego</w:t>
      </w:r>
      <w:r w:rsidR="00D65177" w:rsidRPr="00120D33">
        <w:rPr>
          <w:rFonts w:ascii="Times New Roman" w:hAnsi="Times New Roman"/>
          <w:sz w:val="24"/>
          <w:szCs w:val="24"/>
        </w:rPr>
        <w:t xml:space="preserve"> </w:t>
      </w:r>
      <w:r w:rsidR="00D65177" w:rsidRPr="003A4C86">
        <w:rPr>
          <w:rFonts w:ascii="Times New Roman" w:hAnsi="Times New Roman"/>
          <w:b/>
          <w:sz w:val="24"/>
          <w:szCs w:val="24"/>
        </w:rPr>
        <w:t xml:space="preserve">załącznik nr </w:t>
      </w:r>
      <w:r w:rsidR="00FF42B3">
        <w:rPr>
          <w:rFonts w:ascii="Times New Roman" w:hAnsi="Times New Roman"/>
          <w:b/>
          <w:sz w:val="24"/>
          <w:szCs w:val="24"/>
        </w:rPr>
        <w:t>3</w:t>
      </w:r>
      <w:r w:rsidR="009E4F26" w:rsidRPr="00F8464A">
        <w:rPr>
          <w:rFonts w:ascii="Times New Roman" w:hAnsi="Times New Roman"/>
          <w:sz w:val="24"/>
          <w:szCs w:val="24"/>
        </w:rPr>
        <w:t xml:space="preserve"> </w:t>
      </w:r>
      <w:r w:rsidR="00D65177" w:rsidRPr="00120D33">
        <w:rPr>
          <w:rFonts w:ascii="Times New Roman" w:hAnsi="Times New Roman"/>
          <w:sz w:val="24"/>
          <w:szCs w:val="24"/>
        </w:rPr>
        <w:t>do SWZ.</w:t>
      </w:r>
      <w:r w:rsidR="0040743C" w:rsidRPr="00120D33">
        <w:rPr>
          <w:rFonts w:ascii="Times New Roman" w:hAnsi="Times New Roman"/>
          <w:sz w:val="24"/>
          <w:szCs w:val="24"/>
        </w:rPr>
        <w:t xml:space="preserve"> </w:t>
      </w:r>
    </w:p>
    <w:p w14:paraId="514737C1" w14:textId="7D035CF9" w:rsidR="00927AB7" w:rsidRDefault="00927AB7" w:rsidP="00927AB7">
      <w:pPr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dokumentów, o których mowa w</w:t>
      </w:r>
      <w:r w:rsidR="00011BEC">
        <w:rPr>
          <w:rFonts w:ascii="Times New Roman" w:hAnsi="Times New Roman"/>
          <w:sz w:val="24"/>
          <w:szCs w:val="24"/>
        </w:rPr>
        <w:t xml:space="preserve"> pkt. </w:t>
      </w:r>
      <w:r>
        <w:rPr>
          <w:rFonts w:ascii="Times New Roman" w:hAnsi="Times New Roman"/>
          <w:sz w:val="24"/>
          <w:szCs w:val="24"/>
        </w:rPr>
        <w:t xml:space="preserve">1. powyżej,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sk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ada dokument lub dokumenty wystawione w kraju, w kt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rym wykonawca ma siedzib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miejsce zamieszkania, potwierdzaj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ce odpowiednio, 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nie otwarto jego likwidacji, nie og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oszono upad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ci, jego aktywami nie zarz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dza likwidator lub s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d, nie zawar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uk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adu z wierzycielami, jego dzia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ść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gospodarcza nie jest zawieszona ani nie znajduje si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on w innej tego rodzaju sytuacji wynikaj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cej z podobnej procedury przewidzianej w przepisach miejsca wszcz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cia tej procedury</w:t>
      </w:r>
      <w:r w:rsidRPr="00612A0D">
        <w:rPr>
          <w:rFonts w:ascii="Times New Roman" w:hAnsi="Times New Roman"/>
          <w:sz w:val="24"/>
          <w:szCs w:val="24"/>
        </w:rPr>
        <w:t>.</w:t>
      </w:r>
    </w:p>
    <w:p w14:paraId="2CAC6529" w14:textId="7130B8B0" w:rsidR="00E66359" w:rsidRDefault="00E66359" w:rsidP="00E6635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I</w:t>
      </w:r>
      <w:r w:rsidR="00D56A8B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INFORMACJA O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P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RZEDMIOTOWYCH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ŚRODK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A</w:t>
      </w:r>
      <w:r w:rsidR="009024BF">
        <w:rPr>
          <w:rFonts w:ascii="Times New Roman" w:hAnsi="Times New Roman"/>
          <w:sz w:val="24"/>
          <w:szCs w:val="24"/>
          <w:u w:val="single"/>
        </w:rPr>
        <w:t>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DOWODOWYCH</w:t>
      </w:r>
    </w:p>
    <w:p w14:paraId="60006CFE" w14:textId="4454FBAC" w:rsidR="006F475C" w:rsidRPr="00AA2DDE" w:rsidRDefault="00F74F6C" w:rsidP="00BC7A71">
      <w:pPr>
        <w:pStyle w:val="Akapitzlist"/>
        <w:suppressAutoHyphens/>
        <w:autoSpaceDN w:val="0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 xml:space="preserve">W razie zamiaru zastosowania przez wykonawcę rozwiązań równoważnych, w celu weryfikacji jakości parametrów oferowanych rozwiązań równoważnych, zamawiający żąda załączenia dokumentów do oferty z oznaczeniem producenta oraz typu oferowanego produktu określających parametry techniczne w zakresie równoważności z określonymi w </w:t>
      </w:r>
      <w:r>
        <w:rPr>
          <w:rFonts w:ascii="Times New Roman" w:hAnsi="Times New Roman"/>
          <w:sz w:val="24"/>
          <w:szCs w:val="24"/>
        </w:rPr>
        <w:t>opisie przedmiotu zamówienia</w:t>
      </w:r>
      <w:r w:rsidRPr="000F2A08">
        <w:rPr>
          <w:rFonts w:ascii="Times New Roman" w:hAnsi="Times New Roman"/>
          <w:sz w:val="24"/>
          <w:szCs w:val="24"/>
        </w:rPr>
        <w:t xml:space="preserve">.  </w:t>
      </w:r>
    </w:p>
    <w:p w14:paraId="28FD460F" w14:textId="34667690" w:rsidR="00DA5B7E" w:rsidRPr="0026352E" w:rsidRDefault="006B29BE" w:rsidP="0026352E">
      <w:pPr>
        <w:pStyle w:val="Nagwek1"/>
        <w:shd w:val="clear" w:color="auto" w:fill="CCC0D9"/>
        <w:tabs>
          <w:tab w:val="left" w:pos="567"/>
        </w:tabs>
        <w:spacing w:before="360" w:after="240" w:line="240" w:lineRule="auto"/>
        <w:ind w:left="567" w:hanging="567"/>
        <w:rPr>
          <w:rFonts w:ascii="Times New Roman" w:hAnsi="Times New Roman"/>
          <w:caps w:val="0"/>
          <w:sz w:val="24"/>
          <w:szCs w:val="24"/>
        </w:rPr>
      </w:pPr>
      <w:bookmarkStart w:id="15" w:name="_Toc264373038"/>
      <w:bookmarkStart w:id="16" w:name="_Toc440969212"/>
      <w:bookmarkStart w:id="17" w:name="_Toc223752162"/>
      <w:r w:rsidRPr="00F00549">
        <w:rPr>
          <w:rFonts w:ascii="Times New Roman" w:hAnsi="Times New Roman"/>
          <w:caps w:val="0"/>
          <w:sz w:val="24"/>
          <w:szCs w:val="24"/>
        </w:rPr>
        <w:t>X.</w:t>
      </w:r>
      <w:r w:rsidRPr="00F00549">
        <w:rPr>
          <w:rFonts w:ascii="Times New Roman" w:hAnsi="Times New Roman"/>
          <w:caps w:val="0"/>
          <w:sz w:val="24"/>
          <w:szCs w:val="24"/>
        </w:rPr>
        <w:tab/>
      </w:r>
      <w:r w:rsidRPr="00DE2B4C">
        <w:rPr>
          <w:rFonts w:ascii="Times New Roman" w:hAnsi="Times New Roman"/>
          <w:caps w:val="0"/>
          <w:sz w:val="24"/>
          <w:szCs w:val="24"/>
          <w:u w:val="single"/>
        </w:rPr>
        <w:t xml:space="preserve">SPOSÓB POROZUMIEWANIA SIĘ ZAMAWIAJĄCEGO Z WYKONAWCAMI ORAZ PRZEKAZYWANIA </w:t>
      </w:r>
      <w:r w:rsidRPr="00DE2B4C">
        <w:rPr>
          <w:rFonts w:ascii="Times New Roman" w:hAnsi="Times New Roman"/>
          <w:caps w:val="0"/>
          <w:kern w:val="32"/>
          <w:sz w:val="24"/>
          <w:szCs w:val="24"/>
          <w:u w:val="single"/>
        </w:rPr>
        <w:t>OŚWIADCZEŃ I DOKUMENTÓW</w:t>
      </w:r>
      <w:bookmarkStart w:id="18" w:name="_Toc223846971"/>
      <w:bookmarkStart w:id="19" w:name="_Toc223848584"/>
      <w:bookmarkStart w:id="20" w:name="_Toc223848720"/>
      <w:bookmarkStart w:id="21" w:name="_Toc223849160"/>
      <w:bookmarkEnd w:id="15"/>
      <w:bookmarkEnd w:id="16"/>
      <w:bookmarkEnd w:id="17"/>
    </w:p>
    <w:p w14:paraId="3BB31E1C" w14:textId="44F5E660" w:rsidR="006D6FD5" w:rsidRDefault="00AA142D" w:rsidP="0053131B">
      <w:pPr>
        <w:pStyle w:val="Akapitzlist"/>
        <w:numPr>
          <w:ilvl w:val="0"/>
          <w:numId w:val="49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Informacje ogólne:</w:t>
      </w:r>
      <w:r w:rsidR="009F08E3" w:rsidRPr="00F00549">
        <w:rPr>
          <w:rFonts w:ascii="Times New Roman" w:hAnsi="Times New Roman"/>
          <w:sz w:val="24"/>
          <w:szCs w:val="24"/>
        </w:rPr>
        <w:t xml:space="preserve"> </w:t>
      </w:r>
    </w:p>
    <w:p w14:paraId="4B9269DD" w14:textId="6F022C06" w:rsidR="006D6FD5" w:rsidRPr="00CC1D0B" w:rsidRDefault="006D6FD5" w:rsidP="0053131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W postępowaniu komunikacja między Zamawiającym a wykonawcami odbywa </w:t>
      </w:r>
      <w:r w:rsidRPr="00CC1D0B">
        <w:rPr>
          <w:rFonts w:ascii="Times New Roman" w:hAnsi="Times New Roman"/>
          <w:sz w:val="24"/>
          <w:szCs w:val="24"/>
        </w:rPr>
        <w:t xml:space="preserve">za pośrednictwem platformy do obsługi </w:t>
      </w:r>
      <w:r w:rsidRPr="00D70178">
        <w:rPr>
          <w:rFonts w:ascii="Times New Roman" w:hAnsi="Times New Roman"/>
          <w:sz w:val="24"/>
          <w:szCs w:val="24"/>
        </w:rPr>
        <w:t>postępowań przetargowych, dostępnej pod adresem:</w:t>
      </w:r>
      <w:r w:rsidRPr="00CC1D0B">
        <w:rPr>
          <w:rFonts w:ascii="Times New Roman" w:hAnsi="Times New Roman"/>
          <w:sz w:val="24"/>
          <w:szCs w:val="24"/>
        </w:rPr>
        <w:t xml:space="preserve"> </w:t>
      </w:r>
      <w:r w:rsidR="00CD734C" w:rsidRPr="00E20ACB">
        <w:rPr>
          <w:rFonts w:ascii="Helvetica" w:hAnsi="Helvetica"/>
          <w:color w:val="23527C"/>
          <w:sz w:val="21"/>
          <w:szCs w:val="21"/>
          <w:u w:val="single"/>
        </w:rPr>
        <w:t>https://platformazakupowa.</w:t>
      </w:r>
      <w:r w:rsidR="006A3F79">
        <w:rPr>
          <w:rFonts w:ascii="Helvetica" w:hAnsi="Helvetica"/>
          <w:color w:val="23527C"/>
          <w:sz w:val="21"/>
          <w:szCs w:val="21"/>
          <w:u w:val="single"/>
        </w:rPr>
        <w:t>pl/</w:t>
      </w:r>
      <w:r w:rsidR="00CD734C" w:rsidRPr="00D70178">
        <w:rPr>
          <w:rFonts w:ascii="Times New Roman" w:hAnsi="Times New Roman"/>
          <w:sz w:val="24"/>
          <w:szCs w:val="24"/>
        </w:rPr>
        <w:t xml:space="preserve"> </w:t>
      </w:r>
      <w:r w:rsidR="00846F9F" w:rsidRPr="00D70178">
        <w:rPr>
          <w:rFonts w:ascii="Times New Roman" w:hAnsi="Times New Roman"/>
          <w:sz w:val="24"/>
          <w:szCs w:val="24"/>
        </w:rPr>
        <w:t>(zwanej dalej „Platformą”).</w:t>
      </w:r>
      <w:r w:rsidR="00846F9F" w:rsidRPr="00CC1D0B">
        <w:rPr>
          <w:rFonts w:ascii="Times New Roman" w:hAnsi="Times New Roman"/>
          <w:sz w:val="24"/>
          <w:szCs w:val="24"/>
        </w:rPr>
        <w:t xml:space="preserve"> </w:t>
      </w:r>
      <w:r w:rsidR="009158E5">
        <w:rPr>
          <w:rFonts w:ascii="Times New Roman" w:hAnsi="Times New Roman"/>
          <w:sz w:val="24"/>
          <w:szCs w:val="24"/>
        </w:rPr>
        <w:t xml:space="preserve"> </w:t>
      </w:r>
      <w:r w:rsidR="003257D5">
        <w:rPr>
          <w:rFonts w:ascii="Times New Roman" w:hAnsi="Times New Roman"/>
          <w:sz w:val="24"/>
          <w:szCs w:val="24"/>
        </w:rPr>
        <w:t xml:space="preserve"> </w:t>
      </w:r>
    </w:p>
    <w:p w14:paraId="45A9FBD8" w14:textId="06F5CD01" w:rsidR="009A6B6A" w:rsidRPr="00D70178" w:rsidRDefault="009A6B6A" w:rsidP="0053131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Składanie ofert oraz wszelkich oświadczeń odbywa się przy użyciu Platformy. Za datę wpływu oświadczeń, wniosków, zawiadomień oraz informacji przyjmuje się datę ich wczytania do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P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latformy. We wszelkiej korespondencji związanej z niniejszym postępowaniem Zamawiający i Wykonawcy posługują się numerem postępowania</w:t>
      </w:r>
      <w:r w:rsidR="00846F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5651CA9" w14:textId="655044AF" w:rsidR="009A6B6A" w:rsidRPr="00D70178" w:rsidRDefault="009A6B6A" w:rsidP="0053131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A6B6A">
        <w:rPr>
          <w:rFonts w:ascii="Times New Roman" w:hAnsi="Times New Roman"/>
          <w:bCs/>
          <w:sz w:val="24"/>
          <w:szCs w:val="24"/>
        </w:rPr>
        <w:t xml:space="preserve">Rejestracja na Platformie, w tym złożenie oferty, wymaga założenia konta użytkownika. W celu założenia konta użytkownika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konieczne jest posiadanie przez u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ytkownika aktywnego konta poczty elektronicznej (e-mail).</w:t>
      </w:r>
    </w:p>
    <w:p w14:paraId="29CE3464" w14:textId="71DF08B4" w:rsidR="001B7A05" w:rsidRPr="00D70178" w:rsidRDefault="001B7A05" w:rsidP="0053131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Wymagania techniczne i organizacyjne korzystania z Platformy określa regulamin Platformy (dostępny pod adresem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hyperlink r:id="rId23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https://platformazakupowa.pl/strona/1-regulamin</w:t>
        </w:r>
      </w:hyperlink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oraz instrukcje dla wykonawców (dostępne pod adresem: </w:t>
      </w:r>
      <w:hyperlink r:id="rId24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https://platformazakupowa.pl/strona/45-instrukcje</w:t>
        </w:r>
      </w:hyperlink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Wykonawca przystępując do postępowania o udzielenie zamówienia publicznego</w:t>
      </w:r>
      <w:r w:rsidR="00CC1D0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akceptuje warunki korzystania z Platformy, określone w Regulaminie oraz uznaje go za wiążący.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39BAD2E" w14:textId="27286E0B" w:rsidR="00D93F91" w:rsidRDefault="00D93F91" w:rsidP="0053131B">
      <w:pPr>
        <w:pStyle w:val="Default"/>
        <w:numPr>
          <w:ilvl w:val="1"/>
          <w:numId w:val="49"/>
        </w:numPr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Sposób sporządzenia dokumentów lub oświadczeń musi być zgody z wymaganiami określonymi w</w:t>
      </w:r>
      <w:r w:rsidR="000C06BC">
        <w:rPr>
          <w:rFonts w:ascii="Times New Roman" w:hAnsi="Times New Roman" w:cs="Times New Roman"/>
          <w:color w:val="auto"/>
        </w:rPr>
        <w:t xml:space="preserve"> ustawie </w:t>
      </w:r>
      <w:proofErr w:type="spellStart"/>
      <w:r w:rsidR="000C06BC">
        <w:rPr>
          <w:rFonts w:ascii="Times New Roman" w:hAnsi="Times New Roman" w:cs="Times New Roman"/>
          <w:color w:val="auto"/>
        </w:rPr>
        <w:t>Pzp</w:t>
      </w:r>
      <w:proofErr w:type="spellEnd"/>
      <w:r w:rsidR="000C06BC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rozporządzeniu Ministra Rozwoju, Pracy i Technologii z dnia </w:t>
      </w:r>
      <w:r w:rsidRPr="00D70178">
        <w:rPr>
          <w:rFonts w:ascii="Times New Roman" w:hAnsi="Times New Roman" w:cs="Times New Roman"/>
          <w:color w:val="auto"/>
        </w:rPr>
        <w:br/>
      </w:r>
      <w:r w:rsidRPr="00D70178">
        <w:rPr>
          <w:rFonts w:ascii="Times New Roman" w:hAnsi="Times New Roman" w:cs="Times New Roman"/>
          <w:color w:val="auto"/>
        </w:rPr>
        <w:lastRenderedPageBreak/>
        <w:t xml:space="preserve">23.12.2020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sprawie podmiotowych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dowodowych oraz innych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lub 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wiadcze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, jakich mo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e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ć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zamawiaj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cy od wykonawcy</w:t>
      </w:r>
      <w:r w:rsidRPr="00D70178">
        <w:rPr>
          <w:rFonts w:ascii="Times New Roman" w:hAnsi="Times New Roman" w:cs="Times New Roman"/>
          <w:color w:val="auto"/>
        </w:rPr>
        <w:t xml:space="preserve"> (Dz.U. z 2020 r., </w:t>
      </w:r>
      <w:r w:rsidRPr="00D70178">
        <w:rPr>
          <w:rFonts w:ascii="Times New Roman" w:hAnsi="Times New Roman" w:cs="Times New Roman"/>
          <w:color w:val="auto"/>
        </w:rPr>
        <w:br/>
        <w:t xml:space="preserve">poz. 2415) oraz rozporządzeniu Prezesa Rady Ministrów z dnia 30.12.2020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sprawie sposobu sporz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dzania i przekazywania informacji oraz wymaga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technicznych dla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elektronicznych oraz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komunikacji elektronicznej w post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ę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powaniu o udzielenie zam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wienia publicznego lub konkursie </w:t>
      </w:r>
      <w:r w:rsidRPr="00D70178">
        <w:rPr>
          <w:rFonts w:ascii="Times New Roman" w:hAnsi="Times New Roman" w:cs="Times New Roman"/>
          <w:color w:val="auto"/>
        </w:rPr>
        <w:t>(Dz.U. z 2020 r., poz. 2452).</w:t>
      </w:r>
    </w:p>
    <w:p w14:paraId="1E0D37CD" w14:textId="5A382B2F" w:rsidR="00CB5794" w:rsidRPr="00CD734C" w:rsidRDefault="00CB5794" w:rsidP="00CD734C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Zamawiający może również komunikować się z Wykonawcami za pomocą poczty elektronicznej, email: </w:t>
      </w:r>
      <w:r w:rsidR="00CD734C">
        <w:t>sekretariat1@szkolasp6.pl</w:t>
      </w:r>
      <w:r w:rsidRPr="00CD734C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</w:p>
    <w:p w14:paraId="7C22734F" w14:textId="4BE90C15" w:rsidR="00CB5794" w:rsidRPr="009E4CA0" w:rsidRDefault="00CB5794" w:rsidP="0053131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Zamawiający dopuszcza również możliwość składania dokumentów elektronicznych, oświadczeń lub elektronicznych kopii dokumentów lub oświadczeń za pomocą poczty </w:t>
      </w:r>
      <w:r w:rsidR="00CD734C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elektronicznej, na adres email: </w:t>
      </w:r>
      <w:r w:rsidR="00CD734C">
        <w:t>sekretariat1@szkolasp6.pl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; </w:t>
      </w: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Sposób sporządzenia dokumentów elektronicznych, oświadczeń lub elektronicznych kopii dokumentów lub oświadczeń musi być zgody z wymaganiami określonymi w rozporządzeniu Prezesa Rady Ministrów z dnia 31 grudnia 2020 r. (Dz. U poz. 2452). </w:t>
      </w:r>
    </w:p>
    <w:p w14:paraId="551260A1" w14:textId="3697C51A" w:rsidR="00CB5794" w:rsidRPr="00CB5794" w:rsidRDefault="00CB5794" w:rsidP="0053131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5874B018" w14:textId="742128C5" w:rsidR="00134153" w:rsidRPr="001845E9" w:rsidRDefault="00CB5794" w:rsidP="00956351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1845E9">
        <w:rPr>
          <w:rFonts w:ascii="Times New Roman" w:hAnsi="Times New Roman"/>
          <w:sz w:val="24"/>
          <w:szCs w:val="24"/>
        </w:rPr>
        <w:t xml:space="preserve">Osobami uprawnionymi do bezpośredniego kontaktowania się z wykonawcami jest: </w:t>
      </w:r>
    </w:p>
    <w:p w14:paraId="64DEAF75" w14:textId="171DA254" w:rsidR="00EE00F4" w:rsidRPr="00776A7B" w:rsidRDefault="00CD734C" w:rsidP="00CD734C">
      <w:pPr>
        <w:pStyle w:val="Akapitzlist"/>
        <w:spacing w:line="276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Sylwia Szostak – dyrektor szkoły</w:t>
      </w:r>
    </w:p>
    <w:p w14:paraId="3E3B33F4" w14:textId="6D4D6C3F" w:rsidR="00EE00F4" w:rsidRPr="00FE3B40" w:rsidRDefault="00EE00F4" w:rsidP="00FE3B40">
      <w:pPr>
        <w:spacing w:line="276" w:lineRule="auto"/>
        <w:ind w:left="1418" w:hanging="567"/>
        <w:rPr>
          <w:rFonts w:ascii="Times New Roman" w:hAnsi="Times New Roman"/>
          <w:sz w:val="24"/>
          <w:szCs w:val="24"/>
          <w:lang w:val="en-US"/>
        </w:rPr>
      </w:pPr>
      <w:r w:rsidRPr="00B6211D">
        <w:rPr>
          <w:rFonts w:ascii="Times New Roman" w:hAnsi="Times New Roman"/>
          <w:sz w:val="24"/>
          <w:szCs w:val="24"/>
        </w:rPr>
        <w:t xml:space="preserve">         </w:t>
      </w:r>
      <w:r w:rsidRPr="00A913FA">
        <w:rPr>
          <w:rFonts w:ascii="Times New Roman" w:hAnsi="Times New Roman"/>
          <w:sz w:val="24"/>
          <w:szCs w:val="24"/>
          <w:lang w:val="en-US"/>
        </w:rPr>
        <w:t>e-mail:</w:t>
      </w:r>
      <w:r w:rsidRPr="001845E9">
        <w:rPr>
          <w:sz w:val="24"/>
          <w:szCs w:val="24"/>
          <w:lang w:val="en-US"/>
        </w:rPr>
        <w:t xml:space="preserve"> </w:t>
      </w:r>
      <w:r w:rsidR="00CD734C">
        <w:rPr>
          <w:rFonts w:ascii="Times New Roman" w:hAnsi="Times New Roman"/>
          <w:sz w:val="24"/>
          <w:szCs w:val="24"/>
          <w:lang w:val="en-US"/>
        </w:rPr>
        <w:t>dyrektor@szkolasp6.pl</w:t>
      </w:r>
      <w:r w:rsidRPr="00EB3958"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 xml:space="preserve"> tel.: </w:t>
      </w:r>
      <w:r w:rsidR="00CD734C">
        <w:rPr>
          <w:rFonts w:ascii="Times New Roman" w:hAnsi="Times New Roman"/>
          <w:sz w:val="24"/>
          <w:szCs w:val="24"/>
          <w:lang w:val="en-US"/>
        </w:rPr>
        <w:t>692473193</w:t>
      </w:r>
    </w:p>
    <w:p w14:paraId="0A23C38C" w14:textId="77777777" w:rsidR="00C73894" w:rsidRDefault="0024382A" w:rsidP="0053131B">
      <w:pPr>
        <w:pStyle w:val="Default"/>
        <w:numPr>
          <w:ilvl w:val="1"/>
          <w:numId w:val="49"/>
        </w:numPr>
        <w:spacing w:after="0"/>
        <w:ind w:left="993" w:hanging="633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merytorycznych związanych z danym postępowaniem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przewiduje możliwość porozumiewania się wyłącznie drogą elektroniczną, poprzez wykorzystanie </w:t>
      </w:r>
      <w:r w:rsidR="00194B1F">
        <w:rPr>
          <w:rFonts w:ascii="Times New Roman" w:hAnsi="Times New Roman" w:cs="Times New Roman"/>
          <w:color w:val="auto"/>
        </w:rPr>
        <w:t xml:space="preserve">na Platformie </w:t>
      </w:r>
      <w:r w:rsidRPr="00D70178">
        <w:rPr>
          <w:rFonts w:ascii="Times New Roman" w:hAnsi="Times New Roman" w:cs="Times New Roman"/>
          <w:color w:val="auto"/>
        </w:rPr>
        <w:t xml:space="preserve">przycisku: </w:t>
      </w:r>
      <w:r w:rsidRPr="00D70178">
        <w:rPr>
          <w:rFonts w:ascii="Times New Roman" w:hAnsi="Times New Roman" w:cs="Times New Roman"/>
          <w:b/>
          <w:bCs/>
          <w:color w:val="auto"/>
        </w:rPr>
        <w:t>Wiadomości</w:t>
      </w:r>
      <w:r w:rsidR="00194B1F">
        <w:rPr>
          <w:rFonts w:ascii="Times New Roman" w:hAnsi="Times New Roman" w:cs="Times New Roman"/>
          <w:color w:val="auto"/>
        </w:rPr>
        <w:t>.</w:t>
      </w:r>
    </w:p>
    <w:p w14:paraId="1557266E" w14:textId="4674CE86" w:rsidR="0024382A" w:rsidRPr="00D70178" w:rsidRDefault="00194B1F" w:rsidP="00956351">
      <w:pPr>
        <w:pStyle w:val="Default"/>
        <w:spacing w:after="0"/>
        <w:ind w:left="99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4B69F74B" w14:textId="7769BEFC" w:rsidR="0024382A" w:rsidRPr="00D70178" w:rsidRDefault="0024382A" w:rsidP="0053131B">
      <w:pPr>
        <w:pStyle w:val="Default"/>
        <w:numPr>
          <w:ilvl w:val="1"/>
          <w:numId w:val="49"/>
        </w:numPr>
        <w:ind w:left="993" w:hanging="633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technicznych związanych z obsługą </w:t>
      </w:r>
      <w:r w:rsidR="00194B1F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 należy korzystać z pomocy </w:t>
      </w:r>
      <w:r w:rsidRPr="00D70178">
        <w:rPr>
          <w:rFonts w:ascii="Times New Roman" w:hAnsi="Times New Roman" w:cs="Times New Roman"/>
          <w:b/>
          <w:bCs/>
          <w:color w:val="auto"/>
        </w:rPr>
        <w:t>Centrum Wsparcia Klienta</w:t>
      </w:r>
      <w:r w:rsidRPr="00D70178">
        <w:rPr>
          <w:rFonts w:ascii="Times New Roman" w:hAnsi="Times New Roman" w:cs="Times New Roman"/>
          <w:color w:val="auto"/>
        </w:rPr>
        <w:t xml:space="preserve">, które udzieli wszelkich informacji związanych z procesem składania ofert, rejestracji czy innych aspektów technicznych </w:t>
      </w:r>
      <w:r w:rsidR="007F2293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latformy. </w:t>
      </w:r>
      <w:r w:rsidRPr="00D70178">
        <w:rPr>
          <w:rFonts w:ascii="Times New Roman" w:hAnsi="Times New Roman" w:cs="Times New Roman"/>
          <w:b/>
          <w:bCs/>
          <w:color w:val="auto"/>
        </w:rPr>
        <w:t xml:space="preserve">Centrum Wsparcia Klienta </w:t>
      </w:r>
      <w:r w:rsidRPr="00D70178">
        <w:rPr>
          <w:rFonts w:ascii="Times New Roman" w:hAnsi="Times New Roman" w:cs="Times New Roman"/>
          <w:color w:val="auto"/>
        </w:rPr>
        <w:t xml:space="preserve">dostępne codziennie od poniedziałku do piątku w godz. Od 7.00 do 17.00 pod nr tel. </w:t>
      </w:r>
      <w:r w:rsidRPr="00D70178">
        <w:rPr>
          <w:rFonts w:ascii="Times New Roman" w:hAnsi="Times New Roman" w:cs="Times New Roman"/>
          <w:b/>
          <w:bCs/>
          <w:color w:val="auto"/>
        </w:rPr>
        <w:t>22 101 02 02</w:t>
      </w:r>
      <w:r w:rsidRPr="00D70178">
        <w:rPr>
          <w:rFonts w:ascii="Times New Roman" w:hAnsi="Times New Roman" w:cs="Times New Roman"/>
          <w:color w:val="auto"/>
        </w:rPr>
        <w:t xml:space="preserve">. </w:t>
      </w:r>
    </w:p>
    <w:p w14:paraId="3B40CDF7" w14:textId="0FF751C0" w:rsidR="0024382A" w:rsidRDefault="0024382A" w:rsidP="0053131B">
      <w:pPr>
        <w:pStyle w:val="Default"/>
        <w:numPr>
          <w:ilvl w:val="1"/>
          <w:numId w:val="49"/>
        </w:numPr>
        <w:spacing w:after="120"/>
        <w:ind w:left="993" w:hanging="636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sytuacjach awaryjnych np. w przypadku braku działania </w:t>
      </w:r>
      <w:r w:rsidR="001B7A05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>latformy</w:t>
      </w:r>
      <w:r w:rsidR="00B4037A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może również komunikować się z Wykonawcami za pomocą poczty elektronicznej. </w:t>
      </w:r>
    </w:p>
    <w:p w14:paraId="321CFE29" w14:textId="5450DBD9" w:rsidR="0024382A" w:rsidRDefault="0024382A" w:rsidP="0053131B">
      <w:pPr>
        <w:pStyle w:val="Default"/>
        <w:numPr>
          <w:ilvl w:val="1"/>
          <w:numId w:val="49"/>
        </w:numPr>
        <w:ind w:left="993" w:hanging="650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Postępowanie odbywa się w języku polskim</w:t>
      </w:r>
      <w:r w:rsidR="00605AE0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w związku z czym wszelkie pisma, dokumenty, oświadczenia itp. składane w trakcie postępowania między </w:t>
      </w:r>
      <w:r w:rsidR="00605AE0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amawiającym a wykonawcami muszą być sporządzone w języku polskim. </w:t>
      </w:r>
    </w:p>
    <w:p w14:paraId="061F6B87" w14:textId="6D68817E" w:rsidR="007F54C1" w:rsidRPr="001845E9" w:rsidRDefault="0024382A" w:rsidP="001845E9">
      <w:pPr>
        <w:pStyle w:val="Default"/>
        <w:numPr>
          <w:ilvl w:val="1"/>
          <w:numId w:val="49"/>
        </w:numPr>
        <w:spacing w:after="240"/>
        <w:ind w:left="993" w:hanging="709"/>
        <w:rPr>
          <w:rFonts w:ascii="Times New Roman" w:hAnsi="Times New Roman"/>
        </w:rPr>
      </w:pPr>
      <w:r w:rsidRPr="00D70178">
        <w:rPr>
          <w:rFonts w:ascii="Times New Roman" w:hAnsi="Times New Roman" w:cs="Times New Roman"/>
          <w:color w:val="auto"/>
        </w:rPr>
        <w:t xml:space="preserve">Zamawiający nie przewiduje zwoływania zebrania wykonawców. </w:t>
      </w:r>
      <w:bookmarkStart w:id="22" w:name="_Toc262112641"/>
      <w:bookmarkStart w:id="23" w:name="_Toc264373039"/>
      <w:bookmarkStart w:id="24" w:name="_Toc318886760"/>
      <w:bookmarkStart w:id="25" w:name="_Toc440969214"/>
      <w:bookmarkEnd w:id="18"/>
      <w:bookmarkEnd w:id="19"/>
      <w:bookmarkEnd w:id="20"/>
      <w:bookmarkEnd w:id="21"/>
    </w:p>
    <w:p w14:paraId="2C9E2CE6" w14:textId="4D23C782" w:rsidR="006424CB" w:rsidRDefault="006424CB" w:rsidP="0053131B">
      <w:pPr>
        <w:pStyle w:val="Akapitzlist"/>
        <w:numPr>
          <w:ilvl w:val="0"/>
          <w:numId w:val="49"/>
        </w:numPr>
        <w:spacing w:before="120" w:after="120" w:line="240" w:lineRule="auto"/>
        <w:jc w:val="left"/>
        <w:rPr>
          <w:rFonts w:ascii="Times New Roman" w:hAnsi="Times New Roman"/>
          <w:sz w:val="24"/>
          <w:szCs w:val="24"/>
        </w:rPr>
      </w:pPr>
      <w:r w:rsidRPr="007F54C1">
        <w:rPr>
          <w:rFonts w:ascii="Times New Roman" w:hAnsi="Times New Roman"/>
          <w:sz w:val="24"/>
          <w:szCs w:val="24"/>
        </w:rPr>
        <w:t xml:space="preserve">Złożenie oferty: </w:t>
      </w:r>
    </w:p>
    <w:p w14:paraId="70A99CC4" w14:textId="77777777" w:rsidR="007F54C1" w:rsidRPr="007F54C1" w:rsidRDefault="007F54C1" w:rsidP="007F54C1">
      <w:pPr>
        <w:pStyle w:val="Akapitzlist"/>
        <w:spacing w:before="120" w:after="120" w:line="240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p w14:paraId="263775FC" w14:textId="3EF7C4BA" w:rsidR="00D55EA4" w:rsidRPr="00D70178" w:rsidRDefault="00D55EA4" w:rsidP="004D0164">
      <w:pPr>
        <w:pStyle w:val="Akapitzlist"/>
        <w:numPr>
          <w:ilvl w:val="1"/>
          <w:numId w:val="65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Ofertę wraz z załącznikami należy złożyć za pośrednictwem </w:t>
      </w:r>
      <w:r w:rsidR="001B7A05">
        <w:rPr>
          <w:rFonts w:ascii="Times New Roman" w:hAnsi="Times New Roman"/>
          <w:sz w:val="24"/>
          <w:szCs w:val="24"/>
        </w:rPr>
        <w:t>P</w:t>
      </w:r>
      <w:r w:rsidRPr="00D70178">
        <w:rPr>
          <w:rFonts w:ascii="Times New Roman" w:hAnsi="Times New Roman"/>
          <w:sz w:val="24"/>
          <w:szCs w:val="24"/>
        </w:rPr>
        <w:t>latformy w zakładce POSTĘPOWANIA</w:t>
      </w:r>
      <w:r w:rsidR="00605AE0" w:rsidRPr="00D70178">
        <w:rPr>
          <w:rFonts w:ascii="Times New Roman" w:hAnsi="Times New Roman"/>
          <w:sz w:val="24"/>
          <w:szCs w:val="24"/>
        </w:rPr>
        <w:t>,</w:t>
      </w:r>
      <w:r w:rsidRPr="00D70178">
        <w:rPr>
          <w:rFonts w:ascii="Times New Roman" w:hAnsi="Times New Roman"/>
          <w:sz w:val="24"/>
          <w:szCs w:val="24"/>
        </w:rPr>
        <w:t xml:space="preserve"> w części dotyczącej niniejszego postępowania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13200A69" w14:textId="78A3F539" w:rsidR="00D27B74" w:rsidRPr="00D70178" w:rsidRDefault="008F1941" w:rsidP="00605AE0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>.</w:t>
      </w:r>
      <w:r w:rsidR="00B4037A"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 xml:space="preserve"> </w:t>
      </w:r>
      <w:r w:rsidR="00D27B74" w:rsidRPr="00D70178">
        <w:rPr>
          <w:rFonts w:ascii="Times New Roman" w:hAnsi="Times New Roman"/>
          <w:sz w:val="24"/>
          <w:szCs w:val="24"/>
        </w:rPr>
        <w:t xml:space="preserve">Po kliknięciu w tytuł postępowania nastąpi przekierowanie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latformę, gdzie należy pobrać, wypełnić i złożyć ofertę wraz z załącznikami, postępując zgodnie z Instrukcj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składania oferty dla wykonawcy, zamieszczon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latformie.</w:t>
      </w:r>
    </w:p>
    <w:p w14:paraId="2F754A21" w14:textId="32944CFB" w:rsidR="00D55EA4" w:rsidRPr="004A1722" w:rsidRDefault="00D27B74" w:rsidP="00D70178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2.3  </w:t>
      </w:r>
      <w:r w:rsidR="00D55EA4" w:rsidRPr="004A1722">
        <w:rPr>
          <w:rFonts w:ascii="Times New Roman" w:hAnsi="Times New Roman"/>
          <w:sz w:val="24"/>
          <w:szCs w:val="24"/>
        </w:rPr>
        <w:t>Składana oferta musi zawierać wypełnione wszystkie obowiązkowe pola oraz zawierać wymagane załączniki do oferty</w:t>
      </w:r>
      <w:r w:rsidR="00605AE0" w:rsidRPr="004A1722">
        <w:rPr>
          <w:rFonts w:ascii="Times New Roman" w:hAnsi="Times New Roman"/>
          <w:sz w:val="24"/>
          <w:szCs w:val="24"/>
        </w:rPr>
        <w:t>,</w:t>
      </w:r>
      <w:r w:rsidR="00D55EA4" w:rsidRPr="004A1722">
        <w:rPr>
          <w:rFonts w:ascii="Times New Roman" w:hAnsi="Times New Roman"/>
          <w:sz w:val="24"/>
          <w:szCs w:val="24"/>
        </w:rPr>
        <w:t xml:space="preserve"> które należy złożyć </w:t>
      </w:r>
      <w:r w:rsidR="004A1722" w:rsidRPr="004A1722">
        <w:rPr>
          <w:rFonts w:ascii="Times New Roman" w:hAnsi="Times New Roman"/>
          <w:sz w:val="24"/>
          <w:szCs w:val="24"/>
        </w:rPr>
        <w:t xml:space="preserve">w formie elektronicznej (opatrzonej </w:t>
      </w:r>
      <w:r w:rsidR="004A1722" w:rsidRPr="004A1722">
        <w:rPr>
          <w:rFonts w:ascii="Times New Roman" w:hAnsi="Times New Roman"/>
          <w:sz w:val="24"/>
          <w:szCs w:val="24"/>
        </w:rPr>
        <w:lastRenderedPageBreak/>
        <w:t xml:space="preserve">kwalifikowanym podpisem elektronicznym) lub w postaci elektronicznej opatrzonej podpisem zaufanym lub podpisem osobistym. </w:t>
      </w:r>
    </w:p>
    <w:p w14:paraId="5E6324AA" w14:textId="1D9E1197" w:rsidR="00D27B74" w:rsidRPr="00D70178" w:rsidRDefault="008F1941" w:rsidP="00605AE0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133B87" w:rsidRPr="00D70178">
        <w:rPr>
          <w:rFonts w:ascii="Times New Roman" w:hAnsi="Times New Roman"/>
          <w:sz w:val="24"/>
          <w:szCs w:val="24"/>
        </w:rPr>
        <w:t xml:space="preserve">.4  </w:t>
      </w:r>
      <w:r w:rsidR="00D27B74" w:rsidRPr="00D70178">
        <w:rPr>
          <w:rFonts w:ascii="Times New Roman" w:hAnsi="Times New Roman"/>
          <w:sz w:val="24"/>
          <w:szCs w:val="24"/>
        </w:rPr>
        <w:tab/>
        <w:t xml:space="preserve">Za termin złożenia oferty uważa się termin zamieszczenia oferty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 xml:space="preserve">latformie.     </w:t>
      </w:r>
    </w:p>
    <w:p w14:paraId="168445CA" w14:textId="5415981C" w:rsidR="00BA6E90" w:rsidRPr="00D70178" w:rsidRDefault="00D27B74" w:rsidP="00D70178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2.5</w:t>
      </w:r>
      <w:r w:rsidRPr="00D70178">
        <w:rPr>
          <w:rFonts w:ascii="Times New Roman" w:hAnsi="Times New Roman"/>
          <w:sz w:val="24"/>
          <w:szCs w:val="24"/>
        </w:rPr>
        <w:tab/>
      </w:r>
      <w:r w:rsidR="00D55EA4" w:rsidRPr="00D70178">
        <w:rPr>
          <w:rFonts w:ascii="Times New Roman" w:hAnsi="Times New Roman"/>
          <w:sz w:val="24"/>
          <w:szCs w:val="24"/>
        </w:rPr>
        <w:t xml:space="preserve">Wszelkie informacje stanowiące tajemnicę przedsiębiorstwa w rozumieniu ustawy z dnia 16  kwietnia 1993 r. o zwalczaniu </w:t>
      </w:r>
      <w:r w:rsidR="00133B87" w:rsidRPr="00D70178">
        <w:rPr>
          <w:rFonts w:ascii="Times New Roman" w:hAnsi="Times New Roman"/>
          <w:sz w:val="24"/>
          <w:szCs w:val="24"/>
        </w:rPr>
        <w:t>nieuczciwej konkurencji, które w</w:t>
      </w:r>
      <w:r w:rsidR="00D55EA4" w:rsidRPr="00D70178">
        <w:rPr>
          <w:rFonts w:ascii="Times New Roman" w:hAnsi="Times New Roman"/>
          <w:sz w:val="24"/>
          <w:szCs w:val="24"/>
        </w:rPr>
        <w:t xml:space="preserve">ykonawca zastrzeże </w:t>
      </w:r>
      <w:r w:rsidR="00133B87" w:rsidRPr="00D70178">
        <w:rPr>
          <w:rFonts w:ascii="Times New Roman" w:hAnsi="Times New Roman"/>
          <w:sz w:val="24"/>
          <w:szCs w:val="24"/>
        </w:rPr>
        <w:t xml:space="preserve">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 xml:space="preserve">jako tajemnicę przedsiębiorstwa, powinny zostać złożone zgodnie z Instrukcją składania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>oferty dla Wykonawcy.</w:t>
      </w:r>
    </w:p>
    <w:p w14:paraId="63AB0816" w14:textId="4F3D71A9" w:rsidR="00D27B74" w:rsidRPr="00D70178" w:rsidRDefault="00D55EA4" w:rsidP="004D0164">
      <w:pPr>
        <w:pStyle w:val="Akapitzlist"/>
        <w:numPr>
          <w:ilvl w:val="1"/>
          <w:numId w:val="66"/>
        </w:numPr>
        <w:spacing w:after="240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Złożenie oferty na nośniku danych (np. CD, pendrive) jest niedopuszczalne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595727B6" w14:textId="6042472F" w:rsidR="0087335C" w:rsidRPr="00BD73AA" w:rsidRDefault="00846F9F" w:rsidP="004D0164">
      <w:pPr>
        <w:pStyle w:val="Akapitzlist"/>
        <w:numPr>
          <w:ilvl w:val="0"/>
          <w:numId w:val="66"/>
        </w:numPr>
        <w:spacing w:after="12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Minimalne wymagania techniczne umo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liwiaj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 xml:space="preserve">ce korzystanie </w:t>
      </w:r>
      <w:r w:rsidR="00E777A1" w:rsidRPr="0087335C">
        <w:rPr>
          <w:rFonts w:ascii="Times New Roman" w:hAnsi="Times New Roman"/>
          <w:sz w:val="24"/>
          <w:szCs w:val="24"/>
          <w:shd w:val="clear" w:color="auto" w:fill="FFFFFF"/>
        </w:rPr>
        <w:t>z Platformy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 to przegl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dar</w:t>
      </w:r>
      <w:r w:rsidR="006A3F79">
        <w:rPr>
          <w:rFonts w:ascii="Times New Roman" w:hAnsi="Times New Roman"/>
          <w:sz w:val="24"/>
          <w:szCs w:val="24"/>
          <w:shd w:val="clear" w:color="auto" w:fill="FFFFFF"/>
        </w:rPr>
        <w:t>ka internetowa Edge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, Chrome i FireFox w najnowszej dost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pnej wersji, z w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czon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 xml:space="preserve"> obs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ug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 xml:space="preserve"> j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 xml:space="preserve">zyka </w:t>
      </w:r>
      <w:proofErr w:type="spellStart"/>
      <w:r w:rsidRPr="0087335C">
        <w:rPr>
          <w:rFonts w:ascii="Times New Roman" w:hAnsi="Times New Roman"/>
          <w:sz w:val="24"/>
          <w:szCs w:val="24"/>
          <w:shd w:val="clear" w:color="auto" w:fill="FFFFFF"/>
        </w:rPr>
        <w:t>Javascript</w:t>
      </w:r>
      <w:proofErr w:type="spellEnd"/>
      <w:r w:rsidRPr="0087335C">
        <w:rPr>
          <w:rFonts w:ascii="Times New Roman" w:hAnsi="Times New Roman"/>
          <w:sz w:val="24"/>
          <w:szCs w:val="24"/>
          <w:shd w:val="clear" w:color="auto" w:fill="FFFFFF"/>
        </w:rPr>
        <w:t>, akceptuj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 xml:space="preserve">ca pliki typu 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„</w:t>
      </w:r>
      <w:proofErr w:type="spellStart"/>
      <w:r w:rsidRPr="0087335C">
        <w:rPr>
          <w:rFonts w:ascii="Times New Roman" w:hAnsi="Times New Roman"/>
          <w:sz w:val="24"/>
          <w:szCs w:val="24"/>
          <w:shd w:val="clear" w:color="auto" w:fill="FFFFFF"/>
        </w:rPr>
        <w:t>cookies</w:t>
      </w:r>
      <w:proofErr w:type="spellEnd"/>
      <w:r w:rsidRPr="0087335C">
        <w:rPr>
          <w:rFonts w:ascii="Times New Roman" w:hAnsi="Times New Roman"/>
          <w:sz w:val="24"/>
          <w:szCs w:val="24"/>
          <w:shd w:val="clear" w:color="auto" w:fill="FFFFFF"/>
        </w:rPr>
        <w:t xml:space="preserve">” oraz 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cze internetowe o przepustowo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 xml:space="preserve">ci co najmniej 256 </w:t>
      </w:r>
      <w:proofErr w:type="spellStart"/>
      <w:r w:rsidRPr="0087335C">
        <w:rPr>
          <w:rFonts w:ascii="Times New Roman" w:hAnsi="Times New Roman"/>
          <w:sz w:val="24"/>
          <w:szCs w:val="24"/>
          <w:shd w:val="clear" w:color="auto" w:fill="FFFFFF"/>
        </w:rPr>
        <w:t>kbit</w:t>
      </w:r>
      <w:proofErr w:type="spellEnd"/>
      <w:r w:rsidRPr="0087335C">
        <w:rPr>
          <w:rFonts w:ascii="Times New Roman" w:hAnsi="Times New Roman"/>
          <w:sz w:val="24"/>
          <w:szCs w:val="24"/>
          <w:shd w:val="clear" w:color="auto" w:fill="FFFFFF"/>
        </w:rPr>
        <w:t>/s. </w:t>
      </w:r>
      <w:hyperlink r:id="rId25" w:history="1">
        <w:r w:rsidR="00E777A1" w:rsidRPr="0087335C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Platforma</w:t>
        </w:r>
      </w:hyperlink>
      <w:r w:rsidRPr="0087335C">
        <w:rPr>
          <w:rFonts w:ascii="Times New Roman" w:hAnsi="Times New Roman"/>
          <w:sz w:val="24"/>
          <w:szCs w:val="24"/>
          <w:shd w:val="clear" w:color="auto" w:fill="FFFFFF"/>
        </w:rPr>
        <w:t> jest zoptymalizowana dla minimalnej rozdzielczo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ci ekranu 1024x768 pikseli.</w:t>
      </w:r>
      <w:r w:rsidR="00BD73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6824AD8B" w14:textId="00376D3A" w:rsidR="006B29BE" w:rsidRPr="00617046" w:rsidRDefault="006B29BE" w:rsidP="000B48D3">
      <w:pPr>
        <w:pStyle w:val="Tekstpodstawowywcity"/>
        <w:shd w:val="clear" w:color="auto" w:fill="CCC0D9"/>
        <w:spacing w:before="360" w:after="240" w:line="240" w:lineRule="auto"/>
        <w:ind w:left="425" w:hanging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617046">
        <w:rPr>
          <w:rFonts w:ascii="Times New Roman" w:hAnsi="Times New Roman"/>
          <w:b/>
          <w:bCs/>
          <w:sz w:val="24"/>
          <w:szCs w:val="24"/>
        </w:rPr>
        <w:t>X</w:t>
      </w:r>
      <w:r w:rsidR="00D56A8B" w:rsidRPr="00617046">
        <w:rPr>
          <w:rFonts w:ascii="Times New Roman" w:hAnsi="Times New Roman"/>
          <w:b/>
          <w:bCs/>
          <w:sz w:val="24"/>
          <w:szCs w:val="24"/>
        </w:rPr>
        <w:t>I</w:t>
      </w:r>
      <w:r w:rsidRPr="0061704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17046">
        <w:rPr>
          <w:rFonts w:ascii="Times New Roman" w:hAnsi="Times New Roman"/>
          <w:b/>
          <w:bCs/>
          <w:sz w:val="24"/>
          <w:szCs w:val="24"/>
          <w:u w:val="single"/>
        </w:rPr>
        <w:t>TERMIN ZWIĄZ</w:t>
      </w:r>
      <w:r w:rsidR="006F4836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Pr="00617046">
        <w:rPr>
          <w:rFonts w:ascii="Times New Roman" w:hAnsi="Times New Roman"/>
          <w:b/>
          <w:bCs/>
          <w:sz w:val="24"/>
          <w:szCs w:val="24"/>
          <w:u w:val="single"/>
        </w:rPr>
        <w:t>NIA OFERTĄ</w:t>
      </w:r>
    </w:p>
    <w:bookmarkEnd w:id="22"/>
    <w:bookmarkEnd w:id="23"/>
    <w:bookmarkEnd w:id="24"/>
    <w:bookmarkEnd w:id="25"/>
    <w:p w14:paraId="6222901A" w14:textId="68D9CF91" w:rsidR="006B29BE" w:rsidRPr="001B3C9B" w:rsidRDefault="006B29BE" w:rsidP="001B3C9B">
      <w:pPr>
        <w:pStyle w:val="Akapitzlist"/>
        <w:numPr>
          <w:ilvl w:val="0"/>
          <w:numId w:val="50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E4495">
        <w:rPr>
          <w:rFonts w:ascii="Times New Roman" w:hAnsi="Times New Roman"/>
          <w:sz w:val="24"/>
          <w:szCs w:val="24"/>
        </w:rPr>
        <w:t xml:space="preserve">Wykonawca pozostaje związany złożoną ofertą przez </w:t>
      </w:r>
      <w:r w:rsidR="00617046" w:rsidRPr="00FE4495">
        <w:rPr>
          <w:rFonts w:ascii="Times New Roman" w:hAnsi="Times New Roman"/>
          <w:sz w:val="24"/>
          <w:szCs w:val="24"/>
        </w:rPr>
        <w:t>30</w:t>
      </w:r>
      <w:r w:rsidRPr="00FE4495">
        <w:rPr>
          <w:rFonts w:ascii="Times New Roman" w:hAnsi="Times New Roman"/>
          <w:sz w:val="24"/>
          <w:szCs w:val="24"/>
        </w:rPr>
        <w:t xml:space="preserve"> dni.</w:t>
      </w:r>
      <w:r w:rsidRPr="00FB28E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17046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 w:rsidR="00555E46">
        <w:rPr>
          <w:rFonts w:ascii="Times New Roman" w:hAnsi="Times New Roman"/>
          <w:sz w:val="24"/>
          <w:szCs w:val="24"/>
        </w:rPr>
        <w:t xml:space="preserve"> i kończy się </w:t>
      </w:r>
      <w:r w:rsidR="00FE4495" w:rsidRPr="00FE4495">
        <w:rPr>
          <w:rFonts w:ascii="Times New Roman" w:hAnsi="Times New Roman"/>
          <w:sz w:val="24"/>
          <w:szCs w:val="24"/>
        </w:rPr>
        <w:t>w dniu 2</w:t>
      </w:r>
      <w:r w:rsidR="00555E46" w:rsidRPr="00FE4495">
        <w:rPr>
          <w:rFonts w:ascii="Times New Roman" w:hAnsi="Times New Roman"/>
          <w:sz w:val="24"/>
          <w:szCs w:val="24"/>
        </w:rPr>
        <w:t>5</w:t>
      </w:r>
      <w:r w:rsidR="000818AE" w:rsidRPr="00FE4495">
        <w:rPr>
          <w:rFonts w:ascii="Times New Roman" w:hAnsi="Times New Roman"/>
          <w:sz w:val="24"/>
          <w:szCs w:val="24"/>
        </w:rPr>
        <w:t xml:space="preserve"> </w:t>
      </w:r>
      <w:r w:rsidR="00FE4495" w:rsidRPr="00FE4495">
        <w:rPr>
          <w:rFonts w:ascii="Times New Roman" w:hAnsi="Times New Roman"/>
          <w:sz w:val="24"/>
          <w:szCs w:val="24"/>
        </w:rPr>
        <w:t>czerwca</w:t>
      </w:r>
      <w:r w:rsidR="000818AE" w:rsidRPr="00FE4495">
        <w:rPr>
          <w:rFonts w:ascii="Times New Roman" w:hAnsi="Times New Roman"/>
          <w:sz w:val="24"/>
          <w:szCs w:val="24"/>
        </w:rPr>
        <w:t xml:space="preserve"> 2022 </w:t>
      </w:r>
      <w:r w:rsidR="000818AE">
        <w:rPr>
          <w:rFonts w:ascii="Times New Roman" w:hAnsi="Times New Roman"/>
          <w:sz w:val="24"/>
          <w:szCs w:val="24"/>
        </w:rPr>
        <w:t>r.</w:t>
      </w:r>
    </w:p>
    <w:p w14:paraId="3D350973" w14:textId="11C129D2" w:rsidR="007C55A8" w:rsidRPr="00F00549" w:rsidRDefault="007C55A8" w:rsidP="0053131B">
      <w:pPr>
        <w:numPr>
          <w:ilvl w:val="0"/>
          <w:numId w:val="50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7046">
        <w:rPr>
          <w:rFonts w:ascii="Times New Roman" w:hAnsi="Times New Roman"/>
          <w:sz w:val="24"/>
          <w:szCs w:val="24"/>
          <w:shd w:val="clear" w:color="auto" w:fill="FFFFFF"/>
        </w:rPr>
        <w:t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D3644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0 dni. </w:t>
      </w:r>
    </w:p>
    <w:p w14:paraId="6E33B29A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7B801" w14:textId="48D6D1CA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</w:rPr>
      </w:pPr>
      <w:bookmarkStart w:id="26" w:name="_Toc262112642"/>
      <w:bookmarkStart w:id="27" w:name="_Toc264373040"/>
      <w:bookmarkStart w:id="28" w:name="_Toc440969215"/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SPOSÓB PRZYGOTOWANIA OFERTY</w:t>
      </w:r>
      <w:bookmarkEnd w:id="26"/>
      <w:bookmarkEnd w:id="27"/>
      <w:bookmarkEnd w:id="28"/>
    </w:p>
    <w:p w14:paraId="503AD428" w14:textId="0B8DEAE3" w:rsidR="006B29BE" w:rsidRPr="009174FE" w:rsidRDefault="00FE4495" w:rsidP="0053131B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9174FE">
        <w:rPr>
          <w:rFonts w:ascii="Times New Roman" w:hAnsi="Times New Roman"/>
          <w:sz w:val="24"/>
          <w:szCs w:val="24"/>
        </w:rPr>
        <w:t>Każdy w</w:t>
      </w:r>
      <w:r w:rsidR="006B29BE" w:rsidRPr="009174FE">
        <w:rPr>
          <w:rFonts w:ascii="Times New Roman" w:hAnsi="Times New Roman"/>
          <w:sz w:val="24"/>
          <w:szCs w:val="24"/>
        </w:rPr>
        <w:t>ykonawca może złożyć tylko jedną ofertę</w:t>
      </w:r>
      <w:r w:rsidR="000818AE" w:rsidRPr="009174FE">
        <w:rPr>
          <w:rFonts w:ascii="Times New Roman" w:hAnsi="Times New Roman"/>
          <w:sz w:val="24"/>
          <w:szCs w:val="24"/>
        </w:rPr>
        <w:t xml:space="preserve"> </w:t>
      </w:r>
      <w:r w:rsidR="00FB28EC" w:rsidRPr="009174FE">
        <w:rPr>
          <w:rFonts w:ascii="Times New Roman" w:hAnsi="Times New Roman"/>
          <w:sz w:val="24"/>
          <w:szCs w:val="24"/>
        </w:rPr>
        <w:t xml:space="preserve">na </w:t>
      </w:r>
      <w:r w:rsidRPr="009174FE">
        <w:rPr>
          <w:rFonts w:ascii="Times New Roman" w:hAnsi="Times New Roman"/>
          <w:sz w:val="24"/>
          <w:szCs w:val="24"/>
        </w:rPr>
        <w:t>wszystkie</w:t>
      </w:r>
      <w:r w:rsidR="00FB28EC" w:rsidRPr="009174FE">
        <w:rPr>
          <w:rFonts w:ascii="Times New Roman" w:hAnsi="Times New Roman"/>
          <w:sz w:val="24"/>
          <w:szCs w:val="24"/>
        </w:rPr>
        <w:t xml:space="preserve"> </w:t>
      </w:r>
      <w:r w:rsidRPr="009174FE">
        <w:rPr>
          <w:rFonts w:ascii="Times New Roman" w:hAnsi="Times New Roman"/>
          <w:sz w:val="24"/>
          <w:szCs w:val="24"/>
        </w:rPr>
        <w:t>części</w:t>
      </w:r>
      <w:r w:rsidR="00FB28EC" w:rsidRPr="009174FE">
        <w:rPr>
          <w:rFonts w:ascii="Times New Roman" w:hAnsi="Times New Roman"/>
          <w:sz w:val="24"/>
          <w:szCs w:val="24"/>
        </w:rPr>
        <w:t xml:space="preserve"> zamówienia</w:t>
      </w:r>
      <w:r w:rsidR="006B29BE" w:rsidRPr="009174FE">
        <w:rPr>
          <w:rFonts w:ascii="Times New Roman" w:hAnsi="Times New Roman"/>
          <w:sz w:val="24"/>
          <w:szCs w:val="24"/>
        </w:rPr>
        <w:t>.</w:t>
      </w:r>
    </w:p>
    <w:p w14:paraId="7BE9DB8B" w14:textId="30A3F209" w:rsidR="006B29BE" w:rsidRPr="00F00549" w:rsidRDefault="006B29BE" w:rsidP="0053131B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Ofertę należy przygotować ściśle według wymagań określonych w niniejszej SWZ</w:t>
      </w:r>
      <w:r w:rsidR="00AA142D" w:rsidRPr="00F00549">
        <w:rPr>
          <w:rFonts w:ascii="Times New Roman" w:hAnsi="Times New Roman"/>
          <w:sz w:val="24"/>
          <w:szCs w:val="24"/>
        </w:rPr>
        <w:t>.</w:t>
      </w:r>
    </w:p>
    <w:p w14:paraId="55985B9B" w14:textId="529A3C7D" w:rsidR="006B29BE" w:rsidRPr="00F00549" w:rsidRDefault="006B29BE" w:rsidP="0053131B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i wszystkie załączone dokumenty</w:t>
      </w:r>
      <w:r w:rsidR="00164C20" w:rsidRPr="00F00549">
        <w:rPr>
          <w:rFonts w:ascii="Times New Roman" w:hAnsi="Times New Roman"/>
          <w:sz w:val="24"/>
          <w:szCs w:val="24"/>
        </w:rPr>
        <w:t xml:space="preserve"> oraz</w:t>
      </w:r>
      <w:r w:rsidRPr="00F00549">
        <w:rPr>
          <w:rFonts w:ascii="Times New Roman" w:hAnsi="Times New Roman"/>
          <w:sz w:val="24"/>
          <w:szCs w:val="24"/>
        </w:rPr>
        <w:t xml:space="preserve"> oświadczenia składane przez Wykonawcę muszą być podpisane przez osoby zdolne do czynności prawnych w imieniu wykonawcy i zaciągania w jego imieniu zobowiązań finansowych.</w:t>
      </w:r>
    </w:p>
    <w:p w14:paraId="50FF29BE" w14:textId="5CB947C4" w:rsidR="006B29BE" w:rsidRPr="00F00549" w:rsidRDefault="006B29BE" w:rsidP="0053131B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ponosi wszelkie koszty związane z przygotowaniem i złożeniem oferty</w:t>
      </w:r>
      <w:r w:rsidR="00164C2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6414F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164C20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67F12F18" w14:textId="1C890ECD" w:rsidR="006B29BE" w:rsidRPr="00F00549" w:rsidRDefault="00CA3156" w:rsidP="0053131B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bookmarkStart w:id="29" w:name="_Toc504465391"/>
      <w:bookmarkStart w:id="30" w:name="_Toc108487429"/>
      <w:r w:rsidRPr="00F00549">
        <w:rPr>
          <w:rFonts w:ascii="Times New Roman" w:hAnsi="Times New Roman"/>
          <w:sz w:val="24"/>
          <w:szCs w:val="24"/>
        </w:rPr>
        <w:t>Sposób złożenia oferty opisany jest w rozdziale X pkt 2</w:t>
      </w:r>
      <w:bookmarkEnd w:id="29"/>
      <w:bookmarkEnd w:id="30"/>
      <w:r w:rsidR="0001215A" w:rsidRPr="00F00549">
        <w:rPr>
          <w:rFonts w:ascii="Times New Roman" w:hAnsi="Times New Roman"/>
          <w:sz w:val="24"/>
          <w:szCs w:val="24"/>
        </w:rPr>
        <w:t xml:space="preserve"> SWZ.</w:t>
      </w:r>
    </w:p>
    <w:p w14:paraId="45DC5FF7" w14:textId="77777777" w:rsidR="006B29BE" w:rsidRPr="00F00549" w:rsidRDefault="006B29BE" w:rsidP="0053131B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powinna zawierać:</w:t>
      </w:r>
    </w:p>
    <w:p w14:paraId="6403173D" w14:textId="7060432E" w:rsidR="002508C6" w:rsidRPr="00E6352F" w:rsidRDefault="004145ED" w:rsidP="00E6352F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 xml:space="preserve">wypełniony </w:t>
      </w:r>
      <w:r w:rsidR="006B29BE" w:rsidRPr="00F00549">
        <w:rPr>
          <w:rFonts w:ascii="Times New Roman" w:hAnsi="Times New Roman"/>
          <w:bCs/>
          <w:sz w:val="24"/>
          <w:szCs w:val="24"/>
        </w:rPr>
        <w:t xml:space="preserve">formularz ofertowy wykonawcy - </w:t>
      </w:r>
      <w:r w:rsidR="00A4553D" w:rsidRPr="00A4553D">
        <w:rPr>
          <w:rFonts w:ascii="Times New Roman" w:hAnsi="Times New Roman"/>
          <w:b/>
          <w:bCs/>
          <w:iCs/>
          <w:sz w:val="24"/>
          <w:szCs w:val="24"/>
        </w:rPr>
        <w:t>załącznik nr 2</w:t>
      </w:r>
      <w:r w:rsidR="006B29BE" w:rsidRPr="00A4553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6B29BE" w:rsidRPr="00F00549">
        <w:rPr>
          <w:rFonts w:ascii="Times New Roman" w:hAnsi="Times New Roman"/>
          <w:b/>
          <w:bCs/>
          <w:iCs/>
          <w:sz w:val="24"/>
          <w:szCs w:val="24"/>
        </w:rPr>
        <w:t>do SWZ</w:t>
      </w:r>
      <w:r w:rsidR="006B29BE" w:rsidRPr="00F00549">
        <w:rPr>
          <w:rFonts w:ascii="Times New Roman" w:hAnsi="Times New Roman"/>
          <w:b/>
          <w:bCs/>
          <w:sz w:val="24"/>
          <w:szCs w:val="24"/>
        </w:rPr>
        <w:t>;</w:t>
      </w:r>
      <w:r w:rsidR="002508C6" w:rsidRPr="00E6352F">
        <w:rPr>
          <w:rFonts w:ascii="Times New Roman" w:hAnsi="Times New Roman"/>
          <w:sz w:val="24"/>
          <w:szCs w:val="24"/>
        </w:rPr>
        <w:t xml:space="preserve">; </w:t>
      </w:r>
    </w:p>
    <w:p w14:paraId="21E68B8F" w14:textId="635866CA" w:rsidR="006B29BE" w:rsidRPr="00F00549" w:rsidRDefault="006B29BE" w:rsidP="0053131B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A4553D">
        <w:rPr>
          <w:rFonts w:ascii="Times New Roman" w:hAnsi="Times New Roman"/>
          <w:sz w:val="24"/>
          <w:szCs w:val="24"/>
        </w:rPr>
        <w:t xml:space="preserve">oświadczenia o niepodleganiu wykluczeniu z postępowania oraz spełnianiu warunków udziału w postępowaniu </w:t>
      </w:r>
      <w:r w:rsidR="00B06F0E" w:rsidRPr="00A4553D">
        <w:rPr>
          <w:rFonts w:ascii="Times New Roman" w:hAnsi="Times New Roman"/>
          <w:sz w:val="24"/>
          <w:szCs w:val="24"/>
        </w:rPr>
        <w:t>-</w:t>
      </w:r>
      <w:r w:rsidRPr="00A4553D">
        <w:rPr>
          <w:rFonts w:ascii="Times New Roman" w:hAnsi="Times New Roman"/>
          <w:sz w:val="24"/>
          <w:szCs w:val="24"/>
        </w:rPr>
        <w:t xml:space="preserve"> </w:t>
      </w:r>
      <w:r w:rsidRPr="00A4553D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A4553D" w:rsidRPr="00A4553D">
        <w:rPr>
          <w:rFonts w:ascii="Times New Roman" w:hAnsi="Times New Roman"/>
          <w:b/>
          <w:bCs/>
          <w:sz w:val="24"/>
          <w:szCs w:val="24"/>
        </w:rPr>
        <w:t>3</w:t>
      </w:r>
      <w:r w:rsidRPr="00A4553D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A4553D">
        <w:rPr>
          <w:rFonts w:ascii="Times New Roman" w:hAnsi="Times New Roman"/>
          <w:sz w:val="24"/>
          <w:szCs w:val="24"/>
        </w:rPr>
        <w:t xml:space="preserve">; w </w:t>
      </w:r>
      <w:r w:rsidRPr="00F00549">
        <w:rPr>
          <w:rFonts w:ascii="Times New Roman" w:hAnsi="Times New Roman"/>
          <w:sz w:val="24"/>
          <w:szCs w:val="24"/>
        </w:rPr>
        <w:t>przypadku wykonawców wspólnie ubiegających się o zamówienie ww. oświadczenie składa każdy z nich;</w:t>
      </w:r>
      <w:r w:rsidR="00B06F0E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 </w:t>
      </w:r>
    </w:p>
    <w:p w14:paraId="2484BA47" w14:textId="288FBE60" w:rsidR="006B29BE" w:rsidRPr="00DE1ADD" w:rsidRDefault="006B29BE" w:rsidP="0053131B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zobowiązanie podmiotów trzecich</w:t>
      </w:r>
      <w:r w:rsidR="006414F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na których zasoby powołuje się wykonawca</w:t>
      </w:r>
      <w:r w:rsidR="00085E80" w:rsidRPr="00F00549">
        <w:rPr>
          <w:rFonts w:ascii="Times New Roman" w:hAnsi="Times New Roman"/>
          <w:sz w:val="24"/>
          <w:szCs w:val="24"/>
        </w:rPr>
        <w:t xml:space="preserve"> </w:t>
      </w:r>
      <w:r w:rsidR="00E6352F">
        <w:rPr>
          <w:rFonts w:ascii="Times New Roman" w:hAnsi="Times New Roman"/>
          <w:b/>
          <w:bCs/>
          <w:sz w:val="24"/>
          <w:szCs w:val="24"/>
        </w:rPr>
        <w:t>załącznik nr 4</w:t>
      </w:r>
      <w:r w:rsidR="00085E80" w:rsidRPr="00B710FC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="00822A69" w:rsidRPr="00B710FC">
        <w:rPr>
          <w:rFonts w:ascii="Times New Roman" w:hAnsi="Times New Roman"/>
          <w:sz w:val="24"/>
          <w:szCs w:val="24"/>
        </w:rPr>
        <w:t xml:space="preserve"> </w:t>
      </w:r>
      <w:r w:rsidR="00CA3156" w:rsidRPr="002D56F0">
        <w:rPr>
          <w:rFonts w:ascii="Times New Roman" w:hAnsi="Times New Roman"/>
          <w:sz w:val="24"/>
          <w:szCs w:val="24"/>
        </w:rPr>
        <w:t xml:space="preserve">wraz z oświadczeniem podmiotu udostępniającego </w:t>
      </w:r>
      <w:r w:rsidR="00085E80" w:rsidRPr="002D56F0">
        <w:rPr>
          <w:rFonts w:ascii="Times New Roman" w:hAnsi="Times New Roman"/>
          <w:sz w:val="24"/>
          <w:szCs w:val="24"/>
        </w:rPr>
        <w:br/>
      </w:r>
      <w:r w:rsidR="00CA3156" w:rsidRPr="002D56F0">
        <w:rPr>
          <w:rFonts w:ascii="Times New Roman" w:hAnsi="Times New Roman"/>
          <w:sz w:val="24"/>
          <w:szCs w:val="24"/>
        </w:rPr>
        <w:t xml:space="preserve">o niepodleganiu wykluczeniu z postępowania oraz spełnianiu warunków udziału </w:t>
      </w:r>
      <w:r w:rsidR="00085E80" w:rsidRPr="002D56F0">
        <w:rPr>
          <w:rFonts w:ascii="Times New Roman" w:hAnsi="Times New Roman"/>
          <w:sz w:val="24"/>
          <w:szCs w:val="24"/>
        </w:rPr>
        <w:br/>
      </w:r>
      <w:r w:rsidR="00CA3156" w:rsidRPr="002D56F0">
        <w:rPr>
          <w:rFonts w:ascii="Times New Roman" w:hAnsi="Times New Roman"/>
          <w:sz w:val="24"/>
          <w:szCs w:val="24"/>
        </w:rPr>
        <w:t>w postępowaniu (</w:t>
      </w:r>
      <w:r w:rsidR="00B06F0E" w:rsidRPr="002D56F0">
        <w:rPr>
          <w:rFonts w:ascii="Times New Roman" w:hAnsi="Times New Roman"/>
          <w:b/>
          <w:bCs/>
          <w:sz w:val="24"/>
          <w:szCs w:val="24"/>
        </w:rPr>
        <w:t>załącznik n</w:t>
      </w:r>
      <w:r w:rsidR="00B06F0E" w:rsidRPr="00F00549">
        <w:rPr>
          <w:rFonts w:ascii="Times New Roman" w:hAnsi="Times New Roman"/>
          <w:b/>
          <w:bCs/>
          <w:sz w:val="24"/>
          <w:szCs w:val="24"/>
        </w:rPr>
        <w:t xml:space="preserve">r </w:t>
      </w:r>
      <w:r w:rsidR="002D56F0">
        <w:rPr>
          <w:rFonts w:ascii="Times New Roman" w:hAnsi="Times New Roman"/>
          <w:b/>
          <w:bCs/>
          <w:sz w:val="24"/>
          <w:szCs w:val="24"/>
        </w:rPr>
        <w:t xml:space="preserve">3 </w:t>
      </w:r>
      <w:r w:rsidR="00B06F0E" w:rsidRPr="00F00549">
        <w:rPr>
          <w:rFonts w:ascii="Times New Roman" w:hAnsi="Times New Roman"/>
          <w:b/>
          <w:bCs/>
          <w:sz w:val="24"/>
          <w:szCs w:val="24"/>
        </w:rPr>
        <w:t>do SWZ</w:t>
      </w:r>
      <w:r w:rsidR="00CA3156" w:rsidRPr="00F00549">
        <w:rPr>
          <w:rFonts w:ascii="Times New Roman" w:hAnsi="Times New Roman"/>
          <w:b/>
          <w:bCs/>
          <w:sz w:val="24"/>
          <w:szCs w:val="24"/>
        </w:rPr>
        <w:t>)</w:t>
      </w:r>
      <w:r w:rsidR="00085E80" w:rsidRPr="00D70178">
        <w:rPr>
          <w:rFonts w:ascii="Times New Roman" w:hAnsi="Times New Roman"/>
          <w:sz w:val="24"/>
          <w:szCs w:val="24"/>
        </w:rPr>
        <w:t>;</w:t>
      </w:r>
      <w:r w:rsidR="00085E80" w:rsidRPr="00F0054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E78F5AD" w14:textId="77777777" w:rsidR="00DE1ADD" w:rsidRPr="008C1C75" w:rsidRDefault="00DE1ADD" w:rsidP="00DE1ADD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  <w:lang w:eastAsia="ar-SA"/>
        </w:rPr>
        <w:t xml:space="preserve">dokument potwierdzający wniesienie wadium, </w:t>
      </w:r>
      <w:r w:rsidRPr="001C4E09">
        <w:rPr>
          <w:rFonts w:ascii="Times New Roman" w:hAnsi="Times New Roman"/>
          <w:sz w:val="24"/>
          <w:szCs w:val="24"/>
        </w:rPr>
        <w:t xml:space="preserve">w przypadku, gdy wadium wnoszone jest w innej formie niż pieniądz (tzn. w postaci gwarancji lub poręczenia), wymagane jest </w:t>
      </w:r>
      <w:r w:rsidRPr="001C4E09">
        <w:rPr>
          <w:rFonts w:ascii="Times New Roman" w:hAnsi="Times New Roman"/>
          <w:sz w:val="24"/>
          <w:szCs w:val="24"/>
        </w:rPr>
        <w:lastRenderedPageBreak/>
        <w:t xml:space="preserve">załączenie oryginalnego dokumentu/gwarancji w postaci elektronicznej za pośrednictwem platformy </w:t>
      </w:r>
      <w:r w:rsidRPr="001C4E09">
        <w:rPr>
          <w:rFonts w:ascii="Times New Roman" w:hAnsi="Times New Roman"/>
          <w:b/>
          <w:sz w:val="24"/>
          <w:szCs w:val="24"/>
          <w:u w:val="single"/>
        </w:rPr>
        <w:t xml:space="preserve">z zastrzeżeniem, że dokument będzie opatrzony kwalifikowanym podpisem elektronicznym przez gwaranta/poręczyciela. </w:t>
      </w:r>
    </w:p>
    <w:p w14:paraId="5B9EAFBC" w14:textId="30391C2A" w:rsidR="006B29BE" w:rsidRPr="00DE1ADD" w:rsidRDefault="006B29BE" w:rsidP="00DE1ADD">
      <w:pPr>
        <w:pStyle w:val="Akapitzlist"/>
        <w:numPr>
          <w:ilvl w:val="1"/>
          <w:numId w:val="51"/>
        </w:numPr>
        <w:rPr>
          <w:rFonts w:ascii="Times New Roman" w:hAnsi="Times New Roman"/>
          <w:sz w:val="24"/>
          <w:szCs w:val="24"/>
        </w:rPr>
      </w:pPr>
      <w:r w:rsidRPr="00DE1ADD">
        <w:rPr>
          <w:rFonts w:ascii="Times New Roman" w:hAnsi="Times New Roman"/>
          <w:sz w:val="24"/>
          <w:szCs w:val="24"/>
          <w:lang w:eastAsia="ar-SA"/>
        </w:rPr>
        <w:t>dokumenty potwierdzające umocowanie do reprezentacji wykonawcy, w tym p</w:t>
      </w:r>
      <w:r w:rsidRPr="00DE1ADD">
        <w:rPr>
          <w:rFonts w:ascii="Times New Roman" w:hAnsi="Times New Roman"/>
          <w:sz w:val="24"/>
          <w:szCs w:val="24"/>
        </w:rPr>
        <w:t>ełnomocnictwo ustanowione do reprezentowania wykonawcy, także wykonawców wspólnie ubiegających się o udzielenie zamówienia publicznego.</w:t>
      </w:r>
    </w:p>
    <w:p w14:paraId="62018CA0" w14:textId="15C5424E" w:rsidR="00714643" w:rsidRDefault="00714643" w:rsidP="00956351">
      <w:pPr>
        <w:pStyle w:val="Akapitzlist"/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788" w:hanging="431"/>
        <w:contextualSpacing w:val="0"/>
        <w:rPr>
          <w:rFonts w:ascii="Times New Roman" w:hAnsi="Times New Roman"/>
          <w:sz w:val="24"/>
          <w:szCs w:val="24"/>
        </w:rPr>
      </w:pPr>
      <w:r w:rsidRPr="00004755">
        <w:rPr>
          <w:rFonts w:ascii="Times New Roman" w:hAnsi="Times New Roman"/>
          <w:sz w:val="24"/>
          <w:szCs w:val="24"/>
        </w:rPr>
        <w:t xml:space="preserve">Oświadczenie wykonawców wspólnie ubiegających się o udzielenie zamówienia publicznego dotyczące </w:t>
      </w:r>
      <w:r w:rsidR="00375DB7">
        <w:rPr>
          <w:rFonts w:ascii="Times New Roman" w:hAnsi="Times New Roman"/>
          <w:sz w:val="24"/>
          <w:szCs w:val="24"/>
        </w:rPr>
        <w:t>dostaw</w:t>
      </w:r>
      <w:r w:rsidR="00375DB7" w:rsidRPr="00004755">
        <w:rPr>
          <w:rFonts w:ascii="Times New Roman" w:hAnsi="Times New Roman"/>
          <w:sz w:val="24"/>
          <w:szCs w:val="24"/>
        </w:rPr>
        <w:t xml:space="preserve"> </w:t>
      </w:r>
      <w:r w:rsidRPr="00004755">
        <w:rPr>
          <w:rFonts w:ascii="Times New Roman" w:hAnsi="Times New Roman"/>
          <w:sz w:val="24"/>
          <w:szCs w:val="24"/>
        </w:rPr>
        <w:t>wykonywanych przez poszczególnych wykonawców (składane w trybie art. 117 ust. 4</w:t>
      </w:r>
      <w:r w:rsidR="00F74F6C">
        <w:rPr>
          <w:rFonts w:ascii="Times New Roman" w:hAnsi="Times New Roman"/>
          <w:sz w:val="24"/>
          <w:szCs w:val="24"/>
        </w:rPr>
        <w:t xml:space="preserve"> ustawy</w:t>
      </w:r>
      <w:r w:rsidRPr="000047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755">
        <w:rPr>
          <w:rFonts w:ascii="Times New Roman" w:hAnsi="Times New Roman"/>
          <w:sz w:val="24"/>
          <w:szCs w:val="24"/>
        </w:rPr>
        <w:t>P</w:t>
      </w:r>
      <w:r w:rsidR="00F74F6C">
        <w:rPr>
          <w:rFonts w:ascii="Times New Roman" w:hAnsi="Times New Roman"/>
          <w:sz w:val="24"/>
          <w:szCs w:val="24"/>
        </w:rPr>
        <w:t>zp</w:t>
      </w:r>
      <w:proofErr w:type="spellEnd"/>
      <w:r w:rsidRPr="00004755">
        <w:rPr>
          <w:rFonts w:ascii="Times New Roman" w:hAnsi="Times New Roman"/>
          <w:sz w:val="24"/>
          <w:szCs w:val="24"/>
        </w:rPr>
        <w:t xml:space="preserve">) </w:t>
      </w:r>
      <w:r w:rsidRPr="002D56F0">
        <w:rPr>
          <w:rFonts w:ascii="Times New Roman" w:hAnsi="Times New Roman"/>
          <w:b/>
          <w:sz w:val="24"/>
          <w:szCs w:val="24"/>
        </w:rPr>
        <w:t>(</w:t>
      </w:r>
      <w:r w:rsidR="00E6352F">
        <w:rPr>
          <w:rFonts w:ascii="Times New Roman" w:hAnsi="Times New Roman"/>
          <w:b/>
          <w:sz w:val="24"/>
          <w:szCs w:val="24"/>
        </w:rPr>
        <w:t>załącznik nr 6</w:t>
      </w:r>
      <w:r w:rsidRPr="00B710FC">
        <w:rPr>
          <w:rFonts w:ascii="Times New Roman" w:hAnsi="Times New Roman"/>
          <w:b/>
          <w:sz w:val="24"/>
          <w:szCs w:val="24"/>
        </w:rPr>
        <w:t xml:space="preserve"> do SWZ)</w:t>
      </w:r>
      <w:r w:rsidRPr="00B710FC">
        <w:rPr>
          <w:rFonts w:ascii="Times New Roman" w:hAnsi="Times New Roman"/>
          <w:sz w:val="24"/>
          <w:szCs w:val="24"/>
        </w:rPr>
        <w:t>.</w:t>
      </w:r>
    </w:p>
    <w:p w14:paraId="388B2BC9" w14:textId="664262C3" w:rsidR="00F74F6C" w:rsidRDefault="002508C6" w:rsidP="002508C6">
      <w:pPr>
        <w:pStyle w:val="Akapitzlist"/>
        <w:numPr>
          <w:ilvl w:val="1"/>
          <w:numId w:val="51"/>
        </w:numPr>
        <w:rPr>
          <w:rFonts w:ascii="Times New Roman" w:hAnsi="Times New Roman"/>
          <w:sz w:val="24"/>
          <w:szCs w:val="24"/>
        </w:rPr>
      </w:pPr>
      <w:r w:rsidRPr="002508C6">
        <w:rPr>
          <w:rFonts w:ascii="Times New Roman" w:hAnsi="Times New Roman"/>
          <w:sz w:val="24"/>
          <w:szCs w:val="24"/>
        </w:rPr>
        <w:t xml:space="preserve">dokumenty, o których mowa w rozdz. IX SWZ (jeżeli dotyczy).  </w:t>
      </w:r>
    </w:p>
    <w:p w14:paraId="254B8F09" w14:textId="77777777" w:rsidR="00714643" w:rsidRPr="002508C6" w:rsidRDefault="00714643" w:rsidP="00116AD9">
      <w:pPr>
        <w:pStyle w:val="Akapitzlist"/>
        <w:ind w:left="792"/>
      </w:pPr>
    </w:p>
    <w:p w14:paraId="1B165EB8" w14:textId="24407D92" w:rsidR="0087335C" w:rsidRPr="00F74F6C" w:rsidRDefault="006B29BE" w:rsidP="004D0164">
      <w:pPr>
        <w:pStyle w:val="Akapitzlist"/>
        <w:numPr>
          <w:ilvl w:val="0"/>
          <w:numId w:val="63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F74F6C">
        <w:rPr>
          <w:rFonts w:ascii="Times New Roman" w:hAnsi="Times New Roman"/>
          <w:sz w:val="24"/>
          <w:szCs w:val="24"/>
        </w:rPr>
        <w:t>W przypadku, gdy oferta lub załączone do niej dokumenty zawiera</w:t>
      </w:r>
      <w:r w:rsidR="00680AEB" w:rsidRPr="00F74F6C">
        <w:rPr>
          <w:rFonts w:ascii="Times New Roman" w:hAnsi="Times New Roman"/>
          <w:sz w:val="24"/>
          <w:szCs w:val="24"/>
        </w:rPr>
        <w:t>ją</w:t>
      </w:r>
      <w:r w:rsidRPr="00F74F6C">
        <w:rPr>
          <w:rFonts w:ascii="Times New Roman" w:hAnsi="Times New Roman"/>
          <w:sz w:val="24"/>
          <w:szCs w:val="24"/>
        </w:rPr>
        <w:t xml:space="preserve"> </w:t>
      </w:r>
      <w:r w:rsidRPr="00F74F6C">
        <w:rPr>
          <w:rFonts w:ascii="Times New Roman" w:hAnsi="Times New Roman"/>
          <w:bCs/>
          <w:snapToGrid w:val="0"/>
          <w:sz w:val="24"/>
          <w:szCs w:val="24"/>
        </w:rPr>
        <w:t>informacje stanowiące tajemnicę przedsiębiorstwa w rozumieniu przepisów o zwalczaniu nieuczciwej konkurencji, wykonawca zobowiązany jest do ich zastrzeżenia w sposób wymagany</w:t>
      </w:r>
      <w:r w:rsidR="00164C20" w:rsidRPr="00F74F6C">
        <w:rPr>
          <w:rFonts w:ascii="Times New Roman" w:hAnsi="Times New Roman"/>
          <w:bCs/>
          <w:snapToGrid w:val="0"/>
          <w:sz w:val="24"/>
          <w:szCs w:val="24"/>
        </w:rPr>
        <w:t xml:space="preserve"> w</w:t>
      </w:r>
      <w:r w:rsidRPr="00F74F6C">
        <w:rPr>
          <w:rFonts w:ascii="Times New Roman" w:hAnsi="Times New Roman"/>
          <w:bCs/>
          <w:snapToGrid w:val="0"/>
          <w:sz w:val="24"/>
          <w:szCs w:val="24"/>
        </w:rPr>
        <w:t xml:space="preserve"> art. </w:t>
      </w:r>
      <w:r w:rsidR="00164C20" w:rsidRPr="00F74F6C">
        <w:rPr>
          <w:rFonts w:ascii="Times New Roman" w:hAnsi="Times New Roman"/>
          <w:bCs/>
          <w:snapToGrid w:val="0"/>
          <w:sz w:val="24"/>
          <w:szCs w:val="24"/>
        </w:rPr>
        <w:t>1</w:t>
      </w:r>
      <w:r w:rsidRPr="00F74F6C">
        <w:rPr>
          <w:rFonts w:ascii="Times New Roman" w:hAnsi="Times New Roman"/>
          <w:bCs/>
          <w:snapToGrid w:val="0"/>
          <w:sz w:val="24"/>
          <w:szCs w:val="24"/>
        </w:rPr>
        <w:t xml:space="preserve">8 </w:t>
      </w:r>
      <w:r w:rsidR="00164C20" w:rsidRPr="00F74F6C">
        <w:rPr>
          <w:rFonts w:ascii="Times New Roman" w:hAnsi="Times New Roman"/>
          <w:bCs/>
          <w:snapToGrid w:val="0"/>
          <w:sz w:val="24"/>
          <w:szCs w:val="24"/>
        </w:rPr>
        <w:t xml:space="preserve">ust. 3 ustawy </w:t>
      </w:r>
      <w:proofErr w:type="spellStart"/>
      <w:r w:rsidRPr="00F74F6C">
        <w:rPr>
          <w:rFonts w:ascii="Times New Roman" w:hAnsi="Times New Roman"/>
          <w:bCs/>
          <w:snapToGrid w:val="0"/>
          <w:sz w:val="24"/>
          <w:szCs w:val="24"/>
        </w:rPr>
        <w:t>Pzp</w:t>
      </w:r>
      <w:proofErr w:type="spellEnd"/>
      <w:r w:rsidRPr="00F74F6C">
        <w:rPr>
          <w:rFonts w:ascii="Times New Roman" w:hAnsi="Times New Roman"/>
          <w:bCs/>
          <w:snapToGrid w:val="0"/>
          <w:sz w:val="24"/>
          <w:szCs w:val="24"/>
        </w:rPr>
        <w:t>.</w:t>
      </w:r>
    </w:p>
    <w:p w14:paraId="5ADAB0A3" w14:textId="743B1E20" w:rsidR="006B29BE" w:rsidRPr="00F00549" w:rsidRDefault="006B29BE" w:rsidP="00741C1D">
      <w:pPr>
        <w:pStyle w:val="Nagwek1"/>
        <w:keepNext w:val="0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31" w:name="_Toc264373041"/>
      <w:bookmarkStart w:id="32" w:name="_Toc440969216"/>
      <w:bookmarkStart w:id="33" w:name="_Toc222042044"/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MIEJSCE I TERMIN SKŁADANIA OFER</w:t>
      </w:r>
      <w:bookmarkEnd w:id="31"/>
      <w:bookmarkEnd w:id="32"/>
      <w:r w:rsidRPr="00F00549">
        <w:rPr>
          <w:rFonts w:ascii="Times New Roman" w:hAnsi="Times New Roman"/>
          <w:sz w:val="24"/>
          <w:szCs w:val="24"/>
          <w:u w:val="single"/>
        </w:rPr>
        <w:t>T</w:t>
      </w:r>
    </w:p>
    <w:p w14:paraId="0ED496F2" w14:textId="63743189" w:rsidR="0015246B" w:rsidRPr="009174FE" w:rsidRDefault="0015246B" w:rsidP="0053131B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34" w:name="_Toc264373042"/>
      <w:bookmarkStart w:id="35" w:name="_Toc440969217"/>
      <w:r w:rsidRPr="009174FE">
        <w:rPr>
          <w:rFonts w:ascii="Times New Roman" w:hAnsi="Times New Roman"/>
          <w:sz w:val="24"/>
          <w:szCs w:val="24"/>
        </w:rPr>
        <w:t xml:space="preserve">Ofertę należy złożyć do </w:t>
      </w:r>
      <w:r w:rsidRPr="009174FE">
        <w:rPr>
          <w:rFonts w:ascii="Times New Roman" w:hAnsi="Times New Roman"/>
          <w:b/>
          <w:sz w:val="24"/>
          <w:szCs w:val="24"/>
        </w:rPr>
        <w:t>dnia</w:t>
      </w:r>
      <w:r w:rsidR="009174FE" w:rsidRPr="009174FE">
        <w:rPr>
          <w:rFonts w:ascii="Times New Roman" w:hAnsi="Times New Roman"/>
          <w:b/>
          <w:sz w:val="24"/>
          <w:szCs w:val="24"/>
        </w:rPr>
        <w:t xml:space="preserve"> 27</w:t>
      </w:r>
      <w:r w:rsidR="00FB28EC" w:rsidRPr="009174FE">
        <w:rPr>
          <w:rFonts w:ascii="Times New Roman" w:hAnsi="Times New Roman"/>
          <w:b/>
          <w:sz w:val="24"/>
          <w:szCs w:val="24"/>
        </w:rPr>
        <w:t xml:space="preserve"> maja 2022</w:t>
      </w:r>
      <w:r w:rsidR="000D1587" w:rsidRPr="009174FE">
        <w:rPr>
          <w:rFonts w:ascii="Times New Roman" w:hAnsi="Times New Roman"/>
          <w:b/>
          <w:sz w:val="24"/>
          <w:szCs w:val="24"/>
        </w:rPr>
        <w:t xml:space="preserve"> </w:t>
      </w:r>
      <w:r w:rsidRPr="009174FE">
        <w:rPr>
          <w:rFonts w:ascii="Times New Roman" w:hAnsi="Times New Roman"/>
          <w:b/>
          <w:sz w:val="24"/>
          <w:szCs w:val="24"/>
        </w:rPr>
        <w:t>roku</w:t>
      </w:r>
      <w:r w:rsidR="00062B85" w:rsidRPr="009174FE">
        <w:rPr>
          <w:rFonts w:ascii="Times New Roman" w:hAnsi="Times New Roman"/>
          <w:b/>
          <w:sz w:val="24"/>
          <w:szCs w:val="24"/>
        </w:rPr>
        <w:t xml:space="preserve"> do godziny</w:t>
      </w:r>
      <w:r w:rsidR="000D1587" w:rsidRPr="009174FE">
        <w:rPr>
          <w:rFonts w:ascii="Times New Roman" w:hAnsi="Times New Roman"/>
          <w:b/>
          <w:sz w:val="24"/>
          <w:szCs w:val="24"/>
        </w:rPr>
        <w:t xml:space="preserve"> 12.00 </w:t>
      </w:r>
      <w:r w:rsidRPr="009174FE">
        <w:rPr>
          <w:rFonts w:ascii="Times New Roman" w:hAnsi="Times New Roman"/>
          <w:sz w:val="24"/>
          <w:szCs w:val="24"/>
        </w:rPr>
        <w:t xml:space="preserve">w sposób określony w rozdziale X pkt 2 SWZ.  </w:t>
      </w:r>
    </w:p>
    <w:p w14:paraId="0CAF7BE9" w14:textId="03B35FB9" w:rsidR="0015246B" w:rsidRPr="00F00549" w:rsidRDefault="0015246B" w:rsidP="0053131B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174FE">
        <w:rPr>
          <w:rFonts w:ascii="Times New Roman" w:hAnsi="Times New Roman"/>
          <w:sz w:val="24"/>
          <w:szCs w:val="24"/>
        </w:rPr>
        <w:t>Publiczne otwarcie ofert nastąpi w</w:t>
      </w:r>
      <w:r w:rsidR="00004755" w:rsidRPr="009174FE">
        <w:rPr>
          <w:rFonts w:ascii="Times New Roman" w:hAnsi="Times New Roman"/>
          <w:b/>
          <w:bCs/>
          <w:sz w:val="24"/>
          <w:szCs w:val="24"/>
        </w:rPr>
        <w:t xml:space="preserve"> dniu</w:t>
      </w:r>
      <w:r w:rsidR="000D1587" w:rsidRPr="009174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174FE" w:rsidRPr="009174FE">
        <w:rPr>
          <w:rFonts w:ascii="Times New Roman" w:hAnsi="Times New Roman"/>
          <w:b/>
          <w:bCs/>
          <w:sz w:val="24"/>
          <w:szCs w:val="24"/>
        </w:rPr>
        <w:t>27</w:t>
      </w:r>
      <w:r w:rsidR="000818AE" w:rsidRPr="009174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28EC" w:rsidRPr="009174FE">
        <w:rPr>
          <w:rFonts w:ascii="Times New Roman" w:hAnsi="Times New Roman"/>
          <w:b/>
          <w:bCs/>
          <w:sz w:val="24"/>
          <w:szCs w:val="24"/>
        </w:rPr>
        <w:t>maja 2022</w:t>
      </w:r>
      <w:r w:rsidR="000D1587" w:rsidRPr="009174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2B85" w:rsidRPr="009174FE">
        <w:rPr>
          <w:rFonts w:ascii="Times New Roman" w:hAnsi="Times New Roman"/>
          <w:b/>
          <w:bCs/>
          <w:sz w:val="24"/>
          <w:szCs w:val="24"/>
        </w:rPr>
        <w:t>roku o godzinie</w:t>
      </w:r>
      <w:r w:rsidR="009174FE" w:rsidRPr="009174FE">
        <w:rPr>
          <w:rFonts w:ascii="Times New Roman" w:hAnsi="Times New Roman"/>
          <w:b/>
          <w:bCs/>
          <w:sz w:val="24"/>
          <w:szCs w:val="24"/>
        </w:rPr>
        <w:t xml:space="preserve"> 12.3</w:t>
      </w:r>
      <w:r w:rsidR="000D1587" w:rsidRPr="009174FE">
        <w:rPr>
          <w:rFonts w:ascii="Times New Roman" w:hAnsi="Times New Roman"/>
          <w:b/>
          <w:bCs/>
          <w:sz w:val="24"/>
          <w:szCs w:val="24"/>
        </w:rPr>
        <w:t>0</w:t>
      </w:r>
      <w:r w:rsidR="001845E9" w:rsidRPr="009174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74FE">
        <w:rPr>
          <w:rFonts w:ascii="Times New Roman" w:hAnsi="Times New Roman"/>
          <w:sz w:val="24"/>
          <w:szCs w:val="24"/>
        </w:rPr>
        <w:t xml:space="preserve">w </w:t>
      </w:r>
      <w:r w:rsidR="000818AE">
        <w:rPr>
          <w:rFonts w:ascii="Times New Roman" w:hAnsi="Times New Roman"/>
          <w:sz w:val="24"/>
          <w:szCs w:val="24"/>
        </w:rPr>
        <w:t>Szkole Podstawowej nr 6</w:t>
      </w:r>
      <w:r w:rsidRPr="00D70178">
        <w:rPr>
          <w:rFonts w:ascii="Times New Roman" w:hAnsi="Times New Roman"/>
          <w:sz w:val="24"/>
          <w:szCs w:val="24"/>
        </w:rPr>
        <w:t xml:space="preserve">, za pomocą platformy zakupowej. </w:t>
      </w:r>
    </w:p>
    <w:p w14:paraId="433163C0" w14:textId="77777777" w:rsidR="0015246B" w:rsidRPr="00F00549" w:rsidRDefault="0015246B" w:rsidP="0053131B">
      <w:pPr>
        <w:pStyle w:val="Lista"/>
        <w:numPr>
          <w:ilvl w:val="0"/>
          <w:numId w:val="52"/>
        </w:numPr>
        <w:overflowPunct/>
        <w:adjustRightInd/>
        <w:spacing w:before="120" w:after="120" w:line="240" w:lineRule="auto"/>
        <w:ind w:left="426" w:hanging="426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F0054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Otwarcie ofert jest jawne, wykonawcy mogą uczestniczyć w sesji otwarcia ofert.</w:t>
      </w:r>
    </w:p>
    <w:p w14:paraId="58CC88E0" w14:textId="77777777" w:rsidR="0015246B" w:rsidRPr="00F00549" w:rsidRDefault="0015246B" w:rsidP="0053131B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Theme="minorHAnsi" w:hAnsi="Times New Roman"/>
          <w:sz w:val="24"/>
          <w:szCs w:val="24"/>
          <w:lang w:eastAsia="en-US"/>
        </w:rPr>
        <w:t xml:space="preserve">Niezwłocznie po otwarciu ofert Zamawiający zamieści na stronie internetowej informację z otwarcia ofert, o której mowa w art. 222 ust. 5 ustawy </w:t>
      </w:r>
      <w:proofErr w:type="spellStart"/>
      <w:r w:rsidRPr="00F00549">
        <w:rPr>
          <w:rFonts w:ascii="Times New Roman" w:eastAsiaTheme="minorHAnsi" w:hAnsi="Times New Roman"/>
          <w:sz w:val="24"/>
          <w:szCs w:val="24"/>
          <w:lang w:eastAsia="en-US"/>
        </w:rPr>
        <w:t>Pzp</w:t>
      </w:r>
      <w:proofErr w:type="spellEnd"/>
      <w:r w:rsidRPr="00F00549">
        <w:rPr>
          <w:rFonts w:ascii="Times New Roman" w:eastAsiaTheme="minorHAnsi" w:hAnsi="Times New Roman"/>
          <w:sz w:val="24"/>
          <w:szCs w:val="24"/>
          <w:lang w:eastAsia="en-US"/>
        </w:rPr>
        <w:t xml:space="preserve">.  </w:t>
      </w:r>
    </w:p>
    <w:p w14:paraId="0D07AB33" w14:textId="6D8C68E7" w:rsidR="006B29BE" w:rsidRDefault="006B29BE" w:rsidP="00741C1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SPOSÓB OBLICZENIA CENY OFERTOWEJ</w:t>
      </w:r>
      <w:bookmarkEnd w:id="34"/>
      <w:bookmarkEnd w:id="35"/>
    </w:p>
    <w:p w14:paraId="57269323" w14:textId="77777777" w:rsidR="00C802E8" w:rsidRPr="005C4612" w:rsidRDefault="00C802E8" w:rsidP="004D0164">
      <w:pPr>
        <w:numPr>
          <w:ilvl w:val="0"/>
          <w:numId w:val="72"/>
        </w:numPr>
        <w:spacing w:line="259" w:lineRule="auto"/>
        <w:ind w:left="284" w:hanging="284"/>
        <w:contextualSpacing/>
        <w:rPr>
          <w:rFonts w:ascii="Times New Roman" w:eastAsia="Calibri" w:hAnsi="Times New Roman"/>
          <w:sz w:val="24"/>
          <w:szCs w:val="24"/>
        </w:rPr>
      </w:pPr>
      <w:r w:rsidRPr="005C4612">
        <w:rPr>
          <w:rFonts w:ascii="Times New Roman" w:eastAsia="Calibri" w:hAnsi="Times New Roman"/>
          <w:sz w:val="24"/>
          <w:szCs w:val="24"/>
        </w:rPr>
        <w:t>Zamawiający wymaga określenia w of</w:t>
      </w:r>
      <w:r>
        <w:rPr>
          <w:rFonts w:ascii="Times New Roman" w:eastAsia="Calibri" w:hAnsi="Times New Roman"/>
          <w:sz w:val="24"/>
          <w:szCs w:val="24"/>
        </w:rPr>
        <w:t>ercie wynagrodzenia ryczałtowego</w:t>
      </w:r>
      <w:r w:rsidRPr="005C4612">
        <w:rPr>
          <w:rFonts w:ascii="Times New Roman" w:eastAsia="Calibri" w:hAnsi="Times New Roman"/>
          <w:sz w:val="24"/>
          <w:szCs w:val="24"/>
        </w:rPr>
        <w:t xml:space="preserve"> za realizację przedmiotu zamówienia w złotych polskich z dokładnością do pełnych groszy.</w:t>
      </w:r>
    </w:p>
    <w:p w14:paraId="7DF30F8F" w14:textId="2A58E605" w:rsidR="00E8647F" w:rsidRPr="001053E1" w:rsidRDefault="00C802E8" w:rsidP="001053E1">
      <w:pPr>
        <w:numPr>
          <w:ilvl w:val="0"/>
          <w:numId w:val="72"/>
        </w:numPr>
        <w:tabs>
          <w:tab w:val="num" w:pos="426"/>
        </w:tabs>
        <w:spacing w:line="259" w:lineRule="auto"/>
        <w:ind w:left="284" w:hanging="284"/>
        <w:contextualSpacing/>
        <w:rPr>
          <w:rFonts w:ascii="Times New Roman" w:eastAsia="Calibri" w:hAnsi="Times New Roman"/>
          <w:sz w:val="24"/>
          <w:szCs w:val="24"/>
        </w:rPr>
      </w:pPr>
      <w:r w:rsidRPr="002D56F0">
        <w:rPr>
          <w:rFonts w:ascii="Times New Roman" w:eastAsia="Calibri" w:hAnsi="Times New Roman"/>
          <w:sz w:val="24"/>
          <w:szCs w:val="24"/>
        </w:rPr>
        <w:t>Cenę oferty należy podać jako cenę ryczałtową brutto, tj. z uwzględnieniem podatku VAT.</w:t>
      </w:r>
    </w:p>
    <w:p w14:paraId="5407DAA5" w14:textId="041D9B76" w:rsidR="00E8647F" w:rsidRPr="00E8647F" w:rsidRDefault="00E8647F" w:rsidP="004D0164">
      <w:pPr>
        <w:numPr>
          <w:ilvl w:val="0"/>
          <w:numId w:val="72"/>
        </w:numPr>
        <w:tabs>
          <w:tab w:val="num" w:pos="426"/>
        </w:tabs>
        <w:spacing w:after="0" w:line="259" w:lineRule="auto"/>
        <w:ind w:left="284" w:hanging="284"/>
        <w:rPr>
          <w:rFonts w:ascii="Times New Roman" w:eastAsia="Calibri" w:hAnsi="Times New Roman"/>
          <w:sz w:val="28"/>
          <w:szCs w:val="28"/>
        </w:rPr>
      </w:pPr>
      <w:r w:rsidRPr="000E611C">
        <w:rPr>
          <w:rFonts w:ascii="Times New Roman" w:hAnsi="Times New Roman"/>
          <w:sz w:val="24"/>
          <w:szCs w:val="24"/>
        </w:rPr>
        <w:t>Cena całkowita musi uwzględniać wszystkie wymagania określone w niniejszym zamówieniu oraz koszty, jakie poniesie Wykonawca z tytułu należytej oraz zgodnej z obowiązującymi przepisami realizacji przedmiotu zamówienia</w:t>
      </w:r>
      <w:r>
        <w:rPr>
          <w:rFonts w:ascii="Times New Roman" w:hAnsi="Times New Roman"/>
          <w:sz w:val="24"/>
          <w:szCs w:val="24"/>
        </w:rPr>
        <w:t>.</w:t>
      </w:r>
    </w:p>
    <w:p w14:paraId="0DCDE2DE" w14:textId="51D28C29" w:rsidR="00C802E8" w:rsidRPr="00E8647F" w:rsidRDefault="00C802E8" w:rsidP="004D0164">
      <w:pPr>
        <w:pStyle w:val="Akapitzlist"/>
        <w:numPr>
          <w:ilvl w:val="0"/>
          <w:numId w:val="72"/>
        </w:numPr>
        <w:spacing w:after="120" w:line="259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E8647F">
        <w:rPr>
          <w:rFonts w:ascii="Times New Roman" w:eastAsia="Calibri" w:hAnsi="Times New Roman"/>
          <w:sz w:val="24"/>
          <w:szCs w:val="24"/>
        </w:rPr>
        <w:t xml:space="preserve">Zgodnie z art. 225 ustawy </w:t>
      </w:r>
      <w:proofErr w:type="spellStart"/>
      <w:r w:rsidRPr="00E8647F">
        <w:rPr>
          <w:rFonts w:ascii="Times New Roman" w:eastAsia="Calibri" w:hAnsi="Times New Roman"/>
          <w:sz w:val="24"/>
          <w:szCs w:val="24"/>
        </w:rPr>
        <w:t>Pzp</w:t>
      </w:r>
      <w:proofErr w:type="spellEnd"/>
      <w:r w:rsidRPr="00E8647F">
        <w:rPr>
          <w:rFonts w:ascii="Times New Roman" w:eastAsia="Calibri" w:hAnsi="Times New Roman"/>
          <w:sz w:val="24"/>
          <w:szCs w:val="24"/>
        </w:rPr>
        <w:t xml:space="preserve">, </w:t>
      </w:r>
      <w:r w:rsidRPr="00E8647F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jeżeli została złożona oferta, której wybór prowadziłby do powstania u Zamawiającego obowiązku podatkowego zgodnie z </w:t>
      </w:r>
      <w:r w:rsidRPr="00E8647F">
        <w:rPr>
          <w:rFonts w:ascii="Times New Roman" w:eastAsia="SimSun" w:hAnsi="Times New Roman"/>
          <w:sz w:val="24"/>
          <w:szCs w:val="24"/>
          <w:shd w:val="clear" w:color="auto" w:fill="FFFFFF"/>
        </w:rPr>
        <w:t>ustawą</w:t>
      </w:r>
      <w:r w:rsidRPr="00E8647F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z dnia </w:t>
      </w:r>
      <w:r w:rsidRPr="00E8647F">
        <w:rPr>
          <w:rFonts w:ascii="Times New Roman" w:eastAsia="Calibri" w:hAnsi="Times New Roman"/>
          <w:sz w:val="24"/>
          <w:szCs w:val="24"/>
          <w:shd w:val="clear" w:color="auto" w:fill="FFFFFF"/>
        </w:rPr>
        <w:br/>
        <w:t xml:space="preserve">11.03.2004 r. o podatku od towarów i usług (Dz. U. z 2018 r. poz. 2174, z </w:t>
      </w:r>
      <w:proofErr w:type="spellStart"/>
      <w:r w:rsidRPr="00E8647F">
        <w:rPr>
          <w:rFonts w:ascii="Times New Roman" w:eastAsia="Calibri" w:hAnsi="Times New Roman"/>
          <w:sz w:val="24"/>
          <w:szCs w:val="24"/>
          <w:shd w:val="clear" w:color="auto" w:fill="FFFFFF"/>
        </w:rPr>
        <w:t>późn</w:t>
      </w:r>
      <w:proofErr w:type="spellEnd"/>
      <w:r w:rsidRPr="00E8647F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. zm.), dla celów zastosowania kryterium ceny lub kosztu zamawiający dolicza do przedstawionej w tej ofercie ceny kwotę podatku od towarów i usług, którą miałby obowiązek rozliczyć. </w:t>
      </w:r>
      <w:r w:rsidRPr="00E8647F">
        <w:rPr>
          <w:rFonts w:ascii="Times New Roman" w:eastAsia="Calibri" w:hAnsi="Times New Roman"/>
          <w:sz w:val="24"/>
          <w:szCs w:val="24"/>
          <w:shd w:val="clear" w:color="auto" w:fill="FFFFFF"/>
        </w:rPr>
        <w:br/>
        <w:t xml:space="preserve">W ofercie wykonawca ma obowiązek: </w:t>
      </w:r>
    </w:p>
    <w:p w14:paraId="2E851AD1" w14:textId="77777777" w:rsidR="00C802E8" w:rsidRPr="005C4612" w:rsidRDefault="00C802E8" w:rsidP="004D0164">
      <w:pPr>
        <w:numPr>
          <w:ilvl w:val="0"/>
          <w:numId w:val="71"/>
        </w:numPr>
        <w:spacing w:after="120" w:line="259" w:lineRule="auto"/>
        <w:ind w:left="851" w:hanging="283"/>
        <w:jc w:val="left"/>
        <w:rPr>
          <w:rFonts w:ascii="Times New Roman" w:eastAsia="Calibri" w:hAnsi="Times New Roman"/>
          <w:sz w:val="24"/>
          <w:szCs w:val="24"/>
        </w:rPr>
      </w:pPr>
      <w:r w:rsidRPr="005C4612">
        <w:rPr>
          <w:rFonts w:ascii="Times New Roman" w:eastAsia="Calibri" w:hAnsi="Times New Roman"/>
          <w:sz w:val="24"/>
          <w:szCs w:val="24"/>
        </w:rPr>
        <w:t xml:space="preserve">poinformowania Zamawiającego, że wybór jego oferty będzie prowadził do powstania </w:t>
      </w:r>
      <w:r w:rsidRPr="005C4612">
        <w:rPr>
          <w:rFonts w:ascii="Times New Roman" w:eastAsia="Calibri" w:hAnsi="Times New Roman"/>
          <w:sz w:val="24"/>
          <w:szCs w:val="24"/>
        </w:rPr>
        <w:br/>
        <w:t>u Zamawiającego obowiązku podatkowego;</w:t>
      </w:r>
    </w:p>
    <w:p w14:paraId="4362984C" w14:textId="77777777" w:rsidR="00C802E8" w:rsidRPr="005C4612" w:rsidRDefault="00C802E8" w:rsidP="004D0164">
      <w:pPr>
        <w:numPr>
          <w:ilvl w:val="0"/>
          <w:numId w:val="71"/>
        </w:numPr>
        <w:shd w:val="clear" w:color="auto" w:fill="FFFFFF"/>
        <w:spacing w:after="120" w:line="259" w:lineRule="auto"/>
        <w:ind w:left="851" w:hanging="283"/>
        <w:jc w:val="left"/>
        <w:rPr>
          <w:rFonts w:ascii="Times New Roman" w:eastAsia="Calibri" w:hAnsi="Times New Roman"/>
          <w:sz w:val="24"/>
          <w:szCs w:val="24"/>
        </w:rPr>
      </w:pPr>
      <w:r w:rsidRPr="005C4612">
        <w:rPr>
          <w:rFonts w:ascii="Times New Roman" w:eastAsia="Calibri" w:hAnsi="Times New Roman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38796351" w14:textId="77777777" w:rsidR="00C802E8" w:rsidRPr="005C4612" w:rsidRDefault="00C802E8" w:rsidP="004D0164">
      <w:pPr>
        <w:numPr>
          <w:ilvl w:val="0"/>
          <w:numId w:val="71"/>
        </w:numPr>
        <w:shd w:val="clear" w:color="auto" w:fill="FFFFFF"/>
        <w:spacing w:after="120" w:line="259" w:lineRule="auto"/>
        <w:ind w:left="851" w:hanging="283"/>
        <w:jc w:val="left"/>
        <w:rPr>
          <w:rFonts w:ascii="Times New Roman" w:eastAsia="Calibri" w:hAnsi="Times New Roman"/>
          <w:sz w:val="24"/>
          <w:szCs w:val="24"/>
        </w:rPr>
      </w:pPr>
      <w:r w:rsidRPr="005C4612">
        <w:rPr>
          <w:rFonts w:ascii="Times New Roman" w:eastAsia="Calibri" w:hAnsi="Times New Roman"/>
          <w:sz w:val="24"/>
          <w:szCs w:val="24"/>
        </w:rPr>
        <w:t>wskazania wartości towaru lub usługi objętego obowiązkiem podatkowym Zamawiającego, bez kwoty podatku;</w:t>
      </w:r>
    </w:p>
    <w:p w14:paraId="23E3EDC0" w14:textId="77777777" w:rsidR="00C802E8" w:rsidRPr="005C4612" w:rsidRDefault="00C802E8" w:rsidP="004D0164">
      <w:pPr>
        <w:numPr>
          <w:ilvl w:val="0"/>
          <w:numId w:val="71"/>
        </w:numPr>
        <w:shd w:val="clear" w:color="auto" w:fill="FFFFFF"/>
        <w:spacing w:after="120" w:line="259" w:lineRule="auto"/>
        <w:ind w:left="851" w:hanging="283"/>
        <w:jc w:val="left"/>
        <w:rPr>
          <w:rFonts w:ascii="Times New Roman" w:eastAsia="Calibri" w:hAnsi="Times New Roman"/>
          <w:sz w:val="24"/>
          <w:szCs w:val="24"/>
        </w:rPr>
      </w:pPr>
      <w:r w:rsidRPr="005C4612">
        <w:rPr>
          <w:rFonts w:ascii="Times New Roman" w:eastAsia="Calibri" w:hAnsi="Times New Roman"/>
          <w:sz w:val="24"/>
          <w:szCs w:val="24"/>
        </w:rPr>
        <w:lastRenderedPageBreak/>
        <w:t>wskazania stawki podatku od towarów i usług, która zgodnie z wiedzą wykonawcy, będzie miała zastosowanie.</w:t>
      </w:r>
    </w:p>
    <w:p w14:paraId="7A2491A0" w14:textId="77777777" w:rsidR="00C802E8" w:rsidRPr="005C4612" w:rsidRDefault="00C802E8" w:rsidP="004D0164">
      <w:pPr>
        <w:numPr>
          <w:ilvl w:val="0"/>
          <w:numId w:val="72"/>
        </w:numPr>
        <w:spacing w:line="259" w:lineRule="auto"/>
        <w:ind w:left="426" w:hanging="426"/>
        <w:contextualSpacing/>
        <w:rPr>
          <w:rFonts w:ascii="Times New Roman" w:eastAsia="Calibri" w:hAnsi="Times New Roman"/>
          <w:sz w:val="24"/>
          <w:szCs w:val="24"/>
        </w:rPr>
      </w:pPr>
      <w:r w:rsidRPr="005C4612">
        <w:rPr>
          <w:rFonts w:ascii="Times New Roman" w:eastAsia="Calibri" w:hAnsi="Times New Roman"/>
          <w:sz w:val="24"/>
          <w:szCs w:val="24"/>
        </w:rPr>
        <w:t>Rozliczenia pomiędzy zamawiającym a wykonawcą będą prowadzone w walucie PLN.</w:t>
      </w:r>
    </w:p>
    <w:p w14:paraId="314A6558" w14:textId="61FF07E4" w:rsidR="00062B85" w:rsidRPr="00C802E8" w:rsidRDefault="00C802E8" w:rsidP="004D0164">
      <w:pPr>
        <w:numPr>
          <w:ilvl w:val="0"/>
          <w:numId w:val="72"/>
        </w:numPr>
        <w:spacing w:line="259" w:lineRule="auto"/>
        <w:ind w:left="426" w:hanging="426"/>
        <w:rPr>
          <w:rFonts w:eastAsia="Calibri"/>
          <w:sz w:val="24"/>
          <w:szCs w:val="24"/>
        </w:rPr>
      </w:pPr>
      <w:r w:rsidRPr="005C4612">
        <w:rPr>
          <w:rFonts w:ascii="Times New Roman" w:eastAsia="Calibri" w:hAnsi="Times New Roman"/>
          <w:sz w:val="24"/>
          <w:szCs w:val="24"/>
        </w:rPr>
        <w:t>Cena musi być wyrażona w złotych polskich niezależnie od wchodzących w jej skład elementów. Tak obliczona cena będzie brana pod uwagę przez komisję przetargową w trakcie wyboru najkorzystniejszej oferty</w:t>
      </w:r>
      <w:r w:rsidRPr="005C4612">
        <w:rPr>
          <w:rFonts w:eastAsia="Calibri"/>
          <w:sz w:val="24"/>
          <w:szCs w:val="24"/>
        </w:rPr>
        <w:t>.</w:t>
      </w:r>
    </w:p>
    <w:p w14:paraId="719A9590" w14:textId="1BA21893" w:rsidR="00062B85" w:rsidRPr="00A41B4F" w:rsidRDefault="006B29BE" w:rsidP="00A41B4F">
      <w:pPr>
        <w:pStyle w:val="Nagwek1"/>
        <w:keepNext w:val="0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36" w:name="_Toc264373043"/>
      <w:bookmarkStart w:id="37" w:name="_Toc440969218"/>
      <w:bookmarkEnd w:id="33"/>
      <w:r w:rsidRPr="00F00549">
        <w:rPr>
          <w:rFonts w:ascii="Times New Roman" w:hAnsi="Times New Roman"/>
          <w:sz w:val="24"/>
          <w:szCs w:val="24"/>
        </w:rPr>
        <w:t xml:space="preserve">XV. </w:t>
      </w:r>
      <w:r w:rsidRPr="00C94805">
        <w:rPr>
          <w:rFonts w:ascii="Times New Roman" w:hAnsi="Times New Roman"/>
          <w:sz w:val="24"/>
          <w:szCs w:val="24"/>
          <w:u w:val="single"/>
        </w:rPr>
        <w:t>KRYTERIUM OCENY OFERT</w:t>
      </w:r>
      <w:bookmarkStart w:id="38" w:name="_Hlk521062456"/>
      <w:bookmarkEnd w:id="36"/>
      <w:bookmarkEnd w:id="37"/>
      <w:r w:rsidR="00C94805" w:rsidRPr="00C94805">
        <w:rPr>
          <w:rFonts w:ascii="Times New Roman" w:hAnsi="Times New Roman"/>
          <w:sz w:val="24"/>
          <w:szCs w:val="24"/>
          <w:u w:val="single"/>
        </w:rPr>
        <w:t xml:space="preserve"> dla części od I do V</w:t>
      </w:r>
    </w:p>
    <w:p w14:paraId="4ADF3CC5" w14:textId="59BC801E" w:rsidR="00A41B4F" w:rsidRPr="009174FE" w:rsidRDefault="00A41B4F" w:rsidP="004D0164">
      <w:pPr>
        <w:pStyle w:val="Akapitzlist"/>
        <w:numPr>
          <w:ilvl w:val="3"/>
          <w:numId w:val="72"/>
        </w:numPr>
        <w:ind w:left="284" w:hanging="284"/>
        <w:rPr>
          <w:rFonts w:ascii="Times New Roman" w:hAnsi="Times New Roman"/>
          <w:sz w:val="24"/>
          <w:szCs w:val="24"/>
        </w:rPr>
      </w:pPr>
      <w:r w:rsidRPr="009174FE">
        <w:rPr>
          <w:rFonts w:ascii="Times New Roman" w:hAnsi="Times New Roman"/>
          <w:b/>
          <w:bCs/>
          <w:sz w:val="24"/>
          <w:szCs w:val="24"/>
        </w:rPr>
        <w:t>Za ofertę najkorzystniejszą zostanie uznana oferta zawierająca najkorzystniejszy bilans punktów w kryteriach</w:t>
      </w:r>
      <w:r w:rsidR="00A16915" w:rsidRPr="009174FE">
        <w:rPr>
          <w:rFonts w:ascii="Times New Roman" w:hAnsi="Times New Roman"/>
          <w:b/>
          <w:bCs/>
          <w:sz w:val="24"/>
          <w:szCs w:val="24"/>
        </w:rPr>
        <w:t xml:space="preserve"> (dla części 1 oraz części 2 zamówienia)</w:t>
      </w:r>
      <w:r w:rsidRPr="009174FE">
        <w:rPr>
          <w:rFonts w:ascii="Times New Roman" w:hAnsi="Times New Roman"/>
          <w:b/>
          <w:bCs/>
          <w:sz w:val="24"/>
          <w:szCs w:val="24"/>
        </w:rPr>
        <w:t>:</w:t>
      </w:r>
    </w:p>
    <w:p w14:paraId="712B3DD6" w14:textId="77777777" w:rsidR="00A41B4F" w:rsidRPr="009174FE" w:rsidRDefault="00A41B4F" w:rsidP="004D0164">
      <w:pPr>
        <w:numPr>
          <w:ilvl w:val="1"/>
          <w:numId w:val="70"/>
        </w:numPr>
        <w:spacing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9174FE">
        <w:rPr>
          <w:rFonts w:ascii="Times New Roman" w:hAnsi="Times New Roman"/>
          <w:b/>
          <w:sz w:val="24"/>
          <w:szCs w:val="24"/>
        </w:rPr>
        <w:t>Cena oferty brutto ( C)</w:t>
      </w:r>
      <w:r w:rsidRPr="009174FE">
        <w:rPr>
          <w:rFonts w:ascii="Times New Roman" w:hAnsi="Times New Roman"/>
          <w:b/>
          <w:sz w:val="24"/>
          <w:szCs w:val="24"/>
        </w:rPr>
        <w:tab/>
      </w:r>
      <w:r w:rsidRPr="009174FE">
        <w:rPr>
          <w:rFonts w:ascii="Times New Roman" w:hAnsi="Times New Roman"/>
          <w:b/>
          <w:sz w:val="24"/>
          <w:szCs w:val="24"/>
        </w:rPr>
        <w:tab/>
        <w:t>60 %</w:t>
      </w:r>
    </w:p>
    <w:p w14:paraId="72072AA1" w14:textId="60E0E91D" w:rsidR="00A41B4F" w:rsidRPr="009174FE" w:rsidRDefault="00A41B4F" w:rsidP="004D0164">
      <w:pPr>
        <w:numPr>
          <w:ilvl w:val="1"/>
          <w:numId w:val="70"/>
        </w:numPr>
        <w:spacing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9174FE">
        <w:rPr>
          <w:rFonts w:ascii="Times New Roman" w:hAnsi="Times New Roman"/>
          <w:b/>
          <w:sz w:val="24"/>
          <w:szCs w:val="24"/>
        </w:rPr>
        <w:t>Termin realizacji (T)</w:t>
      </w:r>
      <w:r w:rsidRPr="009174FE">
        <w:rPr>
          <w:rFonts w:ascii="Times New Roman" w:hAnsi="Times New Roman"/>
          <w:b/>
          <w:sz w:val="24"/>
          <w:szCs w:val="24"/>
        </w:rPr>
        <w:tab/>
      </w:r>
      <w:r w:rsidRPr="009174FE">
        <w:rPr>
          <w:rFonts w:ascii="Times New Roman" w:hAnsi="Times New Roman"/>
          <w:b/>
          <w:sz w:val="24"/>
          <w:szCs w:val="24"/>
        </w:rPr>
        <w:tab/>
        <w:t>40%</w:t>
      </w:r>
    </w:p>
    <w:p w14:paraId="17FB6684" w14:textId="4E9F6785" w:rsidR="00A41B4F" w:rsidRPr="009174FE" w:rsidRDefault="00A41B4F" w:rsidP="004D0164">
      <w:pPr>
        <w:pStyle w:val="Akapitzlist"/>
        <w:numPr>
          <w:ilvl w:val="3"/>
          <w:numId w:val="72"/>
        </w:numPr>
        <w:ind w:left="284" w:hanging="284"/>
        <w:rPr>
          <w:rFonts w:ascii="Times New Roman" w:hAnsi="Times New Roman"/>
          <w:sz w:val="24"/>
          <w:szCs w:val="24"/>
        </w:rPr>
      </w:pPr>
      <w:r w:rsidRPr="009174FE">
        <w:rPr>
          <w:rFonts w:ascii="Times New Roman" w:hAnsi="Times New Roman"/>
          <w:sz w:val="24"/>
          <w:szCs w:val="24"/>
        </w:rPr>
        <w:t xml:space="preserve">Punkty będą przyznawane wg następujących zasad: </w:t>
      </w:r>
    </w:p>
    <w:p w14:paraId="22988B87" w14:textId="77777777" w:rsidR="00A41B4F" w:rsidRPr="009174FE" w:rsidRDefault="00A41B4F" w:rsidP="005B600C">
      <w:pPr>
        <w:ind w:left="426" w:firstLine="708"/>
        <w:rPr>
          <w:rFonts w:ascii="Times New Roman" w:hAnsi="Times New Roman"/>
          <w:b/>
          <w:sz w:val="24"/>
          <w:szCs w:val="24"/>
        </w:rPr>
      </w:pPr>
      <w:r w:rsidRPr="009174FE">
        <w:rPr>
          <w:rFonts w:ascii="Times New Roman" w:hAnsi="Times New Roman"/>
          <w:b/>
          <w:sz w:val="24"/>
          <w:szCs w:val="24"/>
        </w:rPr>
        <w:t xml:space="preserve"> Cena oferty (C):</w:t>
      </w:r>
    </w:p>
    <w:p w14:paraId="512D8F03" w14:textId="77777777" w:rsidR="00A41B4F" w:rsidRPr="009174FE" w:rsidRDefault="00A41B4F" w:rsidP="005B600C">
      <w:pPr>
        <w:ind w:left="709" w:firstLine="425"/>
        <w:rPr>
          <w:rFonts w:ascii="Times New Roman" w:hAnsi="Times New Roman"/>
          <w:b/>
          <w:sz w:val="24"/>
          <w:szCs w:val="24"/>
        </w:rPr>
      </w:pPr>
      <w:r w:rsidRPr="009174FE">
        <w:rPr>
          <w:rFonts w:ascii="Times New Roman" w:hAnsi="Times New Roman"/>
          <w:b/>
          <w:sz w:val="24"/>
          <w:szCs w:val="24"/>
        </w:rPr>
        <w:t>C = 0,6 x (</w:t>
      </w:r>
      <w:proofErr w:type="spellStart"/>
      <w:r w:rsidRPr="009174FE">
        <w:rPr>
          <w:rFonts w:ascii="Times New Roman" w:hAnsi="Times New Roman"/>
          <w:b/>
          <w:sz w:val="24"/>
          <w:szCs w:val="24"/>
        </w:rPr>
        <w:t>C</w:t>
      </w:r>
      <w:r w:rsidRPr="009174FE">
        <w:rPr>
          <w:rFonts w:ascii="Times New Roman" w:hAnsi="Times New Roman"/>
          <w:b/>
          <w:sz w:val="24"/>
          <w:szCs w:val="24"/>
          <w:vertAlign w:val="subscript"/>
        </w:rPr>
        <w:t>min</w:t>
      </w:r>
      <w:proofErr w:type="spellEnd"/>
      <w:r w:rsidRPr="009174FE">
        <w:rPr>
          <w:rFonts w:ascii="Times New Roman" w:hAnsi="Times New Roman"/>
          <w:b/>
          <w:sz w:val="24"/>
          <w:szCs w:val="24"/>
        </w:rPr>
        <w:t xml:space="preserve"> / </w:t>
      </w:r>
      <w:proofErr w:type="spellStart"/>
      <w:r w:rsidRPr="009174FE">
        <w:rPr>
          <w:rFonts w:ascii="Times New Roman" w:hAnsi="Times New Roman"/>
          <w:b/>
          <w:sz w:val="24"/>
          <w:szCs w:val="24"/>
        </w:rPr>
        <w:t>C</w:t>
      </w:r>
      <w:r w:rsidRPr="009174FE">
        <w:rPr>
          <w:rFonts w:ascii="Times New Roman" w:hAnsi="Times New Roman"/>
          <w:b/>
          <w:sz w:val="24"/>
          <w:szCs w:val="24"/>
          <w:vertAlign w:val="subscript"/>
        </w:rPr>
        <w:t>ob</w:t>
      </w:r>
      <w:proofErr w:type="spellEnd"/>
      <w:r w:rsidRPr="009174FE">
        <w:rPr>
          <w:rFonts w:ascii="Times New Roman" w:hAnsi="Times New Roman"/>
          <w:b/>
          <w:sz w:val="24"/>
          <w:szCs w:val="24"/>
        </w:rPr>
        <w:t>) x 100 pkt</w:t>
      </w:r>
    </w:p>
    <w:p w14:paraId="5BD43F2E" w14:textId="77777777" w:rsidR="00A41B4F" w:rsidRPr="009174FE" w:rsidRDefault="00A41B4F" w:rsidP="00A41B4F">
      <w:pPr>
        <w:rPr>
          <w:rFonts w:ascii="Times New Roman" w:hAnsi="Times New Roman"/>
          <w:sz w:val="24"/>
          <w:szCs w:val="24"/>
        </w:rPr>
      </w:pPr>
      <w:r w:rsidRPr="009174FE">
        <w:rPr>
          <w:rFonts w:ascii="Times New Roman" w:hAnsi="Times New Roman"/>
          <w:sz w:val="24"/>
          <w:szCs w:val="24"/>
        </w:rPr>
        <w:t>gdzie:</w:t>
      </w:r>
      <w:r w:rsidRPr="009174FE">
        <w:rPr>
          <w:rFonts w:ascii="Times New Roman" w:hAnsi="Times New Roman"/>
          <w:sz w:val="24"/>
          <w:szCs w:val="24"/>
        </w:rPr>
        <w:tab/>
      </w:r>
      <w:r w:rsidRPr="009174FE">
        <w:rPr>
          <w:rFonts w:ascii="Times New Roman" w:hAnsi="Times New Roman"/>
          <w:sz w:val="24"/>
          <w:szCs w:val="24"/>
        </w:rPr>
        <w:tab/>
      </w:r>
    </w:p>
    <w:p w14:paraId="7888A06C" w14:textId="77777777" w:rsidR="00A41B4F" w:rsidRPr="009174FE" w:rsidRDefault="00A41B4F" w:rsidP="00A41B4F">
      <w:pPr>
        <w:rPr>
          <w:rFonts w:ascii="Times New Roman" w:hAnsi="Times New Roman"/>
          <w:sz w:val="24"/>
          <w:szCs w:val="24"/>
        </w:rPr>
      </w:pPr>
      <w:proofErr w:type="spellStart"/>
      <w:r w:rsidRPr="009174FE">
        <w:rPr>
          <w:rFonts w:ascii="Times New Roman" w:hAnsi="Times New Roman"/>
          <w:sz w:val="24"/>
          <w:szCs w:val="24"/>
        </w:rPr>
        <w:t>C</w:t>
      </w:r>
      <w:r w:rsidRPr="009174FE">
        <w:rPr>
          <w:rFonts w:ascii="Times New Roman" w:hAnsi="Times New Roman"/>
          <w:sz w:val="24"/>
          <w:szCs w:val="24"/>
          <w:vertAlign w:val="subscript"/>
        </w:rPr>
        <w:t>min</w:t>
      </w:r>
      <w:proofErr w:type="spellEnd"/>
      <w:r w:rsidRPr="009174FE">
        <w:rPr>
          <w:rFonts w:ascii="Times New Roman" w:hAnsi="Times New Roman"/>
          <w:sz w:val="24"/>
          <w:szCs w:val="24"/>
        </w:rPr>
        <w:tab/>
        <w:t xml:space="preserve">- cena brutto najniższa, </w:t>
      </w:r>
    </w:p>
    <w:p w14:paraId="2C7F51D6" w14:textId="77777777" w:rsidR="00A41B4F" w:rsidRPr="009174FE" w:rsidRDefault="00A41B4F" w:rsidP="00A41B4F">
      <w:pPr>
        <w:rPr>
          <w:rFonts w:ascii="Times New Roman" w:hAnsi="Times New Roman"/>
          <w:sz w:val="24"/>
          <w:szCs w:val="24"/>
        </w:rPr>
      </w:pPr>
      <w:proofErr w:type="spellStart"/>
      <w:r w:rsidRPr="009174FE">
        <w:rPr>
          <w:rFonts w:ascii="Times New Roman" w:hAnsi="Times New Roman"/>
          <w:b/>
          <w:sz w:val="24"/>
          <w:szCs w:val="24"/>
        </w:rPr>
        <w:t>C</w:t>
      </w:r>
      <w:r w:rsidRPr="009174FE">
        <w:rPr>
          <w:rFonts w:ascii="Times New Roman" w:hAnsi="Times New Roman"/>
          <w:b/>
          <w:sz w:val="24"/>
          <w:szCs w:val="24"/>
          <w:vertAlign w:val="subscript"/>
        </w:rPr>
        <w:t>ob</w:t>
      </w:r>
      <w:proofErr w:type="spellEnd"/>
      <w:r w:rsidRPr="009174FE">
        <w:rPr>
          <w:rFonts w:ascii="Times New Roman" w:hAnsi="Times New Roman"/>
          <w:sz w:val="24"/>
          <w:szCs w:val="24"/>
        </w:rPr>
        <w:tab/>
        <w:t>- cena brutto oferty badanej</w:t>
      </w:r>
    </w:p>
    <w:p w14:paraId="2B73494C" w14:textId="77777777" w:rsidR="00A41B4F" w:rsidRPr="009174FE" w:rsidRDefault="00A41B4F" w:rsidP="00A41B4F">
      <w:pPr>
        <w:rPr>
          <w:rFonts w:ascii="Times New Roman" w:hAnsi="Times New Roman"/>
          <w:b/>
          <w:sz w:val="24"/>
          <w:szCs w:val="24"/>
        </w:rPr>
      </w:pPr>
    </w:p>
    <w:p w14:paraId="00CFB830" w14:textId="667FFBC9" w:rsidR="00A41B4F" w:rsidRPr="009174FE" w:rsidRDefault="00A41B4F" w:rsidP="00A41B4F">
      <w:pPr>
        <w:rPr>
          <w:rFonts w:ascii="Times New Roman" w:hAnsi="Times New Roman"/>
          <w:b/>
          <w:sz w:val="24"/>
          <w:szCs w:val="24"/>
        </w:rPr>
      </w:pPr>
      <w:r w:rsidRPr="009174FE">
        <w:rPr>
          <w:rFonts w:ascii="Times New Roman" w:hAnsi="Times New Roman"/>
          <w:b/>
          <w:sz w:val="24"/>
          <w:szCs w:val="24"/>
        </w:rPr>
        <w:t>Termin realizacji</w:t>
      </w:r>
      <w:r w:rsidR="00047BCD">
        <w:rPr>
          <w:rFonts w:ascii="Times New Roman" w:hAnsi="Times New Roman"/>
          <w:b/>
          <w:sz w:val="24"/>
          <w:szCs w:val="24"/>
        </w:rPr>
        <w:t xml:space="preserve"> w tygodniach</w:t>
      </w:r>
      <w:r w:rsidRPr="009174FE">
        <w:rPr>
          <w:rFonts w:ascii="Times New Roman" w:hAnsi="Times New Roman"/>
          <w:b/>
          <w:sz w:val="24"/>
          <w:szCs w:val="24"/>
        </w:rPr>
        <w:t xml:space="preserve"> (T)</w:t>
      </w:r>
    </w:p>
    <w:p w14:paraId="6C04BD90" w14:textId="77777777" w:rsidR="00544EF0" w:rsidRPr="009174FE" w:rsidRDefault="00544EF0" w:rsidP="00544EF0">
      <w:pPr>
        <w:ind w:left="75"/>
      </w:pPr>
      <w:r w:rsidRPr="009174FE">
        <w:rPr>
          <w:u w:val="single"/>
        </w:rPr>
        <w:t>Kryterium 2</w:t>
      </w:r>
      <w:r w:rsidRPr="009174FE">
        <w:t xml:space="preserve">  będzie obliczone za pomocą następującego wzoru:</w:t>
      </w:r>
    </w:p>
    <w:p w14:paraId="0CE93CD8" w14:textId="553CC6FC" w:rsidR="00544EF0" w:rsidRPr="009174FE" w:rsidRDefault="00544EF0" w:rsidP="00544EF0">
      <w:pPr>
        <w:ind w:left="75"/>
      </w:pPr>
      <w:r w:rsidRPr="009174FE">
        <w:t>Termin realizacji zamówienia  = [(</w:t>
      </w:r>
      <w:proofErr w:type="spellStart"/>
      <w:r w:rsidRPr="009174FE">
        <w:t>Tn</w:t>
      </w:r>
      <w:proofErr w:type="spellEnd"/>
      <w:r w:rsidRPr="009174FE">
        <w:t xml:space="preserve"> : Tb) x 40 %] x 100</w:t>
      </w:r>
    </w:p>
    <w:p w14:paraId="6ACFE3F0" w14:textId="77777777" w:rsidR="00544EF0" w:rsidRPr="009174FE" w:rsidRDefault="00544EF0" w:rsidP="00544EF0">
      <w:pPr>
        <w:ind w:left="75"/>
      </w:pPr>
      <w:r w:rsidRPr="009174FE">
        <w:t>gdzie:</w:t>
      </w:r>
    </w:p>
    <w:p w14:paraId="4468543D" w14:textId="77777777" w:rsidR="00544EF0" w:rsidRPr="009174FE" w:rsidRDefault="00544EF0" w:rsidP="00544EF0">
      <w:pPr>
        <w:ind w:left="75"/>
      </w:pPr>
      <w:proofErr w:type="spellStart"/>
      <w:r w:rsidRPr="009174FE">
        <w:t>Tn</w:t>
      </w:r>
      <w:proofErr w:type="spellEnd"/>
      <w:r w:rsidRPr="009174FE">
        <w:t xml:space="preserve">   -   najkrótszy termin realizacji zamówienia</w:t>
      </w:r>
    </w:p>
    <w:p w14:paraId="71749148" w14:textId="67DB512B" w:rsidR="00544EF0" w:rsidRPr="009174FE" w:rsidRDefault="00544EF0" w:rsidP="00544EF0">
      <w:pPr>
        <w:ind w:left="75"/>
      </w:pPr>
      <w:r w:rsidRPr="009174FE">
        <w:t xml:space="preserve">Tb   -   termin realizacji </w:t>
      </w:r>
      <w:r w:rsidR="00047BCD" w:rsidRPr="00047BCD">
        <w:rPr>
          <w:b/>
        </w:rPr>
        <w:t>w tygodniach</w:t>
      </w:r>
      <w:r w:rsidR="00047BCD">
        <w:t xml:space="preserve"> </w:t>
      </w:r>
      <w:r w:rsidRPr="009174FE">
        <w:t xml:space="preserve">zamówienia podany w ofercie badanej </w:t>
      </w:r>
    </w:p>
    <w:p w14:paraId="1FF6714B" w14:textId="77777777" w:rsidR="00544EF0" w:rsidRPr="009174FE" w:rsidRDefault="00544EF0" w:rsidP="00544EF0">
      <w:pPr>
        <w:ind w:left="75"/>
      </w:pPr>
      <w:r w:rsidRPr="009174FE">
        <w:t>Maksymalną ilość punktów w obrębie kryterium uzyska oferta z najkrótszym oferowanym terminem realizacji.</w:t>
      </w:r>
    </w:p>
    <w:p w14:paraId="4C6500B8" w14:textId="77777777" w:rsidR="00544EF0" w:rsidRPr="004B461B" w:rsidRDefault="00544EF0" w:rsidP="00544EF0">
      <w:pPr>
        <w:ind w:left="75"/>
      </w:pPr>
      <w:r w:rsidRPr="004B461B">
        <w:t>UWAGA:</w:t>
      </w:r>
    </w:p>
    <w:p w14:paraId="59D96EB4" w14:textId="2E5E6080" w:rsidR="00544EF0" w:rsidRPr="004B461B" w:rsidRDefault="00544EF0" w:rsidP="00544EF0">
      <w:pPr>
        <w:ind w:left="75"/>
      </w:pPr>
      <w:r w:rsidRPr="004B461B">
        <w:t>Zaproponowanie te</w:t>
      </w:r>
      <w:r w:rsidR="00DC0F3C" w:rsidRPr="004B461B">
        <w:t>rminu realizacji dłuższego niż 1</w:t>
      </w:r>
      <w:r w:rsidRPr="004B461B">
        <w:t xml:space="preserve">0 </w:t>
      </w:r>
      <w:r w:rsidR="00DC0F3C" w:rsidRPr="004B461B">
        <w:t xml:space="preserve">tygodni </w:t>
      </w:r>
      <w:r w:rsidRPr="004B461B">
        <w:t xml:space="preserve">od zawarcia umowy spowoduje odrzucenie oferty. Zaproponowanie terminu krótszego niż </w:t>
      </w:r>
      <w:r w:rsidR="00DC0F3C" w:rsidRPr="004B461B">
        <w:t>1 tydzień</w:t>
      </w:r>
      <w:r w:rsidRPr="004B461B">
        <w:t xml:space="preserve"> będzie skutkowało obliczeniem punktacji w kryterium „termin realizacji zamówienia” jak za </w:t>
      </w:r>
      <w:r w:rsidR="00DC0F3C" w:rsidRPr="004B461B">
        <w:t>1 tydzień</w:t>
      </w:r>
      <w:r w:rsidRPr="004B461B">
        <w:t xml:space="preserve">. </w:t>
      </w:r>
      <w:r w:rsidRPr="004B461B">
        <w:rPr>
          <w:bCs/>
        </w:rPr>
        <w:t xml:space="preserve">W przypadku gdy Wykonawca zaoferuje termin realizacji zamówienia poniżej </w:t>
      </w:r>
      <w:r w:rsidR="00DC0F3C" w:rsidRPr="004B461B">
        <w:rPr>
          <w:bCs/>
        </w:rPr>
        <w:t>1 tygodnia</w:t>
      </w:r>
      <w:r w:rsidRPr="004B461B">
        <w:rPr>
          <w:bCs/>
        </w:rPr>
        <w:t>, do umowy zostanie wpisany termin realizacji zamówienia zaproponowany przez Wykonawcę.</w:t>
      </w:r>
    </w:p>
    <w:p w14:paraId="0578E3C2" w14:textId="77777777" w:rsidR="00544EF0" w:rsidRPr="00B638C7" w:rsidRDefault="00544EF0" w:rsidP="00544EF0">
      <w:pPr>
        <w:ind w:left="75"/>
        <w:rPr>
          <w:bCs/>
          <w:i/>
          <w:iCs/>
        </w:rPr>
      </w:pPr>
    </w:p>
    <w:p w14:paraId="145228C1" w14:textId="2C09AD70" w:rsidR="00A41B4F" w:rsidRDefault="00855B8F" w:rsidP="004D0164">
      <w:pPr>
        <w:pStyle w:val="Akapitzlist"/>
        <w:numPr>
          <w:ilvl w:val="3"/>
          <w:numId w:val="72"/>
        </w:numPr>
        <w:ind w:left="284" w:hanging="284"/>
        <w:rPr>
          <w:rFonts w:ascii="Times New Roman" w:hAnsi="Times New Roman"/>
          <w:sz w:val="24"/>
          <w:szCs w:val="24"/>
        </w:rPr>
      </w:pPr>
      <w:r w:rsidRPr="00572958">
        <w:rPr>
          <w:rFonts w:ascii="Times New Roman" w:hAnsi="Times New Roman"/>
          <w:b/>
          <w:sz w:val="24"/>
          <w:szCs w:val="24"/>
        </w:rPr>
        <w:t>Łączn</w:t>
      </w:r>
      <w:r>
        <w:rPr>
          <w:rFonts w:ascii="Times New Roman" w:hAnsi="Times New Roman"/>
          <w:b/>
          <w:sz w:val="24"/>
          <w:szCs w:val="24"/>
        </w:rPr>
        <w:t>ą</w:t>
      </w:r>
      <w:r w:rsidRPr="00572958">
        <w:rPr>
          <w:rFonts w:ascii="Times New Roman" w:hAnsi="Times New Roman"/>
          <w:b/>
          <w:sz w:val="24"/>
          <w:szCs w:val="24"/>
        </w:rPr>
        <w:t xml:space="preserve"> liczb</w:t>
      </w:r>
      <w:r>
        <w:rPr>
          <w:rFonts w:ascii="Times New Roman" w:hAnsi="Times New Roman"/>
          <w:b/>
          <w:sz w:val="24"/>
          <w:szCs w:val="24"/>
        </w:rPr>
        <w:t>ę</w:t>
      </w:r>
      <w:r w:rsidRPr="00572958">
        <w:rPr>
          <w:rFonts w:ascii="Times New Roman" w:hAnsi="Times New Roman"/>
          <w:b/>
          <w:sz w:val="24"/>
          <w:szCs w:val="24"/>
        </w:rPr>
        <w:t xml:space="preserve"> </w:t>
      </w:r>
      <w:r w:rsidR="00A41B4F" w:rsidRPr="00572958">
        <w:rPr>
          <w:rFonts w:ascii="Times New Roman" w:hAnsi="Times New Roman"/>
          <w:b/>
          <w:sz w:val="24"/>
          <w:szCs w:val="24"/>
        </w:rPr>
        <w:t xml:space="preserve">punktów dla oferty stanowić będzie </w:t>
      </w:r>
      <w:r w:rsidRPr="00572958">
        <w:rPr>
          <w:rFonts w:ascii="Times New Roman" w:hAnsi="Times New Roman"/>
          <w:b/>
          <w:sz w:val="24"/>
          <w:szCs w:val="24"/>
        </w:rPr>
        <w:t>sum</w:t>
      </w:r>
      <w:r>
        <w:rPr>
          <w:rFonts w:ascii="Times New Roman" w:hAnsi="Times New Roman"/>
          <w:b/>
          <w:sz w:val="24"/>
          <w:szCs w:val="24"/>
        </w:rPr>
        <w:t>a</w:t>
      </w:r>
      <w:r w:rsidRPr="00572958">
        <w:rPr>
          <w:rFonts w:ascii="Times New Roman" w:hAnsi="Times New Roman"/>
          <w:b/>
          <w:sz w:val="24"/>
          <w:szCs w:val="24"/>
        </w:rPr>
        <w:t xml:space="preserve"> </w:t>
      </w:r>
      <w:r w:rsidR="00A41B4F" w:rsidRPr="00572958">
        <w:rPr>
          <w:rFonts w:ascii="Times New Roman" w:hAnsi="Times New Roman"/>
          <w:b/>
          <w:sz w:val="24"/>
          <w:szCs w:val="24"/>
        </w:rPr>
        <w:t>liczby punktów uzyskanych w kryterium cena (C) i termin</w:t>
      </w:r>
      <w:r>
        <w:rPr>
          <w:rFonts w:ascii="Times New Roman" w:hAnsi="Times New Roman"/>
          <w:b/>
          <w:sz w:val="24"/>
          <w:szCs w:val="24"/>
        </w:rPr>
        <w:t xml:space="preserve"> realizacji</w:t>
      </w:r>
      <w:r w:rsidR="00A41B4F" w:rsidRPr="00572958">
        <w:rPr>
          <w:rFonts w:ascii="Times New Roman" w:hAnsi="Times New Roman"/>
          <w:b/>
          <w:sz w:val="24"/>
          <w:szCs w:val="24"/>
        </w:rPr>
        <w:t xml:space="preserve"> (T)</w:t>
      </w:r>
      <w:r>
        <w:rPr>
          <w:rFonts w:ascii="Times New Roman" w:hAnsi="Times New Roman"/>
          <w:b/>
          <w:sz w:val="24"/>
          <w:szCs w:val="24"/>
        </w:rPr>
        <w:t>.</w:t>
      </w:r>
      <w:r w:rsidR="00A41B4F" w:rsidRPr="00116AD9">
        <w:rPr>
          <w:rFonts w:ascii="Times New Roman" w:hAnsi="Times New Roman"/>
          <w:b/>
          <w:sz w:val="24"/>
          <w:szCs w:val="24"/>
        </w:rPr>
        <w:t xml:space="preserve"> </w:t>
      </w:r>
      <w:r w:rsidR="00A41B4F" w:rsidRPr="00116AD9">
        <w:rPr>
          <w:rFonts w:ascii="Times New Roman" w:hAnsi="Times New Roman"/>
          <w:sz w:val="24"/>
          <w:szCs w:val="24"/>
        </w:rPr>
        <w:t>wykonania zamówienia.</w:t>
      </w:r>
    </w:p>
    <w:p w14:paraId="0A4F5C36" w14:textId="77777777" w:rsidR="00116AD9" w:rsidRDefault="00116AD9" w:rsidP="00116AD9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1BD152ED" w14:textId="4A935300" w:rsidR="00A41B4F" w:rsidRPr="00116AD9" w:rsidRDefault="00A41B4F" w:rsidP="00116AD9">
      <w:pPr>
        <w:pStyle w:val="Akapitzlist"/>
        <w:ind w:left="284"/>
        <w:jc w:val="center"/>
        <w:rPr>
          <w:rFonts w:ascii="Times New Roman" w:hAnsi="Times New Roman"/>
          <w:sz w:val="24"/>
          <w:szCs w:val="24"/>
        </w:rPr>
      </w:pPr>
      <w:r w:rsidRPr="00116AD9">
        <w:rPr>
          <w:rFonts w:ascii="Times New Roman" w:hAnsi="Times New Roman"/>
          <w:b/>
          <w:sz w:val="24"/>
          <w:szCs w:val="24"/>
        </w:rPr>
        <w:t>S = C + T</w:t>
      </w:r>
    </w:p>
    <w:p w14:paraId="28E391AB" w14:textId="5354069B" w:rsidR="00062B85" w:rsidRDefault="00062B85" w:rsidP="00116AD9">
      <w:pPr>
        <w:pStyle w:val="Akapitzlist"/>
        <w:ind w:left="284"/>
      </w:pPr>
    </w:p>
    <w:p w14:paraId="0B444D67" w14:textId="43775075" w:rsidR="006F475C" w:rsidRPr="00116AD9" w:rsidRDefault="006F475C" w:rsidP="004D0164">
      <w:pPr>
        <w:pStyle w:val="Akapitzlist"/>
        <w:numPr>
          <w:ilvl w:val="3"/>
          <w:numId w:val="72"/>
        </w:numPr>
        <w:ind w:left="284" w:hanging="284"/>
        <w:rPr>
          <w:rFonts w:ascii="Times New Roman" w:hAnsi="Times New Roman"/>
          <w:sz w:val="24"/>
          <w:szCs w:val="24"/>
        </w:rPr>
      </w:pPr>
      <w:r w:rsidRPr="00572958">
        <w:rPr>
          <w:rFonts w:ascii="Times New Roman" w:hAnsi="Times New Roman"/>
          <w:sz w:val="24"/>
          <w:szCs w:val="24"/>
        </w:rPr>
        <w:t>W celu obliczenia punktów wyniki poszczególnych działań matematycznych będą zaokrąglane do dwóch miejsc po przecinku</w:t>
      </w:r>
      <w:r w:rsidR="00572958">
        <w:rPr>
          <w:rFonts w:ascii="Times New Roman" w:hAnsi="Times New Roman"/>
          <w:sz w:val="24"/>
          <w:szCs w:val="24"/>
        </w:rPr>
        <w:t>.</w:t>
      </w:r>
      <w:r w:rsidRPr="00572958">
        <w:rPr>
          <w:rFonts w:ascii="Times New Roman" w:hAnsi="Times New Roman"/>
          <w:sz w:val="24"/>
          <w:szCs w:val="24"/>
        </w:rPr>
        <w:t xml:space="preserve"> </w:t>
      </w:r>
    </w:p>
    <w:p w14:paraId="40385465" w14:textId="61A67254" w:rsidR="00B6211D" w:rsidRDefault="00B6211D" w:rsidP="004D0164">
      <w:pPr>
        <w:pStyle w:val="Akapitzlist"/>
        <w:numPr>
          <w:ilvl w:val="3"/>
          <w:numId w:val="72"/>
        </w:numPr>
        <w:ind w:left="284" w:hanging="284"/>
        <w:rPr>
          <w:rFonts w:ascii="Times New Roman" w:hAnsi="Times New Roman"/>
          <w:bCs/>
          <w:sz w:val="24"/>
          <w:szCs w:val="24"/>
        </w:rPr>
      </w:pPr>
      <w:r w:rsidRPr="00116AD9">
        <w:rPr>
          <w:rFonts w:ascii="Times New Roman" w:hAnsi="Times New Roman"/>
          <w:bCs/>
          <w:sz w:val="24"/>
          <w:szCs w:val="24"/>
        </w:rPr>
        <w:t xml:space="preserve">W toku dokonywania badania i oceny ofert Zamawiający może żądać udzielenia przez </w:t>
      </w:r>
      <w:r w:rsidRPr="00116AD9">
        <w:rPr>
          <w:rFonts w:ascii="Times New Roman" w:hAnsi="Times New Roman"/>
          <w:bCs/>
          <w:sz w:val="24"/>
          <w:szCs w:val="24"/>
        </w:rPr>
        <w:br/>
        <w:t>wykonawców wyjaśnień treści złożonych przez nich ofert.</w:t>
      </w:r>
    </w:p>
    <w:p w14:paraId="2BA22021" w14:textId="23E3526B" w:rsidR="00B6211D" w:rsidRPr="00572958" w:rsidRDefault="00B6211D" w:rsidP="004D0164">
      <w:pPr>
        <w:pStyle w:val="Akapitzlist"/>
        <w:numPr>
          <w:ilvl w:val="3"/>
          <w:numId w:val="72"/>
        </w:numPr>
        <w:ind w:left="284" w:hanging="284"/>
        <w:rPr>
          <w:rFonts w:ascii="Times New Roman" w:hAnsi="Times New Roman"/>
          <w:sz w:val="24"/>
          <w:szCs w:val="24"/>
        </w:rPr>
      </w:pPr>
      <w:r w:rsidRPr="00572958">
        <w:rPr>
          <w:rFonts w:ascii="Times New Roman" w:hAnsi="Times New Roman"/>
          <w:sz w:val="24"/>
          <w:szCs w:val="24"/>
        </w:rPr>
        <w:t>Za ofertę najkorzystniejszą Zamawiający uzna ofertę z największą ilością punktów.</w:t>
      </w:r>
    </w:p>
    <w:bookmarkEnd w:id="38"/>
    <w:p w14:paraId="6E413C9D" w14:textId="0C2D5EC8" w:rsidR="006B29BE" w:rsidRPr="00F00549" w:rsidRDefault="006B29BE" w:rsidP="0071008A">
      <w:pPr>
        <w:shd w:val="clear" w:color="auto" w:fill="CCC0D9"/>
        <w:spacing w:before="360" w:after="240" w:line="240" w:lineRule="auto"/>
        <w:ind w:left="-142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sz w:val="24"/>
          <w:szCs w:val="24"/>
        </w:rPr>
        <w:t>XV</w:t>
      </w:r>
      <w:r w:rsidR="00D56A8B" w:rsidRPr="00F00549">
        <w:rPr>
          <w:rFonts w:ascii="Times New Roman" w:hAnsi="Times New Roman"/>
          <w:b/>
          <w:sz w:val="24"/>
          <w:szCs w:val="24"/>
        </w:rPr>
        <w:t>I</w:t>
      </w:r>
      <w:r w:rsidRPr="00F00549">
        <w:rPr>
          <w:rFonts w:ascii="Times New Roman" w:hAnsi="Times New Roman"/>
          <w:b/>
          <w:sz w:val="24"/>
          <w:szCs w:val="24"/>
        </w:rPr>
        <w:t xml:space="preserve">. </w:t>
      </w:r>
      <w:r w:rsidRPr="00F00549">
        <w:rPr>
          <w:rFonts w:ascii="Times New Roman" w:hAnsi="Times New Roman"/>
          <w:b/>
          <w:sz w:val="24"/>
          <w:szCs w:val="24"/>
          <w:u w:val="single"/>
        </w:rPr>
        <w:t xml:space="preserve">WYBÓR OFERTY I PODPISANIE </w:t>
      </w:r>
      <w:r w:rsidR="006F475C">
        <w:rPr>
          <w:rFonts w:ascii="Times New Roman" w:hAnsi="Times New Roman"/>
          <w:b/>
          <w:sz w:val="24"/>
          <w:szCs w:val="24"/>
          <w:u w:val="single"/>
        </w:rPr>
        <w:t>UMO</w:t>
      </w:r>
      <w:r w:rsidR="00A41B4F">
        <w:rPr>
          <w:rFonts w:ascii="Times New Roman" w:hAnsi="Times New Roman"/>
          <w:b/>
          <w:sz w:val="24"/>
          <w:szCs w:val="24"/>
          <w:u w:val="single"/>
        </w:rPr>
        <w:t>W</w:t>
      </w:r>
      <w:r w:rsidRPr="00F00549">
        <w:rPr>
          <w:rFonts w:ascii="Times New Roman" w:hAnsi="Times New Roman"/>
          <w:b/>
          <w:sz w:val="24"/>
          <w:szCs w:val="24"/>
          <w:u w:val="single"/>
        </w:rPr>
        <w:t>Y</w:t>
      </w:r>
    </w:p>
    <w:p w14:paraId="57BF4E97" w14:textId="1B2EB05B" w:rsidR="006B29BE" w:rsidRPr="00F00549" w:rsidRDefault="006B29BE" w:rsidP="0053131B">
      <w:pPr>
        <w:pStyle w:val="Tekstpodstawowy"/>
        <w:numPr>
          <w:ilvl w:val="0"/>
          <w:numId w:val="53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udzieli zamówienia </w:t>
      </w:r>
      <w:r w:rsidR="0071008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ykonawcy, którego oferta:</w:t>
      </w:r>
    </w:p>
    <w:p w14:paraId="6136E4EC" w14:textId="77777777" w:rsidR="006B29BE" w:rsidRPr="00F00549" w:rsidRDefault="006B29BE" w:rsidP="0053131B">
      <w:pPr>
        <w:numPr>
          <w:ilvl w:val="1"/>
          <w:numId w:val="53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odpowiada wszystkim wymaganiom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;</w:t>
      </w:r>
    </w:p>
    <w:p w14:paraId="11F92B6C" w14:textId="394C2A65" w:rsidR="006B29BE" w:rsidRPr="00F00549" w:rsidRDefault="006B29BE" w:rsidP="0053131B">
      <w:pPr>
        <w:numPr>
          <w:ilvl w:val="1"/>
          <w:numId w:val="53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 wszystkie warunki określone w SWZ;</w:t>
      </w:r>
    </w:p>
    <w:p w14:paraId="1F03811D" w14:textId="77777777" w:rsidR="006B29BE" w:rsidRPr="00F00549" w:rsidRDefault="006B29BE" w:rsidP="0053131B">
      <w:pPr>
        <w:numPr>
          <w:ilvl w:val="1"/>
          <w:numId w:val="53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uznana została za najkorzystniejszą w oparciu o przyjęte kryterium wyboru. </w:t>
      </w:r>
    </w:p>
    <w:p w14:paraId="647CF5D2" w14:textId="788841D9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Po wyborze</w:t>
      </w:r>
      <w:r w:rsidR="0047267C" w:rsidRPr="00F00549">
        <w:rPr>
          <w:rFonts w:ascii="Times New Roman" w:hAnsi="Times New Roman"/>
          <w:bCs/>
          <w:sz w:val="24"/>
          <w:szCs w:val="24"/>
        </w:rPr>
        <w:t xml:space="preserve"> najkorzystniejszej</w:t>
      </w:r>
      <w:r w:rsidRPr="00F00549">
        <w:rPr>
          <w:rFonts w:ascii="Times New Roman" w:hAnsi="Times New Roman"/>
          <w:bCs/>
          <w:sz w:val="24"/>
          <w:szCs w:val="24"/>
        </w:rPr>
        <w:t xml:space="preserve"> oferty, Zamawiający zawiadomi </w:t>
      </w:r>
      <w:r w:rsidR="001628CF" w:rsidRPr="00F00549">
        <w:rPr>
          <w:rFonts w:ascii="Times New Roman" w:hAnsi="Times New Roman"/>
          <w:bCs/>
          <w:sz w:val="24"/>
          <w:szCs w:val="24"/>
        </w:rPr>
        <w:t>w</w:t>
      </w:r>
      <w:r w:rsidRPr="00F00549">
        <w:rPr>
          <w:rFonts w:ascii="Times New Roman" w:hAnsi="Times New Roman"/>
          <w:bCs/>
          <w:sz w:val="24"/>
          <w:szCs w:val="24"/>
        </w:rPr>
        <w:t xml:space="preserve">ykonawców, którzy złożyli oferty, o treści przewidzianej w art. </w:t>
      </w:r>
      <w:r w:rsidR="0047267C" w:rsidRPr="00F00549">
        <w:rPr>
          <w:rFonts w:ascii="Times New Roman" w:hAnsi="Times New Roman"/>
          <w:bCs/>
          <w:sz w:val="24"/>
          <w:szCs w:val="24"/>
        </w:rPr>
        <w:t>253</w:t>
      </w:r>
      <w:r w:rsidRPr="00F00549">
        <w:rPr>
          <w:rFonts w:ascii="Times New Roman" w:hAnsi="Times New Roman"/>
          <w:bCs/>
          <w:sz w:val="24"/>
          <w:szCs w:val="24"/>
        </w:rPr>
        <w:t xml:space="preserve"> ust. 1 ustawy </w:t>
      </w:r>
      <w:proofErr w:type="spellStart"/>
      <w:r w:rsidRPr="00F00549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bCs/>
          <w:sz w:val="24"/>
          <w:szCs w:val="24"/>
        </w:rPr>
        <w:t xml:space="preserve">. </w:t>
      </w:r>
    </w:p>
    <w:p w14:paraId="28EF73A6" w14:textId="42BD273A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udostępni na stronie internetowej informacje, o których mowa w art. </w:t>
      </w:r>
      <w:r w:rsidR="0047267C" w:rsidRPr="00F00549">
        <w:rPr>
          <w:rFonts w:ascii="Times New Roman" w:hAnsi="Times New Roman"/>
          <w:sz w:val="24"/>
          <w:szCs w:val="24"/>
        </w:rPr>
        <w:t>253</w:t>
      </w:r>
      <w:r w:rsidRPr="00F00549">
        <w:rPr>
          <w:rFonts w:ascii="Times New Roman" w:hAnsi="Times New Roman"/>
          <w:sz w:val="24"/>
          <w:szCs w:val="24"/>
        </w:rPr>
        <w:t xml:space="preserve"> ust. 2 u</w:t>
      </w:r>
      <w:r w:rsidR="001628CF" w:rsidRPr="00F00549">
        <w:rPr>
          <w:rFonts w:ascii="Times New Roman" w:hAnsi="Times New Roman"/>
          <w:sz w:val="24"/>
          <w:szCs w:val="24"/>
        </w:rPr>
        <w:t xml:space="preserve">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05347289" w14:textId="55243AF4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Przed podpisaniem umowy Wykonawca dostarczy Zamawiającemu umowę regulującą współpracę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przy realizacji przedmiotowego zamówienia, w przypadku, gdy za ofertę najkorzystniejszą uznano ofertę złożoną przez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ubiegających się wspólnie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o udzielenie niniejszego zamówienia (art. </w:t>
      </w:r>
      <w:r w:rsidR="009906AA" w:rsidRPr="00F00549">
        <w:rPr>
          <w:rFonts w:ascii="Times New Roman" w:hAnsi="Times New Roman"/>
          <w:sz w:val="24"/>
          <w:szCs w:val="24"/>
        </w:rPr>
        <w:t>58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).</w:t>
      </w:r>
    </w:p>
    <w:p w14:paraId="435E9B3F" w14:textId="77777777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zawrze umowę w sprawie przedmiotowego zamówienia publicznego,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47267C" w:rsidRPr="00F00549">
        <w:rPr>
          <w:rFonts w:ascii="Times New Roman" w:hAnsi="Times New Roman"/>
          <w:sz w:val="24"/>
          <w:szCs w:val="24"/>
        </w:rPr>
        <w:t>577 ustawy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w</w:t>
      </w:r>
      <w:r w:rsidRPr="00F00549">
        <w:rPr>
          <w:rFonts w:ascii="Times New Roman" w:hAnsi="Times New Roman"/>
          <w:bCs/>
          <w:sz w:val="24"/>
          <w:szCs w:val="24"/>
        </w:rPr>
        <w:t xml:space="preserve"> terminie nie krótszym niż </w:t>
      </w:r>
      <w:r w:rsidR="005F5AB6">
        <w:rPr>
          <w:rFonts w:ascii="Times New Roman" w:hAnsi="Times New Roman"/>
          <w:bCs/>
          <w:sz w:val="24"/>
          <w:szCs w:val="24"/>
        </w:rPr>
        <w:t>5</w:t>
      </w:r>
      <w:r w:rsidRPr="00F00549">
        <w:rPr>
          <w:rFonts w:ascii="Times New Roman" w:hAnsi="Times New Roman"/>
          <w:bCs/>
          <w:sz w:val="24"/>
          <w:szCs w:val="24"/>
        </w:rPr>
        <w:t xml:space="preserve"> dni </w:t>
      </w:r>
      <w:r w:rsidRPr="00F00549">
        <w:rPr>
          <w:rFonts w:ascii="Times New Roman" w:hAnsi="Times New Roman"/>
          <w:sz w:val="24"/>
          <w:szCs w:val="24"/>
        </w:rPr>
        <w:t>od dnia przesłania zawiadomienia o wyborze najkorzystniejszej oferty, jeżeli zawiadomienie to zostało przesłane przy użyciu środków komunikacji elektronicznej, albo 1</w:t>
      </w:r>
      <w:r w:rsidR="005F5AB6">
        <w:rPr>
          <w:rFonts w:ascii="Times New Roman" w:hAnsi="Times New Roman"/>
          <w:sz w:val="24"/>
          <w:szCs w:val="24"/>
        </w:rPr>
        <w:t>0</w:t>
      </w:r>
      <w:r w:rsidRPr="00F00549">
        <w:rPr>
          <w:rFonts w:ascii="Times New Roman" w:hAnsi="Times New Roman"/>
          <w:sz w:val="24"/>
          <w:szCs w:val="24"/>
        </w:rPr>
        <w:t xml:space="preserve"> dni - jeżeli zostało przesłane w inny sposób.</w:t>
      </w:r>
    </w:p>
    <w:p w14:paraId="22C393F4" w14:textId="134CBFC6" w:rsidR="006B29BE" w:rsidRPr="002D56F0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Wybrany Wykonawca zostanie wezwany przez Zamawiającego do podpisania umowy zgod</w:t>
      </w:r>
      <w:r w:rsidR="00063B45">
        <w:rPr>
          <w:rFonts w:ascii="Times New Roman" w:hAnsi="Times New Roman"/>
          <w:sz w:val="24"/>
          <w:szCs w:val="24"/>
        </w:rPr>
        <w:t xml:space="preserve">nej ze wzorem umowy </w:t>
      </w:r>
      <w:r w:rsidRPr="000F6FF9">
        <w:rPr>
          <w:rFonts w:ascii="Times New Roman" w:hAnsi="Times New Roman"/>
          <w:b/>
          <w:sz w:val="24"/>
          <w:szCs w:val="24"/>
        </w:rPr>
        <w:t xml:space="preserve">(załącznik nr </w:t>
      </w:r>
      <w:r w:rsidR="00302324">
        <w:rPr>
          <w:rFonts w:ascii="Times New Roman" w:hAnsi="Times New Roman"/>
          <w:b/>
          <w:sz w:val="24"/>
          <w:szCs w:val="24"/>
        </w:rPr>
        <w:t>5</w:t>
      </w:r>
      <w:r w:rsidR="007C35E4" w:rsidRPr="000F6FF9">
        <w:rPr>
          <w:rFonts w:ascii="Times New Roman" w:hAnsi="Times New Roman"/>
          <w:b/>
          <w:sz w:val="24"/>
          <w:szCs w:val="24"/>
        </w:rPr>
        <w:t xml:space="preserve"> </w:t>
      </w:r>
      <w:r w:rsidRPr="000F6FF9">
        <w:rPr>
          <w:rFonts w:ascii="Times New Roman" w:hAnsi="Times New Roman"/>
          <w:b/>
          <w:sz w:val="24"/>
          <w:szCs w:val="24"/>
        </w:rPr>
        <w:t>do SWZ).</w:t>
      </w:r>
      <w:r w:rsidRPr="002D56F0">
        <w:rPr>
          <w:rFonts w:ascii="Times New Roman" w:hAnsi="Times New Roman"/>
          <w:sz w:val="24"/>
          <w:szCs w:val="24"/>
        </w:rPr>
        <w:t xml:space="preserve"> </w:t>
      </w:r>
    </w:p>
    <w:p w14:paraId="3CE31B4B" w14:textId="7677E959" w:rsidR="00CE771C" w:rsidRPr="000E6305" w:rsidRDefault="006B29BE" w:rsidP="000E6305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F00549">
        <w:rPr>
          <w:rFonts w:ascii="Times New Roman" w:hAnsi="Times New Roman"/>
          <w:sz w:val="24"/>
          <w:szCs w:val="24"/>
        </w:rPr>
        <w:t>255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4632D889" w14:textId="40ECB290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bookmarkStart w:id="39" w:name="_Toc440969221"/>
      <w:bookmarkStart w:id="40" w:name="_Toc264373045"/>
      <w:r w:rsidRPr="00F00549">
        <w:rPr>
          <w:rFonts w:ascii="Times New Roman" w:hAnsi="Times New Roman"/>
          <w:sz w:val="24"/>
          <w:szCs w:val="24"/>
        </w:rPr>
        <w:t>X</w:t>
      </w:r>
      <w:r w:rsidR="000E6305">
        <w:rPr>
          <w:rFonts w:ascii="Times New Roman" w:hAnsi="Times New Roman"/>
          <w:sz w:val="24"/>
          <w:szCs w:val="24"/>
        </w:rPr>
        <w:t>VII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WZÓR UMOWY</w:t>
      </w:r>
      <w:bookmarkEnd w:id="39"/>
      <w:bookmarkEnd w:id="40"/>
    </w:p>
    <w:p w14:paraId="27A9E7EC" w14:textId="2A06D005" w:rsidR="006B29BE" w:rsidRPr="002D56F0" w:rsidRDefault="006B29BE" w:rsidP="004D0164">
      <w:pPr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1" w:name="_Toc264373046"/>
      <w:bookmarkStart w:id="42" w:name="_Toc440969222"/>
      <w:r w:rsidRPr="00F00549">
        <w:rPr>
          <w:rFonts w:ascii="Times New Roman" w:hAnsi="Times New Roman"/>
          <w:sz w:val="24"/>
          <w:szCs w:val="24"/>
        </w:rPr>
        <w:t>Wzór umowy j</w:t>
      </w:r>
      <w:r w:rsidR="001D2CCE">
        <w:rPr>
          <w:rFonts w:ascii="Times New Roman" w:hAnsi="Times New Roman"/>
          <w:sz w:val="24"/>
          <w:szCs w:val="24"/>
        </w:rPr>
        <w:t>aka zostanie zawarta z wykonawcą</w:t>
      </w:r>
      <w:r w:rsidRPr="00F00549">
        <w:rPr>
          <w:rFonts w:ascii="Times New Roman" w:hAnsi="Times New Roman"/>
          <w:sz w:val="24"/>
          <w:szCs w:val="24"/>
        </w:rPr>
        <w:t>, które</w:t>
      </w:r>
      <w:r w:rsidR="00582B4A">
        <w:rPr>
          <w:rFonts w:ascii="Times New Roman" w:hAnsi="Times New Roman"/>
          <w:sz w:val="24"/>
          <w:szCs w:val="24"/>
        </w:rPr>
        <w:t>go oferta została wybrana</w:t>
      </w:r>
      <w:r w:rsidRPr="00F00549">
        <w:rPr>
          <w:rFonts w:ascii="Times New Roman" w:hAnsi="Times New Roman"/>
          <w:sz w:val="24"/>
          <w:szCs w:val="24"/>
        </w:rPr>
        <w:t xml:space="preserve"> jako najkorzystniejsza </w:t>
      </w:r>
      <w:r w:rsidRPr="002D56F0">
        <w:rPr>
          <w:rFonts w:ascii="Times New Roman" w:hAnsi="Times New Roman"/>
          <w:sz w:val="24"/>
          <w:szCs w:val="24"/>
        </w:rPr>
        <w:t xml:space="preserve">stanowi </w:t>
      </w:r>
      <w:r w:rsidRPr="00846C72">
        <w:rPr>
          <w:rFonts w:ascii="Times New Roman" w:hAnsi="Times New Roman"/>
          <w:b/>
          <w:sz w:val="24"/>
          <w:szCs w:val="24"/>
        </w:rPr>
        <w:t xml:space="preserve">załącznik nr </w:t>
      </w:r>
      <w:r w:rsidR="00302324">
        <w:rPr>
          <w:rFonts w:ascii="Times New Roman" w:hAnsi="Times New Roman"/>
          <w:b/>
          <w:sz w:val="24"/>
          <w:szCs w:val="24"/>
        </w:rPr>
        <w:t>5</w:t>
      </w:r>
      <w:r w:rsidR="00846C72" w:rsidRPr="00846C72">
        <w:rPr>
          <w:rFonts w:ascii="Times New Roman" w:hAnsi="Times New Roman"/>
          <w:b/>
          <w:sz w:val="24"/>
          <w:szCs w:val="24"/>
        </w:rPr>
        <w:t xml:space="preserve"> </w:t>
      </w:r>
      <w:r w:rsidRPr="002D56F0">
        <w:rPr>
          <w:rFonts w:ascii="Times New Roman" w:hAnsi="Times New Roman"/>
          <w:sz w:val="24"/>
          <w:szCs w:val="24"/>
        </w:rPr>
        <w:t xml:space="preserve">do </w:t>
      </w:r>
      <w:r w:rsidR="00E462ED" w:rsidRPr="002D56F0">
        <w:rPr>
          <w:rFonts w:ascii="Times New Roman" w:hAnsi="Times New Roman"/>
          <w:sz w:val="24"/>
          <w:szCs w:val="24"/>
        </w:rPr>
        <w:t>S</w:t>
      </w:r>
      <w:r w:rsidRPr="002D56F0">
        <w:rPr>
          <w:rFonts w:ascii="Times New Roman" w:hAnsi="Times New Roman"/>
          <w:sz w:val="24"/>
          <w:szCs w:val="24"/>
        </w:rPr>
        <w:t>WZ.</w:t>
      </w:r>
    </w:p>
    <w:p w14:paraId="0DC5957A" w14:textId="1A3CFDA2" w:rsidR="006B29BE" w:rsidRPr="00F00549" w:rsidRDefault="006B29BE" w:rsidP="004D0164">
      <w:pPr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Przesłanki dopuszczalności zmiany umowy określa wzór umowy stanowiący </w:t>
      </w:r>
      <w:r w:rsidRPr="00B40E98">
        <w:rPr>
          <w:rFonts w:ascii="Times New Roman" w:hAnsi="Times New Roman"/>
          <w:b/>
          <w:sz w:val="24"/>
          <w:szCs w:val="24"/>
        </w:rPr>
        <w:t xml:space="preserve">załącznik nr </w:t>
      </w:r>
      <w:r w:rsidR="00302324">
        <w:rPr>
          <w:rFonts w:ascii="Times New Roman" w:hAnsi="Times New Roman"/>
          <w:b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7004325F" w14:textId="598B647C" w:rsidR="006B29BE" w:rsidRPr="00F00549" w:rsidRDefault="000E6305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XVIII</w:t>
      </w:r>
      <w:r w:rsidR="006B29BE" w:rsidRPr="00F00549">
        <w:rPr>
          <w:rFonts w:ascii="Times New Roman" w:hAnsi="Times New Roman"/>
          <w:sz w:val="24"/>
          <w:szCs w:val="24"/>
        </w:rPr>
        <w:t xml:space="preserve">. </w:t>
      </w:r>
      <w:r w:rsidR="006B29BE" w:rsidRPr="00F00549">
        <w:rPr>
          <w:rFonts w:ascii="Times New Roman" w:hAnsi="Times New Roman"/>
          <w:sz w:val="24"/>
          <w:szCs w:val="24"/>
          <w:u w:val="single"/>
        </w:rPr>
        <w:t>POUCZENIE O ŚRODKACH OCHRONY PRAWNEJ PRZYSŁUGUJĄCYCH WYKONAWCY W TOKU POSTĘPOWANIA O UDZIELENIE ZAMÓWIENIA</w:t>
      </w:r>
      <w:bookmarkEnd w:id="41"/>
      <w:bookmarkEnd w:id="42"/>
    </w:p>
    <w:p w14:paraId="6C0D6A88" w14:textId="4C9E6189" w:rsidR="006B29BE" w:rsidRPr="00F00549" w:rsidRDefault="006B29BE" w:rsidP="00655DEE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F00549">
        <w:rPr>
          <w:rFonts w:ascii="Times New Roman" w:hAnsi="Times New Roman"/>
          <w:bCs/>
          <w:sz w:val="24"/>
          <w:szCs w:val="24"/>
        </w:rPr>
        <w:t>P</w:t>
      </w:r>
      <w:r w:rsidR="00A333CC" w:rsidRPr="00F00549">
        <w:rPr>
          <w:rFonts w:ascii="Times New Roman" w:hAnsi="Times New Roman"/>
          <w:bCs/>
          <w:sz w:val="24"/>
          <w:szCs w:val="24"/>
        </w:rPr>
        <w:t>zp</w:t>
      </w:r>
      <w:proofErr w:type="spellEnd"/>
      <w:r w:rsidRPr="00F00549">
        <w:rPr>
          <w:rFonts w:ascii="Times New Roman" w:hAnsi="Times New Roman"/>
          <w:bCs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przysługują środki ochrony prawnej przewidziane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dziale I</w:t>
      </w:r>
      <w:r w:rsidR="00A333CC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59BCE5B5" w14:textId="7BDF7105" w:rsidR="006B29BE" w:rsidRPr="00F00549" w:rsidRDefault="006B29BE" w:rsidP="00A333CC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Środki ochrony prawnej wobec ogłoszenia o zamówieniu oraz </w:t>
      </w:r>
      <w:r w:rsidR="00A333CC" w:rsidRPr="00F00549">
        <w:rPr>
          <w:rFonts w:ascii="Times New Roman" w:hAnsi="Times New Roman"/>
          <w:sz w:val="24"/>
          <w:szCs w:val="24"/>
        </w:rPr>
        <w:t>dokumentów zamówienia</w:t>
      </w:r>
      <w:r w:rsidRPr="00F00549">
        <w:rPr>
          <w:rFonts w:ascii="Times New Roman" w:hAnsi="Times New Roman"/>
          <w:sz w:val="24"/>
          <w:szCs w:val="24"/>
        </w:rPr>
        <w:t xml:space="preserve"> przysługują również organizacjom wpisanym na listę, o której mowa w art. </w:t>
      </w:r>
      <w:r w:rsidR="00A333CC" w:rsidRPr="00F00549">
        <w:rPr>
          <w:rFonts w:ascii="Times New Roman" w:hAnsi="Times New Roman"/>
          <w:sz w:val="24"/>
          <w:szCs w:val="24"/>
        </w:rPr>
        <w:t>469</w:t>
      </w:r>
      <w:r w:rsidRPr="00F00549">
        <w:rPr>
          <w:rFonts w:ascii="Times New Roman" w:hAnsi="Times New Roman"/>
          <w:sz w:val="24"/>
          <w:szCs w:val="24"/>
        </w:rPr>
        <w:t xml:space="preserve"> pkt </w:t>
      </w:r>
      <w:r w:rsidR="00A333CC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5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="00A333CC" w:rsidRPr="00F00549">
        <w:rPr>
          <w:rFonts w:ascii="Times New Roman" w:hAnsi="Times New Roman"/>
          <w:sz w:val="24"/>
          <w:szCs w:val="24"/>
        </w:rPr>
        <w:t xml:space="preserve"> oraz Rzecznikowi Małych i Średnich Przedsiębiorców. </w:t>
      </w:r>
    </w:p>
    <w:p w14:paraId="39D13A6B" w14:textId="2541902A" w:rsidR="00854A46" w:rsidRPr="00F00549" w:rsidRDefault="00BE501C" w:rsidP="00854A46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XIX</w:t>
      </w:r>
      <w:r w:rsidR="00854A46" w:rsidRPr="00F00549">
        <w:rPr>
          <w:rFonts w:ascii="Times New Roman" w:hAnsi="Times New Roman"/>
          <w:sz w:val="24"/>
          <w:szCs w:val="24"/>
        </w:rPr>
        <w:t>. OCHRONA DANYCH OSOBOWYCH (KLAUZULA INFORMACYJNA)</w:t>
      </w:r>
    </w:p>
    <w:p w14:paraId="0C77514E" w14:textId="77777777" w:rsidR="00803E86" w:rsidRDefault="00803E86" w:rsidP="00803E86">
      <w:pPr>
        <w:shd w:val="clear" w:color="auto" w:fill="FFFFFF"/>
        <w:spacing w:after="0" w:line="240" w:lineRule="auto"/>
        <w:jc w:val="left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14:paraId="0F0358F1" w14:textId="3B8EF19D" w:rsidR="00803E86" w:rsidRPr="008865F7" w:rsidRDefault="00803E86" w:rsidP="00803E86">
      <w:pPr>
        <w:shd w:val="clear" w:color="auto" w:fill="FFFFFF"/>
        <w:spacing w:after="0" w:line="24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8865F7">
        <w:rPr>
          <w:rFonts w:ascii="Times New Roman" w:hAnsi="Times New Roman"/>
          <w:sz w:val="24"/>
          <w:szCs w:val="24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</w:t>
      </w:r>
    </w:p>
    <w:p w14:paraId="0E77D7F1" w14:textId="77777777" w:rsidR="00803E86" w:rsidRPr="008865F7" w:rsidRDefault="00803E86" w:rsidP="00803E86">
      <w:pPr>
        <w:shd w:val="clear" w:color="auto" w:fill="FFFFFF"/>
        <w:spacing w:before="150" w:after="0" w:line="24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8865F7">
        <w:rPr>
          <w:rFonts w:ascii="Times New Roman" w:hAnsi="Times New Roman"/>
          <w:sz w:val="24"/>
          <w:szCs w:val="24"/>
        </w:rPr>
        <w:t>Pani/Pana danych osobowych oraz o przysługujących Pani/Panu prawach z tym związanych.</w:t>
      </w:r>
    </w:p>
    <w:p w14:paraId="0B4A863D" w14:textId="77777777" w:rsidR="0011176C" w:rsidRPr="008865F7" w:rsidRDefault="00803E86" w:rsidP="0011176C">
      <w:p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8865F7">
        <w:rPr>
          <w:rFonts w:ascii="Times New Roman" w:hAnsi="Times New Roman"/>
          <w:sz w:val="24"/>
          <w:szCs w:val="24"/>
        </w:rPr>
        <w:t>Poniższe zasady stosuje się począwszy od 25 maja 2018 roku.</w:t>
      </w:r>
    </w:p>
    <w:p w14:paraId="4715FA7F" w14:textId="77777777" w:rsidR="0011176C" w:rsidRPr="008865F7" w:rsidRDefault="00803E86" w:rsidP="004D0164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ind w:left="426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8865F7">
        <w:rPr>
          <w:rFonts w:ascii="Times New Roman" w:hAnsi="Times New Roman"/>
          <w:sz w:val="24"/>
          <w:szCs w:val="24"/>
        </w:rPr>
        <w:t>Administratorem Pani/Pana danych osobowych przetwarzanych w Szkole Podstawowej nr 6 im. Mieszka I jest: Dyrektor Szkoły Sylwia Szostak ul. Staszica 17, 72-600 Świnoujście.</w:t>
      </w:r>
    </w:p>
    <w:p w14:paraId="26F24EA1" w14:textId="77777777" w:rsidR="0011176C" w:rsidRPr="008865F7" w:rsidRDefault="00803E86" w:rsidP="004D0164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ind w:left="426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8865F7">
        <w:rPr>
          <w:rFonts w:ascii="Times New Roman" w:hAnsi="Times New Roman"/>
          <w:sz w:val="24"/>
          <w:szCs w:val="24"/>
        </w:rPr>
        <w:t>Jeśli ma Pani/Pan pytania dotyczące sposobu i zakresu przetwarzania Pani/Pana danych osobowych w zakresie działania Szkoły Podstawowej nr 6 im. Mieszka I w Świnoujściu, a także przysługujących Pani/Panu uprawnień, może się Pani/Pan skontaktować się z Inspektorem Ochrony Danych Osobowych Panią Katarzyną Nowy - Karasek za pomocą adresu:</w:t>
      </w:r>
      <w:r w:rsidRPr="0011176C">
        <w:rPr>
          <w:rFonts w:ascii="Times New Roman" w:hAnsi="Times New Roman"/>
          <w:color w:val="444444"/>
          <w:sz w:val="24"/>
          <w:szCs w:val="24"/>
        </w:rPr>
        <w:t> </w:t>
      </w:r>
      <w:hyperlink r:id="rId26" w:history="1">
        <w:r w:rsidRPr="0011176C">
          <w:rPr>
            <w:rFonts w:ascii="Times New Roman" w:hAnsi="Times New Roman"/>
            <w:color w:val="0000FF"/>
            <w:sz w:val="24"/>
            <w:szCs w:val="24"/>
            <w:u w:val="single"/>
          </w:rPr>
          <w:t>wicedyrektor1_3@szkolasp6.pl</w:t>
        </w:r>
      </w:hyperlink>
      <w:r w:rsidRPr="0011176C">
        <w:rPr>
          <w:rFonts w:ascii="Times New Roman" w:hAnsi="Times New Roman"/>
          <w:color w:val="444444"/>
          <w:sz w:val="24"/>
          <w:szCs w:val="24"/>
        </w:rPr>
        <w:t> </w:t>
      </w:r>
      <w:r w:rsidRPr="008865F7">
        <w:rPr>
          <w:rFonts w:ascii="Times New Roman" w:hAnsi="Times New Roman"/>
          <w:sz w:val="24"/>
          <w:szCs w:val="24"/>
        </w:rPr>
        <w:t>lub pod numerem tel. 91 321 37 07 wew. 15</w:t>
      </w:r>
    </w:p>
    <w:p w14:paraId="01CCA50A" w14:textId="77777777" w:rsidR="0011176C" w:rsidRPr="008865F7" w:rsidRDefault="00803E86" w:rsidP="004D0164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ind w:left="426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8865F7">
        <w:rPr>
          <w:rFonts w:ascii="Times New Roman" w:hAnsi="Times New Roman"/>
          <w:sz w:val="24"/>
          <w:szCs w:val="24"/>
        </w:rPr>
        <w:t>Administrator danych osobowych – Dyrektor Szkoły - przetwarza Pani/Pana dane osobowe na podstawie obowiązujących przepisów prawa, zawartych umów lub na podstawie udzielonej zgody.</w:t>
      </w:r>
    </w:p>
    <w:p w14:paraId="16A68285" w14:textId="77777777" w:rsidR="0011176C" w:rsidRPr="008865F7" w:rsidRDefault="00803E86" w:rsidP="004D0164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ind w:left="426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8865F7">
        <w:rPr>
          <w:rFonts w:ascii="Times New Roman" w:hAnsi="Times New Roman"/>
          <w:sz w:val="24"/>
          <w:szCs w:val="24"/>
        </w:rPr>
        <w:t>Pani/Pana dane osobowe przetwarzane są w celu/celach:</w:t>
      </w:r>
    </w:p>
    <w:p w14:paraId="7584AEBA" w14:textId="77777777" w:rsidR="0011176C" w:rsidRPr="008865F7" w:rsidRDefault="00803E86" w:rsidP="004D0164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8865F7">
        <w:rPr>
          <w:rFonts w:ascii="Times New Roman" w:hAnsi="Times New Roman"/>
          <w:sz w:val="24"/>
          <w:szCs w:val="24"/>
        </w:rPr>
        <w:t>wypełnienia obowiązków prawnych ciążących na Dyrektorze Szkoły ;</w:t>
      </w:r>
    </w:p>
    <w:p w14:paraId="101A1D3E" w14:textId="77777777" w:rsidR="0011176C" w:rsidRPr="008865F7" w:rsidRDefault="0011176C" w:rsidP="004D0164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8865F7">
        <w:rPr>
          <w:rFonts w:ascii="Times New Roman" w:hAnsi="Times New Roman"/>
          <w:sz w:val="24"/>
          <w:szCs w:val="24"/>
        </w:rPr>
        <w:t>realizacji umów zawartych z kontrahentami;</w:t>
      </w:r>
    </w:p>
    <w:p w14:paraId="08E6228F" w14:textId="07647455" w:rsidR="00803E86" w:rsidRPr="008865F7" w:rsidRDefault="0011176C" w:rsidP="004D0164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8865F7">
        <w:rPr>
          <w:rFonts w:ascii="Times New Roman" w:hAnsi="Times New Roman"/>
          <w:sz w:val="24"/>
          <w:szCs w:val="24"/>
        </w:rPr>
        <w:t>w pozostałych przypadkach Pani/Pana dane osobowe przetwarzane są wyłącznie na podstawie wcześniej udzielonej zgody w zakresie i celu określonym w treści zgody.</w:t>
      </w:r>
    </w:p>
    <w:p w14:paraId="3DC0A9D6" w14:textId="77777777" w:rsidR="0011176C" w:rsidRPr="008865F7" w:rsidRDefault="00803E86" w:rsidP="004D0164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ind w:left="426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8865F7">
        <w:rPr>
          <w:rFonts w:ascii="Times New Roman" w:hAnsi="Times New Roman"/>
          <w:sz w:val="24"/>
          <w:szCs w:val="24"/>
        </w:rPr>
        <w:t>W związku z przetwarzaniem danych w celach o których mowa w pkt 4 odbiorca</w:t>
      </w:r>
      <w:r w:rsidR="0011176C" w:rsidRPr="008865F7">
        <w:rPr>
          <w:rFonts w:ascii="Times New Roman" w:hAnsi="Times New Roman"/>
          <w:sz w:val="24"/>
          <w:szCs w:val="24"/>
        </w:rPr>
        <w:t xml:space="preserve">mi Pani/Pana danych </w:t>
      </w:r>
      <w:r w:rsidRPr="008865F7">
        <w:rPr>
          <w:rFonts w:ascii="Times New Roman" w:hAnsi="Times New Roman"/>
          <w:sz w:val="24"/>
          <w:szCs w:val="24"/>
        </w:rPr>
        <w:t>osobowych mogą być:</w:t>
      </w:r>
    </w:p>
    <w:p w14:paraId="1FB2D469" w14:textId="77777777" w:rsidR="0011176C" w:rsidRPr="008865F7" w:rsidRDefault="00803E86" w:rsidP="004D0164">
      <w:pPr>
        <w:pStyle w:val="Akapitzlist"/>
        <w:numPr>
          <w:ilvl w:val="0"/>
          <w:numId w:val="77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8865F7">
        <w:rPr>
          <w:rFonts w:ascii="Times New Roman" w:hAnsi="Times New Roman"/>
          <w:sz w:val="24"/>
          <w:szCs w:val="24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253DB190" w14:textId="77777777" w:rsidR="0011176C" w:rsidRPr="008865F7" w:rsidRDefault="00803E86" w:rsidP="004D0164">
      <w:pPr>
        <w:pStyle w:val="Akapitzlist"/>
        <w:numPr>
          <w:ilvl w:val="0"/>
          <w:numId w:val="77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8865F7">
        <w:rPr>
          <w:rFonts w:ascii="Times New Roman" w:hAnsi="Times New Roman"/>
          <w:sz w:val="24"/>
          <w:szCs w:val="24"/>
        </w:rPr>
        <w:lastRenderedPageBreak/>
        <w:t xml:space="preserve"> inne podmioty, które na podstawie stosownych umów podpisanych ze Szkołą Podstawową nr 6 im. Mieszka I przetwarzają dane osobowe dla których Administratorem j</w:t>
      </w:r>
      <w:r w:rsidR="0011176C" w:rsidRPr="008865F7">
        <w:rPr>
          <w:rFonts w:ascii="Times New Roman" w:hAnsi="Times New Roman"/>
          <w:sz w:val="24"/>
          <w:szCs w:val="24"/>
        </w:rPr>
        <w:t>est Dyrektor Szkoły.</w:t>
      </w:r>
    </w:p>
    <w:p w14:paraId="55288C79" w14:textId="77777777" w:rsidR="0011176C" w:rsidRPr="008865F7" w:rsidRDefault="00803E86" w:rsidP="004D0164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ind w:left="426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8865F7">
        <w:rPr>
          <w:rFonts w:ascii="Times New Roman" w:hAnsi="Times New Roman"/>
          <w:sz w:val="24"/>
          <w:szCs w:val="24"/>
        </w:rPr>
        <w:t>Pani/Pana dane osobowe będą przechowywane przez okres niezbędny do reali</w:t>
      </w:r>
      <w:r w:rsidR="0011176C" w:rsidRPr="008865F7">
        <w:rPr>
          <w:rFonts w:ascii="Times New Roman" w:hAnsi="Times New Roman"/>
          <w:sz w:val="24"/>
          <w:szCs w:val="24"/>
        </w:rPr>
        <w:t xml:space="preserve">zacji celów określonych </w:t>
      </w:r>
      <w:r w:rsidRPr="008865F7">
        <w:rPr>
          <w:rFonts w:ascii="Times New Roman" w:hAnsi="Times New Roman"/>
          <w:sz w:val="24"/>
          <w:szCs w:val="24"/>
        </w:rPr>
        <w:t>w pkt 4, a po tym czasie przez okres oraz w zakresie wymaganym przez przepisy po</w:t>
      </w:r>
      <w:r w:rsidR="0011176C" w:rsidRPr="008865F7">
        <w:rPr>
          <w:rFonts w:ascii="Times New Roman" w:hAnsi="Times New Roman"/>
          <w:sz w:val="24"/>
          <w:szCs w:val="24"/>
        </w:rPr>
        <w:t xml:space="preserve">wszechnie </w:t>
      </w:r>
      <w:r w:rsidRPr="008865F7">
        <w:rPr>
          <w:rFonts w:ascii="Times New Roman" w:hAnsi="Times New Roman"/>
          <w:sz w:val="24"/>
          <w:szCs w:val="24"/>
        </w:rPr>
        <w:t>ob</w:t>
      </w:r>
      <w:r w:rsidR="0011176C" w:rsidRPr="008865F7">
        <w:rPr>
          <w:rFonts w:ascii="Times New Roman" w:hAnsi="Times New Roman"/>
          <w:sz w:val="24"/>
          <w:szCs w:val="24"/>
        </w:rPr>
        <w:t>owiązującego prawa.</w:t>
      </w:r>
    </w:p>
    <w:p w14:paraId="5FA3C060" w14:textId="77777777" w:rsidR="0011176C" w:rsidRPr="008865F7" w:rsidRDefault="00803E86" w:rsidP="004D0164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ind w:left="426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8865F7">
        <w:rPr>
          <w:rFonts w:ascii="Times New Roman" w:hAnsi="Times New Roman"/>
          <w:sz w:val="24"/>
          <w:szCs w:val="24"/>
        </w:rPr>
        <w:t>W związku z przetwarzaniem Pani/Pana danych osobowych przysługują Pani/Panu n</w:t>
      </w:r>
      <w:r w:rsidR="0011176C" w:rsidRPr="008865F7">
        <w:rPr>
          <w:rFonts w:ascii="Times New Roman" w:hAnsi="Times New Roman"/>
          <w:sz w:val="24"/>
          <w:szCs w:val="24"/>
        </w:rPr>
        <w:t xml:space="preserve">astępujące </w:t>
      </w:r>
      <w:r w:rsidRPr="008865F7">
        <w:rPr>
          <w:rFonts w:ascii="Times New Roman" w:hAnsi="Times New Roman"/>
          <w:sz w:val="24"/>
          <w:szCs w:val="24"/>
        </w:rPr>
        <w:t>uprawnienia:</w:t>
      </w:r>
    </w:p>
    <w:p w14:paraId="494D0A91" w14:textId="77777777" w:rsidR="0011176C" w:rsidRPr="008865F7" w:rsidRDefault="00803E86" w:rsidP="004D0164">
      <w:pPr>
        <w:pStyle w:val="Akapitzlist"/>
        <w:numPr>
          <w:ilvl w:val="0"/>
          <w:numId w:val="78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8865F7">
        <w:rPr>
          <w:rFonts w:ascii="Times New Roman" w:hAnsi="Times New Roman"/>
          <w:sz w:val="24"/>
          <w:szCs w:val="24"/>
        </w:rPr>
        <w:t>prawo dostępu do danych osobowych;</w:t>
      </w:r>
    </w:p>
    <w:p w14:paraId="44396AA9" w14:textId="77777777" w:rsidR="0011176C" w:rsidRPr="008865F7" w:rsidRDefault="00803E86" w:rsidP="004D0164">
      <w:pPr>
        <w:pStyle w:val="Akapitzlist"/>
        <w:numPr>
          <w:ilvl w:val="0"/>
          <w:numId w:val="78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8865F7">
        <w:rPr>
          <w:rFonts w:ascii="Times New Roman" w:hAnsi="Times New Roman"/>
          <w:sz w:val="24"/>
          <w:szCs w:val="24"/>
        </w:rPr>
        <w:t>prawo do żądania sprostowania (poprawiania) danych osobowych – w przypadku gd</w:t>
      </w:r>
      <w:r w:rsidR="0011176C" w:rsidRPr="008865F7">
        <w:rPr>
          <w:rFonts w:ascii="Times New Roman" w:hAnsi="Times New Roman"/>
          <w:sz w:val="24"/>
          <w:szCs w:val="24"/>
        </w:rPr>
        <w:t xml:space="preserve">y dane są </w:t>
      </w:r>
      <w:r w:rsidRPr="008865F7">
        <w:rPr>
          <w:rFonts w:ascii="Times New Roman" w:hAnsi="Times New Roman"/>
          <w:sz w:val="24"/>
          <w:szCs w:val="24"/>
        </w:rPr>
        <w:t>nieprawidłowe lub niekompletne;</w:t>
      </w:r>
    </w:p>
    <w:p w14:paraId="61B23E47" w14:textId="77777777" w:rsidR="0011176C" w:rsidRPr="008865F7" w:rsidRDefault="00803E86" w:rsidP="004D0164">
      <w:pPr>
        <w:pStyle w:val="Akapitzlist"/>
        <w:numPr>
          <w:ilvl w:val="0"/>
          <w:numId w:val="78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8865F7">
        <w:rPr>
          <w:rFonts w:ascii="Times New Roman" w:hAnsi="Times New Roman"/>
          <w:sz w:val="24"/>
          <w:szCs w:val="24"/>
        </w:rPr>
        <w:t>prawo do żądania usunięcia danych osobowych (tzw. prawo do bycia zapomnianym),w przypadku gdy:</w:t>
      </w:r>
    </w:p>
    <w:p w14:paraId="3CA7536A" w14:textId="77777777" w:rsidR="0011176C" w:rsidRPr="008865F7" w:rsidRDefault="00803E86" w:rsidP="004D0164">
      <w:pPr>
        <w:pStyle w:val="Akapitzlist"/>
        <w:numPr>
          <w:ilvl w:val="0"/>
          <w:numId w:val="79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8865F7">
        <w:rPr>
          <w:rFonts w:ascii="Times New Roman" w:hAnsi="Times New Roman"/>
          <w:sz w:val="24"/>
          <w:szCs w:val="24"/>
        </w:rPr>
        <w:t>dane nie są już niezbędne do celów, dla których były zebrane lub w inny sposób przetwarzane,</w:t>
      </w:r>
    </w:p>
    <w:p w14:paraId="361E5C40" w14:textId="77777777" w:rsidR="0011176C" w:rsidRPr="008865F7" w:rsidRDefault="00803E86" w:rsidP="004D0164">
      <w:pPr>
        <w:pStyle w:val="Akapitzlist"/>
        <w:numPr>
          <w:ilvl w:val="0"/>
          <w:numId w:val="79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8865F7">
        <w:rPr>
          <w:rFonts w:ascii="Times New Roman" w:hAnsi="Times New Roman"/>
          <w:sz w:val="24"/>
          <w:szCs w:val="24"/>
        </w:rPr>
        <w:t>osoba, której dane dotyczą, wniosła sprzeciw wobec przetwarzania danych osobowych,</w:t>
      </w:r>
    </w:p>
    <w:p w14:paraId="08F5DADA" w14:textId="77777777" w:rsidR="0011176C" w:rsidRPr="008865F7" w:rsidRDefault="00803E86" w:rsidP="004D0164">
      <w:pPr>
        <w:pStyle w:val="Akapitzlist"/>
        <w:numPr>
          <w:ilvl w:val="0"/>
          <w:numId w:val="79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8865F7">
        <w:rPr>
          <w:rFonts w:ascii="Times New Roman" w:hAnsi="Times New Roman"/>
          <w:sz w:val="24"/>
          <w:szCs w:val="24"/>
        </w:rPr>
        <w:t>osoba, której dane dotyczą wycofała zgodę na przetwarzanie danych osobowych, która jest podstawą przetwarzania danych i nie ma innej podstawy prawnej przetwarzania danych,</w:t>
      </w:r>
    </w:p>
    <w:p w14:paraId="408AE532" w14:textId="77777777" w:rsidR="0011176C" w:rsidRPr="008865F7" w:rsidRDefault="00803E86" w:rsidP="004D0164">
      <w:pPr>
        <w:pStyle w:val="Akapitzlist"/>
        <w:numPr>
          <w:ilvl w:val="0"/>
          <w:numId w:val="79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8865F7">
        <w:rPr>
          <w:rFonts w:ascii="Times New Roman" w:hAnsi="Times New Roman"/>
          <w:sz w:val="24"/>
          <w:szCs w:val="24"/>
        </w:rPr>
        <w:t>dane osobowe przetwarzane są niezgodnie z prawem,</w:t>
      </w:r>
    </w:p>
    <w:p w14:paraId="6F979A24" w14:textId="77777777" w:rsidR="0011176C" w:rsidRPr="008865F7" w:rsidRDefault="00803E86" w:rsidP="004D0164">
      <w:pPr>
        <w:pStyle w:val="Akapitzlist"/>
        <w:numPr>
          <w:ilvl w:val="0"/>
          <w:numId w:val="79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8865F7">
        <w:rPr>
          <w:rFonts w:ascii="Times New Roman" w:hAnsi="Times New Roman"/>
          <w:sz w:val="24"/>
          <w:szCs w:val="24"/>
        </w:rPr>
        <w:t>dane osobowe muszą być usunięte w celu wywiązania się z obowiązku wynikającego z przepisów prawa;</w:t>
      </w:r>
    </w:p>
    <w:p w14:paraId="319D798A" w14:textId="77777777" w:rsidR="0011176C" w:rsidRPr="008865F7" w:rsidRDefault="00803E86" w:rsidP="004D0164">
      <w:pPr>
        <w:pStyle w:val="Akapitzlist"/>
        <w:numPr>
          <w:ilvl w:val="0"/>
          <w:numId w:val="78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8865F7">
        <w:rPr>
          <w:rFonts w:ascii="Times New Roman" w:hAnsi="Times New Roman"/>
          <w:sz w:val="24"/>
          <w:szCs w:val="24"/>
        </w:rPr>
        <w:t>prawo do żądania ograniczenia przetwarzania danych osobowych – w przypadku, gdy:</w:t>
      </w:r>
    </w:p>
    <w:p w14:paraId="5D38A55F" w14:textId="77777777" w:rsidR="0011176C" w:rsidRPr="008865F7" w:rsidRDefault="00803E86" w:rsidP="004D0164">
      <w:pPr>
        <w:pStyle w:val="Akapitzlist"/>
        <w:numPr>
          <w:ilvl w:val="0"/>
          <w:numId w:val="80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8865F7">
        <w:rPr>
          <w:rFonts w:ascii="Times New Roman" w:hAnsi="Times New Roman"/>
          <w:sz w:val="24"/>
          <w:szCs w:val="24"/>
        </w:rPr>
        <w:t>osoba, której dane dotyczą kwestionuje prawidłowość danych osobowych,</w:t>
      </w:r>
    </w:p>
    <w:p w14:paraId="1B8550C0" w14:textId="77777777" w:rsidR="0011176C" w:rsidRPr="008865F7" w:rsidRDefault="00803E86" w:rsidP="004D0164">
      <w:pPr>
        <w:pStyle w:val="Akapitzlist"/>
        <w:numPr>
          <w:ilvl w:val="0"/>
          <w:numId w:val="80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8865F7">
        <w:rPr>
          <w:rFonts w:ascii="Times New Roman" w:hAnsi="Times New Roman"/>
          <w:sz w:val="24"/>
          <w:szCs w:val="24"/>
        </w:rPr>
        <w:t>przetwarzanie danych jest niezgodne z prawem, a osoba, której dane dotyczą, sprzeciwia się</w:t>
      </w:r>
      <w:r w:rsidR="0011176C" w:rsidRPr="008865F7">
        <w:rPr>
          <w:rFonts w:ascii="Times New Roman" w:hAnsi="Times New Roman"/>
          <w:sz w:val="24"/>
          <w:szCs w:val="24"/>
        </w:rPr>
        <w:t>,</w:t>
      </w:r>
    </w:p>
    <w:p w14:paraId="4B6E53C6" w14:textId="77777777" w:rsidR="0011176C" w:rsidRPr="008865F7" w:rsidRDefault="00803E86" w:rsidP="004D0164">
      <w:pPr>
        <w:pStyle w:val="Akapitzlist"/>
        <w:numPr>
          <w:ilvl w:val="0"/>
          <w:numId w:val="80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8865F7">
        <w:rPr>
          <w:rFonts w:ascii="Times New Roman" w:hAnsi="Times New Roman"/>
          <w:sz w:val="24"/>
          <w:szCs w:val="24"/>
        </w:rPr>
        <w:t>usunięciu danych, żądając w zamian ich ograniczenia,</w:t>
      </w:r>
    </w:p>
    <w:p w14:paraId="4EBE77D1" w14:textId="77777777" w:rsidR="0011176C" w:rsidRPr="008865F7" w:rsidRDefault="00803E86" w:rsidP="004D0164">
      <w:pPr>
        <w:pStyle w:val="Akapitzlist"/>
        <w:numPr>
          <w:ilvl w:val="0"/>
          <w:numId w:val="80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8865F7">
        <w:rPr>
          <w:rFonts w:ascii="Times New Roman" w:hAnsi="Times New Roman"/>
          <w:sz w:val="24"/>
          <w:szCs w:val="24"/>
        </w:rPr>
        <w:t>Administrator nie potrzebuje już danych dla swoich celów, ale osoba, której dane dotyczą, potrzebuje ich do ustalenia, obrony lub dochodzenia roszczeń,</w:t>
      </w:r>
    </w:p>
    <w:p w14:paraId="7ABF1589" w14:textId="77777777" w:rsidR="007860DE" w:rsidRPr="008865F7" w:rsidRDefault="00803E86" w:rsidP="004D0164">
      <w:pPr>
        <w:pStyle w:val="Akapitzlist"/>
        <w:numPr>
          <w:ilvl w:val="0"/>
          <w:numId w:val="80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8865F7">
        <w:rPr>
          <w:rFonts w:ascii="Times New Roman" w:hAnsi="Times New Roman"/>
          <w:sz w:val="24"/>
          <w:szCs w:val="24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2D5EBD6C" w14:textId="77777777" w:rsidR="00A56A07" w:rsidRPr="008865F7" w:rsidRDefault="00803E86" w:rsidP="004D0164">
      <w:pPr>
        <w:pStyle w:val="Akapitzlist"/>
        <w:numPr>
          <w:ilvl w:val="0"/>
          <w:numId w:val="78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8865F7">
        <w:rPr>
          <w:rFonts w:ascii="Times New Roman" w:hAnsi="Times New Roman"/>
          <w:sz w:val="24"/>
          <w:szCs w:val="24"/>
        </w:rPr>
        <w:t>prawo do przenoszenia danych – w przypadku gdy łącznie spełnione są następujące przesłanki:</w:t>
      </w:r>
    </w:p>
    <w:p w14:paraId="184B2BE6" w14:textId="77777777" w:rsidR="00A56A07" w:rsidRPr="008865F7" w:rsidRDefault="00803E86" w:rsidP="004D0164">
      <w:pPr>
        <w:pStyle w:val="Akapitzlist"/>
        <w:numPr>
          <w:ilvl w:val="0"/>
          <w:numId w:val="81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8865F7">
        <w:rPr>
          <w:rFonts w:ascii="Times New Roman" w:hAnsi="Times New Roman"/>
          <w:sz w:val="24"/>
          <w:szCs w:val="24"/>
        </w:rPr>
        <w:lastRenderedPageBreak/>
        <w:t>przetwarzanie danych odbywa się na podstawie umowy zawartej z osobą, której dane dotyczą lub na podstawie zgody wyrażonej przez tą osobę,</w:t>
      </w:r>
    </w:p>
    <w:p w14:paraId="71342B03" w14:textId="77777777" w:rsidR="00A56A07" w:rsidRPr="008865F7" w:rsidRDefault="00803E86" w:rsidP="004D0164">
      <w:pPr>
        <w:pStyle w:val="Akapitzlist"/>
        <w:numPr>
          <w:ilvl w:val="0"/>
          <w:numId w:val="81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8865F7">
        <w:rPr>
          <w:rFonts w:ascii="Times New Roman" w:hAnsi="Times New Roman"/>
          <w:sz w:val="24"/>
          <w:szCs w:val="24"/>
        </w:rPr>
        <w:t>przetwarzanie odbywa się w sposób zautomatyzowany;</w:t>
      </w:r>
    </w:p>
    <w:p w14:paraId="4C4C7DAD" w14:textId="77777777" w:rsidR="00A56A07" w:rsidRPr="008865F7" w:rsidRDefault="00803E86" w:rsidP="004D0164">
      <w:pPr>
        <w:pStyle w:val="Akapitzlist"/>
        <w:numPr>
          <w:ilvl w:val="0"/>
          <w:numId w:val="78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8865F7">
        <w:rPr>
          <w:rFonts w:ascii="Times New Roman" w:hAnsi="Times New Roman"/>
          <w:sz w:val="24"/>
          <w:szCs w:val="24"/>
        </w:rPr>
        <w:t>prawo sprzeciwu wobec przetwarzania danych – w przypadku gdy łącznie spełnione są następujące przesłanki:</w:t>
      </w:r>
    </w:p>
    <w:p w14:paraId="6770B245" w14:textId="77777777" w:rsidR="00A56A07" w:rsidRPr="008865F7" w:rsidRDefault="00803E86" w:rsidP="004D0164">
      <w:pPr>
        <w:pStyle w:val="Akapitzlist"/>
        <w:numPr>
          <w:ilvl w:val="0"/>
          <w:numId w:val="82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8865F7">
        <w:rPr>
          <w:rFonts w:ascii="Times New Roman" w:hAnsi="Times New Roman"/>
          <w:sz w:val="24"/>
          <w:szCs w:val="24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698E6CF9" w14:textId="77777777" w:rsidR="00A56A07" w:rsidRPr="008865F7" w:rsidRDefault="00803E86" w:rsidP="004D0164">
      <w:pPr>
        <w:pStyle w:val="Akapitzlist"/>
        <w:numPr>
          <w:ilvl w:val="0"/>
          <w:numId w:val="82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8865F7">
        <w:rPr>
          <w:rFonts w:ascii="Times New Roman" w:hAnsi="Times New Roman"/>
          <w:sz w:val="24"/>
          <w:szCs w:val="24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</w:t>
      </w:r>
      <w:r w:rsidR="00A56A07" w:rsidRPr="008865F7">
        <w:rPr>
          <w:rFonts w:ascii="Times New Roman" w:hAnsi="Times New Roman"/>
          <w:sz w:val="24"/>
          <w:szCs w:val="24"/>
        </w:rPr>
        <w:t>czą jest dzieckiem.</w:t>
      </w:r>
    </w:p>
    <w:p w14:paraId="76BE5D78" w14:textId="77777777" w:rsidR="00A56A07" w:rsidRPr="008865F7" w:rsidRDefault="00803E86" w:rsidP="004D0164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8865F7">
        <w:rPr>
          <w:rFonts w:ascii="Times New Roman" w:hAnsi="Times New Roman"/>
          <w:sz w:val="24"/>
          <w:szCs w:val="24"/>
        </w:rPr>
        <w:t xml:space="preserve">W przypadku gdy przetwarzanie danych osobowych odbywa się na podstawie zgody </w:t>
      </w:r>
      <w:r w:rsidR="00A56A07" w:rsidRPr="008865F7">
        <w:rPr>
          <w:rFonts w:ascii="Times New Roman" w:hAnsi="Times New Roman"/>
          <w:sz w:val="24"/>
          <w:szCs w:val="24"/>
        </w:rPr>
        <w:t xml:space="preserve">osoby na </w:t>
      </w:r>
      <w:r w:rsidRPr="008865F7">
        <w:rPr>
          <w:rFonts w:ascii="Times New Roman" w:hAnsi="Times New Roman"/>
          <w:sz w:val="24"/>
          <w:szCs w:val="24"/>
        </w:rPr>
        <w:t>przetwarzanie danych osobowych (art. 6 ust. 1 lit a RODO), przysługuje Pani/Panu pr</w:t>
      </w:r>
      <w:r w:rsidR="00A56A07" w:rsidRPr="008865F7">
        <w:rPr>
          <w:rFonts w:ascii="Times New Roman" w:hAnsi="Times New Roman"/>
          <w:sz w:val="24"/>
          <w:szCs w:val="24"/>
        </w:rPr>
        <w:t xml:space="preserve">awo do </w:t>
      </w:r>
      <w:r w:rsidRPr="008865F7">
        <w:rPr>
          <w:rFonts w:ascii="Times New Roman" w:hAnsi="Times New Roman"/>
          <w:sz w:val="24"/>
          <w:szCs w:val="24"/>
        </w:rPr>
        <w:t>cofnięcia tej zgody w dowolnym momencie. Cofnięcie to nie ma wpływu na zgodn</w:t>
      </w:r>
      <w:r w:rsidR="00A56A07" w:rsidRPr="008865F7">
        <w:rPr>
          <w:rFonts w:ascii="Times New Roman" w:hAnsi="Times New Roman"/>
          <w:sz w:val="24"/>
          <w:szCs w:val="24"/>
        </w:rPr>
        <w:t xml:space="preserve">ość przetwarzania, </w:t>
      </w:r>
      <w:r w:rsidRPr="008865F7">
        <w:rPr>
          <w:rFonts w:ascii="Times New Roman" w:hAnsi="Times New Roman"/>
          <w:sz w:val="24"/>
          <w:szCs w:val="24"/>
        </w:rPr>
        <w:t>którego dokonano na podstawie zgody przed jej cofn</w:t>
      </w:r>
      <w:r w:rsidR="00A56A07" w:rsidRPr="008865F7">
        <w:rPr>
          <w:rFonts w:ascii="Times New Roman" w:hAnsi="Times New Roman"/>
          <w:sz w:val="24"/>
          <w:szCs w:val="24"/>
        </w:rPr>
        <w:t>ięciem, z obowiązującym prawem.</w:t>
      </w:r>
    </w:p>
    <w:p w14:paraId="6A9AEE5F" w14:textId="77777777" w:rsidR="00A56A07" w:rsidRPr="008865F7" w:rsidRDefault="00803E86" w:rsidP="004D0164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8865F7">
        <w:rPr>
          <w:rFonts w:ascii="Times New Roman" w:hAnsi="Times New Roman"/>
          <w:sz w:val="24"/>
          <w:szCs w:val="24"/>
        </w:rPr>
        <w:t>W przypadku powzięcia informacji o niezgodnym z prawem przetwarzaniu w Szko</w:t>
      </w:r>
      <w:r w:rsidR="00A56A07" w:rsidRPr="008865F7">
        <w:rPr>
          <w:rFonts w:ascii="Times New Roman" w:hAnsi="Times New Roman"/>
          <w:sz w:val="24"/>
          <w:szCs w:val="24"/>
        </w:rPr>
        <w:t xml:space="preserve">le Podstawowej nr 6 </w:t>
      </w:r>
      <w:r w:rsidRPr="008865F7">
        <w:rPr>
          <w:rFonts w:ascii="Times New Roman" w:hAnsi="Times New Roman"/>
          <w:sz w:val="24"/>
          <w:szCs w:val="24"/>
        </w:rPr>
        <w:t>im. Mieszka I w Świnoujściu Pani/Pana danych osobowych, przysługuje Pa</w:t>
      </w:r>
      <w:r w:rsidR="00A56A07" w:rsidRPr="008865F7">
        <w:rPr>
          <w:rFonts w:ascii="Times New Roman" w:hAnsi="Times New Roman"/>
          <w:sz w:val="24"/>
          <w:szCs w:val="24"/>
        </w:rPr>
        <w:t xml:space="preserve">ni/Panu prawo wniesienia </w:t>
      </w:r>
      <w:r w:rsidRPr="008865F7">
        <w:rPr>
          <w:rFonts w:ascii="Times New Roman" w:hAnsi="Times New Roman"/>
          <w:sz w:val="24"/>
          <w:szCs w:val="24"/>
        </w:rPr>
        <w:t>skargi do organu nadzorczego właściwego w sprawach ochro</w:t>
      </w:r>
      <w:r w:rsidR="00A56A07" w:rsidRPr="008865F7">
        <w:rPr>
          <w:rFonts w:ascii="Times New Roman" w:hAnsi="Times New Roman"/>
          <w:sz w:val="24"/>
          <w:szCs w:val="24"/>
        </w:rPr>
        <w:t>ny danych osobowych.</w:t>
      </w:r>
    </w:p>
    <w:p w14:paraId="1E30D4D9" w14:textId="77777777" w:rsidR="00A56A07" w:rsidRPr="008865F7" w:rsidRDefault="00803E86" w:rsidP="004D0164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8865F7">
        <w:rPr>
          <w:rFonts w:ascii="Times New Roman" w:hAnsi="Times New Roman"/>
          <w:sz w:val="24"/>
          <w:szCs w:val="24"/>
        </w:rPr>
        <w:t xml:space="preserve">W sytuacji, gdy przetwarzanie danych osobowych odbywa się na podstawie zgody </w:t>
      </w:r>
      <w:r w:rsidR="00A56A07" w:rsidRPr="008865F7">
        <w:rPr>
          <w:rFonts w:ascii="Times New Roman" w:hAnsi="Times New Roman"/>
          <w:sz w:val="24"/>
          <w:szCs w:val="24"/>
        </w:rPr>
        <w:t xml:space="preserve">osoby, której dane </w:t>
      </w:r>
      <w:r w:rsidRPr="008865F7">
        <w:rPr>
          <w:rFonts w:ascii="Times New Roman" w:hAnsi="Times New Roman"/>
          <w:sz w:val="24"/>
          <w:szCs w:val="24"/>
        </w:rPr>
        <w:t>dotyczą, podanie przez Panią/Pana danych osobowych Administratorowi ma ch</w:t>
      </w:r>
      <w:r w:rsidR="00A56A07" w:rsidRPr="008865F7">
        <w:rPr>
          <w:rFonts w:ascii="Times New Roman" w:hAnsi="Times New Roman"/>
          <w:sz w:val="24"/>
          <w:szCs w:val="24"/>
        </w:rPr>
        <w:t>arakter dobrowolny.</w:t>
      </w:r>
    </w:p>
    <w:p w14:paraId="2555C630" w14:textId="77777777" w:rsidR="00A56A07" w:rsidRPr="008865F7" w:rsidRDefault="00803E86" w:rsidP="004D0164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8865F7">
        <w:rPr>
          <w:rFonts w:ascii="Times New Roman" w:hAnsi="Times New Roman"/>
          <w:sz w:val="24"/>
          <w:szCs w:val="24"/>
        </w:rPr>
        <w:t>Podanie przez Panią/Pana danych osobowych jest obowiązkowe, w sytuacji gdy przesł</w:t>
      </w:r>
      <w:r w:rsidR="00A56A07" w:rsidRPr="008865F7">
        <w:rPr>
          <w:rFonts w:ascii="Times New Roman" w:hAnsi="Times New Roman"/>
          <w:sz w:val="24"/>
          <w:szCs w:val="24"/>
        </w:rPr>
        <w:t xml:space="preserve">ankę </w:t>
      </w:r>
      <w:r w:rsidRPr="008865F7">
        <w:rPr>
          <w:rFonts w:ascii="Times New Roman" w:hAnsi="Times New Roman"/>
          <w:sz w:val="24"/>
          <w:szCs w:val="24"/>
        </w:rPr>
        <w:t>przetwarzania danych osobowych stanowi przepis prawa lub z</w:t>
      </w:r>
      <w:r w:rsidR="00A56A07" w:rsidRPr="008865F7">
        <w:rPr>
          <w:rFonts w:ascii="Times New Roman" w:hAnsi="Times New Roman"/>
          <w:sz w:val="24"/>
          <w:szCs w:val="24"/>
        </w:rPr>
        <w:t>awarta między stronami umowa.</w:t>
      </w:r>
    </w:p>
    <w:p w14:paraId="7D7D1FB5" w14:textId="778E335F" w:rsidR="00803E86" w:rsidRPr="008865F7" w:rsidRDefault="00803E86" w:rsidP="004D0164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8865F7">
        <w:rPr>
          <w:rFonts w:ascii="Times New Roman" w:hAnsi="Times New Roman"/>
          <w:sz w:val="24"/>
          <w:szCs w:val="24"/>
        </w:rPr>
        <w:t>Pani/Pana dane nie będą przetwarzane w sposób zautomatyzowany i nie będą profilowane</w:t>
      </w:r>
      <w:r w:rsidRPr="008865F7">
        <w:rPr>
          <w:rFonts w:ascii="Arial" w:hAnsi="Arial" w:cs="Arial"/>
          <w:sz w:val="18"/>
          <w:szCs w:val="18"/>
        </w:rPr>
        <w:t>.</w:t>
      </w:r>
    </w:p>
    <w:p w14:paraId="2C47E32B" w14:textId="7F18866A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XX. ZAŁĄCZNIKI</w:t>
      </w:r>
    </w:p>
    <w:p w14:paraId="2890070D" w14:textId="77777777" w:rsidR="005C540C" w:rsidRPr="00F00549" w:rsidRDefault="005C540C" w:rsidP="004D0164">
      <w:pPr>
        <w:pStyle w:val="Bezodstpw"/>
        <w:numPr>
          <w:ilvl w:val="0"/>
          <w:numId w:val="54"/>
        </w:numPr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Niżej wymienione załączniki stanowią integralną część SWZ:</w:t>
      </w:r>
    </w:p>
    <w:p w14:paraId="386B3698" w14:textId="45BE72F6" w:rsidR="005C540C" w:rsidRDefault="005C540C" w:rsidP="004D0164">
      <w:pPr>
        <w:pStyle w:val="Bezodstpw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zał</w:t>
      </w:r>
      <w:r w:rsidR="00260A6C">
        <w:rPr>
          <w:rFonts w:ascii="Times New Roman" w:hAnsi="Times New Roman"/>
          <w:sz w:val="24"/>
          <w:szCs w:val="24"/>
        </w:rPr>
        <w:t>ącznik nr 1 –</w:t>
      </w:r>
      <w:r w:rsidR="002037AF">
        <w:rPr>
          <w:rFonts w:ascii="Times New Roman" w:hAnsi="Times New Roman"/>
          <w:sz w:val="24"/>
          <w:szCs w:val="24"/>
        </w:rPr>
        <w:t>Opis przedmiotu zamówienia</w:t>
      </w:r>
      <w:r w:rsidRPr="00F00549">
        <w:rPr>
          <w:rFonts w:ascii="Times New Roman" w:hAnsi="Times New Roman"/>
          <w:sz w:val="24"/>
          <w:szCs w:val="24"/>
        </w:rPr>
        <w:t>,</w:t>
      </w:r>
    </w:p>
    <w:p w14:paraId="1EBE3E08" w14:textId="5C3947F1" w:rsidR="002037AF" w:rsidRPr="002037AF" w:rsidRDefault="002037AF" w:rsidP="004D0164">
      <w:pPr>
        <w:pStyle w:val="Bezodstpw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zał</w:t>
      </w:r>
      <w:r>
        <w:rPr>
          <w:rFonts w:ascii="Times New Roman" w:hAnsi="Times New Roman"/>
          <w:sz w:val="24"/>
          <w:szCs w:val="24"/>
        </w:rPr>
        <w:t>ącznik nr 2 –Formularz ofertowy</w:t>
      </w:r>
      <w:r w:rsidRPr="00F00549">
        <w:rPr>
          <w:rFonts w:ascii="Times New Roman" w:hAnsi="Times New Roman"/>
          <w:sz w:val="24"/>
          <w:szCs w:val="24"/>
        </w:rPr>
        <w:t>,</w:t>
      </w:r>
    </w:p>
    <w:p w14:paraId="7D2B9D0B" w14:textId="322927F5" w:rsidR="005C540C" w:rsidRPr="007B7FEA" w:rsidRDefault="002037AF" w:rsidP="007B7FEA">
      <w:pPr>
        <w:pStyle w:val="Bezodstpw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3</w:t>
      </w:r>
      <w:r w:rsidR="005C540C" w:rsidRPr="00F00549">
        <w:rPr>
          <w:rFonts w:ascii="Times New Roman" w:hAnsi="Times New Roman"/>
          <w:sz w:val="24"/>
          <w:szCs w:val="24"/>
        </w:rPr>
        <w:t xml:space="preserve"> - </w:t>
      </w:r>
      <w:r w:rsidR="005C540C" w:rsidRPr="0026352E">
        <w:rPr>
          <w:rFonts w:ascii="Times New Roman" w:hAnsi="Times New Roman"/>
          <w:sz w:val="24"/>
          <w:szCs w:val="24"/>
        </w:rPr>
        <w:t xml:space="preserve">Oświadczenie o braku podstaw do wykluczenia i o spełnianiu warunków udziału w </w:t>
      </w:r>
      <w:r w:rsidR="005C540C" w:rsidRPr="005B16D6">
        <w:rPr>
          <w:rFonts w:ascii="Times New Roman" w:hAnsi="Times New Roman"/>
          <w:sz w:val="24"/>
          <w:szCs w:val="24"/>
        </w:rPr>
        <w:t>postępowaniu</w:t>
      </w:r>
      <w:r w:rsidR="005C540C" w:rsidRPr="0026352E">
        <w:rPr>
          <w:rFonts w:ascii="Times New Roman" w:hAnsi="Times New Roman"/>
          <w:sz w:val="24"/>
          <w:szCs w:val="24"/>
        </w:rPr>
        <w:t>,</w:t>
      </w:r>
    </w:p>
    <w:p w14:paraId="35BF90E7" w14:textId="7E9625E9" w:rsidR="005C540C" w:rsidRPr="00F85687" w:rsidRDefault="007B7FEA" w:rsidP="00F85687">
      <w:pPr>
        <w:pStyle w:val="Bezodstpw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</w:t>
      </w:r>
      <w:r w:rsidR="00A913FA">
        <w:rPr>
          <w:rFonts w:ascii="Times New Roman" w:hAnsi="Times New Roman"/>
          <w:sz w:val="24"/>
          <w:szCs w:val="24"/>
        </w:rPr>
        <w:t xml:space="preserve"> </w:t>
      </w:r>
      <w:r w:rsidR="00F85687" w:rsidRPr="00F85687">
        <w:rPr>
          <w:rFonts w:ascii="Times New Roman" w:hAnsi="Times New Roman"/>
          <w:b/>
          <w:sz w:val="24"/>
          <w:szCs w:val="24"/>
        </w:rPr>
        <w:t xml:space="preserve">- </w:t>
      </w:r>
      <w:r w:rsidR="005C540C" w:rsidRPr="00F85687">
        <w:rPr>
          <w:rFonts w:ascii="Times New Roman" w:hAnsi="Times New Roman"/>
          <w:sz w:val="24"/>
          <w:szCs w:val="24"/>
          <w:shd w:val="clear" w:color="auto" w:fill="FFFFFF"/>
        </w:rPr>
        <w:t>Wzór zobowiązania do udostępnienia zasobów,</w:t>
      </w:r>
      <w:r w:rsidR="002037AF" w:rsidRPr="00F856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1126C67D" w14:textId="333455EC" w:rsidR="005C540C" w:rsidRPr="00F85687" w:rsidRDefault="007B7FEA" w:rsidP="00F85687">
      <w:pPr>
        <w:pStyle w:val="Bezodstpw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5</w:t>
      </w:r>
      <w:r w:rsidR="005C540C" w:rsidRPr="00F85687">
        <w:rPr>
          <w:rFonts w:ascii="Times New Roman" w:hAnsi="Times New Roman"/>
          <w:sz w:val="24"/>
          <w:szCs w:val="24"/>
        </w:rPr>
        <w:t xml:space="preserve"> - Wzór umowy,</w:t>
      </w:r>
      <w:r w:rsidR="002037AF" w:rsidRPr="00F85687">
        <w:rPr>
          <w:rFonts w:ascii="Times New Roman" w:hAnsi="Times New Roman"/>
          <w:sz w:val="24"/>
          <w:szCs w:val="24"/>
        </w:rPr>
        <w:t xml:space="preserve"> </w:t>
      </w:r>
    </w:p>
    <w:p w14:paraId="3B37ADDB" w14:textId="6307ABCE" w:rsidR="001C4971" w:rsidRPr="00F85687" w:rsidRDefault="007B7FEA" w:rsidP="004D0164">
      <w:pPr>
        <w:pStyle w:val="Bezodstpw"/>
        <w:numPr>
          <w:ilvl w:val="0"/>
          <w:numId w:val="55"/>
        </w:numPr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</w:t>
      </w:r>
      <w:r w:rsidR="002037AF" w:rsidRPr="00F85687">
        <w:rPr>
          <w:rFonts w:ascii="Times New Roman" w:hAnsi="Times New Roman"/>
          <w:sz w:val="24"/>
          <w:szCs w:val="24"/>
        </w:rPr>
        <w:t xml:space="preserve"> </w:t>
      </w:r>
      <w:r w:rsidR="001C4971" w:rsidRPr="00F85687">
        <w:rPr>
          <w:rFonts w:ascii="Times New Roman" w:hAnsi="Times New Roman"/>
          <w:sz w:val="24"/>
          <w:szCs w:val="24"/>
        </w:rPr>
        <w:t xml:space="preserve">- Oświadczenie wykonawców wspólnie ubiegających się o udzielenie zamówienia publicznego dotyczące </w:t>
      </w:r>
      <w:r w:rsidR="00A913FA" w:rsidRPr="00F85687">
        <w:rPr>
          <w:rFonts w:ascii="Times New Roman" w:hAnsi="Times New Roman"/>
          <w:sz w:val="24"/>
          <w:szCs w:val="24"/>
        </w:rPr>
        <w:t xml:space="preserve">dostaw </w:t>
      </w:r>
      <w:r w:rsidR="001C4971" w:rsidRPr="00F85687">
        <w:rPr>
          <w:rFonts w:ascii="Times New Roman" w:hAnsi="Times New Roman"/>
          <w:sz w:val="24"/>
          <w:szCs w:val="24"/>
        </w:rPr>
        <w:t xml:space="preserve">wykonywanych przez poszczególnych wykonawców. </w:t>
      </w:r>
    </w:p>
    <w:p w14:paraId="527E5CDA" w14:textId="0AAC742D" w:rsidR="00291643" w:rsidRPr="00F00549" w:rsidRDefault="00291643" w:rsidP="005B0A07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sectPr w:rsidR="00291643" w:rsidRPr="00F00549" w:rsidSect="00981259">
      <w:footerReference w:type="default" r:id="rId27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D5F98" w16cex:dateUtc="2021-06-23T05:22:00Z"/>
  <w16cex:commentExtensible w16cex:durableId="24803561" w16cex:dateUtc="2021-06-25T08:58:00Z"/>
  <w16cex:commentExtensible w16cex:durableId="247D6023" w16cex:dateUtc="2021-06-23T05:24:00Z"/>
  <w16cex:commentExtensible w16cex:durableId="247D610F" w16cex:dateUtc="2021-06-23T05:28:00Z"/>
  <w16cex:commentExtensible w16cex:durableId="247D61A5" w16cex:dateUtc="2021-06-23T05:30:00Z"/>
  <w16cex:commentExtensible w16cex:durableId="247D623F" w16cex:dateUtc="2021-06-23T05:33:00Z"/>
  <w16cex:commentExtensible w16cex:durableId="247D6393" w16cex:dateUtc="2021-06-23T05:38:00Z"/>
  <w16cex:commentExtensible w16cex:durableId="247D79B3" w16cex:dateUtc="2021-06-23T07:13:00Z"/>
  <w16cex:commentExtensible w16cex:durableId="247D752B" w16cex:dateUtc="2021-06-23T06:54:00Z"/>
  <w16cex:commentExtensible w16cex:durableId="247D63DC" w16cex:dateUtc="2021-06-23T05:40:00Z"/>
  <w16cex:commentExtensible w16cex:durableId="247D6685" w16cex:dateUtc="2021-06-23T05:51:00Z"/>
  <w16cex:commentExtensible w16cex:durableId="247D6B14" w16cex:dateUtc="2021-06-23T06:11:00Z"/>
  <w16cex:commentExtensible w16cex:durableId="247D6D5F" w16cex:dateUtc="2021-06-23T06:20:00Z"/>
  <w16cex:commentExtensible w16cex:durableId="247D6F78" w16cex:dateUtc="2021-06-23T06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2323D5" w16cid:durableId="247D5F98"/>
  <w16cid:commentId w16cid:paraId="708DB39D" w16cid:durableId="24803561"/>
  <w16cid:commentId w16cid:paraId="75D6722B" w16cid:durableId="247D6023"/>
  <w16cid:commentId w16cid:paraId="3B9B256A" w16cid:durableId="247D610F"/>
  <w16cid:commentId w16cid:paraId="6963F011" w16cid:durableId="247D61A5"/>
  <w16cid:commentId w16cid:paraId="1010EBE9" w16cid:durableId="247D623F"/>
  <w16cid:commentId w16cid:paraId="613E2E28" w16cid:durableId="247D6393"/>
  <w16cid:commentId w16cid:paraId="3474B3F6" w16cid:durableId="247D79B3"/>
  <w16cid:commentId w16cid:paraId="0B71ADC5" w16cid:durableId="247D752B"/>
  <w16cid:commentId w16cid:paraId="383BBE6B" w16cid:durableId="247D63DC"/>
  <w16cid:commentId w16cid:paraId="617C3081" w16cid:durableId="247D6685"/>
  <w16cid:commentId w16cid:paraId="22703BE7" w16cid:durableId="247D6B14"/>
  <w16cid:commentId w16cid:paraId="09F815A1" w16cid:durableId="247D6D5F"/>
  <w16cid:commentId w16cid:paraId="637BAB89" w16cid:durableId="247D6F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2FE26" w14:textId="77777777" w:rsidR="00062FB5" w:rsidRDefault="00062FB5">
      <w:pPr>
        <w:spacing w:after="0" w:line="240" w:lineRule="auto"/>
      </w:pPr>
      <w:r>
        <w:separator/>
      </w:r>
    </w:p>
  </w:endnote>
  <w:endnote w:type="continuationSeparator" w:id="0">
    <w:p w14:paraId="668FE05F" w14:textId="77777777" w:rsidR="00062FB5" w:rsidRDefault="0006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3A442C6A" w:rsidR="00BF438E" w:rsidRPr="00455475" w:rsidRDefault="00BF438E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A1726B">
      <w:rPr>
        <w:rFonts w:ascii="Times New Roman" w:hAnsi="Times New Roman"/>
        <w:b/>
        <w:noProof/>
        <w:sz w:val="18"/>
        <w:szCs w:val="18"/>
      </w:rPr>
      <w:t>17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BF438E" w:rsidRDefault="00BF438E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86100" w14:textId="77777777" w:rsidR="00062FB5" w:rsidRDefault="00062FB5">
      <w:pPr>
        <w:spacing w:after="0" w:line="240" w:lineRule="auto"/>
      </w:pPr>
      <w:r>
        <w:separator/>
      </w:r>
    </w:p>
  </w:footnote>
  <w:footnote w:type="continuationSeparator" w:id="0">
    <w:p w14:paraId="7C8B0E0A" w14:textId="77777777" w:rsidR="00062FB5" w:rsidRDefault="00062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092A49C8"/>
    <w:multiLevelType w:val="hybridMultilevel"/>
    <w:tmpl w:val="6E52A61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8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0E14D73"/>
    <w:multiLevelType w:val="hybridMultilevel"/>
    <w:tmpl w:val="EAAEBA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C78C6"/>
    <w:multiLevelType w:val="hybridMultilevel"/>
    <w:tmpl w:val="32BA5250"/>
    <w:lvl w:ilvl="0" w:tplc="3E9A165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8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5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5A74395"/>
    <w:multiLevelType w:val="multilevel"/>
    <w:tmpl w:val="E6284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1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2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4" w15:restartNumberingAfterBreak="0">
    <w:nsid w:val="2C6E234F"/>
    <w:multiLevelType w:val="hybridMultilevel"/>
    <w:tmpl w:val="69DC934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22E5851"/>
    <w:multiLevelType w:val="hybridMultilevel"/>
    <w:tmpl w:val="D41A9C9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0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1" w15:restartNumberingAfterBreak="0">
    <w:nsid w:val="3D825628"/>
    <w:multiLevelType w:val="hybridMultilevel"/>
    <w:tmpl w:val="25E07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3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44" w15:restartNumberingAfterBreak="0">
    <w:nsid w:val="417D1B74"/>
    <w:multiLevelType w:val="hybridMultilevel"/>
    <w:tmpl w:val="1AFA4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7" w15:restartNumberingAfterBreak="0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9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A097AF8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1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2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3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957EDE"/>
    <w:multiLevelType w:val="hybridMultilevel"/>
    <w:tmpl w:val="5188672A"/>
    <w:lvl w:ilvl="0" w:tplc="5CE8A49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53B00396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0D95151"/>
    <w:multiLevelType w:val="hybridMultilevel"/>
    <w:tmpl w:val="04B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30B09BE"/>
    <w:multiLevelType w:val="multilevel"/>
    <w:tmpl w:val="604A4D64"/>
    <w:numStyleLink w:val="Styl72"/>
  </w:abstractNum>
  <w:abstractNum w:abstractNumId="60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61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62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5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7A0E45"/>
    <w:multiLevelType w:val="hybridMultilevel"/>
    <w:tmpl w:val="16AE51E4"/>
    <w:lvl w:ilvl="0" w:tplc="15965C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03E79F5"/>
    <w:multiLevelType w:val="hybridMultilevel"/>
    <w:tmpl w:val="DAD6D3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0" w15:restartNumberingAfterBreak="0">
    <w:nsid w:val="628D10F0"/>
    <w:multiLevelType w:val="hybridMultilevel"/>
    <w:tmpl w:val="D5F48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684C04FD"/>
    <w:multiLevelType w:val="hybridMultilevel"/>
    <w:tmpl w:val="F9945BF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1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1"/>
  </w:num>
  <w:num w:numId="2">
    <w:abstractNumId w:val="62"/>
  </w:num>
  <w:num w:numId="3">
    <w:abstractNumId w:val="1"/>
  </w:num>
  <w:num w:numId="4">
    <w:abstractNumId w:val="69"/>
  </w:num>
  <w:num w:numId="5">
    <w:abstractNumId w:val="35"/>
  </w:num>
  <w:num w:numId="6">
    <w:abstractNumId w:val="77"/>
  </w:num>
  <w:num w:numId="7">
    <w:abstractNumId w:val="73"/>
  </w:num>
  <w:num w:numId="8">
    <w:abstractNumId w:val="40"/>
  </w:num>
  <w:num w:numId="9">
    <w:abstractNumId w:val="51"/>
  </w:num>
  <w:num w:numId="10">
    <w:abstractNumId w:val="36"/>
  </w:num>
  <w:num w:numId="11">
    <w:abstractNumId w:val="33"/>
  </w:num>
  <w:num w:numId="12">
    <w:abstractNumId w:val="14"/>
  </w:num>
  <w:num w:numId="13">
    <w:abstractNumId w:val="49"/>
  </w:num>
  <w:num w:numId="14">
    <w:abstractNumId w:val="76"/>
  </w:num>
  <w:num w:numId="15">
    <w:abstractNumId w:val="83"/>
  </w:num>
  <w:num w:numId="16">
    <w:abstractNumId w:val="72"/>
  </w:num>
  <w:num w:numId="17">
    <w:abstractNumId w:val="16"/>
  </w:num>
  <w:num w:numId="18">
    <w:abstractNumId w:val="52"/>
  </w:num>
  <w:num w:numId="19">
    <w:abstractNumId w:val="8"/>
  </w:num>
  <w:num w:numId="20">
    <w:abstractNumId w:val="18"/>
  </w:num>
  <w:num w:numId="21">
    <w:abstractNumId w:val="80"/>
  </w:num>
  <w:num w:numId="22">
    <w:abstractNumId w:val="82"/>
  </w:num>
  <w:num w:numId="23">
    <w:abstractNumId w:val="29"/>
  </w:num>
  <w:num w:numId="24">
    <w:abstractNumId w:val="22"/>
  </w:num>
  <w:num w:numId="25">
    <w:abstractNumId w:val="27"/>
  </w:num>
  <w:num w:numId="26">
    <w:abstractNumId w:val="38"/>
  </w:num>
  <w:num w:numId="27">
    <w:abstractNumId w:val="32"/>
  </w:num>
  <w:num w:numId="28">
    <w:abstractNumId w:val="3"/>
  </w:num>
  <w:num w:numId="29">
    <w:abstractNumId w:val="11"/>
  </w:num>
  <w:num w:numId="30">
    <w:abstractNumId w:val="4"/>
  </w:num>
  <w:num w:numId="31">
    <w:abstractNumId w:val="19"/>
  </w:num>
  <w:num w:numId="32">
    <w:abstractNumId w:val="39"/>
  </w:num>
  <w:num w:numId="33">
    <w:abstractNumId w:val="31"/>
  </w:num>
  <w:num w:numId="34">
    <w:abstractNumId w:val="60"/>
  </w:num>
  <w:num w:numId="35">
    <w:abstractNumId w:val="53"/>
  </w:num>
  <w:num w:numId="36">
    <w:abstractNumId w:val="43"/>
  </w:num>
  <w:num w:numId="37">
    <w:abstractNumId w:val="20"/>
  </w:num>
  <w:num w:numId="38">
    <w:abstractNumId w:val="30"/>
  </w:num>
  <w:num w:numId="39">
    <w:abstractNumId w:val="48"/>
  </w:num>
  <w:num w:numId="40">
    <w:abstractNumId w:val="42"/>
  </w:num>
  <w:num w:numId="41">
    <w:abstractNumId w:val="23"/>
  </w:num>
  <w:num w:numId="42">
    <w:abstractNumId w:val="64"/>
    <w:lvlOverride w:ilvl="0">
      <w:startOverride w:val="1"/>
    </w:lvlOverride>
  </w:num>
  <w:num w:numId="43">
    <w:abstractNumId w:val="45"/>
    <w:lvlOverride w:ilvl="0">
      <w:startOverride w:val="1"/>
    </w:lvlOverride>
  </w:num>
  <w:num w:numId="44">
    <w:abstractNumId w:val="25"/>
  </w:num>
  <w:num w:numId="45">
    <w:abstractNumId w:val="7"/>
  </w:num>
  <w:num w:numId="46">
    <w:abstractNumId w:val="79"/>
  </w:num>
  <w:num w:numId="47">
    <w:abstractNumId w:val="58"/>
  </w:num>
  <w:num w:numId="48">
    <w:abstractNumId w:val="59"/>
  </w:num>
  <w:num w:numId="49">
    <w:abstractNumId w:val="13"/>
  </w:num>
  <w:num w:numId="50">
    <w:abstractNumId w:val="67"/>
  </w:num>
  <w:num w:numId="51">
    <w:abstractNumId w:val="26"/>
  </w:num>
  <w:num w:numId="52">
    <w:abstractNumId w:val="78"/>
  </w:num>
  <w:num w:numId="53">
    <w:abstractNumId w:val="2"/>
  </w:num>
  <w:num w:numId="54">
    <w:abstractNumId w:val="81"/>
  </w:num>
  <w:num w:numId="55">
    <w:abstractNumId w:val="63"/>
  </w:num>
  <w:num w:numId="56">
    <w:abstractNumId w:val="21"/>
  </w:num>
  <w:num w:numId="57">
    <w:abstractNumId w:val="15"/>
  </w:num>
  <w:num w:numId="58">
    <w:abstractNumId w:val="17"/>
  </w:num>
  <w:num w:numId="59">
    <w:abstractNumId w:val="24"/>
  </w:num>
  <w:num w:numId="60">
    <w:abstractNumId w:val="57"/>
  </w:num>
  <w:num w:numId="61">
    <w:abstractNumId w:val="61"/>
  </w:num>
  <w:num w:numId="62">
    <w:abstractNumId w:val="28"/>
  </w:num>
  <w:num w:numId="63">
    <w:abstractNumId w:val="12"/>
  </w:num>
  <w:num w:numId="64">
    <w:abstractNumId w:val="74"/>
  </w:num>
  <w:num w:numId="65">
    <w:abstractNumId w:val="46"/>
  </w:num>
  <w:num w:numId="66">
    <w:abstractNumId w:val="56"/>
  </w:num>
  <w:num w:numId="67">
    <w:abstractNumId w:val="65"/>
  </w:num>
  <w:num w:numId="68">
    <w:abstractNumId w:val="66"/>
  </w:num>
  <w:num w:numId="69">
    <w:abstractNumId w:val="9"/>
  </w:num>
  <w:num w:numId="70">
    <w:abstractNumId w:val="5"/>
  </w:num>
  <w:num w:numId="71">
    <w:abstractNumId w:val="47"/>
  </w:num>
  <w:num w:numId="7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"/>
  </w:num>
  <w:num w:numId="74">
    <w:abstractNumId w:val="50"/>
  </w:num>
  <w:num w:numId="75">
    <w:abstractNumId w:val="55"/>
  </w:num>
  <w:num w:numId="76">
    <w:abstractNumId w:val="70"/>
  </w:num>
  <w:num w:numId="77">
    <w:abstractNumId w:val="41"/>
  </w:num>
  <w:num w:numId="78">
    <w:abstractNumId w:val="44"/>
  </w:num>
  <w:num w:numId="79">
    <w:abstractNumId w:val="34"/>
  </w:num>
  <w:num w:numId="80">
    <w:abstractNumId w:val="6"/>
  </w:num>
  <w:num w:numId="81">
    <w:abstractNumId w:val="75"/>
  </w:num>
  <w:num w:numId="82">
    <w:abstractNumId w:val="37"/>
  </w:num>
  <w:num w:numId="83">
    <w:abstractNumId w:val="6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085A"/>
    <w:rsid w:val="00003492"/>
    <w:rsid w:val="00004755"/>
    <w:rsid w:val="00006CF1"/>
    <w:rsid w:val="00011BEC"/>
    <w:rsid w:val="0001215A"/>
    <w:rsid w:val="00016F8D"/>
    <w:rsid w:val="00021052"/>
    <w:rsid w:val="00022CE4"/>
    <w:rsid w:val="000230EC"/>
    <w:rsid w:val="00024DF8"/>
    <w:rsid w:val="0003000B"/>
    <w:rsid w:val="000310DB"/>
    <w:rsid w:val="00032514"/>
    <w:rsid w:val="00033617"/>
    <w:rsid w:val="00037308"/>
    <w:rsid w:val="00042ADD"/>
    <w:rsid w:val="00047BCD"/>
    <w:rsid w:val="00050C89"/>
    <w:rsid w:val="00053316"/>
    <w:rsid w:val="00054BDE"/>
    <w:rsid w:val="000600DF"/>
    <w:rsid w:val="00062B85"/>
    <w:rsid w:val="00062FB5"/>
    <w:rsid w:val="000639DD"/>
    <w:rsid w:val="00063B45"/>
    <w:rsid w:val="00064FE9"/>
    <w:rsid w:val="00066D01"/>
    <w:rsid w:val="0007251A"/>
    <w:rsid w:val="00072986"/>
    <w:rsid w:val="00072E06"/>
    <w:rsid w:val="00077D71"/>
    <w:rsid w:val="00080C76"/>
    <w:rsid w:val="000812BA"/>
    <w:rsid w:val="000818AE"/>
    <w:rsid w:val="00081DC8"/>
    <w:rsid w:val="00082806"/>
    <w:rsid w:val="00084EAC"/>
    <w:rsid w:val="00085E80"/>
    <w:rsid w:val="00090BA8"/>
    <w:rsid w:val="000A28EA"/>
    <w:rsid w:val="000A3352"/>
    <w:rsid w:val="000A7F07"/>
    <w:rsid w:val="000B2CA5"/>
    <w:rsid w:val="000B31E3"/>
    <w:rsid w:val="000B48D3"/>
    <w:rsid w:val="000B78FD"/>
    <w:rsid w:val="000B7F09"/>
    <w:rsid w:val="000C06BC"/>
    <w:rsid w:val="000C0BA2"/>
    <w:rsid w:val="000C5835"/>
    <w:rsid w:val="000D1587"/>
    <w:rsid w:val="000D3375"/>
    <w:rsid w:val="000D3FAC"/>
    <w:rsid w:val="000D5B3C"/>
    <w:rsid w:val="000D61E8"/>
    <w:rsid w:val="000E11CF"/>
    <w:rsid w:val="000E6305"/>
    <w:rsid w:val="000F4F37"/>
    <w:rsid w:val="000F6FF9"/>
    <w:rsid w:val="001003CF"/>
    <w:rsid w:val="00102A50"/>
    <w:rsid w:val="0010343D"/>
    <w:rsid w:val="001053E1"/>
    <w:rsid w:val="001062F2"/>
    <w:rsid w:val="0011176C"/>
    <w:rsid w:val="0011382C"/>
    <w:rsid w:val="00114979"/>
    <w:rsid w:val="00114A96"/>
    <w:rsid w:val="00116AD9"/>
    <w:rsid w:val="0011750C"/>
    <w:rsid w:val="00120D33"/>
    <w:rsid w:val="00121E57"/>
    <w:rsid w:val="00122760"/>
    <w:rsid w:val="001260F3"/>
    <w:rsid w:val="00126B9E"/>
    <w:rsid w:val="0013311D"/>
    <w:rsid w:val="00133B87"/>
    <w:rsid w:val="00134153"/>
    <w:rsid w:val="00136AF1"/>
    <w:rsid w:val="001422A8"/>
    <w:rsid w:val="00143756"/>
    <w:rsid w:val="00150DBC"/>
    <w:rsid w:val="0015246B"/>
    <w:rsid w:val="00152DD3"/>
    <w:rsid w:val="00153967"/>
    <w:rsid w:val="00155439"/>
    <w:rsid w:val="00155512"/>
    <w:rsid w:val="00160ABD"/>
    <w:rsid w:val="001615CA"/>
    <w:rsid w:val="001628CF"/>
    <w:rsid w:val="001631FB"/>
    <w:rsid w:val="00164BEA"/>
    <w:rsid w:val="00164C20"/>
    <w:rsid w:val="001670D5"/>
    <w:rsid w:val="001801B0"/>
    <w:rsid w:val="00182544"/>
    <w:rsid w:val="001845E9"/>
    <w:rsid w:val="001870C7"/>
    <w:rsid w:val="001932F9"/>
    <w:rsid w:val="00194B1F"/>
    <w:rsid w:val="001969FA"/>
    <w:rsid w:val="001A5FD1"/>
    <w:rsid w:val="001B0B5A"/>
    <w:rsid w:val="001B3397"/>
    <w:rsid w:val="001B377A"/>
    <w:rsid w:val="001B3C9B"/>
    <w:rsid w:val="001B7A05"/>
    <w:rsid w:val="001C0FE2"/>
    <w:rsid w:val="001C267B"/>
    <w:rsid w:val="001C3D32"/>
    <w:rsid w:val="001C4971"/>
    <w:rsid w:val="001C6177"/>
    <w:rsid w:val="001D2CCE"/>
    <w:rsid w:val="001D48A7"/>
    <w:rsid w:val="001E4679"/>
    <w:rsid w:val="001F30BF"/>
    <w:rsid w:val="002002A6"/>
    <w:rsid w:val="002014F3"/>
    <w:rsid w:val="002037AF"/>
    <w:rsid w:val="00207D1B"/>
    <w:rsid w:val="0021281A"/>
    <w:rsid w:val="0021321C"/>
    <w:rsid w:val="00214410"/>
    <w:rsid w:val="002148CB"/>
    <w:rsid w:val="00222802"/>
    <w:rsid w:val="002248A4"/>
    <w:rsid w:val="00232C2F"/>
    <w:rsid w:val="00242907"/>
    <w:rsid w:val="0024382A"/>
    <w:rsid w:val="0024475F"/>
    <w:rsid w:val="00245A22"/>
    <w:rsid w:val="002508C6"/>
    <w:rsid w:val="0025269F"/>
    <w:rsid w:val="002527AF"/>
    <w:rsid w:val="00254ABB"/>
    <w:rsid w:val="00254CA2"/>
    <w:rsid w:val="00257279"/>
    <w:rsid w:val="00260A6C"/>
    <w:rsid w:val="00263319"/>
    <w:rsid w:val="0026352E"/>
    <w:rsid w:val="0026383F"/>
    <w:rsid w:val="00265103"/>
    <w:rsid w:val="002718AB"/>
    <w:rsid w:val="002870AC"/>
    <w:rsid w:val="00287B12"/>
    <w:rsid w:val="00291643"/>
    <w:rsid w:val="002963AB"/>
    <w:rsid w:val="0029674B"/>
    <w:rsid w:val="00297D93"/>
    <w:rsid w:val="002A0695"/>
    <w:rsid w:val="002A11D9"/>
    <w:rsid w:val="002B35C0"/>
    <w:rsid w:val="002C135F"/>
    <w:rsid w:val="002C13F0"/>
    <w:rsid w:val="002C16DF"/>
    <w:rsid w:val="002C3AE6"/>
    <w:rsid w:val="002C5178"/>
    <w:rsid w:val="002C5A03"/>
    <w:rsid w:val="002D4404"/>
    <w:rsid w:val="002D526F"/>
    <w:rsid w:val="002D56F0"/>
    <w:rsid w:val="002E3146"/>
    <w:rsid w:val="002F0319"/>
    <w:rsid w:val="002F1D1C"/>
    <w:rsid w:val="002F2867"/>
    <w:rsid w:val="002F4902"/>
    <w:rsid w:val="002F5FBA"/>
    <w:rsid w:val="002F73FD"/>
    <w:rsid w:val="00302324"/>
    <w:rsid w:val="0030424B"/>
    <w:rsid w:val="0030434E"/>
    <w:rsid w:val="00306459"/>
    <w:rsid w:val="00312C21"/>
    <w:rsid w:val="00313642"/>
    <w:rsid w:val="00313D06"/>
    <w:rsid w:val="003146F8"/>
    <w:rsid w:val="003156A6"/>
    <w:rsid w:val="003200C2"/>
    <w:rsid w:val="003226D8"/>
    <w:rsid w:val="003257D5"/>
    <w:rsid w:val="0032786B"/>
    <w:rsid w:val="00331296"/>
    <w:rsid w:val="00331E6F"/>
    <w:rsid w:val="0033482E"/>
    <w:rsid w:val="00343818"/>
    <w:rsid w:val="00343BBA"/>
    <w:rsid w:val="00350881"/>
    <w:rsid w:val="0035353C"/>
    <w:rsid w:val="00355849"/>
    <w:rsid w:val="00355BE3"/>
    <w:rsid w:val="003565E6"/>
    <w:rsid w:val="00367287"/>
    <w:rsid w:val="003709BC"/>
    <w:rsid w:val="00372A94"/>
    <w:rsid w:val="003752CF"/>
    <w:rsid w:val="00375DB7"/>
    <w:rsid w:val="00375F59"/>
    <w:rsid w:val="0037679E"/>
    <w:rsid w:val="00382776"/>
    <w:rsid w:val="00382A02"/>
    <w:rsid w:val="00382F8B"/>
    <w:rsid w:val="00386723"/>
    <w:rsid w:val="0038733A"/>
    <w:rsid w:val="00391B8F"/>
    <w:rsid w:val="00394C2D"/>
    <w:rsid w:val="00397739"/>
    <w:rsid w:val="003A4C86"/>
    <w:rsid w:val="003B336A"/>
    <w:rsid w:val="003B38CA"/>
    <w:rsid w:val="003B5171"/>
    <w:rsid w:val="003C33D2"/>
    <w:rsid w:val="003C56EE"/>
    <w:rsid w:val="003D08E7"/>
    <w:rsid w:val="003E2626"/>
    <w:rsid w:val="003E6850"/>
    <w:rsid w:val="003F273E"/>
    <w:rsid w:val="003F3205"/>
    <w:rsid w:val="00403DA6"/>
    <w:rsid w:val="0040445F"/>
    <w:rsid w:val="0040743C"/>
    <w:rsid w:val="00411304"/>
    <w:rsid w:val="004145ED"/>
    <w:rsid w:val="00436031"/>
    <w:rsid w:val="004433EB"/>
    <w:rsid w:val="004458C8"/>
    <w:rsid w:val="004464B9"/>
    <w:rsid w:val="004511A0"/>
    <w:rsid w:val="00451DDB"/>
    <w:rsid w:val="00454BCF"/>
    <w:rsid w:val="004552DF"/>
    <w:rsid w:val="00461EE9"/>
    <w:rsid w:val="004642F0"/>
    <w:rsid w:val="00470B0B"/>
    <w:rsid w:val="0047267C"/>
    <w:rsid w:val="004739C0"/>
    <w:rsid w:val="004751FE"/>
    <w:rsid w:val="00480241"/>
    <w:rsid w:val="00480755"/>
    <w:rsid w:val="00486674"/>
    <w:rsid w:val="004870E2"/>
    <w:rsid w:val="00491848"/>
    <w:rsid w:val="004A0891"/>
    <w:rsid w:val="004A1584"/>
    <w:rsid w:val="004A1722"/>
    <w:rsid w:val="004A29D7"/>
    <w:rsid w:val="004A41C7"/>
    <w:rsid w:val="004A6315"/>
    <w:rsid w:val="004B461B"/>
    <w:rsid w:val="004C1A92"/>
    <w:rsid w:val="004C3749"/>
    <w:rsid w:val="004C674B"/>
    <w:rsid w:val="004D0164"/>
    <w:rsid w:val="004D1D0B"/>
    <w:rsid w:val="004E18E5"/>
    <w:rsid w:val="004F562C"/>
    <w:rsid w:val="0050008E"/>
    <w:rsid w:val="0050725C"/>
    <w:rsid w:val="005148B4"/>
    <w:rsid w:val="0051567D"/>
    <w:rsid w:val="00517E6A"/>
    <w:rsid w:val="00520C7C"/>
    <w:rsid w:val="00524BBC"/>
    <w:rsid w:val="00524D2E"/>
    <w:rsid w:val="0053131B"/>
    <w:rsid w:val="00531E8C"/>
    <w:rsid w:val="00533A93"/>
    <w:rsid w:val="00544CAC"/>
    <w:rsid w:val="00544EF0"/>
    <w:rsid w:val="00546CFD"/>
    <w:rsid w:val="00552452"/>
    <w:rsid w:val="00553147"/>
    <w:rsid w:val="00553A4C"/>
    <w:rsid w:val="005548B8"/>
    <w:rsid w:val="00555E46"/>
    <w:rsid w:val="00556034"/>
    <w:rsid w:val="00562D07"/>
    <w:rsid w:val="005677CC"/>
    <w:rsid w:val="005709D1"/>
    <w:rsid w:val="005710B6"/>
    <w:rsid w:val="00572108"/>
    <w:rsid w:val="00572958"/>
    <w:rsid w:val="00580CAE"/>
    <w:rsid w:val="0058233C"/>
    <w:rsid w:val="00582B4A"/>
    <w:rsid w:val="00590419"/>
    <w:rsid w:val="00593160"/>
    <w:rsid w:val="005A2884"/>
    <w:rsid w:val="005A65C5"/>
    <w:rsid w:val="005B0A07"/>
    <w:rsid w:val="005B0D1B"/>
    <w:rsid w:val="005B16D6"/>
    <w:rsid w:val="005B4533"/>
    <w:rsid w:val="005B600C"/>
    <w:rsid w:val="005B71AA"/>
    <w:rsid w:val="005C03AC"/>
    <w:rsid w:val="005C06A5"/>
    <w:rsid w:val="005C540C"/>
    <w:rsid w:val="005D0305"/>
    <w:rsid w:val="005D335B"/>
    <w:rsid w:val="005E1B7A"/>
    <w:rsid w:val="005E4ACB"/>
    <w:rsid w:val="005E6453"/>
    <w:rsid w:val="005F00D6"/>
    <w:rsid w:val="005F132C"/>
    <w:rsid w:val="005F23BE"/>
    <w:rsid w:val="005F2745"/>
    <w:rsid w:val="005F306E"/>
    <w:rsid w:val="005F43E6"/>
    <w:rsid w:val="005F5AB6"/>
    <w:rsid w:val="005F6B83"/>
    <w:rsid w:val="00605AE0"/>
    <w:rsid w:val="006075A4"/>
    <w:rsid w:val="006134A2"/>
    <w:rsid w:val="006144CF"/>
    <w:rsid w:val="00617046"/>
    <w:rsid w:val="00634158"/>
    <w:rsid w:val="006356A9"/>
    <w:rsid w:val="00637B7D"/>
    <w:rsid w:val="006414F0"/>
    <w:rsid w:val="006424CB"/>
    <w:rsid w:val="0064301D"/>
    <w:rsid w:val="00650503"/>
    <w:rsid w:val="00652834"/>
    <w:rsid w:val="00654E9C"/>
    <w:rsid w:val="00655DEE"/>
    <w:rsid w:val="00660A41"/>
    <w:rsid w:val="0066270F"/>
    <w:rsid w:val="00662E98"/>
    <w:rsid w:val="0066444D"/>
    <w:rsid w:val="006649A6"/>
    <w:rsid w:val="00670E31"/>
    <w:rsid w:val="00671020"/>
    <w:rsid w:val="00680AEB"/>
    <w:rsid w:val="006812AF"/>
    <w:rsid w:val="0068433A"/>
    <w:rsid w:val="00690572"/>
    <w:rsid w:val="00697BC1"/>
    <w:rsid w:val="006A1A6A"/>
    <w:rsid w:val="006A30F6"/>
    <w:rsid w:val="006A3BCA"/>
    <w:rsid w:val="006A3C89"/>
    <w:rsid w:val="006A3F79"/>
    <w:rsid w:val="006A6AF9"/>
    <w:rsid w:val="006A7EB4"/>
    <w:rsid w:val="006B0031"/>
    <w:rsid w:val="006B186B"/>
    <w:rsid w:val="006B29BE"/>
    <w:rsid w:val="006B49DA"/>
    <w:rsid w:val="006C2D8E"/>
    <w:rsid w:val="006C37C2"/>
    <w:rsid w:val="006C3C96"/>
    <w:rsid w:val="006C4A1C"/>
    <w:rsid w:val="006D3644"/>
    <w:rsid w:val="006D414A"/>
    <w:rsid w:val="006D63C7"/>
    <w:rsid w:val="006D6FD5"/>
    <w:rsid w:val="006E67FE"/>
    <w:rsid w:val="006E6BE3"/>
    <w:rsid w:val="006F15CC"/>
    <w:rsid w:val="006F2EC8"/>
    <w:rsid w:val="006F475C"/>
    <w:rsid w:val="006F4836"/>
    <w:rsid w:val="006F6141"/>
    <w:rsid w:val="007035DD"/>
    <w:rsid w:val="00704175"/>
    <w:rsid w:val="00704DCA"/>
    <w:rsid w:val="0071008A"/>
    <w:rsid w:val="007109C5"/>
    <w:rsid w:val="00711411"/>
    <w:rsid w:val="00714643"/>
    <w:rsid w:val="00714719"/>
    <w:rsid w:val="00714C1B"/>
    <w:rsid w:val="007175A2"/>
    <w:rsid w:val="00724194"/>
    <w:rsid w:val="00724BDA"/>
    <w:rsid w:val="00735B6C"/>
    <w:rsid w:val="0073686B"/>
    <w:rsid w:val="00741C1D"/>
    <w:rsid w:val="0074407F"/>
    <w:rsid w:val="00745A94"/>
    <w:rsid w:val="00750EDC"/>
    <w:rsid w:val="007528F6"/>
    <w:rsid w:val="00754113"/>
    <w:rsid w:val="00755D78"/>
    <w:rsid w:val="007574C3"/>
    <w:rsid w:val="00761459"/>
    <w:rsid w:val="007638B1"/>
    <w:rsid w:val="007639EA"/>
    <w:rsid w:val="00765E1C"/>
    <w:rsid w:val="007670F9"/>
    <w:rsid w:val="007748AA"/>
    <w:rsid w:val="00777439"/>
    <w:rsid w:val="007860DE"/>
    <w:rsid w:val="00786D67"/>
    <w:rsid w:val="0078727E"/>
    <w:rsid w:val="0079109B"/>
    <w:rsid w:val="00791CD6"/>
    <w:rsid w:val="00795D91"/>
    <w:rsid w:val="007A5E89"/>
    <w:rsid w:val="007A6E38"/>
    <w:rsid w:val="007B7FEA"/>
    <w:rsid w:val="007C0FA5"/>
    <w:rsid w:val="007C1BB7"/>
    <w:rsid w:val="007C35E4"/>
    <w:rsid w:val="007C55A8"/>
    <w:rsid w:val="007C72FD"/>
    <w:rsid w:val="007D443A"/>
    <w:rsid w:val="007E2087"/>
    <w:rsid w:val="007F07B2"/>
    <w:rsid w:val="007F1411"/>
    <w:rsid w:val="007F1BDE"/>
    <w:rsid w:val="007F2293"/>
    <w:rsid w:val="007F2F93"/>
    <w:rsid w:val="007F4C9F"/>
    <w:rsid w:val="007F4E74"/>
    <w:rsid w:val="007F54C1"/>
    <w:rsid w:val="007F7193"/>
    <w:rsid w:val="00803E86"/>
    <w:rsid w:val="00822078"/>
    <w:rsid w:val="00822A69"/>
    <w:rsid w:val="008240DB"/>
    <w:rsid w:val="008249E1"/>
    <w:rsid w:val="008252DD"/>
    <w:rsid w:val="00827198"/>
    <w:rsid w:val="00833DFD"/>
    <w:rsid w:val="00834266"/>
    <w:rsid w:val="00837576"/>
    <w:rsid w:val="008410F2"/>
    <w:rsid w:val="00842526"/>
    <w:rsid w:val="00844F1F"/>
    <w:rsid w:val="00846C72"/>
    <w:rsid w:val="00846F9F"/>
    <w:rsid w:val="00853196"/>
    <w:rsid w:val="00854A46"/>
    <w:rsid w:val="00855B8F"/>
    <w:rsid w:val="00863A0B"/>
    <w:rsid w:val="00863D6D"/>
    <w:rsid w:val="00872D50"/>
    <w:rsid w:val="0087335C"/>
    <w:rsid w:val="00874D28"/>
    <w:rsid w:val="00875BE0"/>
    <w:rsid w:val="0088360D"/>
    <w:rsid w:val="00885FCC"/>
    <w:rsid w:val="008865F7"/>
    <w:rsid w:val="00891B6E"/>
    <w:rsid w:val="00893504"/>
    <w:rsid w:val="008938A7"/>
    <w:rsid w:val="00896719"/>
    <w:rsid w:val="00896E00"/>
    <w:rsid w:val="008A5623"/>
    <w:rsid w:val="008A6750"/>
    <w:rsid w:val="008B2AB5"/>
    <w:rsid w:val="008B36F7"/>
    <w:rsid w:val="008B3B7A"/>
    <w:rsid w:val="008B6FD3"/>
    <w:rsid w:val="008C06FD"/>
    <w:rsid w:val="008C20BE"/>
    <w:rsid w:val="008C4921"/>
    <w:rsid w:val="008D339B"/>
    <w:rsid w:val="008D7B6A"/>
    <w:rsid w:val="008E3302"/>
    <w:rsid w:val="008E45EB"/>
    <w:rsid w:val="008F1941"/>
    <w:rsid w:val="008F4B6D"/>
    <w:rsid w:val="00900AD5"/>
    <w:rsid w:val="009024BF"/>
    <w:rsid w:val="00904448"/>
    <w:rsid w:val="009107C1"/>
    <w:rsid w:val="00912C0E"/>
    <w:rsid w:val="009158E5"/>
    <w:rsid w:val="009174FE"/>
    <w:rsid w:val="00917A7B"/>
    <w:rsid w:val="00920412"/>
    <w:rsid w:val="009243D5"/>
    <w:rsid w:val="00927AB7"/>
    <w:rsid w:val="009315B4"/>
    <w:rsid w:val="0093247E"/>
    <w:rsid w:val="00934435"/>
    <w:rsid w:val="009349C6"/>
    <w:rsid w:val="00935C08"/>
    <w:rsid w:val="009364ED"/>
    <w:rsid w:val="00936603"/>
    <w:rsid w:val="009377A8"/>
    <w:rsid w:val="00951C81"/>
    <w:rsid w:val="0095368E"/>
    <w:rsid w:val="00956351"/>
    <w:rsid w:val="009577D5"/>
    <w:rsid w:val="00961257"/>
    <w:rsid w:val="009614D7"/>
    <w:rsid w:val="00962225"/>
    <w:rsid w:val="0096765A"/>
    <w:rsid w:val="00967FA6"/>
    <w:rsid w:val="00981259"/>
    <w:rsid w:val="0098185F"/>
    <w:rsid w:val="00982D2A"/>
    <w:rsid w:val="00984893"/>
    <w:rsid w:val="00984B71"/>
    <w:rsid w:val="009906AA"/>
    <w:rsid w:val="00992F69"/>
    <w:rsid w:val="009A12AA"/>
    <w:rsid w:val="009A5317"/>
    <w:rsid w:val="009A6918"/>
    <w:rsid w:val="009A6B6A"/>
    <w:rsid w:val="009B0018"/>
    <w:rsid w:val="009B4884"/>
    <w:rsid w:val="009B57D5"/>
    <w:rsid w:val="009C4B3E"/>
    <w:rsid w:val="009C5940"/>
    <w:rsid w:val="009D2F2C"/>
    <w:rsid w:val="009D586A"/>
    <w:rsid w:val="009E4F26"/>
    <w:rsid w:val="009E65C3"/>
    <w:rsid w:val="009F08E3"/>
    <w:rsid w:val="009F2657"/>
    <w:rsid w:val="009F6C07"/>
    <w:rsid w:val="00A00E66"/>
    <w:rsid w:val="00A038CD"/>
    <w:rsid w:val="00A04639"/>
    <w:rsid w:val="00A0752D"/>
    <w:rsid w:val="00A11A1B"/>
    <w:rsid w:val="00A12BC1"/>
    <w:rsid w:val="00A14BA4"/>
    <w:rsid w:val="00A14EA0"/>
    <w:rsid w:val="00A157A2"/>
    <w:rsid w:val="00A16915"/>
    <w:rsid w:val="00A1726B"/>
    <w:rsid w:val="00A24CF5"/>
    <w:rsid w:val="00A333CC"/>
    <w:rsid w:val="00A341E8"/>
    <w:rsid w:val="00A34690"/>
    <w:rsid w:val="00A41B4F"/>
    <w:rsid w:val="00A4266D"/>
    <w:rsid w:val="00A42807"/>
    <w:rsid w:val="00A42A26"/>
    <w:rsid w:val="00A4553D"/>
    <w:rsid w:val="00A529D3"/>
    <w:rsid w:val="00A52FC3"/>
    <w:rsid w:val="00A56A07"/>
    <w:rsid w:val="00A577F0"/>
    <w:rsid w:val="00A63E8E"/>
    <w:rsid w:val="00A734C9"/>
    <w:rsid w:val="00A73862"/>
    <w:rsid w:val="00A830FA"/>
    <w:rsid w:val="00A868F0"/>
    <w:rsid w:val="00A87B48"/>
    <w:rsid w:val="00A87E6F"/>
    <w:rsid w:val="00A913FA"/>
    <w:rsid w:val="00A95571"/>
    <w:rsid w:val="00AA142D"/>
    <w:rsid w:val="00AA2DDE"/>
    <w:rsid w:val="00AA7BD8"/>
    <w:rsid w:val="00AA7F74"/>
    <w:rsid w:val="00AC0F08"/>
    <w:rsid w:val="00AC4571"/>
    <w:rsid w:val="00AC6751"/>
    <w:rsid w:val="00AC7D25"/>
    <w:rsid w:val="00AD11D0"/>
    <w:rsid w:val="00AD4623"/>
    <w:rsid w:val="00AE49EE"/>
    <w:rsid w:val="00AE78AD"/>
    <w:rsid w:val="00AF22C4"/>
    <w:rsid w:val="00B00051"/>
    <w:rsid w:val="00B00303"/>
    <w:rsid w:val="00B018FA"/>
    <w:rsid w:val="00B034DA"/>
    <w:rsid w:val="00B06F0E"/>
    <w:rsid w:val="00B07C45"/>
    <w:rsid w:val="00B1067E"/>
    <w:rsid w:val="00B16A06"/>
    <w:rsid w:val="00B208F6"/>
    <w:rsid w:val="00B20AD7"/>
    <w:rsid w:val="00B220A5"/>
    <w:rsid w:val="00B35E2C"/>
    <w:rsid w:val="00B36D4F"/>
    <w:rsid w:val="00B373F4"/>
    <w:rsid w:val="00B4037A"/>
    <w:rsid w:val="00B40E98"/>
    <w:rsid w:val="00B51E54"/>
    <w:rsid w:val="00B51EFC"/>
    <w:rsid w:val="00B520D8"/>
    <w:rsid w:val="00B60193"/>
    <w:rsid w:val="00B60478"/>
    <w:rsid w:val="00B6211D"/>
    <w:rsid w:val="00B640AE"/>
    <w:rsid w:val="00B64411"/>
    <w:rsid w:val="00B710FC"/>
    <w:rsid w:val="00B74B9F"/>
    <w:rsid w:val="00B750B1"/>
    <w:rsid w:val="00B75F69"/>
    <w:rsid w:val="00B808DC"/>
    <w:rsid w:val="00B87705"/>
    <w:rsid w:val="00B92B37"/>
    <w:rsid w:val="00BA3A40"/>
    <w:rsid w:val="00BA6E90"/>
    <w:rsid w:val="00BB1B21"/>
    <w:rsid w:val="00BB4D03"/>
    <w:rsid w:val="00BB72F4"/>
    <w:rsid w:val="00BC1E18"/>
    <w:rsid w:val="00BC2E9F"/>
    <w:rsid w:val="00BC6C1E"/>
    <w:rsid w:val="00BC7A71"/>
    <w:rsid w:val="00BD6C24"/>
    <w:rsid w:val="00BD73AA"/>
    <w:rsid w:val="00BD7EAF"/>
    <w:rsid w:val="00BE1A61"/>
    <w:rsid w:val="00BE2C04"/>
    <w:rsid w:val="00BE501C"/>
    <w:rsid w:val="00BF438E"/>
    <w:rsid w:val="00BF7B12"/>
    <w:rsid w:val="00C0055F"/>
    <w:rsid w:val="00C02553"/>
    <w:rsid w:val="00C04405"/>
    <w:rsid w:val="00C04753"/>
    <w:rsid w:val="00C04B93"/>
    <w:rsid w:val="00C065A5"/>
    <w:rsid w:val="00C12B0E"/>
    <w:rsid w:val="00C14E74"/>
    <w:rsid w:val="00C16562"/>
    <w:rsid w:val="00C249BD"/>
    <w:rsid w:val="00C268AB"/>
    <w:rsid w:val="00C304B3"/>
    <w:rsid w:val="00C374F2"/>
    <w:rsid w:val="00C416A4"/>
    <w:rsid w:val="00C43949"/>
    <w:rsid w:val="00C43A02"/>
    <w:rsid w:val="00C46B27"/>
    <w:rsid w:val="00C46B60"/>
    <w:rsid w:val="00C500FC"/>
    <w:rsid w:val="00C55EA3"/>
    <w:rsid w:val="00C61DA8"/>
    <w:rsid w:val="00C63131"/>
    <w:rsid w:val="00C73894"/>
    <w:rsid w:val="00C73FE8"/>
    <w:rsid w:val="00C802E8"/>
    <w:rsid w:val="00C81BED"/>
    <w:rsid w:val="00C844D2"/>
    <w:rsid w:val="00C8604E"/>
    <w:rsid w:val="00C90005"/>
    <w:rsid w:val="00C907A1"/>
    <w:rsid w:val="00C91AB3"/>
    <w:rsid w:val="00C93473"/>
    <w:rsid w:val="00C9431F"/>
    <w:rsid w:val="00C94805"/>
    <w:rsid w:val="00C94FB3"/>
    <w:rsid w:val="00C95229"/>
    <w:rsid w:val="00CA12CB"/>
    <w:rsid w:val="00CA3156"/>
    <w:rsid w:val="00CA35A8"/>
    <w:rsid w:val="00CB3E35"/>
    <w:rsid w:val="00CB47BE"/>
    <w:rsid w:val="00CB5794"/>
    <w:rsid w:val="00CB73A3"/>
    <w:rsid w:val="00CB7410"/>
    <w:rsid w:val="00CC1D0B"/>
    <w:rsid w:val="00CC6985"/>
    <w:rsid w:val="00CD120D"/>
    <w:rsid w:val="00CD3263"/>
    <w:rsid w:val="00CD3B2E"/>
    <w:rsid w:val="00CD3D63"/>
    <w:rsid w:val="00CD4C7B"/>
    <w:rsid w:val="00CD5C5E"/>
    <w:rsid w:val="00CD734C"/>
    <w:rsid w:val="00CE12A0"/>
    <w:rsid w:val="00CE4B69"/>
    <w:rsid w:val="00CE771C"/>
    <w:rsid w:val="00CF2DCF"/>
    <w:rsid w:val="00CF5F0D"/>
    <w:rsid w:val="00CF709B"/>
    <w:rsid w:val="00D043BC"/>
    <w:rsid w:val="00D21B2D"/>
    <w:rsid w:val="00D22699"/>
    <w:rsid w:val="00D27B74"/>
    <w:rsid w:val="00D31F08"/>
    <w:rsid w:val="00D35422"/>
    <w:rsid w:val="00D44123"/>
    <w:rsid w:val="00D5188B"/>
    <w:rsid w:val="00D51F87"/>
    <w:rsid w:val="00D55EA4"/>
    <w:rsid w:val="00D56A8B"/>
    <w:rsid w:val="00D64D23"/>
    <w:rsid w:val="00D65177"/>
    <w:rsid w:val="00D70178"/>
    <w:rsid w:val="00D727CD"/>
    <w:rsid w:val="00D73D6B"/>
    <w:rsid w:val="00D74812"/>
    <w:rsid w:val="00D75689"/>
    <w:rsid w:val="00D81391"/>
    <w:rsid w:val="00D84941"/>
    <w:rsid w:val="00D90139"/>
    <w:rsid w:val="00D93C4F"/>
    <w:rsid w:val="00D93F91"/>
    <w:rsid w:val="00DA145D"/>
    <w:rsid w:val="00DA2EC8"/>
    <w:rsid w:val="00DA3681"/>
    <w:rsid w:val="00DA5B7E"/>
    <w:rsid w:val="00DB10EF"/>
    <w:rsid w:val="00DB16C8"/>
    <w:rsid w:val="00DB23A7"/>
    <w:rsid w:val="00DB6B2F"/>
    <w:rsid w:val="00DC0F3C"/>
    <w:rsid w:val="00DC745F"/>
    <w:rsid w:val="00DD5485"/>
    <w:rsid w:val="00DD5FE0"/>
    <w:rsid w:val="00DD6A2F"/>
    <w:rsid w:val="00DD6F64"/>
    <w:rsid w:val="00DE0EC4"/>
    <w:rsid w:val="00DE1ADD"/>
    <w:rsid w:val="00DE2B4C"/>
    <w:rsid w:val="00DE5F1F"/>
    <w:rsid w:val="00DE67AD"/>
    <w:rsid w:val="00DF28A6"/>
    <w:rsid w:val="00E07F04"/>
    <w:rsid w:val="00E1140F"/>
    <w:rsid w:val="00E13393"/>
    <w:rsid w:val="00E17633"/>
    <w:rsid w:val="00E20ACB"/>
    <w:rsid w:val="00E21A40"/>
    <w:rsid w:val="00E3003D"/>
    <w:rsid w:val="00E30339"/>
    <w:rsid w:val="00E30EE7"/>
    <w:rsid w:val="00E32E63"/>
    <w:rsid w:val="00E462ED"/>
    <w:rsid w:val="00E47CA5"/>
    <w:rsid w:val="00E50A6E"/>
    <w:rsid w:val="00E51B30"/>
    <w:rsid w:val="00E52724"/>
    <w:rsid w:val="00E60CA0"/>
    <w:rsid w:val="00E6113E"/>
    <w:rsid w:val="00E6136E"/>
    <w:rsid w:val="00E62868"/>
    <w:rsid w:val="00E6352F"/>
    <w:rsid w:val="00E63895"/>
    <w:rsid w:val="00E64087"/>
    <w:rsid w:val="00E66359"/>
    <w:rsid w:val="00E777A1"/>
    <w:rsid w:val="00E8296C"/>
    <w:rsid w:val="00E8362B"/>
    <w:rsid w:val="00E8559E"/>
    <w:rsid w:val="00E8647F"/>
    <w:rsid w:val="00E8689A"/>
    <w:rsid w:val="00E91605"/>
    <w:rsid w:val="00EA3CF9"/>
    <w:rsid w:val="00EA7043"/>
    <w:rsid w:val="00EB1121"/>
    <w:rsid w:val="00EB28BF"/>
    <w:rsid w:val="00EB38E2"/>
    <w:rsid w:val="00EB3958"/>
    <w:rsid w:val="00ED35D6"/>
    <w:rsid w:val="00ED4EBB"/>
    <w:rsid w:val="00EE00F4"/>
    <w:rsid w:val="00EE0D54"/>
    <w:rsid w:val="00EE3E0F"/>
    <w:rsid w:val="00EE5421"/>
    <w:rsid w:val="00EE71B0"/>
    <w:rsid w:val="00EE73A5"/>
    <w:rsid w:val="00F00549"/>
    <w:rsid w:val="00F0359D"/>
    <w:rsid w:val="00F04A94"/>
    <w:rsid w:val="00F07CD8"/>
    <w:rsid w:val="00F11BB5"/>
    <w:rsid w:val="00F23077"/>
    <w:rsid w:val="00F23364"/>
    <w:rsid w:val="00F27D67"/>
    <w:rsid w:val="00F32B80"/>
    <w:rsid w:val="00F404C0"/>
    <w:rsid w:val="00F4058D"/>
    <w:rsid w:val="00F40C83"/>
    <w:rsid w:val="00F41F9F"/>
    <w:rsid w:val="00F435FD"/>
    <w:rsid w:val="00F538D6"/>
    <w:rsid w:val="00F625DF"/>
    <w:rsid w:val="00F66705"/>
    <w:rsid w:val="00F72C02"/>
    <w:rsid w:val="00F74F6C"/>
    <w:rsid w:val="00F77BC1"/>
    <w:rsid w:val="00F77DA0"/>
    <w:rsid w:val="00F82066"/>
    <w:rsid w:val="00F8464A"/>
    <w:rsid w:val="00F85687"/>
    <w:rsid w:val="00F9130F"/>
    <w:rsid w:val="00FA0E36"/>
    <w:rsid w:val="00FA1E6D"/>
    <w:rsid w:val="00FB1A09"/>
    <w:rsid w:val="00FB26A2"/>
    <w:rsid w:val="00FB28EC"/>
    <w:rsid w:val="00FB2A68"/>
    <w:rsid w:val="00FB31EA"/>
    <w:rsid w:val="00FB6A32"/>
    <w:rsid w:val="00FB792D"/>
    <w:rsid w:val="00FC1B76"/>
    <w:rsid w:val="00FC23AE"/>
    <w:rsid w:val="00FC247C"/>
    <w:rsid w:val="00FC52A8"/>
    <w:rsid w:val="00FC52AA"/>
    <w:rsid w:val="00FC54A5"/>
    <w:rsid w:val="00FD068A"/>
    <w:rsid w:val="00FD493F"/>
    <w:rsid w:val="00FD4C56"/>
    <w:rsid w:val="00FE0270"/>
    <w:rsid w:val="00FE0E84"/>
    <w:rsid w:val="00FE3B40"/>
    <w:rsid w:val="00FE4495"/>
    <w:rsid w:val="00FE4664"/>
    <w:rsid w:val="00FF42B3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7CF01"/>
  <w14:defaultImageDpi w14:val="32767"/>
  <w15:chartTrackingRefBased/>
  <w15:docId w15:val="{C31BFEA0-A39B-DD4E-81B9-15879185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9BE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1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58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59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57"/>
      </w:numPr>
    </w:pPr>
  </w:style>
  <w:style w:type="numbering" w:customStyle="1" w:styleId="Styl232">
    <w:name w:val="Styl232"/>
    <w:uiPriority w:val="99"/>
    <w:rsid w:val="006B29BE"/>
    <w:pPr>
      <w:numPr>
        <w:numId w:val="60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81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wicedyrektor1_3@szkolasp6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42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theme" Target="theme/theme1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m_swinoujscie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4D87-1E13-4C38-BCA6-961BF9A5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5761</Words>
  <Characters>34567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40248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Uzytkownik</cp:lastModifiedBy>
  <cp:revision>61</cp:revision>
  <cp:lastPrinted>2021-12-07T15:07:00Z</cp:lastPrinted>
  <dcterms:created xsi:type="dcterms:W3CDTF">2021-12-07T13:27:00Z</dcterms:created>
  <dcterms:modified xsi:type="dcterms:W3CDTF">2022-05-18T12:42:00Z</dcterms:modified>
</cp:coreProperties>
</file>