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FD" w:rsidRPr="006D5043" w:rsidRDefault="00964AFD" w:rsidP="00BB335F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6D5043">
        <w:rPr>
          <w:rFonts w:ascii="Bookman Old Style" w:hAnsi="Bookman Old Style" w:cs="Bookman Old Style"/>
          <w:sz w:val="22"/>
          <w:szCs w:val="22"/>
        </w:rPr>
        <w:t>ZP.271.</w:t>
      </w:r>
      <w:r w:rsidR="000B29FB">
        <w:rPr>
          <w:rFonts w:ascii="Bookman Old Style" w:hAnsi="Bookman Old Style" w:cs="Bookman Old Style"/>
          <w:sz w:val="22"/>
          <w:szCs w:val="22"/>
        </w:rPr>
        <w:t>5</w:t>
      </w:r>
      <w:r w:rsidRPr="006D5043">
        <w:rPr>
          <w:rFonts w:ascii="Bookman Old Style" w:hAnsi="Bookman Old Style" w:cs="Bookman Old Style"/>
          <w:sz w:val="22"/>
          <w:szCs w:val="22"/>
        </w:rPr>
        <w:t>.202</w:t>
      </w:r>
      <w:r w:rsidR="000B29FB">
        <w:rPr>
          <w:rFonts w:ascii="Bookman Old Style" w:hAnsi="Bookman Old Style" w:cs="Bookman Old Style"/>
          <w:sz w:val="22"/>
          <w:szCs w:val="22"/>
        </w:rPr>
        <w:t>4</w:t>
      </w:r>
      <w:r w:rsidRPr="006D5043">
        <w:rPr>
          <w:rFonts w:ascii="Bookman Old Style" w:hAnsi="Bookman Old Style"/>
          <w:sz w:val="22"/>
          <w:szCs w:val="22"/>
        </w:rPr>
        <w:tab/>
      </w:r>
      <w:r w:rsidRPr="006D5043">
        <w:rPr>
          <w:rFonts w:ascii="Bookman Old Style" w:hAnsi="Bookman Old Style"/>
          <w:sz w:val="22"/>
          <w:szCs w:val="22"/>
        </w:rPr>
        <w:tab/>
      </w:r>
      <w:r w:rsidRPr="006D5043">
        <w:rPr>
          <w:rFonts w:ascii="Bookman Old Style" w:hAnsi="Bookman Old Style"/>
          <w:sz w:val="22"/>
          <w:szCs w:val="22"/>
        </w:rPr>
        <w:tab/>
      </w:r>
      <w:r w:rsidRPr="006D5043">
        <w:rPr>
          <w:rFonts w:ascii="Bookman Old Style" w:hAnsi="Bookman Old Style"/>
          <w:sz w:val="22"/>
          <w:szCs w:val="22"/>
        </w:rPr>
        <w:tab/>
      </w:r>
      <w:r w:rsidRPr="006D5043">
        <w:rPr>
          <w:rFonts w:ascii="Bookman Old Style" w:hAnsi="Bookman Old Style"/>
          <w:sz w:val="22"/>
          <w:szCs w:val="22"/>
        </w:rPr>
        <w:tab/>
        <w:t xml:space="preserve">            Krosno, dnia 0</w:t>
      </w:r>
      <w:r w:rsidR="007424F1">
        <w:rPr>
          <w:rFonts w:ascii="Bookman Old Style" w:hAnsi="Bookman Old Style"/>
          <w:sz w:val="22"/>
          <w:szCs w:val="22"/>
        </w:rPr>
        <w:t>2</w:t>
      </w:r>
      <w:bookmarkStart w:id="0" w:name="_GoBack"/>
      <w:bookmarkEnd w:id="0"/>
      <w:r w:rsidRPr="006D5043">
        <w:rPr>
          <w:rFonts w:ascii="Bookman Old Style" w:hAnsi="Bookman Old Style"/>
          <w:sz w:val="22"/>
          <w:szCs w:val="22"/>
        </w:rPr>
        <w:t>.</w:t>
      </w:r>
      <w:r w:rsidR="000B29FB">
        <w:rPr>
          <w:rFonts w:ascii="Bookman Old Style" w:hAnsi="Bookman Old Style"/>
          <w:sz w:val="22"/>
          <w:szCs w:val="22"/>
        </w:rPr>
        <w:t>02</w:t>
      </w:r>
      <w:r w:rsidRPr="006D5043">
        <w:rPr>
          <w:rFonts w:ascii="Bookman Old Style" w:hAnsi="Bookman Old Style"/>
          <w:sz w:val="22"/>
          <w:szCs w:val="22"/>
        </w:rPr>
        <w:t>.202</w:t>
      </w:r>
      <w:r w:rsidR="000B29FB">
        <w:rPr>
          <w:rFonts w:ascii="Bookman Old Style" w:hAnsi="Bookman Old Style"/>
          <w:sz w:val="22"/>
          <w:szCs w:val="22"/>
        </w:rPr>
        <w:t>4</w:t>
      </w:r>
      <w:r w:rsidRPr="006D5043">
        <w:rPr>
          <w:rFonts w:ascii="Bookman Old Style" w:hAnsi="Bookman Old Style"/>
          <w:sz w:val="22"/>
          <w:szCs w:val="22"/>
        </w:rPr>
        <w:t xml:space="preserve"> r.</w:t>
      </w:r>
    </w:p>
    <w:p w:rsidR="00392160" w:rsidRDefault="00392160" w:rsidP="00BB335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321F1" w:rsidRPr="00E90E8F" w:rsidRDefault="002321F1" w:rsidP="00BB335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E90E8F" w:rsidRDefault="000F1C25" w:rsidP="00BB335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90E8F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4B6961" w:rsidRPr="00E90E8F" w:rsidRDefault="004B6961" w:rsidP="00BB335F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E90E8F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:rsidR="00EB4007" w:rsidRDefault="00EB4007" w:rsidP="00BB335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321F1" w:rsidRPr="00E90E8F" w:rsidRDefault="002321F1" w:rsidP="00BB335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64AFD" w:rsidRPr="006D5043" w:rsidRDefault="00964AFD" w:rsidP="00BB335F">
      <w:pPr>
        <w:pStyle w:val="Nagwek3"/>
        <w:spacing w:before="0" w:after="0"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964AFD">
        <w:rPr>
          <w:rFonts w:ascii="Bookman Old Style" w:hAnsi="Bookman Old Style" w:cs="Bookman Old Style"/>
          <w:b w:val="0"/>
          <w:sz w:val="22"/>
          <w:szCs w:val="22"/>
        </w:rPr>
        <w:t xml:space="preserve">Zamawiający informuje, że </w:t>
      </w:r>
      <w:r w:rsidR="002321F1" w:rsidRPr="00964AFD">
        <w:rPr>
          <w:rFonts w:ascii="Bookman Old Style" w:hAnsi="Bookman Old Style" w:cs="Bookman Old Style"/>
          <w:b w:val="0"/>
          <w:sz w:val="22"/>
          <w:szCs w:val="22"/>
        </w:rPr>
        <w:t>dniu</w:t>
      </w:r>
      <w:r w:rsidR="002321F1" w:rsidRPr="00964AFD">
        <w:rPr>
          <w:rFonts w:ascii="Bookman Old Style" w:hAnsi="Bookman Old Style"/>
          <w:b w:val="0"/>
          <w:sz w:val="22"/>
          <w:szCs w:val="22"/>
        </w:rPr>
        <w:t xml:space="preserve"> </w:t>
      </w:r>
      <w:r w:rsidR="000B29FB" w:rsidRPr="00916330">
        <w:rPr>
          <w:rFonts w:ascii="Bookman Old Style" w:hAnsi="Bookman Old Style"/>
          <w:b w:val="0"/>
          <w:sz w:val="22"/>
          <w:szCs w:val="22"/>
        </w:rPr>
        <w:t xml:space="preserve">26.01.2024 </w:t>
      </w:r>
      <w:r w:rsidR="002321F1" w:rsidRPr="00964AFD">
        <w:rPr>
          <w:rFonts w:ascii="Bookman Old Style" w:hAnsi="Bookman Old Style"/>
          <w:b w:val="0"/>
          <w:sz w:val="22"/>
          <w:szCs w:val="22"/>
        </w:rPr>
        <w:t>roku dokonano otwarcia oferty złożonej w postępowaniu pn.</w:t>
      </w:r>
      <w:r w:rsidR="002321F1" w:rsidRPr="00AD1A9F">
        <w:rPr>
          <w:rFonts w:ascii="Bookman Old Style" w:hAnsi="Bookman Old Style"/>
          <w:sz w:val="22"/>
          <w:szCs w:val="22"/>
        </w:rPr>
        <w:t xml:space="preserve"> </w:t>
      </w:r>
      <w:bookmarkStart w:id="1" w:name="_Hlk63256969"/>
      <w:r w:rsidR="000B29FB" w:rsidRPr="00145F43">
        <w:rPr>
          <w:rFonts w:ascii="Bookman Old Style" w:hAnsi="Bookman Old Style"/>
          <w:sz w:val="22"/>
          <w:szCs w:val="22"/>
        </w:rPr>
        <w:t>Budowa kanalizacji deszczowej na terenie miasta Krosna – opracowanie dokumentacji projektowej dla budowy zbiorników retencyjnych strefy inwestycyjnej „Krosno 2”</w:t>
      </w:r>
      <w:r w:rsidRPr="006D5043">
        <w:rPr>
          <w:rFonts w:ascii="Bookman Old Style" w:hAnsi="Bookman Old Style"/>
          <w:sz w:val="22"/>
          <w:szCs w:val="22"/>
        </w:rPr>
        <w:t>.</w:t>
      </w:r>
    </w:p>
    <w:bookmarkEnd w:id="1"/>
    <w:p w:rsidR="000B29FB" w:rsidRPr="00145F43" w:rsidRDefault="000B29FB" w:rsidP="000B29FB">
      <w:pPr>
        <w:spacing w:line="336" w:lineRule="auto"/>
        <w:jc w:val="both"/>
        <w:rPr>
          <w:rFonts w:ascii="Bookman Old Style" w:hAnsi="Bookman Old Style"/>
          <w:sz w:val="22"/>
          <w:szCs w:val="22"/>
        </w:rPr>
      </w:pPr>
      <w:r w:rsidRPr="00145F43">
        <w:rPr>
          <w:rFonts w:ascii="Bookman Old Style" w:hAnsi="Bookman Old Style"/>
          <w:sz w:val="22"/>
          <w:szCs w:val="22"/>
        </w:rPr>
        <w:t>Na wykonanie przedmiotowego zadania wpłynęła 1 oferta złożona przez wykonawcę:</w:t>
      </w:r>
    </w:p>
    <w:p w:rsidR="000B29FB" w:rsidRPr="00145F43" w:rsidRDefault="000B29FB" w:rsidP="000B29FB">
      <w:pPr>
        <w:widowControl w:val="0"/>
        <w:numPr>
          <w:ilvl w:val="0"/>
          <w:numId w:val="46"/>
        </w:numPr>
        <w:tabs>
          <w:tab w:val="left" w:pos="21"/>
        </w:tabs>
        <w:autoSpaceDE w:val="0"/>
        <w:autoSpaceDN w:val="0"/>
        <w:adjustRightInd w:val="0"/>
        <w:spacing w:line="33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145F43">
        <w:rPr>
          <w:rFonts w:ascii="Bookman Old Style" w:eastAsia="CIDFont+F1" w:hAnsi="Bookman Old Style" w:cs="CIDFont+F1"/>
          <w:sz w:val="22"/>
          <w:szCs w:val="22"/>
        </w:rPr>
        <w:t>„Instytut OZE” Sp. z o.o.</w:t>
      </w:r>
      <w:r w:rsidRPr="00145F43">
        <w:rPr>
          <w:rFonts w:ascii="Bookman Old Style" w:hAnsi="Bookman Old Style"/>
          <w:sz w:val="22"/>
          <w:szCs w:val="22"/>
        </w:rPr>
        <w:t>, ul. Skrajna 41A, 25-650 Kielce.</w:t>
      </w:r>
    </w:p>
    <w:p w:rsidR="000B29FB" w:rsidRPr="00145F43" w:rsidRDefault="000B29FB" w:rsidP="000B29FB">
      <w:pPr>
        <w:spacing w:line="33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0B29FB" w:rsidRPr="00145F43" w:rsidRDefault="000B29FB" w:rsidP="000B29FB">
      <w:pPr>
        <w:spacing w:line="336" w:lineRule="auto"/>
        <w:jc w:val="both"/>
        <w:rPr>
          <w:rFonts w:ascii="Bookman Old Style" w:eastAsia="CIDFont+F1" w:hAnsi="Bookman Old Style" w:cs="CIDFont+F1"/>
          <w:sz w:val="22"/>
          <w:szCs w:val="22"/>
        </w:rPr>
      </w:pPr>
      <w:r w:rsidRPr="00145F43">
        <w:rPr>
          <w:rFonts w:ascii="Bookman Old Style" w:hAnsi="Bookman Old Style"/>
          <w:b/>
          <w:sz w:val="22"/>
          <w:szCs w:val="22"/>
        </w:rPr>
        <w:t xml:space="preserve">Cena oferty: </w:t>
      </w:r>
      <w:r w:rsidRPr="00145F43">
        <w:rPr>
          <w:rFonts w:ascii="Bookman Old Style" w:eastAsia="CIDFont+F1" w:hAnsi="Bookman Old Style" w:cs="CIDFont+F1"/>
          <w:sz w:val="22"/>
          <w:szCs w:val="22"/>
        </w:rPr>
        <w:t>394 000,00 zł.</w:t>
      </w:r>
    </w:p>
    <w:p w:rsidR="00BB335F" w:rsidRPr="006D5043" w:rsidRDefault="00BB335F" w:rsidP="00BB335F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0B29FB" w:rsidRPr="00145F43" w:rsidRDefault="000B29FB" w:rsidP="000B29FB">
      <w:pPr>
        <w:widowControl w:val="0"/>
        <w:tabs>
          <w:tab w:val="left" w:pos="426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145F43">
        <w:rPr>
          <w:rFonts w:ascii="Bookman Old Style" w:hAnsi="Bookman Old Style"/>
          <w:sz w:val="22"/>
          <w:szCs w:val="22"/>
        </w:rPr>
        <w:t xml:space="preserve">Po dokonaniu </w:t>
      </w:r>
      <w:r w:rsidRPr="00145F43">
        <w:rPr>
          <w:rFonts w:ascii="Bookman Old Style" w:hAnsi="Bookman Old Style"/>
          <w:bCs/>
          <w:sz w:val="22"/>
          <w:szCs w:val="22"/>
        </w:rPr>
        <w:t>oceny oferty ustalono, że w</w:t>
      </w:r>
      <w:r w:rsidRPr="00145F43">
        <w:rPr>
          <w:rFonts w:ascii="Bookman Old Style" w:hAnsi="Bookman Old Style"/>
          <w:sz w:val="22"/>
          <w:szCs w:val="22"/>
        </w:rPr>
        <w:t>ykonawca nie dołączył do oferty Tabeli Opracowań Projektowych. Ww. dokument wykonawcy byli zobowiązani dołączyć do oferty na podstawie zapisu pkt 18.7, ppkt 3) oraz pkt 19.1 SWZ.</w:t>
      </w:r>
    </w:p>
    <w:p w:rsidR="000B29FB" w:rsidRPr="00145F43" w:rsidRDefault="000B29FB" w:rsidP="000B29FB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336" w:lineRule="auto"/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r w:rsidRPr="00145F43">
        <w:rPr>
          <w:rFonts w:ascii="Bookman Old Style" w:eastAsia="Calibri" w:hAnsi="Bookman Old Style"/>
          <w:sz w:val="22"/>
          <w:szCs w:val="22"/>
          <w:lang w:eastAsia="en-US"/>
        </w:rPr>
        <w:t xml:space="preserve">W związku z powyższym </w:t>
      </w:r>
      <w:r w:rsidRPr="00145F43">
        <w:rPr>
          <w:rFonts w:ascii="Bookman Old Style" w:hAnsi="Bookman Old Style"/>
          <w:sz w:val="22"/>
          <w:szCs w:val="22"/>
        </w:rPr>
        <w:t>oferta zosta</w:t>
      </w:r>
      <w:r>
        <w:rPr>
          <w:rFonts w:ascii="Bookman Old Style" w:hAnsi="Bookman Old Style"/>
          <w:sz w:val="22"/>
          <w:szCs w:val="22"/>
        </w:rPr>
        <w:t>ła</w:t>
      </w:r>
      <w:r w:rsidRPr="00145F43">
        <w:rPr>
          <w:rFonts w:ascii="Bookman Old Style" w:hAnsi="Bookman Old Style"/>
          <w:sz w:val="22"/>
          <w:szCs w:val="22"/>
        </w:rPr>
        <w:t xml:space="preserve"> odrzucona na podstawie art. 226 ust. 1 pkt 5) ustawy Prawo zamówień publicznych, ponieważ jej treść jest niezgodna z</w:t>
      </w:r>
      <w:r>
        <w:rPr>
          <w:rFonts w:ascii="Bookman Old Style" w:hAnsi="Bookman Old Style"/>
          <w:sz w:val="22"/>
          <w:szCs w:val="22"/>
        </w:rPr>
        <w:t> </w:t>
      </w:r>
      <w:r w:rsidRPr="00145F43">
        <w:rPr>
          <w:rFonts w:ascii="Bookman Old Style" w:hAnsi="Bookman Old Style"/>
          <w:sz w:val="22"/>
          <w:szCs w:val="22"/>
        </w:rPr>
        <w:t>warunkami zamówienia.</w:t>
      </w:r>
    </w:p>
    <w:p w:rsidR="00BB335F" w:rsidRDefault="00BB335F" w:rsidP="00BB335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C62D6D" w:rsidRPr="000120BC" w:rsidRDefault="00BB335F" w:rsidP="00BB335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związku z powyższym</w:t>
      </w:r>
      <w:r w:rsidR="00C62D6D" w:rsidRPr="000120BC">
        <w:rPr>
          <w:rFonts w:ascii="Bookman Old Style" w:hAnsi="Bookman Old Style"/>
          <w:sz w:val="22"/>
          <w:szCs w:val="22"/>
        </w:rPr>
        <w:t xml:space="preserve">, Zamawiający podjął decyzję o </w:t>
      </w:r>
      <w:r w:rsidR="00C62D6D" w:rsidRPr="000120BC">
        <w:rPr>
          <w:rFonts w:ascii="Bookman Old Style" w:hAnsi="Bookman Old Style"/>
          <w:b/>
          <w:sz w:val="22"/>
          <w:szCs w:val="22"/>
          <w:u w:val="single"/>
        </w:rPr>
        <w:t>unieważnieniu postępowania</w:t>
      </w:r>
      <w:r w:rsidR="00C62D6D" w:rsidRPr="000120BC">
        <w:rPr>
          <w:rFonts w:ascii="Bookman Old Style" w:hAnsi="Bookman Old Style"/>
          <w:sz w:val="22"/>
          <w:szCs w:val="22"/>
        </w:rPr>
        <w:t xml:space="preserve"> na podstawie art. 255 pkt 2) ustawy Prawo zamówień publicznych. Zgodnie z treścią przedmiotowego przepisu Zamawiający unieważnia postępowanie o</w:t>
      </w:r>
      <w:r w:rsidR="002B3121">
        <w:rPr>
          <w:rFonts w:ascii="Bookman Old Style" w:hAnsi="Bookman Old Style"/>
          <w:sz w:val="22"/>
          <w:szCs w:val="22"/>
        </w:rPr>
        <w:t> </w:t>
      </w:r>
      <w:r w:rsidR="00C62D6D" w:rsidRPr="000120BC">
        <w:rPr>
          <w:rFonts w:ascii="Bookman Old Style" w:hAnsi="Bookman Old Style"/>
          <w:sz w:val="22"/>
          <w:szCs w:val="22"/>
        </w:rPr>
        <w:t>udzielenie zamówienia, jeżeli wszystkie złożone oferty podlegały odrzuceniu.</w:t>
      </w:r>
    </w:p>
    <w:p w:rsidR="003431D6" w:rsidRPr="00E90E8F" w:rsidRDefault="003431D6" w:rsidP="00BB335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sectPr w:rsidR="003431D6" w:rsidRPr="00E90E8F" w:rsidSect="00F750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A9" w:rsidRDefault="009619A9">
      <w:r>
        <w:separator/>
      </w:r>
    </w:p>
  </w:endnote>
  <w:endnote w:type="continuationSeparator" w:id="0">
    <w:p w:rsidR="009619A9" w:rsidRDefault="0096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A9" w:rsidRDefault="009619A9">
      <w:r>
        <w:separator/>
      </w:r>
    </w:p>
  </w:footnote>
  <w:footnote w:type="continuationSeparator" w:id="0">
    <w:p w:rsidR="009619A9" w:rsidRDefault="0096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14A"/>
    <w:multiLevelType w:val="hybridMultilevel"/>
    <w:tmpl w:val="4EB619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4914"/>
    <w:multiLevelType w:val="hybridMultilevel"/>
    <w:tmpl w:val="FED60570"/>
    <w:lvl w:ilvl="0" w:tplc="FC84E306">
      <w:start w:val="1"/>
      <w:numFmt w:val="decimal"/>
      <w:lvlText w:val="%1)"/>
      <w:lvlJc w:val="left"/>
      <w:pPr>
        <w:ind w:left="720" w:hanging="360"/>
      </w:pPr>
      <w:rPr>
        <w:rFonts w:eastAsia="CIDFont+F1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553D"/>
    <w:multiLevelType w:val="hybridMultilevel"/>
    <w:tmpl w:val="F7A2C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E007B"/>
    <w:multiLevelType w:val="hybridMultilevel"/>
    <w:tmpl w:val="81BCA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6E5C81"/>
    <w:multiLevelType w:val="hybridMultilevel"/>
    <w:tmpl w:val="E7205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52A62"/>
    <w:multiLevelType w:val="hybridMultilevel"/>
    <w:tmpl w:val="37A08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B687E"/>
    <w:multiLevelType w:val="hybridMultilevel"/>
    <w:tmpl w:val="144AD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0"/>
  </w:num>
  <w:num w:numId="7">
    <w:abstractNumId w:val="10"/>
  </w:num>
  <w:num w:numId="8">
    <w:abstractNumId w:val="13"/>
  </w:num>
  <w:num w:numId="9">
    <w:abstractNumId w:val="24"/>
  </w:num>
  <w:num w:numId="10">
    <w:abstractNumId w:val="35"/>
  </w:num>
  <w:num w:numId="11">
    <w:abstractNumId w:val="41"/>
  </w:num>
  <w:num w:numId="12">
    <w:abstractNumId w:val="31"/>
  </w:num>
  <w:num w:numId="13">
    <w:abstractNumId w:val="2"/>
  </w:num>
  <w:num w:numId="14">
    <w:abstractNumId w:val="8"/>
  </w:num>
  <w:num w:numId="15">
    <w:abstractNumId w:val="20"/>
  </w:num>
  <w:num w:numId="16">
    <w:abstractNumId w:val="25"/>
  </w:num>
  <w:num w:numId="17">
    <w:abstractNumId w:val="17"/>
  </w:num>
  <w:num w:numId="18">
    <w:abstractNumId w:val="5"/>
  </w:num>
  <w:num w:numId="19">
    <w:abstractNumId w:val="21"/>
  </w:num>
  <w:num w:numId="20">
    <w:abstractNumId w:val="27"/>
  </w:num>
  <w:num w:numId="21">
    <w:abstractNumId w:val="7"/>
  </w:num>
  <w:num w:numId="22">
    <w:abstractNumId w:val="19"/>
  </w:num>
  <w:num w:numId="23">
    <w:abstractNumId w:val="40"/>
  </w:num>
  <w:num w:numId="24">
    <w:abstractNumId w:val="11"/>
  </w:num>
  <w:num w:numId="25">
    <w:abstractNumId w:val="3"/>
  </w:num>
  <w:num w:numId="26">
    <w:abstractNumId w:val="22"/>
  </w:num>
  <w:num w:numId="27">
    <w:abstractNumId w:val="1"/>
  </w:num>
  <w:num w:numId="28">
    <w:abstractNumId w:val="36"/>
  </w:num>
  <w:num w:numId="29">
    <w:abstractNumId w:val="9"/>
  </w:num>
  <w:num w:numId="30">
    <w:abstractNumId w:val="34"/>
  </w:num>
  <w:num w:numId="31">
    <w:abstractNumId w:val="38"/>
  </w:num>
  <w:num w:numId="32">
    <w:abstractNumId w:val="43"/>
  </w:num>
  <w:num w:numId="33">
    <w:abstractNumId w:val="26"/>
  </w:num>
  <w:num w:numId="34">
    <w:abstractNumId w:val="18"/>
  </w:num>
  <w:num w:numId="35">
    <w:abstractNumId w:val="33"/>
  </w:num>
  <w:num w:numId="36">
    <w:abstractNumId w:val="14"/>
  </w:num>
  <w:num w:numId="37">
    <w:abstractNumId w:val="12"/>
  </w:num>
  <w:num w:numId="38">
    <w:abstractNumId w:val="37"/>
  </w:num>
  <w:num w:numId="39">
    <w:abstractNumId w:val="39"/>
  </w:num>
  <w:num w:numId="40">
    <w:abstractNumId w:val="23"/>
  </w:num>
  <w:num w:numId="41">
    <w:abstractNumId w:val="29"/>
  </w:num>
  <w:num w:numId="42">
    <w:abstractNumId w:val="0"/>
  </w:num>
  <w:num w:numId="43">
    <w:abstractNumId w:val="32"/>
  </w:num>
  <w:num w:numId="44">
    <w:abstractNumId w:val="42"/>
  </w:num>
  <w:num w:numId="45">
    <w:abstractNumId w:val="1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A6A31"/>
    <w:rsid w:val="000B29FB"/>
    <w:rsid w:val="000C33E4"/>
    <w:rsid w:val="000E1E8A"/>
    <w:rsid w:val="000F1C25"/>
    <w:rsid w:val="0012263B"/>
    <w:rsid w:val="00166EBC"/>
    <w:rsid w:val="00192645"/>
    <w:rsid w:val="001E4859"/>
    <w:rsid w:val="002321F1"/>
    <w:rsid w:val="0025093D"/>
    <w:rsid w:val="00264DBE"/>
    <w:rsid w:val="00283C38"/>
    <w:rsid w:val="002B06A7"/>
    <w:rsid w:val="002B3121"/>
    <w:rsid w:val="002C4CFB"/>
    <w:rsid w:val="002F01DF"/>
    <w:rsid w:val="00316FEC"/>
    <w:rsid w:val="003431D6"/>
    <w:rsid w:val="00356C38"/>
    <w:rsid w:val="00360930"/>
    <w:rsid w:val="00390284"/>
    <w:rsid w:val="00392160"/>
    <w:rsid w:val="0039437A"/>
    <w:rsid w:val="003D271E"/>
    <w:rsid w:val="003F784D"/>
    <w:rsid w:val="00434439"/>
    <w:rsid w:val="004512D2"/>
    <w:rsid w:val="00453354"/>
    <w:rsid w:val="004550D3"/>
    <w:rsid w:val="0046342C"/>
    <w:rsid w:val="00464EC7"/>
    <w:rsid w:val="00465BC2"/>
    <w:rsid w:val="004B6961"/>
    <w:rsid w:val="004C2E58"/>
    <w:rsid w:val="004D66A7"/>
    <w:rsid w:val="004D7164"/>
    <w:rsid w:val="00550691"/>
    <w:rsid w:val="0055478E"/>
    <w:rsid w:val="00585A25"/>
    <w:rsid w:val="005919AF"/>
    <w:rsid w:val="005B743C"/>
    <w:rsid w:val="005C0059"/>
    <w:rsid w:val="00636113"/>
    <w:rsid w:val="00643D85"/>
    <w:rsid w:val="006523CA"/>
    <w:rsid w:val="00655C95"/>
    <w:rsid w:val="00670420"/>
    <w:rsid w:val="00673B7D"/>
    <w:rsid w:val="00685EEA"/>
    <w:rsid w:val="00686BA6"/>
    <w:rsid w:val="006910DF"/>
    <w:rsid w:val="00695F21"/>
    <w:rsid w:val="006B7925"/>
    <w:rsid w:val="006C3DFE"/>
    <w:rsid w:val="006E3887"/>
    <w:rsid w:val="006F3816"/>
    <w:rsid w:val="00704380"/>
    <w:rsid w:val="00715781"/>
    <w:rsid w:val="007424F1"/>
    <w:rsid w:val="007443EB"/>
    <w:rsid w:val="00762529"/>
    <w:rsid w:val="00764178"/>
    <w:rsid w:val="00782A9B"/>
    <w:rsid w:val="007C6E58"/>
    <w:rsid w:val="007F1C34"/>
    <w:rsid w:val="008011A6"/>
    <w:rsid w:val="008312BC"/>
    <w:rsid w:val="00856070"/>
    <w:rsid w:val="00884ABF"/>
    <w:rsid w:val="0089030E"/>
    <w:rsid w:val="00892EBA"/>
    <w:rsid w:val="0089549E"/>
    <w:rsid w:val="008E568A"/>
    <w:rsid w:val="009343CE"/>
    <w:rsid w:val="009350EE"/>
    <w:rsid w:val="009367AB"/>
    <w:rsid w:val="009619A9"/>
    <w:rsid w:val="00964AFD"/>
    <w:rsid w:val="009927A6"/>
    <w:rsid w:val="009B56AE"/>
    <w:rsid w:val="009C4960"/>
    <w:rsid w:val="009D337F"/>
    <w:rsid w:val="00A12A95"/>
    <w:rsid w:val="00A37438"/>
    <w:rsid w:val="00A847F1"/>
    <w:rsid w:val="00A957FA"/>
    <w:rsid w:val="00AA46B8"/>
    <w:rsid w:val="00AB6CBA"/>
    <w:rsid w:val="00AD5CFA"/>
    <w:rsid w:val="00AF0F4B"/>
    <w:rsid w:val="00B00DF6"/>
    <w:rsid w:val="00B77C99"/>
    <w:rsid w:val="00B91876"/>
    <w:rsid w:val="00BB335F"/>
    <w:rsid w:val="00BB3FF2"/>
    <w:rsid w:val="00BD14D3"/>
    <w:rsid w:val="00BE6EC8"/>
    <w:rsid w:val="00BF016C"/>
    <w:rsid w:val="00BF6DB5"/>
    <w:rsid w:val="00C13A92"/>
    <w:rsid w:val="00C62D6D"/>
    <w:rsid w:val="00C94748"/>
    <w:rsid w:val="00CE5BFA"/>
    <w:rsid w:val="00D249FC"/>
    <w:rsid w:val="00D753E3"/>
    <w:rsid w:val="00D850ED"/>
    <w:rsid w:val="00D903B8"/>
    <w:rsid w:val="00DD0B42"/>
    <w:rsid w:val="00DF71AE"/>
    <w:rsid w:val="00E01820"/>
    <w:rsid w:val="00E03944"/>
    <w:rsid w:val="00E42AD9"/>
    <w:rsid w:val="00E52394"/>
    <w:rsid w:val="00E77BFE"/>
    <w:rsid w:val="00E90E8F"/>
    <w:rsid w:val="00E949B3"/>
    <w:rsid w:val="00EB4007"/>
    <w:rsid w:val="00EE0364"/>
    <w:rsid w:val="00F1528B"/>
    <w:rsid w:val="00F15C1B"/>
    <w:rsid w:val="00F75049"/>
    <w:rsid w:val="00F9339B"/>
    <w:rsid w:val="00FC110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64AF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semiHidden/>
    <w:rsid w:val="00964AFD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Edyta Filip</cp:lastModifiedBy>
  <cp:revision>2</cp:revision>
  <cp:lastPrinted>2024-02-02T09:32:00Z</cp:lastPrinted>
  <dcterms:created xsi:type="dcterms:W3CDTF">2024-02-02T09:32:00Z</dcterms:created>
  <dcterms:modified xsi:type="dcterms:W3CDTF">2024-02-02T09:32:00Z</dcterms:modified>
</cp:coreProperties>
</file>