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3" w:rsidRPr="000E40C6" w:rsidRDefault="003756E3" w:rsidP="000E40C6">
      <w:pPr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EF5541" w:rsidRPr="000E40C6" w:rsidRDefault="000E40C6" w:rsidP="000E40C6">
      <w:pPr>
        <w:tabs>
          <w:tab w:val="left" w:pos="1331"/>
        </w:tabs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  <w:bookmarkStart w:id="0" w:name="_Hlk26886531"/>
      <w:r w:rsidRPr="000E40C6">
        <w:rPr>
          <w:rFonts w:ascii="Calibri" w:hAnsi="Calibri" w:cs="Calibri"/>
          <w:b/>
          <w:spacing w:val="30"/>
          <w:sz w:val="24"/>
          <w:szCs w:val="24"/>
        </w:rPr>
        <w:tab/>
      </w:r>
    </w:p>
    <w:p w:rsidR="00D72B72" w:rsidRPr="000E40C6" w:rsidRDefault="00D72B72" w:rsidP="000E40C6">
      <w:pPr>
        <w:spacing w:after="0" w:line="276" w:lineRule="auto"/>
        <w:rPr>
          <w:rFonts w:ascii="Calibri" w:hAnsi="Calibri" w:cs="Calibri"/>
          <w:b/>
          <w:iCs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0E40C6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0E40C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0E40C6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0E40C6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2023 r. poz. 1605</w:t>
      </w:r>
      <w:r w:rsidRPr="000E40C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0E40C6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0E40C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0E40C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0E40C6">
        <w:rPr>
          <w:rFonts w:ascii="Calibri" w:hAnsi="Calibri" w:cs="Calibri"/>
          <w:spacing w:val="30"/>
          <w:sz w:val="24"/>
          <w:szCs w:val="24"/>
        </w:rPr>
        <w:t xml:space="preserve"> na zadanie pn. </w:t>
      </w:r>
      <w:r w:rsidRPr="000E40C6">
        <w:rPr>
          <w:rFonts w:ascii="Calibri" w:hAnsi="Calibri" w:cs="Calibri"/>
          <w:iCs/>
          <w:spacing w:val="30"/>
          <w:sz w:val="24"/>
          <w:szCs w:val="24"/>
        </w:rPr>
        <w:t>„</w:t>
      </w:r>
      <w:r w:rsidRPr="000E40C6">
        <w:rPr>
          <w:rFonts w:ascii="Calibri" w:hAnsi="Calibri" w:cs="Calibri"/>
          <w:b/>
          <w:bCs/>
          <w:iCs/>
          <w:spacing w:val="30"/>
          <w:sz w:val="24"/>
          <w:szCs w:val="24"/>
        </w:rPr>
        <w:t xml:space="preserve">Remont i przebudowa budynków Kamienicy Oleśnickich i  Oficyny”.  </w:t>
      </w:r>
      <w:bookmarkEnd w:id="0"/>
    </w:p>
    <w:p w:rsidR="003756E3" w:rsidRPr="000E40C6" w:rsidRDefault="003756E3" w:rsidP="000E40C6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EF5541" w:rsidRPr="000E40C6" w:rsidRDefault="00EF5541" w:rsidP="000E40C6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9660E" w:rsidRPr="000E40C6" w:rsidRDefault="00172DCB" w:rsidP="000E40C6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Wyjaśnienia</w:t>
      </w:r>
      <w:r w:rsidR="0089660E"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i zmiana treści</w:t>
      </w:r>
      <w:r w:rsidR="00230479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="0089660E"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Specyfikacji Warunków Zamówienia</w:t>
      </w:r>
    </w:p>
    <w:p w:rsidR="00EF5541" w:rsidRPr="000E40C6" w:rsidRDefault="00EF5541" w:rsidP="000E40C6">
      <w:pPr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</w:p>
    <w:p w:rsidR="0089660E" w:rsidRPr="000E40C6" w:rsidRDefault="0089660E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        </w:t>
      </w:r>
    </w:p>
    <w:p w:rsidR="0089660E" w:rsidRPr="000E40C6" w:rsidRDefault="0089660E" w:rsidP="000E40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  <w:u w:val="single"/>
        </w:rPr>
      </w:pPr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Zamawiający Gmina Sandomierz działają</w:t>
      </w:r>
      <w:r w:rsidR="00E46C21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c na podstawie art. 284 ust. </w:t>
      </w:r>
      <w:r w:rsidR="000106D0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6 or</w:t>
      </w:r>
      <w:r w:rsidR="00E46C21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az art. 286 ust. 1, </w:t>
      </w:r>
      <w:r w:rsidR="00B32586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5 i</w:t>
      </w:r>
      <w:r w:rsidR="00E46C21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7 </w:t>
      </w:r>
      <w:proofErr w:type="spellStart"/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upzp</w:t>
      </w:r>
      <w:proofErr w:type="spellEnd"/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, w odpowiedzi na</w:t>
      </w:r>
      <w:r w:rsidR="004F7CBC"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wniosek Wykonawcy o wyjaśnienia</w:t>
      </w:r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 xml:space="preserve"> treści Specyfikacji Warunków Zamówienia (SWZ) udziela wyjaśnień i dokonuje zmiany zapisów treści SWZ </w:t>
      </w:r>
      <w:proofErr w:type="spellStart"/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Pr="000E40C6">
        <w:rPr>
          <w:rFonts w:ascii="Calibri" w:eastAsia="Times New Roman" w:hAnsi="Calibri" w:cs="Calibri"/>
          <w:color w:val="000000" w:themeColor="text1"/>
          <w:spacing w:val="30"/>
          <w:sz w:val="24"/>
          <w:szCs w:val="24"/>
          <w:lang w:eastAsia="pl-PL"/>
        </w:rPr>
        <w:t>:</w:t>
      </w:r>
    </w:p>
    <w:p w:rsidR="0089660E" w:rsidRPr="000E40C6" w:rsidRDefault="0089660E" w:rsidP="000E40C6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EF5541" w:rsidRPr="000E40C6" w:rsidRDefault="00EF5541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</w:p>
    <w:p w:rsidR="00D72B72" w:rsidRPr="000E40C6" w:rsidRDefault="000106D0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  <w:r w:rsidRPr="000E40C6"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  <w:t xml:space="preserve">Pytanie nr 1: </w:t>
      </w:r>
    </w:p>
    <w:p w:rsidR="000106D0" w:rsidRPr="000E40C6" w:rsidRDefault="0052409A" w:rsidP="000E40C6">
      <w:pPr>
        <w:rPr>
          <w:rFonts w:ascii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>„Zamawiający w opisie próbki wymienił trzy skale trygonometryczne, tj. S, T i ST</w:t>
      </w:r>
      <w:r w:rsidR="000E40C6">
        <w:rPr>
          <w:rFonts w:ascii="Calibri" w:hAnsi="Calibri" w:cs="Calibri"/>
          <w:spacing w:val="30"/>
          <w:sz w:val="24"/>
          <w:szCs w:val="24"/>
        </w:rPr>
        <w:t xml:space="preserve">. Skale S i T służą </w:t>
      </w:r>
      <w:r w:rsidRPr="000E40C6">
        <w:rPr>
          <w:rFonts w:ascii="Calibri" w:hAnsi="Calibri" w:cs="Calibri"/>
          <w:spacing w:val="30"/>
          <w:sz w:val="24"/>
          <w:szCs w:val="24"/>
        </w:rPr>
        <w:t xml:space="preserve">do obliczenia odpowiednio sinusa i tangensa kąta, skala ST zaś </w:t>
      </w:r>
      <w:r w:rsidR="000E40C6">
        <w:rPr>
          <w:rFonts w:ascii="Calibri" w:hAnsi="Calibri" w:cs="Calibri"/>
          <w:spacing w:val="30"/>
          <w:sz w:val="24"/>
          <w:szCs w:val="24"/>
        </w:rPr>
        <w:t xml:space="preserve">zarówno sinusa jak i tangensa, </w:t>
      </w:r>
      <w:r w:rsidRPr="000E40C6">
        <w:rPr>
          <w:rFonts w:ascii="Calibri" w:hAnsi="Calibri" w:cs="Calibri"/>
          <w:spacing w:val="30"/>
          <w:sz w:val="24"/>
          <w:szCs w:val="24"/>
        </w:rPr>
        <w:t>lecz dla małych kątów. Czy Zama</w:t>
      </w:r>
      <w:r w:rsidR="000E40C6">
        <w:rPr>
          <w:rFonts w:ascii="Calibri" w:hAnsi="Calibri" w:cs="Calibri"/>
          <w:spacing w:val="30"/>
          <w:sz w:val="24"/>
          <w:szCs w:val="24"/>
        </w:rPr>
        <w:t xml:space="preserve">wiający uzna spełnienie warunku umieszczenia wszystkich </w:t>
      </w:r>
      <w:proofErr w:type="spellStart"/>
      <w:r w:rsidRPr="000E40C6">
        <w:rPr>
          <w:rFonts w:ascii="Calibri" w:hAnsi="Calibri" w:cs="Calibri"/>
          <w:spacing w:val="30"/>
          <w:sz w:val="24"/>
          <w:szCs w:val="24"/>
        </w:rPr>
        <w:t>skal</w:t>
      </w:r>
      <w:proofErr w:type="spellEnd"/>
      <w:r w:rsidRPr="000E40C6">
        <w:rPr>
          <w:rFonts w:ascii="Calibri" w:hAnsi="Calibri" w:cs="Calibri"/>
          <w:spacing w:val="30"/>
          <w:sz w:val="24"/>
          <w:szCs w:val="24"/>
        </w:rPr>
        <w:t xml:space="preserve"> trygonometrycznych, jeśli Wykonawca umieści na próbce skale S i T takiej długości, które umożliwiają obliczanie wartości tych funkcji z wymaganą dokładnością?”  </w:t>
      </w:r>
    </w:p>
    <w:p w:rsidR="00F30C2C" w:rsidRPr="000E40C6" w:rsidRDefault="000106D0" w:rsidP="000E40C6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  <w:r w:rsidR="005E28FF" w:rsidRPr="000E40C6">
        <w:rPr>
          <w:rFonts w:ascii="Calibri" w:hAnsi="Calibri" w:cs="Calibri"/>
          <w:b/>
          <w:spacing w:val="30"/>
          <w:sz w:val="24"/>
          <w:szCs w:val="24"/>
          <w:u w:val="single"/>
        </w:rPr>
        <w:br/>
      </w:r>
      <w:r w:rsidR="004F7CBC" w:rsidRPr="000E40C6">
        <w:rPr>
          <w:rFonts w:ascii="Calibri" w:hAnsi="Calibri" w:cs="Calibri"/>
          <w:spacing w:val="30"/>
          <w:sz w:val="24"/>
          <w:szCs w:val="24"/>
        </w:rPr>
        <w:t>Zamawiający uzna spełnienie warunku jw.</w:t>
      </w:r>
    </w:p>
    <w:p w:rsidR="00EF5541" w:rsidRPr="000E40C6" w:rsidRDefault="00EF5541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</w:p>
    <w:p w:rsidR="00AB4D62" w:rsidRPr="000E40C6" w:rsidRDefault="00AB4D62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</w:pPr>
      <w:r w:rsidRPr="000E40C6">
        <w:rPr>
          <w:rFonts w:ascii="Calibri" w:eastAsia="Times New Roman" w:hAnsi="Calibri" w:cs="Calibri"/>
          <w:b/>
          <w:spacing w:val="30"/>
          <w:sz w:val="24"/>
          <w:szCs w:val="24"/>
          <w:u w:val="single"/>
          <w:lang w:eastAsia="pl-PL"/>
        </w:rPr>
        <w:t xml:space="preserve">Pytanie nr 2: </w:t>
      </w:r>
    </w:p>
    <w:p w:rsidR="00AB4D62" w:rsidRPr="000E40C6" w:rsidRDefault="00F30C2C" w:rsidP="000E40C6">
      <w:pPr>
        <w:rPr>
          <w:rFonts w:ascii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>„</w:t>
      </w:r>
      <w:r w:rsidR="0052409A" w:rsidRPr="000E40C6">
        <w:rPr>
          <w:rFonts w:ascii="Calibri" w:hAnsi="Calibri" w:cs="Calibri"/>
          <w:spacing w:val="30"/>
          <w:sz w:val="24"/>
          <w:szCs w:val="24"/>
        </w:rPr>
        <w:t xml:space="preserve">Czy </w:t>
      </w:r>
      <w:r w:rsidRPr="000E40C6">
        <w:rPr>
          <w:rFonts w:ascii="Calibri" w:hAnsi="Calibri" w:cs="Calibri"/>
          <w:spacing w:val="30"/>
          <w:sz w:val="24"/>
          <w:szCs w:val="24"/>
        </w:rPr>
        <w:t>Z</w:t>
      </w:r>
      <w:r w:rsidR="0052409A" w:rsidRPr="000E40C6">
        <w:rPr>
          <w:rFonts w:ascii="Calibri" w:hAnsi="Calibri" w:cs="Calibri"/>
          <w:spacing w:val="30"/>
          <w:sz w:val="24"/>
          <w:szCs w:val="24"/>
        </w:rPr>
        <w:t xml:space="preserve">amawiający dopuszcza możliwość opisania poszczególnych </w:t>
      </w:r>
      <w:proofErr w:type="spellStart"/>
      <w:r w:rsidR="0052409A" w:rsidRPr="000E40C6">
        <w:rPr>
          <w:rFonts w:ascii="Calibri" w:hAnsi="Calibri" w:cs="Calibri"/>
          <w:spacing w:val="30"/>
          <w:sz w:val="24"/>
          <w:szCs w:val="24"/>
        </w:rPr>
        <w:t>skal</w:t>
      </w:r>
      <w:proofErr w:type="spellEnd"/>
      <w:r w:rsidR="004F7CBC" w:rsidRPr="000E40C6">
        <w:rPr>
          <w:rFonts w:ascii="Calibri" w:hAnsi="Calibri" w:cs="Calibri"/>
          <w:spacing w:val="30"/>
          <w:sz w:val="24"/>
          <w:szCs w:val="24"/>
        </w:rPr>
        <w:t xml:space="preserve"> bezpośrednio na tarczach</w:t>
      </w:r>
      <w:r w:rsidRPr="000E40C6">
        <w:rPr>
          <w:rFonts w:ascii="Calibri" w:hAnsi="Calibri" w:cs="Calibri"/>
          <w:spacing w:val="30"/>
          <w:sz w:val="24"/>
          <w:szCs w:val="24"/>
        </w:rPr>
        <w:t>?”</w:t>
      </w:r>
    </w:p>
    <w:p w:rsidR="00004AB7" w:rsidRPr="000E40C6" w:rsidRDefault="00AB4D62" w:rsidP="000E40C6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AB4D62" w:rsidRPr="000E40C6" w:rsidRDefault="004F7CBC" w:rsidP="000E40C6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 xml:space="preserve">Zamawiający dopuszcza możliwość opisania poszczególnych </w:t>
      </w:r>
      <w:proofErr w:type="spellStart"/>
      <w:r w:rsidRPr="000E40C6">
        <w:rPr>
          <w:rFonts w:ascii="Calibri" w:hAnsi="Calibri" w:cs="Calibri"/>
          <w:spacing w:val="30"/>
          <w:sz w:val="24"/>
          <w:szCs w:val="24"/>
        </w:rPr>
        <w:t>skal</w:t>
      </w:r>
      <w:proofErr w:type="spellEnd"/>
      <w:r w:rsidRPr="000E40C6">
        <w:rPr>
          <w:rFonts w:ascii="Calibri" w:hAnsi="Calibri" w:cs="Calibri"/>
          <w:spacing w:val="30"/>
          <w:sz w:val="24"/>
          <w:szCs w:val="24"/>
        </w:rPr>
        <w:t xml:space="preserve"> bezpośrednio na tarczach.</w:t>
      </w:r>
    </w:p>
    <w:p w:rsidR="000106D0" w:rsidRPr="000E40C6" w:rsidRDefault="000106D0" w:rsidP="000E40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5E28FF" w:rsidRPr="000E40C6" w:rsidRDefault="005E28FF" w:rsidP="000E40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u w:val="single"/>
        </w:rPr>
        <w:t>Pytanie nr 3:</w:t>
      </w:r>
    </w:p>
    <w:p w:rsidR="004536B4" w:rsidRPr="000E40C6" w:rsidRDefault="00004AB7" w:rsidP="000E40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>„</w:t>
      </w:r>
      <w:r w:rsidR="005E28FF" w:rsidRPr="000E40C6">
        <w:rPr>
          <w:rFonts w:ascii="Calibri" w:hAnsi="Calibri" w:cs="Calibri"/>
          <w:spacing w:val="30"/>
          <w:sz w:val="24"/>
          <w:szCs w:val="24"/>
        </w:rPr>
        <w:t>W związku z trwającym okresem świątecznym i co za tym idzi</w:t>
      </w:r>
      <w:r w:rsidR="004536B4" w:rsidRPr="000E40C6">
        <w:rPr>
          <w:rFonts w:ascii="Calibri" w:hAnsi="Calibri" w:cs="Calibri"/>
          <w:spacing w:val="30"/>
          <w:sz w:val="24"/>
          <w:szCs w:val="24"/>
        </w:rPr>
        <w:t xml:space="preserve">e sezonem urlopowym w tym okresie, zwracamy się z bardzo uprzejmą </w:t>
      </w:r>
      <w:r w:rsidR="004536B4" w:rsidRPr="000E40C6">
        <w:rPr>
          <w:rFonts w:ascii="Calibri" w:hAnsi="Calibri" w:cs="Calibri"/>
          <w:spacing w:val="30"/>
          <w:sz w:val="24"/>
          <w:szCs w:val="24"/>
        </w:rPr>
        <w:lastRenderedPageBreak/>
        <w:t>prośbą o wydłużenie terminu składania ofert do dnia 12.01.2024r., Wymagana d</w:t>
      </w:r>
      <w:r w:rsidR="00E3387C" w:rsidRPr="000E40C6">
        <w:rPr>
          <w:rFonts w:ascii="Calibri" w:hAnsi="Calibri" w:cs="Calibri"/>
          <w:spacing w:val="30"/>
          <w:sz w:val="24"/>
          <w:szCs w:val="24"/>
        </w:rPr>
        <w:t xml:space="preserve">o złożenia wraz z ofertą próbka </w:t>
      </w:r>
      <w:r w:rsidR="004536B4" w:rsidRPr="000E40C6">
        <w:rPr>
          <w:rFonts w:ascii="Calibri" w:hAnsi="Calibri" w:cs="Calibri"/>
          <w:spacing w:val="30"/>
          <w:sz w:val="24"/>
          <w:szCs w:val="24"/>
        </w:rPr>
        <w:t>w postaci okrągłego suwaka logarytmicznego wymaga dużego nakładu pracy, zarówno czasowego jak i osobowego. Do przygotowania próbki wymagane jest zaangażowanie osób z wielu branż, inżynierów itp. Wiele osób w okresie miedzy świątecznym jest niedostępnych co znacznie utrudnia przygotowanie rzetelnej oferty. W związku z tym uprzejmie wnioskujemy jak wyżej</w:t>
      </w:r>
      <w:r w:rsidRPr="000E40C6">
        <w:rPr>
          <w:rFonts w:ascii="Calibri" w:hAnsi="Calibri" w:cs="Calibri"/>
          <w:spacing w:val="30"/>
          <w:sz w:val="24"/>
          <w:szCs w:val="24"/>
        </w:rPr>
        <w:t>”</w:t>
      </w:r>
      <w:r w:rsidR="004536B4" w:rsidRPr="000E40C6">
        <w:rPr>
          <w:rFonts w:ascii="Calibri" w:hAnsi="Calibri" w:cs="Calibri"/>
          <w:spacing w:val="30"/>
          <w:sz w:val="24"/>
          <w:szCs w:val="24"/>
        </w:rPr>
        <w:t>.</w:t>
      </w:r>
    </w:p>
    <w:p w:rsidR="005E28FF" w:rsidRPr="000E40C6" w:rsidRDefault="004536B4" w:rsidP="000E40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 xml:space="preserve"> </w:t>
      </w:r>
    </w:p>
    <w:p w:rsidR="004536B4" w:rsidRPr="000E40C6" w:rsidRDefault="004536B4" w:rsidP="000E40C6">
      <w:pPr>
        <w:rPr>
          <w:rFonts w:ascii="Calibri" w:hAnsi="Calibri" w:cs="Calibri"/>
          <w:b/>
          <w:spacing w:val="30"/>
          <w:sz w:val="24"/>
          <w:szCs w:val="24"/>
          <w:u w:val="single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u w:val="single"/>
        </w:rPr>
        <w:t>Odpowiedź:</w:t>
      </w:r>
    </w:p>
    <w:p w:rsidR="004536B4" w:rsidRPr="000E40C6" w:rsidRDefault="004536B4" w:rsidP="000E40C6">
      <w:pPr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 xml:space="preserve">Zamawiający informuje, że przedłuża termin składania ofert </w:t>
      </w:r>
      <w:r w:rsidRPr="000E40C6">
        <w:rPr>
          <w:rFonts w:ascii="Calibri" w:hAnsi="Calibri" w:cs="Calibri"/>
          <w:b/>
          <w:spacing w:val="30"/>
          <w:sz w:val="24"/>
          <w:szCs w:val="24"/>
        </w:rPr>
        <w:t>do dnia</w:t>
      </w:r>
      <w:r w:rsidRPr="000E40C6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0E40C6">
        <w:rPr>
          <w:rFonts w:ascii="Calibri" w:hAnsi="Calibri" w:cs="Calibri"/>
          <w:b/>
          <w:spacing w:val="30"/>
          <w:sz w:val="24"/>
          <w:szCs w:val="24"/>
        </w:rPr>
        <w:t>15.01.2024r., do godz. 10:00.</w:t>
      </w:r>
    </w:p>
    <w:p w:rsidR="004536B4" w:rsidRPr="000E40C6" w:rsidRDefault="004536B4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4536B4" w:rsidRPr="000E40C6" w:rsidRDefault="004536B4" w:rsidP="000E40C6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 xml:space="preserve">Jednocześnie Zamawiający </w:t>
      </w:r>
      <w:r w:rsidR="003756E3" w:rsidRPr="000E40C6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 xml:space="preserve">informuje o zmianie zapisów treści SWZ </w:t>
      </w:r>
      <w:proofErr w:type="spellStart"/>
      <w:r w:rsidR="003756E3" w:rsidRPr="000E40C6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="003756E3" w:rsidRPr="000E40C6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.:</w:t>
      </w:r>
    </w:p>
    <w:p w:rsidR="004536B4" w:rsidRPr="000E40C6" w:rsidRDefault="004536B4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EF5541" w:rsidRPr="000E40C6" w:rsidRDefault="00EF5541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EF5541" w:rsidRPr="000E40C6" w:rsidRDefault="00EF5541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W Rozdziale VII  SWZ: WADIUM</w:t>
      </w:r>
    </w:p>
    <w:p w:rsidR="00EF5541" w:rsidRPr="000E40C6" w:rsidRDefault="00EF5541" w:rsidP="000E40C6">
      <w:pPr>
        <w:spacing w:after="0" w:line="240" w:lineRule="auto"/>
        <w:ind w:right="20"/>
        <w:contextualSpacing/>
        <w:rPr>
          <w:rFonts w:ascii="Calibri" w:hAnsi="Calibri" w:cs="Calibri"/>
          <w:b/>
          <w:spacing w:val="30"/>
          <w:sz w:val="24"/>
          <w:szCs w:val="24"/>
        </w:rPr>
      </w:pPr>
    </w:p>
    <w:p w:rsidR="00EF5541" w:rsidRPr="000E40C6" w:rsidRDefault="00EF5541" w:rsidP="000E40C6">
      <w:pPr>
        <w:spacing w:after="0" w:line="240" w:lineRule="auto"/>
        <w:ind w:right="20"/>
        <w:contextualSpacing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Było:</w:t>
      </w:r>
      <w:r w:rsidRPr="000E40C6">
        <w:rPr>
          <w:rFonts w:ascii="Calibri" w:hAnsi="Calibri" w:cs="Calibri"/>
          <w:b/>
          <w:spacing w:val="30"/>
          <w:sz w:val="24"/>
          <w:szCs w:val="24"/>
        </w:rPr>
        <w:br/>
      </w:r>
    </w:p>
    <w:p w:rsidR="00EF5541" w:rsidRPr="000E40C6" w:rsidRDefault="00EF5541" w:rsidP="000E40C6">
      <w:pPr>
        <w:numPr>
          <w:ilvl w:val="0"/>
          <w:numId w:val="1"/>
        </w:numPr>
        <w:spacing w:after="0" w:line="240" w:lineRule="auto"/>
        <w:ind w:left="426"/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</w:pPr>
      <w:bookmarkStart w:id="1" w:name="_Hlk64887271"/>
      <w:r w:rsidRPr="000E40C6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Wykonawca zobowiązany jest do zabezpieczenia swojej oferty wadium w wysokości: </w:t>
      </w:r>
    </w:p>
    <w:p w:rsidR="00EF5541" w:rsidRPr="000E40C6" w:rsidRDefault="00EF5541" w:rsidP="000E40C6">
      <w:pPr>
        <w:spacing w:after="0" w:line="240" w:lineRule="auto"/>
        <w:ind w:left="567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0E40C6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30 000,00 zł</w:t>
      </w:r>
      <w:r w:rsidRPr="000E40C6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 (słownie: trzydzieści tysięcy złotych 00/100) w terminie </w:t>
      </w:r>
      <w:r w:rsidRP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  <w:t xml:space="preserve">do dnia </w:t>
      </w:r>
      <w:r w:rsidRPr="000E40C6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04.01.2024</w:t>
      </w:r>
      <w:r w:rsidRP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  <w:t xml:space="preserve"> r. </w:t>
      </w:r>
      <w:r w:rsidRP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  <w:br/>
        <w:t>do godz. 10:00.</w:t>
      </w:r>
    </w:p>
    <w:p w:rsidR="00EF5541" w:rsidRPr="000E40C6" w:rsidRDefault="00EF5541" w:rsidP="000E40C6">
      <w:pPr>
        <w:spacing w:after="0" w:line="240" w:lineRule="auto"/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EF5541" w:rsidRPr="000E40C6" w:rsidRDefault="00EF5541" w:rsidP="000E40C6">
      <w:pPr>
        <w:spacing w:after="0" w:line="240" w:lineRule="auto"/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Jest:</w:t>
      </w:r>
    </w:p>
    <w:bookmarkEnd w:id="1"/>
    <w:p w:rsidR="00EF5541" w:rsidRPr="000E40C6" w:rsidRDefault="00EF5541" w:rsidP="000E40C6">
      <w:pPr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Wykonawca zobowiązany jest do zabezpieczenia swojej oferty wadium w wysokości: </w:t>
      </w:r>
    </w:p>
    <w:p w:rsidR="00EF5541" w:rsidRPr="000E40C6" w:rsidRDefault="00EF5541" w:rsidP="000E40C6">
      <w:pPr>
        <w:spacing w:after="0" w:line="240" w:lineRule="auto"/>
        <w:ind w:left="556"/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30 000,00 zł</w:t>
      </w:r>
      <w:r w:rsidRPr="000E40C6"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  <w:t xml:space="preserve"> (słownie: trzydzieści tysięcy złotych 00/100) w terminie </w:t>
      </w:r>
      <w:r w:rsidRP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>do dnia 15.01.</w:t>
      </w:r>
      <w:r w:rsidRPr="000E40C6">
        <w:rPr>
          <w:rFonts w:ascii="Calibri" w:eastAsiaTheme="minorEastAsia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2024</w:t>
      </w:r>
      <w:r w:rsid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 xml:space="preserve"> r. </w:t>
      </w:r>
      <w:r w:rsidRPr="000E40C6">
        <w:rPr>
          <w:rFonts w:ascii="Calibri" w:eastAsiaTheme="minorEastAsia" w:hAnsi="Calibri" w:cs="Calibri"/>
          <w:b/>
          <w:color w:val="000000" w:themeColor="text1"/>
          <w:spacing w:val="30"/>
          <w:sz w:val="24"/>
          <w:szCs w:val="24"/>
          <w:u w:val="single"/>
          <w:lang w:eastAsia="pl-PL"/>
        </w:rPr>
        <w:t>do godz. 10:00.</w:t>
      </w:r>
    </w:p>
    <w:p w:rsidR="00EF5541" w:rsidRPr="000E40C6" w:rsidRDefault="00EF5541" w:rsidP="000E40C6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4536B4" w:rsidRPr="000E40C6" w:rsidRDefault="004536B4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F90B4A" w:rsidRPr="000E40C6" w:rsidRDefault="00F90B4A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0E40C6" w:rsidRDefault="00D72B72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W Rozdziale IX SWZ: TERMIN ZWIĄZANIA OFERTĄ</w:t>
      </w:r>
    </w:p>
    <w:p w:rsidR="00D72B72" w:rsidRPr="000E40C6" w:rsidRDefault="00D72B72" w:rsidP="000E4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30"/>
          <w:sz w:val="24"/>
          <w:szCs w:val="24"/>
          <w:lang w:eastAsia="pl-PL"/>
        </w:rPr>
      </w:pPr>
    </w:p>
    <w:p w:rsidR="00D72B72" w:rsidRPr="000E40C6" w:rsidRDefault="00D72B72" w:rsidP="000E40C6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Było:</w:t>
      </w:r>
    </w:p>
    <w:p w:rsidR="00D72B72" w:rsidRPr="000E40C6" w:rsidRDefault="00D72B72" w:rsidP="000E40C6">
      <w:pPr>
        <w:spacing w:after="0" w:line="240" w:lineRule="auto"/>
        <w:ind w:left="426" w:hanging="426"/>
        <w:rPr>
          <w:rFonts w:ascii="Calibri" w:eastAsiaTheme="minorEastAsia" w:hAnsi="Calibri" w:cs="Calibri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1.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ab/>
      </w:r>
      <w:r w:rsidRPr="000E40C6">
        <w:rPr>
          <w:rFonts w:ascii="Calibri" w:eastAsiaTheme="minorEastAsia" w:hAnsi="Calibri" w:cs="Calibr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AB4D62" w:rsidRPr="000E40C6">
        <w:rPr>
          <w:rFonts w:ascii="Calibri" w:eastAsiaTheme="minorEastAsia" w:hAnsi="Calibri" w:cs="Calibri"/>
          <w:b/>
          <w:spacing w:val="30"/>
          <w:sz w:val="24"/>
          <w:szCs w:val="24"/>
          <w:lang w:eastAsia="pl-PL"/>
        </w:rPr>
        <w:t>30 dni, tj. do dnia 02.02</w:t>
      </w:r>
      <w:r w:rsidRPr="000E40C6">
        <w:rPr>
          <w:rFonts w:ascii="Calibri" w:eastAsiaTheme="minorEastAsia" w:hAnsi="Calibri" w:cs="Calibri"/>
          <w:b/>
          <w:spacing w:val="30"/>
          <w:sz w:val="24"/>
          <w:szCs w:val="24"/>
          <w:lang w:eastAsia="pl-PL"/>
        </w:rPr>
        <w:t>.2024 r.</w:t>
      </w:r>
    </w:p>
    <w:p w:rsidR="00D72B72" w:rsidRPr="000E40C6" w:rsidRDefault="00D72B72" w:rsidP="000E40C6">
      <w:pPr>
        <w:spacing w:after="0" w:line="24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  <w:r w:rsidRPr="000E40C6"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D72B72" w:rsidRPr="000E40C6" w:rsidRDefault="00D72B72" w:rsidP="000E40C6">
      <w:pPr>
        <w:spacing w:after="0" w:line="240" w:lineRule="auto"/>
        <w:ind w:left="426" w:hanging="426"/>
        <w:rPr>
          <w:rFonts w:ascii="Calibri" w:eastAsiaTheme="minorEastAsia" w:hAnsi="Calibri" w:cs="Calibri"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1.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ab/>
      </w:r>
      <w:r w:rsidRPr="000E40C6">
        <w:rPr>
          <w:rFonts w:ascii="Calibri" w:eastAsiaTheme="minorEastAsia" w:hAnsi="Calibri" w:cs="Calibr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</w:t>
      </w:r>
      <w:r w:rsidRPr="000E40C6">
        <w:rPr>
          <w:rFonts w:ascii="Calibri" w:eastAsiaTheme="minorEastAsia" w:hAnsi="Calibri" w:cs="Calibri"/>
          <w:spacing w:val="30"/>
          <w:sz w:val="24"/>
          <w:szCs w:val="24"/>
          <w:lang w:eastAsia="pl-PL"/>
        </w:rPr>
        <w:lastRenderedPageBreak/>
        <w:t xml:space="preserve">ofertą jest dzień, w którym upływa termin składania ofert, przez okres </w:t>
      </w:r>
      <w:r w:rsidRPr="000E40C6">
        <w:rPr>
          <w:rFonts w:ascii="Calibri" w:eastAsiaTheme="minorEastAsia" w:hAnsi="Calibri" w:cs="Calibri"/>
          <w:b/>
          <w:spacing w:val="30"/>
          <w:sz w:val="24"/>
          <w:szCs w:val="24"/>
          <w:lang w:eastAsia="pl-PL"/>
        </w:rPr>
        <w:t xml:space="preserve">30 dni, tj. </w:t>
      </w:r>
      <w:r w:rsidR="00AB4D62" w:rsidRPr="000E40C6">
        <w:rPr>
          <w:rFonts w:ascii="Calibri" w:eastAsiaTheme="minorEastAsia" w:hAnsi="Calibri" w:cs="Calibri"/>
          <w:b/>
          <w:spacing w:val="30"/>
          <w:sz w:val="24"/>
          <w:szCs w:val="24"/>
          <w:u w:val="single"/>
          <w:lang w:eastAsia="pl-PL"/>
        </w:rPr>
        <w:t xml:space="preserve">do dnia </w:t>
      </w:r>
      <w:r w:rsidR="00F201BB" w:rsidRPr="000E40C6">
        <w:rPr>
          <w:rFonts w:ascii="Calibri" w:eastAsiaTheme="minorEastAsia" w:hAnsi="Calibri" w:cs="Calibri"/>
          <w:b/>
          <w:spacing w:val="30"/>
          <w:sz w:val="24"/>
          <w:szCs w:val="24"/>
          <w:u w:val="single"/>
          <w:lang w:eastAsia="pl-PL"/>
        </w:rPr>
        <w:t>13.02.</w:t>
      </w:r>
      <w:r w:rsidRPr="000E40C6">
        <w:rPr>
          <w:rFonts w:ascii="Calibri" w:eastAsiaTheme="minorEastAsia" w:hAnsi="Calibri" w:cs="Calibri"/>
          <w:b/>
          <w:spacing w:val="30"/>
          <w:sz w:val="24"/>
          <w:szCs w:val="24"/>
          <w:u w:val="single"/>
          <w:lang w:eastAsia="pl-PL"/>
        </w:rPr>
        <w:t>2024 r.</w:t>
      </w:r>
    </w:p>
    <w:p w:rsidR="00F30C2C" w:rsidRPr="000E40C6" w:rsidRDefault="00F30C2C" w:rsidP="000E40C6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</w:pPr>
    </w:p>
    <w:p w:rsidR="00F30C2C" w:rsidRPr="000E40C6" w:rsidRDefault="00F30C2C" w:rsidP="000E40C6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</w:pPr>
    </w:p>
    <w:p w:rsidR="00F30C2C" w:rsidRPr="000E40C6" w:rsidRDefault="00F30C2C" w:rsidP="000E40C6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</w:pPr>
    </w:p>
    <w:p w:rsidR="00D72B72" w:rsidRPr="000E40C6" w:rsidRDefault="00D72B72" w:rsidP="000E40C6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u w:val="single"/>
          <w:lang w:eastAsia="pl-PL"/>
        </w:rPr>
        <w:t>W Rozdziale XI SWZ: SPOSÓB ORAZ TERMIN SKŁADANIA I OTWARCIA OFERT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br/>
      </w:r>
    </w:p>
    <w:p w:rsidR="00D72B72" w:rsidRPr="000E40C6" w:rsidRDefault="00D72B72" w:rsidP="000E40C6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Było:</w:t>
      </w:r>
    </w:p>
    <w:p w:rsidR="00D72B72" w:rsidRPr="000E40C6" w:rsidRDefault="00D72B72" w:rsidP="000E40C6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</w:p>
    <w:p w:rsidR="00D72B72" w:rsidRPr="000E40C6" w:rsidRDefault="00D72B72" w:rsidP="000E40C6">
      <w:pPr>
        <w:spacing w:after="0" w:line="240" w:lineRule="auto"/>
        <w:ind w:left="426" w:hanging="426"/>
        <w:rPr>
          <w:rFonts w:ascii="Calibri" w:hAnsi="Calibri" w:cs="Calibri"/>
          <w:b/>
          <w:bCs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0E40C6">
        <w:rPr>
          <w:rFonts w:ascii="Calibri" w:hAnsi="Calibri" w:cs="Calibri"/>
          <w:spacing w:val="30"/>
          <w:sz w:val="24"/>
          <w:szCs w:val="24"/>
        </w:rPr>
        <w:tab/>
      </w:r>
      <w:r w:rsidRPr="000E40C6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D72B72" w:rsidRPr="000E40C6" w:rsidRDefault="00D72B72" w:rsidP="000E40C6">
      <w:pPr>
        <w:numPr>
          <w:ilvl w:val="0"/>
          <w:numId w:val="3"/>
        </w:numPr>
        <w:spacing w:after="0" w:line="240" w:lineRule="auto"/>
        <w:ind w:left="709"/>
        <w:rPr>
          <w:rFonts w:ascii="Calibri" w:eastAsia="Calibri" w:hAnsi="Calibri" w:cs="Calibri"/>
          <w:spacing w:val="30"/>
          <w:sz w:val="24"/>
          <w:szCs w:val="24"/>
        </w:rPr>
      </w:pP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0E40C6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0E40C6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pod adresem: </w:t>
      </w:r>
      <w:hyperlink r:id="rId9" w:history="1">
        <w:r w:rsidRPr="000E40C6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0E40C6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="00AB4D62" w:rsidRPr="000E40C6">
        <w:rPr>
          <w:rFonts w:ascii="Calibri" w:eastAsia="Calibri" w:hAnsi="Calibri" w:cs="Calibri"/>
          <w:b/>
          <w:spacing w:val="30"/>
          <w:sz w:val="24"/>
          <w:szCs w:val="24"/>
        </w:rPr>
        <w:t>do dnia 04.01</w:t>
      </w:r>
      <w:r w:rsidRPr="000E40C6">
        <w:rPr>
          <w:rFonts w:ascii="Calibri" w:eastAsia="Calibri" w:hAnsi="Calibri" w:cs="Calibri"/>
          <w:b/>
          <w:spacing w:val="30"/>
          <w:sz w:val="24"/>
          <w:szCs w:val="24"/>
        </w:rPr>
        <w:t>.</w:t>
      </w:r>
      <w:r w:rsidR="00AB4D62" w:rsidRPr="000E40C6">
        <w:rPr>
          <w:rFonts w:ascii="Calibri" w:eastAsia="Calibri" w:hAnsi="Calibri" w:cs="Calibri"/>
          <w:b/>
          <w:bCs/>
          <w:spacing w:val="30"/>
          <w:sz w:val="24"/>
          <w:szCs w:val="24"/>
        </w:rPr>
        <w:t>2024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r. do godz. 10.00.</w:t>
      </w:r>
    </w:p>
    <w:p w:rsidR="00D72B72" w:rsidRPr="000E40C6" w:rsidRDefault="00D72B72" w:rsidP="000E40C6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</w:p>
    <w:p w:rsidR="00D72B72" w:rsidRPr="000E40C6" w:rsidRDefault="00D72B72" w:rsidP="000E40C6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0E40C6">
        <w:rPr>
          <w:rFonts w:ascii="Calibri" w:eastAsia="Times New Roman" w:hAnsi="Calibri" w:cs="Calibri"/>
          <w:b/>
          <w:iCs/>
          <w:spacing w:val="30"/>
          <w:sz w:val="24"/>
          <w:szCs w:val="24"/>
        </w:rPr>
        <w:t>Jest:</w:t>
      </w:r>
    </w:p>
    <w:p w:rsidR="00D72B72" w:rsidRPr="000E40C6" w:rsidRDefault="00D72B72" w:rsidP="000E40C6">
      <w:pPr>
        <w:tabs>
          <w:tab w:val="left" w:pos="357"/>
        </w:tabs>
        <w:rPr>
          <w:rFonts w:ascii="Calibri" w:eastAsia="Times New Roman" w:hAnsi="Calibri" w:cs="Calibri"/>
          <w:b/>
          <w:iCs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0E40C6">
        <w:rPr>
          <w:rFonts w:ascii="Calibri" w:hAnsi="Calibri" w:cs="Calibri"/>
          <w:spacing w:val="30"/>
          <w:sz w:val="24"/>
          <w:szCs w:val="24"/>
        </w:rPr>
        <w:tab/>
      </w:r>
      <w:r w:rsidRPr="000E40C6">
        <w:rPr>
          <w:rFonts w:ascii="Calibri" w:hAnsi="Calibri" w:cs="Calibri"/>
          <w:b/>
          <w:bCs/>
          <w:spacing w:val="30"/>
          <w:sz w:val="24"/>
          <w:szCs w:val="24"/>
        </w:rPr>
        <w:t>Miejsce i termin składania ofert</w:t>
      </w:r>
    </w:p>
    <w:p w:rsidR="00D72B72" w:rsidRPr="000E40C6" w:rsidRDefault="00D72B72" w:rsidP="000E40C6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Ofertę wraz z wymaganymi dokumentami należy umieścić na </w:t>
      </w:r>
      <w:r w:rsidRPr="000E40C6">
        <w:rPr>
          <w:rFonts w:ascii="Calibri" w:eastAsia="Calibri" w:hAnsi="Calibri" w:cs="Calibr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0E40C6">
        <w:rPr>
          <w:rFonts w:ascii="Calibri" w:eastAsia="Calibri" w:hAnsi="Calibri" w:cs="Calibri"/>
          <w:color w:val="0070C0"/>
          <w:spacing w:val="30"/>
          <w:sz w:val="24"/>
          <w:szCs w:val="24"/>
        </w:rPr>
        <w:t xml:space="preserve"> </w:t>
      </w: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pod adresem: </w:t>
      </w:r>
      <w:hyperlink r:id="rId10" w:history="1">
        <w:r w:rsidRPr="000E40C6">
          <w:rPr>
            <w:rStyle w:val="Hipercze"/>
            <w:rFonts w:ascii="Calibri" w:hAnsi="Calibri" w:cs="Calibr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0E40C6">
        <w:rPr>
          <w:rFonts w:ascii="Calibri" w:eastAsia="Calibri" w:hAnsi="Calibri" w:cs="Calibri"/>
          <w:spacing w:val="30"/>
          <w:sz w:val="24"/>
          <w:szCs w:val="24"/>
          <w:lang w:val="de-DE"/>
        </w:rPr>
        <w:t xml:space="preserve"> </w:t>
      </w: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na stronie internetowej prowadzonego postępowania </w:t>
      </w:r>
      <w:r w:rsidR="00AB4D62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 xml:space="preserve">do dnia </w:t>
      </w:r>
      <w:r w:rsidR="00F201BB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15.01.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 r. do godz. 10.00.</w:t>
      </w:r>
    </w:p>
    <w:p w:rsidR="00EF5541" w:rsidRPr="000E40C6" w:rsidRDefault="00EF5541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72B72" w:rsidRPr="000E40C6" w:rsidRDefault="00390A30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Było:</w:t>
      </w:r>
    </w:p>
    <w:p w:rsidR="00390A30" w:rsidRPr="000E40C6" w:rsidRDefault="00390A30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390A30" w:rsidRPr="000E40C6" w:rsidRDefault="00390A30" w:rsidP="000E40C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Sposób przekazania próbki Zamawiającemu:</w:t>
      </w:r>
    </w:p>
    <w:p w:rsidR="00390A30" w:rsidRPr="000E40C6" w:rsidRDefault="00390A30" w:rsidP="000E40C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>Wykonawca składa próbkę w Biurze Obsługi  Interesanta Urzędu Miejskiego w Sandomierzu (</w:t>
      </w:r>
      <w:r w:rsidRPr="000E40C6">
        <w:rPr>
          <w:rFonts w:ascii="Calibri" w:hAnsi="Calibri" w:cs="Calibri"/>
          <w:iCs/>
          <w:spacing w:val="30"/>
          <w:sz w:val="24"/>
          <w:szCs w:val="24"/>
          <w:lang w:bidi="pl-PL"/>
        </w:rPr>
        <w:t>Plac Poniatowskiego 3, 27-600 Sandomierz)</w:t>
      </w:r>
      <w:r w:rsidR="00AB4D62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 xml:space="preserve">  do dnia  04.01</w:t>
      </w:r>
      <w:r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.</w:t>
      </w:r>
      <w:r w:rsidR="00AB4D62"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 xml:space="preserve"> r. do godz. 10.00.</w:t>
      </w:r>
    </w:p>
    <w:p w:rsidR="00390A30" w:rsidRPr="000E40C6" w:rsidRDefault="00390A30" w:rsidP="000E40C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iCs/>
          <w:spacing w:val="30"/>
          <w:sz w:val="24"/>
          <w:szCs w:val="24"/>
          <w:lang w:bidi="pl-PL"/>
        </w:rPr>
        <w:t>Opakowanie z próbką musi posiadać następujące oznaczenia:  nazwa i adres Wykonawcy, nazwa i adres Zamawiającego;</w:t>
      </w:r>
    </w:p>
    <w:p w:rsidR="00390A30" w:rsidRPr="000E40C6" w:rsidRDefault="00390A30" w:rsidP="000E40C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iCs/>
          <w:spacing w:val="30"/>
          <w:sz w:val="24"/>
          <w:szCs w:val="24"/>
          <w:lang w:bidi="pl-PL"/>
        </w:rPr>
        <w:t>Opakowanie z próbką należy opisać w sposób następujący:</w:t>
      </w:r>
    </w:p>
    <w:p w:rsidR="00390A30" w:rsidRPr="000E40C6" w:rsidRDefault="00390A30" w:rsidP="000E40C6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  <w:lang w:eastAsia="pl-PL"/>
        </w:rPr>
      </w:pPr>
    </w:p>
    <w:p w:rsidR="00390A30" w:rsidRPr="000E40C6" w:rsidRDefault="00390A30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lang w:eastAsia="pl-PL"/>
        </w:rPr>
        <w:t>„Próbka –zał. do oferty w postępowaniu na zadanie pn.: „</w:t>
      </w:r>
      <w:r w:rsidRPr="000E40C6">
        <w:rPr>
          <w:rFonts w:ascii="Calibri" w:hAnsi="Calibri" w:cs="Calibri"/>
          <w:b/>
          <w:spacing w:val="30"/>
          <w:sz w:val="24"/>
          <w:szCs w:val="24"/>
        </w:rPr>
        <w:t>Remont i przebudowa budynków Kamienicy Oleśnickich i Oficyny”.</w:t>
      </w:r>
    </w:p>
    <w:p w:rsidR="00390A30" w:rsidRPr="000E40C6" w:rsidRDefault="00390A30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Oznaczenie sprawy: RZP.271.1.22.2023.MZI.</w:t>
      </w:r>
    </w:p>
    <w:p w:rsidR="00390A30" w:rsidRPr="000E40C6" w:rsidRDefault="00AB4D62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Nie otwierać przed dniem 04.01.2024</w:t>
      </w:r>
      <w:r w:rsidR="00390A30" w:rsidRPr="000E40C6">
        <w:rPr>
          <w:rFonts w:ascii="Calibri" w:hAnsi="Calibri" w:cs="Calibri"/>
          <w:b/>
          <w:spacing w:val="30"/>
          <w:sz w:val="24"/>
          <w:szCs w:val="24"/>
        </w:rPr>
        <w:t>r., przed godz. 10:30”</w:t>
      </w:r>
      <w:r w:rsidR="004536B4" w:rsidRPr="000E40C6">
        <w:rPr>
          <w:rFonts w:ascii="Calibri" w:hAnsi="Calibri" w:cs="Calibri"/>
          <w:b/>
          <w:spacing w:val="30"/>
          <w:sz w:val="24"/>
          <w:szCs w:val="24"/>
        </w:rPr>
        <w:t>.</w:t>
      </w:r>
    </w:p>
    <w:p w:rsidR="00F90B4A" w:rsidRPr="000E40C6" w:rsidRDefault="00F90B4A" w:rsidP="000E40C6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390A30" w:rsidRPr="000E40C6" w:rsidRDefault="00390A30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Jest:</w:t>
      </w:r>
    </w:p>
    <w:p w:rsidR="00390A30" w:rsidRPr="000E40C6" w:rsidRDefault="00390A30" w:rsidP="000E40C6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Sposób przekazania próbki Zamawiającemu:</w:t>
      </w:r>
    </w:p>
    <w:p w:rsidR="00390A30" w:rsidRPr="000E40C6" w:rsidRDefault="00390A30" w:rsidP="000E40C6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pacing w:val="30"/>
          <w:sz w:val="24"/>
          <w:szCs w:val="24"/>
        </w:rPr>
      </w:pPr>
      <w:r w:rsidRPr="000E40C6">
        <w:rPr>
          <w:rFonts w:ascii="Calibri" w:hAnsi="Calibri" w:cs="Calibri"/>
          <w:spacing w:val="30"/>
          <w:sz w:val="24"/>
          <w:szCs w:val="24"/>
        </w:rPr>
        <w:t xml:space="preserve">Wykonawca składa próbkę w Biurze Obsługi  Interesanta Urzędu Miejskiego </w:t>
      </w:r>
      <w:r w:rsidR="00AB4D62" w:rsidRPr="000E40C6">
        <w:rPr>
          <w:rFonts w:ascii="Calibri" w:hAnsi="Calibri" w:cs="Calibri"/>
          <w:spacing w:val="30"/>
          <w:sz w:val="24"/>
          <w:szCs w:val="24"/>
        </w:rPr>
        <w:br/>
      </w:r>
      <w:r w:rsidRPr="000E40C6">
        <w:rPr>
          <w:rFonts w:ascii="Calibri" w:hAnsi="Calibri" w:cs="Calibri"/>
          <w:spacing w:val="30"/>
          <w:sz w:val="24"/>
          <w:szCs w:val="24"/>
        </w:rPr>
        <w:lastRenderedPageBreak/>
        <w:t>w Sandomierzu (</w:t>
      </w:r>
      <w:r w:rsidRPr="000E40C6">
        <w:rPr>
          <w:rFonts w:ascii="Calibri" w:hAnsi="Calibri" w:cs="Calibri"/>
          <w:iCs/>
          <w:spacing w:val="30"/>
          <w:sz w:val="24"/>
          <w:szCs w:val="24"/>
          <w:lang w:bidi="pl-PL"/>
        </w:rPr>
        <w:t>Plac Poniatowskiego 3, 27-600 Sandomierz)</w:t>
      </w:r>
      <w:r w:rsidR="00AB4D62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 xml:space="preserve">  do dnia </w:t>
      </w:r>
      <w:r w:rsidR="00F201BB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15.01.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2024 r. do godz. 10.00.</w:t>
      </w:r>
    </w:p>
    <w:p w:rsidR="00390A30" w:rsidRPr="000E40C6" w:rsidRDefault="00390A30" w:rsidP="000E40C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iCs/>
          <w:spacing w:val="30"/>
          <w:sz w:val="24"/>
          <w:szCs w:val="24"/>
          <w:lang w:bidi="pl-PL"/>
        </w:rPr>
        <w:t>Opakowanie z próbką musi posiadać następujące oznaczenia:  nazwa i adres Wykonawcy, nazwa i adres Zamawiającego;</w:t>
      </w:r>
    </w:p>
    <w:p w:rsidR="00390A30" w:rsidRPr="000E40C6" w:rsidRDefault="00390A30" w:rsidP="000E40C6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iCs/>
          <w:spacing w:val="30"/>
          <w:sz w:val="24"/>
          <w:szCs w:val="24"/>
          <w:lang w:bidi="pl-PL"/>
        </w:rPr>
        <w:t>Opakowanie z próbką należy opisać w sposób następujący:</w:t>
      </w:r>
    </w:p>
    <w:p w:rsidR="00390A30" w:rsidRPr="000E40C6" w:rsidRDefault="00390A30" w:rsidP="000E40C6">
      <w:pPr>
        <w:spacing w:after="0" w:line="240" w:lineRule="auto"/>
        <w:rPr>
          <w:rFonts w:ascii="Calibri" w:hAnsi="Calibri" w:cs="Calibri"/>
          <w:b/>
          <w:spacing w:val="30"/>
          <w:sz w:val="24"/>
          <w:szCs w:val="24"/>
          <w:lang w:eastAsia="pl-PL"/>
        </w:rPr>
      </w:pPr>
    </w:p>
    <w:p w:rsidR="00390A30" w:rsidRPr="000E40C6" w:rsidRDefault="00390A30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  <w:lang w:eastAsia="pl-PL"/>
        </w:rPr>
        <w:t>„Próbka –zał. do oferty w postępowaniu na zadanie pn.: „</w:t>
      </w:r>
      <w:r w:rsidR="00AB4D62" w:rsidRPr="000E40C6">
        <w:rPr>
          <w:rFonts w:ascii="Calibri" w:hAnsi="Calibri" w:cs="Calibri"/>
          <w:b/>
          <w:spacing w:val="30"/>
          <w:sz w:val="24"/>
          <w:szCs w:val="24"/>
        </w:rPr>
        <w:t xml:space="preserve">Remont i przebudowa budynków </w:t>
      </w:r>
      <w:r w:rsidRPr="000E40C6">
        <w:rPr>
          <w:rFonts w:ascii="Calibri" w:hAnsi="Calibri" w:cs="Calibri"/>
          <w:b/>
          <w:spacing w:val="30"/>
          <w:sz w:val="24"/>
          <w:szCs w:val="24"/>
        </w:rPr>
        <w:t>Kamienicy Oleśnickich i Oficyny”.</w:t>
      </w:r>
    </w:p>
    <w:p w:rsidR="00390A30" w:rsidRPr="000E40C6" w:rsidRDefault="00390A30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>Oznaczenie sprawy: RZP.271.1.22.2023.MZI.</w:t>
      </w:r>
    </w:p>
    <w:p w:rsidR="00390A30" w:rsidRPr="000E40C6" w:rsidRDefault="00AB4D62" w:rsidP="000E40C6">
      <w:pPr>
        <w:pStyle w:val="Akapitzlist"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0E40C6">
        <w:rPr>
          <w:rFonts w:ascii="Calibri" w:hAnsi="Calibri" w:cs="Calibri"/>
          <w:b/>
          <w:spacing w:val="30"/>
          <w:sz w:val="24"/>
          <w:szCs w:val="24"/>
        </w:rPr>
        <w:t xml:space="preserve">Nie otwierać przed dniem </w:t>
      </w:r>
      <w:r w:rsidR="00F201BB" w:rsidRPr="000E40C6">
        <w:rPr>
          <w:rFonts w:ascii="Calibri" w:hAnsi="Calibri" w:cs="Calibri"/>
          <w:b/>
          <w:spacing w:val="30"/>
          <w:sz w:val="24"/>
          <w:szCs w:val="24"/>
        </w:rPr>
        <w:t>15.01.</w:t>
      </w:r>
      <w:r w:rsidR="00390A30" w:rsidRPr="000E40C6">
        <w:rPr>
          <w:rFonts w:ascii="Calibri" w:hAnsi="Calibri" w:cs="Calibri"/>
          <w:b/>
          <w:spacing w:val="30"/>
          <w:sz w:val="24"/>
          <w:szCs w:val="24"/>
        </w:rPr>
        <w:t>2024r., przed godz. 10:30”</w:t>
      </w:r>
      <w:r w:rsidR="004536B4" w:rsidRPr="000E40C6">
        <w:rPr>
          <w:rFonts w:ascii="Calibri" w:hAnsi="Calibri" w:cs="Calibri"/>
          <w:b/>
          <w:spacing w:val="30"/>
          <w:sz w:val="24"/>
          <w:szCs w:val="24"/>
        </w:rPr>
        <w:t>.</w:t>
      </w:r>
    </w:p>
    <w:p w:rsidR="00390A30" w:rsidRPr="000E40C6" w:rsidRDefault="00390A30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72B72" w:rsidRPr="000E40C6" w:rsidRDefault="00D72B72" w:rsidP="000E40C6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0E40C6" w:rsidRDefault="00D72B72" w:rsidP="000E40C6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  <w:t>Było:</w:t>
      </w:r>
    </w:p>
    <w:p w:rsidR="00D72B72" w:rsidRPr="000E40C6" w:rsidRDefault="00D72B72" w:rsidP="000E40C6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D72B72" w:rsidRPr="000E40C6" w:rsidRDefault="00D72B72" w:rsidP="000E40C6">
      <w:pPr>
        <w:spacing w:after="0" w:line="240" w:lineRule="auto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="00AB4D62" w:rsidRPr="000E40C6">
        <w:rPr>
          <w:rFonts w:ascii="Calibri" w:eastAsia="Calibri" w:hAnsi="Calibri" w:cs="Calibri"/>
          <w:b/>
          <w:bCs/>
          <w:spacing w:val="30"/>
          <w:sz w:val="24"/>
          <w:szCs w:val="24"/>
        </w:rPr>
        <w:t>04.01.2024</w:t>
      </w:r>
      <w:r w:rsidR="00532878" w:rsidRPr="000E40C6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r. godz. 10:3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</w:rPr>
        <w:t>0.</w:t>
      </w:r>
    </w:p>
    <w:p w:rsidR="00D72B72" w:rsidRPr="000E40C6" w:rsidRDefault="00D72B72" w:rsidP="000E40C6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0E40C6" w:rsidRDefault="00D72B72" w:rsidP="000E40C6">
      <w:pPr>
        <w:spacing w:after="0" w:line="240" w:lineRule="auto"/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Theme="minorEastAsia" w:hAnsi="Calibri" w:cs="Calibri"/>
          <w:b/>
          <w:bCs/>
          <w:spacing w:val="30"/>
          <w:sz w:val="24"/>
          <w:szCs w:val="24"/>
          <w:lang w:eastAsia="pl-PL"/>
        </w:rPr>
        <w:t>Jest:</w:t>
      </w:r>
    </w:p>
    <w:p w:rsidR="00D72B72" w:rsidRPr="000E40C6" w:rsidRDefault="00D72B72" w:rsidP="000E40C6">
      <w:pPr>
        <w:spacing w:after="0" w:line="240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Otwarcie ofert</w:t>
      </w:r>
    </w:p>
    <w:p w:rsidR="00D72B72" w:rsidRPr="000E40C6" w:rsidRDefault="00D72B72" w:rsidP="000E40C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1) Otwarcie ofert następuje niezwłocznie po upływie terminu składania ofert, nie później </w:t>
      </w:r>
      <w:bookmarkStart w:id="2" w:name="_GoBack"/>
      <w:bookmarkEnd w:id="2"/>
      <w:r w:rsidRPr="000E40C6">
        <w:rPr>
          <w:rFonts w:ascii="Calibri" w:eastAsia="Calibri" w:hAnsi="Calibri" w:cs="Calibri"/>
          <w:spacing w:val="30"/>
          <w:sz w:val="24"/>
          <w:szCs w:val="24"/>
        </w:rPr>
        <w:t xml:space="preserve">niż następnego dnia po dniu, w którym upłynął termin składania ofert tj. </w:t>
      </w:r>
      <w:r w:rsidR="00F201BB" w:rsidRPr="000E40C6">
        <w:rPr>
          <w:rFonts w:ascii="Calibri" w:eastAsia="Calibri" w:hAnsi="Calibri" w:cs="Calibri"/>
          <w:b/>
          <w:spacing w:val="30"/>
          <w:sz w:val="24"/>
          <w:szCs w:val="24"/>
          <w:u w:val="single"/>
        </w:rPr>
        <w:t>15.01.</w:t>
      </w:r>
      <w:r w:rsidR="00AB4D62"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 xml:space="preserve">2024 r. godz. </w:t>
      </w:r>
      <w:r w:rsidRPr="000E40C6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10:30.</w:t>
      </w:r>
    </w:p>
    <w:p w:rsidR="00D72B72" w:rsidRPr="000E40C6" w:rsidRDefault="00D72B72" w:rsidP="000E40C6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0E40C6" w:rsidRDefault="00D72B72" w:rsidP="000E40C6">
      <w:pPr>
        <w:spacing w:after="0"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D72B72" w:rsidRPr="000E40C6" w:rsidRDefault="00D72B72" w:rsidP="000E40C6">
      <w:pPr>
        <w:pStyle w:val="Bezodstpw"/>
        <w:spacing w:line="276" w:lineRule="auto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Zamawiający informuje, iż zmianie uległo również ogłoszenie o zamówieniu.</w:t>
      </w:r>
      <w:r w:rsidR="00F201BB"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 xml:space="preserve"> </w:t>
      </w:r>
      <w:r w:rsidRPr="000E40C6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C6389B" w:rsidRPr="000E40C6" w:rsidRDefault="000E40C6" w:rsidP="000E40C6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0E40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1737"/>
      <w:docPartObj>
        <w:docPartGallery w:val="Page Numbers (Bottom of Page)"/>
        <w:docPartUnique/>
      </w:docPartObj>
    </w:sdtPr>
    <w:sdtEndPr/>
    <w:sdtContent>
      <w:p w:rsidR="00F30C2C" w:rsidRDefault="00F30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C6">
          <w:rPr>
            <w:noProof/>
          </w:rPr>
          <w:t>4</w:t>
        </w:r>
        <w:r>
          <w:fldChar w:fldCharType="end"/>
        </w:r>
      </w:p>
    </w:sdtContent>
  </w:sdt>
  <w:p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72" w:rsidRPr="000E40C6" w:rsidRDefault="00D72B72">
    <w:pPr>
      <w:pStyle w:val="Nagwek"/>
      <w:rPr>
        <w:rFonts w:ascii="Calibri" w:hAnsi="Calibri" w:cs="Calibri"/>
        <w:spacing w:val="28"/>
        <w:sz w:val="24"/>
        <w:szCs w:val="24"/>
      </w:rPr>
    </w:pPr>
    <w:r w:rsidRPr="000E40C6">
      <w:rPr>
        <w:rFonts w:ascii="Calibri" w:hAnsi="Calibri" w:cs="Calibri"/>
        <w:spacing w:val="28"/>
        <w:sz w:val="24"/>
        <w:szCs w:val="24"/>
      </w:rPr>
      <w:t xml:space="preserve">RZP.271.1.22.2023.MZI  </w:t>
    </w:r>
    <w:r w:rsidRPr="000E40C6">
      <w:rPr>
        <w:rFonts w:ascii="Calibri" w:hAnsi="Calibri" w:cs="Calibri"/>
        <w:spacing w:val="28"/>
        <w:sz w:val="24"/>
        <w:szCs w:val="24"/>
      </w:rPr>
      <w:tab/>
    </w:r>
    <w:r w:rsidRPr="000E40C6">
      <w:rPr>
        <w:rFonts w:ascii="Calibri" w:hAnsi="Calibri" w:cs="Calibri"/>
        <w:color w:val="000000" w:themeColor="text1"/>
        <w:spacing w:val="28"/>
        <w:sz w:val="24"/>
        <w:szCs w:val="24"/>
      </w:rPr>
      <w:tab/>
    </w:r>
    <w:r w:rsidR="000106D0" w:rsidRPr="000E40C6">
      <w:rPr>
        <w:rFonts w:ascii="Calibri" w:hAnsi="Calibri" w:cs="Calibri"/>
        <w:color w:val="000000" w:themeColor="text1"/>
        <w:spacing w:val="28"/>
        <w:sz w:val="24"/>
        <w:szCs w:val="24"/>
      </w:rPr>
      <w:t>Sandomierz</w:t>
    </w:r>
    <w:r w:rsidR="00001ED8" w:rsidRPr="000E40C6">
      <w:rPr>
        <w:rFonts w:ascii="Calibri" w:hAnsi="Calibri" w:cs="Calibri"/>
        <w:color w:val="000000" w:themeColor="text1"/>
        <w:spacing w:val="28"/>
        <w:sz w:val="24"/>
        <w:szCs w:val="24"/>
      </w:rPr>
      <w:t>, 29</w:t>
    </w:r>
    <w:r w:rsidR="00AB4D62" w:rsidRPr="000E40C6">
      <w:rPr>
        <w:rFonts w:ascii="Calibri" w:hAnsi="Calibri" w:cs="Calibri"/>
        <w:color w:val="000000" w:themeColor="text1"/>
        <w:spacing w:val="28"/>
        <w:sz w:val="24"/>
        <w:szCs w:val="24"/>
      </w:rPr>
      <w:t>.</w:t>
    </w:r>
    <w:r w:rsidRPr="000E40C6">
      <w:rPr>
        <w:rFonts w:ascii="Calibri" w:hAnsi="Calibri" w:cs="Calibri"/>
        <w:color w:val="000000" w:themeColor="text1"/>
        <w:spacing w:val="28"/>
        <w:sz w:val="24"/>
        <w:szCs w:val="24"/>
      </w:rPr>
      <w:t>12.2023r.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4AB7"/>
    <w:rsid w:val="000106D0"/>
    <w:rsid w:val="00096EB0"/>
    <w:rsid w:val="000E40C6"/>
    <w:rsid w:val="00172DCB"/>
    <w:rsid w:val="00230479"/>
    <w:rsid w:val="0024213F"/>
    <w:rsid w:val="0037288E"/>
    <w:rsid w:val="003756E3"/>
    <w:rsid w:val="00390A30"/>
    <w:rsid w:val="004536B4"/>
    <w:rsid w:val="004F7CBC"/>
    <w:rsid w:val="005008E5"/>
    <w:rsid w:val="0050214B"/>
    <w:rsid w:val="0052409A"/>
    <w:rsid w:val="00532878"/>
    <w:rsid w:val="005826AB"/>
    <w:rsid w:val="005E28FF"/>
    <w:rsid w:val="00662839"/>
    <w:rsid w:val="00665D6C"/>
    <w:rsid w:val="00832E5B"/>
    <w:rsid w:val="00864E6D"/>
    <w:rsid w:val="0087540C"/>
    <w:rsid w:val="008778A3"/>
    <w:rsid w:val="0089660E"/>
    <w:rsid w:val="008A140C"/>
    <w:rsid w:val="008C37B3"/>
    <w:rsid w:val="008C4D24"/>
    <w:rsid w:val="00941101"/>
    <w:rsid w:val="009806C3"/>
    <w:rsid w:val="00A93524"/>
    <w:rsid w:val="00AB4D62"/>
    <w:rsid w:val="00AE1F21"/>
    <w:rsid w:val="00B32586"/>
    <w:rsid w:val="00BC2A53"/>
    <w:rsid w:val="00BE6C33"/>
    <w:rsid w:val="00D72B72"/>
    <w:rsid w:val="00DB2A89"/>
    <w:rsid w:val="00E11B55"/>
    <w:rsid w:val="00E3387C"/>
    <w:rsid w:val="00E412AB"/>
    <w:rsid w:val="00E46C21"/>
    <w:rsid w:val="00EA56D9"/>
    <w:rsid w:val="00ED47B7"/>
    <w:rsid w:val="00EF5541"/>
    <w:rsid w:val="00F201BB"/>
    <w:rsid w:val="00F30C2C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sandomierz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AAD-5D82-47EA-92FE-5B126DF1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46</cp:revision>
  <cp:lastPrinted>2023-12-29T07:56:00Z</cp:lastPrinted>
  <dcterms:created xsi:type="dcterms:W3CDTF">2023-12-01T10:46:00Z</dcterms:created>
  <dcterms:modified xsi:type="dcterms:W3CDTF">2023-12-29T08:09:00Z</dcterms:modified>
</cp:coreProperties>
</file>