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60189148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047219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EO/EE/003/2021</w:t>
      </w:r>
    </w:p>
    <w:p w14:paraId="1002FFCC" w14:textId="472B71A5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65338B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65338B" w:rsidRPr="00717F54">
        <w:rPr>
          <w:rFonts w:cstheme="minorHAnsi"/>
          <w:b/>
          <w:bCs/>
          <w:color w:val="0070C0"/>
        </w:rPr>
        <w:t>GMIN POWIATÓW RACIBORSKIEGO, RYBNICKIEGO I WODZISŁAWSKIEGO</w:t>
      </w: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6"/>
        <w:gridCol w:w="1842"/>
        <w:gridCol w:w="425"/>
        <w:gridCol w:w="1701"/>
        <w:gridCol w:w="426"/>
        <w:gridCol w:w="1026"/>
        <w:gridCol w:w="1666"/>
      </w:tblGrid>
      <w:tr w:rsidR="000B222A" w:rsidRPr="00EE43E2" w14:paraId="096B2BA0" w14:textId="77777777" w:rsidTr="004725D4">
        <w:trPr>
          <w:trHeight w:val="86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A76AD6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BA5E85" w14:textId="79AE317E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Wolumen zakupu (E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w 2022 r.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C8F8CB" w14:textId="6398CB49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jednostkowa netto (C</w:t>
            </w:r>
            <w:r w:rsidRPr="004725D4">
              <w:rPr>
                <w:rFonts w:cstheme="minorHAnsi"/>
                <w:sz w:val="18"/>
                <w:szCs w:val="18"/>
                <w:vertAlign w:val="subscript"/>
              </w:rPr>
              <w:t>j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obowiązująca w 2022 roku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759F40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netto oferty</w:t>
            </w:r>
          </w:p>
        </w:tc>
      </w:tr>
      <w:tr w:rsidR="000B222A" w:rsidRPr="00EE43E2" w14:paraId="079C2A30" w14:textId="77777777" w:rsidTr="004725D4">
        <w:trPr>
          <w:trHeight w:val="280"/>
        </w:trPr>
        <w:tc>
          <w:tcPr>
            <w:tcW w:w="993" w:type="dxa"/>
            <w:vMerge/>
            <w:shd w:val="clear" w:color="auto" w:fill="D9D9D9"/>
            <w:vAlign w:val="center"/>
          </w:tcPr>
          <w:p w14:paraId="6F7556A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389B04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543CD123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167FD0A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4D6337F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25D4">
              <w:rPr>
                <w:rFonts w:cstheme="minorHAnsi"/>
                <w:i/>
                <w:sz w:val="16"/>
                <w:szCs w:val="16"/>
              </w:rPr>
              <w:t>Obliczona jako: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72677FB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[zł]</w:t>
            </w:r>
          </w:p>
        </w:tc>
      </w:tr>
      <w:tr w:rsidR="000B222A" w:rsidRPr="00EE43E2" w14:paraId="0CAD91FA" w14:textId="77777777" w:rsidTr="004725D4">
        <w:trPr>
          <w:trHeight w:val="426"/>
        </w:trPr>
        <w:tc>
          <w:tcPr>
            <w:tcW w:w="993" w:type="dxa"/>
            <w:shd w:val="clear" w:color="auto" w:fill="D9D9D9"/>
            <w:vAlign w:val="center"/>
          </w:tcPr>
          <w:p w14:paraId="0D0B33A8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1C95AB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24A92E04" w14:textId="7F00534A" w:rsidR="000B222A" w:rsidRPr="00EE43E2" w:rsidRDefault="004B722A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6 264,6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95710A6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6C265577" w14:textId="0CAC2905" w:rsidR="000B222A" w:rsidRPr="000B222A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0B222A">
              <w:rPr>
                <w:rFonts w:cstheme="minorHAnsi"/>
                <w:color w:val="D9D9D9" w:themeColor="background1" w:themeShade="D9"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71D9A3C" w14:textId="5FE83A24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55B2C0A5" w14:textId="1DDF412B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E43E2">
              <w:rPr>
                <w:rFonts w:cstheme="minorHAnsi"/>
                <w:i/>
                <w:sz w:val="16"/>
                <w:szCs w:val="16"/>
              </w:rPr>
              <w:t>1*2</w:t>
            </w:r>
          </w:p>
        </w:tc>
        <w:tc>
          <w:tcPr>
            <w:tcW w:w="1666" w:type="dxa"/>
            <w:vAlign w:val="center"/>
          </w:tcPr>
          <w:p w14:paraId="45955368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22A" w:rsidRPr="00EE43E2" w14:paraId="3D492220" w14:textId="77777777" w:rsidTr="004725D4">
        <w:trPr>
          <w:trHeight w:val="419"/>
        </w:trPr>
        <w:tc>
          <w:tcPr>
            <w:tcW w:w="993" w:type="dxa"/>
            <w:shd w:val="clear" w:color="auto" w:fill="D9D9D9"/>
            <w:vAlign w:val="center"/>
          </w:tcPr>
          <w:p w14:paraId="79C5EB7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8E68D7E" w14:textId="2DB8C733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7FCEF835" w14:textId="5F5F7853" w:rsidR="000B222A" w:rsidRPr="00EE43E2" w:rsidRDefault="004B722A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047219">
              <w:rPr>
                <w:rFonts w:cstheme="minorHAnsi"/>
                <w:b/>
                <w:sz w:val="20"/>
                <w:szCs w:val="20"/>
              </w:rPr>
              <w:t> 694,2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214F680" w14:textId="4171A42C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3941600C" w14:textId="33C65D4E" w:rsidR="000B222A" w:rsidRPr="000B222A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0B222A">
              <w:rPr>
                <w:rFonts w:cstheme="minorHAnsi"/>
                <w:color w:val="D9D9D9" w:themeColor="background1" w:themeShade="D9"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AA3A368" w14:textId="781C83A6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02C0A9C5" w14:textId="311D728D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4*5</w:t>
            </w:r>
          </w:p>
        </w:tc>
        <w:tc>
          <w:tcPr>
            <w:tcW w:w="1666" w:type="dxa"/>
            <w:vAlign w:val="center"/>
          </w:tcPr>
          <w:p w14:paraId="343DAE01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22A" w:rsidRPr="00EE43E2" w14:paraId="61739467" w14:textId="77777777" w:rsidTr="004725D4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1DED47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2499DB" w14:textId="2EC98D26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2F30F7" w14:textId="62F2E590" w:rsidR="000B222A" w:rsidRPr="00EE43E2" w:rsidRDefault="00047219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16 958,8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7276355D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3BEA357C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B3A0FB" w14:textId="6ACEE2CA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33AD1F" w14:textId="43A64D2C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3+6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1F858CB4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72508F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72508F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AA8F90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01.01.2022 r. </w:t>
      </w:r>
      <w:r w:rsidRPr="009D4CEE">
        <w:rPr>
          <w:rFonts w:ascii="Calibri" w:hAnsi="Calibri" w:cs="Calibri"/>
          <w:szCs w:val="24"/>
        </w:rPr>
        <w:br/>
        <w:t>do 31.12.202</w:t>
      </w:r>
      <w:r w:rsidR="000B222A">
        <w:rPr>
          <w:rFonts w:ascii="Calibri" w:hAnsi="Calibri" w:cs="Calibri"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lastRenderedPageBreak/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 xml:space="preserve">W przypadku gdy żadna z informacji zawartych w ofercie nie stanowi tajemnicy </w:t>
      </w: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43115132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4B722A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C97B" w14:textId="77777777" w:rsidR="0072508F" w:rsidRDefault="0072508F" w:rsidP="008C089D">
      <w:pPr>
        <w:spacing w:after="0" w:line="240" w:lineRule="auto"/>
      </w:pPr>
      <w:r>
        <w:separator/>
      </w:r>
    </w:p>
  </w:endnote>
  <w:endnote w:type="continuationSeparator" w:id="0">
    <w:p w14:paraId="0F667EF8" w14:textId="77777777" w:rsidR="0072508F" w:rsidRDefault="0072508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0018" w14:textId="77777777" w:rsidR="0072508F" w:rsidRDefault="0072508F" w:rsidP="008C089D">
      <w:pPr>
        <w:spacing w:after="0" w:line="240" w:lineRule="auto"/>
      </w:pPr>
      <w:r>
        <w:separator/>
      </w:r>
    </w:p>
  </w:footnote>
  <w:footnote w:type="continuationSeparator" w:id="0">
    <w:p w14:paraId="4793D83C" w14:textId="77777777" w:rsidR="0072508F" w:rsidRDefault="0072508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7ADC1115" w:rsidR="008C089D" w:rsidRPr="00DF3A84" w:rsidRDefault="008C089D" w:rsidP="008C089D">
    <w:pPr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047219">
      <w:rPr>
        <w:color w:val="0070C0"/>
        <w:sz w:val="20"/>
        <w:szCs w:val="20"/>
      </w:rPr>
      <w:t>EO/EE/003/2021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 w:rsidR="006041C9"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47219"/>
    <w:rsid w:val="000B222A"/>
    <w:rsid w:val="000B2F8F"/>
    <w:rsid w:val="000F3E82"/>
    <w:rsid w:val="002075CB"/>
    <w:rsid w:val="0026578F"/>
    <w:rsid w:val="00270DDA"/>
    <w:rsid w:val="003426E4"/>
    <w:rsid w:val="004725D4"/>
    <w:rsid w:val="004B722A"/>
    <w:rsid w:val="00505EFF"/>
    <w:rsid w:val="006041C9"/>
    <w:rsid w:val="0065338B"/>
    <w:rsid w:val="0072508F"/>
    <w:rsid w:val="007D3FDF"/>
    <w:rsid w:val="0084700F"/>
    <w:rsid w:val="008C089D"/>
    <w:rsid w:val="008D4596"/>
    <w:rsid w:val="00927F45"/>
    <w:rsid w:val="009D4CEE"/>
    <w:rsid w:val="00AE0DC9"/>
    <w:rsid w:val="00BC5891"/>
    <w:rsid w:val="00C90435"/>
    <w:rsid w:val="00D23C1F"/>
    <w:rsid w:val="00D41B2A"/>
    <w:rsid w:val="00D737B9"/>
    <w:rsid w:val="00DF3A84"/>
    <w:rsid w:val="00E36F41"/>
    <w:rsid w:val="00E820FA"/>
    <w:rsid w:val="00EB0055"/>
    <w:rsid w:val="00EE43E2"/>
    <w:rsid w:val="00F040A6"/>
    <w:rsid w:val="00F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2021-07-18T15:00:00Z</dcterms:created>
  <dcterms:modified xsi:type="dcterms:W3CDTF">2021-09-07T16:29:00Z</dcterms:modified>
</cp:coreProperties>
</file>