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37D7" w14:textId="78C8CA2F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02309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47390B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82B2A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0E58B64A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22515FD7" w14:textId="77777777" w:rsidR="00594865" w:rsidRDefault="00594865" w:rsidP="00594865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3" w:name="_Hlk144208357"/>
      <w:r>
        <w:rPr>
          <w:rFonts w:asciiTheme="majorHAnsi" w:eastAsiaTheme="majorEastAsia" w:hAnsiTheme="majorHAnsi" w:cs="Arial"/>
          <w:b/>
          <w:color w:val="000000" w:themeColor="text1"/>
        </w:rPr>
        <w:t>„Odbudowa drogi powiatowej nr 2079R Brzuska-Huta Brzuska w km 0+800-1+100 wraz z odbudową przepustu w km 0+998 oraz przebudowa DP nr 2079R w km 0+080-0+800 oraz 1+100-4+040”</w:t>
      </w:r>
      <w:bookmarkEnd w:id="3"/>
    </w:p>
    <w:p w14:paraId="34AD95C0" w14:textId="77777777" w:rsidR="00594865" w:rsidRDefault="00594865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color w:val="000000" w:themeColor="text1"/>
        </w:rPr>
      </w:pPr>
    </w:p>
    <w:p w14:paraId="61D706E2" w14:textId="4C1AA15F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41B5" w14:textId="77777777" w:rsidR="00676040" w:rsidRDefault="00676040" w:rsidP="0038231F">
      <w:pPr>
        <w:spacing w:after="0" w:line="240" w:lineRule="auto"/>
      </w:pPr>
      <w:r>
        <w:separator/>
      </w:r>
    </w:p>
  </w:endnote>
  <w:endnote w:type="continuationSeparator" w:id="0">
    <w:p w14:paraId="179B583E" w14:textId="77777777" w:rsidR="00676040" w:rsidRDefault="006760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E14D" w14:textId="77777777" w:rsidR="00676040" w:rsidRDefault="00676040" w:rsidP="0038231F">
      <w:pPr>
        <w:spacing w:after="0" w:line="240" w:lineRule="auto"/>
      </w:pPr>
      <w:r>
        <w:separator/>
      </w:r>
    </w:p>
  </w:footnote>
  <w:footnote w:type="continuationSeparator" w:id="0">
    <w:p w14:paraId="3A2271BA" w14:textId="77777777" w:rsidR="00676040" w:rsidRDefault="00676040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902D2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1CF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6</cp:revision>
  <cp:lastPrinted>2016-07-26T10:32:00Z</cp:lastPrinted>
  <dcterms:created xsi:type="dcterms:W3CDTF">2023-08-29T11:54:00Z</dcterms:created>
  <dcterms:modified xsi:type="dcterms:W3CDTF">2023-09-20T06:53:00Z</dcterms:modified>
</cp:coreProperties>
</file>