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C8A" w:rsidRPr="00095151" w:rsidRDefault="008A2C8A" w:rsidP="00095151">
      <w:pPr>
        <w:spacing w:line="271" w:lineRule="auto"/>
        <w:rPr>
          <w:rFonts w:ascii="Calibri" w:hAnsi="Calibri" w:cs="Calibri"/>
          <w:b/>
          <w:i/>
        </w:rPr>
      </w:pPr>
    </w:p>
    <w:p w:rsidR="00B22A39" w:rsidRPr="00095151" w:rsidRDefault="00B22A39" w:rsidP="00095151">
      <w:pPr>
        <w:spacing w:line="271" w:lineRule="auto"/>
        <w:jc w:val="center"/>
        <w:rPr>
          <w:rFonts w:ascii="Calibri" w:hAnsi="Calibri" w:cs="Calibri"/>
          <w:b/>
          <w:i/>
          <w:color w:val="365F91"/>
          <w:sz w:val="22"/>
          <w:szCs w:val="22"/>
        </w:rPr>
      </w:pPr>
      <w:r w:rsidRPr="00095151">
        <w:rPr>
          <w:rFonts w:ascii="Calibri" w:hAnsi="Calibri" w:cs="Calibri"/>
          <w:b/>
          <w:i/>
          <w:color w:val="365F91"/>
          <w:sz w:val="22"/>
          <w:szCs w:val="22"/>
        </w:rPr>
        <w:t>Toruńskie Wodociągi Sp. z o.o.</w:t>
      </w:r>
    </w:p>
    <w:p w:rsidR="00B22A39" w:rsidRPr="00095151" w:rsidRDefault="00B22A39" w:rsidP="00095151">
      <w:pPr>
        <w:spacing w:line="271" w:lineRule="auto"/>
        <w:rPr>
          <w:rFonts w:ascii="Calibri" w:hAnsi="Calibri" w:cs="Calibri"/>
          <w:sz w:val="22"/>
          <w:szCs w:val="22"/>
        </w:rPr>
      </w:pPr>
    </w:p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6804"/>
      </w:tblGrid>
      <w:tr w:rsidR="00B22A39" w:rsidRPr="00B61417" w:rsidTr="007C5455">
        <w:tc>
          <w:tcPr>
            <w:tcW w:w="3828" w:type="dxa"/>
          </w:tcPr>
          <w:p w:rsidR="00B22A39" w:rsidRPr="00095151" w:rsidRDefault="00B22A39" w:rsidP="00095151">
            <w:pPr>
              <w:spacing w:line="271" w:lineRule="auto"/>
              <w:ind w:left="214" w:right="-7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095151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ul. Rybaki 31/35    </w:t>
            </w:r>
          </w:p>
          <w:p w:rsidR="00B22A39" w:rsidRPr="00095151" w:rsidRDefault="00B22A39" w:rsidP="00095151">
            <w:pPr>
              <w:spacing w:line="271" w:lineRule="auto"/>
              <w:ind w:left="214" w:right="-7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095151">
              <w:rPr>
                <w:rFonts w:ascii="Calibri" w:hAnsi="Calibri" w:cs="Calibri"/>
                <w:b/>
                <w:i/>
                <w:sz w:val="22"/>
                <w:szCs w:val="22"/>
              </w:rPr>
              <w:t>87 – 100 Toruń</w:t>
            </w:r>
          </w:p>
          <w:p w:rsidR="00B22A39" w:rsidRPr="00095151" w:rsidRDefault="00B22A39" w:rsidP="00095151">
            <w:pPr>
              <w:spacing w:line="271" w:lineRule="auto"/>
              <w:ind w:left="214" w:right="-7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095151">
              <w:rPr>
                <w:rFonts w:ascii="Calibri" w:hAnsi="Calibri" w:cs="Calibri"/>
                <w:b/>
                <w:i/>
                <w:sz w:val="22"/>
                <w:szCs w:val="22"/>
              </w:rPr>
              <w:t>Czas pracy:</w:t>
            </w:r>
          </w:p>
          <w:p w:rsidR="00B22A39" w:rsidRPr="00095151" w:rsidRDefault="001B4558" w:rsidP="00095151">
            <w:pPr>
              <w:spacing w:line="271" w:lineRule="auto"/>
              <w:ind w:left="214" w:right="-7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095151">
              <w:rPr>
                <w:rFonts w:ascii="Calibri" w:hAnsi="Calibri" w:cs="Calibri"/>
                <w:b/>
                <w:i/>
                <w:sz w:val="22"/>
                <w:szCs w:val="22"/>
              </w:rPr>
              <w:t>Poniedziałek</w:t>
            </w:r>
            <w:r w:rsidR="00B22A39" w:rsidRPr="00095151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</w:t>
            </w:r>
            <w:r w:rsidR="00AA60FF" w:rsidRPr="00095151">
              <w:rPr>
                <w:rFonts w:ascii="Calibri" w:hAnsi="Calibri" w:cs="Calibri"/>
                <w:b/>
                <w:i/>
                <w:sz w:val="22"/>
                <w:szCs w:val="22"/>
              </w:rPr>
              <w:t>÷</w:t>
            </w:r>
            <w:r w:rsidR="00B22A39" w:rsidRPr="00095151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piątek godz. 7</w:t>
            </w:r>
            <w:r w:rsidR="00B22A39" w:rsidRPr="00095151">
              <w:rPr>
                <w:rFonts w:ascii="Calibri" w:hAnsi="Calibri" w:cs="Calibri"/>
                <w:b/>
                <w:i/>
                <w:sz w:val="22"/>
                <w:szCs w:val="22"/>
                <w:u w:val="single"/>
                <w:vertAlign w:val="superscript"/>
              </w:rPr>
              <w:t>00</w:t>
            </w:r>
            <w:r w:rsidR="00B22A39" w:rsidRPr="00095151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</w:t>
            </w:r>
            <w:r w:rsidR="00AA60FF" w:rsidRPr="00095151">
              <w:rPr>
                <w:rFonts w:ascii="Calibri" w:hAnsi="Calibri" w:cs="Calibri"/>
                <w:b/>
                <w:i/>
                <w:sz w:val="22"/>
                <w:szCs w:val="22"/>
              </w:rPr>
              <w:t>÷</w:t>
            </w:r>
            <w:r w:rsidR="00B22A39" w:rsidRPr="00095151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1</w:t>
            </w:r>
            <w:r w:rsidR="00F61E86" w:rsidRPr="00095151">
              <w:rPr>
                <w:rFonts w:ascii="Calibri" w:hAnsi="Calibri" w:cs="Calibri"/>
                <w:b/>
                <w:i/>
                <w:sz w:val="22"/>
                <w:szCs w:val="22"/>
              </w:rPr>
              <w:t>5</w:t>
            </w:r>
            <w:r w:rsidR="00AA60FF" w:rsidRPr="00095151">
              <w:rPr>
                <w:rFonts w:ascii="Calibri" w:hAnsi="Calibri" w:cs="Calibri"/>
                <w:b/>
                <w:i/>
                <w:sz w:val="22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6804" w:type="dxa"/>
          </w:tcPr>
          <w:p w:rsidR="00B22A39" w:rsidRPr="00095151" w:rsidRDefault="00AA60FF" w:rsidP="00095151">
            <w:pPr>
              <w:spacing w:line="271" w:lineRule="auto"/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</w:pPr>
            <w:r w:rsidRPr="00095151"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  <w:t>t</w:t>
            </w:r>
            <w:r w:rsidR="00B22A39" w:rsidRPr="00095151"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  <w:t xml:space="preserve">el. </w:t>
            </w:r>
            <w:r w:rsidRPr="00095151"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  <w:t xml:space="preserve">+48 56 65 86 </w:t>
            </w:r>
            <w:r w:rsidR="00B22A39" w:rsidRPr="00095151"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  <w:t xml:space="preserve">500 </w:t>
            </w:r>
          </w:p>
          <w:p w:rsidR="00B22A39" w:rsidRPr="00095151" w:rsidRDefault="00AA60FF" w:rsidP="00095151">
            <w:pPr>
              <w:spacing w:line="271" w:lineRule="auto"/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</w:pPr>
            <w:r w:rsidRPr="00952226"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  <w:t>https://</w:t>
            </w:r>
            <w:hyperlink r:id="rId8" w:history="1">
              <w:r w:rsidR="00B22A39" w:rsidRPr="00095151">
                <w:rPr>
                  <w:rStyle w:val="Hipercze"/>
                  <w:rFonts w:ascii="Calibri" w:hAnsi="Calibri" w:cs="Calibri"/>
                  <w:b/>
                  <w:i/>
                  <w:color w:val="auto"/>
                  <w:sz w:val="22"/>
                  <w:szCs w:val="22"/>
                  <w:u w:val="none"/>
                  <w:lang w:val="en-US"/>
                </w:rPr>
                <w:t>www.wodociagi.torun.com.pl</w:t>
              </w:r>
            </w:hyperlink>
            <w:r w:rsidR="00B22A39" w:rsidRPr="00095151"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  <w:t xml:space="preserve"> </w:t>
            </w:r>
          </w:p>
          <w:p w:rsidR="00AA60FF" w:rsidRPr="00095151" w:rsidRDefault="00AA60FF" w:rsidP="00095151">
            <w:pPr>
              <w:spacing w:line="271" w:lineRule="auto"/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</w:pPr>
            <w:r w:rsidRPr="00095151"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  <w:t>https://platformazakupowa.pl/pn/torunskie_wodociagi/proceedings</w:t>
            </w:r>
          </w:p>
          <w:p w:rsidR="00B22A39" w:rsidRPr="00095151" w:rsidRDefault="00581226" w:rsidP="00095151">
            <w:pPr>
              <w:spacing w:line="271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hyperlink r:id="rId9" w:history="1">
              <w:r w:rsidR="00B22A39" w:rsidRPr="00095151">
                <w:rPr>
                  <w:rStyle w:val="Hipercze"/>
                  <w:rFonts w:ascii="Calibri" w:hAnsi="Calibri" w:cs="Calibri"/>
                  <w:b/>
                  <w:i/>
                  <w:color w:val="auto"/>
                  <w:sz w:val="22"/>
                  <w:szCs w:val="22"/>
                  <w:u w:val="none"/>
                  <w:lang w:val="en-US"/>
                </w:rPr>
                <w:t>sekretariat@wodociagi.torun.com.pl</w:t>
              </w:r>
            </w:hyperlink>
            <w:r w:rsidR="00B22A39" w:rsidRPr="00095151"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B22A39" w:rsidRPr="00095151" w:rsidRDefault="00B22A39" w:rsidP="00095151">
      <w:pPr>
        <w:spacing w:line="271" w:lineRule="auto"/>
        <w:rPr>
          <w:rFonts w:ascii="Calibri" w:hAnsi="Calibri" w:cs="Calibri"/>
          <w:sz w:val="22"/>
          <w:szCs w:val="22"/>
          <w:lang w:val="en-US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50"/>
        <w:gridCol w:w="2734"/>
      </w:tblGrid>
      <w:tr w:rsidR="00B22A39" w:rsidRPr="00095151" w:rsidTr="003F6DE6">
        <w:trPr>
          <w:trHeight w:val="95"/>
        </w:trPr>
        <w:tc>
          <w:tcPr>
            <w:tcW w:w="6550" w:type="dxa"/>
            <w:shd w:val="clear" w:color="auto" w:fill="auto"/>
          </w:tcPr>
          <w:p w:rsidR="00B22A39" w:rsidRPr="00095151" w:rsidRDefault="00B22A39" w:rsidP="00095151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95151">
              <w:rPr>
                <w:rFonts w:ascii="Calibri" w:hAnsi="Calibri" w:cs="Calibri"/>
                <w:sz w:val="22"/>
                <w:szCs w:val="22"/>
              </w:rPr>
              <w:t>Nr re</w:t>
            </w:r>
            <w:r w:rsidR="00D071CF" w:rsidRPr="00095151">
              <w:rPr>
                <w:rFonts w:ascii="Calibri" w:hAnsi="Calibri" w:cs="Calibri"/>
                <w:sz w:val="22"/>
                <w:szCs w:val="22"/>
              </w:rPr>
              <w:t xml:space="preserve">ferencyjny nadany sprawie przez </w:t>
            </w:r>
            <w:r w:rsidR="001B4558" w:rsidRPr="00095151">
              <w:rPr>
                <w:rFonts w:ascii="Calibri" w:hAnsi="Calibri" w:cs="Calibri"/>
                <w:sz w:val="22"/>
                <w:szCs w:val="22"/>
              </w:rPr>
              <w:t>Zamawiającego:</w:t>
            </w:r>
          </w:p>
        </w:tc>
        <w:tc>
          <w:tcPr>
            <w:tcW w:w="2734" w:type="dxa"/>
            <w:shd w:val="clear" w:color="auto" w:fill="auto"/>
          </w:tcPr>
          <w:p w:rsidR="00B22A39" w:rsidRPr="00095151" w:rsidRDefault="0065424E" w:rsidP="00095151">
            <w:pPr>
              <w:spacing w:line="271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095151">
              <w:rPr>
                <w:rFonts w:ascii="Calibri" w:hAnsi="Calibri" w:cs="Calibri"/>
                <w:sz w:val="22"/>
                <w:szCs w:val="22"/>
              </w:rPr>
              <w:t>F</w:t>
            </w:r>
            <w:r w:rsidR="00B22A39" w:rsidRPr="00095151">
              <w:rPr>
                <w:rFonts w:ascii="Calibri" w:hAnsi="Calibri" w:cs="Calibri"/>
                <w:sz w:val="22"/>
                <w:szCs w:val="22"/>
              </w:rPr>
              <w:t>Z</w:t>
            </w:r>
            <w:r w:rsidR="00740BF5" w:rsidRPr="00095151">
              <w:rPr>
                <w:rFonts w:ascii="Calibri" w:hAnsi="Calibri" w:cs="Calibri"/>
                <w:sz w:val="22"/>
                <w:szCs w:val="22"/>
              </w:rPr>
              <w:t>.38</w:t>
            </w:r>
            <w:r w:rsidR="002227B9" w:rsidRPr="00095151">
              <w:rPr>
                <w:rFonts w:ascii="Calibri" w:hAnsi="Calibri" w:cs="Calibri"/>
                <w:sz w:val="22"/>
                <w:szCs w:val="22"/>
              </w:rPr>
              <w:t>.</w:t>
            </w:r>
            <w:r w:rsidR="00952226">
              <w:rPr>
                <w:rFonts w:ascii="Calibri" w:hAnsi="Calibri" w:cs="Calibri"/>
                <w:sz w:val="22"/>
                <w:szCs w:val="22"/>
              </w:rPr>
              <w:t>132</w:t>
            </w:r>
            <w:r w:rsidR="002227B9" w:rsidRPr="00095151">
              <w:rPr>
                <w:rFonts w:ascii="Calibri" w:hAnsi="Calibri" w:cs="Calibri"/>
                <w:sz w:val="22"/>
                <w:szCs w:val="22"/>
              </w:rPr>
              <w:t>.</w:t>
            </w:r>
            <w:r w:rsidR="00FC3EBF" w:rsidRPr="00095151">
              <w:rPr>
                <w:rFonts w:ascii="Calibri" w:hAnsi="Calibri" w:cs="Calibri"/>
                <w:sz w:val="22"/>
                <w:szCs w:val="22"/>
              </w:rPr>
              <w:t>202</w:t>
            </w:r>
            <w:r w:rsidR="007C5455" w:rsidRPr="00095151">
              <w:rPr>
                <w:rFonts w:ascii="Calibri" w:hAnsi="Calibri" w:cs="Calibri"/>
                <w:sz w:val="22"/>
                <w:szCs w:val="22"/>
              </w:rPr>
              <w:t>1</w:t>
            </w:r>
            <w:r w:rsidR="00FC3EBF" w:rsidRPr="00095151">
              <w:rPr>
                <w:rFonts w:ascii="Calibri" w:hAnsi="Calibri" w:cs="Calibri"/>
                <w:sz w:val="22"/>
                <w:szCs w:val="22"/>
              </w:rPr>
              <w:t>.</w:t>
            </w:r>
            <w:r w:rsidR="00952226">
              <w:rPr>
                <w:rFonts w:ascii="Calibri" w:hAnsi="Calibri" w:cs="Calibri"/>
                <w:sz w:val="22"/>
                <w:szCs w:val="22"/>
              </w:rPr>
              <w:t>AJ</w:t>
            </w:r>
            <w:r w:rsidR="00FC3EBF" w:rsidRPr="0009515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B22A39" w:rsidRPr="00095151" w:rsidRDefault="00B22A39" w:rsidP="00095151">
      <w:pPr>
        <w:spacing w:line="271" w:lineRule="auto"/>
        <w:jc w:val="center"/>
        <w:rPr>
          <w:rFonts w:ascii="Calibri" w:hAnsi="Calibri" w:cs="Calibri"/>
        </w:rPr>
      </w:pPr>
    </w:p>
    <w:p w:rsidR="000B4362" w:rsidRPr="00095151" w:rsidRDefault="00B22A39" w:rsidP="00095151">
      <w:pPr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  <w:r w:rsidRPr="00095151">
        <w:rPr>
          <w:rFonts w:ascii="Calibri" w:hAnsi="Calibri" w:cs="Calibri"/>
          <w:b/>
          <w:sz w:val="22"/>
          <w:szCs w:val="22"/>
        </w:rPr>
        <w:t>SPECYFIKACJA ISTOTNYCH WARUNKÓW</w:t>
      </w:r>
      <w:r w:rsidR="000B4362" w:rsidRPr="00095151">
        <w:rPr>
          <w:rFonts w:ascii="Calibri" w:hAnsi="Calibri" w:cs="Calibri"/>
          <w:b/>
          <w:sz w:val="22"/>
          <w:szCs w:val="22"/>
        </w:rPr>
        <w:t xml:space="preserve"> </w:t>
      </w:r>
      <w:r w:rsidRPr="00095151">
        <w:rPr>
          <w:rFonts w:ascii="Calibri" w:hAnsi="Calibri" w:cs="Calibri"/>
          <w:b/>
          <w:sz w:val="22"/>
          <w:szCs w:val="22"/>
        </w:rPr>
        <w:t>ZAMÓWIENIA</w:t>
      </w:r>
      <w:r w:rsidR="000B4362" w:rsidRPr="00095151">
        <w:rPr>
          <w:rFonts w:ascii="Calibri" w:hAnsi="Calibri" w:cs="Calibri"/>
          <w:b/>
          <w:sz w:val="22"/>
          <w:szCs w:val="22"/>
        </w:rPr>
        <w:t xml:space="preserve"> </w:t>
      </w:r>
    </w:p>
    <w:p w:rsidR="00B22A39" w:rsidRPr="00095151" w:rsidRDefault="00B22A39" w:rsidP="00095151">
      <w:pPr>
        <w:spacing w:line="271" w:lineRule="auto"/>
        <w:jc w:val="center"/>
        <w:rPr>
          <w:rFonts w:ascii="Calibri" w:hAnsi="Calibri" w:cs="Calibri"/>
          <w:sz w:val="22"/>
          <w:szCs w:val="22"/>
        </w:rPr>
      </w:pPr>
      <w:r w:rsidRPr="00095151">
        <w:rPr>
          <w:rFonts w:ascii="Calibri" w:hAnsi="Calibri" w:cs="Calibri"/>
          <w:sz w:val="22"/>
          <w:szCs w:val="22"/>
        </w:rPr>
        <w:t>(</w:t>
      </w:r>
      <w:r w:rsidR="000B4362" w:rsidRPr="00095151">
        <w:rPr>
          <w:rFonts w:ascii="Calibri" w:hAnsi="Calibri" w:cs="Calibri"/>
          <w:sz w:val="22"/>
          <w:szCs w:val="22"/>
        </w:rPr>
        <w:t>zwana dalej „</w:t>
      </w:r>
      <w:r w:rsidRPr="00095151">
        <w:rPr>
          <w:rFonts w:ascii="Calibri" w:hAnsi="Calibri" w:cs="Calibri"/>
          <w:sz w:val="22"/>
          <w:szCs w:val="22"/>
        </w:rPr>
        <w:t>SIWZ</w:t>
      </w:r>
      <w:r w:rsidR="000B4362" w:rsidRPr="00095151">
        <w:rPr>
          <w:rFonts w:ascii="Calibri" w:hAnsi="Calibri" w:cs="Calibri"/>
          <w:sz w:val="22"/>
          <w:szCs w:val="22"/>
        </w:rPr>
        <w:t>”</w:t>
      </w:r>
      <w:r w:rsidRPr="00095151">
        <w:rPr>
          <w:rFonts w:ascii="Calibri" w:hAnsi="Calibri" w:cs="Calibri"/>
          <w:sz w:val="22"/>
          <w:szCs w:val="22"/>
        </w:rPr>
        <w:t>)</w:t>
      </w:r>
    </w:p>
    <w:p w:rsidR="000B4362" w:rsidRPr="00095151" w:rsidRDefault="000B4362" w:rsidP="00095151">
      <w:pPr>
        <w:spacing w:line="271" w:lineRule="auto"/>
        <w:jc w:val="center"/>
        <w:rPr>
          <w:rFonts w:ascii="Calibri" w:hAnsi="Calibri" w:cs="Calibri"/>
          <w:sz w:val="21"/>
          <w:szCs w:val="21"/>
        </w:rPr>
      </w:pPr>
      <w:r w:rsidRPr="00095151">
        <w:rPr>
          <w:rFonts w:ascii="Calibri" w:hAnsi="Calibri" w:cs="Calibri"/>
          <w:b/>
          <w:sz w:val="22"/>
          <w:szCs w:val="22"/>
        </w:rPr>
        <w:t>REGULAMINOWY PRZETARG NIEOGRANICZONY NA DOSTAWĘ</w:t>
      </w:r>
    </w:p>
    <w:p w:rsidR="000B4362" w:rsidRPr="00095151" w:rsidRDefault="000B4362" w:rsidP="00095151">
      <w:pPr>
        <w:spacing w:line="271" w:lineRule="auto"/>
        <w:jc w:val="center"/>
        <w:rPr>
          <w:rFonts w:ascii="Calibri" w:hAnsi="Calibri" w:cs="Calibri"/>
          <w:sz w:val="22"/>
          <w:szCs w:val="22"/>
        </w:rPr>
      </w:pPr>
      <w:r w:rsidRPr="00095151">
        <w:rPr>
          <w:rFonts w:ascii="Calibri" w:hAnsi="Calibri" w:cs="Calibri"/>
          <w:sz w:val="22"/>
          <w:szCs w:val="22"/>
        </w:rPr>
        <w:t xml:space="preserve">prowadzonego zgodnie z postanowieniami </w:t>
      </w:r>
    </w:p>
    <w:p w:rsidR="000B4362" w:rsidRPr="00095151" w:rsidRDefault="000B4362" w:rsidP="00095151">
      <w:pPr>
        <w:spacing w:line="271" w:lineRule="auto"/>
        <w:jc w:val="center"/>
        <w:rPr>
          <w:rFonts w:ascii="Calibri" w:hAnsi="Calibri" w:cs="Calibri"/>
          <w:sz w:val="22"/>
          <w:szCs w:val="22"/>
        </w:rPr>
      </w:pPr>
      <w:r w:rsidRPr="00095151">
        <w:rPr>
          <w:rFonts w:ascii="Calibri" w:hAnsi="Calibri" w:cs="Calibri"/>
          <w:sz w:val="22"/>
          <w:szCs w:val="22"/>
        </w:rPr>
        <w:t>„Regulaminu udzielania zamówień na dostawy, usługi i roboty budowlane w Spółce Toruńskie Wodociągi Sp. z o.o.” opublikowanego na stronie internetowej pod adresem: https://www.wodociagi.torun.com.pl/res/za____cznik_4_pz04_wyd14_regulamin_udzielenia_zam__wie__.pdf (lub na stronie https://www.wodociagi.torun.com.pl w zakładce „Przetargi / Regulaminy”) i zwanego dalej „Regulaminem”.</w:t>
      </w:r>
    </w:p>
    <w:p w:rsidR="000B4362" w:rsidRPr="00095151" w:rsidRDefault="000B4362" w:rsidP="00095151">
      <w:pPr>
        <w:spacing w:line="271" w:lineRule="auto"/>
        <w:jc w:val="center"/>
        <w:rPr>
          <w:rFonts w:ascii="Calibri" w:hAnsi="Calibri" w:cs="Calibri"/>
          <w:iCs/>
          <w:sz w:val="22"/>
          <w:szCs w:val="22"/>
        </w:rPr>
      </w:pPr>
      <w:r w:rsidRPr="00095151">
        <w:rPr>
          <w:rFonts w:ascii="Calibri" w:hAnsi="Calibri" w:cs="Calibri"/>
          <w:iCs/>
          <w:sz w:val="22"/>
          <w:szCs w:val="22"/>
        </w:rPr>
        <w:t xml:space="preserve">Zamawiający, zgodnie z art. 2 ust. 1 pkt. 2) w związku z art. 3 ust. 1 pkt. 2) ustawy z dnia 11 września 2019 r. Prawo zamówień publicznych (Dz. U. z 2019 r. poz. 2019 ze zm., zwana dalej „PZP”), nie jest zobowiązany w niniejszym postępowaniu do stosowania w/w ustawy, ponieważ wartość zamówienia nie przekracza równowartości 428 000, 00 €, a samo zamówienie przedmiotowo zakwalifikowane jest jako zamówienie sektorowe (podprogowe) w rozumieniu art. 7 pkt. 35) w/w ustawy. </w:t>
      </w:r>
    </w:p>
    <w:p w:rsidR="000B4362" w:rsidRPr="00095151" w:rsidRDefault="000B4362" w:rsidP="00095151">
      <w:pPr>
        <w:spacing w:line="271" w:lineRule="auto"/>
        <w:jc w:val="center"/>
        <w:rPr>
          <w:rFonts w:ascii="Calibri" w:hAnsi="Calibri" w:cs="Calibri"/>
          <w:iCs/>
          <w:sz w:val="22"/>
          <w:szCs w:val="22"/>
        </w:rPr>
      </w:pPr>
      <w:r w:rsidRPr="00095151">
        <w:rPr>
          <w:rFonts w:ascii="Calibri" w:hAnsi="Calibri" w:cs="Calibri"/>
          <w:iCs/>
          <w:sz w:val="22"/>
          <w:szCs w:val="22"/>
        </w:rPr>
        <w:t>Wobec powyższego Zamawiający b</w:t>
      </w:r>
      <w:r w:rsidR="00BE7DB0" w:rsidRPr="00095151">
        <w:rPr>
          <w:rFonts w:ascii="Calibri" w:hAnsi="Calibri" w:cs="Calibri"/>
          <w:iCs/>
          <w:sz w:val="22"/>
          <w:szCs w:val="22"/>
        </w:rPr>
        <w:t>ędzie stosował w/w "Regulamin".</w:t>
      </w:r>
    </w:p>
    <w:p w:rsidR="00B22A39" w:rsidRPr="00095151" w:rsidRDefault="00B22A39" w:rsidP="00095151">
      <w:pPr>
        <w:spacing w:line="271" w:lineRule="auto"/>
        <w:jc w:val="center"/>
        <w:rPr>
          <w:rFonts w:ascii="Calibri" w:hAnsi="Calibri" w:cs="Calibri"/>
          <w:sz w:val="22"/>
          <w:szCs w:val="22"/>
        </w:rPr>
      </w:pPr>
    </w:p>
    <w:p w:rsidR="000B4362" w:rsidRPr="00095151" w:rsidRDefault="000B4362" w:rsidP="00095151">
      <w:pPr>
        <w:spacing w:line="271" w:lineRule="auto"/>
        <w:jc w:val="center"/>
        <w:rPr>
          <w:rFonts w:ascii="Calibri" w:hAnsi="Calibri" w:cs="Calibri"/>
          <w:sz w:val="22"/>
          <w:szCs w:val="22"/>
        </w:rPr>
      </w:pPr>
      <w:r w:rsidRPr="00095151">
        <w:rPr>
          <w:rFonts w:ascii="Calibri" w:hAnsi="Calibri" w:cs="Calibri"/>
          <w:sz w:val="22"/>
          <w:szCs w:val="22"/>
        </w:rPr>
        <w:t>Nazwa zamówienia:</w:t>
      </w:r>
    </w:p>
    <w:p w:rsidR="000D4DB3" w:rsidRPr="000D4DB3" w:rsidRDefault="000D4DB3" w:rsidP="00095151">
      <w:pPr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  <w:r w:rsidRPr="000D4DB3">
        <w:rPr>
          <w:rFonts w:ascii="Calibri" w:hAnsi="Calibri" w:cs="Calibri"/>
          <w:b/>
          <w:color w:val="000000"/>
          <w:sz w:val="22"/>
          <w:szCs w:val="22"/>
        </w:rPr>
        <w:t>Dostawa ładowarki kołowej dla gospodarki osadowej z łyżką o pojemności</w:t>
      </w:r>
      <w:r w:rsidRPr="000D4DB3">
        <w:rPr>
          <w:rFonts w:ascii="Calibri" w:hAnsi="Calibri" w:cs="Calibri"/>
          <w:b/>
          <w:sz w:val="22"/>
          <w:szCs w:val="22"/>
        </w:rPr>
        <w:t xml:space="preserve"> minimum 3,5 m3 z dokręcanym lemieszem i widłami </w:t>
      </w:r>
    </w:p>
    <w:p w:rsidR="000D4DB3" w:rsidRDefault="000D4DB3" w:rsidP="00095151">
      <w:pPr>
        <w:spacing w:line="271" w:lineRule="auto"/>
        <w:jc w:val="center"/>
        <w:rPr>
          <w:rFonts w:ascii="Calibri" w:hAnsi="Calibri" w:cs="Calibri"/>
          <w:sz w:val="22"/>
          <w:szCs w:val="22"/>
        </w:rPr>
      </w:pPr>
    </w:p>
    <w:p w:rsidR="00852339" w:rsidRPr="00095151" w:rsidRDefault="00852339" w:rsidP="00095151">
      <w:pPr>
        <w:spacing w:line="271" w:lineRule="auto"/>
        <w:jc w:val="center"/>
        <w:rPr>
          <w:rFonts w:ascii="Calibri" w:hAnsi="Calibri" w:cs="Calibri"/>
          <w:sz w:val="22"/>
          <w:szCs w:val="22"/>
        </w:rPr>
      </w:pPr>
      <w:r w:rsidRPr="00095151">
        <w:rPr>
          <w:rFonts w:ascii="Calibri" w:hAnsi="Calibri" w:cs="Calibri"/>
          <w:sz w:val="22"/>
          <w:szCs w:val="22"/>
        </w:rPr>
        <w:t>Specyfikacja niniejsza zawiera: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551"/>
        <w:gridCol w:w="6127"/>
      </w:tblGrid>
      <w:tr w:rsidR="00852339" w:rsidRPr="002C151A" w:rsidTr="007C5455">
        <w:tc>
          <w:tcPr>
            <w:tcW w:w="534" w:type="dxa"/>
            <w:shd w:val="solid" w:color="C4BC96" w:fill="auto"/>
          </w:tcPr>
          <w:p w:rsidR="00852339" w:rsidRPr="002C151A" w:rsidRDefault="00852339" w:rsidP="00095151">
            <w:pPr>
              <w:spacing w:line="271" w:lineRule="auto"/>
              <w:rPr>
                <w:rFonts w:ascii="Calibri" w:hAnsi="Calibri" w:cs="Calibri"/>
                <w:sz w:val="20"/>
                <w:szCs w:val="20"/>
              </w:rPr>
            </w:pPr>
            <w:r w:rsidRPr="002C151A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2551" w:type="dxa"/>
            <w:shd w:val="solid" w:color="C4BC96" w:fill="auto"/>
          </w:tcPr>
          <w:p w:rsidR="00852339" w:rsidRPr="002C151A" w:rsidRDefault="00852339" w:rsidP="00095151">
            <w:pPr>
              <w:spacing w:line="271" w:lineRule="auto"/>
              <w:rPr>
                <w:rFonts w:ascii="Calibri" w:hAnsi="Calibri" w:cs="Calibri"/>
                <w:sz w:val="20"/>
                <w:szCs w:val="20"/>
              </w:rPr>
            </w:pPr>
            <w:r w:rsidRPr="002C151A">
              <w:rPr>
                <w:rFonts w:ascii="Calibri" w:hAnsi="Calibri" w:cs="Calibri"/>
                <w:sz w:val="20"/>
                <w:szCs w:val="20"/>
              </w:rPr>
              <w:t>Oznaczenie części</w:t>
            </w:r>
          </w:p>
        </w:tc>
        <w:tc>
          <w:tcPr>
            <w:tcW w:w="6127" w:type="dxa"/>
            <w:shd w:val="solid" w:color="C4BC96" w:fill="auto"/>
          </w:tcPr>
          <w:p w:rsidR="00852339" w:rsidRPr="002C151A" w:rsidRDefault="00852339" w:rsidP="00095151">
            <w:pPr>
              <w:spacing w:line="271" w:lineRule="auto"/>
              <w:rPr>
                <w:rFonts w:ascii="Calibri" w:hAnsi="Calibri" w:cs="Calibri"/>
                <w:sz w:val="20"/>
                <w:szCs w:val="20"/>
              </w:rPr>
            </w:pPr>
            <w:r w:rsidRPr="002C151A">
              <w:rPr>
                <w:rFonts w:ascii="Calibri" w:hAnsi="Calibri" w:cs="Calibri"/>
                <w:sz w:val="20"/>
                <w:szCs w:val="20"/>
              </w:rPr>
              <w:t>Nazwa części</w:t>
            </w:r>
          </w:p>
        </w:tc>
      </w:tr>
      <w:tr w:rsidR="00852339" w:rsidRPr="002C151A" w:rsidTr="007C5455">
        <w:tc>
          <w:tcPr>
            <w:tcW w:w="534" w:type="dxa"/>
          </w:tcPr>
          <w:p w:rsidR="00852339" w:rsidRPr="002C151A" w:rsidRDefault="00852339" w:rsidP="00095151">
            <w:pPr>
              <w:spacing w:line="271" w:lineRule="auto"/>
              <w:rPr>
                <w:rFonts w:ascii="Calibri" w:hAnsi="Calibri" w:cs="Calibri"/>
                <w:sz w:val="20"/>
                <w:szCs w:val="20"/>
              </w:rPr>
            </w:pPr>
            <w:r w:rsidRPr="002C151A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:rsidR="00852339" w:rsidRPr="002C151A" w:rsidRDefault="007C5455" w:rsidP="00095151">
            <w:pPr>
              <w:spacing w:line="271" w:lineRule="auto"/>
              <w:rPr>
                <w:rFonts w:ascii="Calibri" w:hAnsi="Calibri" w:cs="Calibri"/>
                <w:sz w:val="20"/>
                <w:szCs w:val="20"/>
              </w:rPr>
            </w:pPr>
            <w:r w:rsidRPr="002C151A">
              <w:rPr>
                <w:rFonts w:ascii="Calibri" w:hAnsi="Calibri" w:cs="Calibri"/>
                <w:sz w:val="20"/>
                <w:szCs w:val="20"/>
              </w:rPr>
              <w:t>Część nr 1.</w:t>
            </w:r>
          </w:p>
        </w:tc>
        <w:tc>
          <w:tcPr>
            <w:tcW w:w="6127" w:type="dxa"/>
          </w:tcPr>
          <w:p w:rsidR="00852339" w:rsidRPr="002C151A" w:rsidRDefault="007C5455" w:rsidP="00095151">
            <w:pPr>
              <w:spacing w:line="271" w:lineRule="auto"/>
              <w:rPr>
                <w:rFonts w:ascii="Calibri" w:hAnsi="Calibri" w:cs="Calibri"/>
                <w:sz w:val="20"/>
                <w:szCs w:val="20"/>
              </w:rPr>
            </w:pPr>
            <w:r w:rsidRPr="002C151A">
              <w:rPr>
                <w:rFonts w:ascii="Calibri" w:hAnsi="Calibri" w:cs="Calibri"/>
                <w:sz w:val="20"/>
                <w:szCs w:val="20"/>
              </w:rPr>
              <w:t>Instrukcja dla Wykonawców (zwana dalej „IDW”)</w:t>
            </w:r>
          </w:p>
        </w:tc>
      </w:tr>
      <w:tr w:rsidR="00852339" w:rsidRPr="002C151A" w:rsidTr="007C5455">
        <w:tc>
          <w:tcPr>
            <w:tcW w:w="534" w:type="dxa"/>
          </w:tcPr>
          <w:p w:rsidR="00852339" w:rsidRPr="002C151A" w:rsidRDefault="007C5455" w:rsidP="00095151">
            <w:pPr>
              <w:spacing w:line="271" w:lineRule="auto"/>
              <w:rPr>
                <w:rFonts w:ascii="Calibri" w:hAnsi="Calibri" w:cs="Calibri"/>
                <w:sz w:val="20"/>
                <w:szCs w:val="20"/>
              </w:rPr>
            </w:pPr>
            <w:r w:rsidRPr="002C151A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551" w:type="dxa"/>
          </w:tcPr>
          <w:p w:rsidR="00852339" w:rsidRPr="002C151A" w:rsidRDefault="007C5455" w:rsidP="00095151">
            <w:pPr>
              <w:spacing w:line="271" w:lineRule="auto"/>
              <w:rPr>
                <w:rFonts w:ascii="Calibri" w:hAnsi="Calibri" w:cs="Calibri"/>
                <w:sz w:val="20"/>
                <w:szCs w:val="20"/>
              </w:rPr>
            </w:pPr>
            <w:r w:rsidRPr="002C151A">
              <w:rPr>
                <w:rFonts w:ascii="Calibri" w:hAnsi="Calibri" w:cs="Calibri"/>
                <w:sz w:val="20"/>
                <w:szCs w:val="20"/>
              </w:rPr>
              <w:t>Część nr 2.</w:t>
            </w:r>
          </w:p>
        </w:tc>
        <w:tc>
          <w:tcPr>
            <w:tcW w:w="6127" w:type="dxa"/>
          </w:tcPr>
          <w:p w:rsidR="00852339" w:rsidRPr="002C151A" w:rsidRDefault="007C5455" w:rsidP="00095151">
            <w:pPr>
              <w:spacing w:line="271" w:lineRule="auto"/>
              <w:rPr>
                <w:rFonts w:ascii="Calibri" w:hAnsi="Calibri" w:cs="Calibri"/>
                <w:sz w:val="20"/>
                <w:szCs w:val="20"/>
              </w:rPr>
            </w:pPr>
            <w:r w:rsidRPr="002C151A">
              <w:rPr>
                <w:rFonts w:ascii="Calibri" w:hAnsi="Calibri" w:cs="Calibri"/>
                <w:sz w:val="20"/>
                <w:szCs w:val="20"/>
              </w:rPr>
              <w:t>Wzór Umowy</w:t>
            </w:r>
          </w:p>
        </w:tc>
      </w:tr>
      <w:tr w:rsidR="007C5455" w:rsidRPr="002C151A" w:rsidTr="007C5455">
        <w:tc>
          <w:tcPr>
            <w:tcW w:w="534" w:type="dxa"/>
          </w:tcPr>
          <w:p w:rsidR="007C5455" w:rsidRPr="002C151A" w:rsidRDefault="007C5455" w:rsidP="00095151">
            <w:pPr>
              <w:spacing w:line="271" w:lineRule="auto"/>
              <w:rPr>
                <w:rFonts w:ascii="Calibri" w:hAnsi="Calibri" w:cs="Calibri"/>
                <w:sz w:val="20"/>
                <w:szCs w:val="20"/>
              </w:rPr>
            </w:pPr>
            <w:r w:rsidRPr="002C151A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551" w:type="dxa"/>
          </w:tcPr>
          <w:p w:rsidR="007C5455" w:rsidRPr="002C151A" w:rsidRDefault="007C5455" w:rsidP="00095151">
            <w:pPr>
              <w:spacing w:line="271" w:lineRule="auto"/>
              <w:rPr>
                <w:rFonts w:ascii="Calibri" w:hAnsi="Calibri" w:cs="Calibri"/>
                <w:sz w:val="20"/>
                <w:szCs w:val="20"/>
              </w:rPr>
            </w:pPr>
            <w:r w:rsidRPr="002C151A">
              <w:rPr>
                <w:rFonts w:ascii="Calibri" w:hAnsi="Calibri" w:cs="Calibri"/>
                <w:sz w:val="20"/>
                <w:szCs w:val="20"/>
              </w:rPr>
              <w:t>Część nr 3.</w:t>
            </w:r>
          </w:p>
        </w:tc>
        <w:tc>
          <w:tcPr>
            <w:tcW w:w="6127" w:type="dxa"/>
          </w:tcPr>
          <w:p w:rsidR="007C5455" w:rsidRPr="002C151A" w:rsidRDefault="007C5455" w:rsidP="00095151">
            <w:pPr>
              <w:spacing w:line="271" w:lineRule="auto"/>
              <w:rPr>
                <w:rFonts w:ascii="Calibri" w:hAnsi="Calibri" w:cs="Calibri"/>
                <w:sz w:val="20"/>
                <w:szCs w:val="20"/>
              </w:rPr>
            </w:pPr>
            <w:r w:rsidRPr="002C151A">
              <w:rPr>
                <w:rFonts w:ascii="Calibri" w:hAnsi="Calibri" w:cs="Calibri"/>
                <w:sz w:val="20"/>
                <w:szCs w:val="20"/>
              </w:rPr>
              <w:t>Opis Przedmiotu Zamówienia (zwana dalej „OPZ”)</w:t>
            </w:r>
          </w:p>
        </w:tc>
      </w:tr>
    </w:tbl>
    <w:p w:rsidR="00852339" w:rsidRPr="00095151" w:rsidRDefault="00852339" w:rsidP="00095151">
      <w:pPr>
        <w:spacing w:line="271" w:lineRule="auto"/>
        <w:jc w:val="center"/>
        <w:rPr>
          <w:rFonts w:ascii="Calibri" w:hAnsi="Calibri" w:cs="Calibri"/>
        </w:rPr>
      </w:pPr>
    </w:p>
    <w:p w:rsidR="00852339" w:rsidRPr="00095151" w:rsidRDefault="00852339" w:rsidP="00095151">
      <w:pPr>
        <w:spacing w:line="271" w:lineRule="auto"/>
        <w:jc w:val="center"/>
        <w:rPr>
          <w:rFonts w:ascii="Calibri" w:hAnsi="Calibri" w:cs="Calibri"/>
          <w:sz w:val="22"/>
          <w:szCs w:val="22"/>
        </w:rPr>
      </w:pPr>
      <w:r w:rsidRPr="00095151">
        <w:rPr>
          <w:rFonts w:ascii="Calibri" w:hAnsi="Calibri" w:cs="Calibri"/>
          <w:sz w:val="22"/>
          <w:szCs w:val="22"/>
        </w:rPr>
        <w:t>SIWZ Zatwierdził:</w:t>
      </w:r>
    </w:p>
    <w:p w:rsidR="00852339" w:rsidRPr="00095151" w:rsidRDefault="00852339" w:rsidP="00095151">
      <w:pPr>
        <w:spacing w:line="271" w:lineRule="auto"/>
        <w:jc w:val="center"/>
        <w:rPr>
          <w:rFonts w:ascii="Calibri" w:hAnsi="Calibri" w:cs="Calibri"/>
          <w:sz w:val="22"/>
          <w:szCs w:val="22"/>
        </w:rPr>
      </w:pPr>
      <w:r w:rsidRPr="00095151">
        <w:rPr>
          <w:rFonts w:ascii="Calibri" w:hAnsi="Calibri" w:cs="Calibri"/>
          <w:b/>
          <w:sz w:val="22"/>
          <w:szCs w:val="22"/>
        </w:rPr>
        <w:t>ZARZĄD SPÓŁKI TORUŃSKIE WODOCIĄGI Sp. z o.o.</w:t>
      </w:r>
      <w:r w:rsidR="002C151A">
        <w:rPr>
          <w:rFonts w:ascii="Calibri" w:hAnsi="Calibri" w:cs="Calibri"/>
          <w:b/>
          <w:sz w:val="22"/>
          <w:szCs w:val="22"/>
        </w:rPr>
        <w:t xml:space="preserve"> w Toruniu</w:t>
      </w:r>
    </w:p>
    <w:p w:rsidR="00852339" w:rsidRPr="00095151" w:rsidRDefault="00852339" w:rsidP="00095151">
      <w:pPr>
        <w:spacing w:line="271" w:lineRule="auto"/>
        <w:jc w:val="center"/>
        <w:rPr>
          <w:rFonts w:ascii="Calibri" w:hAnsi="Calibri" w:cs="Calibri"/>
          <w:sz w:val="22"/>
          <w:szCs w:val="22"/>
        </w:rPr>
      </w:pPr>
    </w:p>
    <w:p w:rsidR="00852339" w:rsidRPr="00095151" w:rsidRDefault="00852339" w:rsidP="00095151">
      <w:pPr>
        <w:spacing w:line="271" w:lineRule="auto"/>
        <w:jc w:val="center"/>
        <w:rPr>
          <w:rFonts w:ascii="Calibri" w:hAnsi="Calibri" w:cs="Calibri"/>
          <w:sz w:val="22"/>
          <w:szCs w:val="22"/>
        </w:rPr>
      </w:pPr>
    </w:p>
    <w:p w:rsidR="00852339" w:rsidRPr="00095151" w:rsidRDefault="00852339" w:rsidP="00095151">
      <w:pPr>
        <w:spacing w:line="271" w:lineRule="auto"/>
        <w:jc w:val="center"/>
        <w:rPr>
          <w:rFonts w:ascii="Calibri" w:hAnsi="Calibri" w:cs="Calibri"/>
          <w:sz w:val="22"/>
          <w:szCs w:val="22"/>
        </w:rPr>
      </w:pPr>
    </w:p>
    <w:p w:rsidR="00852339" w:rsidRPr="00095151" w:rsidRDefault="00852339" w:rsidP="00095151">
      <w:pPr>
        <w:spacing w:line="271" w:lineRule="auto"/>
        <w:jc w:val="center"/>
        <w:rPr>
          <w:rFonts w:ascii="Calibri" w:hAnsi="Calibri" w:cs="Calibri"/>
          <w:sz w:val="22"/>
          <w:szCs w:val="22"/>
        </w:rPr>
      </w:pPr>
    </w:p>
    <w:p w:rsidR="00852339" w:rsidRPr="00095151" w:rsidRDefault="00852339" w:rsidP="00095151">
      <w:pPr>
        <w:spacing w:line="271" w:lineRule="auto"/>
        <w:jc w:val="center"/>
        <w:rPr>
          <w:rFonts w:ascii="Calibri" w:hAnsi="Calibri" w:cs="Calibri"/>
          <w:sz w:val="22"/>
          <w:szCs w:val="22"/>
        </w:rPr>
      </w:pPr>
      <w:r w:rsidRPr="00095151">
        <w:rPr>
          <w:rFonts w:ascii="Calibri" w:hAnsi="Calibri" w:cs="Calibri"/>
          <w:sz w:val="22"/>
          <w:szCs w:val="22"/>
        </w:rPr>
        <w:t>………………………………….                                          ………………………………….</w:t>
      </w:r>
    </w:p>
    <w:p w:rsidR="00AA60FF" w:rsidRPr="00095151" w:rsidRDefault="00AA60FF" w:rsidP="00095151">
      <w:pPr>
        <w:spacing w:line="271" w:lineRule="auto"/>
        <w:rPr>
          <w:rFonts w:ascii="Calibri" w:hAnsi="Calibri" w:cs="Calibri"/>
          <w:b/>
        </w:rPr>
      </w:pPr>
    </w:p>
    <w:p w:rsidR="00AA60FF" w:rsidRPr="00095151" w:rsidRDefault="00AA60FF" w:rsidP="00095151">
      <w:pPr>
        <w:spacing w:line="271" w:lineRule="auto"/>
        <w:rPr>
          <w:rFonts w:ascii="Calibri" w:hAnsi="Calibri" w:cs="Calibri"/>
          <w:b/>
        </w:rPr>
      </w:pPr>
    </w:p>
    <w:p w:rsidR="00AA60FF" w:rsidRPr="00095151" w:rsidRDefault="00AA60FF" w:rsidP="00095151">
      <w:pPr>
        <w:spacing w:line="271" w:lineRule="auto"/>
        <w:rPr>
          <w:rFonts w:ascii="Calibri" w:hAnsi="Calibri" w:cs="Calibri"/>
          <w:b/>
        </w:rPr>
      </w:pPr>
    </w:p>
    <w:p w:rsidR="005562DA" w:rsidRPr="00095151" w:rsidRDefault="005562DA" w:rsidP="00095151">
      <w:pPr>
        <w:spacing w:line="271" w:lineRule="auto"/>
        <w:rPr>
          <w:rFonts w:ascii="Calibri" w:hAnsi="Calibri" w:cs="Calibri"/>
          <w:b/>
        </w:rPr>
      </w:pPr>
    </w:p>
    <w:p w:rsidR="005562DA" w:rsidRDefault="005562DA" w:rsidP="00095151">
      <w:pPr>
        <w:spacing w:line="271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B22A39" w:rsidRPr="00095151" w:rsidRDefault="00AA60FF" w:rsidP="00095151">
      <w:pPr>
        <w:spacing w:line="271" w:lineRule="auto"/>
        <w:jc w:val="center"/>
        <w:rPr>
          <w:rFonts w:ascii="Calibri" w:hAnsi="Calibri" w:cs="Calibri"/>
          <w:b/>
          <w:sz w:val="20"/>
          <w:szCs w:val="20"/>
        </w:rPr>
      </w:pPr>
      <w:r w:rsidRPr="00095151">
        <w:rPr>
          <w:rFonts w:ascii="Calibri" w:hAnsi="Calibri" w:cs="Calibri"/>
          <w:b/>
          <w:sz w:val="20"/>
          <w:szCs w:val="20"/>
        </w:rPr>
        <w:t>C</w:t>
      </w:r>
      <w:r w:rsidR="001A6857" w:rsidRPr="00095151">
        <w:rPr>
          <w:rFonts w:ascii="Calibri" w:hAnsi="Calibri" w:cs="Calibri"/>
          <w:b/>
          <w:sz w:val="20"/>
          <w:szCs w:val="20"/>
        </w:rPr>
        <w:t>zęść</w:t>
      </w:r>
      <w:r w:rsidR="00B22A39" w:rsidRPr="00095151">
        <w:rPr>
          <w:rFonts w:ascii="Calibri" w:hAnsi="Calibri" w:cs="Calibri"/>
          <w:b/>
          <w:sz w:val="20"/>
          <w:szCs w:val="20"/>
        </w:rPr>
        <w:t xml:space="preserve"> </w:t>
      </w:r>
      <w:r w:rsidR="001A6857" w:rsidRPr="00095151">
        <w:rPr>
          <w:rFonts w:ascii="Calibri" w:hAnsi="Calibri" w:cs="Calibri"/>
          <w:b/>
          <w:sz w:val="20"/>
          <w:szCs w:val="20"/>
        </w:rPr>
        <w:t>nr 1</w:t>
      </w:r>
      <w:r w:rsidR="00B22A39" w:rsidRPr="00095151">
        <w:rPr>
          <w:rFonts w:ascii="Calibri" w:hAnsi="Calibri" w:cs="Calibri"/>
          <w:b/>
          <w:sz w:val="20"/>
          <w:szCs w:val="20"/>
        </w:rPr>
        <w:t xml:space="preserve"> – INSTRUKCJA DLA WYKONAWCÓW</w:t>
      </w:r>
    </w:p>
    <w:p w:rsidR="00531650" w:rsidRPr="00095151" w:rsidRDefault="00531650" w:rsidP="00095151">
      <w:pPr>
        <w:pStyle w:val="Nagwek1"/>
        <w:spacing w:line="271" w:lineRule="auto"/>
        <w:ind w:left="540" w:hanging="540"/>
        <w:jc w:val="left"/>
        <w:rPr>
          <w:rFonts w:ascii="Calibri" w:hAnsi="Calibri" w:cs="Calibri"/>
          <w:b w:val="0"/>
          <w:sz w:val="20"/>
          <w:szCs w:val="20"/>
        </w:rPr>
      </w:pPr>
    </w:p>
    <w:p w:rsidR="00B22A39" w:rsidRPr="00095151" w:rsidRDefault="00B22A39" w:rsidP="00095151">
      <w:pPr>
        <w:pStyle w:val="Nagwek1"/>
        <w:numPr>
          <w:ilvl w:val="0"/>
          <w:numId w:val="12"/>
        </w:numPr>
        <w:tabs>
          <w:tab w:val="left" w:pos="540"/>
        </w:tabs>
        <w:spacing w:line="271" w:lineRule="auto"/>
        <w:jc w:val="both"/>
        <w:rPr>
          <w:rFonts w:ascii="Calibri" w:hAnsi="Calibri" w:cs="Calibri"/>
          <w:b w:val="0"/>
          <w:sz w:val="20"/>
          <w:szCs w:val="20"/>
        </w:rPr>
      </w:pPr>
      <w:bookmarkStart w:id="0" w:name="_Toc38874504"/>
      <w:r w:rsidRPr="00095151">
        <w:rPr>
          <w:rFonts w:ascii="Calibri" w:hAnsi="Calibri" w:cs="Calibri"/>
          <w:b w:val="0"/>
          <w:sz w:val="20"/>
          <w:szCs w:val="20"/>
        </w:rPr>
        <w:t>Nazwa i adres Zamawiającego.</w:t>
      </w:r>
      <w:bookmarkEnd w:id="0"/>
    </w:p>
    <w:p w:rsidR="00B22A39" w:rsidRPr="00095151" w:rsidRDefault="00B22A39" w:rsidP="00095151">
      <w:pPr>
        <w:spacing w:line="271" w:lineRule="auto"/>
        <w:ind w:left="709"/>
        <w:rPr>
          <w:rFonts w:ascii="Calibri" w:hAnsi="Calibri" w:cs="Calibri"/>
          <w:sz w:val="20"/>
          <w:szCs w:val="20"/>
        </w:rPr>
      </w:pPr>
      <w:r w:rsidRPr="00095151">
        <w:rPr>
          <w:rFonts w:ascii="Calibri" w:hAnsi="Calibri" w:cs="Calibri"/>
          <w:sz w:val="20"/>
          <w:szCs w:val="20"/>
        </w:rPr>
        <w:t>Toruńskie Wodociągi Sp. z o.o.</w:t>
      </w:r>
    </w:p>
    <w:p w:rsidR="00B22A39" w:rsidRPr="00095151" w:rsidRDefault="00B22A39" w:rsidP="00095151">
      <w:pPr>
        <w:spacing w:line="271" w:lineRule="auto"/>
        <w:ind w:left="709"/>
        <w:rPr>
          <w:rFonts w:ascii="Calibri" w:hAnsi="Calibri" w:cs="Calibri"/>
          <w:sz w:val="20"/>
          <w:szCs w:val="20"/>
        </w:rPr>
      </w:pPr>
      <w:r w:rsidRPr="00095151">
        <w:rPr>
          <w:rFonts w:ascii="Calibri" w:hAnsi="Calibri" w:cs="Calibri"/>
          <w:sz w:val="20"/>
          <w:szCs w:val="20"/>
        </w:rPr>
        <w:t>ul. Rybaki 31/35</w:t>
      </w:r>
    </w:p>
    <w:p w:rsidR="005C1211" w:rsidRPr="00095151" w:rsidRDefault="00B22A39" w:rsidP="00095151">
      <w:pPr>
        <w:spacing w:line="271" w:lineRule="auto"/>
        <w:ind w:left="709"/>
        <w:rPr>
          <w:rFonts w:ascii="Calibri" w:hAnsi="Calibri" w:cs="Calibri"/>
          <w:sz w:val="20"/>
          <w:szCs w:val="20"/>
          <w:u w:val="single"/>
        </w:rPr>
      </w:pPr>
      <w:r w:rsidRPr="00095151">
        <w:rPr>
          <w:rFonts w:ascii="Calibri" w:hAnsi="Calibri" w:cs="Calibri"/>
          <w:sz w:val="20"/>
          <w:szCs w:val="20"/>
          <w:u w:val="single"/>
        </w:rPr>
        <w:t>87-100 Toruń</w:t>
      </w:r>
    </w:p>
    <w:p w:rsidR="00F4035C" w:rsidRPr="00095151" w:rsidRDefault="00F4035C" w:rsidP="00095151">
      <w:pPr>
        <w:spacing w:line="271" w:lineRule="auto"/>
        <w:ind w:left="709"/>
        <w:rPr>
          <w:rFonts w:ascii="Calibri" w:hAnsi="Calibri" w:cs="Calibri"/>
          <w:sz w:val="20"/>
          <w:szCs w:val="20"/>
        </w:rPr>
      </w:pPr>
    </w:p>
    <w:p w:rsidR="00B22A39" w:rsidRPr="00095151" w:rsidRDefault="00B22A39" w:rsidP="00095151">
      <w:pPr>
        <w:pStyle w:val="Nagwek1"/>
        <w:numPr>
          <w:ilvl w:val="0"/>
          <w:numId w:val="12"/>
        </w:numPr>
        <w:tabs>
          <w:tab w:val="left" w:pos="540"/>
        </w:tabs>
        <w:spacing w:line="271" w:lineRule="auto"/>
        <w:jc w:val="both"/>
        <w:rPr>
          <w:rFonts w:ascii="Calibri" w:hAnsi="Calibri" w:cs="Calibri"/>
          <w:b w:val="0"/>
          <w:sz w:val="20"/>
          <w:szCs w:val="20"/>
        </w:rPr>
      </w:pPr>
      <w:bookmarkStart w:id="1" w:name="_Toc38874505"/>
      <w:r w:rsidRPr="00095151">
        <w:rPr>
          <w:rFonts w:ascii="Calibri" w:hAnsi="Calibri" w:cs="Calibri"/>
          <w:b w:val="0"/>
          <w:sz w:val="20"/>
          <w:szCs w:val="20"/>
        </w:rPr>
        <w:t>Oznaczenie Wykonawcy.</w:t>
      </w:r>
      <w:bookmarkEnd w:id="1"/>
    </w:p>
    <w:p w:rsidR="00B22A39" w:rsidRPr="00095151" w:rsidRDefault="00B22A39" w:rsidP="00095151">
      <w:pPr>
        <w:spacing w:line="271" w:lineRule="auto"/>
        <w:ind w:left="709"/>
        <w:jc w:val="both"/>
        <w:rPr>
          <w:rFonts w:ascii="Calibri" w:hAnsi="Calibri" w:cs="Calibri"/>
          <w:sz w:val="20"/>
          <w:szCs w:val="20"/>
        </w:rPr>
      </w:pPr>
      <w:r w:rsidRPr="00095151">
        <w:rPr>
          <w:rFonts w:ascii="Calibri" w:hAnsi="Calibri" w:cs="Calibri"/>
          <w:sz w:val="20"/>
          <w:szCs w:val="20"/>
        </w:rPr>
        <w:t xml:space="preserve">Na potrzeby niniejszej SIWZ za Wykonawcę </w:t>
      </w:r>
      <w:r w:rsidR="00684151" w:rsidRPr="00095151">
        <w:rPr>
          <w:rFonts w:ascii="Calibri" w:hAnsi="Calibri" w:cs="Calibri"/>
          <w:sz w:val="20"/>
          <w:szCs w:val="20"/>
        </w:rPr>
        <w:t>–</w:t>
      </w:r>
      <w:r w:rsidRPr="00095151">
        <w:rPr>
          <w:rFonts w:ascii="Calibri" w:hAnsi="Calibri" w:cs="Calibri"/>
          <w:sz w:val="20"/>
          <w:szCs w:val="20"/>
        </w:rPr>
        <w:t xml:space="preserve"> uważa się osobę fizyczną, osobę prawną albo jednostkę organizacyjną nieposiadającą osobowości prawnej, która ubiega się o udzielenie zamówienia, złożyła ofertę lub zawa</w:t>
      </w:r>
      <w:r w:rsidR="00F4035C" w:rsidRPr="00095151">
        <w:rPr>
          <w:rFonts w:ascii="Calibri" w:hAnsi="Calibri" w:cs="Calibri"/>
          <w:sz w:val="20"/>
          <w:szCs w:val="20"/>
        </w:rPr>
        <w:t>rła umowę w sprawie zamówienia.</w:t>
      </w:r>
    </w:p>
    <w:p w:rsidR="00F4035C" w:rsidRPr="00095151" w:rsidRDefault="00F4035C" w:rsidP="00095151">
      <w:pPr>
        <w:spacing w:line="271" w:lineRule="auto"/>
        <w:ind w:left="709"/>
        <w:jc w:val="both"/>
        <w:rPr>
          <w:rFonts w:ascii="Calibri" w:hAnsi="Calibri" w:cs="Calibri"/>
          <w:sz w:val="20"/>
          <w:szCs w:val="20"/>
        </w:rPr>
      </w:pPr>
    </w:p>
    <w:p w:rsidR="0033081A" w:rsidRPr="00095151" w:rsidRDefault="00B22A39" w:rsidP="00095151">
      <w:pPr>
        <w:pStyle w:val="Nagwek1"/>
        <w:numPr>
          <w:ilvl w:val="0"/>
          <w:numId w:val="12"/>
        </w:numPr>
        <w:tabs>
          <w:tab w:val="left" w:pos="567"/>
        </w:tabs>
        <w:spacing w:line="271" w:lineRule="auto"/>
        <w:jc w:val="both"/>
        <w:rPr>
          <w:rFonts w:ascii="Calibri" w:hAnsi="Calibri" w:cs="Calibri"/>
          <w:b w:val="0"/>
          <w:sz w:val="20"/>
          <w:szCs w:val="20"/>
        </w:rPr>
      </w:pPr>
      <w:bookmarkStart w:id="2" w:name="_Toc38874506"/>
      <w:r w:rsidRPr="00095151">
        <w:rPr>
          <w:rFonts w:ascii="Calibri" w:hAnsi="Calibri" w:cs="Calibri"/>
          <w:b w:val="0"/>
          <w:sz w:val="20"/>
          <w:szCs w:val="20"/>
        </w:rPr>
        <w:t>Tryb udzielania zamówienia</w:t>
      </w:r>
      <w:bookmarkEnd w:id="2"/>
      <w:r w:rsidR="00F4035C" w:rsidRPr="00095151">
        <w:rPr>
          <w:rFonts w:ascii="Calibri" w:hAnsi="Calibri" w:cs="Calibri"/>
          <w:b w:val="0"/>
          <w:sz w:val="20"/>
          <w:szCs w:val="20"/>
        </w:rPr>
        <w:t xml:space="preserve"> - </w:t>
      </w:r>
      <w:r w:rsidRPr="00095151">
        <w:rPr>
          <w:rFonts w:ascii="Calibri" w:hAnsi="Calibri" w:cs="Calibri"/>
          <w:b w:val="0"/>
          <w:sz w:val="20"/>
          <w:szCs w:val="20"/>
        </w:rPr>
        <w:t>Regula</w:t>
      </w:r>
      <w:r w:rsidR="00F4035C" w:rsidRPr="00095151">
        <w:rPr>
          <w:rFonts w:ascii="Calibri" w:hAnsi="Calibri" w:cs="Calibri"/>
          <w:b w:val="0"/>
          <w:sz w:val="20"/>
          <w:szCs w:val="20"/>
        </w:rPr>
        <w:t>minowy przetarg nieograniczony.</w:t>
      </w:r>
    </w:p>
    <w:p w:rsidR="0033081A" w:rsidRPr="005562DA" w:rsidRDefault="0033081A" w:rsidP="00095151">
      <w:pPr>
        <w:pStyle w:val="Nagwek1"/>
        <w:tabs>
          <w:tab w:val="left" w:pos="709"/>
        </w:tabs>
        <w:spacing w:line="271" w:lineRule="auto"/>
        <w:ind w:left="709"/>
        <w:jc w:val="both"/>
        <w:rPr>
          <w:rFonts w:ascii="Calibri" w:hAnsi="Calibri" w:cs="Calibri"/>
          <w:b w:val="0"/>
          <w:sz w:val="20"/>
          <w:szCs w:val="20"/>
        </w:rPr>
      </w:pPr>
      <w:r w:rsidRPr="00095151">
        <w:rPr>
          <w:rFonts w:ascii="Calibri" w:hAnsi="Calibri" w:cs="Calibri"/>
          <w:b w:val="0"/>
          <w:sz w:val="20"/>
          <w:szCs w:val="20"/>
        </w:rPr>
        <w:t xml:space="preserve">Postępowanie o udzielenie zamówienia przeprowadzone zostanie w regulaminowym trybie przetargu nieograniczonego, zgodnie z § V pkt. I Regulaminu udzielania zamówień na dostawy, usługi i roboty budowlane w Spółce Toruńskie Wodociągi sp. z o.o. (zwanego również „Regulaminem”). Regulamin w/w został opublikowany na stronie internetowej </w:t>
      </w:r>
      <w:r w:rsidRPr="005562DA">
        <w:rPr>
          <w:rFonts w:ascii="Calibri" w:hAnsi="Calibri" w:cs="Calibri"/>
          <w:b w:val="0"/>
          <w:sz w:val="20"/>
          <w:szCs w:val="20"/>
        </w:rPr>
        <w:t xml:space="preserve">Spółki Toruńskie Wodociągi pod adresem </w:t>
      </w:r>
      <w:r w:rsidR="005562DA" w:rsidRPr="005562DA">
        <w:rPr>
          <w:rFonts w:ascii="Calibri" w:hAnsi="Calibri" w:cs="Calibri"/>
          <w:b w:val="0"/>
          <w:sz w:val="20"/>
          <w:szCs w:val="20"/>
        </w:rPr>
        <w:t>https://www.wodociagi.torun.com.pl/</w:t>
      </w:r>
      <w:r w:rsidRPr="005562DA">
        <w:rPr>
          <w:rFonts w:ascii="Calibri" w:hAnsi="Calibri" w:cs="Calibri"/>
          <w:b w:val="0"/>
          <w:sz w:val="20"/>
          <w:szCs w:val="20"/>
        </w:rPr>
        <w:t xml:space="preserve"> w zakładce „Przetargi / Regulaminy”. Poniżej znajduje się bezpośredni link do odczytu (lub pobrania) Regulaminu: </w:t>
      </w:r>
    </w:p>
    <w:p w:rsidR="005562DA" w:rsidRPr="005562DA" w:rsidRDefault="005562DA" w:rsidP="00095151">
      <w:pPr>
        <w:spacing w:line="271" w:lineRule="auto"/>
        <w:ind w:left="709"/>
        <w:jc w:val="both"/>
        <w:rPr>
          <w:rFonts w:ascii="Calibri" w:hAnsi="Calibri" w:cs="Calibri"/>
          <w:sz w:val="20"/>
          <w:szCs w:val="20"/>
        </w:rPr>
      </w:pPr>
      <w:r w:rsidRPr="005562DA">
        <w:rPr>
          <w:rFonts w:ascii="Calibri" w:hAnsi="Calibri" w:cs="Calibri"/>
          <w:sz w:val="20"/>
          <w:szCs w:val="20"/>
        </w:rPr>
        <w:t>https://www.wodociagi.torun.com.pl/res/za____cznik_4_pz04_wyd14_regulamin_udzielenia_zam__wie__.pdf</w:t>
      </w:r>
      <w:r w:rsidR="0033081A" w:rsidRPr="005562DA">
        <w:rPr>
          <w:rFonts w:ascii="Calibri" w:hAnsi="Calibri" w:cs="Calibri"/>
          <w:sz w:val="20"/>
          <w:szCs w:val="20"/>
        </w:rPr>
        <w:t xml:space="preserve"> . </w:t>
      </w:r>
    </w:p>
    <w:p w:rsidR="002C151A" w:rsidRDefault="0033081A" w:rsidP="00095151">
      <w:pPr>
        <w:spacing w:line="271" w:lineRule="auto"/>
        <w:ind w:left="709"/>
        <w:jc w:val="both"/>
        <w:rPr>
          <w:rFonts w:ascii="Calibri" w:hAnsi="Calibri" w:cs="Calibri"/>
          <w:iCs/>
          <w:sz w:val="20"/>
          <w:szCs w:val="20"/>
        </w:rPr>
      </w:pPr>
      <w:r w:rsidRPr="005562DA">
        <w:rPr>
          <w:rFonts w:ascii="Calibri" w:hAnsi="Calibri" w:cs="Calibri"/>
          <w:iCs/>
          <w:sz w:val="20"/>
          <w:szCs w:val="20"/>
        </w:rPr>
        <w:t>Zamawiający, zgodnie z art. 2 ust. 1 pkt. 2) w związku z art. 3 ust. 1 pkt. 2) ustawy z dnia 11 września 2019 r. Prawo zamówień publicznych (Dz. U. z 2019 r. poz. 2019 ze</w:t>
      </w:r>
      <w:r w:rsidRPr="00095151">
        <w:rPr>
          <w:rFonts w:ascii="Calibri" w:hAnsi="Calibri" w:cs="Calibri"/>
          <w:iCs/>
          <w:sz w:val="20"/>
          <w:szCs w:val="20"/>
        </w:rPr>
        <w:t xml:space="preserve"> zm., zwanej dalej „PZP”), nie jest zobowiązany w niniejszym postępowaniu do stosowania w/w ustawy, ponieważ wartość zamówienia nie przekracza równowartości 428 000, 00 €, a samo zamówienie przedmiotowo zakwalifikowane jest jako zamówienie sektorowe w rozumieniu art. 7 pkt. 35) PZP,</w:t>
      </w:r>
      <w:r w:rsidRPr="00095151">
        <w:rPr>
          <w:rFonts w:ascii="Calibri" w:hAnsi="Calibri" w:cs="Calibri"/>
          <w:sz w:val="20"/>
          <w:szCs w:val="20"/>
        </w:rPr>
        <w:t xml:space="preserve"> tzn. przedmiot zamówienia jest niezbędny do wykonywania statutowej, sektorowej działalności Spółki, a ramy tej działalności określono m. in. w ustawie z dnia 7 czerwca 2001 r. o zbiorowym zaopatrzeniu w wodę i zbiorowym odprowadzania ścieków (tekst jedn. Dz. U. z 2020 r. poz. 2028).</w:t>
      </w:r>
      <w:r w:rsidRPr="00095151">
        <w:rPr>
          <w:rFonts w:ascii="Calibri" w:hAnsi="Calibri" w:cs="Calibri"/>
          <w:iCs/>
          <w:sz w:val="20"/>
          <w:szCs w:val="20"/>
        </w:rPr>
        <w:t xml:space="preserve"> </w:t>
      </w:r>
    </w:p>
    <w:p w:rsidR="00F4035C" w:rsidRPr="00095151" w:rsidRDefault="0033081A" w:rsidP="00095151">
      <w:pPr>
        <w:spacing w:line="271" w:lineRule="auto"/>
        <w:ind w:left="709"/>
        <w:jc w:val="both"/>
        <w:rPr>
          <w:rFonts w:ascii="Calibri" w:hAnsi="Calibri" w:cs="Calibri"/>
          <w:sz w:val="20"/>
          <w:szCs w:val="20"/>
        </w:rPr>
      </w:pPr>
      <w:r w:rsidRPr="00095151">
        <w:rPr>
          <w:rFonts w:ascii="Calibri" w:hAnsi="Calibri" w:cs="Calibri"/>
          <w:sz w:val="20"/>
          <w:szCs w:val="20"/>
        </w:rPr>
        <w:t xml:space="preserve">W związku z powyższym </w:t>
      </w:r>
      <w:r w:rsidRPr="00095151">
        <w:rPr>
          <w:rFonts w:ascii="Calibri" w:hAnsi="Calibri" w:cs="Calibri"/>
          <w:iCs/>
          <w:sz w:val="20"/>
          <w:szCs w:val="20"/>
        </w:rPr>
        <w:t>Zamawiający będzie kierował się w/w "Regulaminem".</w:t>
      </w:r>
    </w:p>
    <w:p w:rsidR="0033081A" w:rsidRPr="00095151" w:rsidRDefault="0033081A" w:rsidP="00095151">
      <w:pPr>
        <w:spacing w:line="271" w:lineRule="auto"/>
        <w:rPr>
          <w:rFonts w:ascii="Calibri" w:hAnsi="Calibri" w:cs="Calibri"/>
          <w:lang w:eastAsia="ar-SA"/>
        </w:rPr>
      </w:pPr>
    </w:p>
    <w:p w:rsidR="00CF0357" w:rsidRPr="00095151" w:rsidRDefault="00B22A39" w:rsidP="00095151">
      <w:pPr>
        <w:pStyle w:val="Nagwek1"/>
        <w:numPr>
          <w:ilvl w:val="0"/>
          <w:numId w:val="12"/>
        </w:numPr>
        <w:tabs>
          <w:tab w:val="left" w:pos="540"/>
        </w:tabs>
        <w:spacing w:line="271" w:lineRule="auto"/>
        <w:jc w:val="both"/>
        <w:rPr>
          <w:rFonts w:ascii="Calibri" w:hAnsi="Calibri" w:cs="Calibri"/>
          <w:b w:val="0"/>
          <w:sz w:val="20"/>
          <w:szCs w:val="20"/>
        </w:rPr>
      </w:pPr>
      <w:bookmarkStart w:id="3" w:name="_Toc38874507"/>
      <w:r w:rsidRPr="00095151">
        <w:rPr>
          <w:rFonts w:ascii="Calibri" w:hAnsi="Calibri" w:cs="Calibri"/>
          <w:b w:val="0"/>
          <w:sz w:val="20"/>
          <w:szCs w:val="20"/>
        </w:rPr>
        <w:t>Opis przedmiotu zamówienia.</w:t>
      </w:r>
      <w:bookmarkEnd w:id="3"/>
    </w:p>
    <w:p w:rsidR="001274AE" w:rsidRPr="00095151" w:rsidRDefault="001274AE" w:rsidP="00095151">
      <w:pPr>
        <w:spacing w:line="271" w:lineRule="auto"/>
        <w:ind w:left="709"/>
        <w:jc w:val="both"/>
        <w:rPr>
          <w:rFonts w:ascii="Calibri" w:hAnsi="Calibri" w:cs="Calibri"/>
          <w:sz w:val="20"/>
          <w:szCs w:val="20"/>
          <w:u w:val="single"/>
        </w:rPr>
      </w:pPr>
      <w:r w:rsidRPr="00095151">
        <w:rPr>
          <w:rFonts w:ascii="Calibri" w:hAnsi="Calibri" w:cs="Calibri"/>
          <w:sz w:val="20"/>
          <w:szCs w:val="20"/>
          <w:u w:val="single"/>
        </w:rPr>
        <w:t xml:space="preserve">Przedmiotem zamówienia </w:t>
      </w:r>
      <w:r w:rsidR="009D7703" w:rsidRPr="00095151">
        <w:rPr>
          <w:rFonts w:ascii="Calibri" w:hAnsi="Calibri" w:cs="Calibri"/>
          <w:sz w:val="20"/>
          <w:szCs w:val="20"/>
          <w:u w:val="single"/>
        </w:rPr>
        <w:t>jest:</w:t>
      </w:r>
    </w:p>
    <w:p w:rsidR="003F6DE6" w:rsidRPr="00095151" w:rsidRDefault="006C1AB9" w:rsidP="00095151">
      <w:pPr>
        <w:suppressAutoHyphens/>
        <w:spacing w:line="271" w:lineRule="auto"/>
        <w:ind w:left="709" w:hanging="425"/>
        <w:jc w:val="both"/>
        <w:rPr>
          <w:rFonts w:ascii="Calibri" w:hAnsi="Calibri" w:cs="Calibri"/>
          <w:sz w:val="20"/>
          <w:szCs w:val="20"/>
        </w:rPr>
      </w:pPr>
      <w:r w:rsidRPr="00095151">
        <w:rPr>
          <w:rFonts w:ascii="Calibri" w:hAnsi="Calibri" w:cs="Calibri"/>
          <w:sz w:val="20"/>
          <w:szCs w:val="20"/>
        </w:rPr>
        <w:t xml:space="preserve">4.1. </w:t>
      </w:r>
      <w:r w:rsidRPr="00095151">
        <w:rPr>
          <w:rFonts w:ascii="Calibri" w:hAnsi="Calibri" w:cs="Calibri"/>
          <w:sz w:val="20"/>
          <w:szCs w:val="20"/>
        </w:rPr>
        <w:tab/>
      </w:r>
      <w:r w:rsidR="007C5455" w:rsidRPr="00095151">
        <w:rPr>
          <w:rFonts w:ascii="Calibri" w:hAnsi="Calibri" w:cs="Calibri"/>
          <w:sz w:val="20"/>
          <w:szCs w:val="20"/>
        </w:rPr>
        <w:t>Szczegółowy opis przedmiotu zamówienia znajduje się w Części nr 3 SIWZ, tj. w OPZ</w:t>
      </w:r>
      <w:r w:rsidR="003F6DE6" w:rsidRPr="00095151">
        <w:rPr>
          <w:rFonts w:ascii="Calibri" w:hAnsi="Calibri" w:cs="Calibri"/>
          <w:sz w:val="20"/>
          <w:szCs w:val="20"/>
        </w:rPr>
        <w:t>.</w:t>
      </w:r>
    </w:p>
    <w:p w:rsidR="007C5455" w:rsidRPr="00E75EC5" w:rsidRDefault="006C1AB9" w:rsidP="00095151">
      <w:pPr>
        <w:spacing w:line="271" w:lineRule="auto"/>
        <w:ind w:left="709" w:hanging="425"/>
        <w:jc w:val="both"/>
        <w:rPr>
          <w:rFonts w:ascii="Calibri" w:hAnsi="Calibri" w:cs="Calibri"/>
          <w:sz w:val="20"/>
          <w:szCs w:val="20"/>
        </w:rPr>
      </w:pPr>
      <w:r w:rsidRPr="00095151">
        <w:rPr>
          <w:rFonts w:ascii="Calibri" w:hAnsi="Calibri" w:cs="Calibri"/>
          <w:sz w:val="20"/>
          <w:szCs w:val="20"/>
        </w:rPr>
        <w:t xml:space="preserve">4.2. </w:t>
      </w:r>
      <w:r w:rsidRPr="00095151">
        <w:rPr>
          <w:rFonts w:ascii="Calibri" w:hAnsi="Calibri" w:cs="Calibri"/>
          <w:sz w:val="20"/>
          <w:szCs w:val="20"/>
        </w:rPr>
        <w:tab/>
      </w:r>
      <w:r w:rsidR="001B4558" w:rsidRPr="00095151">
        <w:rPr>
          <w:rFonts w:ascii="Calibri" w:hAnsi="Calibri" w:cs="Calibri"/>
          <w:sz w:val="20"/>
          <w:szCs w:val="20"/>
        </w:rPr>
        <w:t>Zamawiający</w:t>
      </w:r>
      <w:r w:rsidR="003E3EEF">
        <w:rPr>
          <w:rFonts w:ascii="Calibri" w:hAnsi="Calibri" w:cs="Calibri"/>
          <w:sz w:val="20"/>
          <w:szCs w:val="20"/>
        </w:rPr>
        <w:t xml:space="preserve"> nie </w:t>
      </w:r>
      <w:r w:rsidR="001B4558" w:rsidRPr="00095151">
        <w:rPr>
          <w:rFonts w:ascii="Calibri" w:hAnsi="Calibri" w:cs="Calibri"/>
          <w:sz w:val="20"/>
          <w:szCs w:val="20"/>
        </w:rPr>
        <w:t xml:space="preserve"> </w:t>
      </w:r>
      <w:r w:rsidR="00B22A39" w:rsidRPr="00095151">
        <w:rPr>
          <w:rFonts w:ascii="Calibri" w:hAnsi="Calibri" w:cs="Calibri"/>
          <w:sz w:val="20"/>
          <w:szCs w:val="20"/>
        </w:rPr>
        <w:t>dopuszcza</w:t>
      </w:r>
      <w:r w:rsidR="00EA5387" w:rsidRPr="00095151">
        <w:rPr>
          <w:rFonts w:ascii="Calibri" w:hAnsi="Calibri" w:cs="Calibri"/>
          <w:sz w:val="20"/>
          <w:szCs w:val="20"/>
        </w:rPr>
        <w:t xml:space="preserve"> </w:t>
      </w:r>
      <w:r w:rsidR="00EA5387" w:rsidRPr="00E75EC5">
        <w:rPr>
          <w:rFonts w:ascii="Calibri" w:hAnsi="Calibri" w:cs="Calibri"/>
          <w:sz w:val="20"/>
          <w:szCs w:val="20"/>
        </w:rPr>
        <w:t>możliwości</w:t>
      </w:r>
      <w:r w:rsidR="00B22A39" w:rsidRPr="00E75EC5">
        <w:rPr>
          <w:rFonts w:ascii="Calibri" w:hAnsi="Calibri" w:cs="Calibri"/>
          <w:i/>
          <w:sz w:val="20"/>
          <w:szCs w:val="20"/>
        </w:rPr>
        <w:t xml:space="preserve"> </w:t>
      </w:r>
      <w:r w:rsidR="00B22A39" w:rsidRPr="00E75EC5">
        <w:rPr>
          <w:rFonts w:ascii="Calibri" w:hAnsi="Calibri" w:cs="Calibri"/>
          <w:sz w:val="20"/>
          <w:szCs w:val="20"/>
        </w:rPr>
        <w:t>składani</w:t>
      </w:r>
      <w:r w:rsidR="00552807" w:rsidRPr="00E75EC5">
        <w:rPr>
          <w:rFonts w:ascii="Calibri" w:hAnsi="Calibri" w:cs="Calibri"/>
          <w:sz w:val="20"/>
          <w:szCs w:val="20"/>
        </w:rPr>
        <w:t>a</w:t>
      </w:r>
      <w:r w:rsidR="007C5455" w:rsidRPr="00E75EC5">
        <w:rPr>
          <w:rFonts w:ascii="Calibri" w:hAnsi="Calibri" w:cs="Calibri"/>
          <w:sz w:val="20"/>
          <w:szCs w:val="20"/>
        </w:rPr>
        <w:t xml:space="preserve"> ofert częściowych </w:t>
      </w:r>
      <w:r w:rsidR="003E3EEF">
        <w:rPr>
          <w:rFonts w:ascii="Calibri" w:hAnsi="Calibri" w:cs="Calibri"/>
          <w:sz w:val="20"/>
          <w:szCs w:val="20"/>
        </w:rPr>
        <w:t xml:space="preserve">. </w:t>
      </w:r>
    </w:p>
    <w:p w:rsidR="00E75EC5" w:rsidRPr="003E3EEF" w:rsidRDefault="00E75EC5" w:rsidP="00E75EC5">
      <w:pPr>
        <w:spacing w:line="271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4.3. </w:t>
      </w:r>
      <w:r>
        <w:rPr>
          <w:rFonts w:ascii="Calibri" w:hAnsi="Calibri" w:cs="Calibri"/>
          <w:sz w:val="20"/>
          <w:szCs w:val="20"/>
        </w:rPr>
        <w:tab/>
      </w:r>
      <w:r w:rsidRPr="003E3EEF">
        <w:rPr>
          <w:rFonts w:asciiTheme="minorHAnsi" w:hAnsiTheme="minorHAnsi" w:cstheme="minorHAnsi"/>
          <w:sz w:val="20"/>
          <w:szCs w:val="20"/>
        </w:rPr>
        <w:t>Nomenklatura Wspólnego Słownika Zamówień (CPV):</w:t>
      </w:r>
    </w:p>
    <w:p w:rsidR="003E3EEF" w:rsidRPr="003E3EEF" w:rsidRDefault="003E3EEF" w:rsidP="003E3EEF">
      <w:pPr>
        <w:pStyle w:val="Akapitzlist"/>
        <w:numPr>
          <w:ilvl w:val="0"/>
          <w:numId w:val="40"/>
        </w:numPr>
        <w:rPr>
          <w:rStyle w:val="hgkelc"/>
          <w:rFonts w:asciiTheme="minorHAnsi" w:hAnsiTheme="minorHAnsi" w:cstheme="minorHAnsi"/>
          <w:sz w:val="20"/>
          <w:szCs w:val="20"/>
        </w:rPr>
      </w:pPr>
      <w:r w:rsidRPr="003E3EEF">
        <w:rPr>
          <w:rStyle w:val="hgkelc"/>
          <w:rFonts w:asciiTheme="minorHAnsi" w:hAnsiTheme="minorHAnsi" w:cstheme="minorHAnsi"/>
          <w:sz w:val="20"/>
          <w:szCs w:val="20"/>
        </w:rPr>
        <w:t xml:space="preserve">43300000-6: </w:t>
      </w:r>
      <w:r w:rsidRPr="003E3EEF">
        <w:rPr>
          <w:rStyle w:val="hgkelc"/>
          <w:rFonts w:asciiTheme="minorHAnsi" w:hAnsiTheme="minorHAnsi" w:cstheme="minorHAnsi"/>
          <w:bCs/>
          <w:sz w:val="20"/>
          <w:szCs w:val="20"/>
        </w:rPr>
        <w:t>Maszyny</w:t>
      </w:r>
      <w:r w:rsidRPr="003E3EEF">
        <w:rPr>
          <w:rStyle w:val="hgkelc"/>
          <w:rFonts w:asciiTheme="minorHAnsi" w:hAnsiTheme="minorHAnsi" w:cstheme="minorHAnsi"/>
          <w:sz w:val="20"/>
          <w:szCs w:val="20"/>
        </w:rPr>
        <w:t xml:space="preserve"> i sprzęt budowlany</w:t>
      </w:r>
    </w:p>
    <w:p w:rsidR="003E3EEF" w:rsidRPr="003E3EEF" w:rsidRDefault="003E3EEF" w:rsidP="003E3EEF">
      <w:pPr>
        <w:pStyle w:val="Akapitzlist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3E3EEF">
        <w:rPr>
          <w:rFonts w:asciiTheme="minorHAnsi" w:hAnsiTheme="minorHAnsi" w:cstheme="minorHAnsi"/>
          <w:sz w:val="20"/>
          <w:szCs w:val="20"/>
        </w:rPr>
        <w:t>43260000-3  Koparki, czerparki i ładowarki, i maszyny górnicze</w:t>
      </w:r>
    </w:p>
    <w:p w:rsidR="00F4035C" w:rsidRPr="00095151" w:rsidRDefault="00F4035C" w:rsidP="00095151">
      <w:pPr>
        <w:spacing w:line="271" w:lineRule="auto"/>
        <w:ind w:left="708"/>
        <w:jc w:val="both"/>
        <w:rPr>
          <w:rFonts w:ascii="Calibri" w:hAnsi="Calibri" w:cs="Calibri"/>
          <w:color w:val="FF0000"/>
          <w:sz w:val="20"/>
          <w:szCs w:val="20"/>
        </w:rPr>
      </w:pPr>
    </w:p>
    <w:p w:rsidR="00B22A39" w:rsidRPr="00095151" w:rsidRDefault="007C5455" w:rsidP="00095151">
      <w:pPr>
        <w:pStyle w:val="Nagwek1"/>
        <w:numPr>
          <w:ilvl w:val="0"/>
          <w:numId w:val="12"/>
        </w:numPr>
        <w:tabs>
          <w:tab w:val="left" w:pos="540"/>
        </w:tabs>
        <w:spacing w:line="271" w:lineRule="auto"/>
        <w:jc w:val="both"/>
        <w:rPr>
          <w:rFonts w:ascii="Calibri" w:hAnsi="Calibri" w:cs="Calibri"/>
          <w:b w:val="0"/>
          <w:sz w:val="20"/>
          <w:szCs w:val="20"/>
        </w:rPr>
      </w:pPr>
      <w:bookmarkStart w:id="4" w:name="_Toc38874508"/>
      <w:r w:rsidRPr="00095151">
        <w:rPr>
          <w:rFonts w:ascii="Calibri" w:hAnsi="Calibri" w:cs="Calibri"/>
          <w:b w:val="0"/>
          <w:sz w:val="20"/>
          <w:szCs w:val="20"/>
        </w:rPr>
        <w:t>Dodatkowe informacje</w:t>
      </w:r>
      <w:r w:rsidR="00B22A39" w:rsidRPr="00095151">
        <w:rPr>
          <w:rFonts w:ascii="Calibri" w:hAnsi="Calibri" w:cs="Calibri"/>
          <w:b w:val="0"/>
          <w:sz w:val="20"/>
          <w:szCs w:val="20"/>
        </w:rPr>
        <w:t>.</w:t>
      </w:r>
      <w:bookmarkEnd w:id="4"/>
    </w:p>
    <w:p w:rsidR="00B22A39" w:rsidRPr="00095151" w:rsidRDefault="00B22A39" w:rsidP="00095151">
      <w:pPr>
        <w:numPr>
          <w:ilvl w:val="0"/>
          <w:numId w:val="27"/>
        </w:numPr>
        <w:spacing w:line="271" w:lineRule="auto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095151">
        <w:rPr>
          <w:rFonts w:ascii="Calibri" w:hAnsi="Calibri" w:cs="Calibri"/>
          <w:sz w:val="20"/>
          <w:szCs w:val="20"/>
        </w:rPr>
        <w:t>Zamawiający nie przewiduje możliwości udzielania zamówień uzupełniających.</w:t>
      </w:r>
    </w:p>
    <w:p w:rsidR="00520EF9" w:rsidRPr="00095151" w:rsidRDefault="00B22A39" w:rsidP="00095151">
      <w:pPr>
        <w:numPr>
          <w:ilvl w:val="0"/>
          <w:numId w:val="27"/>
        </w:numPr>
        <w:spacing w:line="271" w:lineRule="auto"/>
        <w:ind w:left="1134" w:hanging="425"/>
        <w:rPr>
          <w:rFonts w:ascii="Calibri" w:hAnsi="Calibri" w:cs="Calibri"/>
          <w:sz w:val="20"/>
          <w:szCs w:val="20"/>
        </w:rPr>
      </w:pPr>
      <w:r w:rsidRPr="00095151">
        <w:rPr>
          <w:rFonts w:ascii="Calibri" w:hAnsi="Calibri" w:cs="Calibri"/>
          <w:sz w:val="20"/>
          <w:szCs w:val="20"/>
        </w:rPr>
        <w:t>Zamawiający nie dopuszcza składani</w:t>
      </w:r>
      <w:r w:rsidR="00572664" w:rsidRPr="00095151">
        <w:rPr>
          <w:rFonts w:ascii="Calibri" w:hAnsi="Calibri" w:cs="Calibri"/>
          <w:sz w:val="20"/>
          <w:szCs w:val="20"/>
        </w:rPr>
        <w:t>a</w:t>
      </w:r>
      <w:r w:rsidRPr="00095151">
        <w:rPr>
          <w:rFonts w:ascii="Calibri" w:hAnsi="Calibri" w:cs="Calibri"/>
          <w:sz w:val="20"/>
          <w:szCs w:val="20"/>
        </w:rPr>
        <w:t xml:space="preserve"> ofert wariantowych.</w:t>
      </w:r>
    </w:p>
    <w:p w:rsidR="00882177" w:rsidRPr="00E75EC5" w:rsidRDefault="00B22A39" w:rsidP="00E75EC5">
      <w:pPr>
        <w:numPr>
          <w:ilvl w:val="0"/>
          <w:numId w:val="27"/>
        </w:numPr>
        <w:suppressAutoHyphens/>
        <w:spacing w:line="271" w:lineRule="auto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095151">
        <w:rPr>
          <w:rFonts w:ascii="Calibri" w:hAnsi="Calibri" w:cs="Calibri"/>
          <w:sz w:val="20"/>
          <w:szCs w:val="20"/>
        </w:rPr>
        <w:t>Termin wykonania zamówienia</w:t>
      </w:r>
      <w:r w:rsidR="00D33865" w:rsidRPr="00095151">
        <w:rPr>
          <w:rFonts w:ascii="Calibri" w:hAnsi="Calibri" w:cs="Calibri"/>
          <w:sz w:val="20"/>
          <w:szCs w:val="20"/>
        </w:rPr>
        <w:t>:</w:t>
      </w:r>
      <w:r w:rsidR="00B61417">
        <w:rPr>
          <w:rFonts w:ascii="Calibri" w:hAnsi="Calibri" w:cs="Calibri"/>
          <w:sz w:val="20"/>
          <w:szCs w:val="20"/>
        </w:rPr>
        <w:t xml:space="preserve">  styczeń</w:t>
      </w:r>
      <w:r w:rsidR="003E3EEF">
        <w:rPr>
          <w:rFonts w:ascii="Calibri" w:hAnsi="Calibri" w:cs="Calibri"/>
          <w:sz w:val="20"/>
          <w:szCs w:val="20"/>
        </w:rPr>
        <w:t xml:space="preserve"> 2022</w:t>
      </w:r>
      <w:r w:rsidR="003D11AB">
        <w:rPr>
          <w:rFonts w:ascii="Calibri" w:hAnsi="Calibri" w:cs="Calibri"/>
          <w:sz w:val="20"/>
          <w:szCs w:val="20"/>
        </w:rPr>
        <w:t xml:space="preserve"> r</w:t>
      </w:r>
      <w:r w:rsidR="00882177" w:rsidRPr="00E75EC5">
        <w:rPr>
          <w:rFonts w:ascii="Calibri" w:hAnsi="Calibri" w:cs="Calibri"/>
          <w:sz w:val="20"/>
          <w:szCs w:val="20"/>
        </w:rPr>
        <w:t>.</w:t>
      </w:r>
    </w:p>
    <w:p w:rsidR="00882177" w:rsidRPr="00095151" w:rsidRDefault="000C77DA" w:rsidP="00095151">
      <w:pPr>
        <w:numPr>
          <w:ilvl w:val="0"/>
          <w:numId w:val="27"/>
        </w:numPr>
        <w:suppressAutoHyphens/>
        <w:spacing w:line="271" w:lineRule="auto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095151">
        <w:rPr>
          <w:rFonts w:ascii="Calibri" w:hAnsi="Calibri" w:cs="Calibri"/>
          <w:sz w:val="20"/>
          <w:szCs w:val="20"/>
        </w:rPr>
        <w:t>Zamawiający nie przewiduje możliwości zawarcia umowy ramowej.</w:t>
      </w:r>
    </w:p>
    <w:p w:rsidR="000C77DA" w:rsidRPr="00095151" w:rsidRDefault="000C77DA" w:rsidP="00095151">
      <w:pPr>
        <w:numPr>
          <w:ilvl w:val="0"/>
          <w:numId w:val="27"/>
        </w:numPr>
        <w:suppressAutoHyphens/>
        <w:spacing w:line="271" w:lineRule="auto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095151">
        <w:rPr>
          <w:rFonts w:ascii="Calibri" w:hAnsi="Calibri" w:cs="Calibri"/>
          <w:sz w:val="20"/>
          <w:szCs w:val="20"/>
        </w:rPr>
        <w:t>Zamawiający nie przewiduje ustanowienia dynamicznego systemu zakupów.</w:t>
      </w:r>
    </w:p>
    <w:p w:rsidR="000C77DA" w:rsidRPr="00095151" w:rsidRDefault="000C77DA" w:rsidP="00095151">
      <w:pPr>
        <w:numPr>
          <w:ilvl w:val="0"/>
          <w:numId w:val="27"/>
        </w:numPr>
        <w:suppressAutoHyphens/>
        <w:spacing w:line="271" w:lineRule="auto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095151">
        <w:rPr>
          <w:rFonts w:ascii="Calibri" w:hAnsi="Calibri" w:cs="Calibri"/>
          <w:sz w:val="20"/>
          <w:szCs w:val="20"/>
        </w:rPr>
        <w:t>Zamawiający nie przewiduje zwrotu kosztów udziału w postępowaniu.</w:t>
      </w:r>
    </w:p>
    <w:p w:rsidR="000C77DA" w:rsidRDefault="000C77DA" w:rsidP="00095151">
      <w:pPr>
        <w:numPr>
          <w:ilvl w:val="0"/>
          <w:numId w:val="27"/>
        </w:numPr>
        <w:suppressAutoHyphens/>
        <w:spacing w:line="271" w:lineRule="auto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095151">
        <w:rPr>
          <w:rFonts w:ascii="Calibri" w:hAnsi="Calibri" w:cs="Calibri"/>
          <w:sz w:val="20"/>
          <w:szCs w:val="20"/>
        </w:rPr>
        <w:t>Postępowanie prowadzone jest w języku polskim.</w:t>
      </w:r>
    </w:p>
    <w:p w:rsidR="00F4035C" w:rsidRDefault="00F4035C" w:rsidP="00095151">
      <w:pPr>
        <w:suppressAutoHyphens/>
        <w:spacing w:line="271" w:lineRule="auto"/>
        <w:ind w:left="1134"/>
        <w:jc w:val="both"/>
        <w:rPr>
          <w:rFonts w:ascii="Calibri" w:hAnsi="Calibri" w:cs="Calibri"/>
          <w:sz w:val="20"/>
          <w:szCs w:val="20"/>
        </w:rPr>
      </w:pPr>
    </w:p>
    <w:p w:rsidR="003E3EEF" w:rsidRDefault="003E3EEF" w:rsidP="00095151">
      <w:pPr>
        <w:suppressAutoHyphens/>
        <w:spacing w:line="271" w:lineRule="auto"/>
        <w:ind w:left="1134"/>
        <w:jc w:val="both"/>
        <w:rPr>
          <w:rFonts w:ascii="Calibri" w:hAnsi="Calibri" w:cs="Calibri"/>
          <w:sz w:val="20"/>
          <w:szCs w:val="20"/>
        </w:rPr>
      </w:pPr>
    </w:p>
    <w:p w:rsidR="003E3EEF" w:rsidRDefault="003E3EEF" w:rsidP="00095151">
      <w:pPr>
        <w:suppressAutoHyphens/>
        <w:spacing w:line="271" w:lineRule="auto"/>
        <w:ind w:left="1134"/>
        <w:jc w:val="both"/>
        <w:rPr>
          <w:rFonts w:ascii="Calibri" w:hAnsi="Calibri" w:cs="Calibri"/>
          <w:sz w:val="20"/>
          <w:szCs w:val="20"/>
        </w:rPr>
      </w:pPr>
    </w:p>
    <w:p w:rsidR="003E3EEF" w:rsidRPr="00095151" w:rsidRDefault="003E3EEF" w:rsidP="00095151">
      <w:pPr>
        <w:suppressAutoHyphens/>
        <w:spacing w:line="271" w:lineRule="auto"/>
        <w:ind w:left="1134"/>
        <w:jc w:val="both"/>
        <w:rPr>
          <w:rFonts w:ascii="Calibri" w:hAnsi="Calibri" w:cs="Calibri"/>
          <w:sz w:val="20"/>
          <w:szCs w:val="20"/>
        </w:rPr>
      </w:pPr>
    </w:p>
    <w:p w:rsidR="00701CC1" w:rsidRPr="00095151" w:rsidRDefault="00B22A39" w:rsidP="00095151">
      <w:pPr>
        <w:pStyle w:val="Nagwek1"/>
        <w:numPr>
          <w:ilvl w:val="0"/>
          <w:numId w:val="12"/>
        </w:numPr>
        <w:tabs>
          <w:tab w:val="left" w:pos="540"/>
        </w:tabs>
        <w:spacing w:line="271" w:lineRule="auto"/>
        <w:jc w:val="both"/>
        <w:rPr>
          <w:rFonts w:ascii="Calibri" w:hAnsi="Calibri" w:cs="Calibri"/>
          <w:b w:val="0"/>
          <w:sz w:val="20"/>
          <w:szCs w:val="20"/>
        </w:rPr>
      </w:pPr>
      <w:bookmarkStart w:id="5" w:name="_Toc38874511"/>
      <w:r w:rsidRPr="00095151">
        <w:rPr>
          <w:rFonts w:ascii="Calibri" w:hAnsi="Calibri" w:cs="Calibri"/>
          <w:b w:val="0"/>
          <w:sz w:val="20"/>
          <w:szCs w:val="20"/>
        </w:rPr>
        <w:t>Warunki udziału w postępowaniu oraz opis sposobu spełnienia</w:t>
      </w:r>
      <w:r w:rsidR="004E1A1B" w:rsidRPr="00095151">
        <w:rPr>
          <w:rFonts w:ascii="Calibri" w:hAnsi="Calibri" w:cs="Calibri"/>
          <w:b w:val="0"/>
          <w:sz w:val="20"/>
          <w:szCs w:val="20"/>
        </w:rPr>
        <w:t xml:space="preserve"> tych warunków.</w:t>
      </w:r>
      <w:bookmarkEnd w:id="5"/>
    </w:p>
    <w:p w:rsidR="00B22A39" w:rsidRPr="00095151" w:rsidRDefault="00572664" w:rsidP="00095151">
      <w:pPr>
        <w:spacing w:line="271" w:lineRule="auto"/>
        <w:ind w:left="360" w:firstLine="348"/>
        <w:jc w:val="both"/>
        <w:rPr>
          <w:rFonts w:ascii="Calibri" w:hAnsi="Calibri" w:cs="Calibri"/>
          <w:sz w:val="20"/>
          <w:szCs w:val="20"/>
        </w:rPr>
      </w:pPr>
      <w:r w:rsidRPr="00095151">
        <w:rPr>
          <w:rFonts w:ascii="Calibri" w:hAnsi="Calibri" w:cs="Calibri"/>
          <w:sz w:val="20"/>
          <w:szCs w:val="20"/>
        </w:rPr>
        <w:t xml:space="preserve">O </w:t>
      </w:r>
      <w:r w:rsidR="00B22A39" w:rsidRPr="00095151">
        <w:rPr>
          <w:rFonts w:ascii="Calibri" w:hAnsi="Calibri" w:cs="Calibri"/>
          <w:sz w:val="20"/>
          <w:szCs w:val="20"/>
        </w:rPr>
        <w:t>udzielenie zamówienia mogą ubiegać</w:t>
      </w:r>
      <w:r w:rsidR="002F0058" w:rsidRPr="00095151">
        <w:rPr>
          <w:rFonts w:ascii="Calibri" w:hAnsi="Calibri" w:cs="Calibri"/>
          <w:sz w:val="20"/>
          <w:szCs w:val="20"/>
        </w:rPr>
        <w:t xml:space="preserve"> się Wykonawcy, którzy spełnią</w:t>
      </w:r>
      <w:r w:rsidR="00B22A39" w:rsidRPr="00095151">
        <w:rPr>
          <w:rFonts w:ascii="Calibri" w:hAnsi="Calibri" w:cs="Calibri"/>
          <w:sz w:val="20"/>
          <w:szCs w:val="20"/>
        </w:rPr>
        <w:t xml:space="preserve"> warun</w:t>
      </w:r>
      <w:r w:rsidRPr="00095151">
        <w:rPr>
          <w:rFonts w:ascii="Calibri" w:hAnsi="Calibri" w:cs="Calibri"/>
          <w:sz w:val="20"/>
          <w:szCs w:val="20"/>
        </w:rPr>
        <w:t>ek</w:t>
      </w:r>
      <w:r w:rsidR="00B22A39" w:rsidRPr="00095151">
        <w:rPr>
          <w:rFonts w:ascii="Calibri" w:hAnsi="Calibri" w:cs="Calibri"/>
          <w:sz w:val="20"/>
          <w:szCs w:val="20"/>
        </w:rPr>
        <w:t xml:space="preserve"> dotycząc</w:t>
      </w:r>
      <w:r w:rsidRPr="00095151">
        <w:rPr>
          <w:rFonts w:ascii="Calibri" w:hAnsi="Calibri" w:cs="Calibri"/>
          <w:sz w:val="20"/>
          <w:szCs w:val="20"/>
        </w:rPr>
        <w:t>y</w:t>
      </w:r>
      <w:r w:rsidR="00B22A39" w:rsidRPr="00095151">
        <w:rPr>
          <w:rFonts w:ascii="Calibri" w:hAnsi="Calibri" w:cs="Calibri"/>
          <w:sz w:val="20"/>
          <w:szCs w:val="20"/>
        </w:rPr>
        <w:t>:</w:t>
      </w:r>
    </w:p>
    <w:p w:rsidR="00B22A39" w:rsidRPr="00095151" w:rsidRDefault="00452649" w:rsidP="00095151">
      <w:pPr>
        <w:pStyle w:val="Standard"/>
        <w:numPr>
          <w:ilvl w:val="0"/>
          <w:numId w:val="18"/>
        </w:numPr>
        <w:tabs>
          <w:tab w:val="num" w:pos="1134"/>
        </w:tabs>
        <w:spacing w:line="271" w:lineRule="auto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095151">
        <w:rPr>
          <w:rFonts w:ascii="Calibri" w:hAnsi="Calibri" w:cs="Calibri"/>
          <w:sz w:val="20"/>
          <w:szCs w:val="20"/>
        </w:rPr>
        <w:t>Posiadania</w:t>
      </w:r>
      <w:r w:rsidR="00B22A39" w:rsidRPr="00095151">
        <w:rPr>
          <w:rFonts w:ascii="Calibri" w:hAnsi="Calibri" w:cs="Calibri"/>
          <w:sz w:val="20"/>
          <w:szCs w:val="20"/>
        </w:rPr>
        <w:t xml:space="preserve"> wiedzy i doświadczenia:</w:t>
      </w:r>
    </w:p>
    <w:p w:rsidR="00B22A39" w:rsidRPr="009A5D58" w:rsidRDefault="00B22A39" w:rsidP="0059559E">
      <w:pPr>
        <w:pStyle w:val="Standard"/>
        <w:tabs>
          <w:tab w:val="num" w:pos="8190"/>
        </w:tabs>
        <w:spacing w:line="271" w:lineRule="auto"/>
        <w:ind w:left="1276"/>
        <w:jc w:val="both"/>
        <w:rPr>
          <w:rFonts w:ascii="Calibri" w:hAnsi="Calibri" w:cs="Calibri"/>
          <w:b/>
          <w:sz w:val="20"/>
          <w:szCs w:val="20"/>
        </w:rPr>
      </w:pPr>
      <w:r w:rsidRPr="0059559E">
        <w:rPr>
          <w:rFonts w:ascii="Calibri" w:hAnsi="Calibri" w:cs="Calibri"/>
          <w:sz w:val="20"/>
          <w:szCs w:val="20"/>
        </w:rPr>
        <w:t xml:space="preserve">Warunek zostanie spełniony przez Wykonawcę, jeżeli wykaże </w:t>
      </w:r>
      <w:r w:rsidR="00572664" w:rsidRPr="0059559E">
        <w:rPr>
          <w:rFonts w:ascii="Calibri" w:hAnsi="Calibri" w:cs="Calibri"/>
          <w:sz w:val="20"/>
          <w:szCs w:val="20"/>
        </w:rPr>
        <w:t>o</w:t>
      </w:r>
      <w:r w:rsidR="00DE2FF8" w:rsidRPr="0059559E">
        <w:rPr>
          <w:rFonts w:ascii="Calibri" w:hAnsi="Calibri" w:cs="Calibri"/>
          <w:sz w:val="20"/>
          <w:szCs w:val="20"/>
        </w:rPr>
        <w:t>n, że</w:t>
      </w:r>
      <w:r w:rsidR="0059559E" w:rsidRPr="0059559E">
        <w:rPr>
          <w:rFonts w:ascii="Calibri" w:hAnsi="Calibri" w:cs="Calibri"/>
          <w:sz w:val="20"/>
          <w:szCs w:val="20"/>
        </w:rPr>
        <w:t xml:space="preserve"> </w:t>
      </w:r>
      <w:r w:rsidR="00EE72BF" w:rsidRPr="0059559E">
        <w:rPr>
          <w:rFonts w:ascii="Calibri" w:hAnsi="Calibri" w:cs="Calibri"/>
          <w:sz w:val="20"/>
          <w:szCs w:val="20"/>
        </w:rPr>
        <w:t xml:space="preserve">wykonał w okresie ostatnich trzech lat przed upływem terminu składania ofert, a jeżeli okres prowadzenia działalności jest krótszy w tym okresie, co najmniej </w:t>
      </w:r>
      <w:r w:rsidR="00117B30" w:rsidRPr="009A5D58">
        <w:rPr>
          <w:rFonts w:ascii="Calibri" w:hAnsi="Calibri" w:cs="Calibri"/>
          <w:b/>
          <w:sz w:val="20"/>
          <w:szCs w:val="20"/>
        </w:rPr>
        <w:t>1</w:t>
      </w:r>
      <w:r w:rsidR="00DE2FF8" w:rsidRPr="009A5D58">
        <w:rPr>
          <w:rFonts w:ascii="Calibri" w:hAnsi="Calibri" w:cs="Calibri"/>
          <w:b/>
          <w:sz w:val="20"/>
          <w:szCs w:val="20"/>
        </w:rPr>
        <w:t xml:space="preserve"> </w:t>
      </w:r>
      <w:r w:rsidR="003E3EEF" w:rsidRPr="009A5D58">
        <w:rPr>
          <w:rFonts w:ascii="Calibri" w:hAnsi="Calibri" w:cs="Calibri"/>
          <w:b/>
          <w:sz w:val="20"/>
          <w:szCs w:val="20"/>
        </w:rPr>
        <w:t>dostawę ładowarki koło</w:t>
      </w:r>
      <w:r w:rsidR="009D0C26" w:rsidRPr="009A5D58">
        <w:rPr>
          <w:rFonts w:ascii="Calibri" w:hAnsi="Calibri" w:cs="Calibri"/>
          <w:b/>
          <w:sz w:val="20"/>
          <w:szCs w:val="20"/>
        </w:rPr>
        <w:t>wej</w:t>
      </w:r>
      <w:r w:rsidR="0058578D" w:rsidRPr="009A5D58">
        <w:rPr>
          <w:rFonts w:ascii="Calibri" w:hAnsi="Calibri" w:cs="Calibri"/>
          <w:b/>
          <w:sz w:val="20"/>
          <w:szCs w:val="20"/>
        </w:rPr>
        <w:t xml:space="preserve"> przegubowej</w:t>
      </w:r>
      <w:r w:rsidR="009A5D58" w:rsidRPr="009A5D58">
        <w:rPr>
          <w:rFonts w:ascii="Calibri" w:hAnsi="Calibri" w:cs="Calibri"/>
          <w:b/>
          <w:sz w:val="20"/>
          <w:szCs w:val="20"/>
        </w:rPr>
        <w:t xml:space="preserve"> o wartości minimum 500.000</w:t>
      </w:r>
      <w:r w:rsidR="009A5D58">
        <w:rPr>
          <w:rFonts w:ascii="Calibri" w:hAnsi="Calibri" w:cs="Calibri"/>
          <w:b/>
          <w:sz w:val="20"/>
          <w:szCs w:val="20"/>
        </w:rPr>
        <w:t>,00</w:t>
      </w:r>
      <w:r w:rsidR="009A5D58" w:rsidRPr="009A5D58">
        <w:rPr>
          <w:rFonts w:ascii="Calibri" w:hAnsi="Calibri" w:cs="Calibri"/>
          <w:b/>
          <w:sz w:val="20"/>
          <w:szCs w:val="20"/>
        </w:rPr>
        <w:t xml:space="preserve"> zł netto. </w:t>
      </w:r>
      <w:r w:rsidR="009D0C26" w:rsidRPr="009A5D58">
        <w:rPr>
          <w:rFonts w:ascii="Calibri" w:hAnsi="Calibri" w:cs="Calibri"/>
          <w:b/>
          <w:sz w:val="20"/>
          <w:szCs w:val="20"/>
        </w:rPr>
        <w:t xml:space="preserve">  </w:t>
      </w:r>
    </w:p>
    <w:p w:rsidR="002B1329" w:rsidRPr="00095151" w:rsidRDefault="002B1329" w:rsidP="00095151">
      <w:pPr>
        <w:pStyle w:val="Standard"/>
        <w:numPr>
          <w:ilvl w:val="0"/>
          <w:numId w:val="18"/>
        </w:numPr>
        <w:spacing w:line="271" w:lineRule="auto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095151">
        <w:rPr>
          <w:rFonts w:ascii="Calibri" w:hAnsi="Calibri" w:cs="Calibri"/>
          <w:sz w:val="20"/>
          <w:szCs w:val="20"/>
        </w:rPr>
        <w:t>Ocena spełnienia warunków wymaganych od Wykonawców zostanie dokonana na podstawie informacji zawartych w dokumentach lub oświadczeniach złożonych przez Wykonawców (określonych w pkt. 7 SIWZ).</w:t>
      </w:r>
    </w:p>
    <w:p w:rsidR="00F4035C" w:rsidRPr="00095151" w:rsidRDefault="00D11B6C" w:rsidP="00095151">
      <w:pPr>
        <w:pStyle w:val="Standard"/>
        <w:numPr>
          <w:ilvl w:val="0"/>
          <w:numId w:val="18"/>
        </w:numPr>
        <w:spacing w:line="271" w:lineRule="auto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095151">
        <w:rPr>
          <w:rFonts w:ascii="Calibri" w:hAnsi="Calibri" w:cs="Calibri"/>
          <w:sz w:val="20"/>
          <w:szCs w:val="20"/>
        </w:rPr>
        <w:t xml:space="preserve">Nie spełnienie w/w warunków skutkować będzie wykluczeniem Wykonawcy z postępowania (lub z danej części postępowania – w zależności od zakresu złożonych ofert częściowych) </w:t>
      </w:r>
      <w:r w:rsidRPr="00095151">
        <w:rPr>
          <w:rFonts w:ascii="Calibri" w:hAnsi="Calibri" w:cs="Calibri"/>
          <w:sz w:val="20"/>
          <w:szCs w:val="20"/>
        </w:rPr>
        <w:br/>
        <w:t>– z  zastrzeżeniem postanowień § 4 pkt. II ust. 9 Regulaminu.</w:t>
      </w:r>
    </w:p>
    <w:p w:rsidR="002B1329" w:rsidRPr="00095151" w:rsidRDefault="002B1329" w:rsidP="00095151">
      <w:pPr>
        <w:pStyle w:val="Standard"/>
        <w:numPr>
          <w:ilvl w:val="0"/>
          <w:numId w:val="18"/>
        </w:numPr>
        <w:spacing w:line="271" w:lineRule="auto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095151">
        <w:rPr>
          <w:rFonts w:ascii="Calibri" w:hAnsi="Calibri" w:cs="Calibri"/>
          <w:sz w:val="20"/>
          <w:szCs w:val="20"/>
        </w:rPr>
        <w:t>W przypadku wspólnego ubiegania się o udzielenie niniejszego zamówienia przez dwóch lub więcej Wykonawców, Zamawiający spełnienie w/w warunków będzie oceniał łącznie.</w:t>
      </w:r>
    </w:p>
    <w:p w:rsidR="002B1329" w:rsidRPr="00095151" w:rsidRDefault="002B1329" w:rsidP="00095151">
      <w:pPr>
        <w:pStyle w:val="Standard"/>
        <w:numPr>
          <w:ilvl w:val="0"/>
          <w:numId w:val="18"/>
        </w:numPr>
        <w:spacing w:line="271" w:lineRule="auto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095151">
        <w:rPr>
          <w:rFonts w:ascii="Calibri" w:hAnsi="Calibri" w:cs="Calibri"/>
          <w:sz w:val="20"/>
          <w:szCs w:val="20"/>
        </w:rPr>
        <w:t>O udzielenie zamówienia mogą ubiegać się Wykonawcy, którzy nie podlegają wykluczeniu na podstawie § 4 pkt. II. ust. 4 Regulaminu.</w:t>
      </w:r>
    </w:p>
    <w:p w:rsidR="00D11B6C" w:rsidRPr="00095151" w:rsidRDefault="00D11B6C" w:rsidP="00095151">
      <w:pPr>
        <w:pStyle w:val="Standard"/>
        <w:tabs>
          <w:tab w:val="num" w:pos="8190"/>
        </w:tabs>
        <w:spacing w:line="271" w:lineRule="auto"/>
        <w:ind w:left="993"/>
        <w:jc w:val="both"/>
        <w:rPr>
          <w:rFonts w:ascii="Calibri" w:hAnsi="Calibri" w:cs="Calibri"/>
          <w:sz w:val="20"/>
          <w:szCs w:val="20"/>
        </w:rPr>
      </w:pPr>
    </w:p>
    <w:p w:rsidR="00B22A39" w:rsidRPr="00095151" w:rsidRDefault="00B22A39" w:rsidP="00095151">
      <w:pPr>
        <w:pStyle w:val="Nagwek1"/>
        <w:numPr>
          <w:ilvl w:val="0"/>
          <w:numId w:val="12"/>
        </w:numPr>
        <w:tabs>
          <w:tab w:val="left" w:pos="540"/>
        </w:tabs>
        <w:spacing w:line="271" w:lineRule="auto"/>
        <w:ind w:left="540"/>
        <w:jc w:val="both"/>
        <w:rPr>
          <w:rFonts w:ascii="Calibri" w:hAnsi="Calibri" w:cs="Calibri"/>
          <w:b w:val="0"/>
          <w:sz w:val="20"/>
          <w:szCs w:val="20"/>
        </w:rPr>
      </w:pPr>
      <w:bookmarkStart w:id="6" w:name="_Toc38874512"/>
      <w:bookmarkStart w:id="7" w:name="_Toc282674497"/>
      <w:r w:rsidRPr="00095151">
        <w:rPr>
          <w:rFonts w:ascii="Calibri" w:hAnsi="Calibri" w:cs="Calibri"/>
          <w:b w:val="0"/>
          <w:sz w:val="20"/>
          <w:szCs w:val="20"/>
        </w:rPr>
        <w:t>Wykaz dokumentów lub oświadczeń, jakie mają dostarczyć</w:t>
      </w:r>
      <w:bookmarkEnd w:id="6"/>
      <w:r w:rsidRPr="00095151">
        <w:rPr>
          <w:rFonts w:ascii="Calibri" w:hAnsi="Calibri" w:cs="Calibri"/>
          <w:b w:val="0"/>
          <w:sz w:val="20"/>
          <w:szCs w:val="20"/>
        </w:rPr>
        <w:t xml:space="preserve"> </w:t>
      </w:r>
      <w:bookmarkStart w:id="8" w:name="_Toc535840617"/>
      <w:bookmarkStart w:id="9" w:name="_Toc38874513"/>
      <w:r w:rsidRPr="00095151">
        <w:rPr>
          <w:rFonts w:ascii="Calibri" w:hAnsi="Calibri" w:cs="Calibri"/>
          <w:b w:val="0"/>
          <w:sz w:val="20"/>
          <w:szCs w:val="20"/>
        </w:rPr>
        <w:t>Wykonawcy w celu potwierdzenia spełniania warunków</w:t>
      </w:r>
      <w:r w:rsidR="006A7FA6" w:rsidRPr="00095151">
        <w:rPr>
          <w:rFonts w:ascii="Calibri" w:hAnsi="Calibri" w:cs="Calibri"/>
          <w:b w:val="0"/>
          <w:sz w:val="20"/>
          <w:szCs w:val="20"/>
        </w:rPr>
        <w:t xml:space="preserve"> udziału w postępowaniu.</w:t>
      </w:r>
      <w:bookmarkEnd w:id="7"/>
      <w:bookmarkEnd w:id="8"/>
      <w:bookmarkEnd w:id="9"/>
    </w:p>
    <w:p w:rsidR="00520EF9" w:rsidRPr="00095151" w:rsidRDefault="00B22A39" w:rsidP="00095151">
      <w:pPr>
        <w:numPr>
          <w:ilvl w:val="1"/>
          <w:numId w:val="20"/>
        </w:numPr>
        <w:spacing w:line="271" w:lineRule="auto"/>
        <w:jc w:val="both"/>
        <w:rPr>
          <w:rFonts w:ascii="Calibri" w:hAnsi="Calibri" w:cs="Calibri"/>
          <w:sz w:val="20"/>
          <w:szCs w:val="20"/>
        </w:rPr>
      </w:pPr>
      <w:r w:rsidRPr="00095151">
        <w:rPr>
          <w:rFonts w:ascii="Calibri" w:hAnsi="Calibri" w:cs="Calibri"/>
          <w:sz w:val="20"/>
          <w:szCs w:val="20"/>
        </w:rPr>
        <w:t xml:space="preserve">W celu wykazania spełniania przez </w:t>
      </w:r>
      <w:r w:rsidR="003C4D6D" w:rsidRPr="00095151">
        <w:rPr>
          <w:rFonts w:ascii="Calibri" w:hAnsi="Calibri" w:cs="Calibri"/>
          <w:sz w:val="20"/>
          <w:szCs w:val="20"/>
        </w:rPr>
        <w:t>W</w:t>
      </w:r>
      <w:r w:rsidRPr="00095151">
        <w:rPr>
          <w:rFonts w:ascii="Calibri" w:hAnsi="Calibri" w:cs="Calibri"/>
          <w:sz w:val="20"/>
          <w:szCs w:val="20"/>
        </w:rPr>
        <w:t>ykonawc</w:t>
      </w:r>
      <w:r w:rsidRPr="00095151">
        <w:rPr>
          <w:rFonts w:ascii="Calibri" w:eastAsia="TimesNewRoman" w:hAnsi="Calibri" w:cs="Calibri"/>
          <w:sz w:val="20"/>
          <w:szCs w:val="20"/>
        </w:rPr>
        <w:t xml:space="preserve">ę </w:t>
      </w:r>
      <w:r w:rsidRPr="00095151">
        <w:rPr>
          <w:rFonts w:ascii="Calibri" w:hAnsi="Calibri" w:cs="Calibri"/>
          <w:sz w:val="20"/>
          <w:szCs w:val="20"/>
        </w:rPr>
        <w:t>warunków, o których mowa w § 4 pkt. II ust. 1 Regulaminu, i których sposób oceny spełniania został opisany w</w:t>
      </w:r>
      <w:r w:rsidR="002336A4" w:rsidRPr="00095151">
        <w:rPr>
          <w:rFonts w:ascii="Calibri" w:hAnsi="Calibri" w:cs="Calibri"/>
          <w:sz w:val="20"/>
          <w:szCs w:val="20"/>
        </w:rPr>
        <w:t xml:space="preserve"> </w:t>
      </w:r>
      <w:r w:rsidRPr="00095151">
        <w:rPr>
          <w:rFonts w:ascii="Calibri" w:hAnsi="Calibri" w:cs="Calibri"/>
          <w:sz w:val="20"/>
          <w:szCs w:val="20"/>
        </w:rPr>
        <w:t xml:space="preserve">pkt. </w:t>
      </w:r>
      <w:r w:rsidR="00701CC1" w:rsidRPr="00095151">
        <w:rPr>
          <w:rFonts w:ascii="Calibri" w:hAnsi="Calibri" w:cs="Calibri"/>
          <w:sz w:val="20"/>
          <w:szCs w:val="20"/>
        </w:rPr>
        <w:t>6</w:t>
      </w:r>
      <w:r w:rsidRPr="00095151">
        <w:rPr>
          <w:rFonts w:ascii="Calibri" w:hAnsi="Calibri" w:cs="Calibri"/>
          <w:sz w:val="20"/>
          <w:szCs w:val="20"/>
        </w:rPr>
        <w:t xml:space="preserve"> </w:t>
      </w:r>
      <w:r w:rsidR="00CF0357" w:rsidRPr="00095151">
        <w:rPr>
          <w:rFonts w:ascii="Calibri" w:hAnsi="Calibri" w:cs="Calibri"/>
          <w:sz w:val="20"/>
          <w:szCs w:val="20"/>
        </w:rPr>
        <w:t>SIWZ</w:t>
      </w:r>
      <w:r w:rsidRPr="00095151">
        <w:rPr>
          <w:rFonts w:ascii="Calibri" w:hAnsi="Calibri" w:cs="Calibri"/>
          <w:sz w:val="20"/>
          <w:szCs w:val="20"/>
        </w:rPr>
        <w:t>, Zamawiający żąda następujących dokumentów:</w:t>
      </w:r>
    </w:p>
    <w:p w:rsidR="006A7FA6" w:rsidRPr="00095151" w:rsidRDefault="00B22A39" w:rsidP="00095151">
      <w:pPr>
        <w:pStyle w:val="Standard"/>
        <w:numPr>
          <w:ilvl w:val="0"/>
          <w:numId w:val="13"/>
        </w:numPr>
        <w:spacing w:line="271" w:lineRule="auto"/>
        <w:ind w:left="1134" w:hanging="283"/>
        <w:jc w:val="both"/>
        <w:rPr>
          <w:rFonts w:ascii="Calibri" w:hAnsi="Calibri" w:cs="Calibri"/>
          <w:sz w:val="20"/>
          <w:szCs w:val="20"/>
        </w:rPr>
      </w:pPr>
      <w:r w:rsidRPr="00095151">
        <w:rPr>
          <w:rFonts w:ascii="Calibri" w:hAnsi="Calibri" w:cs="Calibri"/>
          <w:sz w:val="20"/>
          <w:szCs w:val="20"/>
        </w:rPr>
        <w:t xml:space="preserve">W celu potwierdzenia spełniania wymagań określonych w pkt. </w:t>
      </w:r>
      <w:r w:rsidR="006A5399" w:rsidRPr="00095151">
        <w:rPr>
          <w:rFonts w:ascii="Calibri" w:hAnsi="Calibri" w:cs="Calibri"/>
          <w:sz w:val="20"/>
          <w:szCs w:val="20"/>
        </w:rPr>
        <w:t>6</w:t>
      </w:r>
      <w:r w:rsidRPr="0009515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A5399" w:rsidRPr="00095151">
        <w:rPr>
          <w:rFonts w:ascii="Calibri" w:hAnsi="Calibri" w:cs="Calibri"/>
          <w:sz w:val="20"/>
          <w:szCs w:val="20"/>
        </w:rPr>
        <w:t>p</w:t>
      </w:r>
      <w:r w:rsidR="00033473" w:rsidRPr="00095151">
        <w:rPr>
          <w:rFonts w:ascii="Calibri" w:hAnsi="Calibri" w:cs="Calibri"/>
          <w:sz w:val="20"/>
          <w:szCs w:val="20"/>
        </w:rPr>
        <w:t>pkt</w:t>
      </w:r>
      <w:proofErr w:type="spellEnd"/>
      <w:r w:rsidR="00033473" w:rsidRPr="00095151">
        <w:rPr>
          <w:rFonts w:ascii="Calibri" w:hAnsi="Calibri" w:cs="Calibri"/>
          <w:sz w:val="20"/>
          <w:szCs w:val="20"/>
        </w:rPr>
        <w:t>.</w:t>
      </w:r>
      <w:r w:rsidR="001B4558" w:rsidRPr="00095151">
        <w:rPr>
          <w:rFonts w:ascii="Calibri" w:hAnsi="Calibri" w:cs="Calibri"/>
          <w:sz w:val="20"/>
          <w:szCs w:val="20"/>
        </w:rPr>
        <w:t xml:space="preserve"> 1) </w:t>
      </w:r>
      <w:r w:rsidR="00CF0357" w:rsidRPr="00095151">
        <w:rPr>
          <w:rFonts w:ascii="Calibri" w:hAnsi="Calibri" w:cs="Calibri"/>
          <w:sz w:val="20"/>
          <w:szCs w:val="20"/>
        </w:rPr>
        <w:t>SIWZ</w:t>
      </w:r>
      <w:r w:rsidRPr="00095151">
        <w:rPr>
          <w:rFonts w:ascii="Calibri" w:hAnsi="Calibri" w:cs="Calibri"/>
          <w:sz w:val="20"/>
          <w:szCs w:val="20"/>
        </w:rPr>
        <w:t xml:space="preserve">, Wykonawcy zobowiązani są złożyć wraz z ofertą wykaz wykonanych </w:t>
      </w:r>
      <w:r w:rsidR="001B4558" w:rsidRPr="00095151">
        <w:rPr>
          <w:rFonts w:ascii="Calibri" w:hAnsi="Calibri" w:cs="Calibri"/>
          <w:sz w:val="20"/>
          <w:szCs w:val="20"/>
        </w:rPr>
        <w:t>dostaw w</w:t>
      </w:r>
      <w:r w:rsidRPr="00095151">
        <w:rPr>
          <w:rFonts w:ascii="Calibri" w:hAnsi="Calibri" w:cs="Calibri"/>
          <w:sz w:val="20"/>
          <w:szCs w:val="20"/>
        </w:rPr>
        <w:t xml:space="preserve"> okresie ostatnich 3 lat przed upływem terminu składania ofert, a jeżeli okres prowadzenia działalności jest krótszy – w tym okresie, sporządzony według wzoru stanowiącego załącznik nr </w:t>
      </w:r>
      <w:r w:rsidR="00595851">
        <w:rPr>
          <w:rFonts w:ascii="Calibri" w:hAnsi="Calibri" w:cs="Calibri"/>
          <w:sz w:val="20"/>
          <w:szCs w:val="20"/>
        </w:rPr>
        <w:t>2</w:t>
      </w:r>
      <w:r w:rsidRPr="00095151">
        <w:rPr>
          <w:rFonts w:ascii="Calibri" w:hAnsi="Calibri" w:cs="Calibri"/>
          <w:sz w:val="20"/>
          <w:szCs w:val="20"/>
        </w:rPr>
        <w:t xml:space="preserve"> do niniejszej </w:t>
      </w:r>
      <w:r w:rsidR="00DA353C" w:rsidRPr="00095151">
        <w:rPr>
          <w:rFonts w:ascii="Calibri" w:hAnsi="Calibri" w:cs="Calibri"/>
          <w:sz w:val="20"/>
          <w:szCs w:val="20"/>
        </w:rPr>
        <w:t>SIWZ</w:t>
      </w:r>
      <w:r w:rsidRPr="00095151">
        <w:rPr>
          <w:rFonts w:ascii="Calibri" w:hAnsi="Calibri" w:cs="Calibri"/>
          <w:sz w:val="20"/>
          <w:szCs w:val="20"/>
        </w:rPr>
        <w:t xml:space="preserve"> oraz dokumenty potwierdzające, że dostaw</w:t>
      </w:r>
      <w:r w:rsidR="000D2BB3">
        <w:rPr>
          <w:rFonts w:ascii="Calibri" w:hAnsi="Calibri" w:cs="Calibri"/>
          <w:sz w:val="20"/>
          <w:szCs w:val="20"/>
        </w:rPr>
        <w:t>y te zostały wykonane należycie.</w:t>
      </w:r>
    </w:p>
    <w:p w:rsidR="00DD67F3" w:rsidRPr="00095151" w:rsidRDefault="00EA5387" w:rsidP="00095151">
      <w:pPr>
        <w:pStyle w:val="Standard"/>
        <w:numPr>
          <w:ilvl w:val="0"/>
          <w:numId w:val="13"/>
        </w:numPr>
        <w:spacing w:line="271" w:lineRule="auto"/>
        <w:ind w:left="1134" w:hanging="283"/>
        <w:jc w:val="both"/>
        <w:rPr>
          <w:rFonts w:ascii="Calibri" w:hAnsi="Calibri" w:cs="Calibri"/>
          <w:sz w:val="20"/>
          <w:szCs w:val="20"/>
        </w:rPr>
      </w:pPr>
      <w:r w:rsidRPr="00095151">
        <w:rPr>
          <w:rFonts w:ascii="Calibri" w:hAnsi="Calibri" w:cs="Calibri"/>
          <w:sz w:val="20"/>
          <w:szCs w:val="20"/>
        </w:rPr>
        <w:t>Oświadczenie o spełnieniu warunków określonych w § 4 pkt. II ust. 1 Regulaminu.</w:t>
      </w:r>
    </w:p>
    <w:p w:rsidR="00B22A39" w:rsidRPr="00095151" w:rsidRDefault="00B22A39" w:rsidP="00095151">
      <w:pPr>
        <w:numPr>
          <w:ilvl w:val="1"/>
          <w:numId w:val="20"/>
        </w:numPr>
        <w:spacing w:line="271" w:lineRule="auto"/>
        <w:jc w:val="both"/>
        <w:rPr>
          <w:rFonts w:ascii="Calibri" w:hAnsi="Calibri" w:cs="Calibri"/>
          <w:sz w:val="20"/>
          <w:szCs w:val="20"/>
        </w:rPr>
      </w:pPr>
      <w:r w:rsidRPr="00095151">
        <w:rPr>
          <w:rFonts w:ascii="Calibri" w:hAnsi="Calibri" w:cs="Calibri"/>
          <w:sz w:val="20"/>
          <w:szCs w:val="20"/>
        </w:rPr>
        <w:t>W celu wykazania braku podstaw do wykluczenia z postępowania o udzielenie zamówienia</w:t>
      </w:r>
      <w:r w:rsidR="00D11B6C" w:rsidRPr="00095151">
        <w:rPr>
          <w:rFonts w:ascii="Calibri" w:hAnsi="Calibri" w:cs="Calibri"/>
          <w:sz w:val="20"/>
          <w:szCs w:val="20"/>
        </w:rPr>
        <w:t>, o których mowa w § 4 pkt. II ust. 4 Regulaminu</w:t>
      </w:r>
      <w:r w:rsidR="002B1329" w:rsidRPr="00095151">
        <w:rPr>
          <w:rFonts w:ascii="Calibri" w:hAnsi="Calibri" w:cs="Calibri"/>
          <w:sz w:val="20"/>
          <w:szCs w:val="20"/>
        </w:rPr>
        <w:t xml:space="preserve"> (pkt. 6 </w:t>
      </w:r>
      <w:proofErr w:type="spellStart"/>
      <w:r w:rsidR="002B1329" w:rsidRPr="00095151">
        <w:rPr>
          <w:rFonts w:ascii="Calibri" w:hAnsi="Calibri" w:cs="Calibri"/>
          <w:sz w:val="20"/>
          <w:szCs w:val="20"/>
        </w:rPr>
        <w:t>ppkt</w:t>
      </w:r>
      <w:proofErr w:type="spellEnd"/>
      <w:r w:rsidR="002B1329" w:rsidRPr="00095151">
        <w:rPr>
          <w:rFonts w:ascii="Calibri" w:hAnsi="Calibri" w:cs="Calibri"/>
          <w:sz w:val="20"/>
          <w:szCs w:val="20"/>
        </w:rPr>
        <w:t>. 5) SIWZ)</w:t>
      </w:r>
      <w:r w:rsidR="00D11B6C" w:rsidRPr="00095151">
        <w:rPr>
          <w:rFonts w:ascii="Calibri" w:hAnsi="Calibri" w:cs="Calibri"/>
          <w:sz w:val="20"/>
          <w:szCs w:val="20"/>
        </w:rPr>
        <w:t>,</w:t>
      </w:r>
      <w:r w:rsidRPr="00095151">
        <w:rPr>
          <w:rFonts w:ascii="Calibri" w:hAnsi="Calibri" w:cs="Calibri"/>
          <w:sz w:val="20"/>
          <w:szCs w:val="20"/>
        </w:rPr>
        <w:t xml:space="preserve"> Wykonawcy składają następujące dokumenty:</w:t>
      </w:r>
    </w:p>
    <w:p w:rsidR="00B22A39" w:rsidRPr="00095151" w:rsidRDefault="00452649" w:rsidP="00095151">
      <w:pPr>
        <w:pStyle w:val="Standard"/>
        <w:numPr>
          <w:ilvl w:val="0"/>
          <w:numId w:val="17"/>
        </w:numPr>
        <w:spacing w:line="271" w:lineRule="auto"/>
        <w:jc w:val="both"/>
        <w:rPr>
          <w:rFonts w:ascii="Calibri" w:hAnsi="Calibri" w:cs="Calibri"/>
          <w:sz w:val="20"/>
          <w:szCs w:val="20"/>
        </w:rPr>
      </w:pPr>
      <w:r w:rsidRPr="00095151">
        <w:rPr>
          <w:rFonts w:ascii="Calibri" w:hAnsi="Calibri" w:cs="Calibri"/>
          <w:sz w:val="20"/>
          <w:szCs w:val="20"/>
        </w:rPr>
        <w:t>Oświadczenie</w:t>
      </w:r>
      <w:r w:rsidR="00B22A39" w:rsidRPr="00095151">
        <w:rPr>
          <w:rFonts w:ascii="Calibri" w:hAnsi="Calibri" w:cs="Calibri"/>
          <w:sz w:val="20"/>
          <w:szCs w:val="20"/>
        </w:rPr>
        <w:t xml:space="preserve"> o braku podstaw do wykluczenia</w:t>
      </w:r>
      <w:r w:rsidR="000D2BB3">
        <w:rPr>
          <w:rFonts w:ascii="Calibri" w:hAnsi="Calibri" w:cs="Calibri"/>
          <w:sz w:val="20"/>
          <w:szCs w:val="20"/>
        </w:rPr>
        <w:t>.</w:t>
      </w:r>
    </w:p>
    <w:p w:rsidR="00B22A39" w:rsidRPr="00095151" w:rsidRDefault="00452649" w:rsidP="00095151">
      <w:pPr>
        <w:pStyle w:val="Standard"/>
        <w:numPr>
          <w:ilvl w:val="0"/>
          <w:numId w:val="17"/>
        </w:numPr>
        <w:spacing w:line="271" w:lineRule="auto"/>
        <w:jc w:val="both"/>
        <w:rPr>
          <w:rFonts w:ascii="Calibri" w:hAnsi="Calibri" w:cs="Calibri"/>
          <w:sz w:val="20"/>
          <w:szCs w:val="20"/>
        </w:rPr>
      </w:pPr>
      <w:r w:rsidRPr="00095151">
        <w:rPr>
          <w:rFonts w:ascii="Calibri" w:hAnsi="Calibri" w:cs="Calibri"/>
          <w:sz w:val="20"/>
          <w:szCs w:val="20"/>
        </w:rPr>
        <w:t>Aktualny</w:t>
      </w:r>
      <w:r w:rsidR="001B4558" w:rsidRPr="00095151">
        <w:rPr>
          <w:rFonts w:ascii="Calibri" w:hAnsi="Calibri" w:cs="Calibri"/>
          <w:sz w:val="20"/>
          <w:szCs w:val="20"/>
        </w:rPr>
        <w:t xml:space="preserve"> odpis</w:t>
      </w:r>
      <w:r w:rsidR="00EC2AB5" w:rsidRPr="00095151">
        <w:rPr>
          <w:rFonts w:ascii="Calibri" w:hAnsi="Calibri" w:cs="Calibri"/>
          <w:sz w:val="20"/>
          <w:szCs w:val="20"/>
        </w:rPr>
        <w:t xml:space="preserve"> </w:t>
      </w:r>
      <w:r w:rsidR="001B4558" w:rsidRPr="00095151">
        <w:rPr>
          <w:rFonts w:ascii="Calibri" w:hAnsi="Calibri" w:cs="Calibri"/>
          <w:sz w:val="20"/>
          <w:szCs w:val="20"/>
        </w:rPr>
        <w:t>z właściwego rejestru lub</w:t>
      </w:r>
      <w:r w:rsidR="00EC2AB5" w:rsidRPr="00095151">
        <w:rPr>
          <w:rFonts w:ascii="Calibri" w:hAnsi="Calibri" w:cs="Calibri"/>
          <w:sz w:val="20"/>
          <w:szCs w:val="20"/>
        </w:rPr>
        <w:t xml:space="preserve"> centralnej ewidencji informacji o działalności gospodarczej, jeżeli odrębne przepisy wymagają wpisu do rejestru lub ewidencji, </w:t>
      </w:r>
      <w:r w:rsidR="001B4558" w:rsidRPr="00095151">
        <w:rPr>
          <w:rFonts w:ascii="Calibri" w:hAnsi="Calibri" w:cs="Calibri"/>
          <w:sz w:val="20"/>
          <w:szCs w:val="20"/>
        </w:rPr>
        <w:t>wystawiony nie</w:t>
      </w:r>
      <w:r w:rsidR="00EC2AB5" w:rsidRPr="00095151">
        <w:rPr>
          <w:rFonts w:ascii="Calibri" w:hAnsi="Calibri" w:cs="Calibri"/>
          <w:sz w:val="20"/>
          <w:szCs w:val="20"/>
        </w:rPr>
        <w:t xml:space="preserve"> wcześniej </w:t>
      </w:r>
      <w:r w:rsidR="001B4558" w:rsidRPr="00095151">
        <w:rPr>
          <w:rFonts w:ascii="Calibri" w:hAnsi="Calibri" w:cs="Calibri"/>
          <w:sz w:val="20"/>
          <w:szCs w:val="20"/>
        </w:rPr>
        <w:t>niż 6 miesięcy</w:t>
      </w:r>
      <w:r w:rsidR="00EC2AB5" w:rsidRPr="00095151">
        <w:rPr>
          <w:rFonts w:ascii="Calibri" w:hAnsi="Calibri" w:cs="Calibri"/>
          <w:sz w:val="20"/>
          <w:szCs w:val="20"/>
        </w:rPr>
        <w:t xml:space="preserve"> </w:t>
      </w:r>
      <w:r w:rsidR="001B4558" w:rsidRPr="00095151">
        <w:rPr>
          <w:rFonts w:ascii="Calibri" w:hAnsi="Calibri" w:cs="Calibri"/>
          <w:sz w:val="20"/>
          <w:szCs w:val="20"/>
        </w:rPr>
        <w:t>przed upływem terminu</w:t>
      </w:r>
      <w:r w:rsidR="00EC2AB5" w:rsidRPr="00095151">
        <w:rPr>
          <w:rFonts w:ascii="Calibri" w:hAnsi="Calibri" w:cs="Calibri"/>
          <w:sz w:val="20"/>
          <w:szCs w:val="20"/>
        </w:rPr>
        <w:t xml:space="preserve"> składania </w:t>
      </w:r>
      <w:r w:rsidR="001B4558" w:rsidRPr="00095151">
        <w:rPr>
          <w:rFonts w:ascii="Calibri" w:hAnsi="Calibri" w:cs="Calibri"/>
          <w:sz w:val="20"/>
          <w:szCs w:val="20"/>
        </w:rPr>
        <w:t>ofert.</w:t>
      </w:r>
    </w:p>
    <w:p w:rsidR="00A25563" w:rsidRPr="00095151" w:rsidRDefault="00A25563" w:rsidP="00095151">
      <w:pPr>
        <w:numPr>
          <w:ilvl w:val="1"/>
          <w:numId w:val="20"/>
        </w:numPr>
        <w:spacing w:line="271" w:lineRule="auto"/>
        <w:jc w:val="both"/>
        <w:rPr>
          <w:rFonts w:ascii="Calibri" w:hAnsi="Calibri" w:cs="Calibri"/>
          <w:sz w:val="20"/>
          <w:szCs w:val="20"/>
        </w:rPr>
      </w:pPr>
      <w:r w:rsidRPr="00095151">
        <w:rPr>
          <w:rFonts w:ascii="Calibri" w:hAnsi="Calibri" w:cs="Calibri"/>
          <w:sz w:val="20"/>
          <w:szCs w:val="20"/>
        </w:rPr>
        <w:t>Wykonawcy składa</w:t>
      </w:r>
      <w:r w:rsidR="00FD6C82">
        <w:rPr>
          <w:rFonts w:ascii="Calibri" w:hAnsi="Calibri" w:cs="Calibri"/>
          <w:sz w:val="20"/>
          <w:szCs w:val="20"/>
        </w:rPr>
        <w:t>ją</w:t>
      </w:r>
      <w:r w:rsidRPr="00095151">
        <w:rPr>
          <w:rFonts w:ascii="Calibri" w:hAnsi="Calibri" w:cs="Calibri"/>
          <w:sz w:val="20"/>
          <w:szCs w:val="20"/>
        </w:rPr>
        <w:t xml:space="preserve"> dodatkowo</w:t>
      </w:r>
      <w:r w:rsidR="0027173D" w:rsidRPr="00095151">
        <w:rPr>
          <w:rFonts w:ascii="Calibri" w:hAnsi="Calibri" w:cs="Calibri"/>
          <w:sz w:val="20"/>
          <w:szCs w:val="20"/>
        </w:rPr>
        <w:t xml:space="preserve"> wraz z ofertą oświadczenia</w:t>
      </w:r>
      <w:r w:rsidRPr="00095151">
        <w:rPr>
          <w:rFonts w:ascii="Calibri" w:hAnsi="Calibri" w:cs="Calibri"/>
          <w:sz w:val="20"/>
          <w:szCs w:val="20"/>
        </w:rPr>
        <w:t>:</w:t>
      </w:r>
    </w:p>
    <w:p w:rsidR="0027173D" w:rsidRPr="00095151" w:rsidRDefault="0027173D" w:rsidP="00095151">
      <w:pPr>
        <w:numPr>
          <w:ilvl w:val="0"/>
          <w:numId w:val="21"/>
        </w:numPr>
        <w:spacing w:line="271" w:lineRule="auto"/>
        <w:ind w:left="1134"/>
        <w:jc w:val="both"/>
        <w:rPr>
          <w:rFonts w:ascii="Calibri" w:hAnsi="Calibri" w:cs="Calibri"/>
          <w:sz w:val="20"/>
          <w:szCs w:val="20"/>
        </w:rPr>
      </w:pPr>
      <w:r w:rsidRPr="00095151">
        <w:rPr>
          <w:rFonts w:ascii="Calibri" w:hAnsi="Calibri" w:cs="Calibri"/>
          <w:sz w:val="20"/>
          <w:szCs w:val="20"/>
        </w:rPr>
        <w:t>Oświadczenie podatnika VAT</w:t>
      </w:r>
      <w:r w:rsidR="000D2BB3">
        <w:rPr>
          <w:rFonts w:ascii="Calibri" w:hAnsi="Calibri" w:cs="Calibri"/>
          <w:sz w:val="20"/>
          <w:szCs w:val="20"/>
        </w:rPr>
        <w:t>.</w:t>
      </w:r>
    </w:p>
    <w:p w:rsidR="00701CC1" w:rsidRPr="00095151" w:rsidRDefault="00701CC1" w:rsidP="00095151">
      <w:pPr>
        <w:numPr>
          <w:ilvl w:val="0"/>
          <w:numId w:val="21"/>
        </w:numPr>
        <w:spacing w:line="271" w:lineRule="auto"/>
        <w:ind w:left="1134"/>
        <w:jc w:val="both"/>
        <w:rPr>
          <w:rFonts w:ascii="Calibri" w:hAnsi="Calibri" w:cs="Calibri"/>
          <w:sz w:val="20"/>
          <w:szCs w:val="20"/>
        </w:rPr>
      </w:pPr>
      <w:r w:rsidRPr="00095151">
        <w:rPr>
          <w:rFonts w:ascii="Calibri" w:hAnsi="Calibri" w:cs="Calibri"/>
          <w:sz w:val="20"/>
          <w:szCs w:val="20"/>
        </w:rPr>
        <w:t>Oświadczenie Wykonawcy w zakresie wypełniania obowiązków informacyjnych w art. 13 lub 14 RODO</w:t>
      </w:r>
      <w:r w:rsidR="0027173D" w:rsidRPr="00095151">
        <w:rPr>
          <w:rFonts w:ascii="Calibri" w:hAnsi="Calibri" w:cs="Calibri"/>
          <w:sz w:val="20"/>
          <w:szCs w:val="20"/>
        </w:rPr>
        <w:t>.</w:t>
      </w:r>
    </w:p>
    <w:p w:rsidR="00F4035C" w:rsidRPr="00095151" w:rsidRDefault="00F4035C" w:rsidP="00095151">
      <w:pPr>
        <w:spacing w:line="271" w:lineRule="auto"/>
        <w:jc w:val="both"/>
        <w:rPr>
          <w:rFonts w:ascii="Calibri" w:hAnsi="Calibri" w:cs="Calibri"/>
          <w:sz w:val="20"/>
          <w:szCs w:val="20"/>
        </w:rPr>
      </w:pPr>
    </w:p>
    <w:p w:rsidR="00D91B9A" w:rsidRPr="00095151" w:rsidRDefault="00B22A39" w:rsidP="00095151">
      <w:pPr>
        <w:pStyle w:val="Nagwek1"/>
        <w:numPr>
          <w:ilvl w:val="0"/>
          <w:numId w:val="12"/>
        </w:numPr>
        <w:tabs>
          <w:tab w:val="left" w:pos="540"/>
        </w:tabs>
        <w:spacing w:line="271" w:lineRule="auto"/>
        <w:ind w:left="357" w:hanging="357"/>
        <w:jc w:val="both"/>
        <w:rPr>
          <w:rFonts w:ascii="Calibri" w:hAnsi="Calibri" w:cs="Calibri"/>
          <w:b w:val="0"/>
          <w:sz w:val="20"/>
          <w:szCs w:val="20"/>
        </w:rPr>
      </w:pPr>
      <w:bookmarkStart w:id="10" w:name="_Toc38874514"/>
      <w:r w:rsidRPr="00095151">
        <w:rPr>
          <w:rFonts w:ascii="Calibri" w:hAnsi="Calibri" w:cs="Calibri"/>
          <w:b w:val="0"/>
          <w:sz w:val="20"/>
          <w:szCs w:val="20"/>
        </w:rPr>
        <w:t>Wykonawcy wspólnie ubiegający się udzielenie zamówienia.</w:t>
      </w:r>
      <w:bookmarkEnd w:id="10"/>
      <w:r w:rsidRPr="00095151">
        <w:rPr>
          <w:rFonts w:ascii="Calibri" w:hAnsi="Calibri" w:cs="Calibri"/>
          <w:b w:val="0"/>
          <w:sz w:val="20"/>
          <w:szCs w:val="20"/>
        </w:rPr>
        <w:t xml:space="preserve"> </w:t>
      </w:r>
    </w:p>
    <w:p w:rsidR="00B22A39" w:rsidRPr="00095151" w:rsidRDefault="00B22A39" w:rsidP="00095151">
      <w:pPr>
        <w:numPr>
          <w:ilvl w:val="1"/>
          <w:numId w:val="22"/>
        </w:numPr>
        <w:spacing w:line="271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095151">
        <w:rPr>
          <w:rFonts w:ascii="Calibri" w:hAnsi="Calibri" w:cs="Calibri"/>
          <w:color w:val="000000"/>
          <w:sz w:val="20"/>
          <w:szCs w:val="20"/>
        </w:rPr>
        <w:t xml:space="preserve">Wykonawcy wspólnie ubiegający się o udzielenie niniejszego zamówienia powinni spełniać warunki udziału w postępowaniu oraz złożyć dokumenty potwierdzające spełnianie tych warunków zgodnie z zapisami zawartymi w pkt. </w:t>
      </w:r>
      <w:r w:rsidR="001D22AE" w:rsidRPr="00095151">
        <w:rPr>
          <w:rFonts w:ascii="Calibri" w:hAnsi="Calibri" w:cs="Calibri"/>
          <w:color w:val="000000"/>
          <w:sz w:val="20"/>
          <w:szCs w:val="20"/>
        </w:rPr>
        <w:t>6</w:t>
      </w:r>
      <w:r w:rsidR="00170B88" w:rsidRPr="00095151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9D7703" w:rsidRPr="00095151">
        <w:rPr>
          <w:rFonts w:ascii="Calibri" w:hAnsi="Calibri" w:cs="Calibri"/>
          <w:color w:val="000000"/>
          <w:sz w:val="20"/>
          <w:szCs w:val="20"/>
        </w:rPr>
        <w:t xml:space="preserve">i </w:t>
      </w:r>
      <w:r w:rsidR="001D22AE" w:rsidRPr="00095151">
        <w:rPr>
          <w:rFonts w:ascii="Calibri" w:hAnsi="Calibri" w:cs="Calibri"/>
          <w:color w:val="000000"/>
          <w:sz w:val="20"/>
          <w:szCs w:val="20"/>
        </w:rPr>
        <w:t>7</w:t>
      </w:r>
      <w:r w:rsidR="009D7703" w:rsidRPr="00095151">
        <w:rPr>
          <w:rFonts w:ascii="Calibri" w:hAnsi="Calibri" w:cs="Calibri"/>
          <w:color w:val="000000"/>
          <w:sz w:val="20"/>
          <w:szCs w:val="20"/>
        </w:rPr>
        <w:t xml:space="preserve"> SIWZ</w:t>
      </w:r>
      <w:r w:rsidRPr="00095151">
        <w:rPr>
          <w:rFonts w:ascii="Calibri" w:hAnsi="Calibri" w:cs="Calibri"/>
          <w:color w:val="000000"/>
          <w:sz w:val="20"/>
          <w:szCs w:val="20"/>
        </w:rPr>
        <w:t>. Ponadto tacy Wykonawcy ustanawiają Pełnomocnika do reprezentowania ich w niniejszym postępowaniu albo reprezentowania ich w postępowaniu i zawarcia umowy w sprawie zamówieni</w:t>
      </w:r>
      <w:r w:rsidR="001D22AE" w:rsidRPr="00095151">
        <w:rPr>
          <w:rFonts w:ascii="Calibri" w:hAnsi="Calibri" w:cs="Calibri"/>
          <w:color w:val="000000"/>
          <w:sz w:val="20"/>
          <w:szCs w:val="20"/>
        </w:rPr>
        <w:t>a</w:t>
      </w:r>
      <w:r w:rsidRPr="00095151">
        <w:rPr>
          <w:rFonts w:ascii="Calibri" w:hAnsi="Calibri" w:cs="Calibri"/>
          <w:color w:val="000000"/>
          <w:sz w:val="20"/>
          <w:szCs w:val="20"/>
        </w:rPr>
        <w:t>. Zaleca się, aby Pełnomocnikiem był jeden z Wykonawców wspólnie ubiegających się o udzielenie zamówienia.</w:t>
      </w:r>
    </w:p>
    <w:p w:rsidR="00B22A39" w:rsidRPr="00095151" w:rsidRDefault="00B22A39" w:rsidP="00095151">
      <w:pPr>
        <w:numPr>
          <w:ilvl w:val="1"/>
          <w:numId w:val="22"/>
        </w:numPr>
        <w:spacing w:line="271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095151">
        <w:rPr>
          <w:rFonts w:ascii="Calibri" w:hAnsi="Calibri" w:cs="Calibri"/>
          <w:color w:val="000000"/>
          <w:sz w:val="20"/>
          <w:szCs w:val="20"/>
        </w:rPr>
        <w:t>Wszelka korespondencja prowadzona będ</w:t>
      </w:r>
      <w:r w:rsidR="00F15DEC" w:rsidRPr="00095151">
        <w:rPr>
          <w:rFonts w:ascii="Calibri" w:hAnsi="Calibri" w:cs="Calibri"/>
          <w:color w:val="000000"/>
          <w:sz w:val="20"/>
          <w:szCs w:val="20"/>
        </w:rPr>
        <w:t>zie wyłącznie z Pełnomocnikiem.</w:t>
      </w:r>
    </w:p>
    <w:p w:rsidR="00B22A39" w:rsidRPr="00095151" w:rsidRDefault="00B22A39" w:rsidP="00095151">
      <w:pPr>
        <w:numPr>
          <w:ilvl w:val="1"/>
          <w:numId w:val="22"/>
        </w:numPr>
        <w:spacing w:line="271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095151">
        <w:rPr>
          <w:rFonts w:ascii="Calibri" w:hAnsi="Calibri" w:cs="Calibri"/>
          <w:color w:val="000000"/>
          <w:sz w:val="20"/>
          <w:szCs w:val="20"/>
        </w:rPr>
        <w:lastRenderedPageBreak/>
        <w:t>Wykonawcy wspólnie ubiegający się o niniejsze zamówienie, których oferta zostanie uznana za najkorzystniejszą, przed podpisaniem umowy o niniejsze zamówienie są oni zobowiązani przedstawić Zamawiającemu stosowne porozumienie regulujące współpracę tych podmiotów zawierające w swojej treści następujące postanowienia:</w:t>
      </w:r>
    </w:p>
    <w:p w:rsidR="00B22A39" w:rsidRPr="00095151" w:rsidRDefault="00452649" w:rsidP="00095151">
      <w:pPr>
        <w:numPr>
          <w:ilvl w:val="0"/>
          <w:numId w:val="11"/>
        </w:numPr>
        <w:tabs>
          <w:tab w:val="clear" w:pos="420"/>
          <w:tab w:val="num" w:pos="1134"/>
        </w:tabs>
        <w:spacing w:line="271" w:lineRule="auto"/>
        <w:ind w:left="1134" w:hanging="360"/>
        <w:jc w:val="both"/>
        <w:rPr>
          <w:rFonts w:ascii="Calibri" w:hAnsi="Calibri" w:cs="Calibri"/>
          <w:color w:val="000000"/>
          <w:sz w:val="20"/>
          <w:szCs w:val="20"/>
        </w:rPr>
      </w:pPr>
      <w:r w:rsidRPr="00095151">
        <w:rPr>
          <w:rFonts w:ascii="Calibri" w:hAnsi="Calibri" w:cs="Calibri"/>
          <w:color w:val="000000"/>
          <w:sz w:val="20"/>
          <w:szCs w:val="20"/>
        </w:rPr>
        <w:t>Cel</w:t>
      </w:r>
      <w:r w:rsidR="00B22A39" w:rsidRPr="00095151">
        <w:rPr>
          <w:rFonts w:ascii="Calibri" w:hAnsi="Calibri" w:cs="Calibri"/>
          <w:color w:val="000000"/>
          <w:sz w:val="20"/>
          <w:szCs w:val="20"/>
        </w:rPr>
        <w:t xml:space="preserve"> gospodarczy porozumienia,</w:t>
      </w:r>
    </w:p>
    <w:p w:rsidR="00B22A39" w:rsidRPr="00095151" w:rsidRDefault="00452649" w:rsidP="00095151">
      <w:pPr>
        <w:numPr>
          <w:ilvl w:val="0"/>
          <w:numId w:val="11"/>
        </w:numPr>
        <w:tabs>
          <w:tab w:val="clear" w:pos="420"/>
          <w:tab w:val="num" w:pos="1134"/>
        </w:tabs>
        <w:spacing w:line="271" w:lineRule="auto"/>
        <w:ind w:left="1134" w:hanging="360"/>
        <w:jc w:val="both"/>
        <w:rPr>
          <w:rFonts w:ascii="Calibri" w:hAnsi="Calibri" w:cs="Calibri"/>
          <w:color w:val="000000"/>
          <w:sz w:val="20"/>
          <w:szCs w:val="20"/>
        </w:rPr>
      </w:pPr>
      <w:r w:rsidRPr="00095151">
        <w:rPr>
          <w:rFonts w:ascii="Calibri" w:hAnsi="Calibri" w:cs="Calibri"/>
          <w:color w:val="000000"/>
          <w:sz w:val="20"/>
          <w:szCs w:val="20"/>
        </w:rPr>
        <w:t>Wskazanie</w:t>
      </w:r>
      <w:r w:rsidR="00B22A39" w:rsidRPr="00095151">
        <w:rPr>
          <w:rFonts w:ascii="Calibri" w:hAnsi="Calibri" w:cs="Calibri"/>
          <w:color w:val="000000"/>
          <w:sz w:val="20"/>
          <w:szCs w:val="20"/>
        </w:rPr>
        <w:t xml:space="preserve"> stron porozumienia,</w:t>
      </w:r>
    </w:p>
    <w:p w:rsidR="00B22A39" w:rsidRPr="00095151" w:rsidRDefault="00452649" w:rsidP="00095151">
      <w:pPr>
        <w:numPr>
          <w:ilvl w:val="0"/>
          <w:numId w:val="11"/>
        </w:numPr>
        <w:tabs>
          <w:tab w:val="clear" w:pos="420"/>
          <w:tab w:val="num" w:pos="1134"/>
        </w:tabs>
        <w:spacing w:line="271" w:lineRule="auto"/>
        <w:ind w:left="1134" w:hanging="360"/>
        <w:jc w:val="both"/>
        <w:rPr>
          <w:rFonts w:ascii="Calibri" w:hAnsi="Calibri" w:cs="Calibri"/>
          <w:color w:val="000000"/>
          <w:sz w:val="20"/>
          <w:szCs w:val="20"/>
        </w:rPr>
      </w:pPr>
      <w:r w:rsidRPr="00095151">
        <w:rPr>
          <w:rFonts w:ascii="Calibri" w:hAnsi="Calibri" w:cs="Calibri"/>
          <w:color w:val="000000"/>
          <w:sz w:val="20"/>
          <w:szCs w:val="20"/>
        </w:rPr>
        <w:t>Solidarną</w:t>
      </w:r>
      <w:r w:rsidR="00B22A39" w:rsidRPr="00095151">
        <w:rPr>
          <w:rFonts w:ascii="Calibri" w:hAnsi="Calibri" w:cs="Calibri"/>
          <w:color w:val="000000"/>
          <w:sz w:val="20"/>
          <w:szCs w:val="20"/>
        </w:rPr>
        <w:t xml:space="preserve"> odpowiedzialność Wykonawców wspólnie składających ofertę wobec Zamawiającego,</w:t>
      </w:r>
    </w:p>
    <w:p w:rsidR="00B764BE" w:rsidRPr="00095151" w:rsidRDefault="00452649" w:rsidP="00095151">
      <w:pPr>
        <w:numPr>
          <w:ilvl w:val="0"/>
          <w:numId w:val="11"/>
        </w:numPr>
        <w:tabs>
          <w:tab w:val="clear" w:pos="420"/>
          <w:tab w:val="num" w:pos="1134"/>
        </w:tabs>
        <w:spacing w:line="271" w:lineRule="auto"/>
        <w:ind w:left="1134" w:hanging="360"/>
        <w:jc w:val="both"/>
        <w:rPr>
          <w:rFonts w:ascii="Calibri" w:hAnsi="Calibri" w:cs="Calibri"/>
          <w:color w:val="000000"/>
          <w:sz w:val="20"/>
          <w:szCs w:val="20"/>
        </w:rPr>
      </w:pPr>
      <w:r w:rsidRPr="00095151">
        <w:rPr>
          <w:rFonts w:ascii="Calibri" w:hAnsi="Calibri" w:cs="Calibri"/>
          <w:color w:val="000000"/>
          <w:sz w:val="20"/>
          <w:szCs w:val="20"/>
        </w:rPr>
        <w:t>Termin</w:t>
      </w:r>
      <w:r w:rsidR="00B22A39" w:rsidRPr="00095151">
        <w:rPr>
          <w:rFonts w:ascii="Calibri" w:hAnsi="Calibri" w:cs="Calibri"/>
          <w:color w:val="000000"/>
          <w:sz w:val="20"/>
          <w:szCs w:val="20"/>
        </w:rPr>
        <w:t xml:space="preserve"> jego obowiązywania uwzględniający czas wykonywania niniejszego zamówienia.</w:t>
      </w:r>
    </w:p>
    <w:p w:rsidR="00F4035C" w:rsidRPr="00095151" w:rsidRDefault="00F4035C" w:rsidP="00095151">
      <w:pPr>
        <w:spacing w:line="271" w:lineRule="auto"/>
        <w:ind w:left="1134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360DD8" w:rsidRPr="00095151" w:rsidRDefault="00360DD8" w:rsidP="00095151">
      <w:pPr>
        <w:pStyle w:val="Nagwek1"/>
        <w:numPr>
          <w:ilvl w:val="0"/>
          <w:numId w:val="12"/>
        </w:numPr>
        <w:spacing w:line="271" w:lineRule="auto"/>
        <w:ind w:left="567" w:hanging="567"/>
        <w:jc w:val="left"/>
        <w:rPr>
          <w:rFonts w:ascii="Calibri" w:hAnsi="Calibri" w:cs="Calibri"/>
          <w:b w:val="0"/>
          <w:sz w:val="20"/>
          <w:szCs w:val="20"/>
        </w:rPr>
      </w:pPr>
      <w:bookmarkStart w:id="11" w:name="_Toc526842410"/>
      <w:bookmarkStart w:id="12" w:name="_Toc38874515"/>
      <w:r w:rsidRPr="00095151">
        <w:rPr>
          <w:rFonts w:ascii="Calibri" w:hAnsi="Calibri" w:cs="Calibri"/>
          <w:b w:val="0"/>
          <w:sz w:val="20"/>
          <w:szCs w:val="20"/>
        </w:rPr>
        <w:t>Wadium</w:t>
      </w:r>
      <w:bookmarkEnd w:id="11"/>
      <w:bookmarkEnd w:id="12"/>
    </w:p>
    <w:p w:rsidR="00360DD8" w:rsidRPr="00095151" w:rsidRDefault="00360DD8" w:rsidP="00095151">
      <w:pPr>
        <w:pStyle w:val="Nagwek2"/>
        <w:overflowPunct w:val="0"/>
        <w:autoSpaceDE w:val="0"/>
        <w:autoSpaceDN w:val="0"/>
        <w:adjustRightInd w:val="0"/>
        <w:spacing w:before="0" w:after="0" w:line="271" w:lineRule="auto"/>
        <w:ind w:firstLine="567"/>
        <w:textAlignment w:val="baseline"/>
        <w:rPr>
          <w:rFonts w:ascii="Calibri" w:hAnsi="Calibri" w:cs="Calibri"/>
          <w:b w:val="0"/>
          <w:i w:val="0"/>
          <w:sz w:val="20"/>
          <w:szCs w:val="20"/>
        </w:rPr>
      </w:pPr>
      <w:r w:rsidRPr="00095151">
        <w:rPr>
          <w:rFonts w:ascii="Calibri" w:hAnsi="Calibri" w:cs="Calibri"/>
          <w:b w:val="0"/>
          <w:i w:val="0"/>
          <w:sz w:val="20"/>
          <w:szCs w:val="20"/>
        </w:rPr>
        <w:t>Wysokość wadium.</w:t>
      </w:r>
    </w:p>
    <w:p w:rsidR="00F15DEC" w:rsidRPr="00FD6C82" w:rsidRDefault="00A16108" w:rsidP="00A16108">
      <w:pPr>
        <w:spacing w:line="271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</w:t>
      </w:r>
      <w:r w:rsidR="00360DD8" w:rsidRPr="00FD6C82">
        <w:rPr>
          <w:rFonts w:ascii="Calibri" w:hAnsi="Calibri" w:cs="Calibri"/>
          <w:sz w:val="20"/>
          <w:szCs w:val="20"/>
        </w:rPr>
        <w:t xml:space="preserve">Każdy Wykonawca zobowiązany jest zabezpieczyć </w:t>
      </w:r>
      <w:r w:rsidR="003E3EEF">
        <w:rPr>
          <w:rFonts w:ascii="Calibri" w:hAnsi="Calibri" w:cs="Calibri"/>
          <w:sz w:val="20"/>
          <w:szCs w:val="20"/>
        </w:rPr>
        <w:t xml:space="preserve">swą ofertę wadium w </w:t>
      </w:r>
      <w:r w:rsidR="003E3EEF" w:rsidRPr="003E3EEF">
        <w:rPr>
          <w:rFonts w:ascii="Calibri" w:hAnsi="Calibri" w:cs="Calibri"/>
          <w:b/>
          <w:sz w:val="20"/>
          <w:szCs w:val="20"/>
        </w:rPr>
        <w:t>wysokości 8000 zł</w:t>
      </w:r>
      <w:r w:rsidR="00F15DEC" w:rsidRPr="00FD6C82">
        <w:rPr>
          <w:rFonts w:ascii="Calibri" w:hAnsi="Calibri" w:cs="Calibri"/>
          <w:sz w:val="20"/>
          <w:szCs w:val="20"/>
        </w:rPr>
        <w:t xml:space="preserve"> </w:t>
      </w:r>
    </w:p>
    <w:p w:rsidR="003E3EEF" w:rsidRDefault="003E3EEF" w:rsidP="003E3EEF">
      <w:pPr>
        <w:spacing w:line="271" w:lineRule="auto"/>
        <w:jc w:val="both"/>
        <w:rPr>
          <w:rFonts w:ascii="Calibri" w:hAnsi="Calibri" w:cs="Calibri"/>
          <w:sz w:val="20"/>
          <w:szCs w:val="20"/>
        </w:rPr>
      </w:pPr>
    </w:p>
    <w:p w:rsidR="00360DD8" w:rsidRPr="00095151" w:rsidRDefault="00360DD8" w:rsidP="003E3EEF">
      <w:pPr>
        <w:spacing w:line="271" w:lineRule="auto"/>
        <w:jc w:val="both"/>
        <w:rPr>
          <w:rFonts w:ascii="Calibri" w:hAnsi="Calibri" w:cs="Calibri"/>
          <w:sz w:val="20"/>
          <w:szCs w:val="20"/>
        </w:rPr>
      </w:pPr>
      <w:r w:rsidRPr="00FD6C82">
        <w:rPr>
          <w:rFonts w:ascii="Calibri" w:hAnsi="Calibri" w:cs="Calibri"/>
          <w:sz w:val="20"/>
          <w:szCs w:val="20"/>
        </w:rPr>
        <w:t>Wadium może</w:t>
      </w:r>
      <w:r w:rsidRPr="00095151">
        <w:rPr>
          <w:rFonts w:ascii="Calibri" w:hAnsi="Calibri" w:cs="Calibri"/>
          <w:sz w:val="20"/>
          <w:szCs w:val="20"/>
        </w:rPr>
        <w:t xml:space="preserve"> być wniesione w następujących formach:</w:t>
      </w:r>
    </w:p>
    <w:p w:rsidR="00360DD8" w:rsidRPr="00095151" w:rsidRDefault="00452649" w:rsidP="00095151">
      <w:pPr>
        <w:numPr>
          <w:ilvl w:val="0"/>
          <w:numId w:val="14"/>
        </w:numPr>
        <w:tabs>
          <w:tab w:val="left" w:pos="1021"/>
        </w:tabs>
        <w:spacing w:line="271" w:lineRule="auto"/>
        <w:ind w:left="1418"/>
        <w:jc w:val="both"/>
        <w:rPr>
          <w:rFonts w:ascii="Calibri" w:hAnsi="Calibri" w:cs="Calibri"/>
          <w:sz w:val="20"/>
          <w:szCs w:val="20"/>
        </w:rPr>
      </w:pPr>
      <w:r w:rsidRPr="00095151">
        <w:rPr>
          <w:rFonts w:ascii="Calibri" w:hAnsi="Calibri" w:cs="Calibri"/>
          <w:sz w:val="20"/>
          <w:szCs w:val="20"/>
        </w:rPr>
        <w:t>Pieniądzu</w:t>
      </w:r>
      <w:r w:rsidR="00360DD8" w:rsidRPr="00095151">
        <w:rPr>
          <w:rFonts w:ascii="Calibri" w:hAnsi="Calibri" w:cs="Calibri"/>
          <w:sz w:val="20"/>
          <w:szCs w:val="20"/>
        </w:rPr>
        <w:t>;</w:t>
      </w:r>
    </w:p>
    <w:p w:rsidR="00360DD8" w:rsidRPr="00095151" w:rsidRDefault="00452649" w:rsidP="00095151">
      <w:pPr>
        <w:numPr>
          <w:ilvl w:val="0"/>
          <w:numId w:val="14"/>
        </w:numPr>
        <w:tabs>
          <w:tab w:val="left" w:pos="1021"/>
        </w:tabs>
        <w:spacing w:line="271" w:lineRule="auto"/>
        <w:ind w:left="1418"/>
        <w:jc w:val="both"/>
        <w:rPr>
          <w:rFonts w:ascii="Calibri" w:hAnsi="Calibri" w:cs="Calibri"/>
          <w:sz w:val="20"/>
          <w:szCs w:val="20"/>
        </w:rPr>
      </w:pPr>
      <w:r w:rsidRPr="00095151">
        <w:rPr>
          <w:rFonts w:ascii="Calibri" w:hAnsi="Calibri" w:cs="Calibri"/>
          <w:sz w:val="20"/>
          <w:szCs w:val="20"/>
        </w:rPr>
        <w:t>Poręczeniach</w:t>
      </w:r>
      <w:r w:rsidR="00360DD8" w:rsidRPr="00095151">
        <w:rPr>
          <w:rFonts w:ascii="Calibri" w:hAnsi="Calibri" w:cs="Calibri"/>
          <w:sz w:val="20"/>
          <w:szCs w:val="20"/>
        </w:rPr>
        <w:t xml:space="preserve"> bankowych;</w:t>
      </w:r>
    </w:p>
    <w:p w:rsidR="00360DD8" w:rsidRPr="00095151" w:rsidRDefault="00452649" w:rsidP="00095151">
      <w:pPr>
        <w:numPr>
          <w:ilvl w:val="0"/>
          <w:numId w:val="14"/>
        </w:numPr>
        <w:tabs>
          <w:tab w:val="left" w:pos="1021"/>
        </w:tabs>
        <w:spacing w:line="271" w:lineRule="auto"/>
        <w:ind w:left="1418"/>
        <w:jc w:val="both"/>
        <w:rPr>
          <w:rFonts w:ascii="Calibri" w:hAnsi="Calibri" w:cs="Calibri"/>
          <w:sz w:val="20"/>
          <w:szCs w:val="20"/>
        </w:rPr>
      </w:pPr>
      <w:r w:rsidRPr="00095151">
        <w:rPr>
          <w:rFonts w:ascii="Calibri" w:hAnsi="Calibri" w:cs="Calibri"/>
          <w:sz w:val="20"/>
          <w:szCs w:val="20"/>
        </w:rPr>
        <w:t>Gwarancjach</w:t>
      </w:r>
      <w:r w:rsidR="00360DD8" w:rsidRPr="00095151">
        <w:rPr>
          <w:rFonts w:ascii="Calibri" w:hAnsi="Calibri" w:cs="Calibri"/>
          <w:sz w:val="20"/>
          <w:szCs w:val="20"/>
        </w:rPr>
        <w:t xml:space="preserve"> bankowych lub ubezpieczeniowych</w:t>
      </w:r>
    </w:p>
    <w:p w:rsidR="00360DD8" w:rsidRPr="00095151" w:rsidRDefault="00360DD8" w:rsidP="00095151">
      <w:pPr>
        <w:pStyle w:val="Tekstpodstawowywcity3"/>
        <w:numPr>
          <w:ilvl w:val="0"/>
          <w:numId w:val="1"/>
        </w:numPr>
        <w:tabs>
          <w:tab w:val="clear" w:pos="360"/>
          <w:tab w:val="left" w:pos="1134"/>
        </w:tabs>
        <w:spacing w:line="271" w:lineRule="auto"/>
        <w:ind w:left="1134" w:hanging="425"/>
        <w:rPr>
          <w:rFonts w:ascii="Calibri" w:hAnsi="Calibri" w:cs="Calibri"/>
          <w:sz w:val="20"/>
          <w:szCs w:val="20"/>
        </w:rPr>
      </w:pPr>
      <w:r w:rsidRPr="00095151">
        <w:rPr>
          <w:rFonts w:ascii="Calibri" w:hAnsi="Calibri" w:cs="Calibri"/>
          <w:sz w:val="20"/>
          <w:szCs w:val="20"/>
        </w:rPr>
        <w:t xml:space="preserve">W przypadku składania przez Wykonawcę wadium w formie gwarancji (poręczenia), gwarancja (poręczenie) powinna być sporządzona zgodnie z obowiązującym prawem </w:t>
      </w:r>
      <w:r w:rsidRPr="00095151">
        <w:rPr>
          <w:rFonts w:ascii="Calibri" w:hAnsi="Calibri" w:cs="Calibri"/>
          <w:sz w:val="20"/>
          <w:szCs w:val="20"/>
        </w:rPr>
        <w:br/>
        <w:t>i winna zawierać następujące elementy:</w:t>
      </w:r>
    </w:p>
    <w:p w:rsidR="00360DD8" w:rsidRPr="00095151" w:rsidRDefault="00360DD8" w:rsidP="00095151">
      <w:pPr>
        <w:pStyle w:val="Tekstpodstawowywcity3"/>
        <w:numPr>
          <w:ilvl w:val="0"/>
          <w:numId w:val="15"/>
        </w:numPr>
        <w:tabs>
          <w:tab w:val="clear" w:pos="360"/>
          <w:tab w:val="left" w:pos="1418"/>
        </w:tabs>
        <w:spacing w:line="271" w:lineRule="auto"/>
        <w:ind w:left="1418" w:hanging="425"/>
        <w:rPr>
          <w:rFonts w:ascii="Calibri" w:hAnsi="Calibri" w:cs="Calibri"/>
          <w:sz w:val="20"/>
          <w:szCs w:val="20"/>
        </w:rPr>
      </w:pPr>
      <w:r w:rsidRPr="00095151">
        <w:rPr>
          <w:rFonts w:ascii="Calibri" w:hAnsi="Calibri" w:cs="Calibri"/>
          <w:sz w:val="20"/>
          <w:szCs w:val="20"/>
        </w:rPr>
        <w:t>nazwę dającego zlecenie (Wykonawcy), beneficjenta gwarancji /poręczenia (Zamawiającego), gwaranta (banku lub instytucji ubezpieczeniowej udzielających gwarancji/poręczenia) oraz wskazanie ich siedzib,</w:t>
      </w:r>
    </w:p>
    <w:p w:rsidR="00360DD8" w:rsidRPr="00095151" w:rsidRDefault="00360DD8" w:rsidP="00095151">
      <w:pPr>
        <w:pStyle w:val="Tekstpodstawowywcity3"/>
        <w:numPr>
          <w:ilvl w:val="0"/>
          <w:numId w:val="15"/>
        </w:numPr>
        <w:tabs>
          <w:tab w:val="clear" w:pos="360"/>
          <w:tab w:val="left" w:pos="1418"/>
        </w:tabs>
        <w:spacing w:line="271" w:lineRule="auto"/>
        <w:ind w:left="1418" w:hanging="425"/>
        <w:rPr>
          <w:rFonts w:ascii="Calibri" w:hAnsi="Calibri" w:cs="Calibri"/>
          <w:sz w:val="20"/>
          <w:szCs w:val="20"/>
        </w:rPr>
      </w:pPr>
      <w:r w:rsidRPr="00095151">
        <w:rPr>
          <w:rFonts w:ascii="Calibri" w:hAnsi="Calibri" w:cs="Calibri"/>
          <w:sz w:val="20"/>
          <w:szCs w:val="20"/>
        </w:rPr>
        <w:t>określenie wierzytelności, która ma być zabezpieczona gwarancją/ poręczeniem,</w:t>
      </w:r>
    </w:p>
    <w:p w:rsidR="00360DD8" w:rsidRPr="00095151" w:rsidRDefault="00360DD8" w:rsidP="00095151">
      <w:pPr>
        <w:pStyle w:val="Tekstpodstawowywcity3"/>
        <w:numPr>
          <w:ilvl w:val="0"/>
          <w:numId w:val="15"/>
        </w:numPr>
        <w:tabs>
          <w:tab w:val="clear" w:pos="360"/>
          <w:tab w:val="left" w:pos="1418"/>
        </w:tabs>
        <w:spacing w:line="271" w:lineRule="auto"/>
        <w:ind w:left="1418" w:hanging="425"/>
        <w:rPr>
          <w:rFonts w:ascii="Calibri" w:hAnsi="Calibri" w:cs="Calibri"/>
          <w:sz w:val="20"/>
          <w:szCs w:val="20"/>
        </w:rPr>
      </w:pPr>
      <w:r w:rsidRPr="00095151">
        <w:rPr>
          <w:rFonts w:ascii="Calibri" w:hAnsi="Calibri" w:cs="Calibri"/>
          <w:sz w:val="20"/>
          <w:szCs w:val="20"/>
        </w:rPr>
        <w:t>kwotę gwarancji/poręczenia,</w:t>
      </w:r>
    </w:p>
    <w:p w:rsidR="00360DD8" w:rsidRPr="00095151" w:rsidRDefault="00360DD8" w:rsidP="00095151">
      <w:pPr>
        <w:pStyle w:val="Tekstpodstawowywcity3"/>
        <w:numPr>
          <w:ilvl w:val="0"/>
          <w:numId w:val="15"/>
        </w:numPr>
        <w:tabs>
          <w:tab w:val="clear" w:pos="360"/>
          <w:tab w:val="left" w:pos="1418"/>
        </w:tabs>
        <w:spacing w:line="271" w:lineRule="auto"/>
        <w:ind w:left="1418" w:hanging="425"/>
        <w:rPr>
          <w:rFonts w:ascii="Calibri" w:hAnsi="Calibri" w:cs="Calibri"/>
          <w:sz w:val="20"/>
          <w:szCs w:val="20"/>
        </w:rPr>
      </w:pPr>
      <w:r w:rsidRPr="00095151">
        <w:rPr>
          <w:rFonts w:ascii="Calibri" w:hAnsi="Calibri" w:cs="Calibri"/>
          <w:sz w:val="20"/>
          <w:szCs w:val="20"/>
        </w:rPr>
        <w:t>termin ważności gwarancji/poręczenia,</w:t>
      </w:r>
    </w:p>
    <w:p w:rsidR="00360DD8" w:rsidRPr="00095151" w:rsidRDefault="00360DD8" w:rsidP="00095151">
      <w:pPr>
        <w:pStyle w:val="Tekstpodstawowywcity3"/>
        <w:numPr>
          <w:ilvl w:val="0"/>
          <w:numId w:val="15"/>
        </w:numPr>
        <w:tabs>
          <w:tab w:val="clear" w:pos="360"/>
          <w:tab w:val="left" w:pos="1418"/>
        </w:tabs>
        <w:spacing w:line="271" w:lineRule="auto"/>
        <w:ind w:left="1418" w:hanging="425"/>
        <w:rPr>
          <w:rFonts w:ascii="Calibri" w:hAnsi="Calibri" w:cs="Calibri"/>
          <w:sz w:val="20"/>
          <w:szCs w:val="20"/>
        </w:rPr>
      </w:pPr>
      <w:r w:rsidRPr="00095151">
        <w:rPr>
          <w:rFonts w:ascii="Calibri" w:hAnsi="Calibri" w:cs="Calibri"/>
          <w:sz w:val="20"/>
          <w:szCs w:val="20"/>
        </w:rPr>
        <w:t>zobowiązanie gwaranta do: „bezwarunkowego i nieodwołalnego zapłacenia kwoty gwarancji/poręczenia na pierwsze pisemne żądanie Zamawiającego”;</w:t>
      </w:r>
    </w:p>
    <w:p w:rsidR="00360DD8" w:rsidRPr="00095151" w:rsidRDefault="00360DD8" w:rsidP="00095151">
      <w:pPr>
        <w:pStyle w:val="Nagwek2"/>
        <w:spacing w:before="0" w:after="0" w:line="271" w:lineRule="auto"/>
        <w:rPr>
          <w:rFonts w:ascii="Calibri" w:hAnsi="Calibri" w:cs="Calibri"/>
          <w:b w:val="0"/>
          <w:i w:val="0"/>
          <w:sz w:val="20"/>
          <w:szCs w:val="20"/>
        </w:rPr>
      </w:pPr>
      <w:r w:rsidRPr="00095151">
        <w:rPr>
          <w:rFonts w:ascii="Calibri" w:hAnsi="Calibri" w:cs="Calibri"/>
          <w:b w:val="0"/>
          <w:i w:val="0"/>
          <w:sz w:val="20"/>
          <w:szCs w:val="20"/>
        </w:rPr>
        <w:t xml:space="preserve"> </w:t>
      </w:r>
      <w:bookmarkStart w:id="13" w:name="_Toc504465383"/>
      <w:r w:rsidR="00F15DEC" w:rsidRPr="00095151">
        <w:rPr>
          <w:rFonts w:ascii="Calibri" w:hAnsi="Calibri" w:cs="Calibri"/>
          <w:b w:val="0"/>
          <w:i w:val="0"/>
          <w:sz w:val="20"/>
          <w:szCs w:val="20"/>
        </w:rPr>
        <w:tab/>
      </w:r>
      <w:r w:rsidR="00F15DEC" w:rsidRPr="00095151">
        <w:rPr>
          <w:rFonts w:ascii="Calibri" w:hAnsi="Calibri" w:cs="Calibri"/>
          <w:b w:val="0"/>
          <w:i w:val="0"/>
          <w:sz w:val="20"/>
          <w:szCs w:val="20"/>
        </w:rPr>
        <w:tab/>
      </w:r>
      <w:bookmarkEnd w:id="13"/>
      <w:r w:rsidRPr="00095151">
        <w:rPr>
          <w:rFonts w:ascii="Calibri" w:hAnsi="Calibri" w:cs="Calibri"/>
          <w:b w:val="0"/>
          <w:i w:val="0"/>
          <w:sz w:val="20"/>
          <w:szCs w:val="20"/>
        </w:rPr>
        <w:t>Wadium wnoszone w pieniądzu należy wpłacić na następujący rachunek Zamawiającego:</w:t>
      </w:r>
    </w:p>
    <w:p w:rsidR="00360DD8" w:rsidRPr="00095151" w:rsidRDefault="00360DD8" w:rsidP="00095151">
      <w:pPr>
        <w:autoSpaceDE w:val="0"/>
        <w:autoSpaceDN w:val="0"/>
        <w:adjustRightInd w:val="0"/>
        <w:spacing w:line="271" w:lineRule="auto"/>
        <w:ind w:left="1980"/>
        <w:rPr>
          <w:rFonts w:ascii="Calibri" w:hAnsi="Calibri" w:cs="Calibri"/>
          <w:bCs/>
          <w:sz w:val="20"/>
          <w:szCs w:val="20"/>
        </w:rPr>
      </w:pPr>
      <w:r w:rsidRPr="00095151">
        <w:rPr>
          <w:rFonts w:ascii="Calibri" w:hAnsi="Calibri" w:cs="Calibri"/>
          <w:bCs/>
          <w:sz w:val="20"/>
          <w:szCs w:val="20"/>
        </w:rPr>
        <w:t>Bank Millennium S.A. o/Toru</w:t>
      </w:r>
      <w:r w:rsidRPr="00095151">
        <w:rPr>
          <w:rFonts w:ascii="Calibri" w:eastAsia="TimesNewRoman" w:hAnsi="Calibri" w:cs="Calibri"/>
          <w:sz w:val="20"/>
          <w:szCs w:val="20"/>
        </w:rPr>
        <w:t>ń</w:t>
      </w:r>
      <w:r w:rsidRPr="00095151">
        <w:rPr>
          <w:rFonts w:ascii="Calibri" w:hAnsi="Calibri" w:cs="Calibri"/>
          <w:bCs/>
          <w:sz w:val="20"/>
          <w:szCs w:val="20"/>
        </w:rPr>
        <w:t>,</w:t>
      </w:r>
    </w:p>
    <w:p w:rsidR="00360DD8" w:rsidRPr="00095151" w:rsidRDefault="009D7703" w:rsidP="00095151">
      <w:pPr>
        <w:spacing w:line="271" w:lineRule="auto"/>
        <w:ind w:left="1980"/>
        <w:rPr>
          <w:rFonts w:ascii="Calibri" w:hAnsi="Calibri" w:cs="Calibri"/>
          <w:bCs/>
          <w:sz w:val="20"/>
          <w:szCs w:val="20"/>
        </w:rPr>
      </w:pPr>
      <w:r w:rsidRPr="00095151">
        <w:rPr>
          <w:rFonts w:ascii="Calibri" w:hAnsi="Calibri" w:cs="Calibri"/>
          <w:bCs/>
          <w:sz w:val="20"/>
          <w:szCs w:val="20"/>
        </w:rPr>
        <w:t>Nr</w:t>
      </w:r>
      <w:r w:rsidR="00360DD8" w:rsidRPr="00095151">
        <w:rPr>
          <w:rFonts w:ascii="Calibri" w:hAnsi="Calibri" w:cs="Calibri"/>
          <w:bCs/>
          <w:sz w:val="20"/>
          <w:szCs w:val="20"/>
        </w:rPr>
        <w:t xml:space="preserve"> rachunku: 78 1160 2202 0000 </w:t>
      </w:r>
      <w:proofErr w:type="spellStart"/>
      <w:r w:rsidR="00360DD8" w:rsidRPr="00095151">
        <w:rPr>
          <w:rFonts w:ascii="Calibri" w:hAnsi="Calibri" w:cs="Calibri"/>
          <w:bCs/>
          <w:sz w:val="20"/>
          <w:szCs w:val="20"/>
        </w:rPr>
        <w:t>0000</w:t>
      </w:r>
      <w:proofErr w:type="spellEnd"/>
      <w:r w:rsidR="00360DD8" w:rsidRPr="00095151">
        <w:rPr>
          <w:rFonts w:ascii="Calibri" w:hAnsi="Calibri" w:cs="Calibri"/>
          <w:bCs/>
          <w:sz w:val="20"/>
          <w:szCs w:val="20"/>
        </w:rPr>
        <w:t xml:space="preserve"> 7125 0750</w:t>
      </w:r>
    </w:p>
    <w:p w:rsidR="00360DD8" w:rsidRPr="00095151" w:rsidRDefault="00360DD8" w:rsidP="00095151">
      <w:pPr>
        <w:spacing w:line="271" w:lineRule="auto"/>
        <w:ind w:left="1980"/>
        <w:rPr>
          <w:rFonts w:ascii="Calibri" w:hAnsi="Calibri" w:cs="Calibri"/>
          <w:sz w:val="20"/>
          <w:szCs w:val="20"/>
        </w:rPr>
      </w:pPr>
      <w:r w:rsidRPr="00095151">
        <w:rPr>
          <w:rFonts w:ascii="Calibri" w:hAnsi="Calibri" w:cs="Calibri"/>
          <w:sz w:val="20"/>
          <w:szCs w:val="20"/>
        </w:rPr>
        <w:t>W tytule przelewu należy wpisać:</w:t>
      </w:r>
    </w:p>
    <w:p w:rsidR="00360DD8" w:rsidRPr="00A95873" w:rsidRDefault="00360DD8" w:rsidP="00095151">
      <w:pPr>
        <w:spacing w:line="271" w:lineRule="auto"/>
        <w:ind w:left="1980"/>
        <w:rPr>
          <w:rFonts w:ascii="Calibri" w:hAnsi="Calibri" w:cs="Calibri"/>
          <w:color w:val="FF0000"/>
          <w:sz w:val="20"/>
          <w:szCs w:val="20"/>
        </w:rPr>
      </w:pPr>
      <w:r w:rsidRPr="00095151">
        <w:rPr>
          <w:rFonts w:ascii="Calibri" w:hAnsi="Calibri" w:cs="Calibri"/>
          <w:sz w:val="20"/>
          <w:szCs w:val="20"/>
        </w:rPr>
        <w:t xml:space="preserve">„Wadium - sygn. sprawy: </w:t>
      </w:r>
      <w:r w:rsidR="00A95873" w:rsidRPr="00095151">
        <w:rPr>
          <w:rFonts w:ascii="Calibri" w:hAnsi="Calibri" w:cs="Calibri"/>
          <w:sz w:val="20"/>
          <w:szCs w:val="20"/>
        </w:rPr>
        <w:t>FZ.38.</w:t>
      </w:r>
      <w:r w:rsidR="00A95873">
        <w:rPr>
          <w:rFonts w:ascii="Calibri" w:hAnsi="Calibri" w:cs="Calibri"/>
          <w:sz w:val="20"/>
          <w:szCs w:val="20"/>
        </w:rPr>
        <w:t>132</w:t>
      </w:r>
      <w:r w:rsidR="00A95873" w:rsidRPr="00095151">
        <w:rPr>
          <w:rFonts w:ascii="Calibri" w:hAnsi="Calibri" w:cs="Calibri"/>
          <w:sz w:val="20"/>
          <w:szCs w:val="20"/>
        </w:rPr>
        <w:t>.202</w:t>
      </w:r>
      <w:r w:rsidR="00A95873">
        <w:rPr>
          <w:rFonts w:ascii="Calibri" w:hAnsi="Calibri" w:cs="Calibri"/>
          <w:sz w:val="20"/>
          <w:szCs w:val="20"/>
        </w:rPr>
        <w:t>1.AJ</w:t>
      </w:r>
      <w:r w:rsidR="00A95873" w:rsidRPr="00095151">
        <w:rPr>
          <w:rFonts w:ascii="Calibri" w:hAnsi="Calibri" w:cs="Calibri"/>
          <w:sz w:val="20"/>
          <w:szCs w:val="20"/>
        </w:rPr>
        <w:t xml:space="preserve"> </w:t>
      </w:r>
    </w:p>
    <w:p w:rsidR="00360DD8" w:rsidRPr="00095151" w:rsidRDefault="00714575" w:rsidP="00095151">
      <w:pPr>
        <w:pStyle w:val="Akapitzlist"/>
        <w:numPr>
          <w:ilvl w:val="0"/>
          <w:numId w:val="1"/>
        </w:numPr>
        <w:tabs>
          <w:tab w:val="left" w:pos="1134"/>
        </w:tabs>
        <w:spacing w:line="271" w:lineRule="auto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095151">
        <w:rPr>
          <w:rFonts w:ascii="Calibri" w:hAnsi="Calibri" w:cs="Calibri"/>
          <w:sz w:val="20"/>
          <w:szCs w:val="20"/>
        </w:rPr>
        <w:t>Wadium wnoszone w innej dopuszczonej formie niż pieniężna należy złożyć w oryginale: (1) w formie pisemnej bądź (2) w postaci elektronicznej (wraz z ofertą). Dokument wadialny (poręczenie / gwarancja) sporządzony w formie pisemnej należy złożyć w siedzibie Zamawiającego w kopercie oznakowanej następująco</w:t>
      </w:r>
      <w:r w:rsidR="00360DD8" w:rsidRPr="00095151">
        <w:rPr>
          <w:rFonts w:ascii="Calibri" w:hAnsi="Calibri" w:cs="Calibri"/>
          <w:sz w:val="20"/>
          <w:szCs w:val="20"/>
        </w:rPr>
        <w:t>:</w:t>
      </w:r>
    </w:p>
    <w:p w:rsidR="00360DD8" w:rsidRPr="00095151" w:rsidRDefault="00360DD8" w:rsidP="00095151">
      <w:pPr>
        <w:numPr>
          <w:ilvl w:val="12"/>
          <w:numId w:val="0"/>
        </w:numPr>
        <w:spacing w:line="271" w:lineRule="auto"/>
        <w:ind w:left="1980"/>
        <w:rPr>
          <w:rFonts w:ascii="Calibri" w:hAnsi="Calibri" w:cs="Calibri"/>
          <w:sz w:val="20"/>
          <w:szCs w:val="20"/>
        </w:rPr>
      </w:pPr>
      <w:r w:rsidRPr="00095151">
        <w:rPr>
          <w:rFonts w:ascii="Calibri" w:hAnsi="Calibri" w:cs="Calibri"/>
          <w:sz w:val="20"/>
          <w:szCs w:val="20"/>
        </w:rPr>
        <w:t>„Toruńskie Wodociągi Sp. z o.o.</w:t>
      </w:r>
    </w:p>
    <w:p w:rsidR="00360DD8" w:rsidRPr="00095151" w:rsidRDefault="00360DD8" w:rsidP="00095151">
      <w:pPr>
        <w:numPr>
          <w:ilvl w:val="12"/>
          <w:numId w:val="0"/>
        </w:numPr>
        <w:spacing w:line="271" w:lineRule="auto"/>
        <w:ind w:left="1980"/>
        <w:rPr>
          <w:rFonts w:ascii="Calibri" w:hAnsi="Calibri" w:cs="Calibri"/>
          <w:sz w:val="20"/>
          <w:szCs w:val="20"/>
        </w:rPr>
      </w:pPr>
      <w:r w:rsidRPr="00095151">
        <w:rPr>
          <w:rFonts w:ascii="Calibri" w:hAnsi="Calibri" w:cs="Calibri"/>
          <w:sz w:val="20"/>
          <w:szCs w:val="20"/>
        </w:rPr>
        <w:t xml:space="preserve">Dział Zakupów </w:t>
      </w:r>
    </w:p>
    <w:p w:rsidR="00360DD8" w:rsidRPr="00095151" w:rsidRDefault="00360DD8" w:rsidP="00095151">
      <w:pPr>
        <w:numPr>
          <w:ilvl w:val="12"/>
          <w:numId w:val="0"/>
        </w:numPr>
        <w:spacing w:line="271" w:lineRule="auto"/>
        <w:ind w:left="1980"/>
        <w:rPr>
          <w:rFonts w:ascii="Calibri" w:hAnsi="Calibri" w:cs="Calibri"/>
          <w:sz w:val="20"/>
          <w:szCs w:val="20"/>
        </w:rPr>
      </w:pPr>
      <w:r w:rsidRPr="00095151">
        <w:rPr>
          <w:rFonts w:ascii="Calibri" w:hAnsi="Calibri" w:cs="Calibri"/>
          <w:sz w:val="20"/>
          <w:szCs w:val="20"/>
        </w:rPr>
        <w:t>ul. Rybaki 31/35, 87-100 Toruń.</w:t>
      </w:r>
    </w:p>
    <w:p w:rsidR="00131354" w:rsidRDefault="00360DD8" w:rsidP="00131354">
      <w:pPr>
        <w:pStyle w:val="Tekstpodstawowy2"/>
        <w:numPr>
          <w:ilvl w:val="12"/>
          <w:numId w:val="0"/>
        </w:numPr>
        <w:spacing w:line="271" w:lineRule="auto"/>
        <w:ind w:left="1980"/>
        <w:jc w:val="left"/>
        <w:rPr>
          <w:rFonts w:ascii="Calibri" w:hAnsi="Calibri" w:cs="Calibri"/>
          <w:sz w:val="20"/>
          <w:szCs w:val="20"/>
        </w:rPr>
      </w:pPr>
      <w:r w:rsidRPr="00095151">
        <w:rPr>
          <w:rFonts w:ascii="Calibri" w:hAnsi="Calibri" w:cs="Calibri"/>
          <w:sz w:val="20"/>
          <w:szCs w:val="20"/>
        </w:rPr>
        <w:t>Wadium - sygn. sprawy: FZ.38</w:t>
      </w:r>
      <w:r w:rsidR="00093D19" w:rsidRPr="00095151">
        <w:rPr>
          <w:rFonts w:ascii="Calibri" w:hAnsi="Calibri" w:cs="Calibri"/>
          <w:sz w:val="20"/>
          <w:szCs w:val="20"/>
        </w:rPr>
        <w:t>.</w:t>
      </w:r>
      <w:r w:rsidR="00A16108">
        <w:rPr>
          <w:rFonts w:ascii="Calibri" w:hAnsi="Calibri" w:cs="Calibri"/>
          <w:sz w:val="20"/>
          <w:szCs w:val="20"/>
        </w:rPr>
        <w:t>132</w:t>
      </w:r>
      <w:r w:rsidR="003F6DE6" w:rsidRPr="00095151">
        <w:rPr>
          <w:rFonts w:ascii="Calibri" w:hAnsi="Calibri" w:cs="Calibri"/>
          <w:sz w:val="20"/>
          <w:szCs w:val="20"/>
        </w:rPr>
        <w:t>.</w:t>
      </w:r>
      <w:r w:rsidR="00FC3EBF" w:rsidRPr="00095151">
        <w:rPr>
          <w:rFonts w:ascii="Calibri" w:hAnsi="Calibri" w:cs="Calibri"/>
          <w:sz w:val="20"/>
          <w:szCs w:val="20"/>
        </w:rPr>
        <w:t>202</w:t>
      </w:r>
      <w:r w:rsidR="00A16108">
        <w:rPr>
          <w:rFonts w:ascii="Calibri" w:hAnsi="Calibri" w:cs="Calibri"/>
          <w:sz w:val="20"/>
          <w:szCs w:val="20"/>
        </w:rPr>
        <w:t>1.AJ</w:t>
      </w:r>
      <w:r w:rsidR="00F15DEC" w:rsidRPr="00095151">
        <w:rPr>
          <w:rFonts w:ascii="Calibri" w:hAnsi="Calibri" w:cs="Calibri"/>
          <w:sz w:val="20"/>
          <w:szCs w:val="20"/>
        </w:rPr>
        <w:t xml:space="preserve"> </w:t>
      </w:r>
      <w:bookmarkStart w:id="14" w:name="_Toc504465385"/>
    </w:p>
    <w:p w:rsidR="00360DD8" w:rsidRPr="00095151" w:rsidRDefault="00360DD8" w:rsidP="00131354">
      <w:pPr>
        <w:pStyle w:val="Tekstpodstawowy2"/>
        <w:numPr>
          <w:ilvl w:val="12"/>
          <w:numId w:val="0"/>
        </w:numPr>
        <w:spacing w:line="271" w:lineRule="auto"/>
        <w:ind w:left="1980"/>
        <w:jc w:val="left"/>
        <w:rPr>
          <w:rFonts w:ascii="Calibri" w:hAnsi="Calibri" w:cs="Calibri"/>
          <w:sz w:val="20"/>
          <w:szCs w:val="20"/>
        </w:rPr>
      </w:pPr>
      <w:r w:rsidRPr="00095151">
        <w:rPr>
          <w:rFonts w:ascii="Calibri" w:hAnsi="Calibri" w:cs="Calibri"/>
          <w:sz w:val="20"/>
          <w:szCs w:val="20"/>
        </w:rPr>
        <w:t>Wadium należy wnieść przed upływem terminu składania ofert, przy czym wniesienie wadium w pieniądzu za pomocą przelewu bankowego Zamawiający będzie uważał za skuteczne tylko wówczas, gdy bank prowadzący rachunek Zamawiającego potwierdzi, że otrzymał taki przelew przed u</w:t>
      </w:r>
      <w:r w:rsidR="00E262A5" w:rsidRPr="00095151">
        <w:rPr>
          <w:rFonts w:ascii="Calibri" w:hAnsi="Calibri" w:cs="Calibri"/>
          <w:sz w:val="20"/>
          <w:szCs w:val="20"/>
        </w:rPr>
        <w:t>pływem terminu składania ofert.</w:t>
      </w:r>
    </w:p>
    <w:bookmarkEnd w:id="14"/>
    <w:p w:rsidR="00810757" w:rsidRPr="00095151" w:rsidRDefault="00360DD8" w:rsidP="00095151">
      <w:pPr>
        <w:numPr>
          <w:ilvl w:val="0"/>
          <w:numId w:val="1"/>
        </w:numPr>
        <w:spacing w:line="271" w:lineRule="auto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095151">
        <w:rPr>
          <w:rFonts w:ascii="Calibri" w:hAnsi="Calibri" w:cs="Calibri"/>
          <w:sz w:val="20"/>
          <w:szCs w:val="20"/>
        </w:rPr>
        <w:t>Zasady: zwrotu, zatrzymania oraz ponownego wniesienia wadium określone zostały w § 4 pkt. VIII Regulaminu.</w:t>
      </w:r>
    </w:p>
    <w:p w:rsidR="00F4035C" w:rsidRPr="00095151" w:rsidRDefault="00F4035C" w:rsidP="00095151">
      <w:pPr>
        <w:spacing w:line="271" w:lineRule="auto"/>
        <w:ind w:left="1134"/>
        <w:jc w:val="both"/>
        <w:rPr>
          <w:rFonts w:ascii="Calibri" w:hAnsi="Calibri" w:cs="Calibri"/>
          <w:sz w:val="20"/>
          <w:szCs w:val="20"/>
        </w:rPr>
      </w:pPr>
    </w:p>
    <w:p w:rsidR="00810757" w:rsidRPr="00095151" w:rsidRDefault="00B22A39" w:rsidP="00095151">
      <w:pPr>
        <w:pStyle w:val="Nagwek1"/>
        <w:numPr>
          <w:ilvl w:val="0"/>
          <w:numId w:val="12"/>
        </w:numPr>
        <w:tabs>
          <w:tab w:val="left" w:pos="567"/>
        </w:tabs>
        <w:spacing w:line="271" w:lineRule="auto"/>
        <w:ind w:left="567" w:hanging="567"/>
        <w:jc w:val="both"/>
        <w:rPr>
          <w:rFonts w:ascii="Calibri" w:hAnsi="Calibri" w:cs="Calibri"/>
          <w:b w:val="0"/>
          <w:sz w:val="20"/>
          <w:szCs w:val="20"/>
        </w:rPr>
      </w:pPr>
      <w:r w:rsidRPr="00095151">
        <w:rPr>
          <w:rFonts w:ascii="Calibri" w:hAnsi="Calibri" w:cs="Calibri"/>
          <w:b w:val="0"/>
          <w:sz w:val="20"/>
          <w:szCs w:val="20"/>
        </w:rPr>
        <w:t>Wszelkie rozliczenia związane z realizacją zamówienia, którego dotyczy niniejsza SIWZ dokonywane będą w PLN.</w:t>
      </w:r>
    </w:p>
    <w:p w:rsidR="00F4035C" w:rsidRPr="002C151A" w:rsidRDefault="00F4035C" w:rsidP="00095151">
      <w:pPr>
        <w:spacing w:line="271" w:lineRule="auto"/>
        <w:rPr>
          <w:rFonts w:ascii="Calibri" w:hAnsi="Calibri" w:cs="Calibri"/>
          <w:sz w:val="20"/>
          <w:szCs w:val="20"/>
          <w:lang w:eastAsia="ar-SA"/>
        </w:rPr>
      </w:pPr>
    </w:p>
    <w:p w:rsidR="00D822E4" w:rsidRPr="00095151" w:rsidRDefault="00B22A39" w:rsidP="00095151">
      <w:pPr>
        <w:pStyle w:val="Nagwek1"/>
        <w:numPr>
          <w:ilvl w:val="0"/>
          <w:numId w:val="12"/>
        </w:numPr>
        <w:tabs>
          <w:tab w:val="left" w:pos="567"/>
        </w:tabs>
        <w:spacing w:line="271" w:lineRule="auto"/>
        <w:ind w:left="567" w:hanging="567"/>
        <w:jc w:val="both"/>
        <w:rPr>
          <w:rFonts w:ascii="Calibri" w:hAnsi="Calibri" w:cs="Calibri"/>
          <w:b w:val="0"/>
          <w:sz w:val="20"/>
          <w:szCs w:val="20"/>
        </w:rPr>
      </w:pPr>
      <w:bookmarkStart w:id="15" w:name="_Toc282674502"/>
      <w:bookmarkStart w:id="16" w:name="_Toc38874517"/>
      <w:r w:rsidRPr="00095151">
        <w:rPr>
          <w:rFonts w:ascii="Calibri" w:hAnsi="Calibri" w:cs="Calibri"/>
          <w:b w:val="0"/>
          <w:sz w:val="20"/>
          <w:szCs w:val="20"/>
        </w:rPr>
        <w:lastRenderedPageBreak/>
        <w:t>Opis sposobu przygotowania oferty.</w:t>
      </w:r>
      <w:bookmarkEnd w:id="15"/>
      <w:bookmarkEnd w:id="16"/>
    </w:p>
    <w:p w:rsidR="00B22A39" w:rsidRPr="00095151" w:rsidRDefault="00B22A39" w:rsidP="00095151">
      <w:pPr>
        <w:pStyle w:val="Nagwek2"/>
        <w:numPr>
          <w:ilvl w:val="1"/>
          <w:numId w:val="24"/>
        </w:numPr>
        <w:tabs>
          <w:tab w:val="left" w:pos="709"/>
        </w:tabs>
        <w:overflowPunct w:val="0"/>
        <w:autoSpaceDE w:val="0"/>
        <w:autoSpaceDN w:val="0"/>
        <w:adjustRightInd w:val="0"/>
        <w:spacing w:before="0" w:after="0" w:line="271" w:lineRule="auto"/>
        <w:textAlignment w:val="baseline"/>
        <w:rPr>
          <w:rFonts w:ascii="Calibri" w:hAnsi="Calibri" w:cs="Calibri"/>
          <w:b w:val="0"/>
          <w:i w:val="0"/>
          <w:sz w:val="20"/>
          <w:szCs w:val="20"/>
        </w:rPr>
      </w:pPr>
      <w:r w:rsidRPr="00095151">
        <w:rPr>
          <w:rFonts w:ascii="Calibri" w:hAnsi="Calibri" w:cs="Calibri"/>
          <w:b w:val="0"/>
          <w:i w:val="0"/>
          <w:sz w:val="20"/>
          <w:szCs w:val="20"/>
        </w:rPr>
        <w:t>Wymagania podstawowe.</w:t>
      </w:r>
    </w:p>
    <w:p w:rsidR="00B22A39" w:rsidRPr="00095151" w:rsidRDefault="00B22A39" w:rsidP="00095151">
      <w:pPr>
        <w:numPr>
          <w:ilvl w:val="1"/>
          <w:numId w:val="2"/>
        </w:numPr>
        <w:tabs>
          <w:tab w:val="clear" w:pos="1440"/>
          <w:tab w:val="num" w:pos="1134"/>
        </w:tabs>
        <w:spacing w:line="271" w:lineRule="auto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095151">
        <w:rPr>
          <w:rFonts w:ascii="Calibri" w:hAnsi="Calibri" w:cs="Calibri"/>
          <w:sz w:val="20"/>
          <w:szCs w:val="20"/>
        </w:rPr>
        <w:t>Każdy Wykonawca może złożyć tylko jedną ofertę</w:t>
      </w:r>
      <w:r w:rsidR="00A16108">
        <w:rPr>
          <w:rFonts w:ascii="Calibri" w:hAnsi="Calibri" w:cs="Calibri"/>
          <w:sz w:val="20"/>
          <w:szCs w:val="20"/>
        </w:rPr>
        <w:t>.</w:t>
      </w:r>
      <w:r w:rsidR="00BD4EF1" w:rsidRPr="00095151">
        <w:rPr>
          <w:rFonts w:ascii="Calibri" w:hAnsi="Calibri" w:cs="Calibri"/>
          <w:sz w:val="20"/>
          <w:szCs w:val="20"/>
        </w:rPr>
        <w:t xml:space="preserve"> Ofertę wraz z załącznikami, oświadc</w:t>
      </w:r>
      <w:r w:rsidR="00093D19" w:rsidRPr="00095151">
        <w:rPr>
          <w:rFonts w:ascii="Calibri" w:hAnsi="Calibri" w:cs="Calibri"/>
          <w:sz w:val="20"/>
          <w:szCs w:val="20"/>
        </w:rPr>
        <w:t>zeniami</w:t>
      </w:r>
      <w:r w:rsidR="00BD4EF1" w:rsidRPr="00095151">
        <w:rPr>
          <w:rFonts w:ascii="Calibri" w:hAnsi="Calibri" w:cs="Calibri"/>
          <w:sz w:val="20"/>
          <w:szCs w:val="20"/>
        </w:rPr>
        <w:t xml:space="preserve">, składa się w </w:t>
      </w:r>
      <w:r w:rsidR="00055B5A">
        <w:rPr>
          <w:rFonts w:ascii="Calibri" w:hAnsi="Calibri" w:cs="Calibri"/>
          <w:sz w:val="20"/>
          <w:szCs w:val="20"/>
        </w:rPr>
        <w:t>postaci</w:t>
      </w:r>
      <w:r w:rsidR="00BD4EF1" w:rsidRPr="00095151">
        <w:rPr>
          <w:rFonts w:ascii="Calibri" w:hAnsi="Calibri" w:cs="Calibri"/>
          <w:sz w:val="20"/>
          <w:szCs w:val="20"/>
        </w:rPr>
        <w:t xml:space="preserve"> elektronicznej</w:t>
      </w:r>
      <w:r w:rsidR="00093D19" w:rsidRPr="00095151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="00093D19" w:rsidRPr="00095151">
        <w:rPr>
          <w:rFonts w:ascii="Calibri" w:hAnsi="Calibri" w:cs="Calibri"/>
          <w:sz w:val="20"/>
          <w:szCs w:val="20"/>
        </w:rPr>
        <w:t>skan</w:t>
      </w:r>
      <w:proofErr w:type="spellEnd"/>
      <w:r w:rsidR="00093D19" w:rsidRPr="00095151">
        <w:rPr>
          <w:rFonts w:ascii="Calibri" w:hAnsi="Calibri" w:cs="Calibri"/>
          <w:sz w:val="20"/>
          <w:szCs w:val="20"/>
        </w:rPr>
        <w:t xml:space="preserve"> – </w:t>
      </w:r>
      <w:r w:rsidR="009D7703" w:rsidRPr="00095151">
        <w:rPr>
          <w:rFonts w:ascii="Calibri" w:hAnsi="Calibri" w:cs="Calibri"/>
          <w:sz w:val="20"/>
          <w:szCs w:val="20"/>
        </w:rPr>
        <w:t xml:space="preserve">PDF) </w:t>
      </w:r>
      <w:r w:rsidR="00BD4EF1" w:rsidRPr="00095151">
        <w:rPr>
          <w:rFonts w:ascii="Calibri" w:hAnsi="Calibri" w:cs="Calibri"/>
          <w:sz w:val="20"/>
          <w:szCs w:val="20"/>
        </w:rPr>
        <w:t xml:space="preserve">w sposób opisany w </w:t>
      </w:r>
      <w:r w:rsidR="00055B5A">
        <w:rPr>
          <w:rFonts w:ascii="Calibri" w:hAnsi="Calibri" w:cs="Calibri"/>
          <w:sz w:val="20"/>
          <w:szCs w:val="20"/>
        </w:rPr>
        <w:t>niniejszej SIWZ</w:t>
      </w:r>
      <w:r w:rsidR="00093D19" w:rsidRPr="00095151">
        <w:rPr>
          <w:rFonts w:ascii="Calibri" w:hAnsi="Calibri" w:cs="Calibri"/>
          <w:sz w:val="20"/>
          <w:szCs w:val="20"/>
        </w:rPr>
        <w:t xml:space="preserve"> </w:t>
      </w:r>
      <w:r w:rsidR="009D7703" w:rsidRPr="00095151">
        <w:rPr>
          <w:rFonts w:ascii="Calibri" w:hAnsi="Calibri" w:cs="Calibri"/>
          <w:sz w:val="20"/>
          <w:szCs w:val="20"/>
        </w:rPr>
        <w:t>poprzez platformę</w:t>
      </w:r>
      <w:r w:rsidR="00093D19" w:rsidRPr="00095151">
        <w:rPr>
          <w:rFonts w:ascii="Calibri" w:hAnsi="Calibri" w:cs="Calibri"/>
          <w:sz w:val="20"/>
          <w:szCs w:val="20"/>
        </w:rPr>
        <w:t xml:space="preserve"> zakupową</w:t>
      </w:r>
      <w:r w:rsidR="00403CE7" w:rsidRPr="0009515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403CE7" w:rsidRPr="00095151">
        <w:rPr>
          <w:rFonts w:ascii="Calibri" w:hAnsi="Calibri" w:cs="Calibri"/>
          <w:sz w:val="20"/>
          <w:szCs w:val="20"/>
        </w:rPr>
        <w:t>Open</w:t>
      </w:r>
      <w:proofErr w:type="spellEnd"/>
      <w:r w:rsidR="00403CE7" w:rsidRPr="0009515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9D7703" w:rsidRPr="00095151">
        <w:rPr>
          <w:rFonts w:ascii="Calibri" w:hAnsi="Calibri" w:cs="Calibri"/>
          <w:sz w:val="20"/>
          <w:szCs w:val="20"/>
        </w:rPr>
        <w:t>Nexus</w:t>
      </w:r>
      <w:proofErr w:type="spellEnd"/>
      <w:r w:rsidR="009D7703" w:rsidRPr="00095151">
        <w:rPr>
          <w:rFonts w:ascii="Calibri" w:hAnsi="Calibri" w:cs="Calibri"/>
          <w:sz w:val="20"/>
          <w:szCs w:val="20"/>
        </w:rPr>
        <w:t xml:space="preserve"> </w:t>
      </w:r>
      <w:r w:rsidR="00055B5A">
        <w:rPr>
          <w:rFonts w:ascii="Calibri" w:hAnsi="Calibri" w:cs="Calibri"/>
          <w:sz w:val="20"/>
          <w:szCs w:val="20"/>
        </w:rPr>
        <w:t xml:space="preserve">i </w:t>
      </w:r>
      <w:r w:rsidR="009D7703" w:rsidRPr="00095151">
        <w:rPr>
          <w:rFonts w:ascii="Calibri" w:hAnsi="Calibri" w:cs="Calibri"/>
          <w:sz w:val="20"/>
          <w:szCs w:val="20"/>
        </w:rPr>
        <w:t>w</w:t>
      </w:r>
      <w:r w:rsidR="00403CE7" w:rsidRPr="00095151">
        <w:rPr>
          <w:rFonts w:ascii="Calibri" w:hAnsi="Calibri" w:cs="Calibri"/>
          <w:sz w:val="20"/>
          <w:szCs w:val="20"/>
        </w:rPr>
        <w:t xml:space="preserve"> </w:t>
      </w:r>
      <w:r w:rsidR="00055B5A" w:rsidRPr="00095151">
        <w:rPr>
          <w:rFonts w:ascii="Calibri" w:hAnsi="Calibri" w:cs="Calibri"/>
          <w:sz w:val="20"/>
          <w:szCs w:val="20"/>
        </w:rPr>
        <w:t xml:space="preserve">terminie </w:t>
      </w:r>
      <w:r w:rsidR="00055B5A">
        <w:rPr>
          <w:rFonts w:ascii="Calibri" w:hAnsi="Calibri" w:cs="Calibri"/>
          <w:sz w:val="20"/>
          <w:szCs w:val="20"/>
        </w:rPr>
        <w:t>(</w:t>
      </w:r>
      <w:r w:rsidR="00055B5A" w:rsidRPr="00095151">
        <w:rPr>
          <w:rFonts w:ascii="Calibri" w:hAnsi="Calibri" w:cs="Calibri"/>
          <w:sz w:val="20"/>
          <w:szCs w:val="20"/>
        </w:rPr>
        <w:t>składania ofert</w:t>
      </w:r>
      <w:r w:rsidR="00055B5A">
        <w:rPr>
          <w:rFonts w:ascii="Calibri" w:hAnsi="Calibri" w:cs="Calibri"/>
          <w:sz w:val="20"/>
          <w:szCs w:val="20"/>
        </w:rPr>
        <w:t>)</w:t>
      </w:r>
      <w:r w:rsidR="00055B5A" w:rsidRPr="00095151">
        <w:rPr>
          <w:rFonts w:ascii="Calibri" w:hAnsi="Calibri" w:cs="Calibri"/>
          <w:sz w:val="20"/>
          <w:szCs w:val="20"/>
        </w:rPr>
        <w:t xml:space="preserve"> </w:t>
      </w:r>
      <w:r w:rsidR="00403CE7" w:rsidRPr="00095151">
        <w:rPr>
          <w:rFonts w:ascii="Calibri" w:hAnsi="Calibri" w:cs="Calibri"/>
          <w:sz w:val="20"/>
          <w:szCs w:val="20"/>
        </w:rPr>
        <w:t xml:space="preserve">przewidzianym w SIWZ. Wykonawca, którego oferta zostanie </w:t>
      </w:r>
      <w:r w:rsidR="009D7703" w:rsidRPr="00095151">
        <w:rPr>
          <w:rFonts w:ascii="Calibri" w:hAnsi="Calibri" w:cs="Calibri"/>
          <w:sz w:val="20"/>
          <w:szCs w:val="20"/>
        </w:rPr>
        <w:t>wybrana, składa</w:t>
      </w:r>
      <w:r w:rsidR="00403CE7" w:rsidRPr="00095151">
        <w:rPr>
          <w:rFonts w:ascii="Calibri" w:hAnsi="Calibri" w:cs="Calibri"/>
          <w:sz w:val="20"/>
          <w:szCs w:val="20"/>
        </w:rPr>
        <w:t xml:space="preserve"> ofertę w wersji papierowej w terminie 5 dni roboczych od dnia powiadomienia o wyborze. </w:t>
      </w:r>
    </w:p>
    <w:p w:rsidR="00F60C52" w:rsidRPr="00095151" w:rsidRDefault="00F60C52" w:rsidP="00095151">
      <w:pPr>
        <w:numPr>
          <w:ilvl w:val="1"/>
          <w:numId w:val="2"/>
        </w:numPr>
        <w:tabs>
          <w:tab w:val="clear" w:pos="1440"/>
          <w:tab w:val="num" w:pos="1134"/>
        </w:tabs>
        <w:spacing w:line="271" w:lineRule="auto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095151">
        <w:rPr>
          <w:rFonts w:ascii="Calibri" w:hAnsi="Calibri" w:cs="Calibri"/>
          <w:sz w:val="20"/>
          <w:szCs w:val="20"/>
        </w:rPr>
        <w:t xml:space="preserve">Ofertę </w:t>
      </w:r>
      <w:r w:rsidR="00055B5A">
        <w:rPr>
          <w:rFonts w:ascii="Calibri" w:hAnsi="Calibri" w:cs="Calibri"/>
          <w:sz w:val="20"/>
          <w:szCs w:val="20"/>
        </w:rPr>
        <w:t>/ ofertę częściową</w:t>
      </w:r>
      <w:r w:rsidR="00055B5A" w:rsidRPr="00095151">
        <w:rPr>
          <w:rFonts w:ascii="Calibri" w:hAnsi="Calibri" w:cs="Calibri"/>
          <w:sz w:val="20"/>
          <w:szCs w:val="20"/>
        </w:rPr>
        <w:t xml:space="preserve"> </w:t>
      </w:r>
      <w:r w:rsidRPr="00095151">
        <w:rPr>
          <w:rFonts w:ascii="Calibri" w:hAnsi="Calibri" w:cs="Calibri"/>
          <w:sz w:val="20"/>
          <w:szCs w:val="20"/>
        </w:rPr>
        <w:t>należy przygotować ściśle według wymagań określonych w niniejszej SIWZ.</w:t>
      </w:r>
    </w:p>
    <w:p w:rsidR="00B22A39" w:rsidRPr="00095151" w:rsidRDefault="00B22A39" w:rsidP="00095151">
      <w:pPr>
        <w:numPr>
          <w:ilvl w:val="1"/>
          <w:numId w:val="2"/>
        </w:numPr>
        <w:tabs>
          <w:tab w:val="clear" w:pos="1440"/>
          <w:tab w:val="num" w:pos="1134"/>
        </w:tabs>
        <w:spacing w:line="271" w:lineRule="auto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095151">
        <w:rPr>
          <w:rFonts w:ascii="Calibri" w:hAnsi="Calibri" w:cs="Calibri"/>
          <w:sz w:val="20"/>
          <w:szCs w:val="20"/>
        </w:rPr>
        <w:t xml:space="preserve">Oferta musi być podpisana przez osoby upoważnione do reprezentowania Wykonawcy (Wykonawców wspólnie ubiegających się o udzielenie zamówienia). </w:t>
      </w:r>
      <w:r w:rsidR="00A11F7E" w:rsidRPr="00095151">
        <w:rPr>
          <w:rFonts w:ascii="Calibri" w:hAnsi="Calibri" w:cs="Calibri"/>
          <w:sz w:val="20"/>
          <w:szCs w:val="20"/>
        </w:rPr>
        <w:t>J</w:t>
      </w:r>
      <w:r w:rsidRPr="00095151">
        <w:rPr>
          <w:rFonts w:ascii="Calibri" w:hAnsi="Calibri" w:cs="Calibri"/>
          <w:sz w:val="20"/>
          <w:szCs w:val="20"/>
        </w:rPr>
        <w:t>eżeli</w:t>
      </w:r>
      <w:r w:rsidR="00A11F7E" w:rsidRPr="00095151">
        <w:rPr>
          <w:rFonts w:ascii="Calibri" w:hAnsi="Calibri" w:cs="Calibri"/>
          <w:sz w:val="20"/>
          <w:szCs w:val="20"/>
        </w:rPr>
        <w:t xml:space="preserve"> więc</w:t>
      </w:r>
      <w:r w:rsidRPr="00095151">
        <w:rPr>
          <w:rFonts w:ascii="Calibri" w:hAnsi="Calibri" w:cs="Calibri"/>
          <w:sz w:val="20"/>
          <w:szCs w:val="20"/>
        </w:rPr>
        <w:t xml:space="preserve"> z dokumentu(ów) określającego(</w:t>
      </w:r>
      <w:proofErr w:type="spellStart"/>
      <w:r w:rsidRPr="00095151">
        <w:rPr>
          <w:rFonts w:ascii="Calibri" w:hAnsi="Calibri" w:cs="Calibri"/>
          <w:sz w:val="20"/>
          <w:szCs w:val="20"/>
        </w:rPr>
        <w:t>ych</w:t>
      </w:r>
      <w:proofErr w:type="spellEnd"/>
      <w:r w:rsidRPr="00095151">
        <w:rPr>
          <w:rFonts w:ascii="Calibri" w:hAnsi="Calibri" w:cs="Calibri"/>
          <w:sz w:val="20"/>
          <w:szCs w:val="20"/>
        </w:rPr>
        <w:t>) status prawny Wykonawcy(ów) lub pełnomocnictwa(pełnomocnictw) wynika, iż do reprezentowania Wykonawcy(ów) upoważ</w:t>
      </w:r>
      <w:r w:rsidR="00A11F7E" w:rsidRPr="00095151">
        <w:rPr>
          <w:rFonts w:ascii="Calibri" w:hAnsi="Calibri" w:cs="Calibri"/>
          <w:sz w:val="20"/>
          <w:szCs w:val="20"/>
        </w:rPr>
        <w:t>nionych jest łącznie kilka osób, to</w:t>
      </w:r>
      <w:r w:rsidRPr="00095151">
        <w:rPr>
          <w:rFonts w:ascii="Calibri" w:hAnsi="Calibri" w:cs="Calibri"/>
          <w:sz w:val="20"/>
          <w:szCs w:val="20"/>
        </w:rPr>
        <w:t xml:space="preserve"> oferta musi być podpisana przez wszystkie te osoby.</w:t>
      </w:r>
    </w:p>
    <w:p w:rsidR="00B22A39" w:rsidRPr="00095151" w:rsidRDefault="00B22A39" w:rsidP="00095151">
      <w:pPr>
        <w:numPr>
          <w:ilvl w:val="1"/>
          <w:numId w:val="2"/>
        </w:numPr>
        <w:tabs>
          <w:tab w:val="clear" w:pos="1440"/>
          <w:tab w:val="num" w:pos="1134"/>
        </w:tabs>
        <w:spacing w:line="271" w:lineRule="auto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095151">
        <w:rPr>
          <w:rFonts w:ascii="Calibri" w:hAnsi="Calibri" w:cs="Calibri"/>
          <w:sz w:val="20"/>
          <w:szCs w:val="20"/>
        </w:rPr>
        <w:t xml:space="preserve">Upoważnienie osób podpisujących ofertę do jej podpisania musi bezpośrednio wynikać z dokumentów składanych wraz z ofertą. </w:t>
      </w:r>
      <w:r w:rsidR="00A11F7E" w:rsidRPr="00095151">
        <w:rPr>
          <w:rFonts w:ascii="Calibri" w:hAnsi="Calibri" w:cs="Calibri"/>
          <w:sz w:val="20"/>
          <w:szCs w:val="20"/>
        </w:rPr>
        <w:t>J</w:t>
      </w:r>
      <w:r w:rsidRPr="00095151">
        <w:rPr>
          <w:rFonts w:ascii="Calibri" w:hAnsi="Calibri" w:cs="Calibri"/>
          <w:sz w:val="20"/>
          <w:szCs w:val="20"/>
        </w:rPr>
        <w:t xml:space="preserve">eżeli </w:t>
      </w:r>
      <w:r w:rsidR="00A11F7E" w:rsidRPr="00095151">
        <w:rPr>
          <w:rFonts w:ascii="Calibri" w:hAnsi="Calibri" w:cs="Calibri"/>
          <w:sz w:val="20"/>
          <w:szCs w:val="20"/>
        </w:rPr>
        <w:t xml:space="preserve">więc </w:t>
      </w:r>
      <w:r w:rsidRPr="00095151">
        <w:rPr>
          <w:rFonts w:ascii="Calibri" w:hAnsi="Calibri" w:cs="Calibri"/>
          <w:sz w:val="20"/>
          <w:szCs w:val="20"/>
        </w:rPr>
        <w:t xml:space="preserve">upoważnienie takie nie wynika wprost z dokumentu stwierdzającego status prawny Wykonawcy (odpisu z właściwego rejestru lub zaświadczenia o wpisie do ewidencji działalności gospodarczej) </w:t>
      </w:r>
      <w:r w:rsidR="00A11F7E" w:rsidRPr="00095151">
        <w:rPr>
          <w:rFonts w:ascii="Calibri" w:hAnsi="Calibri" w:cs="Calibri"/>
          <w:sz w:val="20"/>
          <w:szCs w:val="20"/>
        </w:rPr>
        <w:t xml:space="preserve">– </w:t>
      </w:r>
      <w:r w:rsidRPr="00095151">
        <w:rPr>
          <w:rFonts w:ascii="Calibri" w:hAnsi="Calibri" w:cs="Calibri"/>
          <w:sz w:val="20"/>
          <w:szCs w:val="20"/>
        </w:rPr>
        <w:t>to</w:t>
      </w:r>
      <w:r w:rsidR="00A11F7E" w:rsidRPr="00095151">
        <w:rPr>
          <w:rFonts w:ascii="Calibri" w:hAnsi="Calibri" w:cs="Calibri"/>
          <w:sz w:val="20"/>
          <w:szCs w:val="20"/>
        </w:rPr>
        <w:t xml:space="preserve"> </w:t>
      </w:r>
      <w:r w:rsidRPr="00095151">
        <w:rPr>
          <w:rFonts w:ascii="Calibri" w:hAnsi="Calibri" w:cs="Calibri"/>
          <w:sz w:val="20"/>
          <w:szCs w:val="20"/>
        </w:rPr>
        <w:t xml:space="preserve">wraz z ofertą należy złożyć oryginał lub poświadczoną za zgodność z oryginałem kopię stosownego pełnomocnictwa wystawionego przez osoby do tego upoważnione. </w:t>
      </w:r>
    </w:p>
    <w:p w:rsidR="00B22A39" w:rsidRPr="00095151" w:rsidRDefault="00B22A39" w:rsidP="00095151">
      <w:pPr>
        <w:numPr>
          <w:ilvl w:val="1"/>
          <w:numId w:val="2"/>
        </w:numPr>
        <w:tabs>
          <w:tab w:val="clear" w:pos="1440"/>
          <w:tab w:val="num" w:pos="1134"/>
        </w:tabs>
        <w:spacing w:line="271" w:lineRule="auto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095151">
        <w:rPr>
          <w:rFonts w:ascii="Calibri" w:hAnsi="Calibri" w:cs="Calibri"/>
          <w:sz w:val="20"/>
          <w:szCs w:val="20"/>
        </w:rPr>
        <w:t>Wzór Formularza Of</w:t>
      </w:r>
      <w:r w:rsidR="00F60C52" w:rsidRPr="00095151">
        <w:rPr>
          <w:rFonts w:ascii="Calibri" w:hAnsi="Calibri" w:cs="Calibri"/>
          <w:sz w:val="20"/>
          <w:szCs w:val="20"/>
        </w:rPr>
        <w:t xml:space="preserve">erty </w:t>
      </w:r>
      <w:r w:rsidR="00A11F7E" w:rsidRPr="00095151">
        <w:rPr>
          <w:rFonts w:ascii="Calibri" w:hAnsi="Calibri" w:cs="Calibri"/>
          <w:sz w:val="20"/>
          <w:szCs w:val="20"/>
        </w:rPr>
        <w:t>oraz</w:t>
      </w:r>
      <w:r w:rsidR="00F60C52" w:rsidRPr="00095151">
        <w:rPr>
          <w:rFonts w:ascii="Calibri" w:hAnsi="Calibri" w:cs="Calibri"/>
          <w:sz w:val="20"/>
          <w:szCs w:val="20"/>
        </w:rPr>
        <w:t xml:space="preserve"> </w:t>
      </w:r>
      <w:r w:rsidR="00A11F7E" w:rsidRPr="00095151">
        <w:rPr>
          <w:rFonts w:ascii="Calibri" w:hAnsi="Calibri" w:cs="Calibri"/>
          <w:sz w:val="20"/>
          <w:szCs w:val="20"/>
        </w:rPr>
        <w:t>o</w:t>
      </w:r>
      <w:r w:rsidR="00F60C52" w:rsidRPr="00095151">
        <w:rPr>
          <w:rFonts w:ascii="Calibri" w:hAnsi="Calibri" w:cs="Calibri"/>
          <w:sz w:val="20"/>
          <w:szCs w:val="20"/>
        </w:rPr>
        <w:t>świadcze</w:t>
      </w:r>
      <w:r w:rsidR="00A11F7E" w:rsidRPr="00095151">
        <w:rPr>
          <w:rFonts w:ascii="Calibri" w:hAnsi="Calibri" w:cs="Calibri"/>
          <w:sz w:val="20"/>
          <w:szCs w:val="20"/>
        </w:rPr>
        <w:t>ń</w:t>
      </w:r>
      <w:r w:rsidR="00F60C52" w:rsidRPr="00095151">
        <w:rPr>
          <w:rFonts w:ascii="Calibri" w:hAnsi="Calibri" w:cs="Calibri"/>
          <w:sz w:val="20"/>
          <w:szCs w:val="20"/>
        </w:rPr>
        <w:t xml:space="preserve"> stanowiąc</w:t>
      </w:r>
      <w:r w:rsidR="00A11F7E" w:rsidRPr="00095151">
        <w:rPr>
          <w:rFonts w:ascii="Calibri" w:hAnsi="Calibri" w:cs="Calibri"/>
          <w:sz w:val="20"/>
          <w:szCs w:val="20"/>
        </w:rPr>
        <w:t>ych</w:t>
      </w:r>
      <w:r w:rsidRPr="00095151">
        <w:rPr>
          <w:rFonts w:ascii="Calibri" w:hAnsi="Calibri" w:cs="Calibri"/>
          <w:sz w:val="20"/>
          <w:szCs w:val="20"/>
        </w:rPr>
        <w:t xml:space="preserve"> załączniki do niniejszej </w:t>
      </w:r>
      <w:r w:rsidR="00DA353C" w:rsidRPr="00095151">
        <w:rPr>
          <w:rFonts w:ascii="Calibri" w:hAnsi="Calibri" w:cs="Calibri"/>
          <w:sz w:val="20"/>
          <w:szCs w:val="20"/>
        </w:rPr>
        <w:t>SIWZ</w:t>
      </w:r>
      <w:r w:rsidRPr="00095151">
        <w:rPr>
          <w:rFonts w:ascii="Calibri" w:hAnsi="Calibri" w:cs="Calibri"/>
          <w:sz w:val="20"/>
          <w:szCs w:val="20"/>
        </w:rPr>
        <w:t xml:space="preserve"> powinny zostać wypełnione i złożone przez </w:t>
      </w:r>
      <w:r w:rsidR="001B4558" w:rsidRPr="00095151">
        <w:rPr>
          <w:rFonts w:ascii="Calibri" w:hAnsi="Calibri" w:cs="Calibri"/>
          <w:sz w:val="20"/>
          <w:szCs w:val="20"/>
        </w:rPr>
        <w:t>Wykonawcę – zgodnie</w:t>
      </w:r>
      <w:r w:rsidRPr="00095151">
        <w:rPr>
          <w:rFonts w:ascii="Calibri" w:hAnsi="Calibri" w:cs="Calibri"/>
          <w:sz w:val="20"/>
          <w:szCs w:val="20"/>
        </w:rPr>
        <w:t xml:space="preserve"> z niniejszą </w:t>
      </w:r>
      <w:r w:rsidR="001B4558" w:rsidRPr="00095151">
        <w:rPr>
          <w:rFonts w:ascii="Calibri" w:hAnsi="Calibri" w:cs="Calibri"/>
          <w:sz w:val="20"/>
          <w:szCs w:val="20"/>
        </w:rPr>
        <w:t xml:space="preserve">SIWZ. </w:t>
      </w:r>
      <w:r w:rsidRPr="00095151">
        <w:rPr>
          <w:rFonts w:ascii="Calibri" w:hAnsi="Calibri" w:cs="Calibri"/>
          <w:sz w:val="20"/>
          <w:szCs w:val="20"/>
        </w:rPr>
        <w:t>Zamawiający dopuszcza zmianę wielkości załączników (stworzonych na podstawie wzorów) przez Wykonawcę, jednakże zmiany nie mogą naruszać układu graficznego i opisu poszczególnych pól.</w:t>
      </w:r>
    </w:p>
    <w:p w:rsidR="00F4035C" w:rsidRPr="00095151" w:rsidRDefault="00B22A39" w:rsidP="00095151">
      <w:pPr>
        <w:numPr>
          <w:ilvl w:val="1"/>
          <w:numId w:val="2"/>
        </w:numPr>
        <w:tabs>
          <w:tab w:val="clear" w:pos="1440"/>
          <w:tab w:val="num" w:pos="1134"/>
        </w:tabs>
        <w:spacing w:line="271" w:lineRule="auto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095151">
        <w:rPr>
          <w:rFonts w:ascii="Calibri" w:hAnsi="Calibri" w:cs="Calibri"/>
          <w:sz w:val="20"/>
          <w:szCs w:val="20"/>
        </w:rPr>
        <w:t xml:space="preserve">We wszystkich przypadkach, gdzie jest mowa o pieczątkach, Zamawiający dopuszcza złożenie czytelnego zapisu </w:t>
      </w:r>
      <w:r w:rsidR="003C4941" w:rsidRPr="00095151">
        <w:rPr>
          <w:rFonts w:ascii="Calibri" w:hAnsi="Calibri" w:cs="Calibri"/>
          <w:sz w:val="20"/>
          <w:szCs w:val="20"/>
        </w:rPr>
        <w:t>-</w:t>
      </w:r>
      <w:r w:rsidRPr="00095151">
        <w:rPr>
          <w:rFonts w:ascii="Calibri" w:hAnsi="Calibri" w:cs="Calibri"/>
          <w:sz w:val="20"/>
          <w:szCs w:val="20"/>
        </w:rPr>
        <w:t>o treści pieczęci</w:t>
      </w:r>
      <w:r w:rsidR="003C4941" w:rsidRPr="00095151">
        <w:rPr>
          <w:rFonts w:ascii="Calibri" w:hAnsi="Calibri" w:cs="Calibri"/>
          <w:sz w:val="20"/>
          <w:szCs w:val="20"/>
        </w:rPr>
        <w:t>-</w:t>
      </w:r>
      <w:r w:rsidRPr="00095151">
        <w:rPr>
          <w:rFonts w:ascii="Calibri" w:hAnsi="Calibri" w:cs="Calibri"/>
          <w:sz w:val="20"/>
          <w:szCs w:val="20"/>
        </w:rPr>
        <w:t xml:space="preserve"> zawierającego, co najmniej oznaczenie nazwy (firmy) </w:t>
      </w:r>
      <w:r w:rsidR="005B0390">
        <w:rPr>
          <w:rFonts w:ascii="Calibri" w:hAnsi="Calibri" w:cs="Calibri"/>
          <w:sz w:val="20"/>
          <w:szCs w:val="20"/>
        </w:rPr>
        <w:br/>
      </w:r>
      <w:r w:rsidRPr="00095151">
        <w:rPr>
          <w:rFonts w:ascii="Calibri" w:hAnsi="Calibri" w:cs="Calibri"/>
          <w:sz w:val="20"/>
          <w:szCs w:val="20"/>
        </w:rPr>
        <w:t>i siedziby.</w:t>
      </w:r>
      <w:bookmarkStart w:id="17" w:name="_Toc504465391"/>
    </w:p>
    <w:p w:rsidR="00B22A39" w:rsidRPr="00595851" w:rsidRDefault="00B22A39" w:rsidP="00095151">
      <w:pPr>
        <w:numPr>
          <w:ilvl w:val="1"/>
          <w:numId w:val="24"/>
        </w:numPr>
        <w:spacing w:line="271" w:lineRule="auto"/>
        <w:jc w:val="both"/>
        <w:rPr>
          <w:rFonts w:ascii="Calibri" w:hAnsi="Calibri" w:cs="Calibri"/>
          <w:sz w:val="20"/>
          <w:szCs w:val="20"/>
        </w:rPr>
      </w:pPr>
      <w:r w:rsidRPr="00595851">
        <w:rPr>
          <w:rFonts w:ascii="Calibri" w:hAnsi="Calibri" w:cs="Calibri"/>
          <w:sz w:val="20"/>
          <w:szCs w:val="20"/>
        </w:rPr>
        <w:t>Forma oferty oraz dokumentów/oświadczeń składanych wraz z ofertą.</w:t>
      </w:r>
      <w:bookmarkEnd w:id="17"/>
    </w:p>
    <w:p w:rsidR="00B22A39" w:rsidRPr="00595851" w:rsidRDefault="00B22A39" w:rsidP="00095151">
      <w:pPr>
        <w:numPr>
          <w:ilvl w:val="0"/>
          <w:numId w:val="3"/>
        </w:numPr>
        <w:tabs>
          <w:tab w:val="clear" w:pos="2340"/>
          <w:tab w:val="num" w:pos="1134"/>
        </w:tabs>
        <w:spacing w:line="271" w:lineRule="auto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595851">
        <w:rPr>
          <w:rFonts w:ascii="Calibri" w:hAnsi="Calibri" w:cs="Calibri"/>
          <w:sz w:val="20"/>
          <w:szCs w:val="20"/>
        </w:rPr>
        <w:t xml:space="preserve">Oferta musi być sporządzona w języku polskim, w 1 egzemplarzu, mieć </w:t>
      </w:r>
      <w:r w:rsidR="000C6E8E" w:rsidRPr="00595851">
        <w:rPr>
          <w:rFonts w:ascii="Calibri" w:hAnsi="Calibri" w:cs="Calibri"/>
          <w:sz w:val="20"/>
          <w:szCs w:val="20"/>
        </w:rPr>
        <w:t>postać</w:t>
      </w:r>
      <w:r w:rsidR="00296BF9" w:rsidRPr="00595851">
        <w:rPr>
          <w:rFonts w:ascii="Calibri" w:hAnsi="Calibri" w:cs="Calibri"/>
          <w:sz w:val="20"/>
          <w:szCs w:val="20"/>
        </w:rPr>
        <w:t xml:space="preserve"> elektroniczną (</w:t>
      </w:r>
      <w:r w:rsidRPr="00595851">
        <w:rPr>
          <w:rFonts w:ascii="Calibri" w:hAnsi="Calibri" w:cs="Calibri"/>
          <w:sz w:val="20"/>
          <w:szCs w:val="20"/>
        </w:rPr>
        <w:t>pisemną</w:t>
      </w:r>
      <w:r w:rsidR="00296BF9" w:rsidRPr="00595851">
        <w:rPr>
          <w:rFonts w:ascii="Calibri" w:hAnsi="Calibri" w:cs="Calibri"/>
          <w:sz w:val="20"/>
          <w:szCs w:val="20"/>
        </w:rPr>
        <w:t xml:space="preserve"> dot. Wykonawcy, który złożył najkorzystniejszą ofertę w postępowaniu)</w:t>
      </w:r>
      <w:r w:rsidRPr="00595851">
        <w:rPr>
          <w:rFonts w:ascii="Calibri" w:hAnsi="Calibri" w:cs="Calibri"/>
          <w:sz w:val="20"/>
          <w:szCs w:val="20"/>
        </w:rPr>
        <w:t xml:space="preserve"> i format nie większy niż A 4. Arkusze o większych formatach należy złożyć do formatu A4. </w:t>
      </w:r>
    </w:p>
    <w:p w:rsidR="00B22A39" w:rsidRPr="00595851" w:rsidRDefault="00B22A39" w:rsidP="00095151">
      <w:pPr>
        <w:numPr>
          <w:ilvl w:val="0"/>
          <w:numId w:val="3"/>
        </w:numPr>
        <w:tabs>
          <w:tab w:val="clear" w:pos="2340"/>
          <w:tab w:val="num" w:pos="1134"/>
        </w:tabs>
        <w:spacing w:line="271" w:lineRule="auto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595851">
        <w:rPr>
          <w:rFonts w:ascii="Calibri" w:hAnsi="Calibri" w:cs="Calibri"/>
          <w:sz w:val="20"/>
          <w:szCs w:val="20"/>
        </w:rPr>
        <w:t>Stosowne wypełnienia we wzorach oświadczeń</w:t>
      </w:r>
      <w:r w:rsidR="00595851" w:rsidRPr="00595851">
        <w:rPr>
          <w:rFonts w:ascii="Calibri" w:hAnsi="Calibri" w:cs="Calibri"/>
          <w:sz w:val="20"/>
          <w:szCs w:val="20"/>
        </w:rPr>
        <w:t>/dokumentów</w:t>
      </w:r>
      <w:r w:rsidRPr="00595851">
        <w:rPr>
          <w:rFonts w:ascii="Calibri" w:hAnsi="Calibri" w:cs="Calibri"/>
          <w:sz w:val="20"/>
          <w:szCs w:val="20"/>
        </w:rPr>
        <w:t xml:space="preserve"> stanowiących załączniki do niniejszej </w:t>
      </w:r>
      <w:r w:rsidR="00DA353C" w:rsidRPr="00595851">
        <w:rPr>
          <w:rFonts w:ascii="Calibri" w:hAnsi="Calibri" w:cs="Calibri"/>
          <w:sz w:val="20"/>
          <w:szCs w:val="20"/>
        </w:rPr>
        <w:t>SIWZ</w:t>
      </w:r>
      <w:r w:rsidR="00595851" w:rsidRPr="00595851">
        <w:rPr>
          <w:rFonts w:ascii="Calibri" w:hAnsi="Calibri" w:cs="Calibri"/>
          <w:sz w:val="20"/>
          <w:szCs w:val="20"/>
        </w:rPr>
        <w:t>,</w:t>
      </w:r>
      <w:r w:rsidRPr="00595851">
        <w:rPr>
          <w:rFonts w:ascii="Calibri" w:hAnsi="Calibri" w:cs="Calibri"/>
          <w:sz w:val="20"/>
          <w:szCs w:val="20"/>
        </w:rPr>
        <w:t xml:space="preserve"> mogą być dokonane </w:t>
      </w:r>
      <w:r w:rsidR="00595851" w:rsidRPr="00595851">
        <w:rPr>
          <w:rFonts w:ascii="Calibri" w:hAnsi="Calibri" w:cs="Calibri"/>
          <w:sz w:val="20"/>
          <w:szCs w:val="20"/>
        </w:rPr>
        <w:t>przez Wykonawcę w sposób czytelny i schludny</w:t>
      </w:r>
      <w:r w:rsidRPr="00595851">
        <w:rPr>
          <w:rFonts w:ascii="Calibri" w:hAnsi="Calibri" w:cs="Calibri"/>
          <w:sz w:val="20"/>
          <w:szCs w:val="20"/>
        </w:rPr>
        <w:t>.</w:t>
      </w:r>
    </w:p>
    <w:p w:rsidR="00B22A39" w:rsidRPr="00595851" w:rsidRDefault="00B22A39" w:rsidP="00095151">
      <w:pPr>
        <w:numPr>
          <w:ilvl w:val="0"/>
          <w:numId w:val="3"/>
        </w:numPr>
        <w:tabs>
          <w:tab w:val="clear" w:pos="2340"/>
          <w:tab w:val="num" w:pos="1134"/>
        </w:tabs>
        <w:spacing w:line="271" w:lineRule="auto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595851">
        <w:rPr>
          <w:rFonts w:ascii="Calibri" w:hAnsi="Calibri" w:cs="Calibri"/>
          <w:sz w:val="20"/>
          <w:szCs w:val="20"/>
        </w:rPr>
        <w:t xml:space="preserve">Całość (oferta i dokumenty składane wraz z ofertą) powinna być złożona w formie uniemożliwiającej jej przypadkowe zdekompletowanie – arkusze (kartki) powinny być zszyte, </w:t>
      </w:r>
      <w:r w:rsidR="001B4558" w:rsidRPr="00595851">
        <w:rPr>
          <w:rFonts w:ascii="Calibri" w:hAnsi="Calibri" w:cs="Calibri"/>
          <w:sz w:val="20"/>
          <w:szCs w:val="20"/>
        </w:rPr>
        <w:t>bindowane</w:t>
      </w:r>
      <w:r w:rsidRPr="00595851">
        <w:rPr>
          <w:rFonts w:ascii="Calibri" w:hAnsi="Calibri" w:cs="Calibri"/>
          <w:sz w:val="20"/>
          <w:szCs w:val="20"/>
        </w:rPr>
        <w:t xml:space="preserve"> lub trwale połączone w jedną całość inną techniką</w:t>
      </w:r>
      <w:r w:rsidR="00595851" w:rsidRPr="00595851">
        <w:rPr>
          <w:rFonts w:ascii="Calibri" w:hAnsi="Calibri" w:cs="Calibri"/>
          <w:sz w:val="20"/>
          <w:szCs w:val="20"/>
        </w:rPr>
        <w:t xml:space="preserve"> (dot. oferty najkorzystniejszej składanej na wezwanie w formie pisemnej)</w:t>
      </w:r>
      <w:r w:rsidRPr="00595851">
        <w:rPr>
          <w:rFonts w:ascii="Calibri" w:hAnsi="Calibri" w:cs="Calibri"/>
          <w:sz w:val="20"/>
          <w:szCs w:val="20"/>
        </w:rPr>
        <w:t>.</w:t>
      </w:r>
    </w:p>
    <w:p w:rsidR="00595851" w:rsidRPr="00595851" w:rsidRDefault="00595851" w:rsidP="00095151">
      <w:pPr>
        <w:numPr>
          <w:ilvl w:val="0"/>
          <w:numId w:val="3"/>
        </w:numPr>
        <w:tabs>
          <w:tab w:val="clear" w:pos="2340"/>
          <w:tab w:val="num" w:pos="1134"/>
        </w:tabs>
        <w:spacing w:line="271" w:lineRule="auto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595851">
        <w:rPr>
          <w:rFonts w:ascii="Calibri" w:hAnsi="Calibri" w:cs="Calibri"/>
          <w:sz w:val="20"/>
          <w:szCs w:val="20"/>
        </w:rPr>
        <w:t>Zaleca się, aby w</w:t>
      </w:r>
      <w:r w:rsidR="00B22A39" w:rsidRPr="00595851">
        <w:rPr>
          <w:rFonts w:ascii="Calibri" w:hAnsi="Calibri" w:cs="Calibri"/>
          <w:sz w:val="20"/>
          <w:szCs w:val="20"/>
        </w:rPr>
        <w:t xml:space="preserve">szystkie zapisane strony oferty i dokumentów składanych wraz z ofertą </w:t>
      </w:r>
      <w:r w:rsidRPr="00595851">
        <w:rPr>
          <w:rFonts w:ascii="Calibri" w:hAnsi="Calibri" w:cs="Calibri"/>
          <w:sz w:val="20"/>
          <w:szCs w:val="20"/>
        </w:rPr>
        <w:t>były</w:t>
      </w:r>
      <w:r w:rsidR="00B22A39" w:rsidRPr="00595851">
        <w:rPr>
          <w:rFonts w:ascii="Calibri" w:hAnsi="Calibri" w:cs="Calibri"/>
          <w:sz w:val="20"/>
          <w:szCs w:val="20"/>
        </w:rPr>
        <w:t xml:space="preserve"> ponumerowane. </w:t>
      </w:r>
    </w:p>
    <w:p w:rsidR="00B22A39" w:rsidRPr="00595851" w:rsidRDefault="00B22A39" w:rsidP="00095151">
      <w:pPr>
        <w:numPr>
          <w:ilvl w:val="0"/>
          <w:numId w:val="3"/>
        </w:numPr>
        <w:tabs>
          <w:tab w:val="clear" w:pos="2340"/>
          <w:tab w:val="num" w:pos="1134"/>
        </w:tabs>
        <w:spacing w:line="271" w:lineRule="auto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595851">
        <w:rPr>
          <w:rFonts w:ascii="Calibri" w:hAnsi="Calibri" w:cs="Calibri"/>
          <w:sz w:val="20"/>
          <w:szCs w:val="20"/>
        </w:rPr>
        <w:t xml:space="preserve">Wszelkie miejsca (w ofercie lub/i oświadczeniu), w których Wykonawca naniósł poprawki lub zmiany wpisywanej przez siebie </w:t>
      </w:r>
      <w:r w:rsidR="009D7703" w:rsidRPr="00595851">
        <w:rPr>
          <w:rFonts w:ascii="Calibri" w:hAnsi="Calibri" w:cs="Calibri"/>
          <w:sz w:val="20"/>
          <w:szCs w:val="20"/>
        </w:rPr>
        <w:t>treści, (czyli</w:t>
      </w:r>
      <w:r w:rsidRPr="00595851">
        <w:rPr>
          <w:rFonts w:ascii="Calibri" w:hAnsi="Calibri" w:cs="Calibri"/>
          <w:sz w:val="20"/>
          <w:szCs w:val="20"/>
        </w:rPr>
        <w:t>, wyłącznie w miejscach, w których jest to dopuszczone przez Zamawiającego) muszą być parafowane przez osobę (osoby) podpisującą (podpisujące) ofertę lub/i oświadczenie/a.</w:t>
      </w:r>
    </w:p>
    <w:p w:rsidR="00B22A39" w:rsidRPr="00595851" w:rsidRDefault="00B22A39" w:rsidP="00095151">
      <w:pPr>
        <w:numPr>
          <w:ilvl w:val="0"/>
          <w:numId w:val="3"/>
        </w:numPr>
        <w:tabs>
          <w:tab w:val="clear" w:pos="2340"/>
          <w:tab w:val="num" w:pos="1134"/>
        </w:tabs>
        <w:spacing w:line="271" w:lineRule="auto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595851">
        <w:rPr>
          <w:rFonts w:ascii="Calibri" w:hAnsi="Calibri" w:cs="Calibri"/>
          <w:sz w:val="20"/>
          <w:szCs w:val="20"/>
        </w:rPr>
        <w:t>Zamawiający może żądać przedstawienia oryginału lub notarialnie poświadczonej kopii dokumentu wyłącznie wtedy, gdy złożona przez Wykonawcę kserokopia dokumentu jest nieczytelna lub budzi uzasadnione wątpliwości, co do jej prawdziwości, a Zamawiający nie może sprawdzić jej prawdziwości w inny sposób.</w:t>
      </w:r>
    </w:p>
    <w:p w:rsidR="00B22A39" w:rsidRPr="00095151" w:rsidRDefault="00B22A39" w:rsidP="00095151">
      <w:pPr>
        <w:numPr>
          <w:ilvl w:val="1"/>
          <w:numId w:val="24"/>
        </w:numPr>
        <w:spacing w:line="271" w:lineRule="auto"/>
        <w:jc w:val="both"/>
        <w:rPr>
          <w:rFonts w:ascii="Calibri" w:hAnsi="Calibri" w:cs="Calibri"/>
          <w:sz w:val="20"/>
          <w:szCs w:val="20"/>
        </w:rPr>
      </w:pPr>
      <w:r w:rsidRPr="00095151">
        <w:rPr>
          <w:rFonts w:ascii="Calibri" w:hAnsi="Calibri" w:cs="Calibri"/>
          <w:sz w:val="20"/>
          <w:szCs w:val="20"/>
        </w:rPr>
        <w:t>Zawartość oferty oraz dokumentów/oświadczeń składanych wraz z ofertą.</w:t>
      </w:r>
    </w:p>
    <w:p w:rsidR="00B22A39" w:rsidRPr="00095151" w:rsidRDefault="00B22A39" w:rsidP="00095151">
      <w:pPr>
        <w:spacing w:line="271" w:lineRule="auto"/>
        <w:ind w:left="360" w:firstLine="372"/>
        <w:jc w:val="both"/>
        <w:rPr>
          <w:rFonts w:ascii="Calibri" w:hAnsi="Calibri" w:cs="Calibri"/>
          <w:color w:val="FF0000"/>
          <w:sz w:val="20"/>
          <w:szCs w:val="20"/>
        </w:rPr>
      </w:pPr>
      <w:r w:rsidRPr="00095151">
        <w:rPr>
          <w:rFonts w:ascii="Calibri" w:hAnsi="Calibri" w:cs="Calibri"/>
          <w:sz w:val="20"/>
          <w:szCs w:val="20"/>
        </w:rPr>
        <w:t xml:space="preserve">Komplet musi zawierać. </w:t>
      </w:r>
    </w:p>
    <w:p w:rsidR="00B22A39" w:rsidRPr="00095151" w:rsidRDefault="00B22A39" w:rsidP="00095151">
      <w:pPr>
        <w:numPr>
          <w:ilvl w:val="0"/>
          <w:numId w:val="26"/>
        </w:numPr>
        <w:tabs>
          <w:tab w:val="clear" w:pos="2340"/>
          <w:tab w:val="num" w:pos="1134"/>
        </w:tabs>
        <w:spacing w:line="271" w:lineRule="auto"/>
        <w:ind w:left="1134" w:hanging="425"/>
        <w:jc w:val="both"/>
        <w:rPr>
          <w:rFonts w:ascii="Calibri" w:hAnsi="Calibri" w:cs="Calibri"/>
          <w:noProof/>
          <w:sz w:val="20"/>
          <w:szCs w:val="20"/>
        </w:rPr>
      </w:pPr>
      <w:r w:rsidRPr="00095151">
        <w:rPr>
          <w:rFonts w:ascii="Calibri" w:hAnsi="Calibri" w:cs="Calibri"/>
          <w:noProof/>
          <w:sz w:val="20"/>
          <w:szCs w:val="20"/>
        </w:rPr>
        <w:t>Formularz Oferty, sporządzony na podstawie wz</w:t>
      </w:r>
      <w:r w:rsidR="002F0058" w:rsidRPr="00095151">
        <w:rPr>
          <w:rFonts w:ascii="Calibri" w:hAnsi="Calibri" w:cs="Calibri"/>
          <w:noProof/>
          <w:sz w:val="20"/>
          <w:szCs w:val="20"/>
        </w:rPr>
        <w:t>oru stanowiącego załącznik nr 1</w:t>
      </w:r>
      <w:r w:rsidRPr="00095151">
        <w:rPr>
          <w:rFonts w:ascii="Calibri" w:hAnsi="Calibri" w:cs="Calibri"/>
          <w:noProof/>
          <w:sz w:val="20"/>
          <w:szCs w:val="20"/>
        </w:rPr>
        <w:t xml:space="preserve"> do niniejszej </w:t>
      </w:r>
      <w:r w:rsidR="003550C1" w:rsidRPr="00095151">
        <w:rPr>
          <w:rFonts w:ascii="Calibri" w:hAnsi="Calibri" w:cs="Calibri"/>
          <w:noProof/>
          <w:sz w:val="20"/>
          <w:szCs w:val="20"/>
        </w:rPr>
        <w:t>SIWZ</w:t>
      </w:r>
      <w:r w:rsidR="00926488">
        <w:rPr>
          <w:rFonts w:ascii="Calibri" w:hAnsi="Calibri" w:cs="Calibri"/>
          <w:noProof/>
          <w:sz w:val="20"/>
          <w:szCs w:val="20"/>
        </w:rPr>
        <w:t xml:space="preserve"> (aktywny formularz + skan).</w:t>
      </w:r>
    </w:p>
    <w:p w:rsidR="00595851" w:rsidRDefault="00595851" w:rsidP="00095151">
      <w:pPr>
        <w:numPr>
          <w:ilvl w:val="0"/>
          <w:numId w:val="26"/>
        </w:numPr>
        <w:tabs>
          <w:tab w:val="clear" w:pos="2340"/>
          <w:tab w:val="num" w:pos="1134"/>
        </w:tabs>
        <w:spacing w:line="271" w:lineRule="auto"/>
        <w:ind w:left="1134" w:hanging="425"/>
        <w:jc w:val="both"/>
        <w:rPr>
          <w:rFonts w:ascii="Calibri" w:hAnsi="Calibri" w:cs="Calibri"/>
          <w:noProof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lastRenderedPageBreak/>
        <w:t>Wykaz wykonanych dostaw sporządzony na podstawie wzoru stanowiącego załącznik nr 2 do niniejszej SIWZ oraz dokumenty potwierdzające, że dostawy te zostały wykonane należycie (aktywny formularz + skan).</w:t>
      </w:r>
    </w:p>
    <w:p w:rsidR="00B22A39" w:rsidRPr="00095151" w:rsidRDefault="00B22A39" w:rsidP="00095151">
      <w:pPr>
        <w:numPr>
          <w:ilvl w:val="0"/>
          <w:numId w:val="26"/>
        </w:numPr>
        <w:tabs>
          <w:tab w:val="clear" w:pos="2340"/>
          <w:tab w:val="num" w:pos="1134"/>
        </w:tabs>
        <w:spacing w:line="271" w:lineRule="auto"/>
        <w:ind w:left="1134" w:hanging="425"/>
        <w:jc w:val="both"/>
        <w:rPr>
          <w:rFonts w:ascii="Calibri" w:hAnsi="Calibri" w:cs="Calibri"/>
          <w:noProof/>
          <w:sz w:val="20"/>
          <w:szCs w:val="20"/>
        </w:rPr>
      </w:pPr>
      <w:r w:rsidRPr="00095151">
        <w:rPr>
          <w:rFonts w:ascii="Calibri" w:hAnsi="Calibri" w:cs="Calibri"/>
          <w:noProof/>
          <w:sz w:val="20"/>
          <w:szCs w:val="20"/>
        </w:rPr>
        <w:t xml:space="preserve">Oświadczenie Wykonawcy o braku podstaw do wykluczenia z postępowania </w:t>
      </w:r>
      <w:r w:rsidR="00196A6F">
        <w:rPr>
          <w:rFonts w:ascii="Calibri" w:hAnsi="Calibri" w:cs="Calibri"/>
          <w:noProof/>
          <w:sz w:val="20"/>
          <w:szCs w:val="20"/>
        </w:rPr>
        <w:t>(aktywny formularz).</w:t>
      </w:r>
    </w:p>
    <w:p w:rsidR="00A974BD" w:rsidRPr="00095151" w:rsidRDefault="00B22A39" w:rsidP="00095151">
      <w:pPr>
        <w:numPr>
          <w:ilvl w:val="0"/>
          <w:numId w:val="26"/>
        </w:numPr>
        <w:tabs>
          <w:tab w:val="clear" w:pos="2340"/>
          <w:tab w:val="num" w:pos="1134"/>
        </w:tabs>
        <w:spacing w:line="271" w:lineRule="auto"/>
        <w:ind w:left="1134" w:hanging="425"/>
        <w:jc w:val="both"/>
        <w:rPr>
          <w:rFonts w:ascii="Calibri" w:hAnsi="Calibri" w:cs="Calibri"/>
          <w:noProof/>
          <w:sz w:val="20"/>
          <w:szCs w:val="20"/>
        </w:rPr>
      </w:pPr>
      <w:r w:rsidRPr="00095151">
        <w:rPr>
          <w:rFonts w:ascii="Calibri" w:hAnsi="Calibri" w:cs="Calibri"/>
          <w:noProof/>
          <w:sz w:val="20"/>
          <w:szCs w:val="20"/>
        </w:rPr>
        <w:t>Oświadczenie Wykonawcy o spełnianiu warunków udziału w postępowaniu</w:t>
      </w:r>
      <w:r w:rsidR="00196A6F">
        <w:rPr>
          <w:rFonts w:ascii="Calibri" w:hAnsi="Calibri" w:cs="Calibri"/>
          <w:noProof/>
          <w:sz w:val="20"/>
          <w:szCs w:val="20"/>
        </w:rPr>
        <w:t xml:space="preserve"> (aktywny formularz).</w:t>
      </w:r>
    </w:p>
    <w:p w:rsidR="00B22A39" w:rsidRPr="00095151" w:rsidRDefault="00BA1873" w:rsidP="00095151">
      <w:pPr>
        <w:numPr>
          <w:ilvl w:val="0"/>
          <w:numId w:val="26"/>
        </w:numPr>
        <w:tabs>
          <w:tab w:val="clear" w:pos="2340"/>
          <w:tab w:val="num" w:pos="1134"/>
        </w:tabs>
        <w:spacing w:line="271" w:lineRule="auto"/>
        <w:ind w:left="1134" w:hanging="425"/>
        <w:jc w:val="both"/>
        <w:rPr>
          <w:rFonts w:ascii="Calibri" w:hAnsi="Calibri" w:cs="Calibri"/>
          <w:noProof/>
          <w:sz w:val="20"/>
          <w:szCs w:val="20"/>
        </w:rPr>
      </w:pPr>
      <w:r w:rsidRPr="00095151">
        <w:rPr>
          <w:rFonts w:ascii="Calibri" w:hAnsi="Calibri" w:cs="Calibri"/>
          <w:noProof/>
          <w:sz w:val="20"/>
          <w:szCs w:val="20"/>
        </w:rPr>
        <w:t>Oświadczenie</w:t>
      </w:r>
      <w:r w:rsidRPr="00095151">
        <w:rPr>
          <w:rFonts w:ascii="Calibri" w:hAnsi="Calibri" w:cs="Calibri"/>
          <w:sz w:val="20"/>
          <w:szCs w:val="20"/>
        </w:rPr>
        <w:t xml:space="preserve"> podatnika VAT </w:t>
      </w:r>
      <w:r w:rsidR="00196A6F">
        <w:rPr>
          <w:rFonts w:ascii="Calibri" w:hAnsi="Calibri" w:cs="Calibri"/>
          <w:noProof/>
          <w:sz w:val="20"/>
          <w:szCs w:val="20"/>
        </w:rPr>
        <w:t>(aktywny formularz).</w:t>
      </w:r>
    </w:p>
    <w:p w:rsidR="00A974BD" w:rsidRPr="00095151" w:rsidRDefault="00A974BD" w:rsidP="00095151">
      <w:pPr>
        <w:numPr>
          <w:ilvl w:val="0"/>
          <w:numId w:val="26"/>
        </w:numPr>
        <w:tabs>
          <w:tab w:val="clear" w:pos="2340"/>
          <w:tab w:val="num" w:pos="1134"/>
        </w:tabs>
        <w:spacing w:line="271" w:lineRule="auto"/>
        <w:ind w:left="1134" w:hanging="425"/>
        <w:jc w:val="both"/>
        <w:rPr>
          <w:rFonts w:ascii="Calibri" w:hAnsi="Calibri" w:cs="Calibri"/>
          <w:noProof/>
          <w:sz w:val="20"/>
          <w:szCs w:val="20"/>
        </w:rPr>
      </w:pPr>
      <w:r w:rsidRPr="00095151">
        <w:rPr>
          <w:rFonts w:ascii="Calibri" w:hAnsi="Calibri" w:cs="Calibri"/>
          <w:sz w:val="20"/>
          <w:szCs w:val="20"/>
        </w:rPr>
        <w:t>Oświadczenie Wykonawcy w zakresie wypełniania obowiązków informacyjnych w art.</w:t>
      </w:r>
      <w:r w:rsidR="00196A6F">
        <w:rPr>
          <w:rFonts w:ascii="Calibri" w:hAnsi="Calibri" w:cs="Calibri"/>
          <w:sz w:val="20"/>
          <w:szCs w:val="20"/>
        </w:rPr>
        <w:t xml:space="preserve"> </w:t>
      </w:r>
      <w:r w:rsidRPr="00095151">
        <w:rPr>
          <w:rFonts w:ascii="Calibri" w:hAnsi="Calibri" w:cs="Calibri"/>
          <w:sz w:val="20"/>
          <w:szCs w:val="20"/>
        </w:rPr>
        <w:t xml:space="preserve">13 lub 14 RODO </w:t>
      </w:r>
      <w:r w:rsidR="00196A6F">
        <w:rPr>
          <w:rFonts w:ascii="Calibri" w:hAnsi="Calibri" w:cs="Calibri"/>
          <w:noProof/>
          <w:sz w:val="20"/>
          <w:szCs w:val="20"/>
        </w:rPr>
        <w:t>(aktywny formularz).</w:t>
      </w:r>
    </w:p>
    <w:p w:rsidR="00B22A39" w:rsidRPr="00095151" w:rsidRDefault="00B22A39" w:rsidP="00095151">
      <w:pPr>
        <w:numPr>
          <w:ilvl w:val="0"/>
          <w:numId w:val="26"/>
        </w:numPr>
        <w:tabs>
          <w:tab w:val="clear" w:pos="2340"/>
          <w:tab w:val="num" w:pos="1134"/>
        </w:tabs>
        <w:spacing w:line="271" w:lineRule="auto"/>
        <w:ind w:left="1134" w:hanging="425"/>
        <w:jc w:val="both"/>
        <w:rPr>
          <w:rFonts w:ascii="Calibri" w:hAnsi="Calibri" w:cs="Calibri"/>
          <w:noProof/>
          <w:sz w:val="20"/>
          <w:szCs w:val="20"/>
        </w:rPr>
      </w:pPr>
      <w:r w:rsidRPr="00095151">
        <w:rPr>
          <w:rFonts w:ascii="Calibri" w:hAnsi="Calibri" w:cs="Calibri"/>
          <w:noProof/>
          <w:sz w:val="20"/>
          <w:szCs w:val="20"/>
        </w:rPr>
        <w:t xml:space="preserve">Stosowne Pełnomocnictwo(a) </w:t>
      </w:r>
      <w:r w:rsidR="00684151" w:rsidRPr="00095151">
        <w:rPr>
          <w:rFonts w:ascii="Calibri" w:hAnsi="Calibri" w:cs="Calibri"/>
          <w:noProof/>
          <w:sz w:val="20"/>
          <w:szCs w:val="20"/>
        </w:rPr>
        <w:t>–</w:t>
      </w:r>
      <w:r w:rsidRPr="00095151">
        <w:rPr>
          <w:rFonts w:ascii="Calibri" w:hAnsi="Calibri" w:cs="Calibri"/>
          <w:noProof/>
          <w:sz w:val="20"/>
          <w:szCs w:val="20"/>
        </w:rPr>
        <w:t xml:space="preserve"> w przypadku, gdy upoważnienie do podpisania oferty nie wynika bezpośrednio </w:t>
      </w:r>
      <w:r w:rsidR="00BA1873">
        <w:rPr>
          <w:rFonts w:ascii="Calibri" w:hAnsi="Calibri" w:cs="Calibri"/>
          <w:noProof/>
          <w:sz w:val="20"/>
          <w:szCs w:val="20"/>
        </w:rPr>
        <w:t>ze złożonego w ofercie odpisu z</w:t>
      </w:r>
      <w:r w:rsidRPr="00095151">
        <w:rPr>
          <w:rFonts w:ascii="Calibri" w:hAnsi="Calibri" w:cs="Calibri"/>
          <w:noProof/>
          <w:sz w:val="20"/>
          <w:szCs w:val="20"/>
        </w:rPr>
        <w:t xml:space="preserve"> właściwego rejestru albo zaświadczenia o wpisie do ewid</w:t>
      </w:r>
      <w:r w:rsidR="0079496A">
        <w:rPr>
          <w:rFonts w:ascii="Calibri" w:hAnsi="Calibri" w:cs="Calibri"/>
          <w:noProof/>
          <w:sz w:val="20"/>
          <w:szCs w:val="20"/>
        </w:rPr>
        <w:t>encji działalności gospodarczej.</w:t>
      </w:r>
    </w:p>
    <w:p w:rsidR="00B22A39" w:rsidRPr="00095151" w:rsidRDefault="00B22A39" w:rsidP="00095151">
      <w:pPr>
        <w:numPr>
          <w:ilvl w:val="0"/>
          <w:numId w:val="26"/>
        </w:numPr>
        <w:tabs>
          <w:tab w:val="clear" w:pos="2340"/>
          <w:tab w:val="num" w:pos="1134"/>
        </w:tabs>
        <w:spacing w:line="271" w:lineRule="auto"/>
        <w:ind w:left="1134" w:hanging="425"/>
        <w:jc w:val="both"/>
        <w:rPr>
          <w:rFonts w:ascii="Calibri" w:hAnsi="Calibri" w:cs="Calibri"/>
          <w:noProof/>
          <w:sz w:val="20"/>
          <w:szCs w:val="20"/>
        </w:rPr>
      </w:pPr>
      <w:r w:rsidRPr="00095151">
        <w:rPr>
          <w:rFonts w:ascii="Calibri" w:hAnsi="Calibri" w:cs="Calibri"/>
          <w:noProof/>
          <w:sz w:val="20"/>
          <w:szCs w:val="20"/>
        </w:rPr>
        <w:t xml:space="preserve">W przypadku Wykonawców wspólnie ubiegających się o udzielenie zamówienia, dokument ustanawiający Pełnomocnika do reprezentowania ich w postępowaniu o udzielenie zamówienia albo reprezentowania w postępowaniu i zawarcia umowy w sprawie niniejszego zamówienia. </w:t>
      </w:r>
    </w:p>
    <w:p w:rsidR="00647C4E" w:rsidRPr="002C151A" w:rsidRDefault="00234EB9" w:rsidP="002C151A">
      <w:pPr>
        <w:numPr>
          <w:ilvl w:val="0"/>
          <w:numId w:val="26"/>
        </w:numPr>
        <w:tabs>
          <w:tab w:val="clear" w:pos="2340"/>
          <w:tab w:val="num" w:pos="1134"/>
        </w:tabs>
        <w:spacing w:line="271" w:lineRule="auto"/>
        <w:ind w:left="1134" w:hanging="425"/>
        <w:jc w:val="both"/>
        <w:rPr>
          <w:rFonts w:ascii="Calibri" w:hAnsi="Calibri" w:cs="Calibri"/>
          <w:noProof/>
          <w:sz w:val="20"/>
          <w:szCs w:val="20"/>
        </w:rPr>
      </w:pPr>
      <w:r w:rsidRPr="00095151">
        <w:rPr>
          <w:rFonts w:ascii="Calibri" w:hAnsi="Calibri" w:cs="Calibri"/>
          <w:noProof/>
          <w:sz w:val="20"/>
          <w:szCs w:val="20"/>
        </w:rPr>
        <w:t>Pozostałe dokumenty.</w:t>
      </w:r>
    </w:p>
    <w:p w:rsidR="00810757" w:rsidRDefault="00B22A39" w:rsidP="00095151">
      <w:pPr>
        <w:numPr>
          <w:ilvl w:val="1"/>
          <w:numId w:val="24"/>
        </w:numPr>
        <w:spacing w:line="271" w:lineRule="auto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095151">
        <w:rPr>
          <w:rFonts w:ascii="Calibri" w:hAnsi="Calibri" w:cs="Calibri"/>
          <w:sz w:val="20"/>
          <w:szCs w:val="20"/>
        </w:rPr>
        <w:t xml:space="preserve">Informacje stanowiące tajemnicę przedsiębiorstwa w rozumieniu przepisów o zwalczaniu nieuczciwej konkurencji. Wykonawca może zastrzec w ofercie (oświadczeniem zawartym w Formularzu Oferty), </w:t>
      </w:r>
      <w:r w:rsidR="0079496A">
        <w:rPr>
          <w:rFonts w:ascii="Calibri" w:hAnsi="Calibri" w:cs="Calibri"/>
          <w:sz w:val="20"/>
          <w:szCs w:val="20"/>
        </w:rPr>
        <w:br/>
      </w:r>
      <w:r w:rsidRPr="00095151">
        <w:rPr>
          <w:rFonts w:ascii="Calibri" w:hAnsi="Calibri" w:cs="Calibri"/>
          <w:sz w:val="20"/>
          <w:szCs w:val="20"/>
        </w:rPr>
        <w:t>iż Zamawiający nie będzie mógł ujawnić informacji stanowiących tajemnicę przedsiębiorstwa w rozumieniu przepisów o zwalczaniu nieuczciwej konkurencji.</w:t>
      </w:r>
    </w:p>
    <w:p w:rsidR="002C151A" w:rsidRPr="00095151" w:rsidRDefault="002C151A" w:rsidP="00095151">
      <w:pPr>
        <w:numPr>
          <w:ilvl w:val="1"/>
          <w:numId w:val="24"/>
        </w:numPr>
        <w:spacing w:line="271" w:lineRule="auto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095151">
        <w:rPr>
          <w:rFonts w:ascii="Calibri" w:hAnsi="Calibri" w:cs="Calibri"/>
          <w:sz w:val="20"/>
          <w:szCs w:val="20"/>
        </w:rPr>
        <w:t>Pożądane przez Zamawiającego jest złożenie w ofercie spisu treści z wyszczególnieniem ilości stron wchodzących w skład oferty.</w:t>
      </w:r>
    </w:p>
    <w:p w:rsidR="00B22A39" w:rsidRPr="00095151" w:rsidRDefault="00B22A39" w:rsidP="00095151">
      <w:pPr>
        <w:spacing w:line="271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095151">
        <w:rPr>
          <w:rFonts w:ascii="Calibri" w:hAnsi="Calibri" w:cs="Calibri"/>
          <w:sz w:val="20"/>
          <w:szCs w:val="20"/>
        </w:rPr>
        <w:t xml:space="preserve"> </w:t>
      </w:r>
    </w:p>
    <w:p w:rsidR="005C1211" w:rsidRPr="00095151" w:rsidRDefault="00B22A39" w:rsidP="00095151">
      <w:pPr>
        <w:pStyle w:val="Nagwek1"/>
        <w:numPr>
          <w:ilvl w:val="0"/>
          <w:numId w:val="12"/>
        </w:numPr>
        <w:tabs>
          <w:tab w:val="left" w:pos="540"/>
        </w:tabs>
        <w:spacing w:line="271" w:lineRule="auto"/>
        <w:jc w:val="both"/>
        <w:rPr>
          <w:rFonts w:ascii="Calibri" w:hAnsi="Calibri" w:cs="Calibri"/>
          <w:b w:val="0"/>
          <w:sz w:val="20"/>
          <w:szCs w:val="20"/>
        </w:rPr>
      </w:pPr>
      <w:bookmarkStart w:id="18" w:name="_Toc282674503"/>
      <w:bookmarkStart w:id="19" w:name="_Toc38874518"/>
      <w:r w:rsidRPr="00095151">
        <w:rPr>
          <w:rFonts w:ascii="Calibri" w:hAnsi="Calibri" w:cs="Calibri"/>
          <w:b w:val="0"/>
          <w:sz w:val="20"/>
          <w:szCs w:val="20"/>
        </w:rPr>
        <w:t>Wyjaśnianie i zmiany w treści SIWZ</w:t>
      </w:r>
      <w:bookmarkEnd w:id="18"/>
      <w:r w:rsidR="00D822E4" w:rsidRPr="00095151">
        <w:rPr>
          <w:rFonts w:ascii="Calibri" w:hAnsi="Calibri" w:cs="Calibri"/>
          <w:b w:val="0"/>
          <w:sz w:val="20"/>
          <w:szCs w:val="20"/>
        </w:rPr>
        <w:t>.</w:t>
      </w:r>
      <w:bookmarkEnd w:id="19"/>
    </w:p>
    <w:p w:rsidR="003A464A" w:rsidRPr="00095151" w:rsidRDefault="00B22A39" w:rsidP="00095151">
      <w:pPr>
        <w:numPr>
          <w:ilvl w:val="1"/>
          <w:numId w:val="25"/>
        </w:numPr>
        <w:spacing w:line="271" w:lineRule="auto"/>
        <w:rPr>
          <w:rFonts w:ascii="Calibri" w:hAnsi="Calibri" w:cs="Calibri"/>
          <w:sz w:val="20"/>
          <w:szCs w:val="20"/>
        </w:rPr>
      </w:pPr>
      <w:r w:rsidRPr="00095151">
        <w:rPr>
          <w:rFonts w:ascii="Calibri" w:hAnsi="Calibri" w:cs="Calibri"/>
          <w:sz w:val="20"/>
          <w:szCs w:val="20"/>
        </w:rPr>
        <w:t>Wyjaśnianie treści SIWZ.</w:t>
      </w:r>
    </w:p>
    <w:p w:rsidR="00F55466" w:rsidRPr="00095151" w:rsidRDefault="00B22A39" w:rsidP="00095151">
      <w:pPr>
        <w:numPr>
          <w:ilvl w:val="0"/>
          <w:numId w:val="28"/>
        </w:numPr>
        <w:spacing w:line="271" w:lineRule="auto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095151">
        <w:rPr>
          <w:rFonts w:ascii="Calibri" w:hAnsi="Calibri" w:cs="Calibri"/>
          <w:sz w:val="20"/>
          <w:szCs w:val="20"/>
        </w:rPr>
        <w:t>Wykonawca może zwrócić się do Zama</w:t>
      </w:r>
      <w:r w:rsidR="00F55D20" w:rsidRPr="00095151">
        <w:rPr>
          <w:rFonts w:ascii="Calibri" w:hAnsi="Calibri" w:cs="Calibri"/>
          <w:sz w:val="20"/>
          <w:szCs w:val="20"/>
        </w:rPr>
        <w:t xml:space="preserve">wiającego o wyjaśnienie treści </w:t>
      </w:r>
      <w:r w:rsidRPr="00095151">
        <w:rPr>
          <w:rFonts w:ascii="Calibri" w:hAnsi="Calibri" w:cs="Calibri"/>
          <w:sz w:val="20"/>
          <w:szCs w:val="20"/>
        </w:rPr>
        <w:t>specyfikacji istotnych warunków zamówienia.</w:t>
      </w:r>
      <w:r w:rsidR="00234EB9" w:rsidRPr="00095151">
        <w:rPr>
          <w:rFonts w:ascii="Calibri" w:hAnsi="Calibri" w:cs="Calibri"/>
          <w:sz w:val="20"/>
          <w:szCs w:val="20"/>
        </w:rPr>
        <w:t xml:space="preserve"> </w:t>
      </w:r>
    </w:p>
    <w:p w:rsidR="00B22A39" w:rsidRPr="00095151" w:rsidRDefault="00234EB9" w:rsidP="00095151">
      <w:pPr>
        <w:numPr>
          <w:ilvl w:val="0"/>
          <w:numId w:val="28"/>
        </w:numPr>
        <w:spacing w:line="271" w:lineRule="auto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095151">
        <w:rPr>
          <w:rFonts w:ascii="Calibri" w:hAnsi="Calibri" w:cs="Calibri"/>
          <w:sz w:val="20"/>
          <w:szCs w:val="20"/>
        </w:rPr>
        <w:t xml:space="preserve">Zamawiający jest obowiązany </w:t>
      </w:r>
      <w:r w:rsidR="00B22A39" w:rsidRPr="00095151">
        <w:rPr>
          <w:rFonts w:ascii="Calibri" w:hAnsi="Calibri" w:cs="Calibri"/>
          <w:sz w:val="20"/>
          <w:szCs w:val="20"/>
        </w:rPr>
        <w:t xml:space="preserve">niezwłocznie udzielić wyjaśnień, </w:t>
      </w:r>
      <w:r w:rsidRPr="00095151">
        <w:rPr>
          <w:rFonts w:ascii="Calibri" w:hAnsi="Calibri" w:cs="Calibri"/>
          <w:sz w:val="20"/>
          <w:szCs w:val="20"/>
        </w:rPr>
        <w:t xml:space="preserve">gdy prośba o wyjaśnienie treści </w:t>
      </w:r>
      <w:r w:rsidR="00B22A39" w:rsidRPr="00095151">
        <w:rPr>
          <w:rFonts w:ascii="Calibri" w:hAnsi="Calibri" w:cs="Calibri"/>
          <w:sz w:val="20"/>
          <w:szCs w:val="20"/>
        </w:rPr>
        <w:t xml:space="preserve">specyfikacji wpłynęła do Zamawiającego </w:t>
      </w:r>
      <w:r w:rsidRPr="00095151">
        <w:rPr>
          <w:rFonts w:ascii="Calibri" w:hAnsi="Calibri" w:cs="Calibri"/>
          <w:sz w:val="20"/>
          <w:szCs w:val="20"/>
        </w:rPr>
        <w:t xml:space="preserve">nie później niż do końca </w:t>
      </w:r>
      <w:r w:rsidR="009D7703" w:rsidRPr="00095151">
        <w:rPr>
          <w:rFonts w:ascii="Calibri" w:hAnsi="Calibri" w:cs="Calibri"/>
          <w:sz w:val="20"/>
          <w:szCs w:val="20"/>
        </w:rPr>
        <w:t>dnia, w którym</w:t>
      </w:r>
      <w:r w:rsidRPr="00095151">
        <w:rPr>
          <w:rFonts w:ascii="Calibri" w:hAnsi="Calibri" w:cs="Calibri"/>
          <w:sz w:val="20"/>
          <w:szCs w:val="20"/>
        </w:rPr>
        <w:t xml:space="preserve"> upływa połowa wyznaczonego terminu składania ofert.</w:t>
      </w:r>
    </w:p>
    <w:p w:rsidR="00D822E4" w:rsidRPr="00095151" w:rsidRDefault="00B22A39" w:rsidP="00095151">
      <w:pPr>
        <w:numPr>
          <w:ilvl w:val="0"/>
          <w:numId w:val="28"/>
        </w:numPr>
        <w:spacing w:line="271" w:lineRule="auto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095151">
        <w:rPr>
          <w:rFonts w:ascii="Calibri" w:hAnsi="Calibri" w:cs="Calibri"/>
          <w:sz w:val="20"/>
          <w:szCs w:val="20"/>
        </w:rPr>
        <w:t>Zamawiający jednocześnie przekaże treść w</w:t>
      </w:r>
      <w:r w:rsidR="00234EB9" w:rsidRPr="00095151">
        <w:rPr>
          <w:rFonts w:ascii="Calibri" w:hAnsi="Calibri" w:cs="Calibri"/>
          <w:sz w:val="20"/>
          <w:szCs w:val="20"/>
        </w:rPr>
        <w:t>yjaśnienia wszystkim Wykonawcom</w:t>
      </w:r>
      <w:r w:rsidRPr="00095151">
        <w:rPr>
          <w:rFonts w:ascii="Calibri" w:hAnsi="Calibri" w:cs="Calibri"/>
          <w:sz w:val="20"/>
          <w:szCs w:val="20"/>
        </w:rPr>
        <w:t>. Udzielając wyjaśnień</w:t>
      </w:r>
      <w:r w:rsidR="00234EB9" w:rsidRPr="00095151">
        <w:rPr>
          <w:rFonts w:ascii="Calibri" w:hAnsi="Calibri" w:cs="Calibri"/>
          <w:sz w:val="20"/>
          <w:szCs w:val="20"/>
        </w:rPr>
        <w:t>,</w:t>
      </w:r>
      <w:r w:rsidRPr="00095151">
        <w:rPr>
          <w:rFonts w:ascii="Calibri" w:hAnsi="Calibri" w:cs="Calibri"/>
          <w:sz w:val="20"/>
          <w:szCs w:val="20"/>
        </w:rPr>
        <w:t xml:space="preserve"> Zamawi</w:t>
      </w:r>
      <w:r w:rsidR="00234EB9" w:rsidRPr="00095151">
        <w:rPr>
          <w:rFonts w:ascii="Calibri" w:hAnsi="Calibri" w:cs="Calibri"/>
          <w:sz w:val="20"/>
          <w:szCs w:val="20"/>
        </w:rPr>
        <w:t xml:space="preserve">ający nie </w:t>
      </w:r>
      <w:r w:rsidRPr="00095151">
        <w:rPr>
          <w:rFonts w:ascii="Calibri" w:hAnsi="Calibri" w:cs="Calibri"/>
          <w:sz w:val="20"/>
          <w:szCs w:val="20"/>
        </w:rPr>
        <w:t xml:space="preserve">ujawni źródła zapytania. </w:t>
      </w:r>
      <w:r w:rsidR="00CB57B5" w:rsidRPr="00095151">
        <w:rPr>
          <w:rFonts w:ascii="Calibri" w:hAnsi="Calibri" w:cs="Calibri"/>
          <w:sz w:val="20"/>
          <w:szCs w:val="20"/>
        </w:rPr>
        <w:t>P</w:t>
      </w:r>
      <w:r w:rsidR="00234EB9" w:rsidRPr="00095151">
        <w:rPr>
          <w:rFonts w:ascii="Calibri" w:hAnsi="Calibri" w:cs="Calibri"/>
          <w:sz w:val="20"/>
          <w:szCs w:val="20"/>
        </w:rPr>
        <w:t>ytania i</w:t>
      </w:r>
      <w:r w:rsidRPr="00095151">
        <w:rPr>
          <w:rFonts w:ascii="Calibri" w:hAnsi="Calibri" w:cs="Calibri"/>
          <w:sz w:val="20"/>
          <w:szCs w:val="20"/>
        </w:rPr>
        <w:t xml:space="preserve"> odpowiedzi zostaną zamieszczone na stronie </w:t>
      </w:r>
      <w:r w:rsidR="00234EB9" w:rsidRPr="00095151">
        <w:rPr>
          <w:rFonts w:ascii="Calibri" w:hAnsi="Calibri" w:cs="Calibri"/>
          <w:sz w:val="20"/>
          <w:szCs w:val="20"/>
        </w:rPr>
        <w:t xml:space="preserve">platformy zakupowej </w:t>
      </w:r>
      <w:proofErr w:type="spellStart"/>
      <w:r w:rsidR="00234EB9" w:rsidRPr="00095151">
        <w:rPr>
          <w:rFonts w:ascii="Calibri" w:hAnsi="Calibri" w:cs="Calibri"/>
          <w:sz w:val="20"/>
          <w:szCs w:val="20"/>
        </w:rPr>
        <w:t>Open</w:t>
      </w:r>
      <w:proofErr w:type="spellEnd"/>
      <w:r w:rsidR="00234EB9" w:rsidRPr="0009515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234EB9" w:rsidRPr="00095151">
        <w:rPr>
          <w:rFonts w:ascii="Calibri" w:hAnsi="Calibri" w:cs="Calibri"/>
          <w:sz w:val="20"/>
          <w:szCs w:val="20"/>
        </w:rPr>
        <w:t>Nexus</w:t>
      </w:r>
      <w:proofErr w:type="spellEnd"/>
      <w:r w:rsidR="00234EB9" w:rsidRPr="00095151">
        <w:rPr>
          <w:rFonts w:ascii="Calibri" w:hAnsi="Calibri" w:cs="Calibri"/>
          <w:sz w:val="20"/>
          <w:szCs w:val="20"/>
        </w:rPr>
        <w:t>.</w:t>
      </w:r>
      <w:r w:rsidRPr="00095151">
        <w:rPr>
          <w:rFonts w:ascii="Calibri" w:hAnsi="Calibri" w:cs="Calibri"/>
          <w:sz w:val="20"/>
          <w:szCs w:val="20"/>
        </w:rPr>
        <w:t xml:space="preserve"> </w:t>
      </w:r>
    </w:p>
    <w:p w:rsidR="00D822E4" w:rsidRPr="00095151" w:rsidRDefault="00B22A39" w:rsidP="00095151">
      <w:pPr>
        <w:numPr>
          <w:ilvl w:val="1"/>
          <w:numId w:val="25"/>
        </w:numPr>
        <w:spacing w:line="271" w:lineRule="auto"/>
        <w:rPr>
          <w:rFonts w:ascii="Calibri" w:hAnsi="Calibri" w:cs="Calibri"/>
          <w:sz w:val="20"/>
          <w:szCs w:val="20"/>
        </w:rPr>
      </w:pPr>
      <w:r w:rsidRPr="00095151">
        <w:rPr>
          <w:rFonts w:ascii="Calibri" w:hAnsi="Calibri" w:cs="Calibri"/>
          <w:sz w:val="20"/>
          <w:szCs w:val="20"/>
        </w:rPr>
        <w:t>Zmiany w treści SIWZ.</w:t>
      </w:r>
    </w:p>
    <w:p w:rsidR="00B22A39" w:rsidRPr="00095151" w:rsidRDefault="00B22A39" w:rsidP="00095151">
      <w:pPr>
        <w:pStyle w:val="Stopka"/>
        <w:numPr>
          <w:ilvl w:val="0"/>
          <w:numId w:val="4"/>
        </w:numPr>
        <w:tabs>
          <w:tab w:val="clear" w:pos="2340"/>
          <w:tab w:val="clear" w:pos="4536"/>
          <w:tab w:val="clear" w:pos="9072"/>
          <w:tab w:val="num" w:pos="1134"/>
        </w:tabs>
        <w:spacing w:line="271" w:lineRule="auto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095151">
        <w:rPr>
          <w:rFonts w:ascii="Calibri" w:hAnsi="Calibri" w:cs="Calibri"/>
          <w:sz w:val="20"/>
          <w:szCs w:val="20"/>
        </w:rPr>
        <w:t>W szczególnie uzasadnionych przypadkach Zamawiający może w każdym czasie, przed upływem terminu do składania ofert, zmodyfikować treść niniejszej SIWZ. Dokonan</w:t>
      </w:r>
      <w:r w:rsidR="00234EB9" w:rsidRPr="00095151">
        <w:rPr>
          <w:rFonts w:ascii="Calibri" w:hAnsi="Calibri" w:cs="Calibri"/>
          <w:sz w:val="20"/>
          <w:szCs w:val="20"/>
        </w:rPr>
        <w:t>ą</w:t>
      </w:r>
      <w:r w:rsidRPr="00095151">
        <w:rPr>
          <w:rFonts w:ascii="Calibri" w:hAnsi="Calibri" w:cs="Calibri"/>
          <w:sz w:val="20"/>
          <w:szCs w:val="20"/>
        </w:rPr>
        <w:t xml:space="preserve"> w ten sposób modyfikacj</w:t>
      </w:r>
      <w:r w:rsidR="00234EB9" w:rsidRPr="00095151">
        <w:rPr>
          <w:rFonts w:ascii="Calibri" w:hAnsi="Calibri" w:cs="Calibri"/>
          <w:sz w:val="20"/>
          <w:szCs w:val="20"/>
        </w:rPr>
        <w:t xml:space="preserve">ę Zamawiający opublikuje na platformie zakupowej </w:t>
      </w:r>
      <w:proofErr w:type="spellStart"/>
      <w:r w:rsidR="00234EB9" w:rsidRPr="00095151">
        <w:rPr>
          <w:rFonts w:ascii="Calibri" w:hAnsi="Calibri" w:cs="Calibri"/>
          <w:sz w:val="20"/>
          <w:szCs w:val="20"/>
        </w:rPr>
        <w:t>Open</w:t>
      </w:r>
      <w:proofErr w:type="spellEnd"/>
      <w:r w:rsidR="00234EB9" w:rsidRPr="0009515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234EB9" w:rsidRPr="00095151">
        <w:rPr>
          <w:rFonts w:ascii="Calibri" w:hAnsi="Calibri" w:cs="Calibri"/>
          <w:sz w:val="20"/>
          <w:szCs w:val="20"/>
        </w:rPr>
        <w:t>Nexus</w:t>
      </w:r>
      <w:proofErr w:type="spellEnd"/>
      <w:r w:rsidR="00234EB9" w:rsidRPr="00095151">
        <w:rPr>
          <w:rFonts w:ascii="Calibri" w:hAnsi="Calibri" w:cs="Calibri"/>
          <w:sz w:val="20"/>
          <w:szCs w:val="20"/>
        </w:rPr>
        <w:t>.</w:t>
      </w:r>
      <w:r w:rsidRPr="00095151">
        <w:rPr>
          <w:rFonts w:ascii="Calibri" w:hAnsi="Calibri" w:cs="Calibri"/>
          <w:sz w:val="20"/>
          <w:szCs w:val="20"/>
        </w:rPr>
        <w:t xml:space="preserve"> </w:t>
      </w:r>
    </w:p>
    <w:p w:rsidR="00B22A39" w:rsidRPr="00095151" w:rsidRDefault="00B22A39" w:rsidP="00095151">
      <w:pPr>
        <w:pStyle w:val="Stopka"/>
        <w:numPr>
          <w:ilvl w:val="0"/>
          <w:numId w:val="4"/>
        </w:numPr>
        <w:tabs>
          <w:tab w:val="clear" w:pos="2340"/>
          <w:tab w:val="clear" w:pos="4536"/>
          <w:tab w:val="clear" w:pos="9072"/>
          <w:tab w:val="num" w:pos="1134"/>
        </w:tabs>
        <w:spacing w:line="271" w:lineRule="auto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095151">
        <w:rPr>
          <w:rFonts w:ascii="Calibri" w:hAnsi="Calibri" w:cs="Calibri"/>
          <w:sz w:val="20"/>
          <w:szCs w:val="20"/>
        </w:rPr>
        <w:t>Modyfikacje są każdorazowo wiążące dla Wykonawców.</w:t>
      </w:r>
    </w:p>
    <w:p w:rsidR="00234EB9" w:rsidRPr="00095151" w:rsidRDefault="008D4D52" w:rsidP="00095151">
      <w:pPr>
        <w:pStyle w:val="Stopka"/>
        <w:numPr>
          <w:ilvl w:val="0"/>
          <w:numId w:val="4"/>
        </w:numPr>
        <w:tabs>
          <w:tab w:val="clear" w:pos="2340"/>
          <w:tab w:val="clear" w:pos="4536"/>
          <w:tab w:val="clear" w:pos="9072"/>
          <w:tab w:val="num" w:pos="1134"/>
        </w:tabs>
        <w:spacing w:line="271" w:lineRule="auto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095151">
        <w:rPr>
          <w:rFonts w:ascii="Calibri" w:hAnsi="Calibri" w:cs="Calibri"/>
          <w:sz w:val="20"/>
          <w:szCs w:val="20"/>
        </w:rPr>
        <w:t xml:space="preserve">Zamawiający </w:t>
      </w:r>
      <w:r w:rsidR="001B4558" w:rsidRPr="00095151">
        <w:rPr>
          <w:rFonts w:ascii="Calibri" w:hAnsi="Calibri" w:cs="Calibri"/>
          <w:sz w:val="20"/>
          <w:szCs w:val="20"/>
        </w:rPr>
        <w:t>przedłuży</w:t>
      </w:r>
      <w:r w:rsidR="00234EB9" w:rsidRPr="00095151">
        <w:rPr>
          <w:rFonts w:ascii="Calibri" w:hAnsi="Calibri" w:cs="Calibri"/>
          <w:sz w:val="20"/>
          <w:szCs w:val="20"/>
        </w:rPr>
        <w:t xml:space="preserve"> termin składania ofert z uwzględnieniem czasu niezbędnego do wprowadzenia w ofertach zmian wynikających z modyfikacji treści niniejszej SIWZ</w:t>
      </w:r>
      <w:r w:rsidR="007E0FA5" w:rsidRPr="00095151">
        <w:rPr>
          <w:rFonts w:ascii="Calibri" w:hAnsi="Calibri" w:cs="Calibri"/>
          <w:sz w:val="20"/>
          <w:szCs w:val="20"/>
        </w:rPr>
        <w:t xml:space="preserve">. O przedłużeniu terminu składania ofert Zamawiający niezwłocznie </w:t>
      </w:r>
      <w:r w:rsidR="001B4558" w:rsidRPr="00095151">
        <w:rPr>
          <w:rFonts w:ascii="Calibri" w:hAnsi="Calibri" w:cs="Calibri"/>
          <w:sz w:val="20"/>
          <w:szCs w:val="20"/>
        </w:rPr>
        <w:t>zawiadamia: poprzez</w:t>
      </w:r>
      <w:r w:rsidR="00234EB9" w:rsidRPr="00095151">
        <w:rPr>
          <w:rFonts w:ascii="Calibri" w:hAnsi="Calibri" w:cs="Calibri"/>
          <w:sz w:val="20"/>
          <w:szCs w:val="20"/>
        </w:rPr>
        <w:t xml:space="preserve"> publikację na </w:t>
      </w:r>
      <w:r w:rsidR="007E0FA5" w:rsidRPr="00095151">
        <w:rPr>
          <w:rFonts w:ascii="Calibri" w:hAnsi="Calibri" w:cs="Calibri"/>
          <w:sz w:val="20"/>
          <w:szCs w:val="20"/>
        </w:rPr>
        <w:t xml:space="preserve">platformie zakupowej </w:t>
      </w:r>
      <w:proofErr w:type="spellStart"/>
      <w:r w:rsidR="007E0FA5" w:rsidRPr="00095151">
        <w:rPr>
          <w:rFonts w:ascii="Calibri" w:hAnsi="Calibri" w:cs="Calibri"/>
          <w:sz w:val="20"/>
          <w:szCs w:val="20"/>
        </w:rPr>
        <w:t>Open</w:t>
      </w:r>
      <w:proofErr w:type="spellEnd"/>
      <w:r w:rsidR="007E0FA5" w:rsidRPr="0009515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7E0FA5" w:rsidRPr="00095151">
        <w:rPr>
          <w:rFonts w:ascii="Calibri" w:hAnsi="Calibri" w:cs="Calibri"/>
          <w:sz w:val="20"/>
          <w:szCs w:val="20"/>
        </w:rPr>
        <w:t>Nexus</w:t>
      </w:r>
      <w:proofErr w:type="spellEnd"/>
      <w:r w:rsidR="007E0FA5" w:rsidRPr="00095151">
        <w:rPr>
          <w:rFonts w:ascii="Calibri" w:hAnsi="Calibri" w:cs="Calibri"/>
          <w:sz w:val="20"/>
          <w:szCs w:val="20"/>
        </w:rPr>
        <w:t>.</w:t>
      </w:r>
    </w:p>
    <w:p w:rsidR="00F55466" w:rsidRPr="00095151" w:rsidRDefault="00F55466" w:rsidP="00095151">
      <w:pPr>
        <w:pStyle w:val="Stopka"/>
        <w:tabs>
          <w:tab w:val="clear" w:pos="4536"/>
          <w:tab w:val="clear" w:pos="9072"/>
        </w:tabs>
        <w:spacing w:line="271" w:lineRule="auto"/>
        <w:ind w:left="1134"/>
        <w:jc w:val="both"/>
        <w:rPr>
          <w:rFonts w:ascii="Calibri" w:hAnsi="Calibri" w:cs="Calibri"/>
          <w:sz w:val="20"/>
          <w:szCs w:val="20"/>
        </w:rPr>
      </w:pPr>
    </w:p>
    <w:p w:rsidR="00B22A39" w:rsidRPr="00095151" w:rsidRDefault="00B22A39" w:rsidP="00095151">
      <w:pPr>
        <w:pStyle w:val="Nagwek1"/>
        <w:numPr>
          <w:ilvl w:val="0"/>
          <w:numId w:val="12"/>
        </w:numPr>
        <w:tabs>
          <w:tab w:val="left" w:pos="540"/>
        </w:tabs>
        <w:spacing w:line="271" w:lineRule="auto"/>
        <w:ind w:left="357" w:hanging="357"/>
        <w:jc w:val="both"/>
        <w:rPr>
          <w:rFonts w:ascii="Calibri" w:hAnsi="Calibri" w:cs="Calibri"/>
          <w:b w:val="0"/>
          <w:sz w:val="20"/>
          <w:szCs w:val="20"/>
        </w:rPr>
      </w:pPr>
      <w:bookmarkStart w:id="20" w:name="_Toc38874519"/>
      <w:r w:rsidRPr="00095151">
        <w:rPr>
          <w:rFonts w:ascii="Calibri" w:hAnsi="Calibri" w:cs="Calibri"/>
          <w:b w:val="0"/>
          <w:sz w:val="20"/>
          <w:szCs w:val="20"/>
        </w:rPr>
        <w:t>Miejsce, termin i sposób złożenia oferty</w:t>
      </w:r>
      <w:r w:rsidR="00AC3AAC" w:rsidRPr="00095151">
        <w:rPr>
          <w:rFonts w:ascii="Calibri" w:hAnsi="Calibri" w:cs="Calibri"/>
          <w:b w:val="0"/>
          <w:sz w:val="20"/>
          <w:szCs w:val="20"/>
        </w:rPr>
        <w:t xml:space="preserve"> oraz otwarcie ofert.</w:t>
      </w:r>
      <w:bookmarkEnd w:id="20"/>
    </w:p>
    <w:p w:rsidR="00AC3AAC" w:rsidRPr="00095151" w:rsidRDefault="00B22A39" w:rsidP="00095151">
      <w:pPr>
        <w:numPr>
          <w:ilvl w:val="0"/>
          <w:numId w:val="7"/>
        </w:numPr>
        <w:tabs>
          <w:tab w:val="clear" w:pos="1800"/>
          <w:tab w:val="num" w:pos="1134"/>
        </w:tabs>
        <w:spacing w:line="271" w:lineRule="auto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095151">
        <w:rPr>
          <w:rFonts w:ascii="Calibri" w:hAnsi="Calibri" w:cs="Calibri"/>
          <w:sz w:val="20"/>
          <w:szCs w:val="20"/>
        </w:rPr>
        <w:t xml:space="preserve">Ofertę należy złożyć </w:t>
      </w:r>
      <w:r w:rsidR="007E0FA5" w:rsidRPr="00095151">
        <w:rPr>
          <w:rFonts w:ascii="Calibri" w:hAnsi="Calibri" w:cs="Calibri"/>
          <w:sz w:val="20"/>
          <w:szCs w:val="20"/>
        </w:rPr>
        <w:t xml:space="preserve">poprzez platformę zakupową </w:t>
      </w:r>
      <w:proofErr w:type="spellStart"/>
      <w:r w:rsidR="007E0FA5" w:rsidRPr="00095151">
        <w:rPr>
          <w:rFonts w:ascii="Calibri" w:hAnsi="Calibri" w:cs="Calibri"/>
          <w:sz w:val="20"/>
          <w:szCs w:val="20"/>
        </w:rPr>
        <w:t>Open</w:t>
      </w:r>
      <w:proofErr w:type="spellEnd"/>
      <w:r w:rsidR="007E0FA5" w:rsidRPr="0009515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7E0FA5" w:rsidRPr="00095151">
        <w:rPr>
          <w:rFonts w:ascii="Calibri" w:hAnsi="Calibri" w:cs="Calibri"/>
          <w:sz w:val="20"/>
          <w:szCs w:val="20"/>
        </w:rPr>
        <w:t>Nexus</w:t>
      </w:r>
      <w:proofErr w:type="spellEnd"/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71"/>
        <w:gridCol w:w="2374"/>
        <w:gridCol w:w="1666"/>
        <w:gridCol w:w="2089"/>
      </w:tblGrid>
      <w:tr w:rsidR="00AC3AAC" w:rsidRPr="00095151" w:rsidTr="007C33E4">
        <w:trPr>
          <w:trHeight w:val="221"/>
        </w:trPr>
        <w:tc>
          <w:tcPr>
            <w:tcW w:w="2871" w:type="dxa"/>
            <w:shd w:val="clear" w:color="auto" w:fill="EEECE1"/>
          </w:tcPr>
          <w:p w:rsidR="00AC3AAC" w:rsidRPr="00095151" w:rsidRDefault="00F65A40" w:rsidP="00095151">
            <w:pPr>
              <w:tabs>
                <w:tab w:val="left" w:pos="360"/>
              </w:tabs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5151">
              <w:rPr>
                <w:rFonts w:ascii="Calibri" w:hAnsi="Calibri" w:cs="Calibri"/>
                <w:sz w:val="20"/>
                <w:szCs w:val="20"/>
              </w:rPr>
              <w:t>d</w:t>
            </w:r>
            <w:r w:rsidR="00AC3AAC" w:rsidRPr="00095151">
              <w:rPr>
                <w:rFonts w:ascii="Calibri" w:hAnsi="Calibri" w:cs="Calibri"/>
                <w:sz w:val="20"/>
                <w:szCs w:val="20"/>
              </w:rPr>
              <w:t xml:space="preserve">o dnia </w:t>
            </w:r>
          </w:p>
        </w:tc>
        <w:tc>
          <w:tcPr>
            <w:tcW w:w="2374" w:type="dxa"/>
            <w:shd w:val="clear" w:color="auto" w:fill="EEECE1"/>
          </w:tcPr>
          <w:p w:rsidR="00AC3AAC" w:rsidRPr="00095151" w:rsidRDefault="009A5DF7" w:rsidP="009A5DF7">
            <w:pPr>
              <w:tabs>
                <w:tab w:val="left" w:pos="360"/>
              </w:tabs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02.08</w:t>
            </w:r>
            <w:r w:rsidR="00A16108">
              <w:rPr>
                <w:rFonts w:ascii="Calibri" w:hAnsi="Calibri" w:cs="Calibri"/>
                <w:sz w:val="20"/>
                <w:szCs w:val="20"/>
              </w:rPr>
              <w:t>.</w:t>
            </w:r>
            <w:r w:rsidR="00AC3AAC" w:rsidRPr="00095151">
              <w:rPr>
                <w:rFonts w:ascii="Calibri" w:hAnsi="Calibri" w:cs="Calibri"/>
                <w:sz w:val="20"/>
                <w:szCs w:val="20"/>
              </w:rPr>
              <w:t>202</w:t>
            </w:r>
            <w:r w:rsidR="007C33E4" w:rsidRPr="00095151">
              <w:rPr>
                <w:rFonts w:ascii="Calibri" w:hAnsi="Calibri" w:cs="Calibri"/>
                <w:sz w:val="20"/>
                <w:szCs w:val="20"/>
              </w:rPr>
              <w:t>1</w:t>
            </w:r>
            <w:r w:rsidR="00AC3AAC" w:rsidRPr="00095151">
              <w:rPr>
                <w:rFonts w:ascii="Calibri" w:hAnsi="Calibri" w:cs="Calibri"/>
                <w:sz w:val="20"/>
                <w:szCs w:val="20"/>
              </w:rPr>
              <w:t xml:space="preserve"> r.</w:t>
            </w:r>
          </w:p>
        </w:tc>
        <w:tc>
          <w:tcPr>
            <w:tcW w:w="1666" w:type="dxa"/>
            <w:shd w:val="clear" w:color="auto" w:fill="EEECE1"/>
          </w:tcPr>
          <w:p w:rsidR="00AC3AAC" w:rsidRPr="00095151" w:rsidRDefault="00F65A40" w:rsidP="00095151">
            <w:pPr>
              <w:tabs>
                <w:tab w:val="left" w:pos="360"/>
              </w:tabs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5151">
              <w:rPr>
                <w:rFonts w:ascii="Calibri" w:hAnsi="Calibri" w:cs="Calibri"/>
                <w:sz w:val="20"/>
                <w:szCs w:val="20"/>
              </w:rPr>
              <w:t>d</w:t>
            </w:r>
            <w:r w:rsidR="00AC3AAC" w:rsidRPr="00095151">
              <w:rPr>
                <w:rFonts w:ascii="Calibri" w:hAnsi="Calibri" w:cs="Calibri"/>
                <w:sz w:val="20"/>
                <w:szCs w:val="20"/>
              </w:rPr>
              <w:t xml:space="preserve">o godz. </w:t>
            </w:r>
          </w:p>
        </w:tc>
        <w:tc>
          <w:tcPr>
            <w:tcW w:w="2089" w:type="dxa"/>
            <w:shd w:val="clear" w:color="auto" w:fill="EEECE1"/>
          </w:tcPr>
          <w:p w:rsidR="00AC3AAC" w:rsidRPr="00095151" w:rsidRDefault="00F65A40" w:rsidP="00095151">
            <w:pPr>
              <w:tabs>
                <w:tab w:val="left" w:pos="360"/>
              </w:tabs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  <w:highlight w:val="cyan"/>
              </w:rPr>
            </w:pPr>
            <w:r w:rsidRPr="00095151">
              <w:rPr>
                <w:rFonts w:ascii="Calibri" w:hAnsi="Calibri" w:cs="Calibri"/>
                <w:sz w:val="20"/>
                <w:szCs w:val="20"/>
              </w:rPr>
              <w:t>11</w:t>
            </w:r>
            <w:r w:rsidR="00AC3AAC" w:rsidRPr="00095151">
              <w:rPr>
                <w:rFonts w:ascii="Calibri" w:hAnsi="Calibri" w:cs="Calibri"/>
                <w:sz w:val="20"/>
                <w:szCs w:val="20"/>
                <w:vertAlign w:val="superscript"/>
              </w:rPr>
              <w:t>00</w:t>
            </w:r>
          </w:p>
        </w:tc>
      </w:tr>
    </w:tbl>
    <w:p w:rsidR="00AC3AAC" w:rsidRPr="00095151" w:rsidRDefault="00F55466" w:rsidP="00095151">
      <w:pPr>
        <w:numPr>
          <w:ilvl w:val="0"/>
          <w:numId w:val="7"/>
        </w:numPr>
        <w:tabs>
          <w:tab w:val="clear" w:pos="1800"/>
          <w:tab w:val="num" w:pos="1134"/>
        </w:tabs>
        <w:spacing w:line="271" w:lineRule="auto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095151">
        <w:rPr>
          <w:rFonts w:ascii="Calibri" w:hAnsi="Calibri" w:cs="Calibri"/>
          <w:sz w:val="20"/>
          <w:szCs w:val="20"/>
        </w:rPr>
        <w:t>Otwarcie ofert (</w:t>
      </w:r>
      <w:r w:rsidR="00AC3AAC" w:rsidRPr="00095151">
        <w:rPr>
          <w:rFonts w:ascii="Calibri" w:hAnsi="Calibri" w:cs="Calibri"/>
          <w:sz w:val="20"/>
          <w:szCs w:val="20"/>
        </w:rPr>
        <w:t xml:space="preserve">elektronicznie na platformie zakupowej </w:t>
      </w:r>
      <w:proofErr w:type="spellStart"/>
      <w:r w:rsidR="00AC3AAC" w:rsidRPr="00095151">
        <w:rPr>
          <w:rFonts w:ascii="Calibri" w:hAnsi="Calibri" w:cs="Calibri"/>
          <w:sz w:val="20"/>
          <w:szCs w:val="20"/>
        </w:rPr>
        <w:t>Open</w:t>
      </w:r>
      <w:proofErr w:type="spellEnd"/>
      <w:r w:rsidR="00AC3AAC" w:rsidRPr="0009515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AC3AAC" w:rsidRPr="00095151">
        <w:rPr>
          <w:rFonts w:ascii="Calibri" w:hAnsi="Calibri" w:cs="Calibri"/>
          <w:sz w:val="20"/>
          <w:szCs w:val="20"/>
        </w:rPr>
        <w:t>Nexus</w:t>
      </w:r>
      <w:proofErr w:type="spellEnd"/>
      <w:r w:rsidR="00AC3AAC" w:rsidRPr="00095151">
        <w:rPr>
          <w:rFonts w:ascii="Calibri" w:hAnsi="Calibri" w:cs="Calibri"/>
          <w:sz w:val="20"/>
          <w:szCs w:val="20"/>
        </w:rPr>
        <w:t xml:space="preserve">) , będzie miało miejsce w siedzibie Zamawiającego , biurowiec Nr 2 pok. </w:t>
      </w:r>
      <w:r w:rsidR="00A16108">
        <w:rPr>
          <w:rFonts w:ascii="Calibri" w:hAnsi="Calibri" w:cs="Calibri"/>
          <w:sz w:val="20"/>
          <w:szCs w:val="20"/>
        </w:rPr>
        <w:t>17</w:t>
      </w:r>
      <w:r w:rsidR="00AC3AAC" w:rsidRPr="00095151">
        <w:rPr>
          <w:rFonts w:ascii="Calibri" w:hAnsi="Calibri" w:cs="Calibri"/>
          <w:sz w:val="20"/>
          <w:szCs w:val="20"/>
        </w:rPr>
        <w:t xml:space="preserve"> , dnia </w:t>
      </w:r>
      <w:r w:rsidR="009A5DF7">
        <w:rPr>
          <w:rFonts w:ascii="Calibri" w:hAnsi="Calibri" w:cs="Calibri"/>
          <w:sz w:val="20"/>
          <w:szCs w:val="20"/>
        </w:rPr>
        <w:t xml:space="preserve"> 2  sierpnia</w:t>
      </w:r>
      <w:r w:rsidR="00865C3B" w:rsidRPr="00196A6F">
        <w:rPr>
          <w:rFonts w:ascii="Calibri" w:hAnsi="Calibri" w:cs="Calibri"/>
          <w:color w:val="FF0000"/>
          <w:sz w:val="20"/>
          <w:szCs w:val="20"/>
        </w:rPr>
        <w:t xml:space="preserve"> </w:t>
      </w:r>
      <w:r w:rsidR="00AC3AAC" w:rsidRPr="00095151">
        <w:rPr>
          <w:rFonts w:ascii="Calibri" w:hAnsi="Calibri" w:cs="Calibri"/>
          <w:sz w:val="20"/>
          <w:szCs w:val="20"/>
        </w:rPr>
        <w:t>202</w:t>
      </w:r>
      <w:r w:rsidR="002C151A">
        <w:rPr>
          <w:rFonts w:ascii="Calibri" w:hAnsi="Calibri" w:cs="Calibri"/>
          <w:sz w:val="20"/>
          <w:szCs w:val="20"/>
        </w:rPr>
        <w:t xml:space="preserve">1 </w:t>
      </w:r>
      <w:r w:rsidR="00AC3AAC" w:rsidRPr="00095151">
        <w:rPr>
          <w:rFonts w:ascii="Calibri" w:hAnsi="Calibri" w:cs="Calibri"/>
          <w:sz w:val="20"/>
          <w:szCs w:val="20"/>
        </w:rPr>
        <w:t>r. o godzinie 11</w:t>
      </w:r>
      <w:r w:rsidR="00196A6F" w:rsidRPr="00196A6F">
        <w:rPr>
          <w:rFonts w:ascii="Calibri" w:hAnsi="Calibri" w:cs="Calibri"/>
          <w:sz w:val="20"/>
          <w:szCs w:val="20"/>
          <w:u w:val="single"/>
          <w:vertAlign w:val="superscript"/>
        </w:rPr>
        <w:t>0</w:t>
      </w:r>
      <w:r w:rsidR="006C3A84">
        <w:rPr>
          <w:rFonts w:ascii="Calibri" w:hAnsi="Calibri" w:cs="Calibri"/>
          <w:sz w:val="20"/>
          <w:szCs w:val="20"/>
          <w:u w:val="single"/>
          <w:vertAlign w:val="superscript"/>
        </w:rPr>
        <w:t>5</w:t>
      </w:r>
      <w:r w:rsidR="00AC3AAC" w:rsidRPr="00095151">
        <w:rPr>
          <w:rFonts w:ascii="Calibri" w:hAnsi="Calibri" w:cs="Calibri"/>
          <w:sz w:val="20"/>
          <w:szCs w:val="20"/>
        </w:rPr>
        <w:t xml:space="preserve">. </w:t>
      </w:r>
      <w:r w:rsidR="0079496A">
        <w:rPr>
          <w:rFonts w:ascii="Calibri" w:hAnsi="Calibri" w:cs="Calibri"/>
          <w:sz w:val="20"/>
          <w:szCs w:val="20"/>
        </w:rPr>
        <w:t>Zamawiający zaleca, aby Wykonawcy nie uczestniczyli bezpośrednio w czynności otwarcia ofert, lecz skorzystali z informacji opublikowanych zgodnie z postanowieniami pkt. 13 ust. 3 i ust. 4 SIWZ.</w:t>
      </w:r>
    </w:p>
    <w:p w:rsidR="00AC3AAC" w:rsidRPr="00095151" w:rsidRDefault="00AC3AAC" w:rsidP="00095151">
      <w:pPr>
        <w:numPr>
          <w:ilvl w:val="0"/>
          <w:numId w:val="7"/>
        </w:numPr>
        <w:tabs>
          <w:tab w:val="clear" w:pos="1800"/>
          <w:tab w:val="num" w:pos="1134"/>
        </w:tabs>
        <w:spacing w:line="271" w:lineRule="auto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095151">
        <w:rPr>
          <w:rFonts w:ascii="Calibri" w:hAnsi="Calibri" w:cs="Calibri"/>
          <w:sz w:val="20"/>
          <w:szCs w:val="20"/>
        </w:rPr>
        <w:lastRenderedPageBreak/>
        <w:t>Bezpośrednio przed otwarciem ofert Zamawiający poda</w:t>
      </w:r>
      <w:r w:rsidR="00C203E5" w:rsidRPr="00095151">
        <w:rPr>
          <w:rFonts w:ascii="Calibri" w:hAnsi="Calibri" w:cs="Calibri"/>
          <w:sz w:val="20"/>
          <w:szCs w:val="20"/>
        </w:rPr>
        <w:t>je</w:t>
      </w:r>
      <w:r w:rsidRPr="00095151">
        <w:rPr>
          <w:rFonts w:ascii="Calibri" w:hAnsi="Calibri" w:cs="Calibri"/>
          <w:sz w:val="20"/>
          <w:szCs w:val="20"/>
        </w:rPr>
        <w:t xml:space="preserve"> kwot</w:t>
      </w:r>
      <w:r w:rsidR="00BD35FA">
        <w:rPr>
          <w:rFonts w:ascii="Calibri" w:hAnsi="Calibri" w:cs="Calibri"/>
          <w:sz w:val="20"/>
          <w:szCs w:val="20"/>
        </w:rPr>
        <w:t>ę, jaką</w:t>
      </w:r>
      <w:r w:rsidRPr="00095151">
        <w:rPr>
          <w:rFonts w:ascii="Calibri" w:hAnsi="Calibri" w:cs="Calibri"/>
          <w:sz w:val="20"/>
          <w:szCs w:val="20"/>
        </w:rPr>
        <w:t xml:space="preserve"> zamier</w:t>
      </w:r>
      <w:r w:rsidR="00BD35FA">
        <w:rPr>
          <w:rFonts w:ascii="Calibri" w:hAnsi="Calibri" w:cs="Calibri"/>
          <w:sz w:val="20"/>
          <w:szCs w:val="20"/>
        </w:rPr>
        <w:t xml:space="preserve">za przeznaczyć na sfinansowanie </w:t>
      </w:r>
      <w:r w:rsidR="00C203E5" w:rsidRPr="00095151">
        <w:rPr>
          <w:rFonts w:ascii="Calibri" w:hAnsi="Calibri" w:cs="Calibri"/>
          <w:sz w:val="20"/>
          <w:szCs w:val="20"/>
        </w:rPr>
        <w:t xml:space="preserve"> </w:t>
      </w:r>
      <w:r w:rsidR="00196A6F">
        <w:rPr>
          <w:rFonts w:ascii="Calibri" w:hAnsi="Calibri" w:cs="Calibri"/>
          <w:sz w:val="20"/>
          <w:szCs w:val="20"/>
        </w:rPr>
        <w:t>zamówienia</w:t>
      </w:r>
      <w:r w:rsidRPr="00095151">
        <w:rPr>
          <w:rFonts w:ascii="Calibri" w:hAnsi="Calibri" w:cs="Calibri"/>
          <w:sz w:val="20"/>
          <w:szCs w:val="20"/>
        </w:rPr>
        <w:t xml:space="preserve"> na swoim </w:t>
      </w:r>
      <w:r w:rsidR="00452649" w:rsidRPr="00095151">
        <w:rPr>
          <w:rFonts w:ascii="Calibri" w:hAnsi="Calibri" w:cs="Calibri"/>
          <w:sz w:val="20"/>
          <w:szCs w:val="20"/>
        </w:rPr>
        <w:t>profilu platformy</w:t>
      </w:r>
      <w:r w:rsidRPr="00095151">
        <w:rPr>
          <w:rFonts w:ascii="Calibri" w:hAnsi="Calibri" w:cs="Calibri"/>
          <w:sz w:val="20"/>
          <w:szCs w:val="20"/>
        </w:rPr>
        <w:t xml:space="preserve"> zakupowej.  </w:t>
      </w:r>
    </w:p>
    <w:p w:rsidR="00AC3AAC" w:rsidRPr="00095151" w:rsidRDefault="00AC3AAC" w:rsidP="00095151">
      <w:pPr>
        <w:numPr>
          <w:ilvl w:val="0"/>
          <w:numId w:val="7"/>
        </w:numPr>
        <w:tabs>
          <w:tab w:val="clear" w:pos="1800"/>
          <w:tab w:val="num" w:pos="1134"/>
        </w:tabs>
        <w:spacing w:line="271" w:lineRule="auto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095151">
        <w:rPr>
          <w:rFonts w:ascii="Calibri" w:hAnsi="Calibri" w:cs="Calibri"/>
          <w:sz w:val="20"/>
          <w:szCs w:val="20"/>
        </w:rPr>
        <w:t xml:space="preserve">Niezwłocznie po czynności otwarcia </w:t>
      </w:r>
      <w:r w:rsidR="00452649" w:rsidRPr="00095151">
        <w:rPr>
          <w:rFonts w:ascii="Calibri" w:hAnsi="Calibri" w:cs="Calibri"/>
          <w:sz w:val="20"/>
          <w:szCs w:val="20"/>
        </w:rPr>
        <w:t xml:space="preserve">ofert, </w:t>
      </w:r>
      <w:r w:rsidRPr="00095151">
        <w:rPr>
          <w:rFonts w:ascii="Calibri" w:hAnsi="Calibri" w:cs="Calibri"/>
          <w:sz w:val="20"/>
          <w:szCs w:val="20"/>
        </w:rPr>
        <w:t xml:space="preserve">Zamawiający opublikuje na swoim profilu platformy zakupowej </w:t>
      </w:r>
      <w:proofErr w:type="spellStart"/>
      <w:r w:rsidRPr="00095151">
        <w:rPr>
          <w:rFonts w:ascii="Calibri" w:hAnsi="Calibri" w:cs="Calibri"/>
          <w:sz w:val="20"/>
          <w:szCs w:val="20"/>
        </w:rPr>
        <w:t>Open</w:t>
      </w:r>
      <w:proofErr w:type="spellEnd"/>
      <w:r w:rsidRPr="0009515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95151">
        <w:rPr>
          <w:rFonts w:ascii="Calibri" w:hAnsi="Calibri" w:cs="Calibri"/>
          <w:sz w:val="20"/>
          <w:szCs w:val="20"/>
        </w:rPr>
        <w:t>Nexus</w:t>
      </w:r>
      <w:proofErr w:type="spellEnd"/>
      <w:r w:rsidRPr="00095151">
        <w:rPr>
          <w:rFonts w:ascii="Calibri" w:hAnsi="Calibri" w:cs="Calibri"/>
          <w:sz w:val="20"/>
          <w:szCs w:val="20"/>
        </w:rPr>
        <w:t xml:space="preserve">: liczbę złożonych </w:t>
      </w:r>
      <w:r w:rsidR="00452649" w:rsidRPr="00095151">
        <w:rPr>
          <w:rFonts w:ascii="Calibri" w:hAnsi="Calibri" w:cs="Calibri"/>
          <w:sz w:val="20"/>
          <w:szCs w:val="20"/>
        </w:rPr>
        <w:t xml:space="preserve">ofert, </w:t>
      </w:r>
      <w:r w:rsidRPr="00095151">
        <w:rPr>
          <w:rFonts w:ascii="Calibri" w:hAnsi="Calibri" w:cs="Calibri"/>
          <w:sz w:val="20"/>
          <w:szCs w:val="20"/>
        </w:rPr>
        <w:t xml:space="preserve">nazwy i adresy Wykonawców oraz zaoferowane </w:t>
      </w:r>
      <w:proofErr w:type="spellStart"/>
      <w:r w:rsidRPr="00095151">
        <w:rPr>
          <w:rFonts w:ascii="Calibri" w:hAnsi="Calibri" w:cs="Calibri"/>
          <w:sz w:val="20"/>
          <w:szCs w:val="20"/>
        </w:rPr>
        <w:t>ceny</w:t>
      </w:r>
      <w:proofErr w:type="spellEnd"/>
      <w:r w:rsidRPr="00095151">
        <w:rPr>
          <w:rFonts w:ascii="Calibri" w:hAnsi="Calibri" w:cs="Calibri"/>
          <w:sz w:val="20"/>
          <w:szCs w:val="20"/>
        </w:rPr>
        <w:t xml:space="preserve"> za pomocą platformy zakupowej</w:t>
      </w:r>
      <w:r w:rsidR="0079496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79496A">
        <w:rPr>
          <w:rFonts w:ascii="Calibri" w:hAnsi="Calibri" w:cs="Calibri"/>
          <w:sz w:val="20"/>
          <w:szCs w:val="20"/>
        </w:rPr>
        <w:t>Open</w:t>
      </w:r>
      <w:proofErr w:type="spellEnd"/>
      <w:r w:rsidR="0079496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79496A">
        <w:rPr>
          <w:rFonts w:ascii="Calibri" w:hAnsi="Calibri" w:cs="Calibri"/>
          <w:sz w:val="20"/>
          <w:szCs w:val="20"/>
        </w:rPr>
        <w:t>Nexus</w:t>
      </w:r>
      <w:proofErr w:type="spellEnd"/>
      <w:r w:rsidRPr="00095151">
        <w:rPr>
          <w:rFonts w:ascii="Calibri" w:hAnsi="Calibri" w:cs="Calibri"/>
          <w:sz w:val="20"/>
          <w:szCs w:val="20"/>
        </w:rPr>
        <w:t xml:space="preserve">. </w:t>
      </w:r>
    </w:p>
    <w:p w:rsidR="00AC3AAC" w:rsidRPr="00095151" w:rsidRDefault="00AC3AAC" w:rsidP="00095151">
      <w:pPr>
        <w:spacing w:line="271" w:lineRule="auto"/>
        <w:jc w:val="both"/>
        <w:rPr>
          <w:rFonts w:ascii="Calibri" w:hAnsi="Calibri" w:cs="Calibri"/>
          <w:sz w:val="20"/>
          <w:szCs w:val="20"/>
        </w:rPr>
      </w:pPr>
    </w:p>
    <w:p w:rsidR="00B22A39" w:rsidRPr="00095151" w:rsidRDefault="00B22A39" w:rsidP="00095151">
      <w:pPr>
        <w:pStyle w:val="Nagwek1"/>
        <w:numPr>
          <w:ilvl w:val="0"/>
          <w:numId w:val="12"/>
        </w:numPr>
        <w:tabs>
          <w:tab w:val="left" w:pos="540"/>
        </w:tabs>
        <w:spacing w:line="271" w:lineRule="auto"/>
        <w:jc w:val="both"/>
        <w:rPr>
          <w:rFonts w:ascii="Calibri" w:hAnsi="Calibri" w:cs="Calibri"/>
          <w:b w:val="0"/>
          <w:sz w:val="20"/>
          <w:szCs w:val="20"/>
        </w:rPr>
      </w:pPr>
      <w:bookmarkStart w:id="21" w:name="_Toc282674510"/>
      <w:bookmarkStart w:id="22" w:name="_Toc38874520"/>
      <w:r w:rsidRPr="00095151">
        <w:rPr>
          <w:rFonts w:ascii="Calibri" w:hAnsi="Calibri" w:cs="Calibri"/>
          <w:b w:val="0"/>
          <w:sz w:val="20"/>
          <w:szCs w:val="20"/>
        </w:rPr>
        <w:t>Termin związania ofertą</w:t>
      </w:r>
      <w:bookmarkEnd w:id="21"/>
      <w:r w:rsidR="00D822E4" w:rsidRPr="00095151">
        <w:rPr>
          <w:rFonts w:ascii="Calibri" w:hAnsi="Calibri" w:cs="Calibri"/>
          <w:b w:val="0"/>
          <w:sz w:val="20"/>
          <w:szCs w:val="20"/>
        </w:rPr>
        <w:t>.</w:t>
      </w:r>
      <w:bookmarkEnd w:id="22"/>
    </w:p>
    <w:p w:rsidR="00B22A39" w:rsidRPr="00095151" w:rsidRDefault="00B22A39" w:rsidP="00095151">
      <w:pPr>
        <w:numPr>
          <w:ilvl w:val="0"/>
          <w:numId w:val="5"/>
        </w:numPr>
        <w:tabs>
          <w:tab w:val="clear" w:pos="1440"/>
          <w:tab w:val="num" w:pos="1134"/>
        </w:tabs>
        <w:spacing w:line="271" w:lineRule="auto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095151">
        <w:rPr>
          <w:rFonts w:ascii="Calibri" w:hAnsi="Calibri" w:cs="Calibri"/>
          <w:sz w:val="20"/>
          <w:szCs w:val="20"/>
        </w:rPr>
        <w:t>Wykonawca pozostaje związany złożoną ofertą przez 60 dni. Bieg terminu związania ofertą rozpoczyna się wraz z upływem terminu składania ofert.</w:t>
      </w:r>
    </w:p>
    <w:p w:rsidR="00B22A39" w:rsidRPr="00095151" w:rsidRDefault="00B22A39" w:rsidP="00095151">
      <w:pPr>
        <w:numPr>
          <w:ilvl w:val="0"/>
          <w:numId w:val="5"/>
        </w:numPr>
        <w:tabs>
          <w:tab w:val="clear" w:pos="1440"/>
          <w:tab w:val="num" w:pos="1134"/>
        </w:tabs>
        <w:spacing w:line="271" w:lineRule="auto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095151">
        <w:rPr>
          <w:rFonts w:ascii="Calibri" w:hAnsi="Calibri" w:cs="Calibri"/>
          <w:sz w:val="20"/>
          <w:szCs w:val="20"/>
        </w:rPr>
        <w:t xml:space="preserve">Zamawiający zastrzega sobie możliwość, w uzasadnionych przypadkach, na co najmniej 7 dni przed upływem terminu związania ofertą, jednorazowego zwrócenia się do Wykonawców o wyrażenie zgody na przedłużenie </w:t>
      </w:r>
      <w:r w:rsidR="00196A6F">
        <w:rPr>
          <w:rFonts w:ascii="Calibri" w:hAnsi="Calibri" w:cs="Calibri"/>
          <w:sz w:val="20"/>
          <w:szCs w:val="20"/>
        </w:rPr>
        <w:t xml:space="preserve">w/w </w:t>
      </w:r>
      <w:r w:rsidRPr="00095151">
        <w:rPr>
          <w:rFonts w:ascii="Calibri" w:hAnsi="Calibri" w:cs="Calibri"/>
          <w:sz w:val="20"/>
          <w:szCs w:val="20"/>
        </w:rPr>
        <w:t xml:space="preserve">terminu </w:t>
      </w:r>
      <w:r w:rsidR="00196A6F">
        <w:rPr>
          <w:rFonts w:ascii="Calibri" w:hAnsi="Calibri" w:cs="Calibri"/>
          <w:sz w:val="20"/>
          <w:szCs w:val="20"/>
        </w:rPr>
        <w:t xml:space="preserve">związania ofertą </w:t>
      </w:r>
      <w:r w:rsidRPr="00095151">
        <w:rPr>
          <w:rFonts w:ascii="Calibri" w:hAnsi="Calibri" w:cs="Calibri"/>
          <w:sz w:val="20"/>
          <w:szCs w:val="20"/>
        </w:rPr>
        <w:t>o oznaczony okres,</w:t>
      </w:r>
      <w:r w:rsidR="00F55466" w:rsidRPr="00095151">
        <w:rPr>
          <w:rFonts w:ascii="Calibri" w:hAnsi="Calibri" w:cs="Calibri"/>
          <w:sz w:val="20"/>
          <w:szCs w:val="20"/>
        </w:rPr>
        <w:t xml:space="preserve"> nie dłuższy jednak niż 60 dni.</w:t>
      </w:r>
    </w:p>
    <w:p w:rsidR="00B22A39" w:rsidRPr="00095151" w:rsidRDefault="00B22A39" w:rsidP="00095151">
      <w:pPr>
        <w:numPr>
          <w:ilvl w:val="0"/>
          <w:numId w:val="5"/>
        </w:numPr>
        <w:tabs>
          <w:tab w:val="clear" w:pos="1440"/>
          <w:tab w:val="num" w:pos="1134"/>
        </w:tabs>
        <w:spacing w:line="271" w:lineRule="auto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095151">
        <w:rPr>
          <w:rFonts w:ascii="Calibri" w:hAnsi="Calibri" w:cs="Calibri"/>
          <w:sz w:val="20"/>
          <w:szCs w:val="20"/>
        </w:rPr>
        <w:t xml:space="preserve">Odmowa wyrażenia zgody, o której mowa w </w:t>
      </w:r>
      <w:proofErr w:type="spellStart"/>
      <w:r w:rsidR="00196A6F">
        <w:rPr>
          <w:rFonts w:ascii="Calibri" w:hAnsi="Calibri" w:cs="Calibri"/>
          <w:sz w:val="20"/>
          <w:szCs w:val="20"/>
        </w:rPr>
        <w:t>ppkt</w:t>
      </w:r>
      <w:proofErr w:type="spellEnd"/>
      <w:r w:rsidR="00196A6F">
        <w:rPr>
          <w:rFonts w:ascii="Calibri" w:hAnsi="Calibri" w:cs="Calibri"/>
          <w:sz w:val="20"/>
          <w:szCs w:val="20"/>
        </w:rPr>
        <w:t>. 2)</w:t>
      </w:r>
      <w:r w:rsidRPr="00095151">
        <w:rPr>
          <w:rFonts w:ascii="Calibri" w:hAnsi="Calibri" w:cs="Calibri"/>
          <w:sz w:val="20"/>
          <w:szCs w:val="20"/>
        </w:rPr>
        <w:t xml:space="preserve"> nie powoduje utraty wad</w:t>
      </w:r>
      <w:r w:rsidR="00F55466" w:rsidRPr="00095151">
        <w:rPr>
          <w:rFonts w:ascii="Calibri" w:hAnsi="Calibri" w:cs="Calibri"/>
          <w:sz w:val="20"/>
          <w:szCs w:val="20"/>
        </w:rPr>
        <w:t>ium.</w:t>
      </w:r>
    </w:p>
    <w:p w:rsidR="00B22A39" w:rsidRPr="00095151" w:rsidRDefault="00B22A39" w:rsidP="00095151">
      <w:pPr>
        <w:numPr>
          <w:ilvl w:val="0"/>
          <w:numId w:val="5"/>
        </w:numPr>
        <w:tabs>
          <w:tab w:val="clear" w:pos="1440"/>
          <w:tab w:val="num" w:pos="1134"/>
        </w:tabs>
        <w:spacing w:line="271" w:lineRule="auto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095151">
        <w:rPr>
          <w:rFonts w:ascii="Calibri" w:hAnsi="Calibri" w:cs="Calibri"/>
          <w:sz w:val="20"/>
          <w:szCs w:val="20"/>
        </w:rPr>
        <w:t>Zgoda Wykonawcy na przedłużenie okresu związania ofertą jest dopuszczalna tylko z jednoczesnym przedłużeniem okresu ważności wadium albo, jeżeli nie jest to możliwe, z wniesieniem nowego wadium na przedłużony okres związania ofertą.</w:t>
      </w:r>
    </w:p>
    <w:p w:rsidR="00F55466" w:rsidRPr="00095151" w:rsidRDefault="00F55466" w:rsidP="00095151">
      <w:pPr>
        <w:spacing w:line="271" w:lineRule="auto"/>
        <w:ind w:left="1134"/>
        <w:jc w:val="both"/>
        <w:rPr>
          <w:rFonts w:ascii="Calibri" w:hAnsi="Calibri" w:cs="Calibri"/>
          <w:sz w:val="20"/>
          <w:szCs w:val="20"/>
        </w:rPr>
      </w:pPr>
    </w:p>
    <w:p w:rsidR="00D822E4" w:rsidRPr="00095151" w:rsidRDefault="00B22A39" w:rsidP="00095151">
      <w:pPr>
        <w:pStyle w:val="Nagwek1"/>
        <w:numPr>
          <w:ilvl w:val="0"/>
          <w:numId w:val="12"/>
        </w:numPr>
        <w:tabs>
          <w:tab w:val="left" w:pos="540"/>
        </w:tabs>
        <w:spacing w:line="271" w:lineRule="auto"/>
        <w:jc w:val="both"/>
        <w:rPr>
          <w:rFonts w:ascii="Calibri" w:hAnsi="Calibri" w:cs="Calibri"/>
          <w:b w:val="0"/>
          <w:sz w:val="20"/>
          <w:szCs w:val="20"/>
        </w:rPr>
      </w:pPr>
      <w:bookmarkStart w:id="23" w:name="_Toc282674511"/>
      <w:bookmarkStart w:id="24" w:name="_Toc38874521"/>
      <w:r w:rsidRPr="00095151">
        <w:rPr>
          <w:rFonts w:ascii="Calibri" w:hAnsi="Calibri" w:cs="Calibri"/>
          <w:b w:val="0"/>
          <w:sz w:val="20"/>
          <w:szCs w:val="20"/>
        </w:rPr>
        <w:t xml:space="preserve">Opis sposobu obliczenia </w:t>
      </w:r>
      <w:proofErr w:type="spellStart"/>
      <w:r w:rsidRPr="00095151">
        <w:rPr>
          <w:rFonts w:ascii="Calibri" w:hAnsi="Calibri" w:cs="Calibri"/>
          <w:b w:val="0"/>
          <w:sz w:val="20"/>
          <w:szCs w:val="20"/>
        </w:rPr>
        <w:t>ceny</w:t>
      </w:r>
      <w:proofErr w:type="spellEnd"/>
      <w:r w:rsidRPr="00095151">
        <w:rPr>
          <w:rFonts w:ascii="Calibri" w:hAnsi="Calibri" w:cs="Calibri"/>
          <w:b w:val="0"/>
          <w:sz w:val="20"/>
          <w:szCs w:val="20"/>
        </w:rPr>
        <w:t>.</w:t>
      </w:r>
      <w:bookmarkEnd w:id="23"/>
      <w:bookmarkEnd w:id="24"/>
    </w:p>
    <w:p w:rsidR="00B22A39" w:rsidRPr="00095151" w:rsidRDefault="00B22A39" w:rsidP="00095151">
      <w:pPr>
        <w:numPr>
          <w:ilvl w:val="0"/>
          <w:numId w:val="6"/>
        </w:numPr>
        <w:tabs>
          <w:tab w:val="clear" w:pos="1440"/>
          <w:tab w:val="left" w:pos="1134"/>
        </w:tabs>
        <w:spacing w:line="271" w:lineRule="auto"/>
        <w:ind w:left="1134" w:hanging="425"/>
        <w:jc w:val="both"/>
        <w:rPr>
          <w:rFonts w:ascii="Calibri" w:hAnsi="Calibri" w:cs="Calibri"/>
          <w:noProof/>
          <w:sz w:val="20"/>
          <w:szCs w:val="20"/>
        </w:rPr>
      </w:pPr>
      <w:r w:rsidRPr="00095151">
        <w:rPr>
          <w:rFonts w:ascii="Calibri" w:hAnsi="Calibri" w:cs="Calibri"/>
          <w:noProof/>
          <w:sz w:val="20"/>
          <w:szCs w:val="20"/>
        </w:rPr>
        <w:t xml:space="preserve">Podana w ofercie cena musi być wyrazona w PLN z dokładnością do 2 miejsc po przecinku. </w:t>
      </w:r>
      <w:r w:rsidRPr="00095151">
        <w:rPr>
          <w:rFonts w:ascii="Calibri" w:hAnsi="Calibri" w:cs="Calibri"/>
          <w:sz w:val="20"/>
          <w:szCs w:val="20"/>
        </w:rPr>
        <w:t>Cena</w:t>
      </w:r>
      <w:r w:rsidRPr="00095151">
        <w:rPr>
          <w:rFonts w:ascii="Calibri" w:hAnsi="Calibri" w:cs="Calibri"/>
          <w:noProof/>
          <w:sz w:val="20"/>
          <w:szCs w:val="20"/>
        </w:rPr>
        <w:t xml:space="preserve"> musi uwzględniać wszystkie wymagania niniejszej SIWZ oraz obejmować wszelkie koszty, jakie poniesie Wykonawca z tytułu należytej oraz zgodnej z obowiązującymi przepisami realizacji przedmiotu zamówienia.</w:t>
      </w:r>
    </w:p>
    <w:p w:rsidR="00F55466" w:rsidRPr="00095151" w:rsidRDefault="00B22A39" w:rsidP="00095151">
      <w:pPr>
        <w:numPr>
          <w:ilvl w:val="0"/>
          <w:numId w:val="6"/>
        </w:numPr>
        <w:tabs>
          <w:tab w:val="clear" w:pos="1440"/>
          <w:tab w:val="left" w:pos="1134"/>
        </w:tabs>
        <w:spacing w:line="271" w:lineRule="auto"/>
        <w:ind w:left="1134" w:hanging="425"/>
        <w:jc w:val="both"/>
        <w:rPr>
          <w:rFonts w:ascii="Calibri" w:hAnsi="Calibri" w:cs="Calibri"/>
          <w:noProof/>
          <w:sz w:val="20"/>
          <w:szCs w:val="20"/>
        </w:rPr>
      </w:pPr>
      <w:r w:rsidRPr="00095151">
        <w:rPr>
          <w:rFonts w:ascii="Calibri" w:hAnsi="Calibri" w:cs="Calibri"/>
          <w:noProof/>
          <w:sz w:val="20"/>
          <w:szCs w:val="20"/>
        </w:rPr>
        <w:t xml:space="preserve">Ceną oferty jest kwota </w:t>
      </w:r>
      <w:r w:rsidR="00F55466" w:rsidRPr="00095151">
        <w:rPr>
          <w:rFonts w:ascii="Calibri" w:hAnsi="Calibri" w:cs="Calibri"/>
          <w:noProof/>
          <w:sz w:val="20"/>
          <w:szCs w:val="20"/>
        </w:rPr>
        <w:t>wymieniona w Formularzu Oferty.</w:t>
      </w:r>
    </w:p>
    <w:p w:rsidR="00B22A39" w:rsidRPr="00095151" w:rsidRDefault="00B22A39" w:rsidP="00095151">
      <w:pPr>
        <w:numPr>
          <w:ilvl w:val="0"/>
          <w:numId w:val="6"/>
        </w:numPr>
        <w:tabs>
          <w:tab w:val="clear" w:pos="1440"/>
          <w:tab w:val="left" w:pos="1134"/>
        </w:tabs>
        <w:spacing w:line="271" w:lineRule="auto"/>
        <w:ind w:left="1134" w:hanging="425"/>
        <w:jc w:val="both"/>
        <w:rPr>
          <w:rFonts w:ascii="Calibri" w:hAnsi="Calibri" w:cs="Calibri"/>
          <w:noProof/>
          <w:sz w:val="20"/>
          <w:szCs w:val="20"/>
        </w:rPr>
      </w:pPr>
      <w:r w:rsidRPr="00095151">
        <w:rPr>
          <w:rFonts w:ascii="Calibri" w:hAnsi="Calibri" w:cs="Calibri"/>
          <w:noProof/>
          <w:sz w:val="20"/>
          <w:szCs w:val="20"/>
        </w:rPr>
        <w:t>Sposób zapłaty i rozliczenia za realizację niniejszego zamówienia, określone zosta</w:t>
      </w:r>
      <w:r w:rsidR="00F55466" w:rsidRPr="00095151">
        <w:rPr>
          <w:rFonts w:ascii="Calibri" w:hAnsi="Calibri" w:cs="Calibri"/>
          <w:noProof/>
          <w:sz w:val="20"/>
          <w:szCs w:val="20"/>
        </w:rPr>
        <w:t>ły w części II niniejszej SIWZ.</w:t>
      </w:r>
    </w:p>
    <w:p w:rsidR="00F55466" w:rsidRPr="00095151" w:rsidRDefault="00F55466" w:rsidP="00095151">
      <w:pPr>
        <w:tabs>
          <w:tab w:val="left" w:pos="1134"/>
        </w:tabs>
        <w:spacing w:line="271" w:lineRule="auto"/>
        <w:ind w:left="1134"/>
        <w:jc w:val="both"/>
        <w:rPr>
          <w:rFonts w:ascii="Calibri" w:hAnsi="Calibri" w:cs="Calibri"/>
          <w:noProof/>
          <w:sz w:val="20"/>
          <w:szCs w:val="20"/>
        </w:rPr>
      </w:pPr>
    </w:p>
    <w:p w:rsidR="00D822E4" w:rsidRPr="00095151" w:rsidRDefault="00B22A39" w:rsidP="00095151">
      <w:pPr>
        <w:pStyle w:val="Nagwek1"/>
        <w:numPr>
          <w:ilvl w:val="0"/>
          <w:numId w:val="12"/>
        </w:numPr>
        <w:tabs>
          <w:tab w:val="left" w:pos="540"/>
        </w:tabs>
        <w:spacing w:line="271" w:lineRule="auto"/>
        <w:jc w:val="both"/>
        <w:rPr>
          <w:rFonts w:ascii="Calibri" w:hAnsi="Calibri" w:cs="Calibri"/>
          <w:b w:val="0"/>
          <w:sz w:val="20"/>
          <w:szCs w:val="20"/>
        </w:rPr>
      </w:pPr>
      <w:bookmarkStart w:id="25" w:name="_Toc282674512"/>
      <w:bookmarkStart w:id="26" w:name="_Toc38874522"/>
      <w:r w:rsidRPr="00095151">
        <w:rPr>
          <w:rFonts w:ascii="Calibri" w:hAnsi="Calibri" w:cs="Calibri"/>
          <w:b w:val="0"/>
          <w:sz w:val="20"/>
          <w:szCs w:val="20"/>
        </w:rPr>
        <w:t>Kryteria oceny ofert.</w:t>
      </w:r>
      <w:bookmarkEnd w:id="25"/>
      <w:bookmarkEnd w:id="26"/>
    </w:p>
    <w:p w:rsidR="00B22A39" w:rsidRPr="00095151" w:rsidRDefault="00B22A39" w:rsidP="00095151">
      <w:pPr>
        <w:numPr>
          <w:ilvl w:val="0"/>
          <w:numId w:val="16"/>
        </w:numPr>
        <w:spacing w:line="271" w:lineRule="auto"/>
        <w:jc w:val="both"/>
        <w:rPr>
          <w:rFonts w:ascii="Calibri" w:hAnsi="Calibri" w:cs="Calibri"/>
          <w:noProof/>
          <w:sz w:val="20"/>
          <w:szCs w:val="20"/>
        </w:rPr>
      </w:pPr>
      <w:bookmarkStart w:id="27" w:name="_Toc65767895"/>
      <w:r w:rsidRPr="00095151">
        <w:rPr>
          <w:rFonts w:ascii="Calibri" w:hAnsi="Calibri" w:cs="Calibri"/>
          <w:noProof/>
          <w:sz w:val="20"/>
          <w:szCs w:val="20"/>
        </w:rPr>
        <w:t>Zamawiający oceni i porówna jedynie te oferty, które:</w:t>
      </w:r>
    </w:p>
    <w:p w:rsidR="00B22A39" w:rsidRPr="00095151" w:rsidRDefault="00B22A39" w:rsidP="00095151">
      <w:pPr>
        <w:numPr>
          <w:ilvl w:val="1"/>
          <w:numId w:val="6"/>
        </w:numPr>
        <w:spacing w:line="271" w:lineRule="auto"/>
        <w:jc w:val="both"/>
        <w:rPr>
          <w:rFonts w:ascii="Calibri" w:hAnsi="Calibri" w:cs="Calibri"/>
          <w:noProof/>
          <w:sz w:val="20"/>
          <w:szCs w:val="20"/>
        </w:rPr>
      </w:pPr>
      <w:r w:rsidRPr="00095151">
        <w:rPr>
          <w:rFonts w:ascii="Calibri" w:hAnsi="Calibri" w:cs="Calibri"/>
          <w:noProof/>
          <w:sz w:val="20"/>
          <w:szCs w:val="20"/>
        </w:rPr>
        <w:t>zostaną złożone przez Wykonawców nie wykluczonych przez Zamawiające</w:t>
      </w:r>
      <w:r w:rsidR="00F55466" w:rsidRPr="00095151">
        <w:rPr>
          <w:rFonts w:ascii="Calibri" w:hAnsi="Calibri" w:cs="Calibri"/>
          <w:noProof/>
          <w:sz w:val="20"/>
          <w:szCs w:val="20"/>
        </w:rPr>
        <w:t>go z niniejszego postępowania;</w:t>
      </w:r>
    </w:p>
    <w:p w:rsidR="00A50BC9" w:rsidRPr="00095151" w:rsidRDefault="00B22A39" w:rsidP="00095151">
      <w:pPr>
        <w:numPr>
          <w:ilvl w:val="1"/>
          <w:numId w:val="6"/>
        </w:numPr>
        <w:spacing w:line="271" w:lineRule="auto"/>
        <w:jc w:val="both"/>
        <w:rPr>
          <w:rFonts w:ascii="Calibri" w:hAnsi="Calibri" w:cs="Calibri"/>
          <w:noProof/>
          <w:sz w:val="20"/>
          <w:szCs w:val="20"/>
        </w:rPr>
      </w:pPr>
      <w:r w:rsidRPr="00095151">
        <w:rPr>
          <w:rFonts w:ascii="Calibri" w:hAnsi="Calibri" w:cs="Calibri"/>
          <w:noProof/>
          <w:sz w:val="20"/>
          <w:szCs w:val="20"/>
        </w:rPr>
        <w:t xml:space="preserve">nie zostały odrzucone przez Zamawiającego. </w:t>
      </w:r>
      <w:bookmarkStart w:id="28" w:name="_Toc282674513"/>
    </w:p>
    <w:p w:rsidR="00A50BC9" w:rsidRPr="00095151" w:rsidRDefault="00A50BC9" w:rsidP="00095151">
      <w:pPr>
        <w:pStyle w:val="s01akapit"/>
        <w:numPr>
          <w:ilvl w:val="0"/>
          <w:numId w:val="16"/>
        </w:numPr>
        <w:spacing w:before="0" w:line="271" w:lineRule="auto"/>
        <w:rPr>
          <w:rFonts w:ascii="Calibri" w:hAnsi="Calibri" w:cs="Calibri"/>
          <w:sz w:val="20"/>
          <w:szCs w:val="20"/>
        </w:rPr>
      </w:pPr>
      <w:r w:rsidRPr="00095151">
        <w:rPr>
          <w:rFonts w:ascii="Calibri" w:hAnsi="Calibri" w:cs="Calibri"/>
          <w:sz w:val="20"/>
          <w:szCs w:val="20"/>
        </w:rPr>
        <w:t xml:space="preserve">W niniejszym zamówieniu podczas wyboru najkorzystniejszej oferty Zamawiający będzie kierował się </w:t>
      </w:r>
      <w:r w:rsidR="00163CAC" w:rsidRPr="00095151">
        <w:rPr>
          <w:rFonts w:ascii="Calibri" w:hAnsi="Calibri" w:cs="Calibri"/>
          <w:sz w:val="20"/>
          <w:szCs w:val="20"/>
        </w:rPr>
        <w:t>jednym kryterium</w:t>
      </w:r>
      <w:r w:rsidRPr="00095151">
        <w:rPr>
          <w:rFonts w:ascii="Calibri" w:hAnsi="Calibri" w:cs="Calibri"/>
          <w:sz w:val="20"/>
          <w:szCs w:val="20"/>
        </w:rPr>
        <w:t xml:space="preserve"> oceny składanych ofert. Są nimi: cena [</w:t>
      </w:r>
      <w:r w:rsidR="009F2634" w:rsidRPr="00095151">
        <w:rPr>
          <w:rFonts w:ascii="Calibri" w:hAnsi="Calibri" w:cs="Calibri"/>
          <w:sz w:val="20"/>
          <w:szCs w:val="20"/>
        </w:rPr>
        <w:t>C</w:t>
      </w:r>
      <w:r w:rsidR="009F2634" w:rsidRPr="00095151">
        <w:rPr>
          <w:rFonts w:ascii="Calibri" w:hAnsi="Calibri" w:cs="Calibri"/>
          <w:sz w:val="20"/>
          <w:szCs w:val="20"/>
          <w:vertAlign w:val="subscript"/>
        </w:rPr>
        <w:t>1</w:t>
      </w:r>
      <w:r w:rsidRPr="00095151">
        <w:rPr>
          <w:rFonts w:ascii="Calibri" w:hAnsi="Calibri" w:cs="Calibri"/>
          <w:sz w:val="20"/>
          <w:szCs w:val="20"/>
        </w:rPr>
        <w:t>];</w:t>
      </w:r>
    </w:p>
    <w:p w:rsidR="00A50BC9" w:rsidRPr="00095151" w:rsidRDefault="00A50BC9" w:rsidP="00095151">
      <w:pPr>
        <w:spacing w:line="271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91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4"/>
        <w:gridCol w:w="1358"/>
        <w:gridCol w:w="3813"/>
        <w:gridCol w:w="1268"/>
        <w:gridCol w:w="1276"/>
        <w:gridCol w:w="1134"/>
      </w:tblGrid>
      <w:tr w:rsidR="00A50BC9" w:rsidRPr="00095151">
        <w:tc>
          <w:tcPr>
            <w:tcW w:w="294" w:type="dxa"/>
            <w:shd w:val="clear" w:color="auto" w:fill="auto"/>
          </w:tcPr>
          <w:p w:rsidR="00A50BC9" w:rsidRPr="00095151" w:rsidRDefault="00A50BC9" w:rsidP="00095151">
            <w:pPr>
              <w:pStyle w:val="Standard"/>
              <w:snapToGrid w:val="0"/>
              <w:spacing w:line="271" w:lineRule="auto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A50BC9" w:rsidRPr="00095151" w:rsidRDefault="00A50BC9" w:rsidP="00095151">
            <w:pPr>
              <w:pStyle w:val="Standard"/>
              <w:spacing w:line="271" w:lineRule="auto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095151">
              <w:rPr>
                <w:rFonts w:ascii="Calibri" w:hAnsi="Calibri" w:cs="Calibri"/>
                <w:i/>
                <w:sz w:val="20"/>
                <w:szCs w:val="20"/>
              </w:rPr>
              <w:t>Lp.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A50BC9" w:rsidRPr="00095151" w:rsidRDefault="009D7703" w:rsidP="00095151">
            <w:pPr>
              <w:pStyle w:val="Standard"/>
              <w:spacing w:line="271" w:lineRule="auto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095151">
              <w:rPr>
                <w:rFonts w:ascii="Calibri" w:hAnsi="Calibri" w:cs="Calibri"/>
                <w:i/>
                <w:sz w:val="20"/>
                <w:szCs w:val="20"/>
              </w:rPr>
              <w:t>Kryterium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A50BC9" w:rsidRPr="00095151" w:rsidRDefault="009D7703" w:rsidP="00095151">
            <w:pPr>
              <w:pStyle w:val="Standard"/>
              <w:spacing w:line="271" w:lineRule="auto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095151">
              <w:rPr>
                <w:rFonts w:ascii="Calibri" w:hAnsi="Calibri" w:cs="Calibri"/>
                <w:i/>
                <w:sz w:val="20"/>
                <w:szCs w:val="20"/>
              </w:rPr>
              <w:t>Oznaczenie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A50BC9" w:rsidRPr="00095151" w:rsidRDefault="009D7703" w:rsidP="00095151">
            <w:pPr>
              <w:pStyle w:val="Standard"/>
              <w:spacing w:line="271" w:lineRule="auto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095151">
              <w:rPr>
                <w:rFonts w:ascii="Calibri" w:hAnsi="Calibri" w:cs="Calibri"/>
                <w:i/>
                <w:sz w:val="20"/>
                <w:szCs w:val="20"/>
              </w:rPr>
              <w:t>Waga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50BC9" w:rsidRPr="00095151" w:rsidRDefault="009D7703" w:rsidP="00095151">
            <w:pPr>
              <w:pStyle w:val="Standard"/>
              <w:spacing w:line="271" w:lineRule="auto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095151">
              <w:rPr>
                <w:rFonts w:ascii="Calibri" w:hAnsi="Calibri" w:cs="Calibri"/>
                <w:i/>
                <w:sz w:val="20"/>
                <w:szCs w:val="20"/>
              </w:rPr>
              <w:t>Punktacja</w:t>
            </w:r>
          </w:p>
        </w:tc>
      </w:tr>
      <w:tr w:rsidR="00A50BC9" w:rsidRPr="00095151">
        <w:trPr>
          <w:trHeight w:val="340"/>
        </w:trPr>
        <w:tc>
          <w:tcPr>
            <w:tcW w:w="294" w:type="dxa"/>
            <w:shd w:val="clear" w:color="auto" w:fill="auto"/>
          </w:tcPr>
          <w:p w:rsidR="00A50BC9" w:rsidRPr="00095151" w:rsidRDefault="00A50BC9" w:rsidP="00095151">
            <w:pPr>
              <w:pStyle w:val="Standard"/>
              <w:snapToGrid w:val="0"/>
              <w:spacing w:line="271" w:lineRule="auto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C9" w:rsidRPr="00095151" w:rsidRDefault="00A50BC9" w:rsidP="00095151">
            <w:pPr>
              <w:pStyle w:val="Standard"/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5151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C9" w:rsidRPr="0079496A" w:rsidRDefault="00A50BC9" w:rsidP="00095151">
            <w:pPr>
              <w:pStyle w:val="Standard"/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496A">
              <w:rPr>
                <w:rFonts w:ascii="Calibri" w:hAnsi="Calibri" w:cs="Calibri"/>
                <w:sz w:val="20"/>
                <w:szCs w:val="20"/>
              </w:rPr>
              <w:t>Całkowita cena netto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C9" w:rsidRPr="00095151" w:rsidRDefault="009F2634" w:rsidP="00095151">
            <w:pPr>
              <w:pStyle w:val="Standard"/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5151">
              <w:rPr>
                <w:rFonts w:ascii="Calibri" w:hAnsi="Calibri" w:cs="Calibri"/>
                <w:sz w:val="20"/>
                <w:szCs w:val="20"/>
              </w:rPr>
              <w:t>C</w:t>
            </w:r>
            <w:r w:rsidR="00A50BC9" w:rsidRPr="0009515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5151">
              <w:rPr>
                <w:rFonts w:ascii="Calibri" w:hAnsi="Calibri" w:cs="Calibri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C9" w:rsidRPr="00095151" w:rsidRDefault="00EB5922" w:rsidP="00095151">
            <w:pPr>
              <w:pStyle w:val="Standard"/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5151">
              <w:rPr>
                <w:rFonts w:ascii="Calibri" w:hAnsi="Calibri" w:cs="Calibri"/>
                <w:sz w:val="20"/>
                <w:szCs w:val="20"/>
              </w:rPr>
              <w:t>100</w:t>
            </w:r>
            <w:r w:rsidR="00A50BC9" w:rsidRPr="00095151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BC9" w:rsidRPr="00095151" w:rsidRDefault="00A50BC9" w:rsidP="00095151">
            <w:pPr>
              <w:pStyle w:val="Standard"/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5151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</w:tbl>
    <w:p w:rsidR="00DA353C" w:rsidRPr="00095151" w:rsidRDefault="00DA353C" w:rsidP="00095151">
      <w:pPr>
        <w:spacing w:line="271" w:lineRule="auto"/>
        <w:jc w:val="center"/>
        <w:rPr>
          <w:rFonts w:ascii="Calibri" w:hAnsi="Calibri" w:cs="Calibri"/>
          <w:sz w:val="20"/>
          <w:szCs w:val="20"/>
        </w:rPr>
      </w:pPr>
    </w:p>
    <w:p w:rsidR="009F2634" w:rsidRPr="00095151" w:rsidRDefault="00F55466" w:rsidP="00095151">
      <w:pPr>
        <w:pStyle w:val="mjtekstpodstawowyZnak"/>
        <w:tabs>
          <w:tab w:val="num" w:pos="2880"/>
          <w:tab w:val="left" w:pos="8100"/>
        </w:tabs>
        <w:spacing w:line="271" w:lineRule="auto"/>
        <w:rPr>
          <w:rFonts w:ascii="Calibri" w:hAnsi="Calibri" w:cs="Calibri"/>
          <w:sz w:val="20"/>
        </w:rPr>
      </w:pPr>
      <w:r w:rsidRPr="00095151">
        <w:rPr>
          <w:rFonts w:ascii="Calibri" w:hAnsi="Calibri" w:cs="Calibri"/>
          <w:sz w:val="20"/>
        </w:rPr>
        <w:tab/>
      </w:r>
      <w:r w:rsidR="001B4558" w:rsidRPr="00095151">
        <w:rPr>
          <w:rFonts w:ascii="Calibri" w:hAnsi="Calibri" w:cs="Calibri"/>
          <w:sz w:val="20"/>
        </w:rPr>
        <w:t>K</w:t>
      </w:r>
      <w:r w:rsidR="009F2634" w:rsidRPr="00095151">
        <w:rPr>
          <w:rFonts w:ascii="Calibri" w:hAnsi="Calibri" w:cs="Calibri"/>
          <w:sz w:val="20"/>
        </w:rPr>
        <w:t>ryterium liczy się następująco;</w:t>
      </w:r>
    </w:p>
    <w:p w:rsidR="009F2634" w:rsidRPr="00095151" w:rsidRDefault="009F2634" w:rsidP="00095151">
      <w:pPr>
        <w:pStyle w:val="mjtekstpodstawowyZnak"/>
        <w:tabs>
          <w:tab w:val="num" w:pos="2880"/>
          <w:tab w:val="left" w:pos="8100"/>
        </w:tabs>
        <w:spacing w:line="271" w:lineRule="auto"/>
        <w:rPr>
          <w:rFonts w:ascii="Calibri" w:hAnsi="Calibri" w:cs="Calibri"/>
          <w:sz w:val="20"/>
        </w:rPr>
      </w:pPr>
    </w:p>
    <w:p w:rsidR="009F2634" w:rsidRPr="00095151" w:rsidRDefault="00A80027" w:rsidP="00A80027">
      <w:pPr>
        <w:pStyle w:val="mjtekstpodstawowyZnak"/>
        <w:tabs>
          <w:tab w:val="left" w:pos="709"/>
        </w:tabs>
        <w:spacing w:line="271" w:lineRule="auto"/>
        <w:ind w:left="709"/>
        <w:rPr>
          <w:rFonts w:ascii="Calibri" w:hAnsi="Calibri" w:cs="Calibri"/>
          <w:sz w:val="20"/>
          <w:vertAlign w:val="subscript"/>
        </w:rPr>
      </w:pP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 w:rsidR="009F2634" w:rsidRPr="00095151">
        <w:rPr>
          <w:rFonts w:ascii="Calibri" w:hAnsi="Calibri" w:cs="Calibri"/>
          <w:sz w:val="20"/>
        </w:rPr>
        <w:t xml:space="preserve">CENA </w:t>
      </w:r>
      <w:r w:rsidR="00474EE4" w:rsidRPr="00095151">
        <w:rPr>
          <w:rFonts w:ascii="Calibri" w:hAnsi="Calibri" w:cs="Calibri"/>
          <w:sz w:val="20"/>
        </w:rPr>
        <w:t>NETTO</w:t>
      </w:r>
      <w:r w:rsidR="009F2634" w:rsidRPr="00095151">
        <w:rPr>
          <w:rFonts w:ascii="Calibri" w:hAnsi="Calibri" w:cs="Calibri"/>
          <w:sz w:val="20"/>
        </w:rPr>
        <w:t xml:space="preserve"> NAJTAŃSZEJ WŚRÓD OFERT </w:t>
      </w:r>
    </w:p>
    <w:p w:rsidR="00A80027" w:rsidRDefault="001B4558" w:rsidP="00A80027">
      <w:pPr>
        <w:pStyle w:val="mjtekstpodstawowyZnak"/>
        <w:tabs>
          <w:tab w:val="left" w:pos="426"/>
        </w:tabs>
        <w:spacing w:line="271" w:lineRule="auto"/>
        <w:ind w:left="426"/>
        <w:rPr>
          <w:rFonts w:ascii="Calibri" w:hAnsi="Calibri" w:cs="Calibri"/>
          <w:sz w:val="20"/>
        </w:rPr>
      </w:pPr>
      <w:r w:rsidRPr="00095151">
        <w:rPr>
          <w:rFonts w:ascii="Calibri" w:hAnsi="Calibri" w:cs="Calibri"/>
          <w:sz w:val="20"/>
        </w:rPr>
        <w:t>C</w:t>
      </w:r>
      <w:r w:rsidRPr="00095151">
        <w:rPr>
          <w:rFonts w:ascii="Calibri" w:hAnsi="Calibri" w:cs="Calibri"/>
          <w:sz w:val="20"/>
          <w:vertAlign w:val="subscript"/>
        </w:rPr>
        <w:t>1</w:t>
      </w:r>
      <w:r w:rsidR="00231635" w:rsidRPr="00095151">
        <w:rPr>
          <w:rFonts w:ascii="Calibri" w:hAnsi="Calibri" w:cs="Calibri"/>
          <w:sz w:val="20"/>
        </w:rPr>
        <w:t>=</w:t>
      </w:r>
      <w:r w:rsidR="00A80027">
        <w:rPr>
          <w:rFonts w:ascii="Calibri" w:hAnsi="Calibri" w:cs="Calibri"/>
          <w:sz w:val="20"/>
        </w:rPr>
        <w:tab/>
      </w:r>
      <w:r w:rsidR="00A80027">
        <w:rPr>
          <w:rFonts w:ascii="Calibri" w:hAnsi="Calibri" w:cs="Calibri"/>
          <w:sz w:val="20"/>
        </w:rPr>
        <w:tab/>
      </w:r>
      <w:r w:rsidRPr="00095151">
        <w:rPr>
          <w:rFonts w:ascii="Calibri" w:hAnsi="Calibri" w:cs="Calibri"/>
          <w:sz w:val="20"/>
        </w:rPr>
        <w:t>------------------------------------------------</w:t>
      </w:r>
      <w:r w:rsidR="009D7703" w:rsidRPr="00095151">
        <w:rPr>
          <w:rFonts w:ascii="Calibri" w:hAnsi="Calibri" w:cs="Calibri"/>
          <w:sz w:val="20"/>
        </w:rPr>
        <w:t xml:space="preserve">------------------------ </w:t>
      </w:r>
      <w:r w:rsidR="00A80027">
        <w:rPr>
          <w:rFonts w:ascii="Calibri" w:hAnsi="Calibri" w:cs="Calibri"/>
          <w:sz w:val="20"/>
        </w:rPr>
        <w:tab/>
      </w:r>
      <w:r w:rsidR="009D7703" w:rsidRPr="00095151">
        <w:rPr>
          <w:rFonts w:ascii="Calibri" w:hAnsi="Calibri" w:cs="Calibri"/>
          <w:sz w:val="20"/>
        </w:rPr>
        <w:t>x</w:t>
      </w:r>
      <w:r w:rsidRPr="00095151">
        <w:rPr>
          <w:rFonts w:ascii="Calibri" w:hAnsi="Calibri" w:cs="Calibri"/>
          <w:sz w:val="20"/>
        </w:rPr>
        <w:t xml:space="preserve"> 100 pkt. </w:t>
      </w:r>
      <w:r w:rsidR="00A80027">
        <w:rPr>
          <w:rFonts w:ascii="Calibri" w:hAnsi="Calibri" w:cs="Calibri"/>
          <w:sz w:val="20"/>
        </w:rPr>
        <w:tab/>
      </w:r>
      <w:r w:rsidRPr="00095151">
        <w:rPr>
          <w:rFonts w:ascii="Calibri" w:hAnsi="Calibri" w:cs="Calibri"/>
          <w:sz w:val="20"/>
        </w:rPr>
        <w:t>x</w:t>
      </w:r>
      <w:r w:rsidR="009F2634" w:rsidRPr="00095151">
        <w:rPr>
          <w:rFonts w:ascii="Calibri" w:hAnsi="Calibri" w:cs="Calibri"/>
          <w:sz w:val="20"/>
        </w:rPr>
        <w:t xml:space="preserve">  100  %</w:t>
      </w:r>
    </w:p>
    <w:p w:rsidR="00163CAC" w:rsidRPr="00095151" w:rsidRDefault="00A80027" w:rsidP="00A80027">
      <w:pPr>
        <w:pStyle w:val="mjtekstpodstawowyZnak"/>
        <w:tabs>
          <w:tab w:val="left" w:pos="426"/>
        </w:tabs>
        <w:spacing w:line="271" w:lineRule="auto"/>
        <w:ind w:left="426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 w:rsidR="001B4558" w:rsidRPr="00095151">
        <w:rPr>
          <w:rFonts w:ascii="Calibri" w:hAnsi="Calibri" w:cs="Calibri"/>
          <w:sz w:val="20"/>
        </w:rPr>
        <w:t xml:space="preserve">CENA </w:t>
      </w:r>
      <w:r w:rsidR="00474EE4" w:rsidRPr="00095151">
        <w:rPr>
          <w:rFonts w:ascii="Calibri" w:hAnsi="Calibri" w:cs="Calibri"/>
          <w:sz w:val="20"/>
        </w:rPr>
        <w:t>NETTO</w:t>
      </w:r>
      <w:r w:rsidR="009F2634" w:rsidRPr="00095151">
        <w:rPr>
          <w:rFonts w:ascii="Calibri" w:hAnsi="Calibri" w:cs="Calibri"/>
          <w:sz w:val="20"/>
        </w:rPr>
        <w:t xml:space="preserve"> BADANEJ OFERTY </w:t>
      </w:r>
    </w:p>
    <w:p w:rsidR="0001629F" w:rsidRPr="0079496A" w:rsidRDefault="0079496A" w:rsidP="0079496A">
      <w:pPr>
        <w:pStyle w:val="mjtekstpodstawowyZnak"/>
        <w:numPr>
          <w:ilvl w:val="0"/>
          <w:numId w:val="16"/>
        </w:numPr>
        <w:tabs>
          <w:tab w:val="left" w:pos="8100"/>
        </w:tabs>
        <w:spacing w:line="271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Wygrywa oferta </w:t>
      </w:r>
      <w:r w:rsidR="00A93D32">
        <w:rPr>
          <w:rFonts w:ascii="Calibri" w:hAnsi="Calibri" w:cs="Calibri"/>
          <w:sz w:val="20"/>
        </w:rPr>
        <w:t>z najniższą ceną (największą ilością zdobytych punktów).</w:t>
      </w:r>
    </w:p>
    <w:p w:rsidR="0079496A" w:rsidRPr="00095151" w:rsidRDefault="0079496A" w:rsidP="00095151">
      <w:pPr>
        <w:pStyle w:val="mjtekstpodstawowyZnak"/>
        <w:tabs>
          <w:tab w:val="left" w:pos="8100"/>
        </w:tabs>
        <w:spacing w:line="271" w:lineRule="auto"/>
        <w:ind w:left="426"/>
        <w:rPr>
          <w:rFonts w:ascii="Calibri" w:hAnsi="Calibri" w:cs="Calibri"/>
          <w:sz w:val="20"/>
          <w:vertAlign w:val="subscript"/>
        </w:rPr>
      </w:pPr>
    </w:p>
    <w:p w:rsidR="00D822E4" w:rsidRPr="00095151" w:rsidRDefault="00B22A39" w:rsidP="00095151">
      <w:pPr>
        <w:pStyle w:val="Nagwek1"/>
        <w:numPr>
          <w:ilvl w:val="0"/>
          <w:numId w:val="12"/>
        </w:numPr>
        <w:tabs>
          <w:tab w:val="left" w:pos="540"/>
        </w:tabs>
        <w:spacing w:line="271" w:lineRule="auto"/>
        <w:jc w:val="both"/>
        <w:rPr>
          <w:rFonts w:ascii="Calibri" w:hAnsi="Calibri" w:cs="Calibri"/>
          <w:b w:val="0"/>
          <w:sz w:val="20"/>
          <w:szCs w:val="20"/>
        </w:rPr>
      </w:pPr>
      <w:bookmarkStart w:id="29" w:name="_Toc38874523"/>
      <w:r w:rsidRPr="00095151">
        <w:rPr>
          <w:rFonts w:ascii="Calibri" w:hAnsi="Calibri" w:cs="Calibri"/>
          <w:b w:val="0"/>
          <w:sz w:val="20"/>
          <w:szCs w:val="20"/>
        </w:rPr>
        <w:t>Oferta z rażąco niską ceną.</w:t>
      </w:r>
      <w:bookmarkEnd w:id="28"/>
      <w:bookmarkEnd w:id="29"/>
    </w:p>
    <w:p w:rsidR="00B22A39" w:rsidRPr="00095151" w:rsidRDefault="00B22A39" w:rsidP="00095151">
      <w:pPr>
        <w:numPr>
          <w:ilvl w:val="0"/>
          <w:numId w:val="29"/>
        </w:numPr>
        <w:spacing w:line="271" w:lineRule="auto"/>
        <w:ind w:left="709"/>
        <w:jc w:val="both"/>
        <w:textAlignment w:val="top"/>
        <w:rPr>
          <w:rFonts w:ascii="Calibri" w:hAnsi="Calibri" w:cs="Calibri"/>
          <w:noProof/>
          <w:sz w:val="20"/>
          <w:szCs w:val="20"/>
        </w:rPr>
      </w:pPr>
      <w:r w:rsidRPr="00095151">
        <w:rPr>
          <w:rFonts w:ascii="Calibri" w:hAnsi="Calibri" w:cs="Calibri"/>
          <w:noProof/>
          <w:sz w:val="20"/>
          <w:szCs w:val="20"/>
        </w:rPr>
        <w:t>Zamawiający w celu ustalenia, czy oferta zawiera rażąco niską cenę w stosunku do przedmiotu zamówienia, zwróci się do Wykonawcy o udzielenie w określonym terminie wyjaśnień dotyczących elementów oferty mających wpływ na wysokość ceny.</w:t>
      </w:r>
    </w:p>
    <w:p w:rsidR="00B22A39" w:rsidRPr="00095151" w:rsidRDefault="00B22A39" w:rsidP="00095151">
      <w:pPr>
        <w:numPr>
          <w:ilvl w:val="0"/>
          <w:numId w:val="29"/>
        </w:numPr>
        <w:spacing w:line="271" w:lineRule="auto"/>
        <w:ind w:left="709"/>
        <w:jc w:val="both"/>
        <w:textAlignment w:val="top"/>
        <w:rPr>
          <w:rFonts w:ascii="Calibri" w:hAnsi="Calibri" w:cs="Calibri"/>
          <w:noProof/>
          <w:sz w:val="20"/>
          <w:szCs w:val="20"/>
        </w:rPr>
      </w:pPr>
      <w:r w:rsidRPr="00095151">
        <w:rPr>
          <w:rFonts w:ascii="Calibri" w:hAnsi="Calibri" w:cs="Calibri"/>
          <w:noProof/>
          <w:sz w:val="20"/>
          <w:szCs w:val="20"/>
        </w:rPr>
        <w:t xml:space="preserve">Zamawiający, oceniając wyjaśnienia, weźmie pod uwagę obiektywne czynniki, w szczególności oszczędność metody wykonania zamówienia, wybrane rozwiązania techniczne, wyjątkowo sprzyjające </w:t>
      </w:r>
      <w:r w:rsidRPr="00095151">
        <w:rPr>
          <w:rFonts w:ascii="Calibri" w:hAnsi="Calibri" w:cs="Calibri"/>
          <w:noProof/>
          <w:sz w:val="20"/>
          <w:szCs w:val="20"/>
        </w:rPr>
        <w:lastRenderedPageBreak/>
        <w:t xml:space="preserve">warunki wykonywania zamówienia dostępne dla Wykonawcy, oryginalność </w:t>
      </w:r>
      <w:r w:rsidR="00A93D32">
        <w:rPr>
          <w:rFonts w:ascii="Calibri" w:hAnsi="Calibri" w:cs="Calibri"/>
          <w:noProof/>
          <w:sz w:val="20"/>
          <w:szCs w:val="20"/>
        </w:rPr>
        <w:t>rozwiązań</w:t>
      </w:r>
      <w:r w:rsidRPr="00095151">
        <w:rPr>
          <w:rFonts w:ascii="Calibri" w:hAnsi="Calibri" w:cs="Calibri"/>
          <w:noProof/>
          <w:sz w:val="20"/>
          <w:szCs w:val="20"/>
        </w:rPr>
        <w:t xml:space="preserve"> Wykonawcy oraz wpływ pomocy publicznej udzielonej na podstawie odrębnych przepisów.</w:t>
      </w:r>
    </w:p>
    <w:p w:rsidR="00F55466" w:rsidRPr="00095151" w:rsidRDefault="00F55466" w:rsidP="00095151">
      <w:pPr>
        <w:spacing w:line="271" w:lineRule="auto"/>
        <w:ind w:left="709"/>
        <w:jc w:val="both"/>
        <w:textAlignment w:val="top"/>
        <w:rPr>
          <w:rFonts w:ascii="Calibri" w:hAnsi="Calibri" w:cs="Calibri"/>
          <w:noProof/>
          <w:sz w:val="20"/>
          <w:szCs w:val="20"/>
        </w:rPr>
      </w:pPr>
    </w:p>
    <w:p w:rsidR="00D822E4" w:rsidRPr="00095151" w:rsidRDefault="00B22A39" w:rsidP="00095151">
      <w:pPr>
        <w:pStyle w:val="Nagwek1"/>
        <w:numPr>
          <w:ilvl w:val="0"/>
          <w:numId w:val="12"/>
        </w:numPr>
        <w:tabs>
          <w:tab w:val="left" w:pos="540"/>
        </w:tabs>
        <w:spacing w:line="271" w:lineRule="auto"/>
        <w:jc w:val="both"/>
        <w:rPr>
          <w:rFonts w:ascii="Calibri" w:hAnsi="Calibri" w:cs="Calibri"/>
          <w:b w:val="0"/>
          <w:sz w:val="20"/>
          <w:szCs w:val="20"/>
        </w:rPr>
      </w:pPr>
      <w:bookmarkStart w:id="30" w:name="_Toc282674514"/>
      <w:bookmarkStart w:id="31" w:name="_Toc38874524"/>
      <w:r w:rsidRPr="00095151">
        <w:rPr>
          <w:rFonts w:ascii="Calibri" w:hAnsi="Calibri" w:cs="Calibri"/>
          <w:b w:val="0"/>
          <w:sz w:val="20"/>
          <w:szCs w:val="20"/>
        </w:rPr>
        <w:t>Uzupełnienie.</w:t>
      </w:r>
      <w:bookmarkEnd w:id="30"/>
      <w:bookmarkEnd w:id="31"/>
      <w:r w:rsidRPr="00095151">
        <w:rPr>
          <w:rFonts w:ascii="Calibri" w:hAnsi="Calibri" w:cs="Calibri"/>
          <w:b w:val="0"/>
          <w:sz w:val="20"/>
          <w:szCs w:val="20"/>
        </w:rPr>
        <w:t xml:space="preserve"> </w:t>
      </w:r>
    </w:p>
    <w:p w:rsidR="00B22A39" w:rsidRPr="00095151" w:rsidRDefault="00B22A39" w:rsidP="00095151">
      <w:pPr>
        <w:pStyle w:val="Tekstpodstawowy2"/>
        <w:spacing w:line="271" w:lineRule="auto"/>
        <w:ind w:left="709"/>
        <w:rPr>
          <w:rFonts w:ascii="Calibri" w:hAnsi="Calibri" w:cs="Calibri"/>
          <w:noProof/>
          <w:sz w:val="20"/>
          <w:szCs w:val="20"/>
        </w:rPr>
      </w:pPr>
      <w:r w:rsidRPr="00095151">
        <w:rPr>
          <w:rFonts w:ascii="Calibri" w:hAnsi="Calibri" w:cs="Calibri"/>
          <w:noProof/>
          <w:sz w:val="20"/>
          <w:szCs w:val="20"/>
        </w:rPr>
        <w:t>Stosownie do treści § 4 pkt. II ust. 9 Regulaminu, Zamawiający wezwie Wykonawców, którzy w określonym terminie nie złożyli wymaganych  dokumentów/oświadczeń potwierdzających spełnienie warunków udziału w postępowaniu, lub którzy nie złożyli pełnomocnictw lub którzy złożyli dokumenty/oświadczenia zawierające błędy - do ich złożenia  w określonym terminie, chyba że mimo ich złożenia oferta Wykonawcy podlega odrzuceniu albo konieczne byłoby unieważnienie postępowania.</w:t>
      </w:r>
    </w:p>
    <w:p w:rsidR="00F55466" w:rsidRPr="00095151" w:rsidRDefault="00F55466" w:rsidP="00095151">
      <w:pPr>
        <w:pStyle w:val="Tekstpodstawowy2"/>
        <w:spacing w:line="271" w:lineRule="auto"/>
        <w:ind w:left="709"/>
        <w:rPr>
          <w:rFonts w:ascii="Calibri" w:hAnsi="Calibri" w:cs="Calibri"/>
          <w:noProof/>
          <w:sz w:val="20"/>
          <w:szCs w:val="20"/>
        </w:rPr>
      </w:pPr>
    </w:p>
    <w:p w:rsidR="00A031DE" w:rsidRPr="00095151" w:rsidRDefault="009D57EE" w:rsidP="00095151">
      <w:pPr>
        <w:pStyle w:val="Nagwek1"/>
        <w:numPr>
          <w:ilvl w:val="0"/>
          <w:numId w:val="12"/>
        </w:numPr>
        <w:tabs>
          <w:tab w:val="left" w:pos="540"/>
        </w:tabs>
        <w:spacing w:line="271" w:lineRule="auto"/>
        <w:jc w:val="both"/>
        <w:rPr>
          <w:rFonts w:ascii="Calibri" w:hAnsi="Calibri" w:cs="Calibri"/>
          <w:b w:val="0"/>
          <w:noProof/>
          <w:sz w:val="20"/>
          <w:szCs w:val="20"/>
        </w:rPr>
      </w:pPr>
      <w:bookmarkStart w:id="32" w:name="_Toc282674515"/>
      <w:bookmarkStart w:id="33" w:name="_Toc38874525"/>
      <w:r w:rsidRPr="00095151">
        <w:rPr>
          <w:rFonts w:ascii="Calibri" w:hAnsi="Calibri" w:cs="Calibri"/>
          <w:b w:val="0"/>
          <w:sz w:val="20"/>
          <w:szCs w:val="20"/>
        </w:rPr>
        <w:t>Badanie</w:t>
      </w:r>
      <w:r w:rsidR="00B22A39" w:rsidRPr="00095151">
        <w:rPr>
          <w:rFonts w:ascii="Calibri" w:hAnsi="Calibri" w:cs="Calibri"/>
          <w:b w:val="0"/>
          <w:sz w:val="20"/>
          <w:szCs w:val="20"/>
        </w:rPr>
        <w:t xml:space="preserve"> </w:t>
      </w:r>
      <w:r w:rsidRPr="00095151">
        <w:rPr>
          <w:rFonts w:ascii="Calibri" w:hAnsi="Calibri" w:cs="Calibri"/>
          <w:b w:val="0"/>
          <w:sz w:val="20"/>
          <w:szCs w:val="20"/>
        </w:rPr>
        <w:t xml:space="preserve">i ocena </w:t>
      </w:r>
      <w:r w:rsidR="00B22A39" w:rsidRPr="00095151">
        <w:rPr>
          <w:rFonts w:ascii="Calibri" w:hAnsi="Calibri" w:cs="Calibri"/>
          <w:b w:val="0"/>
          <w:sz w:val="20"/>
          <w:szCs w:val="20"/>
        </w:rPr>
        <w:t>ofert</w:t>
      </w:r>
      <w:r w:rsidR="00B22A39" w:rsidRPr="00095151">
        <w:rPr>
          <w:rFonts w:ascii="Calibri" w:hAnsi="Calibri" w:cs="Calibri"/>
          <w:b w:val="0"/>
          <w:noProof/>
          <w:sz w:val="20"/>
          <w:szCs w:val="20"/>
        </w:rPr>
        <w:t>.</w:t>
      </w:r>
      <w:bookmarkEnd w:id="32"/>
      <w:bookmarkEnd w:id="33"/>
      <w:r w:rsidR="00B22A39" w:rsidRPr="00095151">
        <w:rPr>
          <w:rFonts w:ascii="Calibri" w:hAnsi="Calibri" w:cs="Calibri"/>
          <w:b w:val="0"/>
          <w:noProof/>
          <w:sz w:val="20"/>
          <w:szCs w:val="20"/>
        </w:rPr>
        <w:t xml:space="preserve"> </w:t>
      </w:r>
    </w:p>
    <w:p w:rsidR="00D822E4" w:rsidRPr="00095151" w:rsidRDefault="00B22A39" w:rsidP="00095151">
      <w:pPr>
        <w:pStyle w:val="Nagwek2"/>
        <w:numPr>
          <w:ilvl w:val="1"/>
          <w:numId w:val="30"/>
        </w:numPr>
        <w:overflowPunct w:val="0"/>
        <w:autoSpaceDE w:val="0"/>
        <w:autoSpaceDN w:val="0"/>
        <w:adjustRightInd w:val="0"/>
        <w:spacing w:before="0" w:after="0" w:line="271" w:lineRule="auto"/>
        <w:jc w:val="both"/>
        <w:textAlignment w:val="baseline"/>
        <w:rPr>
          <w:rFonts w:ascii="Calibri" w:hAnsi="Calibri" w:cs="Calibri"/>
          <w:b w:val="0"/>
          <w:i w:val="0"/>
          <w:noProof/>
          <w:sz w:val="20"/>
          <w:szCs w:val="20"/>
        </w:rPr>
      </w:pPr>
      <w:r w:rsidRPr="00095151">
        <w:rPr>
          <w:rFonts w:ascii="Calibri" w:hAnsi="Calibri" w:cs="Calibri"/>
          <w:b w:val="0"/>
          <w:i w:val="0"/>
          <w:noProof/>
          <w:sz w:val="20"/>
          <w:szCs w:val="20"/>
        </w:rPr>
        <w:t>Wyjaśnienia treści ofert i poprawianie oczywistych omyłek.</w:t>
      </w:r>
    </w:p>
    <w:p w:rsidR="00B22A39" w:rsidRPr="00095151" w:rsidRDefault="00B22A39" w:rsidP="00095151">
      <w:pPr>
        <w:pStyle w:val="Tekstpodstawowy2"/>
        <w:numPr>
          <w:ilvl w:val="0"/>
          <w:numId w:val="8"/>
        </w:numPr>
        <w:tabs>
          <w:tab w:val="clear" w:pos="1080"/>
          <w:tab w:val="num" w:pos="720"/>
        </w:tabs>
        <w:spacing w:line="271" w:lineRule="auto"/>
        <w:ind w:hanging="360"/>
        <w:rPr>
          <w:rFonts w:ascii="Calibri" w:hAnsi="Calibri" w:cs="Calibri"/>
          <w:noProof/>
          <w:sz w:val="20"/>
          <w:szCs w:val="20"/>
        </w:rPr>
      </w:pPr>
      <w:r w:rsidRPr="00095151">
        <w:rPr>
          <w:rFonts w:ascii="Calibri" w:hAnsi="Calibri" w:cs="Calibri"/>
          <w:noProof/>
          <w:sz w:val="20"/>
          <w:szCs w:val="20"/>
        </w:rPr>
        <w:t>W toku badania i oceny ofert Zamawiający może żądać od Wykonawców wyjaśnień dotyczących treści złożonych ofert. Niedopuszczalne jest prowadzenie między Zamawiającym</w:t>
      </w:r>
      <w:r w:rsidR="00A93D32">
        <w:rPr>
          <w:rFonts w:ascii="Calibri" w:hAnsi="Calibri" w:cs="Calibri"/>
          <w:noProof/>
          <w:sz w:val="20"/>
          <w:szCs w:val="20"/>
        </w:rPr>
        <w:t>,</w:t>
      </w:r>
      <w:r w:rsidRPr="00095151">
        <w:rPr>
          <w:rFonts w:ascii="Calibri" w:hAnsi="Calibri" w:cs="Calibri"/>
          <w:noProof/>
          <w:sz w:val="20"/>
          <w:szCs w:val="20"/>
        </w:rPr>
        <w:t xml:space="preserve"> a Wykonawcą </w:t>
      </w:r>
      <w:r w:rsidR="00A93D32">
        <w:rPr>
          <w:rFonts w:ascii="Calibri" w:hAnsi="Calibri" w:cs="Calibri"/>
          <w:noProof/>
          <w:sz w:val="20"/>
          <w:szCs w:val="20"/>
        </w:rPr>
        <w:t>negocjacji dotyczących złożonej</w:t>
      </w:r>
      <w:r w:rsidRPr="00095151">
        <w:rPr>
          <w:rFonts w:ascii="Calibri" w:hAnsi="Calibri" w:cs="Calibri"/>
          <w:noProof/>
          <w:sz w:val="20"/>
          <w:szCs w:val="20"/>
        </w:rPr>
        <w:t xml:space="preserve"> oferty oraz, z zastrzeżeniem treści następnego punktu, dokonywanie jakiejkolwiek zmiany w jej treści.</w:t>
      </w:r>
    </w:p>
    <w:p w:rsidR="00D822E4" w:rsidRPr="00095151" w:rsidRDefault="00B22A39" w:rsidP="00095151">
      <w:pPr>
        <w:pStyle w:val="Tekstpodstawowy2"/>
        <w:numPr>
          <w:ilvl w:val="0"/>
          <w:numId w:val="8"/>
        </w:numPr>
        <w:tabs>
          <w:tab w:val="clear" w:pos="1080"/>
          <w:tab w:val="num" w:pos="720"/>
        </w:tabs>
        <w:spacing w:line="271" w:lineRule="auto"/>
        <w:ind w:hanging="360"/>
        <w:rPr>
          <w:rFonts w:ascii="Calibri" w:hAnsi="Calibri" w:cs="Calibri"/>
          <w:noProof/>
          <w:sz w:val="20"/>
          <w:szCs w:val="20"/>
        </w:rPr>
      </w:pPr>
      <w:r w:rsidRPr="00095151">
        <w:rPr>
          <w:rFonts w:ascii="Calibri" w:hAnsi="Calibri" w:cs="Calibri"/>
          <w:noProof/>
          <w:sz w:val="20"/>
          <w:szCs w:val="20"/>
        </w:rPr>
        <w:t>Zamawiający poprawi w tekście oferty oczywiste omyłki pisarskie oraz omyłki rachunkowe w obliczeniu ceny oraz inne omyłki polegające na niezgodności oferty z treścią S</w:t>
      </w:r>
      <w:r w:rsidR="009D57EE" w:rsidRPr="00095151">
        <w:rPr>
          <w:rFonts w:ascii="Calibri" w:hAnsi="Calibri" w:cs="Calibri"/>
          <w:noProof/>
          <w:sz w:val="20"/>
          <w:szCs w:val="20"/>
        </w:rPr>
        <w:t>IW</w:t>
      </w:r>
      <w:r w:rsidRPr="00095151">
        <w:rPr>
          <w:rFonts w:ascii="Calibri" w:hAnsi="Calibri" w:cs="Calibri"/>
          <w:noProof/>
          <w:sz w:val="20"/>
          <w:szCs w:val="20"/>
        </w:rPr>
        <w:t>Z</w:t>
      </w:r>
      <w:r w:rsidR="009D57EE" w:rsidRPr="00095151">
        <w:rPr>
          <w:rFonts w:ascii="Calibri" w:hAnsi="Calibri" w:cs="Calibri"/>
          <w:noProof/>
          <w:sz w:val="20"/>
          <w:szCs w:val="20"/>
        </w:rPr>
        <w:t>.</w:t>
      </w:r>
    </w:p>
    <w:p w:rsidR="00B22A39" w:rsidRPr="00095151" w:rsidRDefault="00B22A39" w:rsidP="00095151">
      <w:pPr>
        <w:pStyle w:val="Tekstpodstawowy2"/>
        <w:numPr>
          <w:ilvl w:val="1"/>
          <w:numId w:val="30"/>
        </w:numPr>
        <w:spacing w:line="271" w:lineRule="auto"/>
        <w:rPr>
          <w:rFonts w:ascii="Calibri" w:hAnsi="Calibri" w:cs="Calibri"/>
          <w:noProof/>
          <w:sz w:val="20"/>
          <w:szCs w:val="20"/>
        </w:rPr>
      </w:pPr>
      <w:r w:rsidRPr="00095151">
        <w:rPr>
          <w:rFonts w:ascii="Calibri" w:hAnsi="Calibri" w:cs="Calibri"/>
          <w:noProof/>
          <w:sz w:val="20"/>
          <w:szCs w:val="20"/>
        </w:rPr>
        <w:t>Sposób oceny zgodności oferty z treścią niniejszej SIWZ.</w:t>
      </w:r>
    </w:p>
    <w:p w:rsidR="00474EE4" w:rsidRPr="00095151" w:rsidRDefault="00B22A39" w:rsidP="00095151">
      <w:pPr>
        <w:pStyle w:val="Tekstpodstawowy2"/>
        <w:spacing w:line="271" w:lineRule="auto"/>
        <w:ind w:left="708"/>
        <w:rPr>
          <w:rFonts w:ascii="Calibri" w:hAnsi="Calibri" w:cs="Calibri"/>
          <w:noProof/>
          <w:sz w:val="20"/>
          <w:szCs w:val="20"/>
        </w:rPr>
      </w:pPr>
      <w:r w:rsidRPr="00095151">
        <w:rPr>
          <w:rFonts w:ascii="Calibri" w:hAnsi="Calibri" w:cs="Calibri"/>
          <w:noProof/>
          <w:sz w:val="20"/>
          <w:szCs w:val="20"/>
        </w:rPr>
        <w:t>Ocena zgodności oferty z treścią SIWZ przeprowadzona zostanie wyłącznie na podstawie analizy dokumentów i oświadczeń, jakie Wykonawca zawarł wraz ze złożoną ofertą.</w:t>
      </w:r>
    </w:p>
    <w:p w:rsidR="00D822E4" w:rsidRPr="00095151" w:rsidRDefault="00B22A39" w:rsidP="00095151">
      <w:pPr>
        <w:numPr>
          <w:ilvl w:val="1"/>
          <w:numId w:val="30"/>
        </w:numPr>
        <w:spacing w:line="271" w:lineRule="auto"/>
        <w:rPr>
          <w:rFonts w:ascii="Calibri" w:hAnsi="Calibri" w:cs="Calibri"/>
          <w:noProof/>
          <w:sz w:val="20"/>
          <w:szCs w:val="20"/>
        </w:rPr>
      </w:pPr>
      <w:r w:rsidRPr="00095151">
        <w:rPr>
          <w:rFonts w:ascii="Calibri" w:hAnsi="Calibri" w:cs="Calibri"/>
          <w:noProof/>
          <w:sz w:val="20"/>
          <w:szCs w:val="20"/>
        </w:rPr>
        <w:t>Sprawdzanie wiarygodności ofert.</w:t>
      </w:r>
    </w:p>
    <w:p w:rsidR="00B22A39" w:rsidRPr="00095151" w:rsidRDefault="00B22A39" w:rsidP="00095151">
      <w:pPr>
        <w:numPr>
          <w:ilvl w:val="4"/>
          <w:numId w:val="8"/>
        </w:numPr>
        <w:tabs>
          <w:tab w:val="clear" w:pos="3600"/>
          <w:tab w:val="num" w:pos="720"/>
        </w:tabs>
        <w:spacing w:line="271" w:lineRule="auto"/>
        <w:ind w:left="720" w:hanging="360"/>
        <w:jc w:val="both"/>
        <w:rPr>
          <w:rFonts w:ascii="Calibri" w:hAnsi="Calibri" w:cs="Calibri"/>
          <w:noProof/>
          <w:sz w:val="20"/>
          <w:szCs w:val="20"/>
        </w:rPr>
      </w:pPr>
      <w:r w:rsidRPr="00095151">
        <w:rPr>
          <w:rFonts w:ascii="Calibri" w:hAnsi="Calibri" w:cs="Calibri"/>
          <w:noProof/>
          <w:sz w:val="20"/>
          <w:szCs w:val="20"/>
        </w:rPr>
        <w:t xml:space="preserve">Zamawiający zastrzega sobie prawo sprawdzania w toku oceny oferty wiarygodności przedstawionych przez Wykonawców dokumentów, oświadczeń, danych i informacji. </w:t>
      </w:r>
    </w:p>
    <w:p w:rsidR="00B22A39" w:rsidRPr="00095151" w:rsidRDefault="00B22A39" w:rsidP="00095151">
      <w:pPr>
        <w:numPr>
          <w:ilvl w:val="4"/>
          <w:numId w:val="8"/>
        </w:numPr>
        <w:tabs>
          <w:tab w:val="clear" w:pos="3600"/>
          <w:tab w:val="num" w:pos="720"/>
        </w:tabs>
        <w:spacing w:line="271" w:lineRule="auto"/>
        <w:ind w:left="720" w:hanging="360"/>
        <w:jc w:val="both"/>
        <w:rPr>
          <w:rFonts w:ascii="Calibri" w:hAnsi="Calibri" w:cs="Calibri"/>
          <w:noProof/>
          <w:sz w:val="20"/>
          <w:szCs w:val="20"/>
        </w:rPr>
      </w:pPr>
      <w:r w:rsidRPr="00095151">
        <w:rPr>
          <w:rFonts w:ascii="Calibri" w:hAnsi="Calibri" w:cs="Calibri"/>
          <w:noProof/>
          <w:sz w:val="20"/>
          <w:szCs w:val="20"/>
        </w:rPr>
        <w:t>Przedstawienie przez Wykonawcę informacji nieprawdziwych mających wpływ na wynik postępowania o udzielenie niniejszego zamówienia skutkować będzie wykluczeniem Wykonawcy z prowadzonego postępowania, niezależnie od innych skutków przewidzianych prawem.</w:t>
      </w:r>
    </w:p>
    <w:p w:rsidR="009D57EE" w:rsidRPr="00095151" w:rsidRDefault="009D57EE" w:rsidP="00095151">
      <w:pPr>
        <w:tabs>
          <w:tab w:val="num" w:pos="2880"/>
        </w:tabs>
        <w:spacing w:line="271" w:lineRule="auto"/>
        <w:ind w:left="720"/>
        <w:jc w:val="both"/>
        <w:rPr>
          <w:rFonts w:ascii="Calibri" w:hAnsi="Calibri" w:cs="Calibri"/>
          <w:noProof/>
          <w:sz w:val="20"/>
          <w:szCs w:val="20"/>
        </w:rPr>
      </w:pPr>
    </w:p>
    <w:p w:rsidR="00B22A39" w:rsidRPr="00095151" w:rsidRDefault="00C203E5" w:rsidP="00095151">
      <w:pPr>
        <w:pStyle w:val="Nagwek1"/>
        <w:numPr>
          <w:ilvl w:val="0"/>
          <w:numId w:val="12"/>
        </w:numPr>
        <w:tabs>
          <w:tab w:val="left" w:pos="540"/>
        </w:tabs>
        <w:spacing w:line="271" w:lineRule="auto"/>
        <w:ind w:left="567" w:hanging="567"/>
        <w:jc w:val="both"/>
        <w:rPr>
          <w:rFonts w:ascii="Calibri" w:hAnsi="Calibri" w:cs="Calibri"/>
          <w:b w:val="0"/>
          <w:noProof/>
          <w:sz w:val="20"/>
          <w:szCs w:val="20"/>
        </w:rPr>
      </w:pPr>
      <w:r w:rsidRPr="00095151">
        <w:rPr>
          <w:rFonts w:ascii="Calibri" w:hAnsi="Calibri" w:cs="Calibri"/>
          <w:b w:val="0"/>
          <w:noProof/>
          <w:sz w:val="20"/>
          <w:szCs w:val="20"/>
        </w:rPr>
        <w:tab/>
      </w:r>
      <w:r w:rsidR="00B22A39" w:rsidRPr="00095151">
        <w:rPr>
          <w:rFonts w:ascii="Calibri" w:hAnsi="Calibri" w:cs="Calibri"/>
          <w:b w:val="0"/>
          <w:noProof/>
          <w:sz w:val="20"/>
          <w:szCs w:val="20"/>
        </w:rPr>
        <w:t>Zamawiający wykluczy Wykonawców z postępowania o udzielenie niniejszego zamówienia stosownie do treśc</w:t>
      </w:r>
      <w:r w:rsidR="00B6788D">
        <w:rPr>
          <w:rFonts w:ascii="Calibri" w:hAnsi="Calibri" w:cs="Calibri"/>
          <w:b w:val="0"/>
          <w:noProof/>
          <w:sz w:val="20"/>
          <w:szCs w:val="20"/>
        </w:rPr>
        <w:t>i § 4 pkt II ust 4</w:t>
      </w:r>
      <w:r w:rsidRPr="00095151">
        <w:rPr>
          <w:rFonts w:ascii="Calibri" w:hAnsi="Calibri" w:cs="Calibri"/>
          <w:b w:val="0"/>
          <w:noProof/>
          <w:sz w:val="20"/>
          <w:szCs w:val="20"/>
        </w:rPr>
        <w:t xml:space="preserve"> Regulaminu.</w:t>
      </w:r>
    </w:p>
    <w:p w:rsidR="00C203E5" w:rsidRPr="00095151" w:rsidRDefault="00C203E5" w:rsidP="00095151">
      <w:pPr>
        <w:spacing w:line="271" w:lineRule="auto"/>
        <w:rPr>
          <w:rFonts w:ascii="Calibri" w:hAnsi="Calibri" w:cs="Calibri"/>
          <w:lang w:eastAsia="ar-SA"/>
        </w:rPr>
      </w:pPr>
    </w:p>
    <w:p w:rsidR="00AA6B35" w:rsidRPr="00095151" w:rsidRDefault="00C203E5" w:rsidP="00095151">
      <w:pPr>
        <w:pStyle w:val="Nagwek1"/>
        <w:numPr>
          <w:ilvl w:val="0"/>
          <w:numId w:val="12"/>
        </w:numPr>
        <w:tabs>
          <w:tab w:val="left" w:pos="540"/>
        </w:tabs>
        <w:spacing w:line="271" w:lineRule="auto"/>
        <w:ind w:left="567" w:hanging="567"/>
        <w:jc w:val="both"/>
        <w:rPr>
          <w:rFonts w:ascii="Calibri" w:hAnsi="Calibri" w:cs="Calibri"/>
          <w:b w:val="0"/>
          <w:noProof/>
          <w:sz w:val="20"/>
          <w:szCs w:val="20"/>
        </w:rPr>
      </w:pPr>
      <w:r w:rsidRPr="00095151">
        <w:rPr>
          <w:rFonts w:ascii="Calibri" w:hAnsi="Calibri" w:cs="Calibri"/>
          <w:b w:val="0"/>
          <w:noProof/>
          <w:sz w:val="20"/>
          <w:szCs w:val="20"/>
        </w:rPr>
        <w:t>Zamawiający odrzuca ofertę</w:t>
      </w:r>
      <w:r w:rsidR="00B22A39" w:rsidRPr="00095151">
        <w:rPr>
          <w:rFonts w:ascii="Calibri" w:hAnsi="Calibri" w:cs="Calibri"/>
          <w:b w:val="0"/>
          <w:noProof/>
          <w:sz w:val="20"/>
          <w:szCs w:val="20"/>
        </w:rPr>
        <w:t xml:space="preserve"> na pods</w:t>
      </w:r>
      <w:r w:rsidR="00196A6F">
        <w:rPr>
          <w:rFonts w:ascii="Calibri" w:hAnsi="Calibri" w:cs="Calibri"/>
          <w:b w:val="0"/>
          <w:noProof/>
          <w:sz w:val="20"/>
          <w:szCs w:val="20"/>
        </w:rPr>
        <w:t>tawie przesłanek wynikających z</w:t>
      </w:r>
      <w:r w:rsidR="00B22A39" w:rsidRPr="00095151">
        <w:rPr>
          <w:rFonts w:ascii="Calibri" w:hAnsi="Calibri" w:cs="Calibri"/>
          <w:b w:val="0"/>
          <w:noProof/>
          <w:sz w:val="20"/>
          <w:szCs w:val="20"/>
        </w:rPr>
        <w:t xml:space="preserve"> § 6 ust 12 Regulaminu.</w:t>
      </w:r>
      <w:bookmarkEnd w:id="27"/>
    </w:p>
    <w:p w:rsidR="00C203E5" w:rsidRPr="00095151" w:rsidRDefault="00C203E5" w:rsidP="00095151">
      <w:pPr>
        <w:spacing w:line="271" w:lineRule="auto"/>
        <w:rPr>
          <w:rFonts w:ascii="Calibri" w:hAnsi="Calibri" w:cs="Calibri"/>
          <w:lang w:eastAsia="ar-SA"/>
        </w:rPr>
      </w:pPr>
    </w:p>
    <w:p w:rsidR="00B22A39" w:rsidRPr="00095151" w:rsidRDefault="00B22A39" w:rsidP="00095151">
      <w:pPr>
        <w:pStyle w:val="Nagwek1"/>
        <w:numPr>
          <w:ilvl w:val="0"/>
          <w:numId w:val="12"/>
        </w:numPr>
        <w:tabs>
          <w:tab w:val="left" w:pos="540"/>
        </w:tabs>
        <w:spacing w:line="271" w:lineRule="auto"/>
        <w:jc w:val="both"/>
        <w:rPr>
          <w:rFonts w:ascii="Calibri" w:hAnsi="Calibri" w:cs="Calibri"/>
          <w:b w:val="0"/>
          <w:sz w:val="20"/>
          <w:szCs w:val="20"/>
        </w:rPr>
      </w:pPr>
      <w:bookmarkStart w:id="34" w:name="_Toc282674518"/>
      <w:bookmarkStart w:id="35" w:name="_Toc38874528"/>
      <w:r w:rsidRPr="00095151">
        <w:rPr>
          <w:rFonts w:ascii="Calibri" w:hAnsi="Calibri" w:cs="Calibri"/>
          <w:b w:val="0"/>
          <w:sz w:val="20"/>
          <w:szCs w:val="20"/>
        </w:rPr>
        <w:t>Wybór oferty i zawiadomienie o wyniku postępowania</w:t>
      </w:r>
      <w:bookmarkEnd w:id="34"/>
      <w:r w:rsidR="00A031DE" w:rsidRPr="00095151">
        <w:rPr>
          <w:rFonts w:ascii="Calibri" w:hAnsi="Calibri" w:cs="Calibri"/>
          <w:b w:val="0"/>
          <w:sz w:val="20"/>
          <w:szCs w:val="20"/>
        </w:rPr>
        <w:t>.</w:t>
      </w:r>
      <w:bookmarkEnd w:id="35"/>
    </w:p>
    <w:p w:rsidR="00B22A39" w:rsidRPr="00095151" w:rsidRDefault="00B22A39" w:rsidP="00095151">
      <w:pPr>
        <w:numPr>
          <w:ilvl w:val="0"/>
          <w:numId w:val="31"/>
        </w:numPr>
        <w:tabs>
          <w:tab w:val="clear" w:pos="2880"/>
          <w:tab w:val="num" w:pos="709"/>
        </w:tabs>
        <w:spacing w:line="271" w:lineRule="auto"/>
        <w:ind w:left="709"/>
        <w:jc w:val="both"/>
        <w:rPr>
          <w:rFonts w:ascii="Calibri" w:hAnsi="Calibri" w:cs="Calibri"/>
          <w:noProof/>
          <w:sz w:val="20"/>
          <w:szCs w:val="20"/>
        </w:rPr>
      </w:pPr>
      <w:r w:rsidRPr="00095151">
        <w:rPr>
          <w:rFonts w:ascii="Calibri" w:hAnsi="Calibri" w:cs="Calibri"/>
          <w:noProof/>
          <w:sz w:val="20"/>
          <w:szCs w:val="20"/>
        </w:rPr>
        <w:t xml:space="preserve">Przy dokonywaniu wyboru oferty najkorzystniejszej Zamawiający stosował będzie wyłącznie zasady </w:t>
      </w:r>
      <w:r w:rsidR="00B6788D">
        <w:rPr>
          <w:rFonts w:ascii="Calibri" w:hAnsi="Calibri" w:cs="Calibri"/>
          <w:noProof/>
          <w:sz w:val="20"/>
          <w:szCs w:val="20"/>
        </w:rPr>
        <w:br/>
      </w:r>
      <w:r w:rsidRPr="00095151">
        <w:rPr>
          <w:rFonts w:ascii="Calibri" w:hAnsi="Calibri" w:cs="Calibri"/>
          <w:noProof/>
          <w:sz w:val="20"/>
          <w:szCs w:val="20"/>
        </w:rPr>
        <w:t>i kryteria określone w SIWZ.</w:t>
      </w:r>
    </w:p>
    <w:p w:rsidR="00B22A39" w:rsidRPr="00095151" w:rsidRDefault="00B22A39" w:rsidP="00095151">
      <w:pPr>
        <w:numPr>
          <w:ilvl w:val="0"/>
          <w:numId w:val="31"/>
        </w:numPr>
        <w:tabs>
          <w:tab w:val="clear" w:pos="2880"/>
          <w:tab w:val="num" w:pos="709"/>
        </w:tabs>
        <w:spacing w:line="271" w:lineRule="auto"/>
        <w:ind w:left="709"/>
        <w:jc w:val="both"/>
        <w:rPr>
          <w:rFonts w:ascii="Calibri" w:hAnsi="Calibri" w:cs="Calibri"/>
          <w:noProof/>
          <w:sz w:val="20"/>
          <w:szCs w:val="20"/>
        </w:rPr>
      </w:pPr>
      <w:r w:rsidRPr="00095151">
        <w:rPr>
          <w:rFonts w:ascii="Calibri" w:hAnsi="Calibri" w:cs="Calibri"/>
          <w:noProof/>
          <w:sz w:val="20"/>
          <w:szCs w:val="20"/>
        </w:rPr>
        <w:t>Zamawiający udzieli zamówienia Wykonawcy, którego oferta zostanie uznana za najkorzystniejszą.</w:t>
      </w:r>
    </w:p>
    <w:p w:rsidR="008F2101" w:rsidRPr="00095151" w:rsidRDefault="00AA6B35" w:rsidP="00095151">
      <w:pPr>
        <w:numPr>
          <w:ilvl w:val="0"/>
          <w:numId w:val="31"/>
        </w:numPr>
        <w:tabs>
          <w:tab w:val="clear" w:pos="2880"/>
          <w:tab w:val="num" w:pos="709"/>
        </w:tabs>
        <w:spacing w:line="271" w:lineRule="auto"/>
        <w:ind w:left="709"/>
        <w:jc w:val="both"/>
        <w:rPr>
          <w:rFonts w:ascii="Calibri" w:hAnsi="Calibri" w:cs="Calibri"/>
          <w:noProof/>
          <w:sz w:val="20"/>
          <w:szCs w:val="20"/>
        </w:rPr>
      </w:pPr>
      <w:r w:rsidRPr="00095151">
        <w:rPr>
          <w:rFonts w:ascii="Calibri" w:hAnsi="Calibri" w:cs="Calibri"/>
          <w:noProof/>
          <w:sz w:val="20"/>
          <w:szCs w:val="20"/>
        </w:rPr>
        <w:t xml:space="preserve">Wykonawca, </w:t>
      </w:r>
      <w:r w:rsidRPr="00095151">
        <w:rPr>
          <w:rFonts w:ascii="Calibri" w:hAnsi="Calibri" w:cs="Calibri"/>
          <w:sz w:val="20"/>
          <w:szCs w:val="20"/>
        </w:rPr>
        <w:t>którego oferta została wybrana, jest zobowiązany w ciągu 5 dni roboczych po zakończeniu postępowania (powiadomieniu o wyborze) przesłać wymagane dokumenty (wypełnione załączniki-oświadczenia, umowa</w:t>
      </w:r>
      <w:r w:rsidR="008F2101" w:rsidRPr="00095151">
        <w:rPr>
          <w:rFonts w:ascii="Calibri" w:hAnsi="Calibri" w:cs="Calibri"/>
          <w:sz w:val="20"/>
          <w:szCs w:val="20"/>
        </w:rPr>
        <w:t>) w formie p</w:t>
      </w:r>
      <w:r w:rsidR="00B6788D">
        <w:rPr>
          <w:rFonts w:ascii="Calibri" w:hAnsi="Calibri" w:cs="Calibri"/>
          <w:sz w:val="20"/>
          <w:szCs w:val="20"/>
        </w:rPr>
        <w:t>isemnej (papierowej)</w:t>
      </w:r>
      <w:r w:rsidR="008F2101" w:rsidRPr="00095151">
        <w:rPr>
          <w:rFonts w:ascii="Calibri" w:hAnsi="Calibri" w:cs="Calibri"/>
          <w:sz w:val="20"/>
          <w:szCs w:val="20"/>
        </w:rPr>
        <w:t xml:space="preserve"> na adres: </w:t>
      </w:r>
      <w:r w:rsidRPr="00095151">
        <w:rPr>
          <w:rFonts w:ascii="Calibri" w:hAnsi="Calibri" w:cs="Calibri"/>
          <w:sz w:val="20"/>
          <w:szCs w:val="20"/>
        </w:rPr>
        <w:t>Toruńskie Wodociągi Sp. z o.o.</w:t>
      </w:r>
      <w:r w:rsidR="00C203E5" w:rsidRPr="00095151">
        <w:rPr>
          <w:rFonts w:ascii="Calibri" w:hAnsi="Calibri" w:cs="Calibri"/>
          <w:sz w:val="20"/>
          <w:szCs w:val="20"/>
        </w:rPr>
        <w:t xml:space="preserve">, Dział Zakupów, </w:t>
      </w:r>
      <w:r w:rsidR="00C203E5" w:rsidRPr="00095151">
        <w:rPr>
          <w:rFonts w:ascii="Calibri" w:hAnsi="Calibri" w:cs="Calibri"/>
          <w:noProof/>
          <w:sz w:val="20"/>
          <w:szCs w:val="20"/>
        </w:rPr>
        <w:t>u</w:t>
      </w:r>
      <w:r w:rsidRPr="00095151">
        <w:rPr>
          <w:rFonts w:ascii="Calibri" w:hAnsi="Calibri" w:cs="Calibri"/>
          <w:sz w:val="20"/>
          <w:szCs w:val="20"/>
        </w:rPr>
        <w:t xml:space="preserve">l. Rybaki 31/35, </w:t>
      </w:r>
      <w:r w:rsidR="00907E44" w:rsidRPr="00095151">
        <w:rPr>
          <w:rFonts w:ascii="Calibri" w:hAnsi="Calibri" w:cs="Calibri"/>
          <w:sz w:val="20"/>
          <w:szCs w:val="20"/>
        </w:rPr>
        <w:t>8</w:t>
      </w:r>
      <w:r w:rsidRPr="00095151">
        <w:rPr>
          <w:rFonts w:ascii="Calibri" w:hAnsi="Calibri" w:cs="Calibri"/>
          <w:sz w:val="20"/>
          <w:szCs w:val="20"/>
        </w:rPr>
        <w:t>7 – 100 Toruń</w:t>
      </w:r>
      <w:r w:rsidR="00C203E5" w:rsidRPr="00095151">
        <w:rPr>
          <w:rFonts w:ascii="Calibri" w:hAnsi="Calibri" w:cs="Calibri"/>
          <w:sz w:val="20"/>
          <w:szCs w:val="20"/>
        </w:rPr>
        <w:t>.</w:t>
      </w:r>
    </w:p>
    <w:p w:rsidR="00AA6B35" w:rsidRPr="00095151" w:rsidRDefault="00AA6B35" w:rsidP="00095151">
      <w:pPr>
        <w:numPr>
          <w:ilvl w:val="0"/>
          <w:numId w:val="31"/>
        </w:numPr>
        <w:tabs>
          <w:tab w:val="clear" w:pos="2880"/>
          <w:tab w:val="num" w:pos="709"/>
        </w:tabs>
        <w:spacing w:line="271" w:lineRule="auto"/>
        <w:ind w:left="709"/>
        <w:jc w:val="both"/>
        <w:rPr>
          <w:rFonts w:ascii="Calibri" w:hAnsi="Calibri" w:cs="Calibri"/>
          <w:noProof/>
          <w:sz w:val="20"/>
          <w:szCs w:val="20"/>
        </w:rPr>
      </w:pPr>
      <w:r w:rsidRPr="00095151">
        <w:rPr>
          <w:rFonts w:ascii="Calibri" w:hAnsi="Calibri" w:cs="Calibri"/>
          <w:noProof/>
          <w:sz w:val="20"/>
          <w:szCs w:val="20"/>
        </w:rPr>
        <w:t xml:space="preserve">W przypadku </w:t>
      </w:r>
      <w:r w:rsidRPr="00095151">
        <w:rPr>
          <w:rFonts w:ascii="Calibri" w:hAnsi="Calibri" w:cs="Calibri"/>
          <w:sz w:val="20"/>
          <w:szCs w:val="20"/>
        </w:rPr>
        <w:t>nie złożenia dokumentów w wyznaczonym terminie przez Wykonawcę, którego oferta została uznana za najkorzystniejszą lub z rezygnacji z dalszego udziału, Zamawiający ma prawo wybrać kolejną najkorzystniejszą ofertę.</w:t>
      </w:r>
    </w:p>
    <w:p w:rsidR="008F2101" w:rsidRPr="00095151" w:rsidRDefault="00B22A39" w:rsidP="00095151">
      <w:pPr>
        <w:numPr>
          <w:ilvl w:val="0"/>
          <w:numId w:val="31"/>
        </w:numPr>
        <w:tabs>
          <w:tab w:val="clear" w:pos="2880"/>
          <w:tab w:val="num" w:pos="709"/>
        </w:tabs>
        <w:spacing w:line="271" w:lineRule="auto"/>
        <w:ind w:left="709"/>
        <w:jc w:val="both"/>
        <w:rPr>
          <w:rFonts w:ascii="Calibri" w:hAnsi="Calibri" w:cs="Calibri"/>
          <w:noProof/>
          <w:sz w:val="20"/>
          <w:szCs w:val="20"/>
        </w:rPr>
      </w:pPr>
      <w:r w:rsidRPr="00095151">
        <w:rPr>
          <w:rFonts w:ascii="Calibri" w:hAnsi="Calibri" w:cs="Calibri"/>
          <w:noProof/>
          <w:sz w:val="20"/>
          <w:szCs w:val="20"/>
        </w:rPr>
        <w:t>Niezwłocznie po wyborze najkorzystniejszej oferty Zamawiający zawiadomi Wykonawców, którzy złożyli oferty o:</w:t>
      </w:r>
    </w:p>
    <w:p w:rsidR="00C203E5" w:rsidRPr="00095151" w:rsidRDefault="00C203E5" w:rsidP="00095151">
      <w:pPr>
        <w:numPr>
          <w:ilvl w:val="0"/>
          <w:numId w:val="32"/>
        </w:numPr>
        <w:spacing w:line="271" w:lineRule="auto"/>
        <w:ind w:left="1418"/>
        <w:jc w:val="both"/>
        <w:rPr>
          <w:rFonts w:ascii="Calibri" w:hAnsi="Calibri" w:cs="Calibri"/>
          <w:noProof/>
          <w:sz w:val="20"/>
          <w:szCs w:val="20"/>
        </w:rPr>
      </w:pPr>
      <w:r w:rsidRPr="00095151">
        <w:rPr>
          <w:rFonts w:ascii="Calibri" w:hAnsi="Calibri" w:cs="Calibri"/>
          <w:noProof/>
          <w:sz w:val="20"/>
          <w:szCs w:val="20"/>
        </w:rPr>
        <w:t>wyborze najkorzystniejszej oferty, podając nazwę (firmę) i siedzibę Wykonawcy, którego ofertę wybra</w:t>
      </w:r>
      <w:r w:rsidR="00196A6F">
        <w:rPr>
          <w:rFonts w:ascii="Calibri" w:hAnsi="Calibri" w:cs="Calibri"/>
          <w:noProof/>
          <w:sz w:val="20"/>
          <w:szCs w:val="20"/>
        </w:rPr>
        <w:t>no oraz uzasadnienie jej wyboru;</w:t>
      </w:r>
    </w:p>
    <w:p w:rsidR="00C203E5" w:rsidRPr="00095151" w:rsidRDefault="00C203E5" w:rsidP="00095151">
      <w:pPr>
        <w:numPr>
          <w:ilvl w:val="0"/>
          <w:numId w:val="32"/>
        </w:numPr>
        <w:spacing w:line="271" w:lineRule="auto"/>
        <w:ind w:left="1418"/>
        <w:jc w:val="both"/>
        <w:rPr>
          <w:rFonts w:ascii="Calibri" w:hAnsi="Calibri" w:cs="Calibri"/>
          <w:noProof/>
          <w:sz w:val="20"/>
          <w:szCs w:val="20"/>
        </w:rPr>
      </w:pPr>
      <w:r w:rsidRPr="00095151">
        <w:rPr>
          <w:rFonts w:ascii="Calibri" w:hAnsi="Calibri" w:cs="Calibri"/>
          <w:noProof/>
          <w:sz w:val="20"/>
          <w:szCs w:val="20"/>
        </w:rPr>
        <w:t>Wykonawcach, których oferty zostały odrzucone,</w:t>
      </w:r>
      <w:r w:rsidR="00196A6F">
        <w:rPr>
          <w:rFonts w:ascii="Calibri" w:hAnsi="Calibri" w:cs="Calibri"/>
          <w:noProof/>
          <w:sz w:val="20"/>
          <w:szCs w:val="20"/>
        </w:rPr>
        <w:t xml:space="preserve"> podając stosowne  uzasadnienie;</w:t>
      </w:r>
    </w:p>
    <w:p w:rsidR="00C203E5" w:rsidRPr="00095151" w:rsidRDefault="00C203E5" w:rsidP="00095151">
      <w:pPr>
        <w:numPr>
          <w:ilvl w:val="0"/>
          <w:numId w:val="32"/>
        </w:numPr>
        <w:spacing w:line="271" w:lineRule="auto"/>
        <w:ind w:left="1418"/>
        <w:jc w:val="both"/>
        <w:rPr>
          <w:rFonts w:ascii="Calibri" w:hAnsi="Calibri" w:cs="Calibri"/>
          <w:noProof/>
          <w:sz w:val="20"/>
          <w:szCs w:val="20"/>
        </w:rPr>
      </w:pPr>
      <w:r w:rsidRPr="00095151">
        <w:rPr>
          <w:rFonts w:ascii="Calibri" w:hAnsi="Calibri" w:cs="Calibri"/>
          <w:noProof/>
          <w:sz w:val="20"/>
          <w:szCs w:val="20"/>
        </w:rPr>
        <w:lastRenderedPageBreak/>
        <w:t>Wykonawcach, którzy zostali wykluczeni z postępowania o udzielenie zamówienia, podając stosowne uzasadnienie.</w:t>
      </w:r>
    </w:p>
    <w:p w:rsidR="00AA6B35" w:rsidRPr="00095151" w:rsidRDefault="00C203E5" w:rsidP="00095151">
      <w:pPr>
        <w:numPr>
          <w:ilvl w:val="0"/>
          <w:numId w:val="31"/>
        </w:numPr>
        <w:tabs>
          <w:tab w:val="clear" w:pos="2880"/>
          <w:tab w:val="num" w:pos="709"/>
        </w:tabs>
        <w:spacing w:line="271" w:lineRule="auto"/>
        <w:ind w:left="709"/>
        <w:jc w:val="both"/>
        <w:rPr>
          <w:rFonts w:ascii="Calibri" w:hAnsi="Calibri" w:cs="Calibri"/>
          <w:noProof/>
          <w:sz w:val="20"/>
          <w:szCs w:val="20"/>
        </w:rPr>
      </w:pPr>
      <w:r w:rsidRPr="00095151">
        <w:rPr>
          <w:rFonts w:ascii="Calibri" w:hAnsi="Calibri" w:cs="Calibri"/>
          <w:noProof/>
          <w:sz w:val="20"/>
          <w:szCs w:val="20"/>
        </w:rPr>
        <w:t>Informacja o wyborze najkorzystniejszej oferty, o której mowa w ust. 1, zostanie opublikowana na platformie zakupowej Open Nexus</w:t>
      </w:r>
      <w:r w:rsidR="00831E12" w:rsidRPr="00095151">
        <w:rPr>
          <w:rFonts w:ascii="Calibri" w:hAnsi="Calibri" w:cs="Calibri"/>
          <w:noProof/>
          <w:sz w:val="20"/>
          <w:szCs w:val="20"/>
        </w:rPr>
        <w:t>.</w:t>
      </w:r>
    </w:p>
    <w:p w:rsidR="00B22A39" w:rsidRPr="00095151" w:rsidRDefault="00B22A39" w:rsidP="00095151">
      <w:pPr>
        <w:spacing w:line="271" w:lineRule="auto"/>
        <w:ind w:left="360"/>
        <w:jc w:val="both"/>
        <w:rPr>
          <w:rFonts w:ascii="Calibri" w:hAnsi="Calibri" w:cs="Calibri"/>
          <w:sz w:val="20"/>
          <w:szCs w:val="20"/>
        </w:rPr>
      </w:pPr>
    </w:p>
    <w:p w:rsidR="008F2101" w:rsidRPr="00095151" w:rsidRDefault="00B22A39" w:rsidP="00095151">
      <w:pPr>
        <w:pStyle w:val="Nagwek1"/>
        <w:numPr>
          <w:ilvl w:val="0"/>
          <w:numId w:val="12"/>
        </w:numPr>
        <w:tabs>
          <w:tab w:val="left" w:pos="540"/>
        </w:tabs>
        <w:spacing w:line="271" w:lineRule="auto"/>
        <w:ind w:left="567" w:hanging="567"/>
        <w:jc w:val="both"/>
        <w:rPr>
          <w:rFonts w:ascii="Calibri" w:hAnsi="Calibri" w:cs="Calibri"/>
          <w:b w:val="0"/>
          <w:sz w:val="20"/>
          <w:szCs w:val="20"/>
        </w:rPr>
      </w:pPr>
      <w:bookmarkStart w:id="36" w:name="_Toc38874529"/>
      <w:bookmarkStart w:id="37" w:name="_Toc282674519"/>
      <w:r w:rsidRPr="00095151">
        <w:rPr>
          <w:rFonts w:ascii="Calibri" w:hAnsi="Calibri" w:cs="Calibri"/>
          <w:b w:val="0"/>
          <w:sz w:val="20"/>
          <w:szCs w:val="20"/>
        </w:rPr>
        <w:t>Informacje ogólne dotyczące kwestii formalnych umowy w</w:t>
      </w:r>
      <w:r w:rsidR="00CD4669" w:rsidRPr="00095151">
        <w:rPr>
          <w:rFonts w:ascii="Calibri" w:hAnsi="Calibri" w:cs="Calibri"/>
          <w:b w:val="0"/>
          <w:sz w:val="20"/>
          <w:szCs w:val="20"/>
        </w:rPr>
        <w:t xml:space="preserve"> sprawie niniejszego</w:t>
      </w:r>
      <w:bookmarkEnd w:id="36"/>
      <w:r w:rsidR="00CD4669" w:rsidRPr="00095151">
        <w:rPr>
          <w:rFonts w:ascii="Calibri" w:hAnsi="Calibri" w:cs="Calibri"/>
          <w:b w:val="0"/>
          <w:sz w:val="20"/>
          <w:szCs w:val="20"/>
        </w:rPr>
        <w:t xml:space="preserve"> </w:t>
      </w:r>
      <w:bookmarkStart w:id="38" w:name="_Toc535840634"/>
      <w:bookmarkStart w:id="39" w:name="_Toc38874530"/>
      <w:r w:rsidR="00CD4669" w:rsidRPr="00095151">
        <w:rPr>
          <w:rFonts w:ascii="Calibri" w:hAnsi="Calibri" w:cs="Calibri"/>
          <w:b w:val="0"/>
          <w:sz w:val="20"/>
          <w:szCs w:val="20"/>
        </w:rPr>
        <w:t>zamówienia.</w:t>
      </w:r>
      <w:bookmarkEnd w:id="37"/>
      <w:bookmarkEnd w:id="38"/>
      <w:bookmarkEnd w:id="39"/>
    </w:p>
    <w:p w:rsidR="00B22A39" w:rsidRPr="00095151" w:rsidRDefault="00B22A39" w:rsidP="00095151">
      <w:pPr>
        <w:numPr>
          <w:ilvl w:val="1"/>
          <w:numId w:val="33"/>
        </w:numPr>
        <w:spacing w:line="271" w:lineRule="auto"/>
        <w:ind w:left="426"/>
        <w:jc w:val="both"/>
        <w:rPr>
          <w:rFonts w:ascii="Calibri" w:hAnsi="Calibri" w:cs="Calibri"/>
          <w:noProof/>
          <w:sz w:val="20"/>
          <w:szCs w:val="20"/>
        </w:rPr>
      </w:pPr>
      <w:bookmarkStart w:id="40" w:name="a140"/>
      <w:bookmarkEnd w:id="40"/>
      <w:r w:rsidRPr="00095151">
        <w:rPr>
          <w:rFonts w:ascii="Calibri" w:hAnsi="Calibri" w:cs="Calibri"/>
          <w:noProof/>
          <w:sz w:val="20"/>
          <w:szCs w:val="20"/>
        </w:rPr>
        <w:t>Umowa w sprawie niniejszego zamówienia:</w:t>
      </w:r>
    </w:p>
    <w:p w:rsidR="00B22A39" w:rsidRPr="00095151" w:rsidRDefault="00B22A39" w:rsidP="00095151">
      <w:pPr>
        <w:numPr>
          <w:ilvl w:val="0"/>
          <w:numId w:val="10"/>
        </w:numPr>
        <w:spacing w:line="271" w:lineRule="auto"/>
        <w:jc w:val="both"/>
        <w:rPr>
          <w:rFonts w:ascii="Calibri" w:hAnsi="Calibri" w:cs="Calibri"/>
          <w:noProof/>
          <w:sz w:val="20"/>
          <w:szCs w:val="20"/>
        </w:rPr>
      </w:pPr>
      <w:r w:rsidRPr="00095151">
        <w:rPr>
          <w:rFonts w:ascii="Calibri" w:hAnsi="Calibri" w:cs="Calibri"/>
          <w:noProof/>
          <w:sz w:val="20"/>
          <w:szCs w:val="20"/>
        </w:rPr>
        <w:t>zostanie zawarta w formie pisemnej</w:t>
      </w:r>
      <w:r w:rsidR="00AA6B35" w:rsidRPr="00095151">
        <w:rPr>
          <w:rFonts w:ascii="Calibri" w:hAnsi="Calibri" w:cs="Calibri"/>
          <w:noProof/>
          <w:sz w:val="20"/>
          <w:szCs w:val="20"/>
        </w:rPr>
        <w:t xml:space="preserve"> </w:t>
      </w:r>
      <w:r w:rsidR="00AA6B35" w:rsidRPr="00095151">
        <w:rPr>
          <w:rFonts w:ascii="Calibri" w:hAnsi="Calibri" w:cs="Calibri"/>
          <w:sz w:val="20"/>
          <w:szCs w:val="20"/>
        </w:rPr>
        <w:t>w terminie 14 dni od dnia powiadomienia o wyborze oferty.</w:t>
      </w:r>
    </w:p>
    <w:p w:rsidR="00B22A39" w:rsidRPr="00095151" w:rsidRDefault="00B22A39" w:rsidP="00095151">
      <w:pPr>
        <w:numPr>
          <w:ilvl w:val="0"/>
          <w:numId w:val="10"/>
        </w:numPr>
        <w:tabs>
          <w:tab w:val="num" w:pos="360"/>
        </w:tabs>
        <w:spacing w:line="271" w:lineRule="auto"/>
        <w:jc w:val="both"/>
        <w:rPr>
          <w:rFonts w:ascii="Calibri" w:hAnsi="Calibri" w:cs="Calibri"/>
          <w:noProof/>
          <w:sz w:val="20"/>
          <w:szCs w:val="20"/>
        </w:rPr>
      </w:pPr>
      <w:r w:rsidRPr="00095151">
        <w:rPr>
          <w:rFonts w:ascii="Calibri" w:hAnsi="Calibri" w:cs="Calibri"/>
          <w:noProof/>
          <w:sz w:val="20"/>
          <w:szCs w:val="20"/>
        </w:rPr>
        <w:t xml:space="preserve">mają do niej zastosowanie przepisy kodeksu cywilnego, a takze  postanowienia Regulaminu; </w:t>
      </w:r>
    </w:p>
    <w:p w:rsidR="00B22A39" w:rsidRPr="00095151" w:rsidRDefault="00B22A39" w:rsidP="00095151">
      <w:pPr>
        <w:numPr>
          <w:ilvl w:val="0"/>
          <w:numId w:val="10"/>
        </w:numPr>
        <w:tabs>
          <w:tab w:val="num" w:pos="360"/>
        </w:tabs>
        <w:spacing w:line="271" w:lineRule="auto"/>
        <w:jc w:val="both"/>
        <w:rPr>
          <w:rFonts w:ascii="Calibri" w:hAnsi="Calibri" w:cs="Calibri"/>
          <w:noProof/>
          <w:sz w:val="20"/>
          <w:szCs w:val="20"/>
        </w:rPr>
      </w:pPr>
      <w:r w:rsidRPr="00095151">
        <w:rPr>
          <w:rFonts w:ascii="Calibri" w:hAnsi="Calibri" w:cs="Calibri"/>
          <w:noProof/>
          <w:sz w:val="20"/>
          <w:szCs w:val="20"/>
        </w:rPr>
        <w:t>zakres świadczenia Wykonawcy wynikający z umowy jest tożsamy z jego zobowiązaniem zawartym w ofercie;</w:t>
      </w:r>
    </w:p>
    <w:p w:rsidR="00B22A39" w:rsidRPr="00095151" w:rsidRDefault="00B22A39" w:rsidP="00095151">
      <w:pPr>
        <w:numPr>
          <w:ilvl w:val="0"/>
          <w:numId w:val="10"/>
        </w:numPr>
        <w:tabs>
          <w:tab w:val="num" w:pos="360"/>
        </w:tabs>
        <w:spacing w:line="271" w:lineRule="auto"/>
        <w:jc w:val="both"/>
        <w:rPr>
          <w:rFonts w:ascii="Calibri" w:hAnsi="Calibri" w:cs="Calibri"/>
          <w:noProof/>
          <w:sz w:val="20"/>
          <w:szCs w:val="20"/>
        </w:rPr>
      </w:pPr>
      <w:r w:rsidRPr="00095151">
        <w:rPr>
          <w:rFonts w:ascii="Calibri" w:hAnsi="Calibri" w:cs="Calibri"/>
          <w:noProof/>
          <w:sz w:val="20"/>
          <w:szCs w:val="20"/>
        </w:rPr>
        <w:t>je</w:t>
      </w:r>
      <w:r w:rsidR="00B6788D">
        <w:rPr>
          <w:rFonts w:ascii="Calibri" w:hAnsi="Calibri" w:cs="Calibri"/>
          <w:noProof/>
          <w:sz w:val="20"/>
          <w:szCs w:val="20"/>
        </w:rPr>
        <w:t xml:space="preserve">st zawarta na okres wskazany w Części II. </w:t>
      </w:r>
      <w:r w:rsidRPr="00095151">
        <w:rPr>
          <w:rFonts w:ascii="Calibri" w:hAnsi="Calibri" w:cs="Calibri"/>
          <w:noProof/>
          <w:sz w:val="20"/>
          <w:szCs w:val="20"/>
        </w:rPr>
        <w:t>SIWZ.</w:t>
      </w:r>
    </w:p>
    <w:p w:rsidR="00296BF9" w:rsidRPr="00095151" w:rsidRDefault="00B22A39" w:rsidP="00095151">
      <w:pPr>
        <w:numPr>
          <w:ilvl w:val="1"/>
          <w:numId w:val="33"/>
        </w:numPr>
        <w:spacing w:line="271" w:lineRule="auto"/>
        <w:ind w:left="426"/>
        <w:jc w:val="both"/>
        <w:rPr>
          <w:rFonts w:ascii="Calibri" w:hAnsi="Calibri" w:cs="Calibri"/>
          <w:noProof/>
          <w:sz w:val="20"/>
          <w:szCs w:val="20"/>
        </w:rPr>
      </w:pPr>
      <w:r w:rsidRPr="00095151">
        <w:rPr>
          <w:rFonts w:ascii="Calibri" w:hAnsi="Calibri" w:cs="Calibri"/>
          <w:noProof/>
          <w:sz w:val="20"/>
          <w:szCs w:val="20"/>
        </w:rPr>
        <w:t xml:space="preserve">Wykonawcy wspólnie ubiegający się o udzielenie zamówienia ponoszą solidarną odpowiedzialnośc za </w:t>
      </w:r>
      <w:r w:rsidR="00DE2E8C" w:rsidRPr="00095151">
        <w:rPr>
          <w:rFonts w:ascii="Calibri" w:hAnsi="Calibri" w:cs="Calibri"/>
          <w:noProof/>
          <w:sz w:val="20"/>
          <w:szCs w:val="20"/>
        </w:rPr>
        <w:tab/>
      </w:r>
      <w:r w:rsidRPr="00095151">
        <w:rPr>
          <w:rFonts w:ascii="Calibri" w:hAnsi="Calibri" w:cs="Calibri"/>
          <w:noProof/>
          <w:sz w:val="20"/>
          <w:szCs w:val="20"/>
        </w:rPr>
        <w:t>wykonanie umowy</w:t>
      </w:r>
      <w:r w:rsidR="00296BF9" w:rsidRPr="00095151">
        <w:rPr>
          <w:rFonts w:ascii="Calibri" w:hAnsi="Calibri" w:cs="Calibri"/>
          <w:noProof/>
          <w:sz w:val="20"/>
          <w:szCs w:val="20"/>
        </w:rPr>
        <w:t>.</w:t>
      </w:r>
      <w:r w:rsidRPr="00095151">
        <w:rPr>
          <w:rFonts w:ascii="Calibri" w:hAnsi="Calibri" w:cs="Calibri"/>
          <w:noProof/>
          <w:sz w:val="20"/>
          <w:szCs w:val="20"/>
        </w:rPr>
        <w:t xml:space="preserve"> </w:t>
      </w:r>
    </w:p>
    <w:p w:rsidR="00CD4669" w:rsidRPr="00095151" w:rsidRDefault="00831E12" w:rsidP="00095151">
      <w:pPr>
        <w:numPr>
          <w:ilvl w:val="1"/>
          <w:numId w:val="33"/>
        </w:numPr>
        <w:spacing w:line="271" w:lineRule="auto"/>
        <w:ind w:left="426" w:hanging="426"/>
        <w:jc w:val="both"/>
        <w:rPr>
          <w:rFonts w:ascii="Calibri" w:hAnsi="Calibri" w:cs="Calibri"/>
          <w:noProof/>
          <w:sz w:val="20"/>
          <w:szCs w:val="20"/>
        </w:rPr>
      </w:pPr>
      <w:r w:rsidRPr="00095151">
        <w:rPr>
          <w:rFonts w:ascii="Calibri" w:hAnsi="Calibri" w:cs="Calibri"/>
          <w:noProof/>
          <w:sz w:val="20"/>
          <w:szCs w:val="20"/>
        </w:rPr>
        <w:tab/>
      </w:r>
      <w:r w:rsidR="00B22A39" w:rsidRPr="00095151">
        <w:rPr>
          <w:rFonts w:ascii="Calibri" w:hAnsi="Calibri" w:cs="Calibri"/>
          <w:noProof/>
          <w:sz w:val="20"/>
          <w:szCs w:val="20"/>
        </w:rPr>
        <w:t xml:space="preserve">Pozostałe kwestie odnoszące się do umowy uregulowane </w:t>
      </w:r>
      <w:r w:rsidRPr="00095151">
        <w:rPr>
          <w:rFonts w:ascii="Calibri" w:hAnsi="Calibri" w:cs="Calibri"/>
          <w:noProof/>
          <w:sz w:val="20"/>
          <w:szCs w:val="20"/>
        </w:rPr>
        <w:t xml:space="preserve">są w </w:t>
      </w:r>
      <w:r w:rsidR="00B6788D">
        <w:rPr>
          <w:rFonts w:ascii="Calibri" w:hAnsi="Calibri" w:cs="Calibri"/>
          <w:noProof/>
          <w:sz w:val="20"/>
          <w:szCs w:val="20"/>
        </w:rPr>
        <w:t xml:space="preserve">Części II. </w:t>
      </w:r>
      <w:r w:rsidR="00B6788D" w:rsidRPr="00095151">
        <w:rPr>
          <w:rFonts w:ascii="Calibri" w:hAnsi="Calibri" w:cs="Calibri"/>
          <w:noProof/>
          <w:sz w:val="20"/>
          <w:szCs w:val="20"/>
        </w:rPr>
        <w:t>SIWZ</w:t>
      </w:r>
      <w:r w:rsidRPr="00095151">
        <w:rPr>
          <w:rFonts w:ascii="Calibri" w:hAnsi="Calibri" w:cs="Calibri"/>
          <w:noProof/>
          <w:sz w:val="20"/>
          <w:szCs w:val="20"/>
        </w:rPr>
        <w:t>.</w:t>
      </w:r>
    </w:p>
    <w:p w:rsidR="00831E12" w:rsidRPr="00095151" w:rsidRDefault="00831E12" w:rsidP="00095151">
      <w:pPr>
        <w:spacing w:line="271" w:lineRule="auto"/>
        <w:ind w:left="426"/>
        <w:jc w:val="both"/>
        <w:rPr>
          <w:rFonts w:ascii="Calibri" w:hAnsi="Calibri" w:cs="Calibri"/>
          <w:noProof/>
          <w:sz w:val="20"/>
          <w:szCs w:val="20"/>
        </w:rPr>
      </w:pPr>
    </w:p>
    <w:p w:rsidR="00B22A39" w:rsidRPr="00095151" w:rsidRDefault="00B22A39" w:rsidP="00095151">
      <w:pPr>
        <w:pStyle w:val="Nagwek1"/>
        <w:numPr>
          <w:ilvl w:val="0"/>
          <w:numId w:val="12"/>
        </w:numPr>
        <w:tabs>
          <w:tab w:val="left" w:pos="540"/>
        </w:tabs>
        <w:spacing w:line="271" w:lineRule="auto"/>
        <w:jc w:val="both"/>
        <w:rPr>
          <w:rFonts w:ascii="Calibri" w:hAnsi="Calibri" w:cs="Calibri"/>
          <w:b w:val="0"/>
          <w:sz w:val="20"/>
          <w:szCs w:val="20"/>
        </w:rPr>
      </w:pPr>
      <w:bookmarkStart w:id="41" w:name="_Toc282674520"/>
      <w:bookmarkStart w:id="42" w:name="_Toc38874531"/>
      <w:r w:rsidRPr="00095151">
        <w:rPr>
          <w:rFonts w:ascii="Calibri" w:hAnsi="Calibri" w:cs="Calibri"/>
          <w:b w:val="0"/>
          <w:sz w:val="20"/>
          <w:szCs w:val="20"/>
        </w:rPr>
        <w:t>Unieważnienie postępowania</w:t>
      </w:r>
      <w:bookmarkEnd w:id="41"/>
      <w:bookmarkEnd w:id="42"/>
      <w:r w:rsidRPr="00095151">
        <w:rPr>
          <w:rFonts w:ascii="Calibri" w:hAnsi="Calibri" w:cs="Calibri"/>
          <w:b w:val="0"/>
          <w:sz w:val="20"/>
          <w:szCs w:val="20"/>
        </w:rPr>
        <w:t xml:space="preserve"> </w:t>
      </w:r>
    </w:p>
    <w:p w:rsidR="00B22A39" w:rsidRPr="00095151" w:rsidRDefault="00B22A39" w:rsidP="00095151">
      <w:pPr>
        <w:numPr>
          <w:ilvl w:val="0"/>
          <w:numId w:val="34"/>
        </w:numPr>
        <w:spacing w:line="271" w:lineRule="auto"/>
        <w:ind w:left="709" w:hanging="425"/>
        <w:jc w:val="both"/>
        <w:rPr>
          <w:rFonts w:ascii="Calibri" w:hAnsi="Calibri" w:cs="Calibri"/>
          <w:noProof/>
          <w:sz w:val="20"/>
          <w:szCs w:val="20"/>
        </w:rPr>
      </w:pPr>
      <w:r w:rsidRPr="00095151">
        <w:rPr>
          <w:rFonts w:ascii="Calibri" w:hAnsi="Calibri" w:cs="Calibri"/>
          <w:noProof/>
          <w:sz w:val="20"/>
          <w:szCs w:val="20"/>
        </w:rPr>
        <w:t xml:space="preserve">Zamawiający unieważni postępowanie </w:t>
      </w:r>
      <w:r w:rsidR="00B6788D" w:rsidRPr="00095151">
        <w:rPr>
          <w:rFonts w:ascii="Calibri" w:hAnsi="Calibri" w:cs="Calibri"/>
          <w:noProof/>
          <w:sz w:val="20"/>
          <w:szCs w:val="20"/>
        </w:rPr>
        <w:t xml:space="preserve">o udzielenie niniejszego zamówienia </w:t>
      </w:r>
      <w:r w:rsidR="00B6788D">
        <w:rPr>
          <w:rFonts w:ascii="Calibri" w:hAnsi="Calibri" w:cs="Calibri"/>
          <w:noProof/>
          <w:sz w:val="20"/>
          <w:szCs w:val="20"/>
        </w:rPr>
        <w:t xml:space="preserve"> </w:t>
      </w:r>
      <w:r w:rsidRPr="00095151">
        <w:rPr>
          <w:rFonts w:ascii="Calibri" w:hAnsi="Calibri" w:cs="Calibri"/>
          <w:noProof/>
          <w:sz w:val="20"/>
          <w:szCs w:val="20"/>
        </w:rPr>
        <w:t>w sytuacjach określonych w Regulaminie.</w:t>
      </w:r>
    </w:p>
    <w:p w:rsidR="00B22A39" w:rsidRPr="00095151" w:rsidRDefault="00CB57B5" w:rsidP="00095151">
      <w:pPr>
        <w:numPr>
          <w:ilvl w:val="0"/>
          <w:numId w:val="34"/>
        </w:numPr>
        <w:spacing w:line="271" w:lineRule="auto"/>
        <w:jc w:val="both"/>
        <w:rPr>
          <w:rFonts w:ascii="Calibri" w:hAnsi="Calibri" w:cs="Calibri"/>
          <w:noProof/>
          <w:sz w:val="20"/>
          <w:szCs w:val="20"/>
        </w:rPr>
      </w:pPr>
      <w:r w:rsidRPr="00095151">
        <w:rPr>
          <w:rFonts w:ascii="Calibri" w:hAnsi="Calibri" w:cs="Calibri"/>
          <w:noProof/>
          <w:sz w:val="20"/>
          <w:szCs w:val="20"/>
        </w:rPr>
        <w:t>Informacje o</w:t>
      </w:r>
      <w:r w:rsidR="00B22A39" w:rsidRPr="00095151">
        <w:rPr>
          <w:rFonts w:ascii="Calibri" w:hAnsi="Calibri" w:cs="Calibri"/>
          <w:noProof/>
          <w:sz w:val="20"/>
          <w:szCs w:val="20"/>
        </w:rPr>
        <w:t xml:space="preserve"> unieważnieniu postępowania Zamawiający</w:t>
      </w:r>
      <w:r w:rsidR="004777D3" w:rsidRPr="00095151">
        <w:rPr>
          <w:rFonts w:ascii="Calibri" w:hAnsi="Calibri" w:cs="Calibri"/>
          <w:noProof/>
          <w:sz w:val="20"/>
          <w:szCs w:val="20"/>
        </w:rPr>
        <w:t xml:space="preserve"> oglosi na platformie zakupowej Open Nexus,</w:t>
      </w:r>
      <w:r w:rsidR="00831E12" w:rsidRPr="00095151">
        <w:rPr>
          <w:rFonts w:ascii="Calibri" w:hAnsi="Calibri" w:cs="Calibri"/>
          <w:noProof/>
          <w:sz w:val="20"/>
          <w:szCs w:val="20"/>
        </w:rPr>
        <w:t xml:space="preserve"> podając stosowne uzasadnienie.</w:t>
      </w:r>
    </w:p>
    <w:p w:rsidR="00831E12" w:rsidRPr="00095151" w:rsidRDefault="00831E12" w:rsidP="00095151">
      <w:pPr>
        <w:spacing w:line="271" w:lineRule="auto"/>
        <w:ind w:left="567" w:hanging="567"/>
        <w:jc w:val="both"/>
        <w:rPr>
          <w:rFonts w:ascii="Calibri" w:hAnsi="Calibri" w:cs="Calibri"/>
          <w:noProof/>
          <w:sz w:val="20"/>
          <w:szCs w:val="20"/>
        </w:rPr>
      </w:pPr>
    </w:p>
    <w:p w:rsidR="00DE2E8C" w:rsidRPr="00095151" w:rsidRDefault="00DE2E8C" w:rsidP="00095151">
      <w:pPr>
        <w:pStyle w:val="Nagwek1"/>
        <w:numPr>
          <w:ilvl w:val="0"/>
          <w:numId w:val="12"/>
        </w:numPr>
        <w:tabs>
          <w:tab w:val="left" w:pos="540"/>
        </w:tabs>
        <w:spacing w:line="271" w:lineRule="auto"/>
        <w:ind w:left="567" w:hanging="567"/>
        <w:jc w:val="both"/>
        <w:rPr>
          <w:rFonts w:ascii="Calibri" w:hAnsi="Calibri" w:cs="Calibri"/>
          <w:b w:val="0"/>
          <w:sz w:val="20"/>
          <w:szCs w:val="20"/>
        </w:rPr>
      </w:pPr>
      <w:r w:rsidRPr="00095151">
        <w:rPr>
          <w:rFonts w:ascii="Calibri" w:hAnsi="Calibri" w:cs="Calibri"/>
          <w:b w:val="0"/>
          <w:sz w:val="20"/>
          <w:szCs w:val="20"/>
        </w:rPr>
        <w:t>Informacje uzupełniające</w:t>
      </w:r>
      <w:r w:rsidR="00095151" w:rsidRPr="00095151">
        <w:rPr>
          <w:rFonts w:ascii="Calibri" w:hAnsi="Calibri" w:cs="Calibri"/>
          <w:b w:val="0"/>
          <w:sz w:val="20"/>
          <w:szCs w:val="20"/>
        </w:rPr>
        <w:t xml:space="preserve"> oraz klauzule informacyjne</w:t>
      </w:r>
      <w:r w:rsidRPr="00095151">
        <w:rPr>
          <w:rFonts w:ascii="Calibri" w:hAnsi="Calibri" w:cs="Calibri"/>
          <w:b w:val="0"/>
          <w:sz w:val="20"/>
          <w:szCs w:val="20"/>
        </w:rPr>
        <w:t>:</w:t>
      </w:r>
    </w:p>
    <w:p w:rsidR="00DE2E8C" w:rsidRPr="00095151" w:rsidRDefault="00B22A39" w:rsidP="00095151">
      <w:pPr>
        <w:pStyle w:val="Nagwek1"/>
        <w:numPr>
          <w:ilvl w:val="1"/>
          <w:numId w:val="31"/>
        </w:numPr>
        <w:tabs>
          <w:tab w:val="clear" w:pos="1440"/>
          <w:tab w:val="num" w:pos="709"/>
        </w:tabs>
        <w:spacing w:line="271" w:lineRule="auto"/>
        <w:ind w:left="709" w:hanging="425"/>
        <w:jc w:val="both"/>
        <w:rPr>
          <w:rFonts w:ascii="Calibri" w:hAnsi="Calibri" w:cs="Calibri"/>
          <w:b w:val="0"/>
          <w:sz w:val="20"/>
          <w:szCs w:val="20"/>
        </w:rPr>
      </w:pPr>
      <w:r w:rsidRPr="00095151">
        <w:rPr>
          <w:rFonts w:ascii="Calibri" w:hAnsi="Calibri" w:cs="Calibri"/>
          <w:b w:val="0"/>
          <w:sz w:val="20"/>
          <w:szCs w:val="20"/>
        </w:rPr>
        <w:t>Wykonawcom przysługuje „</w:t>
      </w:r>
      <w:r w:rsidR="00231635" w:rsidRPr="00095151">
        <w:rPr>
          <w:rFonts w:ascii="Calibri" w:hAnsi="Calibri" w:cs="Calibri"/>
          <w:b w:val="0"/>
          <w:sz w:val="20"/>
          <w:szCs w:val="20"/>
        </w:rPr>
        <w:t>sprzeciw”, jako</w:t>
      </w:r>
      <w:r w:rsidRPr="00095151">
        <w:rPr>
          <w:rFonts w:ascii="Calibri" w:hAnsi="Calibri" w:cs="Calibri"/>
          <w:b w:val="0"/>
          <w:sz w:val="20"/>
          <w:szCs w:val="20"/>
        </w:rPr>
        <w:t xml:space="preserve"> środek ochrony prawnej przewidziany w Regulaminie.</w:t>
      </w:r>
    </w:p>
    <w:p w:rsidR="00DE2E8C" w:rsidRPr="00095151" w:rsidRDefault="00B22A39" w:rsidP="00095151">
      <w:pPr>
        <w:pStyle w:val="Nagwek1"/>
        <w:numPr>
          <w:ilvl w:val="1"/>
          <w:numId w:val="31"/>
        </w:numPr>
        <w:tabs>
          <w:tab w:val="clear" w:pos="1440"/>
          <w:tab w:val="num" w:pos="709"/>
        </w:tabs>
        <w:spacing w:line="271" w:lineRule="auto"/>
        <w:ind w:left="709" w:hanging="425"/>
        <w:jc w:val="both"/>
        <w:rPr>
          <w:rFonts w:ascii="Calibri" w:hAnsi="Calibri" w:cs="Calibri"/>
          <w:b w:val="0"/>
          <w:sz w:val="20"/>
          <w:szCs w:val="20"/>
        </w:rPr>
      </w:pPr>
      <w:r w:rsidRPr="00095151">
        <w:rPr>
          <w:rFonts w:ascii="Calibri" w:hAnsi="Calibri" w:cs="Calibri"/>
          <w:b w:val="0"/>
          <w:sz w:val="20"/>
          <w:szCs w:val="20"/>
        </w:rPr>
        <w:t xml:space="preserve">W niniejszym postępowaniu oświadczenia, wnioski, zawiadomienia oraz informacje Zamawiający i Wykonawcy przekazują </w:t>
      </w:r>
      <w:r w:rsidR="004351E3" w:rsidRPr="00095151">
        <w:rPr>
          <w:rFonts w:ascii="Calibri" w:hAnsi="Calibri" w:cs="Calibri"/>
          <w:b w:val="0"/>
          <w:sz w:val="20"/>
          <w:szCs w:val="20"/>
        </w:rPr>
        <w:t xml:space="preserve">za pośrednictwem platformy zakupowej </w:t>
      </w:r>
      <w:proofErr w:type="spellStart"/>
      <w:r w:rsidR="004351E3" w:rsidRPr="00095151">
        <w:rPr>
          <w:rFonts w:ascii="Calibri" w:hAnsi="Calibri" w:cs="Calibri"/>
          <w:b w:val="0"/>
          <w:sz w:val="20"/>
          <w:szCs w:val="20"/>
        </w:rPr>
        <w:t>Open</w:t>
      </w:r>
      <w:proofErr w:type="spellEnd"/>
      <w:r w:rsidR="004351E3" w:rsidRPr="00095151">
        <w:rPr>
          <w:rFonts w:ascii="Calibri" w:hAnsi="Calibri" w:cs="Calibri"/>
          <w:b w:val="0"/>
          <w:sz w:val="20"/>
          <w:szCs w:val="20"/>
        </w:rPr>
        <w:t xml:space="preserve"> </w:t>
      </w:r>
      <w:proofErr w:type="spellStart"/>
      <w:r w:rsidR="00033473" w:rsidRPr="00095151">
        <w:rPr>
          <w:rFonts w:ascii="Calibri" w:hAnsi="Calibri" w:cs="Calibri"/>
          <w:b w:val="0"/>
          <w:sz w:val="20"/>
          <w:szCs w:val="20"/>
        </w:rPr>
        <w:t>Nexus</w:t>
      </w:r>
      <w:proofErr w:type="spellEnd"/>
      <w:r w:rsidR="004351E3" w:rsidRPr="00095151">
        <w:rPr>
          <w:rFonts w:ascii="Calibri" w:hAnsi="Calibri" w:cs="Calibri"/>
          <w:b w:val="0"/>
          <w:sz w:val="20"/>
          <w:szCs w:val="20"/>
        </w:rPr>
        <w:t>.</w:t>
      </w:r>
    </w:p>
    <w:p w:rsidR="00095151" w:rsidRPr="00095151" w:rsidRDefault="00095151" w:rsidP="00095151">
      <w:pPr>
        <w:numPr>
          <w:ilvl w:val="1"/>
          <w:numId w:val="31"/>
        </w:numPr>
        <w:tabs>
          <w:tab w:val="clear" w:pos="1440"/>
          <w:tab w:val="num" w:pos="426"/>
          <w:tab w:val="num" w:pos="709"/>
        </w:tabs>
        <w:spacing w:line="271" w:lineRule="auto"/>
        <w:ind w:left="709" w:hanging="425"/>
        <w:rPr>
          <w:rFonts w:ascii="Calibri" w:hAnsi="Calibri" w:cs="Calibri"/>
          <w:sz w:val="20"/>
          <w:szCs w:val="20"/>
          <w:lang w:eastAsia="ar-SA"/>
        </w:rPr>
      </w:pPr>
      <w:r w:rsidRPr="00095151">
        <w:rPr>
          <w:rFonts w:ascii="Calibri" w:hAnsi="Calibri" w:cs="Calibri"/>
          <w:sz w:val="20"/>
          <w:szCs w:val="20"/>
          <w:shd w:val="clear" w:color="auto" w:fill="FFFFFF"/>
        </w:rPr>
        <w:t>Zgodnie z art. 13 ust.</w:t>
      </w:r>
      <w:r w:rsidR="00B6788D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r w:rsidRPr="00095151">
        <w:rPr>
          <w:rFonts w:ascii="Calibri" w:hAnsi="Calibri" w:cs="Calibri"/>
          <w:sz w:val="20"/>
          <w:szCs w:val="20"/>
          <w:shd w:val="clear" w:color="auto" w:fill="FFFFFF"/>
        </w:rPr>
        <w:t>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str. 1), dalej „RODO”, Zamawiający Toruńskie Wodociągi Sp. z o.o., informuje, że:</w:t>
      </w:r>
    </w:p>
    <w:p w:rsidR="00095151" w:rsidRPr="00095151" w:rsidRDefault="00095151" w:rsidP="00095151">
      <w:pPr>
        <w:pStyle w:val="Tekstpodstawowy2"/>
        <w:spacing w:line="271" w:lineRule="auto"/>
        <w:ind w:firstLine="708"/>
        <w:rPr>
          <w:rFonts w:ascii="Calibri" w:hAnsi="Calibri" w:cs="Calibri"/>
          <w:sz w:val="20"/>
          <w:szCs w:val="20"/>
          <w:shd w:val="clear" w:color="auto" w:fill="FFFFFF"/>
        </w:rPr>
      </w:pPr>
      <w:r w:rsidRPr="00095151">
        <w:rPr>
          <w:rFonts w:ascii="Calibri" w:hAnsi="Calibri" w:cs="Calibri"/>
          <w:sz w:val="20"/>
          <w:szCs w:val="20"/>
          <w:shd w:val="clear" w:color="auto" w:fill="FFFFFF"/>
        </w:rPr>
        <w:t>Administratorem Państwa danych osobowych jest:</w:t>
      </w:r>
    </w:p>
    <w:p w:rsidR="00095151" w:rsidRPr="00095151" w:rsidRDefault="00095151" w:rsidP="00095151">
      <w:pPr>
        <w:pStyle w:val="Tekstpodstawowy2"/>
        <w:spacing w:line="271" w:lineRule="auto"/>
        <w:ind w:left="993"/>
        <w:rPr>
          <w:rFonts w:ascii="Calibri" w:hAnsi="Calibri" w:cs="Calibri"/>
          <w:sz w:val="20"/>
          <w:szCs w:val="20"/>
          <w:shd w:val="clear" w:color="auto" w:fill="FFFFFF"/>
        </w:rPr>
      </w:pPr>
      <w:r w:rsidRPr="00095151">
        <w:rPr>
          <w:rFonts w:ascii="Calibri" w:hAnsi="Calibri" w:cs="Calibri"/>
          <w:sz w:val="20"/>
          <w:szCs w:val="20"/>
          <w:shd w:val="clear" w:color="auto" w:fill="FFFFFF"/>
        </w:rPr>
        <w:t>Toruńskie Wodociągi Sp. z o.o.,</w:t>
      </w:r>
    </w:p>
    <w:p w:rsidR="00095151" w:rsidRPr="00095151" w:rsidRDefault="00095151" w:rsidP="00095151">
      <w:pPr>
        <w:pStyle w:val="Tekstpodstawowy2"/>
        <w:spacing w:line="271" w:lineRule="auto"/>
        <w:ind w:left="993"/>
        <w:rPr>
          <w:rFonts w:ascii="Calibri" w:hAnsi="Calibri" w:cs="Calibri"/>
          <w:sz w:val="20"/>
          <w:szCs w:val="20"/>
          <w:shd w:val="clear" w:color="auto" w:fill="FFFFFF"/>
        </w:rPr>
      </w:pPr>
      <w:r w:rsidRPr="00095151">
        <w:rPr>
          <w:rFonts w:ascii="Calibri" w:hAnsi="Calibri" w:cs="Calibri"/>
          <w:sz w:val="20"/>
          <w:szCs w:val="20"/>
          <w:shd w:val="clear" w:color="auto" w:fill="FFFFFF"/>
        </w:rPr>
        <w:t>ul. Rybaki 31-35,</w:t>
      </w:r>
    </w:p>
    <w:p w:rsidR="00095151" w:rsidRPr="00095151" w:rsidRDefault="00095151" w:rsidP="00095151">
      <w:pPr>
        <w:pStyle w:val="Tekstpodstawowy2"/>
        <w:spacing w:line="271" w:lineRule="auto"/>
        <w:ind w:left="993"/>
        <w:rPr>
          <w:rFonts w:ascii="Calibri" w:hAnsi="Calibri" w:cs="Calibri"/>
          <w:sz w:val="20"/>
          <w:szCs w:val="20"/>
          <w:shd w:val="clear" w:color="auto" w:fill="FFFFFF"/>
        </w:rPr>
      </w:pPr>
      <w:r w:rsidRPr="00095151">
        <w:rPr>
          <w:rFonts w:ascii="Calibri" w:hAnsi="Calibri" w:cs="Calibri"/>
          <w:sz w:val="20"/>
          <w:szCs w:val="20"/>
          <w:shd w:val="clear" w:color="auto" w:fill="FFFFFF"/>
        </w:rPr>
        <w:t>87-100 Toruń,</w:t>
      </w:r>
    </w:p>
    <w:p w:rsidR="00095151" w:rsidRPr="00095151" w:rsidRDefault="00095151" w:rsidP="00095151">
      <w:pPr>
        <w:pStyle w:val="Tekstpodstawowy2"/>
        <w:spacing w:line="271" w:lineRule="auto"/>
        <w:ind w:left="993"/>
        <w:rPr>
          <w:rFonts w:ascii="Calibri" w:hAnsi="Calibri" w:cs="Calibri"/>
          <w:sz w:val="20"/>
          <w:szCs w:val="20"/>
          <w:shd w:val="clear" w:color="auto" w:fill="FFFFFF"/>
        </w:rPr>
      </w:pPr>
      <w:r w:rsidRPr="00095151">
        <w:rPr>
          <w:rFonts w:ascii="Calibri" w:hAnsi="Calibri" w:cs="Calibri"/>
          <w:sz w:val="20"/>
          <w:szCs w:val="20"/>
          <w:shd w:val="clear" w:color="auto" w:fill="FFFFFF"/>
        </w:rPr>
        <w:t>tel. +48 56 658 64 00,</w:t>
      </w:r>
    </w:p>
    <w:p w:rsidR="00095151" w:rsidRPr="00095151" w:rsidRDefault="00095151" w:rsidP="00095151">
      <w:pPr>
        <w:pStyle w:val="Tekstpodstawowy2"/>
        <w:spacing w:line="271" w:lineRule="auto"/>
        <w:ind w:left="993"/>
        <w:rPr>
          <w:rFonts w:ascii="Calibri" w:hAnsi="Calibri" w:cs="Calibri"/>
          <w:sz w:val="20"/>
          <w:szCs w:val="20"/>
          <w:shd w:val="clear" w:color="auto" w:fill="FFFFFF"/>
        </w:rPr>
      </w:pPr>
      <w:r w:rsidRPr="00095151">
        <w:rPr>
          <w:rFonts w:ascii="Calibri" w:hAnsi="Calibri" w:cs="Calibri"/>
          <w:sz w:val="20"/>
          <w:szCs w:val="20"/>
          <w:shd w:val="clear" w:color="auto" w:fill="FFFFFF"/>
        </w:rPr>
        <w:t>faks +48 56 654 01 51,</w:t>
      </w:r>
    </w:p>
    <w:p w:rsidR="00095151" w:rsidRPr="00095151" w:rsidRDefault="00095151" w:rsidP="00095151">
      <w:pPr>
        <w:pStyle w:val="Tekstpodstawowy2"/>
        <w:spacing w:line="271" w:lineRule="auto"/>
        <w:ind w:left="993"/>
        <w:rPr>
          <w:rFonts w:ascii="Calibri" w:hAnsi="Calibri" w:cs="Calibri"/>
          <w:sz w:val="20"/>
          <w:szCs w:val="20"/>
          <w:shd w:val="clear" w:color="auto" w:fill="FFFFFF"/>
        </w:rPr>
      </w:pPr>
      <w:r w:rsidRPr="00095151">
        <w:rPr>
          <w:rFonts w:ascii="Calibri" w:hAnsi="Calibri" w:cs="Calibri"/>
          <w:sz w:val="20"/>
          <w:szCs w:val="20"/>
          <w:shd w:val="clear" w:color="auto" w:fill="FFFFFF"/>
        </w:rPr>
        <w:t xml:space="preserve">adres poczty elektronicznej: </w:t>
      </w:r>
      <w:hyperlink r:id="rId10" w:history="1">
        <w:r w:rsidRPr="00095151">
          <w:rPr>
            <w:rStyle w:val="Hipercze"/>
            <w:rFonts w:ascii="Calibri" w:hAnsi="Calibri" w:cs="Calibri"/>
            <w:color w:val="auto"/>
            <w:sz w:val="20"/>
            <w:szCs w:val="20"/>
            <w:u w:val="none"/>
            <w:shd w:val="clear" w:color="auto" w:fill="FFFFFF"/>
          </w:rPr>
          <w:t>sekretariat@wodociagi.torun.com.pl</w:t>
        </w:r>
      </w:hyperlink>
      <w:r w:rsidRPr="00095151">
        <w:rPr>
          <w:rFonts w:ascii="Calibri" w:hAnsi="Calibri" w:cs="Calibri"/>
          <w:sz w:val="20"/>
          <w:szCs w:val="20"/>
          <w:shd w:val="clear" w:color="auto" w:fill="FFFFFF"/>
        </w:rPr>
        <w:t> .</w:t>
      </w:r>
    </w:p>
    <w:p w:rsidR="00095151" w:rsidRPr="00095151" w:rsidRDefault="00095151" w:rsidP="00095151">
      <w:pPr>
        <w:pStyle w:val="Tekstpodstawowy2"/>
        <w:numPr>
          <w:ilvl w:val="0"/>
          <w:numId w:val="39"/>
        </w:numPr>
        <w:spacing w:line="271" w:lineRule="auto"/>
        <w:ind w:left="1418" w:hanging="284"/>
        <w:rPr>
          <w:rFonts w:ascii="Calibri" w:hAnsi="Calibri" w:cs="Calibri"/>
          <w:sz w:val="20"/>
          <w:szCs w:val="20"/>
          <w:shd w:val="clear" w:color="auto" w:fill="FFFFFF"/>
        </w:rPr>
      </w:pPr>
      <w:r w:rsidRPr="00095151">
        <w:rPr>
          <w:rFonts w:ascii="Calibri" w:hAnsi="Calibri" w:cs="Calibri"/>
          <w:sz w:val="20"/>
          <w:szCs w:val="20"/>
          <w:shd w:val="clear" w:color="auto" w:fill="FFFFFF"/>
        </w:rPr>
        <w:t xml:space="preserve">Dane kontaktowe do Inspektora Ochrony Danych – adres poczty elektronicznej: </w:t>
      </w:r>
      <w:hyperlink r:id="rId11" w:history="1">
        <w:r w:rsidRPr="00095151">
          <w:rPr>
            <w:rStyle w:val="Hipercze"/>
            <w:rFonts w:ascii="Calibri" w:hAnsi="Calibri" w:cs="Calibri"/>
            <w:color w:val="auto"/>
            <w:sz w:val="20"/>
            <w:szCs w:val="20"/>
            <w:u w:val="none"/>
            <w:shd w:val="clear" w:color="auto" w:fill="FFFFFF"/>
          </w:rPr>
          <w:t>iod@wodociagi.torun.com.pl</w:t>
        </w:r>
      </w:hyperlink>
      <w:r w:rsidRPr="00095151">
        <w:rPr>
          <w:rFonts w:ascii="Calibri" w:hAnsi="Calibri" w:cs="Calibri"/>
          <w:sz w:val="20"/>
          <w:szCs w:val="20"/>
          <w:shd w:val="clear" w:color="auto" w:fill="FFFFFF"/>
        </w:rPr>
        <w:t xml:space="preserve"> .</w:t>
      </w:r>
    </w:p>
    <w:p w:rsidR="00095151" w:rsidRPr="00095151" w:rsidRDefault="00095151" w:rsidP="00095151">
      <w:pPr>
        <w:pStyle w:val="Tekstpodstawowy2"/>
        <w:numPr>
          <w:ilvl w:val="0"/>
          <w:numId w:val="39"/>
        </w:numPr>
        <w:spacing w:line="271" w:lineRule="auto"/>
        <w:ind w:left="1418" w:hanging="284"/>
        <w:rPr>
          <w:rFonts w:ascii="Calibri" w:hAnsi="Calibri" w:cs="Calibri"/>
          <w:sz w:val="20"/>
          <w:szCs w:val="20"/>
          <w:shd w:val="clear" w:color="auto" w:fill="FFFFFF"/>
        </w:rPr>
      </w:pPr>
      <w:r w:rsidRPr="00095151">
        <w:rPr>
          <w:rFonts w:ascii="Calibri" w:hAnsi="Calibri" w:cs="Calibri"/>
          <w:sz w:val="20"/>
          <w:szCs w:val="20"/>
          <w:shd w:val="clear" w:color="auto" w:fill="FFFFFF"/>
        </w:rPr>
        <w:t>Dane są przetwarzane w celu realizacji zamówień publicznych zgodnie z przepisami. </w:t>
      </w:r>
    </w:p>
    <w:p w:rsidR="00095151" w:rsidRPr="00095151" w:rsidRDefault="00095151" w:rsidP="00095151">
      <w:pPr>
        <w:pStyle w:val="Tekstpodstawowy2"/>
        <w:numPr>
          <w:ilvl w:val="0"/>
          <w:numId w:val="39"/>
        </w:numPr>
        <w:spacing w:line="271" w:lineRule="auto"/>
        <w:ind w:left="1418" w:hanging="284"/>
        <w:rPr>
          <w:rFonts w:ascii="Calibri" w:hAnsi="Calibri" w:cs="Calibri"/>
          <w:sz w:val="20"/>
          <w:szCs w:val="20"/>
          <w:shd w:val="clear" w:color="auto" w:fill="FFFFFF"/>
        </w:rPr>
      </w:pPr>
      <w:r w:rsidRPr="00095151">
        <w:rPr>
          <w:rFonts w:ascii="Calibri" w:hAnsi="Calibri" w:cs="Calibri"/>
          <w:sz w:val="20"/>
          <w:szCs w:val="20"/>
          <w:shd w:val="clear" w:color="auto" w:fill="FFFFFF"/>
        </w:rPr>
        <w:t>Dane nie będą przekazywane do Państw trzecich. </w:t>
      </w:r>
    </w:p>
    <w:p w:rsidR="00095151" w:rsidRPr="00095151" w:rsidRDefault="00095151" w:rsidP="00095151">
      <w:pPr>
        <w:pStyle w:val="Tekstpodstawowy2"/>
        <w:numPr>
          <w:ilvl w:val="0"/>
          <w:numId w:val="39"/>
        </w:numPr>
        <w:spacing w:line="271" w:lineRule="auto"/>
        <w:ind w:left="1418" w:hanging="284"/>
        <w:rPr>
          <w:rFonts w:ascii="Calibri" w:hAnsi="Calibri" w:cs="Calibri"/>
          <w:sz w:val="20"/>
          <w:szCs w:val="20"/>
          <w:shd w:val="clear" w:color="auto" w:fill="FFFFFF"/>
        </w:rPr>
      </w:pPr>
      <w:r w:rsidRPr="00095151">
        <w:rPr>
          <w:rFonts w:ascii="Calibri" w:hAnsi="Calibri" w:cs="Calibri"/>
          <w:sz w:val="20"/>
          <w:szCs w:val="20"/>
          <w:shd w:val="clear" w:color="auto" w:fill="FFFFFF"/>
        </w:rPr>
        <w:t>Dane osobowe będą przetwarzane przez okres: 4 lata od zakończenia postępowania.</w:t>
      </w:r>
    </w:p>
    <w:p w:rsidR="00095151" w:rsidRPr="00095151" w:rsidRDefault="00095151" w:rsidP="00095151">
      <w:pPr>
        <w:pStyle w:val="Tekstpodstawowy2"/>
        <w:numPr>
          <w:ilvl w:val="0"/>
          <w:numId w:val="39"/>
        </w:numPr>
        <w:spacing w:line="271" w:lineRule="auto"/>
        <w:ind w:left="1418" w:hanging="284"/>
        <w:rPr>
          <w:rFonts w:ascii="Calibri" w:hAnsi="Calibri" w:cs="Calibri"/>
          <w:sz w:val="20"/>
          <w:szCs w:val="20"/>
          <w:shd w:val="clear" w:color="auto" w:fill="FFFFFF"/>
        </w:rPr>
      </w:pPr>
      <w:r w:rsidRPr="00095151">
        <w:rPr>
          <w:rFonts w:ascii="Calibri" w:hAnsi="Calibri" w:cs="Calibri"/>
          <w:sz w:val="20"/>
          <w:szCs w:val="20"/>
          <w:shd w:val="clear" w:color="auto" w:fill="FFFFFF"/>
        </w:rPr>
        <w:t>Państwa dane osobowe są przetwarzane na następującej podstawie prawnej: </w:t>
      </w:r>
      <w:r w:rsidRPr="00095151">
        <w:rPr>
          <w:rFonts w:ascii="Calibri" w:hAnsi="Calibri" w:cs="Calibri"/>
          <w:sz w:val="20"/>
          <w:szCs w:val="20"/>
        </w:rPr>
        <w:br/>
      </w:r>
      <w:r w:rsidRPr="00095151">
        <w:rPr>
          <w:rFonts w:ascii="Calibri" w:hAnsi="Calibri" w:cs="Calibri"/>
          <w:sz w:val="20"/>
          <w:szCs w:val="20"/>
          <w:shd w:val="clear" w:color="auto" w:fill="FFFFFF"/>
        </w:rPr>
        <w:t xml:space="preserve">„Regulamin udzielania zamówień na dostawy, usługi i roboty budowlane w Spółce Toruńskie Wodociągi Sp. z o. o.”, który jest dostępny na stronie internetowej Zamawiającego pod adresem: </w:t>
      </w:r>
      <w:hyperlink r:id="rId12" w:history="1">
        <w:r w:rsidRPr="00095151">
          <w:rPr>
            <w:rStyle w:val="Hipercze"/>
            <w:rFonts w:ascii="Calibri" w:hAnsi="Calibri" w:cs="Calibri"/>
            <w:color w:val="auto"/>
            <w:sz w:val="20"/>
            <w:szCs w:val="20"/>
            <w:u w:val="none"/>
            <w:shd w:val="clear" w:color="auto" w:fill="FFFFFF"/>
          </w:rPr>
          <w:t>http://www.wodociagi.torun.com.pl/pliki/za____cznik_4_pz04_wyd14_regulamin_udzielenia_zam__wie__.pdf</w:t>
        </w:r>
      </w:hyperlink>
      <w:r w:rsidRPr="00095151">
        <w:rPr>
          <w:rFonts w:ascii="Calibri" w:hAnsi="Calibri" w:cs="Calibri"/>
          <w:sz w:val="20"/>
          <w:szCs w:val="20"/>
          <w:shd w:val="clear" w:color="auto" w:fill="FFFFFF"/>
        </w:rPr>
        <w:t xml:space="preserve"> .</w:t>
      </w:r>
    </w:p>
    <w:p w:rsidR="00095151" w:rsidRPr="00095151" w:rsidRDefault="00095151" w:rsidP="00095151">
      <w:pPr>
        <w:pStyle w:val="Tekstpodstawowy2"/>
        <w:numPr>
          <w:ilvl w:val="0"/>
          <w:numId w:val="39"/>
        </w:numPr>
        <w:spacing w:line="271" w:lineRule="auto"/>
        <w:ind w:left="1418" w:hanging="284"/>
        <w:rPr>
          <w:rFonts w:ascii="Calibri" w:hAnsi="Calibri" w:cs="Calibri"/>
          <w:sz w:val="20"/>
          <w:szCs w:val="20"/>
          <w:shd w:val="clear" w:color="auto" w:fill="FFFFFF"/>
        </w:rPr>
      </w:pPr>
      <w:r w:rsidRPr="00095151">
        <w:rPr>
          <w:rFonts w:ascii="Calibri" w:hAnsi="Calibri" w:cs="Calibri"/>
          <w:sz w:val="20"/>
          <w:szCs w:val="20"/>
          <w:shd w:val="clear" w:color="auto" w:fill="FFFFFF"/>
        </w:rPr>
        <w:t xml:space="preserve"> Jednocześnie posiadają Państwo możliwość dostępu i aktualizacji podanych danych.</w:t>
      </w:r>
    </w:p>
    <w:p w:rsidR="00095151" w:rsidRPr="00095151" w:rsidRDefault="00095151" w:rsidP="00095151">
      <w:pPr>
        <w:pStyle w:val="Tekstpodstawowy2"/>
        <w:numPr>
          <w:ilvl w:val="0"/>
          <w:numId w:val="39"/>
        </w:numPr>
        <w:spacing w:line="271" w:lineRule="auto"/>
        <w:ind w:left="1418" w:hanging="284"/>
        <w:rPr>
          <w:rFonts w:ascii="Calibri" w:hAnsi="Calibri" w:cs="Calibri"/>
          <w:sz w:val="20"/>
          <w:szCs w:val="20"/>
          <w:shd w:val="clear" w:color="auto" w:fill="FFFFFF"/>
        </w:rPr>
      </w:pPr>
      <w:r w:rsidRPr="00095151">
        <w:rPr>
          <w:rFonts w:ascii="Calibri" w:hAnsi="Calibri" w:cs="Calibri"/>
          <w:sz w:val="20"/>
          <w:szCs w:val="20"/>
          <w:shd w:val="clear" w:color="auto" w:fill="FFFFFF"/>
        </w:rPr>
        <w:lastRenderedPageBreak/>
        <w:t>Przysługuje Państwu prawo do żądania usunięcia lub ograniczenia przetwarzania oraz prawo do wniesienia sprzeciwu wobec przetwarzania, a także prawo do przenoszenia danych. </w:t>
      </w:r>
    </w:p>
    <w:p w:rsidR="00095151" w:rsidRPr="00095151" w:rsidRDefault="00095151" w:rsidP="00095151">
      <w:pPr>
        <w:pStyle w:val="Tekstpodstawowy2"/>
        <w:numPr>
          <w:ilvl w:val="0"/>
          <w:numId w:val="39"/>
        </w:numPr>
        <w:spacing w:line="271" w:lineRule="auto"/>
        <w:ind w:left="1418" w:hanging="284"/>
        <w:rPr>
          <w:rFonts w:ascii="Calibri" w:hAnsi="Calibri" w:cs="Calibri"/>
          <w:sz w:val="20"/>
          <w:szCs w:val="20"/>
          <w:shd w:val="clear" w:color="auto" w:fill="FFFFFF"/>
        </w:rPr>
      </w:pPr>
      <w:r w:rsidRPr="00095151">
        <w:rPr>
          <w:rFonts w:ascii="Calibri" w:hAnsi="Calibri" w:cs="Calibri"/>
          <w:sz w:val="20"/>
          <w:szCs w:val="20"/>
          <w:shd w:val="clear" w:color="auto" w:fill="FFFFFF"/>
        </w:rPr>
        <w:t>Przysługuje Państwu prawo wniesienia skargi do Urzędu Ochrony Danych Osobowych.</w:t>
      </w:r>
    </w:p>
    <w:p w:rsidR="00095151" w:rsidRPr="00095151" w:rsidRDefault="00095151" w:rsidP="00095151">
      <w:pPr>
        <w:pStyle w:val="Tekstpodstawowy2"/>
        <w:numPr>
          <w:ilvl w:val="0"/>
          <w:numId w:val="39"/>
        </w:numPr>
        <w:spacing w:line="271" w:lineRule="auto"/>
        <w:ind w:left="1418" w:hanging="284"/>
        <w:rPr>
          <w:rFonts w:ascii="Calibri" w:hAnsi="Calibri" w:cs="Calibri"/>
          <w:sz w:val="20"/>
          <w:szCs w:val="20"/>
          <w:shd w:val="clear" w:color="auto" w:fill="FFFFFF"/>
        </w:rPr>
      </w:pPr>
      <w:r w:rsidRPr="00095151">
        <w:rPr>
          <w:rFonts w:ascii="Calibri" w:hAnsi="Calibri" w:cs="Calibri"/>
          <w:sz w:val="20"/>
          <w:szCs w:val="20"/>
          <w:shd w:val="clear" w:color="auto" w:fill="FFFFFF"/>
        </w:rPr>
        <w:t>Podanie danych jest dobrowolne, jednak niezbędne do zrealizowania celu. W ramach realizowanego przetwarzania nie występuje profilowanie. </w:t>
      </w:r>
    </w:p>
    <w:p w:rsidR="00095151" w:rsidRPr="00095151" w:rsidRDefault="00095151" w:rsidP="00095151">
      <w:pPr>
        <w:pStyle w:val="Tekstpodstawowy2"/>
        <w:numPr>
          <w:ilvl w:val="0"/>
          <w:numId w:val="39"/>
        </w:numPr>
        <w:spacing w:line="271" w:lineRule="auto"/>
        <w:ind w:left="1418" w:hanging="284"/>
        <w:rPr>
          <w:rFonts w:ascii="Calibri" w:hAnsi="Calibri" w:cs="Calibri"/>
          <w:sz w:val="20"/>
          <w:szCs w:val="20"/>
        </w:rPr>
      </w:pPr>
      <w:r w:rsidRPr="00095151">
        <w:rPr>
          <w:rFonts w:ascii="Calibri" w:hAnsi="Calibri" w:cs="Calibri"/>
          <w:sz w:val="20"/>
          <w:szCs w:val="20"/>
          <w:shd w:val="clear" w:color="auto" w:fill="FFFFFF"/>
        </w:rPr>
        <w:t>Dane nie będą udostępniane innym podmiotom niż wynikającym z przepisów prawa.</w:t>
      </w:r>
    </w:p>
    <w:p w:rsidR="00095151" w:rsidRPr="00DF7F3E" w:rsidRDefault="00095151" w:rsidP="00095151">
      <w:pPr>
        <w:numPr>
          <w:ilvl w:val="1"/>
          <w:numId w:val="31"/>
        </w:numPr>
        <w:tabs>
          <w:tab w:val="clear" w:pos="1440"/>
          <w:tab w:val="num" w:pos="709"/>
        </w:tabs>
        <w:spacing w:line="271" w:lineRule="auto"/>
        <w:ind w:left="709" w:hanging="425"/>
        <w:jc w:val="both"/>
        <w:rPr>
          <w:rFonts w:ascii="Calibri" w:hAnsi="Calibri" w:cs="Calibri"/>
          <w:sz w:val="20"/>
          <w:szCs w:val="20"/>
        </w:rPr>
      </w:pPr>
      <w:r w:rsidRPr="00095151">
        <w:rPr>
          <w:rFonts w:ascii="Calibri" w:hAnsi="Calibri" w:cs="Calibri"/>
          <w:sz w:val="20"/>
          <w:szCs w:val="20"/>
        </w:rPr>
        <w:t xml:space="preserve">Zamawiający, zgodnie z art. 4 ust. 3 i ust. 4 ustawy z dnia 9 listopada 2018 r. o elektronicznym fakturowaniu w zamówieniach publicznych, koncesjach na roboty budowlane lub usługi oraz partnerstwie publiczno - prywatnym (tekst jedn. Dz. U. z 2020 r. poz. 1666 ze zm.), w związku brakiem konieczności zastosowania ustawy z dnia 11 września 2019 r. Prawo zamówień publicznych (tekst. jedn. Dz. U. z 2019 r. poz. 2019 ze zm.) – wyłącza możliwość stosowania ustrukturyzowanych faktur elektronicznych oraz </w:t>
      </w:r>
      <w:r w:rsidRPr="00DF7F3E">
        <w:rPr>
          <w:rFonts w:ascii="Calibri" w:hAnsi="Calibri" w:cs="Calibri"/>
          <w:sz w:val="20"/>
          <w:szCs w:val="20"/>
        </w:rPr>
        <w:t>wysyłania i odbierania innych ustrukturyzowanych dokumentów elektronicznych za pomocą Platformy Elektronicznego Fakturowania.</w:t>
      </w:r>
    </w:p>
    <w:p w:rsidR="00095151" w:rsidRPr="00DF7F3E" w:rsidRDefault="00DF7F3E" w:rsidP="00095151">
      <w:pPr>
        <w:numPr>
          <w:ilvl w:val="1"/>
          <w:numId w:val="31"/>
        </w:numPr>
        <w:tabs>
          <w:tab w:val="clear" w:pos="1440"/>
          <w:tab w:val="num" w:pos="709"/>
        </w:tabs>
        <w:spacing w:line="271" w:lineRule="auto"/>
        <w:ind w:left="709" w:hanging="425"/>
        <w:jc w:val="both"/>
        <w:rPr>
          <w:rFonts w:ascii="Calibri" w:hAnsi="Calibri" w:cs="Calibri"/>
          <w:sz w:val="20"/>
          <w:szCs w:val="20"/>
        </w:rPr>
      </w:pPr>
      <w:r w:rsidRPr="00DF7F3E">
        <w:rPr>
          <w:rFonts w:ascii="Calibri" w:hAnsi="Calibri" w:cs="Calibri"/>
          <w:sz w:val="20"/>
          <w:szCs w:val="20"/>
        </w:rPr>
        <w:t>Zgodnie z wymogami art. 4c znowelizowanej ustawy z dnia 8 marca 2013 r. o przeciwdziałaniu nadmiernym opóźnieniom w transakcjach handlowych (tekst jedn. Dz. U. z 2021 r. poz. 424) - Zamawiający oświadcza, że spółka Toruńskie Wodociągi Spółka z ograniczoną odpowiedzialnością z siedzibą w Toruniu (87-100 Toruń), przy ulicy Rybaki 31-35, wpisana do rejestru przedsiębiorców KRS pod numerem 0000014934, NIP 9562018145, REGON 871243538 posiada status dużego przedsiębiorcy.</w:t>
      </w:r>
    </w:p>
    <w:p w:rsidR="00831E12" w:rsidRPr="00095151" w:rsidRDefault="00831E12" w:rsidP="00095151">
      <w:pPr>
        <w:spacing w:line="271" w:lineRule="auto"/>
        <w:rPr>
          <w:rFonts w:ascii="Calibri" w:hAnsi="Calibri" w:cs="Calibri"/>
          <w:sz w:val="20"/>
          <w:szCs w:val="20"/>
          <w:lang w:eastAsia="ar-SA"/>
        </w:rPr>
      </w:pPr>
    </w:p>
    <w:p w:rsidR="00B22A39" w:rsidRPr="00095151" w:rsidRDefault="00B22A39" w:rsidP="00095151">
      <w:pPr>
        <w:pStyle w:val="Nagwek1"/>
        <w:numPr>
          <w:ilvl w:val="0"/>
          <w:numId w:val="12"/>
        </w:numPr>
        <w:tabs>
          <w:tab w:val="left" w:pos="540"/>
        </w:tabs>
        <w:spacing w:line="271" w:lineRule="auto"/>
        <w:jc w:val="both"/>
        <w:rPr>
          <w:rFonts w:ascii="Calibri" w:hAnsi="Calibri" w:cs="Calibri"/>
          <w:b w:val="0"/>
          <w:sz w:val="20"/>
          <w:szCs w:val="20"/>
        </w:rPr>
      </w:pPr>
      <w:bookmarkStart w:id="43" w:name="_Toc65960016"/>
      <w:r w:rsidRPr="00095151">
        <w:rPr>
          <w:rFonts w:ascii="Calibri" w:hAnsi="Calibri" w:cs="Calibri"/>
          <w:b w:val="0"/>
          <w:sz w:val="20"/>
          <w:szCs w:val="20"/>
        </w:rPr>
        <w:t xml:space="preserve">Załączniki </w:t>
      </w:r>
      <w:r w:rsidR="00831E12" w:rsidRPr="00095151">
        <w:rPr>
          <w:rFonts w:ascii="Calibri" w:hAnsi="Calibri" w:cs="Calibri"/>
          <w:b w:val="0"/>
          <w:sz w:val="20"/>
          <w:szCs w:val="20"/>
        </w:rPr>
        <w:t xml:space="preserve">stanowiące integralna część </w:t>
      </w:r>
      <w:r w:rsidR="006C3A84">
        <w:rPr>
          <w:rFonts w:ascii="Calibri" w:hAnsi="Calibri" w:cs="Calibri"/>
          <w:b w:val="0"/>
          <w:sz w:val="20"/>
          <w:szCs w:val="20"/>
        </w:rPr>
        <w:t xml:space="preserve"> IDW -</w:t>
      </w:r>
      <w:r w:rsidR="003C4D6D" w:rsidRPr="00095151">
        <w:rPr>
          <w:rFonts w:ascii="Calibri" w:hAnsi="Calibri" w:cs="Calibri"/>
          <w:b w:val="0"/>
          <w:sz w:val="20"/>
          <w:szCs w:val="20"/>
        </w:rPr>
        <w:t>SIWZ</w:t>
      </w:r>
      <w:r w:rsidRPr="00095151">
        <w:rPr>
          <w:rFonts w:ascii="Calibri" w:hAnsi="Calibri" w:cs="Calibri"/>
          <w:b w:val="0"/>
          <w:sz w:val="20"/>
          <w:szCs w:val="20"/>
        </w:rPr>
        <w:t>:</w:t>
      </w:r>
    </w:p>
    <w:p w:rsidR="00D822E4" w:rsidRPr="00095151" w:rsidRDefault="00D822E4" w:rsidP="00095151">
      <w:pPr>
        <w:spacing w:line="271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"/>
        <w:gridCol w:w="1907"/>
        <w:gridCol w:w="6874"/>
      </w:tblGrid>
      <w:tr w:rsidR="00B22A39" w:rsidRPr="00095151" w:rsidTr="00831E12">
        <w:tc>
          <w:tcPr>
            <w:tcW w:w="0" w:type="auto"/>
            <w:shd w:val="clear" w:color="auto" w:fill="EEECE1"/>
          </w:tcPr>
          <w:p w:rsidR="00B22A39" w:rsidRPr="00095151" w:rsidRDefault="00231635" w:rsidP="00095151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5151">
              <w:rPr>
                <w:rFonts w:ascii="Calibri" w:hAnsi="Calibri" w:cs="Calibri"/>
                <w:sz w:val="20"/>
                <w:szCs w:val="20"/>
              </w:rPr>
              <w:t>L</w:t>
            </w:r>
            <w:r w:rsidR="00B22A39" w:rsidRPr="00095151">
              <w:rPr>
                <w:rFonts w:ascii="Calibri" w:hAnsi="Calibri" w:cs="Calibri"/>
                <w:sz w:val="20"/>
                <w:szCs w:val="20"/>
              </w:rPr>
              <w:t>.p.</w:t>
            </w:r>
          </w:p>
        </w:tc>
        <w:tc>
          <w:tcPr>
            <w:tcW w:w="1907" w:type="dxa"/>
            <w:shd w:val="clear" w:color="auto" w:fill="EEECE1"/>
          </w:tcPr>
          <w:p w:rsidR="0001629F" w:rsidRPr="00095151" w:rsidRDefault="0001629F" w:rsidP="00095151">
            <w:pPr>
              <w:spacing w:line="271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B22A39" w:rsidRPr="00095151" w:rsidRDefault="00B22A39" w:rsidP="00095151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5151">
              <w:rPr>
                <w:rFonts w:ascii="Calibri" w:hAnsi="Calibri" w:cs="Calibri"/>
                <w:sz w:val="20"/>
                <w:szCs w:val="20"/>
              </w:rPr>
              <w:t>Oznaczenie Załącznika</w:t>
            </w:r>
          </w:p>
        </w:tc>
        <w:tc>
          <w:tcPr>
            <w:tcW w:w="6874" w:type="dxa"/>
            <w:shd w:val="clear" w:color="auto" w:fill="EEECE1"/>
          </w:tcPr>
          <w:p w:rsidR="0001629F" w:rsidRPr="00095151" w:rsidRDefault="0001629F" w:rsidP="00095151">
            <w:pPr>
              <w:pStyle w:val="Nagwek3"/>
              <w:spacing w:line="271" w:lineRule="auto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B22A39" w:rsidRPr="00095151" w:rsidRDefault="00B22A39" w:rsidP="00095151">
            <w:pPr>
              <w:pStyle w:val="Nagwek3"/>
              <w:spacing w:line="271" w:lineRule="auto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95151">
              <w:rPr>
                <w:rFonts w:ascii="Calibri" w:hAnsi="Calibri" w:cs="Calibri"/>
                <w:b w:val="0"/>
                <w:sz w:val="20"/>
                <w:szCs w:val="20"/>
              </w:rPr>
              <w:t>Nazwa Załącznika</w:t>
            </w:r>
          </w:p>
          <w:p w:rsidR="0001629F" w:rsidRPr="00095151" w:rsidRDefault="0001629F" w:rsidP="00095151">
            <w:pPr>
              <w:spacing w:line="271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22A39" w:rsidRPr="00095151" w:rsidTr="00831E12">
        <w:tc>
          <w:tcPr>
            <w:tcW w:w="0" w:type="auto"/>
            <w:vAlign w:val="center"/>
          </w:tcPr>
          <w:p w:rsidR="00B22A39" w:rsidRPr="00095151" w:rsidRDefault="00B22A39" w:rsidP="00095151">
            <w:pPr>
              <w:pStyle w:val="Stopka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07" w:type="dxa"/>
            <w:vAlign w:val="center"/>
          </w:tcPr>
          <w:p w:rsidR="00B22A39" w:rsidRPr="00095151" w:rsidRDefault="00B22A39" w:rsidP="00095151">
            <w:pPr>
              <w:spacing w:line="271" w:lineRule="auto"/>
              <w:rPr>
                <w:rFonts w:ascii="Calibri" w:hAnsi="Calibri" w:cs="Calibri"/>
                <w:sz w:val="20"/>
                <w:szCs w:val="20"/>
              </w:rPr>
            </w:pPr>
            <w:r w:rsidRPr="00095151">
              <w:rPr>
                <w:rFonts w:ascii="Calibri" w:hAnsi="Calibri" w:cs="Calibri"/>
                <w:sz w:val="20"/>
                <w:szCs w:val="20"/>
              </w:rPr>
              <w:t>Załącznik nr</w:t>
            </w:r>
            <w:r w:rsidR="009D7703" w:rsidRPr="00095151">
              <w:rPr>
                <w:rFonts w:ascii="Calibri" w:hAnsi="Calibri" w:cs="Calibri"/>
                <w:sz w:val="20"/>
                <w:szCs w:val="20"/>
              </w:rPr>
              <w:t xml:space="preserve"> 1</w:t>
            </w:r>
          </w:p>
        </w:tc>
        <w:tc>
          <w:tcPr>
            <w:tcW w:w="6874" w:type="dxa"/>
            <w:vAlign w:val="center"/>
          </w:tcPr>
          <w:p w:rsidR="00D46638" w:rsidRPr="00095151" w:rsidRDefault="00B22A39" w:rsidP="00095151">
            <w:pPr>
              <w:spacing w:line="271" w:lineRule="auto"/>
              <w:rPr>
                <w:rFonts w:ascii="Calibri" w:hAnsi="Calibri" w:cs="Calibri"/>
                <w:sz w:val="20"/>
                <w:szCs w:val="20"/>
              </w:rPr>
            </w:pPr>
            <w:r w:rsidRPr="00095151">
              <w:rPr>
                <w:rFonts w:ascii="Calibri" w:hAnsi="Calibri" w:cs="Calibri"/>
                <w:sz w:val="20"/>
                <w:szCs w:val="20"/>
              </w:rPr>
              <w:t>Wzór Formularza Oferty.</w:t>
            </w:r>
          </w:p>
        </w:tc>
      </w:tr>
      <w:tr w:rsidR="00831E12" w:rsidRPr="00095151" w:rsidTr="00831E12">
        <w:tc>
          <w:tcPr>
            <w:tcW w:w="0" w:type="auto"/>
            <w:vAlign w:val="center"/>
          </w:tcPr>
          <w:p w:rsidR="00831E12" w:rsidRPr="00095151" w:rsidRDefault="00831E12" w:rsidP="00095151">
            <w:pPr>
              <w:numPr>
                <w:ilvl w:val="0"/>
                <w:numId w:val="9"/>
              </w:num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07" w:type="dxa"/>
            <w:vAlign w:val="center"/>
          </w:tcPr>
          <w:p w:rsidR="00831E12" w:rsidRPr="00095151" w:rsidRDefault="00926488" w:rsidP="00B6788D">
            <w:pPr>
              <w:spacing w:line="271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Załącznik nr </w:t>
            </w:r>
            <w:r w:rsidR="00B6788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874" w:type="dxa"/>
            <w:vAlign w:val="center"/>
          </w:tcPr>
          <w:p w:rsidR="00831E12" w:rsidRPr="00095151" w:rsidRDefault="00831E12" w:rsidP="00095151">
            <w:pPr>
              <w:spacing w:line="271" w:lineRule="auto"/>
              <w:rPr>
                <w:rFonts w:ascii="Calibri" w:hAnsi="Calibri" w:cs="Calibri"/>
                <w:sz w:val="20"/>
                <w:szCs w:val="20"/>
              </w:rPr>
            </w:pPr>
            <w:r w:rsidRPr="00095151">
              <w:rPr>
                <w:rFonts w:ascii="Calibri" w:hAnsi="Calibri" w:cs="Calibri"/>
                <w:sz w:val="20"/>
                <w:szCs w:val="20"/>
              </w:rPr>
              <w:t>Wzór wykazu wykonanych dostaw</w:t>
            </w:r>
            <w:r w:rsidR="0079573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bookmarkEnd w:id="43"/>
    </w:tbl>
    <w:p w:rsidR="008F2101" w:rsidRPr="00095151" w:rsidRDefault="008F2101" w:rsidP="00095151">
      <w:pPr>
        <w:spacing w:line="271" w:lineRule="auto"/>
        <w:rPr>
          <w:rFonts w:ascii="Calibri" w:hAnsi="Calibri" w:cs="Calibri"/>
          <w:sz w:val="20"/>
          <w:szCs w:val="20"/>
        </w:rPr>
      </w:pPr>
    </w:p>
    <w:p w:rsidR="00CF4BDB" w:rsidRPr="00095151" w:rsidRDefault="00B22A39" w:rsidP="00095151">
      <w:pPr>
        <w:pStyle w:val="Spistreci4"/>
        <w:spacing w:line="271" w:lineRule="auto"/>
        <w:rPr>
          <w:rFonts w:ascii="Calibri" w:hAnsi="Calibri" w:cs="Calibri"/>
          <w:sz w:val="20"/>
          <w:szCs w:val="20"/>
        </w:rPr>
      </w:pPr>
      <w:r w:rsidRPr="00095151">
        <w:rPr>
          <w:rFonts w:ascii="Calibri" w:hAnsi="Calibri" w:cs="Calibri"/>
          <w:sz w:val="20"/>
          <w:szCs w:val="20"/>
        </w:rPr>
        <w:t xml:space="preserve">Zamawiający dopuszcza zmiany wielkości pól załączników oraz odmiany wyrazów wynikające ze złożenia oferty wspólnej. Wprowadzone zmiany nie mogą zmieniać treści załączników. </w:t>
      </w:r>
    </w:p>
    <w:p w:rsidR="00B2170C" w:rsidRPr="00095151" w:rsidRDefault="00B2170C" w:rsidP="00095151">
      <w:pPr>
        <w:spacing w:line="271" w:lineRule="auto"/>
        <w:jc w:val="both"/>
        <w:rPr>
          <w:rFonts w:ascii="Calibri" w:hAnsi="Calibri" w:cs="Calibri"/>
          <w:sz w:val="20"/>
          <w:szCs w:val="20"/>
        </w:rPr>
      </w:pPr>
    </w:p>
    <w:sectPr w:rsidR="00B2170C" w:rsidRPr="00095151" w:rsidSect="00BE7DB0">
      <w:headerReference w:type="default" r:id="rId13"/>
      <w:footerReference w:type="default" r:id="rId14"/>
      <w:pgSz w:w="11906" w:h="16838"/>
      <w:pgMar w:top="27" w:right="1417" w:bottom="851" w:left="1417" w:header="284" w:footer="2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8C7" w:rsidRDefault="00B918C7" w:rsidP="00B22A39">
      <w:r>
        <w:separator/>
      </w:r>
    </w:p>
  </w:endnote>
  <w:endnote w:type="continuationSeparator" w:id="0">
    <w:p w:rsidR="00B918C7" w:rsidRDefault="00B918C7" w:rsidP="00B22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50C" w:rsidRPr="00AA60FF" w:rsidRDefault="00AA60FF" w:rsidP="00B641C8">
    <w:pPr>
      <w:pStyle w:val="Stopka"/>
      <w:pBdr>
        <w:top w:val="thinThickSmallGap" w:sz="24" w:space="1" w:color="622423"/>
      </w:pBdr>
      <w:tabs>
        <w:tab w:val="clear" w:pos="4536"/>
      </w:tabs>
      <w:rPr>
        <w:rFonts w:ascii="Calibri" w:hAnsi="Calibri" w:cs="Calibri"/>
        <w:sz w:val="16"/>
        <w:szCs w:val="16"/>
      </w:rPr>
    </w:pPr>
    <w:r w:rsidRPr="009B77AD">
      <w:rPr>
        <w:rFonts w:ascii="Calibri" w:hAnsi="Calibri" w:cs="Calibri"/>
        <w:sz w:val="16"/>
        <w:szCs w:val="16"/>
      </w:rPr>
      <w:t>Znak sprawy FZ.38.</w:t>
    </w:r>
    <w:r w:rsidR="003E3EEF">
      <w:rPr>
        <w:rFonts w:ascii="Calibri" w:hAnsi="Calibri" w:cs="Calibri"/>
        <w:sz w:val="16"/>
        <w:szCs w:val="16"/>
      </w:rPr>
      <w:t>132</w:t>
    </w:r>
    <w:r w:rsidRPr="009B77AD">
      <w:rPr>
        <w:rFonts w:ascii="Calibri" w:hAnsi="Calibri" w:cs="Calibri"/>
        <w:sz w:val="16"/>
        <w:szCs w:val="16"/>
      </w:rPr>
      <w:t>.202</w:t>
    </w:r>
    <w:r w:rsidR="003E3EEF">
      <w:rPr>
        <w:rFonts w:ascii="Calibri" w:hAnsi="Calibri" w:cs="Calibri"/>
        <w:sz w:val="16"/>
        <w:szCs w:val="16"/>
      </w:rPr>
      <w:t>1.AJ</w:t>
    </w:r>
    <w:r w:rsidR="000B350C" w:rsidRPr="009B77AD">
      <w:rPr>
        <w:rFonts w:ascii="Calibri" w:hAnsi="Calibri" w:cs="Calibri"/>
        <w:sz w:val="16"/>
        <w:szCs w:val="16"/>
      </w:rPr>
      <w:tab/>
      <w:t xml:space="preserve">Strona </w:t>
    </w:r>
    <w:r>
      <w:rPr>
        <w:rFonts w:ascii="Calibri" w:hAnsi="Calibri" w:cs="Calibri"/>
        <w:sz w:val="16"/>
        <w:szCs w:val="16"/>
      </w:rPr>
      <w:t>-</w:t>
    </w:r>
    <w:r w:rsidR="00581226" w:rsidRPr="009B77AD">
      <w:rPr>
        <w:rFonts w:ascii="Calibri" w:hAnsi="Calibri" w:cs="Calibri"/>
        <w:sz w:val="16"/>
        <w:szCs w:val="16"/>
      </w:rPr>
      <w:fldChar w:fldCharType="begin"/>
    </w:r>
    <w:r w:rsidR="000B350C" w:rsidRPr="009B77AD">
      <w:rPr>
        <w:rFonts w:ascii="Calibri" w:hAnsi="Calibri" w:cs="Calibri"/>
        <w:sz w:val="16"/>
        <w:szCs w:val="16"/>
      </w:rPr>
      <w:instrText xml:space="preserve"> PAGE   \* MERGEFORMAT </w:instrText>
    </w:r>
    <w:r w:rsidR="00581226" w:rsidRPr="009B77AD">
      <w:rPr>
        <w:rFonts w:ascii="Calibri" w:hAnsi="Calibri" w:cs="Calibri"/>
        <w:sz w:val="16"/>
        <w:szCs w:val="16"/>
      </w:rPr>
      <w:fldChar w:fldCharType="separate"/>
    </w:r>
    <w:r w:rsidR="00B61417">
      <w:rPr>
        <w:rFonts w:ascii="Calibri" w:hAnsi="Calibri" w:cs="Calibri"/>
        <w:noProof/>
        <w:sz w:val="16"/>
        <w:szCs w:val="16"/>
      </w:rPr>
      <w:t>3</w:t>
    </w:r>
    <w:r w:rsidR="00581226" w:rsidRPr="009B77AD">
      <w:rPr>
        <w:rFonts w:ascii="Calibri" w:hAnsi="Calibri" w:cs="Calibri"/>
        <w:sz w:val="16"/>
        <w:szCs w:val="16"/>
      </w:rPr>
      <w:fldChar w:fldCharType="end"/>
    </w:r>
    <w:r>
      <w:rPr>
        <w:rFonts w:ascii="Calibri" w:hAnsi="Calibri" w:cs="Calibri"/>
        <w:sz w:val="16"/>
        <w:szCs w:val="16"/>
      </w:rPr>
      <w:t>-</w:t>
    </w:r>
  </w:p>
  <w:p w:rsidR="000B350C" w:rsidRDefault="00AA60FF" w:rsidP="00AA60FF">
    <w:pPr>
      <w:pStyle w:val="Stopka"/>
      <w:tabs>
        <w:tab w:val="clear" w:pos="4536"/>
        <w:tab w:val="clear" w:pos="9072"/>
        <w:tab w:val="left" w:pos="4053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8C7" w:rsidRDefault="00B918C7" w:rsidP="00B22A39">
      <w:r>
        <w:separator/>
      </w:r>
    </w:p>
  </w:footnote>
  <w:footnote w:type="continuationSeparator" w:id="0">
    <w:p w:rsidR="00B918C7" w:rsidRDefault="00B918C7" w:rsidP="00B22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0FF" w:rsidRDefault="00AA60FF" w:rsidP="00AA60FF">
    <w:pPr>
      <w:pStyle w:val="Nagwek"/>
      <w:pBdr>
        <w:bottom w:val="thickThinSmallGap" w:sz="24" w:space="1" w:color="622423"/>
      </w:pBdr>
      <w:tabs>
        <w:tab w:val="clear" w:pos="4536"/>
        <w:tab w:val="clear" w:pos="9072"/>
        <w:tab w:val="left" w:pos="7480"/>
      </w:tabs>
      <w:rPr>
        <w:rFonts w:ascii="Verdana" w:hAnsi="Verdana" w:cs="Arial"/>
      </w:rPr>
    </w:pPr>
    <w:r w:rsidRPr="002E714D">
      <w:rPr>
        <w:rFonts w:ascii="Verdana" w:hAnsi="Verdana" w:cs="Arial"/>
      </w:rPr>
      <w:object w:dxaOrig="1344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.95pt;height:53.85pt" o:ole="">
          <v:imagedata r:id="rId1" o:title=""/>
        </v:shape>
        <o:OLEObject Type="Embed" ProgID="PictureIt!.Picture" ShapeID="_x0000_i1025" DrawAspect="Content" ObjectID="_1687157050" r:id="rId2"/>
      </w:object>
    </w:r>
    <w:r>
      <w:rPr>
        <w:rFonts w:ascii="Verdana" w:hAnsi="Verdana" w:cs="Arial"/>
      </w:rPr>
      <w:tab/>
    </w:r>
  </w:p>
  <w:p w:rsidR="000B350C" w:rsidRPr="000D4DB3" w:rsidRDefault="00952226" w:rsidP="000D4DB3">
    <w:pPr>
      <w:pStyle w:val="Nagwek"/>
      <w:pBdr>
        <w:bottom w:val="thickThinSmallGap" w:sz="24" w:space="1" w:color="622423"/>
      </w:pBdr>
      <w:jc w:val="center"/>
      <w:rPr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Nazwa zadania: </w:t>
    </w:r>
    <w:r w:rsidR="000D4DB3" w:rsidRPr="000D4DB3">
      <w:rPr>
        <w:rFonts w:ascii="Calibri" w:hAnsi="Calibri" w:cs="Calibri"/>
        <w:color w:val="000000"/>
        <w:sz w:val="16"/>
        <w:szCs w:val="16"/>
      </w:rPr>
      <w:t>Dostawa ładowarki kołowej dla gospodarki osadowej z łyżką o pojemności</w:t>
    </w:r>
    <w:r w:rsidR="000D4DB3" w:rsidRPr="000D4DB3">
      <w:rPr>
        <w:rFonts w:ascii="Calibri" w:hAnsi="Calibri" w:cs="Calibri"/>
        <w:sz w:val="16"/>
        <w:szCs w:val="16"/>
      </w:rPr>
      <w:t xml:space="preserve"> minimum 3,5 m3 z dokręcanym lemieszem i widłami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4E3B"/>
    <w:multiLevelType w:val="hybridMultilevel"/>
    <w:tmpl w:val="CDE6A0E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7714E2"/>
    <w:multiLevelType w:val="multilevel"/>
    <w:tmpl w:val="CF4292F8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46B2ED5"/>
    <w:multiLevelType w:val="hybridMultilevel"/>
    <w:tmpl w:val="7AD00A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61C8A"/>
    <w:multiLevelType w:val="hybridMultilevel"/>
    <w:tmpl w:val="2CC27912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10054053"/>
    <w:multiLevelType w:val="hybridMultilevel"/>
    <w:tmpl w:val="F590616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234286"/>
    <w:multiLevelType w:val="hybridMultilevel"/>
    <w:tmpl w:val="BEA8A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85BC1"/>
    <w:multiLevelType w:val="hybridMultilevel"/>
    <w:tmpl w:val="9BC089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212C8F"/>
    <w:multiLevelType w:val="hybridMultilevel"/>
    <w:tmpl w:val="66F4FC22"/>
    <w:lvl w:ilvl="0" w:tplc="0415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8">
    <w:nsid w:val="12A62DAE"/>
    <w:multiLevelType w:val="hybridMultilevel"/>
    <w:tmpl w:val="1A64C3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7253F"/>
    <w:multiLevelType w:val="multilevel"/>
    <w:tmpl w:val="11E60BFC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1C604266"/>
    <w:multiLevelType w:val="hybridMultilevel"/>
    <w:tmpl w:val="BEDED528"/>
    <w:lvl w:ilvl="0" w:tplc="DDE0939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1952D8"/>
    <w:multiLevelType w:val="hybridMultilevel"/>
    <w:tmpl w:val="AD72882A"/>
    <w:lvl w:ilvl="0" w:tplc="04150011">
      <w:start w:val="1"/>
      <w:numFmt w:val="decimal"/>
      <w:lvlText w:val="%1)"/>
      <w:lvlJc w:val="left"/>
      <w:pPr>
        <w:ind w:left="1116" w:hanging="360"/>
      </w:p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2">
    <w:nsid w:val="1F06571B"/>
    <w:multiLevelType w:val="hybridMultilevel"/>
    <w:tmpl w:val="DC6833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1C19FF"/>
    <w:multiLevelType w:val="multilevel"/>
    <w:tmpl w:val="F3A6E85C"/>
    <w:lvl w:ilvl="0">
      <w:start w:val="1"/>
      <w:numFmt w:val="decimal"/>
      <w:lvlText w:val="%1)"/>
      <w:legacy w:legacy="1" w:legacySpace="120" w:legacyIndent="360"/>
      <w:lvlJc w:val="left"/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591984"/>
    <w:multiLevelType w:val="hybridMultilevel"/>
    <w:tmpl w:val="452CFF14"/>
    <w:lvl w:ilvl="0" w:tplc="04150017">
      <w:start w:val="1"/>
      <w:numFmt w:val="lowerLetter"/>
      <w:lvlText w:val="%1)"/>
      <w:lvlJc w:val="left"/>
      <w:pPr>
        <w:ind w:left="20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5">
    <w:nsid w:val="2C4B71C0"/>
    <w:multiLevelType w:val="multilevel"/>
    <w:tmpl w:val="1A8A82E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D277E88"/>
    <w:multiLevelType w:val="multilevel"/>
    <w:tmpl w:val="E020E74E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02E06EA"/>
    <w:multiLevelType w:val="hybridMultilevel"/>
    <w:tmpl w:val="D0AE468C"/>
    <w:lvl w:ilvl="0" w:tplc="B51C75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C63114"/>
    <w:multiLevelType w:val="hybridMultilevel"/>
    <w:tmpl w:val="683AFA16"/>
    <w:lvl w:ilvl="0" w:tplc="0415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D325E5"/>
    <w:multiLevelType w:val="hybridMultilevel"/>
    <w:tmpl w:val="B2446B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>
    <w:nsid w:val="33E34C98"/>
    <w:multiLevelType w:val="hybridMultilevel"/>
    <w:tmpl w:val="D62040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CD2A0D0">
      <w:numFmt w:val="bullet"/>
      <w:lvlText w:val=""/>
      <w:lvlJc w:val="left"/>
      <w:pPr>
        <w:ind w:left="2055" w:hanging="435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69813E8"/>
    <w:multiLevelType w:val="multilevel"/>
    <w:tmpl w:val="BC92C94C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390F2EC2"/>
    <w:multiLevelType w:val="hybridMultilevel"/>
    <w:tmpl w:val="083C540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391B26"/>
    <w:multiLevelType w:val="hybridMultilevel"/>
    <w:tmpl w:val="7C3EEFC0"/>
    <w:lvl w:ilvl="0" w:tplc="0415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4">
    <w:nsid w:val="45EC2FEB"/>
    <w:multiLevelType w:val="hybridMultilevel"/>
    <w:tmpl w:val="FD4030E8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AADADAD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7869A8C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2A2EA4"/>
    <w:multiLevelType w:val="hybridMultilevel"/>
    <w:tmpl w:val="E9B43B9A"/>
    <w:lvl w:ilvl="0" w:tplc="B2B66BE0">
      <w:start w:val="1"/>
      <w:numFmt w:val="decimal"/>
      <w:lvlText w:val="%1)"/>
      <w:lvlJc w:val="left"/>
      <w:pPr>
        <w:tabs>
          <w:tab w:val="num" w:pos="420"/>
        </w:tabs>
        <w:ind w:left="42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49185E4B"/>
    <w:multiLevelType w:val="hybridMultilevel"/>
    <w:tmpl w:val="9D484168"/>
    <w:lvl w:ilvl="0" w:tplc="9E6E8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1660FB"/>
    <w:multiLevelType w:val="hybridMultilevel"/>
    <w:tmpl w:val="807801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8">
    <w:nsid w:val="4CBE4A39"/>
    <w:multiLevelType w:val="hybridMultilevel"/>
    <w:tmpl w:val="003EC7F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>
    <w:nsid w:val="4F05389B"/>
    <w:multiLevelType w:val="multilevel"/>
    <w:tmpl w:val="82789A0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92" w:hanging="1440"/>
      </w:pPr>
      <w:rPr>
        <w:rFonts w:hint="default"/>
      </w:rPr>
    </w:lvl>
  </w:abstractNum>
  <w:abstractNum w:abstractNumId="30">
    <w:nsid w:val="4FC050C5"/>
    <w:multiLevelType w:val="hybridMultilevel"/>
    <w:tmpl w:val="D3A64910"/>
    <w:lvl w:ilvl="0" w:tplc="4E6C172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482657"/>
    <w:multiLevelType w:val="hybridMultilevel"/>
    <w:tmpl w:val="5B9267F8"/>
    <w:lvl w:ilvl="0" w:tplc="1B2AA3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91D728E"/>
    <w:multiLevelType w:val="hybridMultilevel"/>
    <w:tmpl w:val="11AC392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C7229B1"/>
    <w:multiLevelType w:val="hybridMultilevel"/>
    <w:tmpl w:val="2A02EB32"/>
    <w:lvl w:ilvl="0" w:tplc="7F14C79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795500"/>
    <w:multiLevelType w:val="multilevel"/>
    <w:tmpl w:val="4A587A1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EE1F23"/>
    <w:multiLevelType w:val="hybridMultilevel"/>
    <w:tmpl w:val="56C67E3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6087318"/>
    <w:multiLevelType w:val="hybridMultilevel"/>
    <w:tmpl w:val="61A21052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92F5ECA"/>
    <w:multiLevelType w:val="hybridMultilevel"/>
    <w:tmpl w:val="6BF4EB70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0D4A19"/>
    <w:multiLevelType w:val="hybridMultilevel"/>
    <w:tmpl w:val="B82AB0A0"/>
    <w:lvl w:ilvl="0" w:tplc="0415000B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24"/>
  </w:num>
  <w:num w:numId="4">
    <w:abstractNumId w:val="38"/>
  </w:num>
  <w:num w:numId="5">
    <w:abstractNumId w:val="30"/>
  </w:num>
  <w:num w:numId="6">
    <w:abstractNumId w:val="33"/>
  </w:num>
  <w:num w:numId="7">
    <w:abstractNumId w:val="10"/>
  </w:num>
  <w:num w:numId="8">
    <w:abstractNumId w:val="35"/>
  </w:num>
  <w:num w:numId="9">
    <w:abstractNumId w:val="12"/>
  </w:num>
  <w:num w:numId="10">
    <w:abstractNumId w:val="19"/>
  </w:num>
  <w:num w:numId="11">
    <w:abstractNumId w:val="25"/>
  </w:num>
  <w:num w:numId="12">
    <w:abstractNumId w:val="20"/>
  </w:num>
  <w:num w:numId="13">
    <w:abstractNumId w:val="17"/>
  </w:num>
  <w:num w:numId="14">
    <w:abstractNumId w:val="36"/>
  </w:num>
  <w:num w:numId="15">
    <w:abstractNumId w:val="2"/>
  </w:num>
  <w:num w:numId="16">
    <w:abstractNumId w:val="27"/>
  </w:num>
  <w:num w:numId="17">
    <w:abstractNumId w:val="11"/>
  </w:num>
  <w:num w:numId="18">
    <w:abstractNumId w:val="8"/>
  </w:num>
  <w:num w:numId="19">
    <w:abstractNumId w:val="37"/>
  </w:num>
  <w:num w:numId="20">
    <w:abstractNumId w:val="15"/>
  </w:num>
  <w:num w:numId="21">
    <w:abstractNumId w:val="31"/>
  </w:num>
  <w:num w:numId="22">
    <w:abstractNumId w:val="34"/>
  </w:num>
  <w:num w:numId="23">
    <w:abstractNumId w:val="29"/>
  </w:num>
  <w:num w:numId="24">
    <w:abstractNumId w:val="1"/>
  </w:num>
  <w:num w:numId="25">
    <w:abstractNumId w:val="21"/>
  </w:num>
  <w:num w:numId="26">
    <w:abstractNumId w:val="39"/>
  </w:num>
  <w:num w:numId="27">
    <w:abstractNumId w:val="32"/>
  </w:num>
  <w:num w:numId="28">
    <w:abstractNumId w:val="0"/>
  </w:num>
  <w:num w:numId="29">
    <w:abstractNumId w:val="6"/>
  </w:num>
  <w:num w:numId="30">
    <w:abstractNumId w:val="9"/>
  </w:num>
  <w:num w:numId="31">
    <w:abstractNumId w:val="18"/>
  </w:num>
  <w:num w:numId="32">
    <w:abstractNumId w:val="22"/>
  </w:num>
  <w:num w:numId="33">
    <w:abstractNumId w:val="16"/>
  </w:num>
  <w:num w:numId="34">
    <w:abstractNumId w:val="5"/>
  </w:num>
  <w:num w:numId="35">
    <w:abstractNumId w:val="4"/>
  </w:num>
  <w:num w:numId="36">
    <w:abstractNumId w:val="3"/>
  </w:num>
  <w:num w:numId="37">
    <w:abstractNumId w:val="23"/>
  </w:num>
  <w:num w:numId="38">
    <w:abstractNumId w:val="14"/>
  </w:num>
  <w:num w:numId="39">
    <w:abstractNumId w:val="28"/>
  </w:num>
  <w:num w:numId="40">
    <w:abstractNumId w:val="7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B22A39"/>
    <w:rsid w:val="00001302"/>
    <w:rsid w:val="00001DE6"/>
    <w:rsid w:val="00013624"/>
    <w:rsid w:val="0001629F"/>
    <w:rsid w:val="00022D60"/>
    <w:rsid w:val="000242F7"/>
    <w:rsid w:val="000257CB"/>
    <w:rsid w:val="0003217F"/>
    <w:rsid w:val="00033473"/>
    <w:rsid w:val="000359C0"/>
    <w:rsid w:val="00036E4D"/>
    <w:rsid w:val="00037D4C"/>
    <w:rsid w:val="000413F6"/>
    <w:rsid w:val="0004323C"/>
    <w:rsid w:val="00043AD4"/>
    <w:rsid w:val="00047AED"/>
    <w:rsid w:val="00052831"/>
    <w:rsid w:val="0005325F"/>
    <w:rsid w:val="00053D42"/>
    <w:rsid w:val="00055B5A"/>
    <w:rsid w:val="0006171C"/>
    <w:rsid w:val="00064C5F"/>
    <w:rsid w:val="000652F1"/>
    <w:rsid w:val="00066DC3"/>
    <w:rsid w:val="00067FE6"/>
    <w:rsid w:val="000728B5"/>
    <w:rsid w:val="00072D76"/>
    <w:rsid w:val="00074BBD"/>
    <w:rsid w:val="00076679"/>
    <w:rsid w:val="00076978"/>
    <w:rsid w:val="00076CF6"/>
    <w:rsid w:val="00076F4D"/>
    <w:rsid w:val="00077A1D"/>
    <w:rsid w:val="0008138A"/>
    <w:rsid w:val="00083376"/>
    <w:rsid w:val="000863C3"/>
    <w:rsid w:val="00087428"/>
    <w:rsid w:val="00091875"/>
    <w:rsid w:val="00093D19"/>
    <w:rsid w:val="00093FB5"/>
    <w:rsid w:val="00095151"/>
    <w:rsid w:val="000A56A7"/>
    <w:rsid w:val="000B350C"/>
    <w:rsid w:val="000B4362"/>
    <w:rsid w:val="000B74A5"/>
    <w:rsid w:val="000C6E8E"/>
    <w:rsid w:val="000C77DA"/>
    <w:rsid w:val="000D2553"/>
    <w:rsid w:val="000D2BB3"/>
    <w:rsid w:val="000D4DB3"/>
    <w:rsid w:val="000D5133"/>
    <w:rsid w:val="000D76DD"/>
    <w:rsid w:val="000E5B4E"/>
    <w:rsid w:val="000F3CD0"/>
    <w:rsid w:val="000F3D9C"/>
    <w:rsid w:val="00102653"/>
    <w:rsid w:val="00104B4E"/>
    <w:rsid w:val="00111AB2"/>
    <w:rsid w:val="00114A6F"/>
    <w:rsid w:val="001152BD"/>
    <w:rsid w:val="0011649A"/>
    <w:rsid w:val="00116D88"/>
    <w:rsid w:val="00117B30"/>
    <w:rsid w:val="001274AE"/>
    <w:rsid w:val="001278C3"/>
    <w:rsid w:val="00131107"/>
    <w:rsid w:val="00131354"/>
    <w:rsid w:val="001314C1"/>
    <w:rsid w:val="001325E4"/>
    <w:rsid w:val="00134A37"/>
    <w:rsid w:val="001359D4"/>
    <w:rsid w:val="00140026"/>
    <w:rsid w:val="001404B4"/>
    <w:rsid w:val="00141EBD"/>
    <w:rsid w:val="00146233"/>
    <w:rsid w:val="00150683"/>
    <w:rsid w:val="00150FDB"/>
    <w:rsid w:val="00151EFA"/>
    <w:rsid w:val="001567BE"/>
    <w:rsid w:val="00161D13"/>
    <w:rsid w:val="00163875"/>
    <w:rsid w:val="00163CAC"/>
    <w:rsid w:val="00170720"/>
    <w:rsid w:val="00170B88"/>
    <w:rsid w:val="00176103"/>
    <w:rsid w:val="001761DD"/>
    <w:rsid w:val="001778D3"/>
    <w:rsid w:val="00185B86"/>
    <w:rsid w:val="00187373"/>
    <w:rsid w:val="001876D2"/>
    <w:rsid w:val="00190C90"/>
    <w:rsid w:val="001927EA"/>
    <w:rsid w:val="00194E92"/>
    <w:rsid w:val="00196A6F"/>
    <w:rsid w:val="001A0055"/>
    <w:rsid w:val="001A6857"/>
    <w:rsid w:val="001B32AC"/>
    <w:rsid w:val="001B4558"/>
    <w:rsid w:val="001C0389"/>
    <w:rsid w:val="001C1148"/>
    <w:rsid w:val="001C269C"/>
    <w:rsid w:val="001C29C2"/>
    <w:rsid w:val="001C301F"/>
    <w:rsid w:val="001C3D36"/>
    <w:rsid w:val="001C40F7"/>
    <w:rsid w:val="001C765A"/>
    <w:rsid w:val="001D22AE"/>
    <w:rsid w:val="001E1F5B"/>
    <w:rsid w:val="001E38BA"/>
    <w:rsid w:val="001E3968"/>
    <w:rsid w:val="001E41FA"/>
    <w:rsid w:val="001F21F0"/>
    <w:rsid w:val="001F230E"/>
    <w:rsid w:val="001F3996"/>
    <w:rsid w:val="001F3A11"/>
    <w:rsid w:val="001F4D85"/>
    <w:rsid w:val="001F5CD6"/>
    <w:rsid w:val="001F6F91"/>
    <w:rsid w:val="001F72A5"/>
    <w:rsid w:val="00204698"/>
    <w:rsid w:val="00206AF4"/>
    <w:rsid w:val="0021132D"/>
    <w:rsid w:val="002115DA"/>
    <w:rsid w:val="002147B6"/>
    <w:rsid w:val="00215691"/>
    <w:rsid w:val="0021687E"/>
    <w:rsid w:val="002227B9"/>
    <w:rsid w:val="00226D85"/>
    <w:rsid w:val="00231635"/>
    <w:rsid w:val="002336A4"/>
    <w:rsid w:val="00233912"/>
    <w:rsid w:val="00234EB9"/>
    <w:rsid w:val="0023529C"/>
    <w:rsid w:val="00235F3E"/>
    <w:rsid w:val="0023764A"/>
    <w:rsid w:val="002460DF"/>
    <w:rsid w:val="002472B7"/>
    <w:rsid w:val="00252BB3"/>
    <w:rsid w:val="0025376D"/>
    <w:rsid w:val="002537F8"/>
    <w:rsid w:val="0025641D"/>
    <w:rsid w:val="00261413"/>
    <w:rsid w:val="0026176E"/>
    <w:rsid w:val="00261FAD"/>
    <w:rsid w:val="0027173D"/>
    <w:rsid w:val="00273EFB"/>
    <w:rsid w:val="00276FEF"/>
    <w:rsid w:val="00280775"/>
    <w:rsid w:val="00282AC2"/>
    <w:rsid w:val="00283456"/>
    <w:rsid w:val="00293CFC"/>
    <w:rsid w:val="00296BF9"/>
    <w:rsid w:val="002A04CD"/>
    <w:rsid w:val="002A1B98"/>
    <w:rsid w:val="002A20F0"/>
    <w:rsid w:val="002A25E8"/>
    <w:rsid w:val="002A3619"/>
    <w:rsid w:val="002A37F1"/>
    <w:rsid w:val="002A3AAD"/>
    <w:rsid w:val="002A4B3E"/>
    <w:rsid w:val="002A5018"/>
    <w:rsid w:val="002B1329"/>
    <w:rsid w:val="002B5454"/>
    <w:rsid w:val="002B6159"/>
    <w:rsid w:val="002C151A"/>
    <w:rsid w:val="002D189E"/>
    <w:rsid w:val="002D509B"/>
    <w:rsid w:val="002E4716"/>
    <w:rsid w:val="002E633C"/>
    <w:rsid w:val="002E714D"/>
    <w:rsid w:val="002E7A5B"/>
    <w:rsid w:val="002F0058"/>
    <w:rsid w:val="002F32CB"/>
    <w:rsid w:val="002F3B0F"/>
    <w:rsid w:val="00304D0E"/>
    <w:rsid w:val="00310EC0"/>
    <w:rsid w:val="00311530"/>
    <w:rsid w:val="00312039"/>
    <w:rsid w:val="003167FE"/>
    <w:rsid w:val="00320380"/>
    <w:rsid w:val="00325857"/>
    <w:rsid w:val="003270D5"/>
    <w:rsid w:val="00327285"/>
    <w:rsid w:val="00330487"/>
    <w:rsid w:val="00330579"/>
    <w:rsid w:val="0033081A"/>
    <w:rsid w:val="0033332F"/>
    <w:rsid w:val="00335957"/>
    <w:rsid w:val="00336DBD"/>
    <w:rsid w:val="00347BA4"/>
    <w:rsid w:val="0035147B"/>
    <w:rsid w:val="00351610"/>
    <w:rsid w:val="00352F1F"/>
    <w:rsid w:val="003550C1"/>
    <w:rsid w:val="00355E6A"/>
    <w:rsid w:val="00356427"/>
    <w:rsid w:val="00357E3D"/>
    <w:rsid w:val="00360DD8"/>
    <w:rsid w:val="00364966"/>
    <w:rsid w:val="00366068"/>
    <w:rsid w:val="00366EFE"/>
    <w:rsid w:val="003723C4"/>
    <w:rsid w:val="00374602"/>
    <w:rsid w:val="003805F3"/>
    <w:rsid w:val="00381D5F"/>
    <w:rsid w:val="00383CCC"/>
    <w:rsid w:val="0039114C"/>
    <w:rsid w:val="003912EC"/>
    <w:rsid w:val="00391BCB"/>
    <w:rsid w:val="00396649"/>
    <w:rsid w:val="003A1465"/>
    <w:rsid w:val="003A464A"/>
    <w:rsid w:val="003A49BD"/>
    <w:rsid w:val="003A7995"/>
    <w:rsid w:val="003B1C36"/>
    <w:rsid w:val="003B1D9A"/>
    <w:rsid w:val="003B5B74"/>
    <w:rsid w:val="003C4941"/>
    <w:rsid w:val="003C4D6D"/>
    <w:rsid w:val="003C6EC1"/>
    <w:rsid w:val="003D0183"/>
    <w:rsid w:val="003D11AB"/>
    <w:rsid w:val="003D1F9B"/>
    <w:rsid w:val="003D57D4"/>
    <w:rsid w:val="003D6E7A"/>
    <w:rsid w:val="003D7F87"/>
    <w:rsid w:val="003E3EEF"/>
    <w:rsid w:val="003E55EA"/>
    <w:rsid w:val="003E60A8"/>
    <w:rsid w:val="003F04E5"/>
    <w:rsid w:val="003F36FD"/>
    <w:rsid w:val="003F57E3"/>
    <w:rsid w:val="003F6DE6"/>
    <w:rsid w:val="003F6E79"/>
    <w:rsid w:val="00403CE7"/>
    <w:rsid w:val="00415747"/>
    <w:rsid w:val="0041702B"/>
    <w:rsid w:val="00423C6A"/>
    <w:rsid w:val="004261D4"/>
    <w:rsid w:val="004307E7"/>
    <w:rsid w:val="00430F8C"/>
    <w:rsid w:val="00431D53"/>
    <w:rsid w:val="004351E3"/>
    <w:rsid w:val="004357F4"/>
    <w:rsid w:val="00435A63"/>
    <w:rsid w:val="00440CF4"/>
    <w:rsid w:val="00442215"/>
    <w:rsid w:val="00443AAC"/>
    <w:rsid w:val="00446ABD"/>
    <w:rsid w:val="00452649"/>
    <w:rsid w:val="00453AD3"/>
    <w:rsid w:val="00454D95"/>
    <w:rsid w:val="00454F24"/>
    <w:rsid w:val="004635F7"/>
    <w:rsid w:val="00474EE4"/>
    <w:rsid w:val="00475029"/>
    <w:rsid w:val="004777D3"/>
    <w:rsid w:val="00483F74"/>
    <w:rsid w:val="00490A92"/>
    <w:rsid w:val="00497AA8"/>
    <w:rsid w:val="004A2914"/>
    <w:rsid w:val="004A414F"/>
    <w:rsid w:val="004B010C"/>
    <w:rsid w:val="004B0AB9"/>
    <w:rsid w:val="004B125D"/>
    <w:rsid w:val="004B7CFE"/>
    <w:rsid w:val="004C3959"/>
    <w:rsid w:val="004C431D"/>
    <w:rsid w:val="004C6147"/>
    <w:rsid w:val="004C74BF"/>
    <w:rsid w:val="004D1B7F"/>
    <w:rsid w:val="004D24B1"/>
    <w:rsid w:val="004D26A2"/>
    <w:rsid w:val="004D360B"/>
    <w:rsid w:val="004D57F2"/>
    <w:rsid w:val="004D5C2E"/>
    <w:rsid w:val="004E106F"/>
    <w:rsid w:val="004E1A1B"/>
    <w:rsid w:val="004E74BD"/>
    <w:rsid w:val="004F0245"/>
    <w:rsid w:val="004F354E"/>
    <w:rsid w:val="004F54BB"/>
    <w:rsid w:val="00503929"/>
    <w:rsid w:val="005040F7"/>
    <w:rsid w:val="0050765C"/>
    <w:rsid w:val="00511D46"/>
    <w:rsid w:val="005125DF"/>
    <w:rsid w:val="00520061"/>
    <w:rsid w:val="00520EF9"/>
    <w:rsid w:val="00521896"/>
    <w:rsid w:val="00523763"/>
    <w:rsid w:val="00526134"/>
    <w:rsid w:val="0053013E"/>
    <w:rsid w:val="00531650"/>
    <w:rsid w:val="00533550"/>
    <w:rsid w:val="005360C9"/>
    <w:rsid w:val="005368D7"/>
    <w:rsid w:val="005448E3"/>
    <w:rsid w:val="00547EE4"/>
    <w:rsid w:val="005523CB"/>
    <w:rsid w:val="00552629"/>
    <w:rsid w:val="00552807"/>
    <w:rsid w:val="00552FAD"/>
    <w:rsid w:val="0055499B"/>
    <w:rsid w:val="00554E32"/>
    <w:rsid w:val="005562DA"/>
    <w:rsid w:val="005569BF"/>
    <w:rsid w:val="00562D97"/>
    <w:rsid w:val="00572664"/>
    <w:rsid w:val="00575440"/>
    <w:rsid w:val="005755CB"/>
    <w:rsid w:val="00577DF4"/>
    <w:rsid w:val="00581226"/>
    <w:rsid w:val="00583E2B"/>
    <w:rsid w:val="0058578D"/>
    <w:rsid w:val="00586989"/>
    <w:rsid w:val="00591F28"/>
    <w:rsid w:val="0059559E"/>
    <w:rsid w:val="00595851"/>
    <w:rsid w:val="00596F5F"/>
    <w:rsid w:val="005A031F"/>
    <w:rsid w:val="005A4ECE"/>
    <w:rsid w:val="005A5A29"/>
    <w:rsid w:val="005A645E"/>
    <w:rsid w:val="005B0390"/>
    <w:rsid w:val="005B38CC"/>
    <w:rsid w:val="005B7CED"/>
    <w:rsid w:val="005C1031"/>
    <w:rsid w:val="005C1211"/>
    <w:rsid w:val="005C3A49"/>
    <w:rsid w:val="005C51A2"/>
    <w:rsid w:val="005D62FD"/>
    <w:rsid w:val="005D6362"/>
    <w:rsid w:val="005D6BAE"/>
    <w:rsid w:val="005E6186"/>
    <w:rsid w:val="00600D42"/>
    <w:rsid w:val="00601AA9"/>
    <w:rsid w:val="006047B6"/>
    <w:rsid w:val="00605CED"/>
    <w:rsid w:val="006104D4"/>
    <w:rsid w:val="00610EAE"/>
    <w:rsid w:val="00611405"/>
    <w:rsid w:val="00612C32"/>
    <w:rsid w:val="00613900"/>
    <w:rsid w:val="00614E22"/>
    <w:rsid w:val="006169CE"/>
    <w:rsid w:val="006179DC"/>
    <w:rsid w:val="0062183B"/>
    <w:rsid w:val="00622AB6"/>
    <w:rsid w:val="00623553"/>
    <w:rsid w:val="006236EF"/>
    <w:rsid w:val="006240A9"/>
    <w:rsid w:val="006363FD"/>
    <w:rsid w:val="00636961"/>
    <w:rsid w:val="0064234D"/>
    <w:rsid w:val="00642B20"/>
    <w:rsid w:val="006463CB"/>
    <w:rsid w:val="00647C4E"/>
    <w:rsid w:val="00653ED0"/>
    <w:rsid w:val="0065424E"/>
    <w:rsid w:val="00655CB4"/>
    <w:rsid w:val="006572DB"/>
    <w:rsid w:val="00657631"/>
    <w:rsid w:val="00663306"/>
    <w:rsid w:val="006645D2"/>
    <w:rsid w:val="00664945"/>
    <w:rsid w:val="0066553A"/>
    <w:rsid w:val="00665A2E"/>
    <w:rsid w:val="00667D3D"/>
    <w:rsid w:val="00671744"/>
    <w:rsid w:val="00672A38"/>
    <w:rsid w:val="00674235"/>
    <w:rsid w:val="006754A1"/>
    <w:rsid w:val="00677C75"/>
    <w:rsid w:val="00684151"/>
    <w:rsid w:val="006853F7"/>
    <w:rsid w:val="006869AC"/>
    <w:rsid w:val="006979D2"/>
    <w:rsid w:val="006A5399"/>
    <w:rsid w:val="006A63DA"/>
    <w:rsid w:val="006A7FA6"/>
    <w:rsid w:val="006B70F3"/>
    <w:rsid w:val="006C1AB9"/>
    <w:rsid w:val="006C3A84"/>
    <w:rsid w:val="006C4BE4"/>
    <w:rsid w:val="006D0E72"/>
    <w:rsid w:val="006D297C"/>
    <w:rsid w:val="006D298B"/>
    <w:rsid w:val="006D5CE3"/>
    <w:rsid w:val="006D7A05"/>
    <w:rsid w:val="006E4108"/>
    <w:rsid w:val="006E6EEF"/>
    <w:rsid w:val="006F3BB9"/>
    <w:rsid w:val="006F5798"/>
    <w:rsid w:val="006F755B"/>
    <w:rsid w:val="006F78D6"/>
    <w:rsid w:val="00701CC1"/>
    <w:rsid w:val="00702B74"/>
    <w:rsid w:val="00711DF6"/>
    <w:rsid w:val="00714575"/>
    <w:rsid w:val="0071469B"/>
    <w:rsid w:val="00717C6A"/>
    <w:rsid w:val="00725515"/>
    <w:rsid w:val="00725F6D"/>
    <w:rsid w:val="0072613E"/>
    <w:rsid w:val="007308DC"/>
    <w:rsid w:val="0073174B"/>
    <w:rsid w:val="00733E93"/>
    <w:rsid w:val="00740BF5"/>
    <w:rsid w:val="00743F5A"/>
    <w:rsid w:val="00752E3B"/>
    <w:rsid w:val="00756429"/>
    <w:rsid w:val="007605CD"/>
    <w:rsid w:val="00763329"/>
    <w:rsid w:val="00770A24"/>
    <w:rsid w:val="00772C5D"/>
    <w:rsid w:val="00775B0A"/>
    <w:rsid w:val="00777593"/>
    <w:rsid w:val="00777EF3"/>
    <w:rsid w:val="0078089C"/>
    <w:rsid w:val="007924E3"/>
    <w:rsid w:val="00792F9F"/>
    <w:rsid w:val="0079470B"/>
    <w:rsid w:val="0079496A"/>
    <w:rsid w:val="00795738"/>
    <w:rsid w:val="007967A9"/>
    <w:rsid w:val="00797B31"/>
    <w:rsid w:val="007A1EF5"/>
    <w:rsid w:val="007B1C4C"/>
    <w:rsid w:val="007B59E1"/>
    <w:rsid w:val="007C33E4"/>
    <w:rsid w:val="007C5455"/>
    <w:rsid w:val="007D0267"/>
    <w:rsid w:val="007D2F1A"/>
    <w:rsid w:val="007D341B"/>
    <w:rsid w:val="007D4C1B"/>
    <w:rsid w:val="007E0FA5"/>
    <w:rsid w:val="007E65CA"/>
    <w:rsid w:val="007E6744"/>
    <w:rsid w:val="007E76E3"/>
    <w:rsid w:val="007F2E73"/>
    <w:rsid w:val="00810439"/>
    <w:rsid w:val="00810757"/>
    <w:rsid w:val="00816675"/>
    <w:rsid w:val="008171F5"/>
    <w:rsid w:val="00820386"/>
    <w:rsid w:val="00824346"/>
    <w:rsid w:val="008258D5"/>
    <w:rsid w:val="00826E65"/>
    <w:rsid w:val="00831E12"/>
    <w:rsid w:val="008409F8"/>
    <w:rsid w:val="008427F0"/>
    <w:rsid w:val="00842C9F"/>
    <w:rsid w:val="008479CC"/>
    <w:rsid w:val="00847B5C"/>
    <w:rsid w:val="00851BAC"/>
    <w:rsid w:val="00852339"/>
    <w:rsid w:val="008553EC"/>
    <w:rsid w:val="00857ED4"/>
    <w:rsid w:val="0086121A"/>
    <w:rsid w:val="00862464"/>
    <w:rsid w:val="00863CB7"/>
    <w:rsid w:val="00865C3B"/>
    <w:rsid w:val="00866EB2"/>
    <w:rsid w:val="008758D2"/>
    <w:rsid w:val="00875A24"/>
    <w:rsid w:val="00876741"/>
    <w:rsid w:val="0088193D"/>
    <w:rsid w:val="00882177"/>
    <w:rsid w:val="00883924"/>
    <w:rsid w:val="00885C3E"/>
    <w:rsid w:val="00886D13"/>
    <w:rsid w:val="00887AD4"/>
    <w:rsid w:val="008943AB"/>
    <w:rsid w:val="008A12DD"/>
    <w:rsid w:val="008A1745"/>
    <w:rsid w:val="008A2C8A"/>
    <w:rsid w:val="008A4358"/>
    <w:rsid w:val="008A571E"/>
    <w:rsid w:val="008A5F73"/>
    <w:rsid w:val="008B01BB"/>
    <w:rsid w:val="008B0201"/>
    <w:rsid w:val="008B0BB1"/>
    <w:rsid w:val="008B1FF7"/>
    <w:rsid w:val="008C0E62"/>
    <w:rsid w:val="008C23D3"/>
    <w:rsid w:val="008C79BD"/>
    <w:rsid w:val="008D00A6"/>
    <w:rsid w:val="008D0DB8"/>
    <w:rsid w:val="008D4D52"/>
    <w:rsid w:val="008D6051"/>
    <w:rsid w:val="008D6FF5"/>
    <w:rsid w:val="008D76A2"/>
    <w:rsid w:val="008E235C"/>
    <w:rsid w:val="008E2C20"/>
    <w:rsid w:val="008F2101"/>
    <w:rsid w:val="008F2599"/>
    <w:rsid w:val="008F5786"/>
    <w:rsid w:val="00902418"/>
    <w:rsid w:val="0090283B"/>
    <w:rsid w:val="00903DCD"/>
    <w:rsid w:val="009054C6"/>
    <w:rsid w:val="00907BFA"/>
    <w:rsid w:val="00907E44"/>
    <w:rsid w:val="00911017"/>
    <w:rsid w:val="00912180"/>
    <w:rsid w:val="0091665D"/>
    <w:rsid w:val="00922AF1"/>
    <w:rsid w:val="009230D2"/>
    <w:rsid w:val="00926488"/>
    <w:rsid w:val="00930741"/>
    <w:rsid w:val="00933D8F"/>
    <w:rsid w:val="00934678"/>
    <w:rsid w:val="0093502A"/>
    <w:rsid w:val="0094223B"/>
    <w:rsid w:val="00943FDB"/>
    <w:rsid w:val="00952226"/>
    <w:rsid w:val="00954A62"/>
    <w:rsid w:val="00956F35"/>
    <w:rsid w:val="00960811"/>
    <w:rsid w:val="00961082"/>
    <w:rsid w:val="00962A34"/>
    <w:rsid w:val="009647D0"/>
    <w:rsid w:val="009701AB"/>
    <w:rsid w:val="0097688E"/>
    <w:rsid w:val="00982E44"/>
    <w:rsid w:val="00983133"/>
    <w:rsid w:val="009836A6"/>
    <w:rsid w:val="0098412F"/>
    <w:rsid w:val="009845ED"/>
    <w:rsid w:val="00984F8A"/>
    <w:rsid w:val="0098541E"/>
    <w:rsid w:val="00985FD6"/>
    <w:rsid w:val="009870E5"/>
    <w:rsid w:val="00990066"/>
    <w:rsid w:val="0099171A"/>
    <w:rsid w:val="00992665"/>
    <w:rsid w:val="009942C1"/>
    <w:rsid w:val="009A251B"/>
    <w:rsid w:val="009A2BCC"/>
    <w:rsid w:val="009A5D58"/>
    <w:rsid w:val="009A5DF7"/>
    <w:rsid w:val="009A6B9E"/>
    <w:rsid w:val="009B5B59"/>
    <w:rsid w:val="009B77AD"/>
    <w:rsid w:val="009C24E9"/>
    <w:rsid w:val="009C39DC"/>
    <w:rsid w:val="009C65F9"/>
    <w:rsid w:val="009C7FE7"/>
    <w:rsid w:val="009D0C26"/>
    <w:rsid w:val="009D57EE"/>
    <w:rsid w:val="009D7703"/>
    <w:rsid w:val="009E01E3"/>
    <w:rsid w:val="009E0EBC"/>
    <w:rsid w:val="009E142A"/>
    <w:rsid w:val="009E36C4"/>
    <w:rsid w:val="009E63E1"/>
    <w:rsid w:val="009E6450"/>
    <w:rsid w:val="009F2634"/>
    <w:rsid w:val="009F502B"/>
    <w:rsid w:val="009F57B5"/>
    <w:rsid w:val="009F74E0"/>
    <w:rsid w:val="00A031DE"/>
    <w:rsid w:val="00A054D8"/>
    <w:rsid w:val="00A0646F"/>
    <w:rsid w:val="00A07263"/>
    <w:rsid w:val="00A11F7E"/>
    <w:rsid w:val="00A12B99"/>
    <w:rsid w:val="00A1598E"/>
    <w:rsid w:val="00A16108"/>
    <w:rsid w:val="00A17C47"/>
    <w:rsid w:val="00A20252"/>
    <w:rsid w:val="00A20854"/>
    <w:rsid w:val="00A21F05"/>
    <w:rsid w:val="00A25563"/>
    <w:rsid w:val="00A261EA"/>
    <w:rsid w:val="00A3168C"/>
    <w:rsid w:val="00A319C9"/>
    <w:rsid w:val="00A34EAE"/>
    <w:rsid w:val="00A36FEC"/>
    <w:rsid w:val="00A37503"/>
    <w:rsid w:val="00A37D71"/>
    <w:rsid w:val="00A4252F"/>
    <w:rsid w:val="00A4567E"/>
    <w:rsid w:val="00A45894"/>
    <w:rsid w:val="00A50BC9"/>
    <w:rsid w:val="00A54051"/>
    <w:rsid w:val="00A621CB"/>
    <w:rsid w:val="00A667BF"/>
    <w:rsid w:val="00A71386"/>
    <w:rsid w:val="00A735C9"/>
    <w:rsid w:val="00A75C0A"/>
    <w:rsid w:val="00A80027"/>
    <w:rsid w:val="00A83ADB"/>
    <w:rsid w:val="00A84613"/>
    <w:rsid w:val="00A84CF3"/>
    <w:rsid w:val="00A85C8C"/>
    <w:rsid w:val="00A86806"/>
    <w:rsid w:val="00A93D32"/>
    <w:rsid w:val="00A95873"/>
    <w:rsid w:val="00A974BD"/>
    <w:rsid w:val="00AA113B"/>
    <w:rsid w:val="00AA2BFD"/>
    <w:rsid w:val="00AA32ED"/>
    <w:rsid w:val="00AA60FF"/>
    <w:rsid w:val="00AA6B35"/>
    <w:rsid w:val="00AA7680"/>
    <w:rsid w:val="00AA77C7"/>
    <w:rsid w:val="00AB2490"/>
    <w:rsid w:val="00AB28A0"/>
    <w:rsid w:val="00AB5761"/>
    <w:rsid w:val="00AC3AAC"/>
    <w:rsid w:val="00AC3F07"/>
    <w:rsid w:val="00AC428B"/>
    <w:rsid w:val="00AD6E68"/>
    <w:rsid w:val="00AD71AE"/>
    <w:rsid w:val="00AD76F2"/>
    <w:rsid w:val="00AE46BD"/>
    <w:rsid w:val="00AE4E42"/>
    <w:rsid w:val="00AE7CFF"/>
    <w:rsid w:val="00AF0999"/>
    <w:rsid w:val="00AF0F1C"/>
    <w:rsid w:val="00AF2A21"/>
    <w:rsid w:val="00AF4A5C"/>
    <w:rsid w:val="00AF7457"/>
    <w:rsid w:val="00B0495D"/>
    <w:rsid w:val="00B06799"/>
    <w:rsid w:val="00B13769"/>
    <w:rsid w:val="00B140AA"/>
    <w:rsid w:val="00B1557B"/>
    <w:rsid w:val="00B168F9"/>
    <w:rsid w:val="00B20E7A"/>
    <w:rsid w:val="00B2170C"/>
    <w:rsid w:val="00B22A39"/>
    <w:rsid w:val="00B237CC"/>
    <w:rsid w:val="00B326E9"/>
    <w:rsid w:val="00B3389C"/>
    <w:rsid w:val="00B339CD"/>
    <w:rsid w:val="00B33CFA"/>
    <w:rsid w:val="00B34335"/>
    <w:rsid w:val="00B445C7"/>
    <w:rsid w:val="00B47F94"/>
    <w:rsid w:val="00B513BA"/>
    <w:rsid w:val="00B545BA"/>
    <w:rsid w:val="00B60847"/>
    <w:rsid w:val="00B61417"/>
    <w:rsid w:val="00B641C8"/>
    <w:rsid w:val="00B659FA"/>
    <w:rsid w:val="00B6788D"/>
    <w:rsid w:val="00B72AC9"/>
    <w:rsid w:val="00B74048"/>
    <w:rsid w:val="00B74AD5"/>
    <w:rsid w:val="00B764BE"/>
    <w:rsid w:val="00B774DD"/>
    <w:rsid w:val="00B803E3"/>
    <w:rsid w:val="00B8390A"/>
    <w:rsid w:val="00B87861"/>
    <w:rsid w:val="00B918C7"/>
    <w:rsid w:val="00B94347"/>
    <w:rsid w:val="00B96D3D"/>
    <w:rsid w:val="00B97085"/>
    <w:rsid w:val="00BA0927"/>
    <w:rsid w:val="00BA1873"/>
    <w:rsid w:val="00BA7AC0"/>
    <w:rsid w:val="00BB77DB"/>
    <w:rsid w:val="00BB7C82"/>
    <w:rsid w:val="00BC1281"/>
    <w:rsid w:val="00BC1A03"/>
    <w:rsid w:val="00BC1F97"/>
    <w:rsid w:val="00BC3F27"/>
    <w:rsid w:val="00BD2937"/>
    <w:rsid w:val="00BD35FA"/>
    <w:rsid w:val="00BD3EF5"/>
    <w:rsid w:val="00BD4046"/>
    <w:rsid w:val="00BD4EF1"/>
    <w:rsid w:val="00BD7785"/>
    <w:rsid w:val="00BE128D"/>
    <w:rsid w:val="00BE313A"/>
    <w:rsid w:val="00BE67E3"/>
    <w:rsid w:val="00BE7DB0"/>
    <w:rsid w:val="00BF4194"/>
    <w:rsid w:val="00BF4B52"/>
    <w:rsid w:val="00BF7D34"/>
    <w:rsid w:val="00C10578"/>
    <w:rsid w:val="00C12416"/>
    <w:rsid w:val="00C125C0"/>
    <w:rsid w:val="00C13BC2"/>
    <w:rsid w:val="00C15081"/>
    <w:rsid w:val="00C175C9"/>
    <w:rsid w:val="00C203E5"/>
    <w:rsid w:val="00C21049"/>
    <w:rsid w:val="00C218D9"/>
    <w:rsid w:val="00C24CE2"/>
    <w:rsid w:val="00C3426B"/>
    <w:rsid w:val="00C406D7"/>
    <w:rsid w:val="00C50CD9"/>
    <w:rsid w:val="00C50FEB"/>
    <w:rsid w:val="00C52ED5"/>
    <w:rsid w:val="00C53655"/>
    <w:rsid w:val="00C547ED"/>
    <w:rsid w:val="00C55FB4"/>
    <w:rsid w:val="00C56D2F"/>
    <w:rsid w:val="00C621EE"/>
    <w:rsid w:val="00C70789"/>
    <w:rsid w:val="00C77D13"/>
    <w:rsid w:val="00C81E23"/>
    <w:rsid w:val="00C82A31"/>
    <w:rsid w:val="00C831EE"/>
    <w:rsid w:val="00C83AB4"/>
    <w:rsid w:val="00C9298F"/>
    <w:rsid w:val="00C94A44"/>
    <w:rsid w:val="00C954AA"/>
    <w:rsid w:val="00C971ED"/>
    <w:rsid w:val="00CA4584"/>
    <w:rsid w:val="00CA61D6"/>
    <w:rsid w:val="00CA6D29"/>
    <w:rsid w:val="00CB147E"/>
    <w:rsid w:val="00CB57B5"/>
    <w:rsid w:val="00CC08AC"/>
    <w:rsid w:val="00CD4669"/>
    <w:rsid w:val="00CE1D9B"/>
    <w:rsid w:val="00CE54A1"/>
    <w:rsid w:val="00CF0357"/>
    <w:rsid w:val="00CF4BDB"/>
    <w:rsid w:val="00CF563F"/>
    <w:rsid w:val="00D00D4A"/>
    <w:rsid w:val="00D018D1"/>
    <w:rsid w:val="00D0287E"/>
    <w:rsid w:val="00D029CE"/>
    <w:rsid w:val="00D071CF"/>
    <w:rsid w:val="00D11B6C"/>
    <w:rsid w:val="00D12B3F"/>
    <w:rsid w:val="00D178D6"/>
    <w:rsid w:val="00D2251D"/>
    <w:rsid w:val="00D22675"/>
    <w:rsid w:val="00D23D62"/>
    <w:rsid w:val="00D33865"/>
    <w:rsid w:val="00D34B39"/>
    <w:rsid w:val="00D35376"/>
    <w:rsid w:val="00D35BB7"/>
    <w:rsid w:val="00D40E8D"/>
    <w:rsid w:val="00D4241C"/>
    <w:rsid w:val="00D44F97"/>
    <w:rsid w:val="00D46638"/>
    <w:rsid w:val="00D5188D"/>
    <w:rsid w:val="00D52053"/>
    <w:rsid w:val="00D52E82"/>
    <w:rsid w:val="00D5574A"/>
    <w:rsid w:val="00D60649"/>
    <w:rsid w:val="00D61330"/>
    <w:rsid w:val="00D6156D"/>
    <w:rsid w:val="00D61E4A"/>
    <w:rsid w:val="00D640AF"/>
    <w:rsid w:val="00D642CB"/>
    <w:rsid w:val="00D64FE2"/>
    <w:rsid w:val="00D70513"/>
    <w:rsid w:val="00D81380"/>
    <w:rsid w:val="00D822E4"/>
    <w:rsid w:val="00D86CD8"/>
    <w:rsid w:val="00D91B9A"/>
    <w:rsid w:val="00D95863"/>
    <w:rsid w:val="00DA1028"/>
    <w:rsid w:val="00DA353C"/>
    <w:rsid w:val="00DA40F1"/>
    <w:rsid w:val="00DA41C5"/>
    <w:rsid w:val="00DA507F"/>
    <w:rsid w:val="00DB1454"/>
    <w:rsid w:val="00DB27EF"/>
    <w:rsid w:val="00DB5139"/>
    <w:rsid w:val="00DC7A8E"/>
    <w:rsid w:val="00DC7F57"/>
    <w:rsid w:val="00DD0467"/>
    <w:rsid w:val="00DD1A62"/>
    <w:rsid w:val="00DD24B3"/>
    <w:rsid w:val="00DD67F3"/>
    <w:rsid w:val="00DD794C"/>
    <w:rsid w:val="00DE2232"/>
    <w:rsid w:val="00DE2E8C"/>
    <w:rsid w:val="00DE2FF8"/>
    <w:rsid w:val="00DE322A"/>
    <w:rsid w:val="00DE79E7"/>
    <w:rsid w:val="00DF5465"/>
    <w:rsid w:val="00DF5DC3"/>
    <w:rsid w:val="00DF7F3E"/>
    <w:rsid w:val="00E03BE9"/>
    <w:rsid w:val="00E074E3"/>
    <w:rsid w:val="00E077E9"/>
    <w:rsid w:val="00E11B97"/>
    <w:rsid w:val="00E1210A"/>
    <w:rsid w:val="00E13179"/>
    <w:rsid w:val="00E23A3A"/>
    <w:rsid w:val="00E243C0"/>
    <w:rsid w:val="00E24468"/>
    <w:rsid w:val="00E25861"/>
    <w:rsid w:val="00E262A5"/>
    <w:rsid w:val="00E331B1"/>
    <w:rsid w:val="00E42478"/>
    <w:rsid w:val="00E4583A"/>
    <w:rsid w:val="00E464D8"/>
    <w:rsid w:val="00E5411F"/>
    <w:rsid w:val="00E56937"/>
    <w:rsid w:val="00E60439"/>
    <w:rsid w:val="00E6098F"/>
    <w:rsid w:val="00E60EC1"/>
    <w:rsid w:val="00E630E5"/>
    <w:rsid w:val="00E7182E"/>
    <w:rsid w:val="00E75EC5"/>
    <w:rsid w:val="00E81A73"/>
    <w:rsid w:val="00E83F61"/>
    <w:rsid w:val="00E879EF"/>
    <w:rsid w:val="00E90096"/>
    <w:rsid w:val="00E91EAD"/>
    <w:rsid w:val="00E921CB"/>
    <w:rsid w:val="00E95932"/>
    <w:rsid w:val="00E9722E"/>
    <w:rsid w:val="00EA16CC"/>
    <w:rsid w:val="00EA2E1F"/>
    <w:rsid w:val="00EA399D"/>
    <w:rsid w:val="00EA5387"/>
    <w:rsid w:val="00EA65BD"/>
    <w:rsid w:val="00EB026E"/>
    <w:rsid w:val="00EB0AF2"/>
    <w:rsid w:val="00EB5296"/>
    <w:rsid w:val="00EB5922"/>
    <w:rsid w:val="00EC2AB5"/>
    <w:rsid w:val="00EC48A5"/>
    <w:rsid w:val="00ED0D8D"/>
    <w:rsid w:val="00ED1D06"/>
    <w:rsid w:val="00EE0FB0"/>
    <w:rsid w:val="00EE1961"/>
    <w:rsid w:val="00EE3018"/>
    <w:rsid w:val="00EE42A3"/>
    <w:rsid w:val="00EE4DF3"/>
    <w:rsid w:val="00EE58FD"/>
    <w:rsid w:val="00EE6F02"/>
    <w:rsid w:val="00EE72BF"/>
    <w:rsid w:val="00EE7510"/>
    <w:rsid w:val="00EF1A30"/>
    <w:rsid w:val="00EF41D5"/>
    <w:rsid w:val="00EF6116"/>
    <w:rsid w:val="00F05E78"/>
    <w:rsid w:val="00F07F8F"/>
    <w:rsid w:val="00F13FA7"/>
    <w:rsid w:val="00F15DEC"/>
    <w:rsid w:val="00F23932"/>
    <w:rsid w:val="00F309FF"/>
    <w:rsid w:val="00F328E5"/>
    <w:rsid w:val="00F32F8A"/>
    <w:rsid w:val="00F34443"/>
    <w:rsid w:val="00F34FD3"/>
    <w:rsid w:val="00F35402"/>
    <w:rsid w:val="00F3556E"/>
    <w:rsid w:val="00F4035C"/>
    <w:rsid w:val="00F542BD"/>
    <w:rsid w:val="00F553D9"/>
    <w:rsid w:val="00F55466"/>
    <w:rsid w:val="00F5599C"/>
    <w:rsid w:val="00F55D20"/>
    <w:rsid w:val="00F60C52"/>
    <w:rsid w:val="00F61E86"/>
    <w:rsid w:val="00F65A40"/>
    <w:rsid w:val="00F71786"/>
    <w:rsid w:val="00F71E5D"/>
    <w:rsid w:val="00F730D7"/>
    <w:rsid w:val="00F75A10"/>
    <w:rsid w:val="00F80031"/>
    <w:rsid w:val="00F8179D"/>
    <w:rsid w:val="00F82770"/>
    <w:rsid w:val="00F83EAA"/>
    <w:rsid w:val="00F84C22"/>
    <w:rsid w:val="00F908D0"/>
    <w:rsid w:val="00F90CA3"/>
    <w:rsid w:val="00F91150"/>
    <w:rsid w:val="00F93065"/>
    <w:rsid w:val="00F9313F"/>
    <w:rsid w:val="00F949C9"/>
    <w:rsid w:val="00F95DB2"/>
    <w:rsid w:val="00FA0B46"/>
    <w:rsid w:val="00FA0C32"/>
    <w:rsid w:val="00FA2AF3"/>
    <w:rsid w:val="00FA4893"/>
    <w:rsid w:val="00FA587F"/>
    <w:rsid w:val="00FA62AE"/>
    <w:rsid w:val="00FB1892"/>
    <w:rsid w:val="00FB419F"/>
    <w:rsid w:val="00FC02DD"/>
    <w:rsid w:val="00FC3EBF"/>
    <w:rsid w:val="00FC5AF6"/>
    <w:rsid w:val="00FD07FA"/>
    <w:rsid w:val="00FD6C82"/>
    <w:rsid w:val="00FE4B34"/>
    <w:rsid w:val="00FE6321"/>
    <w:rsid w:val="00FF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A3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F57B5"/>
    <w:pPr>
      <w:keepNext/>
      <w:jc w:val="center"/>
      <w:outlineLvl w:val="0"/>
    </w:pPr>
    <w:rPr>
      <w:b/>
      <w:bCs/>
      <w:lang w:eastAsia="ar-SA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9F57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B22A39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B22A39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B22A39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B22A39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D4241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CA6D29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A6D2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F57B5"/>
    <w:rPr>
      <w:b/>
      <w:bCs/>
      <w:sz w:val="24"/>
      <w:szCs w:val="24"/>
      <w:lang w:eastAsia="ar-SA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link w:val="Nagwek2"/>
    <w:rsid w:val="009F57B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Tytu">
    <w:name w:val="Title"/>
    <w:basedOn w:val="Normalny"/>
    <w:link w:val="TytuZnak"/>
    <w:qFormat/>
    <w:rsid w:val="009F57B5"/>
    <w:pPr>
      <w:tabs>
        <w:tab w:val="left" w:pos="567"/>
        <w:tab w:val="left" w:pos="4536"/>
        <w:tab w:val="left" w:pos="5953"/>
      </w:tabs>
      <w:jc w:val="center"/>
    </w:pPr>
    <w:rPr>
      <w:b/>
      <w:sz w:val="36"/>
      <w:szCs w:val="20"/>
    </w:rPr>
  </w:style>
  <w:style w:type="character" w:customStyle="1" w:styleId="TytuZnak">
    <w:name w:val="Tytuł Znak"/>
    <w:link w:val="Tytu"/>
    <w:rsid w:val="009F57B5"/>
    <w:rPr>
      <w:b/>
      <w:sz w:val="36"/>
    </w:rPr>
  </w:style>
  <w:style w:type="paragraph" w:styleId="Podtytu">
    <w:name w:val="Subtitle"/>
    <w:basedOn w:val="Normalny"/>
    <w:next w:val="Tekstpodstawowy"/>
    <w:link w:val="PodtytuZnak"/>
    <w:qFormat/>
    <w:rsid w:val="009F57B5"/>
    <w:rPr>
      <w:b/>
      <w:bCs/>
      <w:sz w:val="28"/>
      <w:lang w:eastAsia="ar-SA"/>
    </w:rPr>
  </w:style>
  <w:style w:type="character" w:customStyle="1" w:styleId="PodtytuZnak">
    <w:name w:val="Podtytuł Znak"/>
    <w:link w:val="Podtytu"/>
    <w:rsid w:val="009F57B5"/>
    <w:rPr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9F57B5"/>
    <w:pPr>
      <w:spacing w:after="120"/>
    </w:pPr>
    <w:rPr>
      <w:lang w:eastAsia="ar-SA"/>
    </w:rPr>
  </w:style>
  <w:style w:type="character" w:customStyle="1" w:styleId="TekstpodstawowyZnak">
    <w:name w:val="Tekst podstawowy Znak"/>
    <w:link w:val="Tekstpodstawowy"/>
    <w:rsid w:val="009F57B5"/>
    <w:rPr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9F57B5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9F57B5"/>
    <w:rPr>
      <w:rFonts w:ascii="Calibri" w:hAnsi="Calibri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99"/>
    <w:qFormat/>
    <w:rsid w:val="009F57B5"/>
    <w:pPr>
      <w:ind w:left="720"/>
      <w:contextualSpacing/>
    </w:pPr>
  </w:style>
  <w:style w:type="character" w:customStyle="1" w:styleId="Nagwek3Znak">
    <w:name w:val="Nagłówek 3 Znak"/>
    <w:link w:val="Nagwek3"/>
    <w:rsid w:val="00B22A39"/>
    <w:rPr>
      <w:rFonts w:ascii="Arial" w:hAnsi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B22A39"/>
    <w:rPr>
      <w:rFonts w:ascii="Arial" w:hAnsi="Arial"/>
      <w:b/>
      <w:bCs/>
      <w:sz w:val="28"/>
      <w:szCs w:val="24"/>
    </w:rPr>
  </w:style>
  <w:style w:type="character" w:customStyle="1" w:styleId="Nagwek5Znak">
    <w:name w:val="Nagłówek 5 Znak"/>
    <w:link w:val="Nagwek5"/>
    <w:rsid w:val="00B22A39"/>
    <w:rPr>
      <w:rFonts w:ascii="Arial" w:hAnsi="Arial"/>
      <w:b/>
      <w:bCs/>
      <w:sz w:val="28"/>
      <w:szCs w:val="24"/>
    </w:rPr>
  </w:style>
  <w:style w:type="character" w:customStyle="1" w:styleId="Nagwek6Znak">
    <w:name w:val="Nagłówek 6 Znak"/>
    <w:link w:val="Nagwek6"/>
    <w:rsid w:val="00B22A39"/>
    <w:rPr>
      <w:rFonts w:ascii="Arial" w:hAnsi="Arial"/>
      <w:b/>
      <w:bCs/>
      <w:sz w:val="24"/>
      <w:szCs w:val="24"/>
    </w:rPr>
  </w:style>
  <w:style w:type="paragraph" w:styleId="Stopka">
    <w:name w:val="footer"/>
    <w:aliases w:val="Znak"/>
    <w:basedOn w:val="Normalny"/>
    <w:link w:val="StopkaZnak"/>
    <w:uiPriority w:val="99"/>
    <w:rsid w:val="00B22A39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link w:val="Stopka"/>
    <w:uiPriority w:val="99"/>
    <w:rsid w:val="00B22A39"/>
    <w:rPr>
      <w:sz w:val="24"/>
      <w:szCs w:val="24"/>
    </w:rPr>
  </w:style>
  <w:style w:type="character" w:styleId="Odwoanieprzypisudolnego">
    <w:name w:val="footnote reference"/>
    <w:semiHidden/>
    <w:rsid w:val="00B22A39"/>
    <w:rPr>
      <w:vertAlign w:val="superscript"/>
    </w:rPr>
  </w:style>
  <w:style w:type="character" w:styleId="Hipercze">
    <w:name w:val="Hyperlink"/>
    <w:uiPriority w:val="99"/>
    <w:rsid w:val="00B22A39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992665"/>
    <w:pPr>
      <w:tabs>
        <w:tab w:val="left" w:pos="480"/>
        <w:tab w:val="right" w:leader="dot" w:pos="9062"/>
      </w:tabs>
      <w:ind w:left="540" w:hanging="540"/>
      <w:jc w:val="both"/>
    </w:pPr>
    <w:rPr>
      <w:rFonts w:ascii="Calibri" w:hAnsi="Calibri" w:cs="Calibri"/>
      <w:noProof/>
      <w:szCs w:val="28"/>
    </w:rPr>
  </w:style>
  <w:style w:type="paragraph" w:styleId="Tekstpodstawowywcity">
    <w:name w:val="Body Text Indent"/>
    <w:basedOn w:val="Normalny"/>
    <w:link w:val="TekstpodstawowywcityZnak"/>
    <w:rsid w:val="00B22A39"/>
    <w:pPr>
      <w:numPr>
        <w:ilvl w:val="12"/>
      </w:numPr>
      <w:ind w:left="290" w:hanging="290"/>
      <w:jc w:val="both"/>
    </w:pPr>
    <w:rPr>
      <w:rFonts w:ascii="Arial" w:hAnsi="Arial"/>
      <w:sz w:val="18"/>
    </w:rPr>
  </w:style>
  <w:style w:type="character" w:customStyle="1" w:styleId="TekstpodstawowywcityZnak">
    <w:name w:val="Tekst podstawowy wcięty Znak"/>
    <w:link w:val="Tekstpodstawowywcity"/>
    <w:rsid w:val="00B22A39"/>
    <w:rPr>
      <w:rFonts w:ascii="Arial" w:hAnsi="Arial" w:cs="Arial"/>
      <w:sz w:val="18"/>
      <w:szCs w:val="24"/>
    </w:rPr>
  </w:style>
  <w:style w:type="paragraph" w:styleId="Tekstpodstawowywcity2">
    <w:name w:val="Body Text Indent 2"/>
    <w:basedOn w:val="Normalny"/>
    <w:link w:val="Tekstpodstawowywcity2Znak"/>
    <w:rsid w:val="00B22A39"/>
    <w:pPr>
      <w:ind w:left="290"/>
      <w:jc w:val="both"/>
    </w:pPr>
    <w:rPr>
      <w:rFonts w:ascii="Arial" w:hAnsi="Arial"/>
      <w:sz w:val="18"/>
    </w:rPr>
  </w:style>
  <w:style w:type="character" w:customStyle="1" w:styleId="Tekstpodstawowywcity2Znak">
    <w:name w:val="Tekst podstawowy wcięty 2 Znak"/>
    <w:link w:val="Tekstpodstawowywcity2"/>
    <w:rsid w:val="00B22A39"/>
    <w:rPr>
      <w:rFonts w:ascii="Arial" w:hAnsi="Arial" w:cs="Arial"/>
      <w:sz w:val="18"/>
      <w:szCs w:val="24"/>
    </w:rPr>
  </w:style>
  <w:style w:type="paragraph" w:customStyle="1" w:styleId="Tekstpodstawowy21">
    <w:name w:val="Tekst podstawowy 21"/>
    <w:basedOn w:val="Normalny"/>
    <w:rsid w:val="00B22A39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B22A39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uiPriority w:val="99"/>
    <w:rsid w:val="00B22A3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B22A39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B22A39"/>
    <w:pPr>
      <w:jc w:val="both"/>
    </w:pPr>
    <w:rPr>
      <w:rFonts w:ascii="Arial" w:hAnsi="Arial"/>
    </w:rPr>
  </w:style>
  <w:style w:type="character" w:customStyle="1" w:styleId="Tekstpodstawowy2Znak">
    <w:name w:val="Tekst podstawowy 2 Znak"/>
    <w:link w:val="Tekstpodstawowy2"/>
    <w:rsid w:val="00B22A39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rsid w:val="00B22A39"/>
    <w:rPr>
      <w:rFonts w:ascii="Arial" w:hAnsi="Arial"/>
      <w:sz w:val="20"/>
      <w:szCs w:val="20"/>
    </w:rPr>
  </w:style>
  <w:style w:type="character" w:customStyle="1" w:styleId="Tekstpodstawowy3Znak">
    <w:name w:val="Tekst podstawowy 3 Znak"/>
    <w:link w:val="Tekstpodstawowy3"/>
    <w:rsid w:val="00B22A3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semiHidden/>
    <w:rsid w:val="00B22A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22A39"/>
  </w:style>
  <w:style w:type="paragraph" w:styleId="Tekstprzypisudolnego">
    <w:name w:val="footnote text"/>
    <w:basedOn w:val="Normalny"/>
    <w:link w:val="TekstprzypisudolnegoZnak"/>
    <w:uiPriority w:val="99"/>
    <w:rsid w:val="00B22A3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22A39"/>
  </w:style>
  <w:style w:type="character" w:styleId="Numerstrony">
    <w:name w:val="page number"/>
    <w:basedOn w:val="Domylnaczcionkaakapitu"/>
    <w:rsid w:val="00B22A39"/>
  </w:style>
  <w:style w:type="paragraph" w:styleId="Tekstpodstawowywcity3">
    <w:name w:val="Body Text Indent 3"/>
    <w:basedOn w:val="Normalny"/>
    <w:link w:val="Tekstpodstawowywcity3Znak"/>
    <w:rsid w:val="00B22A39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B22A39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B22A3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22A3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2A3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B22A39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semiHidden/>
    <w:rsid w:val="00B22A3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22A39"/>
    <w:rPr>
      <w:b/>
      <w:bCs/>
    </w:rPr>
  </w:style>
  <w:style w:type="character" w:customStyle="1" w:styleId="TematkomentarzaZnak">
    <w:name w:val="Temat komentarza Znak"/>
    <w:link w:val="Tematkomentarza"/>
    <w:semiHidden/>
    <w:rsid w:val="00B22A39"/>
    <w:rPr>
      <w:b/>
      <w:bCs/>
    </w:rPr>
  </w:style>
  <w:style w:type="paragraph" w:styleId="Plandokumentu">
    <w:name w:val="Document Map"/>
    <w:basedOn w:val="Normalny"/>
    <w:link w:val="PlandokumentuZnak"/>
    <w:semiHidden/>
    <w:rsid w:val="00B22A39"/>
    <w:pPr>
      <w:shd w:val="clear" w:color="auto" w:fill="000080"/>
    </w:pPr>
    <w:rPr>
      <w:rFonts w:ascii="Tahoma" w:hAnsi="Tahoma"/>
    </w:rPr>
  </w:style>
  <w:style w:type="character" w:customStyle="1" w:styleId="PlandokumentuZnak">
    <w:name w:val="Plan dokumentu Znak"/>
    <w:link w:val="Plandokumentu"/>
    <w:semiHidden/>
    <w:rsid w:val="00B22A39"/>
    <w:rPr>
      <w:rFonts w:ascii="Tahoma" w:hAnsi="Tahoma" w:cs="Tahoma"/>
      <w:sz w:val="24"/>
      <w:szCs w:val="24"/>
      <w:shd w:val="clear" w:color="auto" w:fill="000080"/>
    </w:rPr>
  </w:style>
  <w:style w:type="paragraph" w:styleId="Nagwek">
    <w:name w:val="header"/>
    <w:basedOn w:val="Normalny"/>
    <w:link w:val="NagwekZnak"/>
    <w:uiPriority w:val="99"/>
    <w:rsid w:val="00B22A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22A39"/>
    <w:rPr>
      <w:sz w:val="24"/>
      <w:szCs w:val="24"/>
    </w:rPr>
  </w:style>
  <w:style w:type="table" w:styleId="Tabela-Siatka">
    <w:name w:val="Table Grid"/>
    <w:basedOn w:val="Standardowy"/>
    <w:rsid w:val="00B22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1Znak">
    <w:name w:val="Char Char Char1 Znak"/>
    <w:aliases w:val="Char Char Char1 Znak Znak Znak"/>
    <w:basedOn w:val="Normalny"/>
    <w:rsid w:val="00B22A3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A3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A39"/>
  </w:style>
  <w:style w:type="character" w:styleId="Odwoanieprzypisukocowego">
    <w:name w:val="endnote reference"/>
    <w:uiPriority w:val="99"/>
    <w:semiHidden/>
    <w:unhideWhenUsed/>
    <w:rsid w:val="00B22A39"/>
    <w:rPr>
      <w:vertAlign w:val="superscript"/>
    </w:rPr>
  </w:style>
  <w:style w:type="paragraph" w:customStyle="1" w:styleId="Akapitzlist1">
    <w:name w:val="Akapit z listą1"/>
    <w:basedOn w:val="Normalny"/>
    <w:rsid w:val="003270D5"/>
    <w:pPr>
      <w:ind w:left="720"/>
    </w:pPr>
    <w:rPr>
      <w:sz w:val="20"/>
      <w:szCs w:val="20"/>
    </w:rPr>
  </w:style>
  <w:style w:type="paragraph" w:customStyle="1" w:styleId="ZnakZnak1">
    <w:name w:val="Znak Znak1"/>
    <w:basedOn w:val="Normalny"/>
    <w:rsid w:val="00206AF4"/>
    <w:rPr>
      <w:rFonts w:ascii="Arial" w:hAnsi="Arial" w:cs="Arial"/>
    </w:rPr>
  </w:style>
  <w:style w:type="paragraph" w:customStyle="1" w:styleId="s01akapit">
    <w:name w:val="s_01_akapit"/>
    <w:basedOn w:val="Normalny"/>
    <w:rsid w:val="00D34B39"/>
    <w:pPr>
      <w:spacing w:before="20"/>
      <w:ind w:firstLine="454"/>
      <w:jc w:val="both"/>
    </w:pPr>
    <w:rPr>
      <w:sz w:val="22"/>
      <w:szCs w:val="22"/>
    </w:rPr>
  </w:style>
  <w:style w:type="paragraph" w:customStyle="1" w:styleId="n1siwz1">
    <w:name w:val="n1siwz_1."/>
    <w:basedOn w:val="Nagwek1"/>
    <w:next w:val="Normalny"/>
    <w:rsid w:val="00A50BC9"/>
    <w:pPr>
      <w:overflowPunct w:val="0"/>
      <w:autoSpaceDE w:val="0"/>
      <w:autoSpaceDN w:val="0"/>
      <w:adjustRightInd w:val="0"/>
      <w:spacing w:before="360" w:after="40"/>
      <w:ind w:left="709" w:hanging="709"/>
      <w:jc w:val="left"/>
      <w:textAlignment w:val="baseline"/>
      <w:outlineLvl w:val="9"/>
    </w:pPr>
    <w:rPr>
      <w:rFonts w:ascii="Arial" w:hAnsi="Arial"/>
      <w:bCs w:val="0"/>
      <w:i/>
      <w:kern w:val="28"/>
      <w:sz w:val="21"/>
      <w:szCs w:val="20"/>
      <w:lang w:eastAsia="pl-PL"/>
    </w:rPr>
  </w:style>
  <w:style w:type="paragraph" w:customStyle="1" w:styleId="Styl11ptPogrubienieKursywaZlewej1cmWysunicie061">
    <w:name w:val="Styl 11 pt Pogrubienie Kursywa Z lewej:  1 cm Wysunięcie:  06...1"/>
    <w:basedOn w:val="Normalny"/>
    <w:rsid w:val="00A50BC9"/>
    <w:pPr>
      <w:overflowPunct w:val="0"/>
      <w:autoSpaceDE w:val="0"/>
      <w:autoSpaceDN w:val="0"/>
      <w:adjustRightInd w:val="0"/>
      <w:spacing w:before="180" w:after="20"/>
      <w:ind w:left="794" w:hanging="340"/>
      <w:textAlignment w:val="baseline"/>
    </w:pPr>
    <w:rPr>
      <w:b/>
      <w:bCs/>
      <w:i/>
      <w:iCs/>
      <w:sz w:val="22"/>
      <w:szCs w:val="20"/>
    </w:rPr>
  </w:style>
  <w:style w:type="paragraph" w:customStyle="1" w:styleId="mjtekstpodstawowyZnak">
    <w:name w:val="mój tekst podstawowy Znak"/>
    <w:basedOn w:val="Normalny"/>
    <w:rsid w:val="00CF0357"/>
    <w:pPr>
      <w:jc w:val="both"/>
    </w:pPr>
    <w:rPr>
      <w:rFonts w:ascii="Tahoma" w:hAnsi="Tahoma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A6D2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A6D29"/>
    <w:rPr>
      <w:rFonts w:ascii="Cambria" w:eastAsia="Times New Roman" w:hAnsi="Cambria" w:cs="Times New Roman"/>
      <w:sz w:val="22"/>
      <w:szCs w:val="22"/>
    </w:rPr>
  </w:style>
  <w:style w:type="paragraph" w:customStyle="1" w:styleId="mjnagwek">
    <w:name w:val="mój nagłówek"/>
    <w:basedOn w:val="Nagwek2"/>
    <w:rsid w:val="00FA587F"/>
    <w:rPr>
      <w:rFonts w:ascii="Tahoma" w:hAnsi="Tahoma"/>
      <w:b w:val="0"/>
      <w:bCs w:val="0"/>
      <w:i w:val="0"/>
      <w:iCs w:val="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D4241C"/>
    <w:rPr>
      <w:sz w:val="24"/>
      <w:szCs w:val="24"/>
    </w:rPr>
  </w:style>
  <w:style w:type="paragraph" w:customStyle="1" w:styleId="mjmagwek1">
    <w:name w:val="mój magłówek 1"/>
    <w:basedOn w:val="Nagwek1"/>
    <w:rsid w:val="00D4241C"/>
    <w:pPr>
      <w:spacing w:before="240" w:after="60"/>
      <w:jc w:val="left"/>
    </w:pPr>
    <w:rPr>
      <w:rFonts w:ascii="Tahoma" w:hAnsi="Tahoma"/>
      <w:bCs w:val="0"/>
      <w:kern w:val="28"/>
      <w:szCs w:val="20"/>
      <w:lang w:eastAsia="pl-PL"/>
    </w:rPr>
  </w:style>
  <w:style w:type="paragraph" w:customStyle="1" w:styleId="Default">
    <w:name w:val="Default"/>
    <w:rsid w:val="002A25E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Normalny1">
    <w:name w:val="Normalny +1"/>
    <w:basedOn w:val="Normalny"/>
    <w:rsid w:val="00C3426B"/>
    <w:rPr>
      <w:szCs w:val="20"/>
    </w:rPr>
  </w:style>
  <w:style w:type="character" w:customStyle="1" w:styleId="FontStyle20">
    <w:name w:val="Font Style20"/>
    <w:uiPriority w:val="99"/>
    <w:rsid w:val="00B0495D"/>
    <w:rPr>
      <w:rFonts w:ascii="Arial" w:hAnsi="Arial" w:cs="Arial"/>
      <w:sz w:val="18"/>
      <w:szCs w:val="18"/>
    </w:rPr>
  </w:style>
  <w:style w:type="paragraph" w:styleId="Poprawka">
    <w:name w:val="Revision"/>
    <w:hidden/>
    <w:uiPriority w:val="99"/>
    <w:semiHidden/>
    <w:rsid w:val="00547EE4"/>
    <w:rPr>
      <w:sz w:val="24"/>
      <w:szCs w:val="24"/>
    </w:rPr>
  </w:style>
  <w:style w:type="character" w:customStyle="1" w:styleId="hgkelc">
    <w:name w:val="hgkelc"/>
    <w:basedOn w:val="Domylnaczcionkaakapitu"/>
    <w:rsid w:val="003E3E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2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dociagi.torun.com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odociagi.torun.com.pl/pliki/za____cznik_4_pz04_wyd14_regulamin_udzielenia_zam__wie__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wodociagi.torun.com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kretariat@wodociagi.torun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wodociagi.torun.com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00BB8-1187-47FC-9B60-75FCEDB98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10</Pages>
  <Words>4131</Words>
  <Characters>24791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fabrycznie nowego samochodu specjalnego z zabudową dwufunkcyjną do hydrodynamicznego czyszczenia kanalizacji  w 2019 r.</vt:lpstr>
    </vt:vector>
  </TitlesOfParts>
  <Company>Hewlett-Packard Company</Company>
  <LinksUpToDate>false</LinksUpToDate>
  <CharactersWithSpaces>28865</CharactersWithSpaces>
  <SharedDoc>false</SharedDoc>
  <HLinks>
    <vt:vector size="30" baseType="variant">
      <vt:variant>
        <vt:i4>8323108</vt:i4>
      </vt:variant>
      <vt:variant>
        <vt:i4>12</vt:i4>
      </vt:variant>
      <vt:variant>
        <vt:i4>0</vt:i4>
      </vt:variant>
      <vt:variant>
        <vt:i4>5</vt:i4>
      </vt:variant>
      <vt:variant>
        <vt:lpwstr>http://www.wodociagi.torun.com.pl/pliki/za____cznik_4_pz04_wyd14_regulamin_udzielenia_zam__wie__.pdf</vt:lpwstr>
      </vt:variant>
      <vt:variant>
        <vt:lpwstr/>
      </vt:variant>
      <vt:variant>
        <vt:i4>65584</vt:i4>
      </vt:variant>
      <vt:variant>
        <vt:i4>9</vt:i4>
      </vt:variant>
      <vt:variant>
        <vt:i4>0</vt:i4>
      </vt:variant>
      <vt:variant>
        <vt:i4>5</vt:i4>
      </vt:variant>
      <vt:variant>
        <vt:lpwstr>mailto:iod@wodociagi.torun.com.pl</vt:lpwstr>
      </vt:variant>
      <vt:variant>
        <vt:lpwstr/>
      </vt:variant>
      <vt:variant>
        <vt:i4>852015</vt:i4>
      </vt:variant>
      <vt:variant>
        <vt:i4>6</vt:i4>
      </vt:variant>
      <vt:variant>
        <vt:i4>0</vt:i4>
      </vt:variant>
      <vt:variant>
        <vt:i4>5</vt:i4>
      </vt:variant>
      <vt:variant>
        <vt:lpwstr>mailto:sekretariat@wodociagi.torun.com.pl</vt:lpwstr>
      </vt:variant>
      <vt:variant>
        <vt:lpwstr/>
      </vt:variant>
      <vt:variant>
        <vt:i4>852015</vt:i4>
      </vt:variant>
      <vt:variant>
        <vt:i4>3</vt:i4>
      </vt:variant>
      <vt:variant>
        <vt:i4>0</vt:i4>
      </vt:variant>
      <vt:variant>
        <vt:i4>5</vt:i4>
      </vt:variant>
      <vt:variant>
        <vt:lpwstr>mailto:sekretariat@wodociagi.torun.com.pl</vt:lpwstr>
      </vt:variant>
      <vt:variant>
        <vt:lpwstr/>
      </vt:variant>
      <vt:variant>
        <vt:i4>6946921</vt:i4>
      </vt:variant>
      <vt:variant>
        <vt:i4>0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fabrycznie nowego samochodu specjalnego z zabudową dwufunkcyjną do hydrodynamicznego czyszczenia kanalizacji  w 2019 r.</dc:title>
  <dc:creator>Tomasz Kotowski</dc:creator>
  <cp:lastModifiedBy>Agnieszka Jasińska</cp:lastModifiedBy>
  <cp:revision>20</cp:revision>
  <cp:lastPrinted>2020-06-08T05:35:00Z</cp:lastPrinted>
  <dcterms:created xsi:type="dcterms:W3CDTF">2021-06-21T07:37:00Z</dcterms:created>
  <dcterms:modified xsi:type="dcterms:W3CDTF">2021-07-07T07:58:00Z</dcterms:modified>
</cp:coreProperties>
</file>