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r w:rsidRPr="0065325C">
        <w:rPr>
          <w:b/>
        </w:rPr>
        <w:t>Pzp)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7B728F" w:rsidRPr="007B728F" w:rsidRDefault="007B728F" w:rsidP="007B728F">
      <w:pPr>
        <w:rPr>
          <w:b/>
          <w:color w:val="002060"/>
        </w:rPr>
      </w:pPr>
      <w:r w:rsidRPr="007B728F">
        <w:rPr>
          <w:b/>
          <w:color w:val="002060"/>
        </w:rPr>
        <w:t>Realizacja zadań związanych z utrzymaniem czystości i porządku na terenach należącyc</w:t>
      </w:r>
      <w:r w:rsidR="006E1A0F">
        <w:rPr>
          <w:b/>
          <w:color w:val="002060"/>
        </w:rPr>
        <w:t>h do Gminy Miejskiej Jarosław od 01.07.2022 r. do 31.12.2022 r.</w:t>
      </w:r>
      <w:bookmarkStart w:id="0" w:name="_GoBack"/>
      <w:bookmarkEnd w:id="0"/>
    </w:p>
    <w:p w:rsidR="007B728F" w:rsidRPr="007B728F" w:rsidRDefault="007B728F" w:rsidP="007B728F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7B728F" w:rsidRPr="007B728F" w:rsidRDefault="007B728F" w:rsidP="007B728F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7B728F">
        <w:rPr>
          <w:rFonts w:eastAsia="Calibri"/>
          <w:b/>
          <w:color w:val="002060"/>
          <w:lang w:eastAsia="en-US"/>
        </w:rPr>
        <w:t>Zadanie nr 1</w:t>
      </w:r>
      <w:r w:rsidRPr="007B728F">
        <w:rPr>
          <w:rFonts w:eastAsia="Calibri"/>
          <w:b/>
          <w:color w:val="002060"/>
          <w:lang w:val="x-none" w:eastAsia="en-US"/>
        </w:rPr>
        <w:t xml:space="preserve"> -  </w:t>
      </w:r>
      <w:r w:rsidRPr="007B728F">
        <w:rPr>
          <w:rFonts w:eastAsia="Calibri"/>
          <w:b/>
          <w:color w:val="002060"/>
          <w:lang w:eastAsia="en-US"/>
        </w:rPr>
        <w:t>Bieżące utrzymanie czystości i porządku na terenach należących do Gminy Miejskiej Jarosław (określonych w załącznikach 1a-1c), sprzątanie po handlu okolicznościowym oraz w trakcie trwania i po zakończeniu imprez miejskich odbywających się w plenerze.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r w:rsidRPr="0065325C">
        <w:t>Pzp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>ustawy Pzp.</w:t>
      </w:r>
    </w:p>
    <w:p w:rsidR="0031465A" w:rsidRPr="00326099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>ustawy Pzp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Pzp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ustawy Pzp).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Pzp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r w:rsidRPr="0065325C">
        <w:t>Pzp</w:t>
      </w:r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E4" w:rsidRDefault="001F43E4">
      <w:r>
        <w:separator/>
      </w:r>
    </w:p>
  </w:endnote>
  <w:endnote w:type="continuationSeparator" w:id="0">
    <w:p w:rsidR="001F43E4" w:rsidRDefault="001F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E1A0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E1A0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E1A0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E1A0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E4" w:rsidRDefault="001F43E4">
      <w:r>
        <w:separator/>
      </w:r>
    </w:p>
  </w:footnote>
  <w:footnote w:type="continuationSeparator" w:id="0">
    <w:p w:rsidR="001F43E4" w:rsidRDefault="001F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7B728F">
      <w:rPr>
        <w:rFonts w:ascii="Calibri" w:hAnsi="Calibri"/>
        <w:b/>
        <w:i/>
        <w:color w:val="385623"/>
        <w:sz w:val="16"/>
        <w:lang w:val="pl-PL"/>
      </w:rPr>
      <w:t>4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9C32B3">
      <w:rPr>
        <w:rFonts w:ascii="Calibri" w:hAnsi="Calibri"/>
        <w:b/>
        <w:i/>
        <w:color w:val="385623"/>
        <w:sz w:val="20"/>
        <w:szCs w:val="20"/>
        <w:lang w:val="pl-PL"/>
      </w:rPr>
      <w:t>38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C32B3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9C32B3">
      <w:rPr>
        <w:rFonts w:ascii="Calibri" w:hAnsi="Calibri"/>
        <w:b/>
        <w:i/>
        <w:color w:val="385623"/>
        <w:sz w:val="20"/>
        <w:szCs w:val="20"/>
        <w:lang w:val="pl-PL"/>
      </w:rPr>
      <w:t>38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C32B3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43E4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099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A0F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28F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0DD2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2B3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D7FA4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35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70D1-843C-42D9-B038-43B6A89E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11</cp:revision>
  <cp:lastPrinted>2021-01-29T08:14:00Z</cp:lastPrinted>
  <dcterms:created xsi:type="dcterms:W3CDTF">2021-03-16T13:08:00Z</dcterms:created>
  <dcterms:modified xsi:type="dcterms:W3CDTF">2022-06-21T08:45:00Z</dcterms:modified>
</cp:coreProperties>
</file>