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77777777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79021B">
        <w:rPr>
          <w:rFonts w:ascii="Cambria" w:hAnsi="Cambria" w:cs="Arial"/>
          <w:sz w:val="20"/>
          <w:szCs w:val="20"/>
        </w:rPr>
        <w:t>2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192A0369" w:rsidR="00FA40F8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7BD1856B" w14:textId="77777777" w:rsidR="003A69BB" w:rsidRPr="00C45D6F" w:rsidRDefault="003A69BB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</w:p>
    <w:p w14:paraId="2743D560" w14:textId="7E515C1C" w:rsidR="00D32A4A" w:rsidRPr="003A69BB" w:rsidRDefault="003A69BB" w:rsidP="003A69B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bookmarkStart w:id="0" w:name="_Hlk79134639"/>
      <w:bookmarkStart w:id="1" w:name="_Hlk65489687"/>
      <w:bookmarkStart w:id="2" w:name="_Hlk65485202"/>
      <w:r>
        <w:rPr>
          <w:rFonts w:ascii="Cambria" w:hAnsi="Cambria" w:cs="Arial"/>
          <w:b/>
          <w:bCs/>
          <w:sz w:val="20"/>
          <w:szCs w:val="20"/>
          <w:lang w:eastAsia="x-none"/>
        </w:rPr>
        <w:t>K</w:t>
      </w:r>
      <w:r w:rsidR="0059709A" w:rsidRPr="00EF65E5">
        <w:rPr>
          <w:rFonts w:ascii="Cambria" w:hAnsi="Cambria" w:cs="Arial"/>
          <w:b/>
          <w:bCs/>
          <w:sz w:val="20"/>
          <w:szCs w:val="20"/>
          <w:lang w:eastAsia="x-none"/>
        </w:rPr>
        <w:t>omplekso</w:t>
      </w:r>
      <w:r>
        <w:rPr>
          <w:rFonts w:ascii="Cambria" w:hAnsi="Cambria" w:cs="Arial"/>
          <w:b/>
          <w:bCs/>
          <w:sz w:val="20"/>
          <w:szCs w:val="20"/>
          <w:lang w:eastAsia="x-none"/>
        </w:rPr>
        <w:t>wa</w:t>
      </w:r>
      <w:r w:rsidR="0059709A" w:rsidRPr="00EF65E5">
        <w:rPr>
          <w:rFonts w:ascii="Cambria" w:hAnsi="Cambria" w:cs="Arial"/>
          <w:b/>
          <w:bCs/>
          <w:sz w:val="20"/>
          <w:szCs w:val="20"/>
          <w:lang w:eastAsia="x-none"/>
        </w:rPr>
        <w:t xml:space="preserve"> rewitalizacji miasta Działoszyce – etap II</w:t>
      </w:r>
      <w:bookmarkEnd w:id="0"/>
      <w:bookmarkEnd w:id="1"/>
      <w:bookmarkEnd w:id="2"/>
    </w:p>
    <w:p w14:paraId="64F5049C" w14:textId="77777777" w:rsidR="003A69BB" w:rsidRDefault="003A69BB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705D9BC3" w14:textId="2FF85581" w:rsidR="00016153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7B896710" w14:textId="6143C600" w:rsidR="0059709A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000FCB24" w14:textId="77777777" w:rsidR="0059709A" w:rsidRPr="00FA40F8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522D8A84" w14:textId="78F0CF15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14:paraId="494562DF" w14:textId="77777777" w:rsidR="0059709A" w:rsidRDefault="0059709A" w:rsidP="0059709A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12762D">
        <w:trPr>
          <w:trHeight w:val="661"/>
        </w:trPr>
        <w:tc>
          <w:tcPr>
            <w:tcW w:w="8634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C652D9F" w14:textId="77777777" w:rsidR="0059709A" w:rsidRDefault="0059709A" w:rsidP="0012762D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</w:p>
    <w:p w14:paraId="20D8BA23" w14:textId="38129830" w:rsidR="0012762D" w:rsidRDefault="0012762D" w:rsidP="0012762D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 w:rsidRPr="00116654">
        <w:rPr>
          <w:rFonts w:ascii="Cambria" w:hAnsi="Cambria" w:cs="Tahoma"/>
          <w:b/>
          <w:bCs/>
          <w:sz w:val="20"/>
          <w:szCs w:val="20"/>
        </w:rPr>
        <w:t>w tym za niżej wymienione elementy robót i wyposażenia:</w:t>
      </w:r>
    </w:p>
    <w:p w14:paraId="3AB102CC" w14:textId="33C50CEC" w:rsidR="0059709A" w:rsidRDefault="0059709A" w:rsidP="0012762D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</w:p>
    <w:p w14:paraId="298D9825" w14:textId="77777777" w:rsidR="0059709A" w:rsidRDefault="0059709A" w:rsidP="0012762D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</w:p>
    <w:p w14:paraId="1721DE7C" w14:textId="77777777" w:rsidR="0012762D" w:rsidRPr="007D6960" w:rsidRDefault="0012762D" w:rsidP="00E34015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230F1AE" w14:textId="5862702E" w:rsidR="0059709A" w:rsidRPr="0031717F" w:rsidRDefault="0059709A" w:rsidP="00597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rStyle w:val="FontStyle55"/>
          <w:rFonts w:ascii="Cambria" w:eastAsia="Arial Unicode MS" w:hAnsi="Cambria" w:cs="Arial"/>
          <w:b/>
          <w:bCs/>
          <w:sz w:val="20"/>
          <w:szCs w:val="20"/>
        </w:rPr>
      </w:pPr>
      <w:r w:rsidRPr="0031717F">
        <w:rPr>
          <w:rFonts w:ascii="Cambria" w:hAnsi="Cambria" w:cs="Arial"/>
          <w:sz w:val="20"/>
          <w:szCs w:val="20"/>
          <w:lang w:eastAsia="x-none"/>
        </w:rPr>
        <w:t xml:space="preserve">Zachowanie dziedzictwa kulturowego zabytkowej  Synagogi w Działoszycach </w:t>
      </w:r>
      <w:r w:rsidRPr="0031717F">
        <w:rPr>
          <w:rStyle w:val="FontStyle55"/>
          <w:rFonts w:ascii="Cambria" w:eastAsia="Arial Unicode MS" w:hAnsi="Cambria" w:cs="Arial"/>
          <w:b/>
          <w:bCs/>
          <w:sz w:val="20"/>
          <w:szCs w:val="20"/>
        </w:rPr>
        <w:t>Etap I:</w:t>
      </w:r>
    </w:p>
    <w:p w14:paraId="2FB596C7" w14:textId="27FD81F1" w:rsidR="0059709A" w:rsidRPr="0031717F" w:rsidRDefault="0059709A" w:rsidP="0059709A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mbria" w:eastAsia="Arial Unicode MS" w:hAnsi="Cambria" w:cs="Arial"/>
          <w:sz w:val="20"/>
          <w:szCs w:val="20"/>
        </w:rPr>
      </w:pPr>
      <w:r w:rsidRPr="0031717F">
        <w:rPr>
          <w:rFonts w:ascii="Cambria" w:hAnsi="Cambria" w:cs="ApoloniaNovaOTBold"/>
          <w:sz w:val="20"/>
          <w:szCs w:val="20"/>
        </w:rPr>
        <w:t xml:space="preserve">budowa kontenera sanitarnego wraz z wewnętrznymi instalacjami (wod.-kan., en. </w:t>
      </w:r>
      <w:proofErr w:type="spellStart"/>
      <w:r w:rsidRPr="0031717F">
        <w:rPr>
          <w:rFonts w:ascii="Cambria" w:hAnsi="Cambria" w:cs="ApoloniaNovaOTBold"/>
          <w:sz w:val="20"/>
          <w:szCs w:val="20"/>
        </w:rPr>
        <w:t>elektr</w:t>
      </w:r>
      <w:proofErr w:type="spellEnd"/>
      <w:r w:rsidRPr="0031717F">
        <w:rPr>
          <w:rFonts w:ascii="Cambria" w:hAnsi="Cambria" w:cs="ApoloniaNovaOTBold"/>
          <w:sz w:val="20"/>
          <w:szCs w:val="20"/>
        </w:rPr>
        <w:t xml:space="preserve">.),  montaż elementów małej architektury (ławek, koszy na śmieci), budowa kanalizacji deszczowej, oświetlenia oraz wykonanie utwardzeń i </w:t>
      </w:r>
      <w:proofErr w:type="spellStart"/>
      <w:r w:rsidRPr="0031717F">
        <w:rPr>
          <w:rFonts w:ascii="Cambria" w:hAnsi="Cambria" w:cs="ApoloniaNovaOTBold"/>
          <w:sz w:val="20"/>
          <w:szCs w:val="20"/>
        </w:rPr>
        <w:t>nasadzeń</w:t>
      </w:r>
      <w:proofErr w:type="spellEnd"/>
      <w:r w:rsidRPr="0031717F">
        <w:rPr>
          <w:rFonts w:ascii="Cambria" w:hAnsi="Cambria" w:cs="Arial"/>
          <w:sz w:val="20"/>
          <w:szCs w:val="20"/>
          <w:lang w:eastAsia="x-none"/>
        </w:rPr>
        <w:t xml:space="preserve"> w ramach  kompleksowej rewitalizacji miasta Działoszyce – etap II</w:t>
      </w:r>
    </w:p>
    <w:p w14:paraId="096104DB" w14:textId="64662D94" w:rsidR="0012762D" w:rsidRPr="0031717F" w:rsidRDefault="0012762D" w:rsidP="0059709A">
      <w:pPr>
        <w:spacing w:line="360" w:lineRule="auto"/>
        <w:ind w:firstLine="709"/>
        <w:jc w:val="both"/>
        <w:rPr>
          <w:rFonts w:ascii="Cambria" w:hAnsi="Cambria" w:cs="Arial"/>
          <w:sz w:val="20"/>
          <w:szCs w:val="20"/>
          <w:lang w:eastAsia="x-none"/>
        </w:rPr>
      </w:pPr>
      <w:r w:rsidRPr="0031717F">
        <w:rPr>
          <w:rFonts w:ascii="Cambria" w:hAnsi="Cambria" w:cs="Arial"/>
          <w:sz w:val="20"/>
          <w:szCs w:val="20"/>
          <w:lang w:eastAsia="x-none"/>
        </w:rPr>
        <w:t>……………………………………………..zł</w:t>
      </w:r>
    </w:p>
    <w:p w14:paraId="14FE29A3" w14:textId="61409302" w:rsidR="0012762D" w:rsidRPr="0031717F" w:rsidRDefault="0012762D" w:rsidP="0012762D">
      <w:pPr>
        <w:spacing w:line="276" w:lineRule="auto"/>
        <w:jc w:val="both"/>
        <w:rPr>
          <w:rFonts w:ascii="Cambria" w:hAnsi="Cambria" w:cs="Arial"/>
          <w:sz w:val="20"/>
          <w:szCs w:val="20"/>
          <w:lang w:eastAsia="x-none"/>
        </w:rPr>
      </w:pPr>
    </w:p>
    <w:p w14:paraId="5C88894F" w14:textId="0DA40A22" w:rsidR="0059709A" w:rsidRPr="0031717F" w:rsidRDefault="0059709A" w:rsidP="0059709A">
      <w:pPr>
        <w:pStyle w:val="Akapitzlist"/>
        <w:numPr>
          <w:ilvl w:val="0"/>
          <w:numId w:val="50"/>
        </w:numPr>
        <w:ind w:left="709" w:hanging="283"/>
        <w:jc w:val="both"/>
        <w:rPr>
          <w:rFonts w:ascii="Cambria" w:hAnsi="Cambria" w:cs="Arial"/>
          <w:sz w:val="20"/>
          <w:szCs w:val="20"/>
          <w:lang w:eastAsia="x-none"/>
        </w:rPr>
      </w:pPr>
      <w:r w:rsidRPr="0031717F">
        <w:rPr>
          <w:rFonts w:ascii="Cambria" w:hAnsi="Cambria" w:cs="Arial"/>
          <w:sz w:val="20"/>
          <w:szCs w:val="20"/>
          <w:lang w:eastAsia="x-none"/>
        </w:rPr>
        <w:t xml:space="preserve">Zachowanie dziedzictwa kulturowego zabytkowej  Synagogi w Działoszycach oraz zagospodarowanie placu w sąsiedztwie Synagogi </w:t>
      </w:r>
      <w:r w:rsidRPr="0031717F">
        <w:rPr>
          <w:rFonts w:ascii="Cambria" w:hAnsi="Cambria" w:cs="Arial"/>
          <w:b/>
          <w:bCs/>
          <w:sz w:val="20"/>
          <w:szCs w:val="20"/>
          <w:lang w:eastAsia="x-none"/>
        </w:rPr>
        <w:t>etap 2</w:t>
      </w:r>
      <w:r w:rsidRPr="0031717F">
        <w:rPr>
          <w:rFonts w:ascii="Cambria" w:hAnsi="Cambria" w:cs="Arial"/>
          <w:sz w:val="20"/>
          <w:szCs w:val="20"/>
          <w:lang w:eastAsia="x-none"/>
        </w:rPr>
        <w:t xml:space="preserve">: </w:t>
      </w:r>
      <w:r w:rsidRPr="0031717F">
        <w:rPr>
          <w:rFonts w:ascii="Cambria" w:hAnsi="Cambria" w:cs="ApoloniaNovaOTBold"/>
          <w:sz w:val="20"/>
          <w:szCs w:val="20"/>
        </w:rPr>
        <w:t>wykonanie utwardzenia oraz budowa kanalizacji deszczowej</w:t>
      </w:r>
      <w:r w:rsidRPr="0031717F">
        <w:rPr>
          <w:rFonts w:ascii="Cambria" w:hAnsi="Cambria" w:cs="Arial"/>
          <w:sz w:val="20"/>
          <w:szCs w:val="20"/>
          <w:lang w:eastAsia="x-none"/>
        </w:rPr>
        <w:t xml:space="preserve">  w ramach  kompleksowej rewitalizacji miasta Działoszyce – etap II ……………….……………………………….zł</w:t>
      </w:r>
    </w:p>
    <w:p w14:paraId="0554ACBD" w14:textId="7D089082" w:rsidR="0059709A" w:rsidRPr="0031717F" w:rsidRDefault="0059709A" w:rsidP="0012762D">
      <w:pPr>
        <w:spacing w:line="276" w:lineRule="auto"/>
        <w:jc w:val="both"/>
        <w:rPr>
          <w:rFonts w:ascii="Cambria" w:hAnsi="Cambria" w:cs="Arial"/>
          <w:sz w:val="20"/>
          <w:szCs w:val="20"/>
          <w:lang w:eastAsia="x-none"/>
        </w:rPr>
      </w:pPr>
    </w:p>
    <w:p w14:paraId="6A03F5CF" w14:textId="35C0BC3C" w:rsidR="0012762D" w:rsidRPr="0031717F" w:rsidRDefault="0012762D" w:rsidP="0059709A">
      <w:pPr>
        <w:pStyle w:val="Akapitzlist"/>
        <w:numPr>
          <w:ilvl w:val="0"/>
          <w:numId w:val="50"/>
        </w:numPr>
        <w:ind w:left="851" w:hanging="425"/>
        <w:jc w:val="both"/>
        <w:rPr>
          <w:rFonts w:ascii="Cambria" w:hAnsi="Cambria" w:cs="Arial"/>
          <w:sz w:val="20"/>
          <w:szCs w:val="20"/>
          <w:lang w:eastAsia="x-none"/>
        </w:rPr>
      </w:pPr>
      <w:r w:rsidRPr="0031717F">
        <w:rPr>
          <w:rFonts w:ascii="Cambria" w:hAnsi="Cambria" w:cs="Arial"/>
          <w:sz w:val="20"/>
          <w:szCs w:val="20"/>
          <w:lang w:eastAsia="x-none"/>
        </w:rPr>
        <w:t>Zagospodarowanie rynku (parku) w Działoszycach w ramach kompleksowej rewitalizacji miasta Działoszyce – etap II……</w:t>
      </w:r>
      <w:r w:rsidR="0059709A" w:rsidRPr="0031717F">
        <w:rPr>
          <w:rFonts w:ascii="Cambria" w:hAnsi="Cambria" w:cs="Arial"/>
          <w:sz w:val="20"/>
          <w:szCs w:val="20"/>
          <w:lang w:eastAsia="x-none"/>
        </w:rPr>
        <w:t>…..</w:t>
      </w:r>
      <w:r w:rsidRPr="0031717F">
        <w:rPr>
          <w:rFonts w:ascii="Cambria" w:hAnsi="Cambria" w:cs="Arial"/>
          <w:sz w:val="20"/>
          <w:szCs w:val="20"/>
          <w:lang w:eastAsia="x-none"/>
        </w:rPr>
        <w:t>……………………………………….zł</w:t>
      </w:r>
    </w:p>
    <w:p w14:paraId="687D4028" w14:textId="77777777" w:rsidR="0012762D" w:rsidRPr="0031717F" w:rsidRDefault="0012762D" w:rsidP="0012762D">
      <w:pPr>
        <w:spacing w:line="276" w:lineRule="auto"/>
        <w:jc w:val="both"/>
        <w:rPr>
          <w:rFonts w:ascii="Cambria" w:hAnsi="Cambria" w:cs="Arial"/>
          <w:sz w:val="20"/>
          <w:szCs w:val="20"/>
          <w:lang w:eastAsia="x-none"/>
        </w:rPr>
      </w:pPr>
    </w:p>
    <w:p w14:paraId="34FA0581" w14:textId="2BD5277A" w:rsidR="0012762D" w:rsidRDefault="0012762D" w:rsidP="0059709A">
      <w:pPr>
        <w:pStyle w:val="Akapitzlist"/>
        <w:numPr>
          <w:ilvl w:val="0"/>
          <w:numId w:val="50"/>
        </w:numPr>
        <w:ind w:left="851" w:hanging="425"/>
        <w:jc w:val="both"/>
        <w:rPr>
          <w:rFonts w:ascii="Cambria" w:hAnsi="Cambria"/>
          <w:sz w:val="20"/>
          <w:szCs w:val="20"/>
          <w:lang w:eastAsia="x-none"/>
        </w:rPr>
      </w:pPr>
      <w:r w:rsidRPr="0031717F">
        <w:rPr>
          <w:rFonts w:ascii="Cambria" w:hAnsi="Cambria"/>
          <w:sz w:val="20"/>
          <w:szCs w:val="20"/>
        </w:rPr>
        <w:t>Zagospodarowanie placu w sąsiedztwie rzeki Jakubówki</w:t>
      </w:r>
      <w:r w:rsidRPr="0031717F">
        <w:rPr>
          <w:rFonts w:ascii="Cambria" w:hAnsi="Cambria"/>
          <w:sz w:val="20"/>
          <w:szCs w:val="20"/>
          <w:lang w:eastAsia="x-none"/>
        </w:rPr>
        <w:t xml:space="preserve"> (remont utwardzenia i ogrodzenia oraz montaż małej architektury) w ramach kompleksowej rewitalizacji miasta Działoszyce – etap II……………………………………………………….zł</w:t>
      </w:r>
    </w:p>
    <w:p w14:paraId="7081AA05" w14:textId="77777777" w:rsidR="007723E0" w:rsidRPr="007723E0" w:rsidRDefault="007723E0" w:rsidP="007723E0">
      <w:pPr>
        <w:rPr>
          <w:rFonts w:ascii="Cambria" w:hAnsi="Cambria"/>
          <w:sz w:val="20"/>
          <w:szCs w:val="20"/>
          <w:lang w:eastAsia="x-none"/>
        </w:rPr>
      </w:pPr>
    </w:p>
    <w:p w14:paraId="418F12F7" w14:textId="6528748D" w:rsidR="007723E0" w:rsidRPr="007723E0" w:rsidRDefault="007723E0" w:rsidP="007723E0">
      <w:pPr>
        <w:pStyle w:val="Akapitzlist"/>
        <w:numPr>
          <w:ilvl w:val="0"/>
          <w:numId w:val="51"/>
        </w:numPr>
        <w:ind w:left="709" w:hanging="283"/>
        <w:jc w:val="both"/>
        <w:rPr>
          <w:rFonts w:ascii="Cambria" w:hAnsi="Cambria"/>
          <w:sz w:val="20"/>
          <w:szCs w:val="20"/>
          <w:lang w:eastAsia="x-none"/>
        </w:rPr>
      </w:pPr>
      <w:r w:rsidRPr="007723E0">
        <w:rPr>
          <w:rFonts w:ascii="Cambria" w:hAnsi="Cambria"/>
          <w:sz w:val="20"/>
          <w:szCs w:val="20"/>
          <w:lang w:eastAsia="x-none"/>
        </w:rPr>
        <w:t xml:space="preserve">Budowa obiektów małej architektury („Sklepiku, Huśtawki, Lokomotywy” i dwóch ławek oraz remont ogrodzenia przy przedszkolu przy ul. Krakowskiej w miejscowości Działoszyce w ramach inwestycji pn. </w:t>
      </w:r>
      <w:r w:rsidRPr="007723E0">
        <w:rPr>
          <w:rFonts w:ascii="Cambria" w:hAnsi="Cambria" w:cs="Arial"/>
          <w:sz w:val="20"/>
          <w:szCs w:val="20"/>
          <w:lang w:eastAsia="x-none"/>
        </w:rPr>
        <w:t>kompleksowej rewitalizacji miasta Działoszyce – etap II.</w:t>
      </w:r>
      <w:r>
        <w:rPr>
          <w:rFonts w:ascii="Cambria" w:hAnsi="Cambria" w:cs="Arial"/>
          <w:sz w:val="20"/>
          <w:szCs w:val="20"/>
          <w:lang w:eastAsia="x-none"/>
        </w:rPr>
        <w:t xml:space="preserve"> ……………………………………………………………zł </w:t>
      </w:r>
    </w:p>
    <w:p w14:paraId="2B582B4B" w14:textId="77777777" w:rsidR="007723E0" w:rsidRPr="007723E0" w:rsidRDefault="007723E0" w:rsidP="007723E0">
      <w:pPr>
        <w:pStyle w:val="Akapitzlist"/>
        <w:ind w:left="851"/>
        <w:jc w:val="both"/>
        <w:rPr>
          <w:rFonts w:ascii="Cambria" w:hAnsi="Cambria"/>
          <w:sz w:val="20"/>
          <w:szCs w:val="20"/>
          <w:lang w:eastAsia="x-none"/>
        </w:rPr>
      </w:pPr>
    </w:p>
    <w:p w14:paraId="76A42F0C" w14:textId="77777777" w:rsidR="0012762D" w:rsidRPr="00116654" w:rsidRDefault="0012762D" w:rsidP="0012762D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</w:p>
    <w:p w14:paraId="06AD5859" w14:textId="77777777" w:rsidR="00D96CF5" w:rsidRDefault="00D96CF5" w:rsidP="0012762D">
      <w:pPr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lastRenderedPageBreak/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poloniaNovaOT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26713909" w:rsidR="009C4DF5" w:rsidRDefault="008C4BD5" w:rsidP="0012762D">
    <w:pPr>
      <w:pStyle w:val="Nagwek"/>
      <w:tabs>
        <w:tab w:val="clear" w:pos="4536"/>
        <w:tab w:val="clear" w:pos="9072"/>
        <w:tab w:val="left" w:pos="2430"/>
      </w:tabs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  <w:r w:rsidR="0012762D">
      <w:rPr>
        <w:rFonts w:ascii="Cambria" w:hAnsi="Cambria"/>
        <w:sz w:val="16"/>
        <w:szCs w:val="16"/>
      </w:rPr>
      <w:tab/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C2D" w14:textId="370E2337" w:rsidR="0012762D" w:rsidRDefault="0012762D" w:rsidP="00506078">
    <w:pPr>
      <w:pStyle w:val="Standard"/>
      <w:rPr>
        <w:rFonts w:ascii="Cambria" w:hAnsi="Cambria"/>
        <w:sz w:val="20"/>
        <w:szCs w:val="20"/>
      </w:rPr>
    </w:pPr>
    <w:bookmarkStart w:id="3" w:name="_Hlk99472347"/>
    <w:bookmarkStart w:id="4" w:name="_Hlk99472348"/>
    <w:r w:rsidRPr="004A4903">
      <w:rPr>
        <w:noProof/>
      </w:rPr>
      <w:drawing>
        <wp:inline distT="0" distB="0" distL="0" distR="0" wp14:anchorId="3469BAF7" wp14:editId="5736623B">
          <wp:extent cx="5716905" cy="492760"/>
          <wp:effectExtent l="0" t="0" r="0" b="254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F3E4" w14:textId="0E6C8104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bookmarkEnd w:id="4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</w:t>
    </w:r>
    <w:r w:rsidR="0059709A">
      <w:rPr>
        <w:rFonts w:ascii="Cambria" w:hAnsi="Cambria" w:cs="Arial"/>
        <w:b/>
        <w:bCs/>
        <w:sz w:val="20"/>
        <w:szCs w:val="20"/>
        <w:lang w:val="en-US"/>
      </w:rPr>
      <w:t>8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C44B8E"/>
    <w:multiLevelType w:val="hybridMultilevel"/>
    <w:tmpl w:val="A66A9DBA"/>
    <w:lvl w:ilvl="0" w:tplc="F86E38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63F23"/>
    <w:multiLevelType w:val="hybridMultilevel"/>
    <w:tmpl w:val="EC12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475E"/>
    <w:multiLevelType w:val="hybridMultilevel"/>
    <w:tmpl w:val="18DAA2D2"/>
    <w:lvl w:ilvl="0" w:tplc="C8F0559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6F5268FE"/>
    <w:multiLevelType w:val="hybridMultilevel"/>
    <w:tmpl w:val="3AE6E01C"/>
    <w:lvl w:ilvl="0" w:tplc="5718B7F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4E845BC"/>
    <w:multiLevelType w:val="hybridMultilevel"/>
    <w:tmpl w:val="34B8F91A"/>
    <w:lvl w:ilvl="0" w:tplc="D2FE0D1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6"/>
  </w:num>
  <w:num w:numId="2" w16cid:durableId="1461538425">
    <w:abstractNumId w:val="42"/>
  </w:num>
  <w:num w:numId="3" w16cid:durableId="123155330">
    <w:abstractNumId w:val="30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3"/>
  </w:num>
  <w:num w:numId="7" w16cid:durableId="1619070734">
    <w:abstractNumId w:val="38"/>
  </w:num>
  <w:num w:numId="8" w16cid:durableId="966396677">
    <w:abstractNumId w:val="22"/>
  </w:num>
  <w:num w:numId="9" w16cid:durableId="746804546">
    <w:abstractNumId w:val="52"/>
  </w:num>
  <w:num w:numId="10" w16cid:durableId="878662089">
    <w:abstractNumId w:val="58"/>
  </w:num>
  <w:num w:numId="11" w16cid:durableId="45689384">
    <w:abstractNumId w:val="19"/>
  </w:num>
  <w:num w:numId="12" w16cid:durableId="1670520051">
    <w:abstractNumId w:val="56"/>
  </w:num>
  <w:num w:numId="13" w16cid:durableId="1685739470">
    <w:abstractNumId w:val="57"/>
  </w:num>
  <w:num w:numId="14" w16cid:durableId="1543980282">
    <w:abstractNumId w:val="12"/>
  </w:num>
  <w:num w:numId="15" w16cid:durableId="1303073811">
    <w:abstractNumId w:val="27"/>
  </w:num>
  <w:num w:numId="16" w16cid:durableId="1544712481">
    <w:abstractNumId w:val="32"/>
  </w:num>
  <w:num w:numId="17" w16cid:durableId="1234317291">
    <w:abstractNumId w:val="51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3"/>
  </w:num>
  <w:num w:numId="22" w16cid:durableId="27417188">
    <w:abstractNumId w:val="17"/>
  </w:num>
  <w:num w:numId="23" w16cid:durableId="724984666">
    <w:abstractNumId w:val="49"/>
  </w:num>
  <w:num w:numId="24" w16cid:durableId="1349677203">
    <w:abstractNumId w:val="45"/>
  </w:num>
  <w:num w:numId="25" w16cid:durableId="13578830">
    <w:abstractNumId w:val="20"/>
  </w:num>
  <w:num w:numId="26" w16cid:durableId="15260026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1"/>
  </w:num>
  <w:num w:numId="32" w16cid:durableId="2020083792">
    <w:abstractNumId w:val="10"/>
  </w:num>
  <w:num w:numId="33" w16cid:durableId="945842584">
    <w:abstractNumId w:val="28"/>
  </w:num>
  <w:num w:numId="34" w16cid:durableId="1219709368">
    <w:abstractNumId w:val="44"/>
  </w:num>
  <w:num w:numId="35" w16cid:durableId="58552987">
    <w:abstractNumId w:val="15"/>
  </w:num>
  <w:num w:numId="36" w16cid:durableId="630792274">
    <w:abstractNumId w:val="55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9"/>
  </w:num>
  <w:num w:numId="41" w16cid:durableId="1009601396">
    <w:abstractNumId w:val="34"/>
  </w:num>
  <w:num w:numId="42" w16cid:durableId="3153757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7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9"/>
  </w:num>
  <w:num w:numId="47" w16cid:durableId="292752958">
    <w:abstractNumId w:val="54"/>
  </w:num>
  <w:num w:numId="48" w16cid:durableId="1549494468">
    <w:abstractNumId w:val="47"/>
  </w:num>
  <w:num w:numId="49" w16cid:durableId="850028417">
    <w:abstractNumId w:val="26"/>
  </w:num>
  <w:num w:numId="50" w16cid:durableId="1523393550">
    <w:abstractNumId w:val="48"/>
  </w:num>
  <w:num w:numId="51" w16cid:durableId="670832570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62D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1717F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9BB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09A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3E0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AA7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01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59709A"/>
    <w:rPr>
      <w:rFonts w:ascii="Calibri" w:hAnsi="Calibri" w:cs="Calibri"/>
      <w:sz w:val="22"/>
      <w:szCs w:val="22"/>
      <w:lang w:eastAsia="en-US"/>
    </w:rPr>
  </w:style>
  <w:style w:type="character" w:customStyle="1" w:styleId="FontStyle55">
    <w:name w:val="Font Style55"/>
    <w:rsid w:val="0059709A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9</cp:revision>
  <cp:lastPrinted>2013-04-03T06:33:00Z</cp:lastPrinted>
  <dcterms:created xsi:type="dcterms:W3CDTF">2022-09-14T11:30:00Z</dcterms:created>
  <dcterms:modified xsi:type="dcterms:W3CDTF">2022-10-10T12:08:00Z</dcterms:modified>
</cp:coreProperties>
</file>