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6396" w:rsidRPr="00B05919" w:rsidRDefault="00D12BAE" w:rsidP="00206396">
      <w:pPr>
        <w:spacing w:after="0" w:line="329" w:lineRule="atLeast"/>
        <w:rPr>
          <w:rFonts w:eastAsia="Times New Roman" w:cs="Times New Roman"/>
          <w:sz w:val="20"/>
          <w:szCs w:val="20"/>
        </w:rPr>
      </w:pPr>
      <w:r>
        <w:rPr>
          <w:rFonts w:eastAsia="Times New Roman" w:cs="Times New Roman"/>
          <w:b/>
          <w:bCs/>
          <w:color w:val="000000"/>
          <w:sz w:val="20"/>
          <w:szCs w:val="20"/>
        </w:rPr>
        <w:t>W</w:t>
      </w:r>
      <w:r w:rsidR="00206396">
        <w:rPr>
          <w:rFonts w:eastAsia="Times New Roman" w:cs="Times New Roman"/>
          <w:b/>
          <w:bCs/>
          <w:color w:val="000000"/>
          <w:sz w:val="20"/>
          <w:szCs w:val="20"/>
        </w:rPr>
        <w:t>ZP.27</w:t>
      </w:r>
      <w:r w:rsidR="000C3089">
        <w:rPr>
          <w:rFonts w:eastAsia="Times New Roman" w:cs="Times New Roman"/>
          <w:b/>
          <w:bCs/>
          <w:color w:val="000000"/>
          <w:sz w:val="20"/>
          <w:szCs w:val="20"/>
        </w:rPr>
        <w:t>1</w:t>
      </w:r>
      <w:r w:rsidR="00A14057">
        <w:rPr>
          <w:rFonts w:eastAsia="Times New Roman" w:cs="Times New Roman"/>
          <w:b/>
          <w:bCs/>
          <w:color w:val="000000"/>
          <w:sz w:val="20"/>
          <w:szCs w:val="20"/>
        </w:rPr>
        <w:t>.</w:t>
      </w:r>
      <w:r w:rsidR="006215F1">
        <w:rPr>
          <w:rFonts w:eastAsia="Times New Roman" w:cs="Times New Roman"/>
          <w:b/>
          <w:bCs/>
          <w:color w:val="000000"/>
          <w:sz w:val="20"/>
          <w:szCs w:val="20"/>
        </w:rPr>
        <w:t>3</w:t>
      </w:r>
      <w:r w:rsidR="00A14057">
        <w:rPr>
          <w:rFonts w:eastAsia="Times New Roman" w:cs="Times New Roman"/>
          <w:b/>
          <w:bCs/>
          <w:color w:val="000000"/>
          <w:sz w:val="20"/>
          <w:szCs w:val="20"/>
        </w:rPr>
        <w:t>.202</w:t>
      </w:r>
      <w:r w:rsidR="00A84A0C">
        <w:rPr>
          <w:rFonts w:eastAsia="Times New Roman" w:cs="Times New Roman"/>
          <w:b/>
          <w:bCs/>
          <w:color w:val="000000"/>
          <w:sz w:val="20"/>
          <w:szCs w:val="20"/>
        </w:rPr>
        <w:t>2</w:t>
      </w:r>
    </w:p>
    <w:p w:rsidR="00206396" w:rsidRPr="00B05919" w:rsidRDefault="00206396" w:rsidP="00206396">
      <w:pPr>
        <w:spacing w:after="0" w:line="329" w:lineRule="atLeast"/>
        <w:jc w:val="center"/>
        <w:rPr>
          <w:rFonts w:eastAsia="Times New Roman" w:cs="Times New Roman"/>
          <w:sz w:val="20"/>
          <w:szCs w:val="20"/>
        </w:rPr>
      </w:pPr>
      <w:r>
        <w:rPr>
          <w:rFonts w:eastAsia="Times New Roman" w:cs="Times New Roman"/>
          <w:noProof/>
          <w:sz w:val="20"/>
          <w:szCs w:val="20"/>
        </w:rPr>
        <w:drawing>
          <wp:inline distT="0" distB="0" distL="0" distR="0">
            <wp:extent cx="925830" cy="1002928"/>
            <wp:effectExtent l="19050" t="0" r="762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30708" cy="1008212"/>
                    </a:xfrm>
                    <a:prstGeom prst="rect">
                      <a:avLst/>
                    </a:prstGeom>
                    <a:noFill/>
                    <a:ln w="9525">
                      <a:noFill/>
                      <a:miter lim="800000"/>
                      <a:headEnd/>
                      <a:tailEnd/>
                    </a:ln>
                  </pic:spPr>
                </pic:pic>
              </a:graphicData>
            </a:graphic>
          </wp:inline>
        </w:drawing>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GMINA WOŁÓW</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Rynek 34</w:t>
      </w:r>
    </w:p>
    <w:p w:rsidR="00206396" w:rsidRPr="002A0F17" w:rsidRDefault="00206396" w:rsidP="00206396">
      <w:pPr>
        <w:spacing w:after="0" w:line="329" w:lineRule="atLeast"/>
        <w:jc w:val="center"/>
        <w:rPr>
          <w:rFonts w:eastAsia="Times New Roman" w:cs="Times New Roman"/>
          <w:sz w:val="28"/>
          <w:szCs w:val="28"/>
        </w:rPr>
      </w:pPr>
      <w:r w:rsidRPr="002A0F17">
        <w:rPr>
          <w:rFonts w:eastAsia="Times New Roman" w:cs="Times New Roman"/>
          <w:b/>
          <w:bCs/>
          <w:sz w:val="28"/>
          <w:szCs w:val="28"/>
        </w:rPr>
        <w:t xml:space="preserve">56-100 Wołów </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p>
    <w:p w:rsidR="00206396" w:rsidRPr="00B05919" w:rsidRDefault="00206396" w:rsidP="00206396">
      <w:pPr>
        <w:spacing w:after="0" w:line="240" w:lineRule="auto"/>
        <w:jc w:val="center"/>
        <w:rPr>
          <w:rFonts w:eastAsia="Times New Roman" w:cs="Times New Roman"/>
          <w:sz w:val="20"/>
          <w:szCs w:val="20"/>
        </w:rPr>
      </w:pPr>
      <w:r w:rsidRPr="00B05919">
        <w:rPr>
          <w:rFonts w:eastAsia="Times New Roman" w:cs="Times New Roman"/>
          <w:b/>
          <w:bCs/>
          <w:color w:val="000000"/>
          <w:sz w:val="20"/>
          <w:szCs w:val="20"/>
        </w:rPr>
        <w:t xml:space="preserve">SPECYFIKACJA WARUNKÓW ZAMÓWIENIA </w:t>
      </w:r>
    </w:p>
    <w:p w:rsidR="00206396" w:rsidRPr="00B05919" w:rsidRDefault="00206396" w:rsidP="00206396">
      <w:pPr>
        <w:spacing w:after="0" w:line="240" w:lineRule="auto"/>
        <w:jc w:val="center"/>
        <w:rPr>
          <w:rFonts w:eastAsia="Times New Roman" w:cs="Times New Roman"/>
          <w:sz w:val="20"/>
          <w:szCs w:val="20"/>
        </w:rPr>
      </w:pPr>
    </w:p>
    <w:p w:rsidR="00300CF9" w:rsidRPr="000C3089" w:rsidRDefault="0000251B" w:rsidP="00206396">
      <w:pPr>
        <w:spacing w:after="0" w:line="240" w:lineRule="auto"/>
        <w:jc w:val="center"/>
        <w:rPr>
          <w:rFonts w:cstheme="minorHAnsi"/>
          <w:b/>
          <w:color w:val="000000"/>
          <w:sz w:val="20"/>
          <w:szCs w:val="20"/>
        </w:rPr>
      </w:pPr>
      <w:r w:rsidRPr="000C3089">
        <w:rPr>
          <w:rFonts w:eastAsia="Times New Roman" w:cstheme="minorHAnsi"/>
          <w:b/>
          <w:bCs/>
          <w:color w:val="000000"/>
          <w:sz w:val="20"/>
          <w:szCs w:val="20"/>
        </w:rPr>
        <w:t>tryb podstawowy</w:t>
      </w:r>
      <w:r w:rsidR="00206396" w:rsidRPr="000C3089">
        <w:rPr>
          <w:rFonts w:eastAsia="Times New Roman" w:cstheme="minorHAnsi"/>
          <w:b/>
          <w:bCs/>
          <w:color w:val="000000"/>
          <w:sz w:val="20"/>
          <w:szCs w:val="20"/>
        </w:rPr>
        <w:t xml:space="preserve"> </w:t>
      </w:r>
      <w:r w:rsidR="00300CF9" w:rsidRPr="000C3089">
        <w:rPr>
          <w:rFonts w:cstheme="minorHAnsi"/>
          <w:b/>
          <w:color w:val="000000"/>
          <w:sz w:val="20"/>
          <w:szCs w:val="20"/>
        </w:rPr>
        <w:t>o wartości zamówienia nieprzekraczającej progów unijnych</w:t>
      </w:r>
    </w:p>
    <w:p w:rsidR="00300CF9" w:rsidRPr="000C3089" w:rsidRDefault="00300CF9" w:rsidP="00206396">
      <w:pPr>
        <w:spacing w:after="0" w:line="240" w:lineRule="auto"/>
        <w:jc w:val="center"/>
        <w:rPr>
          <w:rFonts w:cstheme="minorHAnsi"/>
          <w:b/>
          <w:color w:val="000000"/>
          <w:sz w:val="20"/>
          <w:szCs w:val="20"/>
        </w:rPr>
      </w:pPr>
      <w:r w:rsidRPr="000C3089">
        <w:rPr>
          <w:rFonts w:cstheme="minorHAnsi"/>
          <w:b/>
          <w:color w:val="000000"/>
          <w:sz w:val="20"/>
          <w:szCs w:val="20"/>
        </w:rPr>
        <w:t xml:space="preserve"> o </w:t>
      </w:r>
      <w:r w:rsidR="00667D99" w:rsidRPr="000C3089">
        <w:rPr>
          <w:rFonts w:cstheme="minorHAnsi"/>
          <w:b/>
          <w:color w:val="000000"/>
          <w:sz w:val="20"/>
          <w:szCs w:val="20"/>
        </w:rPr>
        <w:t xml:space="preserve">których mowa w </w:t>
      </w:r>
      <w:r w:rsidRPr="000C3089">
        <w:rPr>
          <w:rFonts w:cstheme="minorHAnsi"/>
          <w:b/>
          <w:color w:val="000000"/>
          <w:sz w:val="20"/>
          <w:szCs w:val="20"/>
        </w:rPr>
        <w:t xml:space="preserve">art. 3 ustawy z 11 września 2019 r. – </w:t>
      </w:r>
    </w:p>
    <w:p w:rsidR="00206396" w:rsidRPr="000C3089" w:rsidRDefault="00300CF9" w:rsidP="00206396">
      <w:pPr>
        <w:spacing w:after="0" w:line="240" w:lineRule="auto"/>
        <w:jc w:val="center"/>
        <w:rPr>
          <w:rFonts w:eastAsia="Times New Roman" w:cstheme="minorHAnsi"/>
          <w:b/>
          <w:bCs/>
          <w:color w:val="000000"/>
          <w:sz w:val="20"/>
          <w:szCs w:val="20"/>
        </w:rPr>
      </w:pPr>
      <w:r w:rsidRPr="000C3089">
        <w:rPr>
          <w:rFonts w:cstheme="minorHAnsi"/>
          <w:b/>
          <w:color w:val="000000"/>
          <w:sz w:val="20"/>
          <w:szCs w:val="20"/>
        </w:rPr>
        <w:t>Prawo zamówień publicznych (Dz. U. z 2</w:t>
      </w:r>
      <w:r w:rsidR="00A84A0C">
        <w:rPr>
          <w:rFonts w:cstheme="minorHAnsi"/>
          <w:b/>
          <w:color w:val="000000"/>
          <w:sz w:val="20"/>
          <w:szCs w:val="20"/>
        </w:rPr>
        <w:t>021</w:t>
      </w:r>
      <w:r w:rsidRPr="000C3089">
        <w:rPr>
          <w:rFonts w:cstheme="minorHAnsi"/>
          <w:b/>
          <w:color w:val="000000"/>
          <w:sz w:val="20"/>
          <w:szCs w:val="20"/>
        </w:rPr>
        <w:t xml:space="preserve"> r. poz. </w:t>
      </w:r>
      <w:r w:rsidR="00A84A0C">
        <w:rPr>
          <w:rFonts w:cstheme="minorHAnsi"/>
          <w:b/>
          <w:color w:val="000000"/>
          <w:sz w:val="20"/>
          <w:szCs w:val="20"/>
        </w:rPr>
        <w:t>1129</w:t>
      </w:r>
      <w:r w:rsidR="00A14057">
        <w:rPr>
          <w:rFonts w:cstheme="minorHAnsi"/>
          <w:b/>
          <w:color w:val="000000"/>
          <w:sz w:val="20"/>
          <w:szCs w:val="20"/>
        </w:rPr>
        <w:t xml:space="preserve"> ze zm.</w:t>
      </w:r>
      <w:r w:rsidRPr="000C3089">
        <w:rPr>
          <w:rFonts w:cstheme="minorHAnsi"/>
          <w:b/>
          <w:color w:val="000000"/>
          <w:sz w:val="20"/>
          <w:szCs w:val="20"/>
        </w:rPr>
        <w:t>)</w:t>
      </w: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sz w:val="20"/>
          <w:szCs w:val="20"/>
        </w:rPr>
      </w:pPr>
    </w:p>
    <w:p w:rsidR="00206396" w:rsidRPr="000C3089" w:rsidRDefault="00206396" w:rsidP="00206396">
      <w:pPr>
        <w:spacing w:after="0" w:line="240" w:lineRule="auto"/>
        <w:jc w:val="right"/>
        <w:rPr>
          <w:rFonts w:eastAsia="Times New Roman" w:cs="Times New Roman"/>
          <w:b/>
          <w:sz w:val="20"/>
          <w:szCs w:val="20"/>
        </w:rPr>
      </w:pPr>
    </w:p>
    <w:p w:rsidR="00206396" w:rsidRPr="000C3089" w:rsidRDefault="00206396" w:rsidP="00206396">
      <w:pPr>
        <w:spacing w:after="0" w:line="102" w:lineRule="atLeast"/>
        <w:jc w:val="center"/>
        <w:rPr>
          <w:rFonts w:eastAsia="Times New Roman" w:cs="Times New Roman"/>
          <w:b/>
          <w:sz w:val="20"/>
          <w:szCs w:val="20"/>
        </w:rPr>
      </w:pPr>
    </w:p>
    <w:p w:rsidR="00206396" w:rsidRPr="000C3089" w:rsidRDefault="009B057C" w:rsidP="00206396">
      <w:pPr>
        <w:keepNext/>
        <w:spacing w:after="0" w:line="102" w:lineRule="atLeast"/>
        <w:jc w:val="center"/>
        <w:outlineLvl w:val="4"/>
        <w:rPr>
          <w:rFonts w:eastAsia="Times New Roman" w:cstheme="minorHAnsi"/>
          <w:bCs/>
          <w:sz w:val="20"/>
          <w:szCs w:val="20"/>
        </w:rPr>
      </w:pPr>
      <w:r w:rsidRPr="000C3089">
        <w:rPr>
          <w:rFonts w:eastAsia="Times New Roman" w:cstheme="minorHAnsi"/>
          <w:bCs/>
          <w:sz w:val="20"/>
          <w:szCs w:val="20"/>
        </w:rPr>
        <w:t xml:space="preserve">Tryb udzielenia zamówienia </w:t>
      </w:r>
      <w:r w:rsidR="00CA3B31" w:rsidRPr="000C3089">
        <w:rPr>
          <w:rFonts w:eastAsia="Times New Roman" w:cstheme="minorHAnsi"/>
          <w:bCs/>
          <w:sz w:val="20"/>
          <w:szCs w:val="20"/>
        </w:rPr>
        <w:t xml:space="preserve">na </w:t>
      </w:r>
      <w:r w:rsidR="00206396" w:rsidRPr="000C3089">
        <w:rPr>
          <w:rFonts w:eastAsia="Times New Roman" w:cstheme="minorHAnsi"/>
          <w:bCs/>
          <w:sz w:val="20"/>
          <w:szCs w:val="20"/>
        </w:rPr>
        <w:t>wykonanie robót budowlanych dla zadania pn:</w:t>
      </w:r>
    </w:p>
    <w:p w:rsidR="00206396" w:rsidRPr="000C3089" w:rsidRDefault="00206396" w:rsidP="00206396">
      <w:pPr>
        <w:spacing w:after="0" w:line="102" w:lineRule="atLeast"/>
        <w:jc w:val="center"/>
        <w:rPr>
          <w:rFonts w:eastAsia="Times New Roman" w:cstheme="minorHAnsi"/>
          <w:b/>
          <w:sz w:val="24"/>
          <w:szCs w:val="24"/>
        </w:rPr>
      </w:pPr>
    </w:p>
    <w:p w:rsidR="000C3089" w:rsidRPr="00A84A0C" w:rsidRDefault="00A84A0C" w:rsidP="00A84A0C">
      <w:pPr>
        <w:spacing w:after="0"/>
        <w:jc w:val="center"/>
        <w:rPr>
          <w:rFonts w:cstheme="minorHAnsi"/>
          <w:sz w:val="20"/>
          <w:szCs w:val="20"/>
        </w:rPr>
      </w:pPr>
      <w:r w:rsidRPr="00A84A0C">
        <w:rPr>
          <w:rFonts w:cstheme="minorHAnsi"/>
          <w:b/>
          <w:bCs/>
          <w:i/>
          <w:iCs/>
          <w:color w:val="000000"/>
          <w:sz w:val="20"/>
          <w:szCs w:val="20"/>
        </w:rPr>
        <w:t>„</w:t>
      </w:r>
      <w:r w:rsidRPr="00A84A0C">
        <w:rPr>
          <w:rFonts w:cstheme="minorHAnsi"/>
          <w:sz w:val="20"/>
          <w:szCs w:val="20"/>
        </w:rPr>
        <w:t xml:space="preserve">Remont  budynku mieszkalnego w </w:t>
      </w:r>
      <w:r w:rsidR="00D11C80">
        <w:rPr>
          <w:rFonts w:cstheme="minorHAnsi"/>
          <w:sz w:val="20"/>
          <w:szCs w:val="20"/>
        </w:rPr>
        <w:t xml:space="preserve">m. Lubiąż przy ul. </w:t>
      </w:r>
      <w:proofErr w:type="spellStart"/>
      <w:r w:rsidR="00D11C80">
        <w:rPr>
          <w:rFonts w:cstheme="minorHAnsi"/>
          <w:sz w:val="20"/>
          <w:szCs w:val="20"/>
        </w:rPr>
        <w:t>Willmanna</w:t>
      </w:r>
      <w:proofErr w:type="spellEnd"/>
      <w:r w:rsidR="00D11C80">
        <w:rPr>
          <w:rFonts w:cstheme="minorHAnsi"/>
          <w:sz w:val="20"/>
          <w:szCs w:val="20"/>
        </w:rPr>
        <w:t xml:space="preserve"> 26</w:t>
      </w:r>
      <w:r w:rsidRPr="00A84A0C">
        <w:rPr>
          <w:rFonts w:cstheme="minorHAnsi"/>
          <w:sz w:val="20"/>
          <w:szCs w:val="20"/>
        </w:rPr>
        <w:t>”</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9B057C" w:rsidRPr="00B05919" w:rsidRDefault="009B057C" w:rsidP="009B057C">
      <w:pPr>
        <w:keepNext/>
        <w:spacing w:after="0" w:line="102" w:lineRule="atLeast"/>
        <w:jc w:val="center"/>
        <w:outlineLvl w:val="4"/>
        <w:rPr>
          <w:rFonts w:eastAsia="Times New Roman" w:cs="Arial"/>
          <w:b/>
          <w:bCs/>
          <w:sz w:val="20"/>
          <w:szCs w:val="20"/>
        </w:rPr>
      </w:pPr>
      <w:r>
        <w:rPr>
          <w:rFonts w:eastAsia="Times New Roman" w:cs="Arial"/>
          <w:b/>
          <w:bCs/>
          <w:sz w:val="20"/>
          <w:szCs w:val="20"/>
        </w:rPr>
        <w:t>TRYB PODSTAWOWY BEZ NEGOCJACJI</w:t>
      </w: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p>
    <w:p w:rsidR="00206396" w:rsidRDefault="00206396" w:rsidP="00206396">
      <w:pPr>
        <w:spacing w:after="0" w:line="240" w:lineRule="auto"/>
        <w:ind w:left="5670"/>
        <w:rPr>
          <w:rFonts w:eastAsia="Times New Roman" w:cs="Times New Roman"/>
          <w:b/>
          <w:bCs/>
          <w:color w:val="000000"/>
          <w:sz w:val="20"/>
          <w:szCs w:val="20"/>
        </w:rPr>
      </w:pPr>
      <w:r w:rsidRPr="00B05919">
        <w:rPr>
          <w:rFonts w:eastAsia="Times New Roman" w:cs="Times New Roman"/>
          <w:b/>
          <w:bCs/>
          <w:color w:val="000000"/>
          <w:sz w:val="20"/>
          <w:szCs w:val="20"/>
        </w:rPr>
        <w:t>ZATWIERDZIŁ:</w:t>
      </w:r>
    </w:p>
    <w:p w:rsidR="00206396" w:rsidRPr="00B05919" w:rsidRDefault="00206396" w:rsidP="00206396">
      <w:pPr>
        <w:spacing w:after="0" w:line="240" w:lineRule="auto"/>
        <w:ind w:left="5670"/>
        <w:rPr>
          <w:rFonts w:eastAsia="Times New Roman" w:cs="Times New Roman"/>
          <w:sz w:val="20"/>
          <w:szCs w:val="20"/>
        </w:rPr>
      </w:pPr>
    </w:p>
    <w:p w:rsidR="00206396" w:rsidRPr="00B05919" w:rsidRDefault="00206396" w:rsidP="00206396">
      <w:pPr>
        <w:spacing w:after="0" w:line="240" w:lineRule="auto"/>
        <w:ind w:left="5670"/>
        <w:rPr>
          <w:rFonts w:eastAsia="Times New Roman" w:cs="Times New Roman"/>
          <w:sz w:val="20"/>
          <w:szCs w:val="20"/>
        </w:rPr>
      </w:pPr>
      <w:r w:rsidRPr="00B05919">
        <w:rPr>
          <w:rFonts w:eastAsia="Times New Roman" w:cs="Times New Roman"/>
          <w:color w:val="000000"/>
          <w:sz w:val="20"/>
          <w:szCs w:val="20"/>
        </w:rPr>
        <w:t>Burmistrz Gminy Wołów</w:t>
      </w:r>
    </w:p>
    <w:p w:rsidR="00206396" w:rsidRDefault="00206396" w:rsidP="00206396">
      <w:pPr>
        <w:spacing w:after="0" w:line="240" w:lineRule="auto"/>
        <w:rPr>
          <w:rFonts w:eastAsia="Times New Roman" w:cs="Times New Roman"/>
          <w:b/>
          <w:bCs/>
          <w:color w:val="000000"/>
          <w:sz w:val="20"/>
          <w:szCs w:val="20"/>
        </w:rPr>
      </w:pPr>
    </w:p>
    <w:p w:rsidR="002F7A2D" w:rsidRPr="00B05919" w:rsidRDefault="002F7A2D" w:rsidP="00206396">
      <w:pPr>
        <w:spacing w:after="0" w:line="240" w:lineRule="auto"/>
        <w:rPr>
          <w:rFonts w:eastAsia="Times New Roman" w:cs="Times New Roman"/>
          <w:sz w:val="20"/>
          <w:szCs w:val="20"/>
        </w:rPr>
      </w:pPr>
    </w:p>
    <w:p w:rsidR="00206396" w:rsidRDefault="00206396" w:rsidP="00206396">
      <w:pPr>
        <w:spacing w:before="100" w:beforeAutospacing="1" w:after="0" w:line="240" w:lineRule="auto"/>
        <w:rPr>
          <w:rFonts w:eastAsia="Times New Roman" w:cs="Times New Roman"/>
          <w:sz w:val="20"/>
          <w:szCs w:val="20"/>
        </w:rPr>
      </w:pPr>
    </w:p>
    <w:p w:rsidR="00206396" w:rsidRPr="00B05919" w:rsidRDefault="00206396" w:rsidP="00206396">
      <w:pPr>
        <w:spacing w:before="100" w:beforeAutospacing="1" w:after="0" w:line="240" w:lineRule="auto"/>
        <w:rPr>
          <w:rFonts w:eastAsia="Times New Roman" w:cs="Times New Roman"/>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893A0A" w:rsidRDefault="00893A0A" w:rsidP="00206396">
      <w:pPr>
        <w:spacing w:before="100" w:beforeAutospacing="1" w:after="0" w:line="240" w:lineRule="auto"/>
        <w:jc w:val="center"/>
        <w:rPr>
          <w:rFonts w:eastAsia="Times New Roman" w:cs="Times New Roman"/>
          <w:b/>
          <w:bCs/>
          <w:color w:val="000000"/>
          <w:sz w:val="20"/>
          <w:szCs w:val="20"/>
        </w:rPr>
      </w:pPr>
    </w:p>
    <w:p w:rsidR="00206396" w:rsidRDefault="00206396" w:rsidP="00A14057">
      <w:pPr>
        <w:spacing w:before="100" w:beforeAutospacing="1" w:after="0" w:line="240" w:lineRule="auto"/>
        <w:jc w:val="center"/>
        <w:rPr>
          <w:rFonts w:eastAsia="Times New Roman" w:cs="Times New Roman"/>
          <w:b/>
          <w:bCs/>
          <w:color w:val="000000"/>
          <w:sz w:val="20"/>
          <w:szCs w:val="20"/>
        </w:rPr>
      </w:pPr>
      <w:r w:rsidRPr="00B05919">
        <w:rPr>
          <w:rFonts w:eastAsia="Times New Roman" w:cs="Times New Roman"/>
          <w:b/>
          <w:bCs/>
          <w:color w:val="000000"/>
          <w:sz w:val="20"/>
          <w:szCs w:val="20"/>
        </w:rPr>
        <w:t xml:space="preserve">Wołów, dnia </w:t>
      </w:r>
      <w:r w:rsidR="00FB54EA">
        <w:rPr>
          <w:rFonts w:eastAsia="Times New Roman" w:cs="Times New Roman"/>
          <w:b/>
          <w:bCs/>
          <w:color w:val="000000"/>
          <w:sz w:val="20"/>
          <w:szCs w:val="20"/>
        </w:rPr>
        <w:t>2</w:t>
      </w:r>
      <w:r w:rsidR="006215F1">
        <w:rPr>
          <w:rFonts w:eastAsia="Times New Roman" w:cs="Times New Roman"/>
          <w:b/>
          <w:bCs/>
          <w:color w:val="000000"/>
          <w:sz w:val="20"/>
          <w:szCs w:val="20"/>
        </w:rPr>
        <w:t>2</w:t>
      </w:r>
      <w:r w:rsidR="00FB54EA">
        <w:rPr>
          <w:rFonts w:eastAsia="Times New Roman" w:cs="Times New Roman"/>
          <w:b/>
          <w:bCs/>
          <w:color w:val="000000"/>
          <w:sz w:val="20"/>
          <w:szCs w:val="20"/>
        </w:rPr>
        <w:t>.0</w:t>
      </w:r>
      <w:r w:rsidR="006215F1">
        <w:rPr>
          <w:rFonts w:eastAsia="Times New Roman" w:cs="Times New Roman"/>
          <w:b/>
          <w:bCs/>
          <w:color w:val="000000"/>
          <w:sz w:val="20"/>
          <w:szCs w:val="20"/>
        </w:rPr>
        <w:t>2</w:t>
      </w:r>
      <w:r w:rsidR="00FB54EA">
        <w:rPr>
          <w:rFonts w:eastAsia="Times New Roman" w:cs="Times New Roman"/>
          <w:b/>
          <w:bCs/>
          <w:color w:val="000000"/>
          <w:sz w:val="20"/>
          <w:szCs w:val="20"/>
        </w:rPr>
        <w:t>.</w:t>
      </w:r>
      <w:r w:rsidR="00C6796B">
        <w:rPr>
          <w:rFonts w:eastAsia="Times New Roman" w:cs="Times New Roman"/>
          <w:b/>
          <w:bCs/>
          <w:color w:val="000000"/>
          <w:sz w:val="20"/>
          <w:szCs w:val="20"/>
        </w:rPr>
        <w:t>202</w:t>
      </w:r>
      <w:r w:rsidR="00D11417">
        <w:rPr>
          <w:rFonts w:eastAsia="Times New Roman" w:cs="Times New Roman"/>
          <w:b/>
          <w:bCs/>
          <w:color w:val="000000"/>
          <w:sz w:val="20"/>
          <w:szCs w:val="20"/>
        </w:rPr>
        <w:t>2</w:t>
      </w:r>
      <w:r w:rsidRPr="00B05919">
        <w:rPr>
          <w:rFonts w:eastAsia="Times New Roman" w:cs="Times New Roman"/>
          <w:b/>
          <w:bCs/>
          <w:color w:val="000000"/>
          <w:sz w:val="20"/>
          <w:szCs w:val="20"/>
        </w:rPr>
        <w:t xml:space="preserve"> r.</w:t>
      </w:r>
    </w:p>
    <w:p w:rsidR="00A84A0C" w:rsidRDefault="00A84A0C" w:rsidP="00A14057">
      <w:pPr>
        <w:spacing w:before="100" w:beforeAutospacing="1" w:after="0" w:line="240" w:lineRule="auto"/>
        <w:jc w:val="center"/>
        <w:rPr>
          <w:rFonts w:eastAsia="Times New Roman" w:cs="Times New Roman"/>
          <w:b/>
          <w:bCs/>
          <w:color w:val="000000"/>
          <w:sz w:val="20"/>
          <w:szCs w:val="20"/>
        </w:rPr>
      </w:pPr>
    </w:p>
    <w:p w:rsidR="00A84A0C" w:rsidRDefault="00A84A0C" w:rsidP="00A14057">
      <w:pPr>
        <w:spacing w:before="100" w:beforeAutospacing="1" w:after="0" w:line="240" w:lineRule="auto"/>
        <w:jc w:val="center"/>
        <w:rPr>
          <w:rFonts w:eastAsia="Times New Roman" w:cs="Times New Roman"/>
          <w:b/>
          <w:bCs/>
          <w:color w:val="000000"/>
          <w:sz w:val="20"/>
          <w:szCs w:val="20"/>
        </w:rPr>
      </w:pPr>
    </w:p>
    <w:p w:rsidR="00A84A0C" w:rsidRDefault="00A84A0C" w:rsidP="00A14057">
      <w:pPr>
        <w:spacing w:before="100" w:beforeAutospacing="1" w:after="0" w:line="240" w:lineRule="auto"/>
        <w:jc w:val="center"/>
        <w:rPr>
          <w:rFonts w:eastAsia="Times New Roman" w:cs="Times New Roman"/>
          <w:b/>
          <w:bCs/>
          <w:color w:val="000000"/>
          <w:sz w:val="20"/>
          <w:szCs w:val="20"/>
        </w:rPr>
      </w:pPr>
    </w:p>
    <w:p w:rsidR="0079443A" w:rsidRPr="006F5CF5" w:rsidRDefault="00980818" w:rsidP="006F5CF5">
      <w:pPr>
        <w:tabs>
          <w:tab w:val="left" w:pos="851"/>
        </w:tabs>
        <w:spacing w:after="0" w:line="264" w:lineRule="auto"/>
        <w:jc w:val="both"/>
        <w:rPr>
          <w:rFonts w:cstheme="minorHAnsi"/>
          <w:b/>
        </w:rPr>
      </w:pPr>
      <w:r w:rsidRPr="00360DA1">
        <w:rPr>
          <w:rFonts w:cstheme="minorHAnsi"/>
          <w:b/>
          <w:sz w:val="21"/>
          <w:szCs w:val="21"/>
        </w:rPr>
        <w:t>I</w:t>
      </w:r>
      <w:r w:rsidRPr="006F5CF5">
        <w:rPr>
          <w:rFonts w:cstheme="minorHAnsi"/>
          <w:b/>
        </w:rPr>
        <w:t>.  Nazwa (firma) oraz adres zamawiającego:</w:t>
      </w:r>
    </w:p>
    <w:p w:rsidR="0079443A" w:rsidRPr="006F5CF5" w:rsidRDefault="00980818" w:rsidP="006F5CF5">
      <w:pPr>
        <w:tabs>
          <w:tab w:val="left" w:pos="851"/>
        </w:tabs>
        <w:spacing w:after="0" w:line="264" w:lineRule="auto"/>
        <w:jc w:val="both"/>
        <w:rPr>
          <w:rFonts w:cstheme="minorHAnsi"/>
        </w:rPr>
      </w:pPr>
      <w:r w:rsidRPr="006F5CF5">
        <w:rPr>
          <w:rFonts w:cstheme="minorHAnsi"/>
        </w:rPr>
        <w:t xml:space="preserve">Nazwa zamawiającego </w:t>
      </w:r>
      <w:r w:rsidR="008A1E7C" w:rsidRPr="006F5CF5">
        <w:rPr>
          <w:rFonts w:cstheme="minorHAnsi"/>
        </w:rPr>
        <w:tab/>
      </w:r>
      <w:r w:rsidRPr="006F5CF5">
        <w:rPr>
          <w:rFonts w:cstheme="minorHAnsi"/>
        </w:rPr>
        <w:tab/>
      </w:r>
      <w:r w:rsidR="0079443A" w:rsidRPr="006F5CF5">
        <w:rPr>
          <w:rFonts w:cstheme="minorHAnsi"/>
          <w:b/>
        </w:rPr>
        <w:t>GMINA WOŁÓW</w:t>
      </w:r>
      <w:r w:rsidRPr="006F5CF5">
        <w:rPr>
          <w:rFonts w:cstheme="minorHAnsi"/>
          <w:b/>
        </w:rPr>
        <w:cr/>
      </w:r>
      <w:r w:rsidRPr="006F5CF5">
        <w:rPr>
          <w:rFonts w:cstheme="minorHAnsi"/>
        </w:rPr>
        <w:t xml:space="preserve">Adres zamawiającego </w:t>
      </w:r>
      <w:r w:rsidRPr="006F5CF5">
        <w:rPr>
          <w:rFonts w:cstheme="minorHAnsi"/>
        </w:rPr>
        <w:tab/>
      </w:r>
      <w:r w:rsidR="008A1E7C" w:rsidRPr="006F5CF5">
        <w:rPr>
          <w:rFonts w:cstheme="minorHAnsi"/>
        </w:rPr>
        <w:tab/>
      </w:r>
      <w:r w:rsidR="0079443A" w:rsidRPr="006F5CF5">
        <w:rPr>
          <w:rFonts w:cstheme="minorHAnsi"/>
          <w:b/>
        </w:rPr>
        <w:t>RYNEK 34</w:t>
      </w:r>
      <w:r w:rsidRPr="006F5CF5">
        <w:rPr>
          <w:rFonts w:cstheme="minorHAnsi"/>
          <w:b/>
        </w:rPr>
        <w:cr/>
      </w:r>
      <w:r w:rsidRPr="006F5CF5">
        <w:rPr>
          <w:rFonts w:cstheme="minorHAnsi"/>
        </w:rPr>
        <w:t xml:space="preserve">Kod Miejscowość </w:t>
      </w:r>
      <w:r w:rsidRPr="006F5CF5">
        <w:rPr>
          <w:rFonts w:cstheme="minorHAnsi"/>
        </w:rPr>
        <w:tab/>
      </w:r>
      <w:r w:rsidR="008A1E7C" w:rsidRPr="006F5CF5">
        <w:rPr>
          <w:rFonts w:cstheme="minorHAnsi"/>
        </w:rPr>
        <w:tab/>
      </w:r>
      <w:r w:rsidR="0079443A" w:rsidRPr="006F5CF5">
        <w:rPr>
          <w:rFonts w:cstheme="minorHAnsi"/>
          <w:b/>
        </w:rPr>
        <w:t>56-100 WOŁÓW</w:t>
      </w:r>
    </w:p>
    <w:p w:rsidR="007F7753" w:rsidRPr="006F5CF5" w:rsidRDefault="00980818" w:rsidP="006F5CF5">
      <w:pPr>
        <w:tabs>
          <w:tab w:val="left" w:pos="851"/>
        </w:tabs>
        <w:spacing w:after="0" w:line="264" w:lineRule="auto"/>
        <w:jc w:val="both"/>
        <w:rPr>
          <w:rFonts w:cstheme="minorHAnsi"/>
        </w:rPr>
      </w:pPr>
      <w:r w:rsidRPr="006F5CF5">
        <w:rPr>
          <w:rFonts w:cstheme="minorHAnsi"/>
        </w:rPr>
        <w:t xml:space="preserve">Telefon: </w:t>
      </w:r>
      <w:r w:rsidRPr="006F5CF5">
        <w:rPr>
          <w:rFonts w:cstheme="minorHAnsi"/>
        </w:rPr>
        <w:tab/>
      </w:r>
      <w:r w:rsidR="007F7753" w:rsidRPr="006F5CF5">
        <w:rPr>
          <w:rFonts w:cstheme="minorHAnsi"/>
        </w:rPr>
        <w:tab/>
      </w:r>
      <w:r w:rsidR="008A1E7C" w:rsidRPr="006F5CF5">
        <w:rPr>
          <w:rFonts w:cstheme="minorHAnsi"/>
        </w:rPr>
        <w:tab/>
      </w:r>
      <w:r w:rsidR="00815135" w:rsidRPr="006F5CF5">
        <w:rPr>
          <w:rFonts w:cstheme="minorHAnsi"/>
        </w:rPr>
        <w:tab/>
      </w:r>
      <w:r w:rsidR="007F7753" w:rsidRPr="006F5CF5">
        <w:rPr>
          <w:rFonts w:cstheme="minorHAnsi"/>
          <w:b/>
        </w:rPr>
        <w:t>71 319 13 05</w:t>
      </w:r>
    </w:p>
    <w:p w:rsidR="008A1E7C" w:rsidRPr="006F5CF5" w:rsidRDefault="00980818" w:rsidP="006F5CF5">
      <w:pPr>
        <w:tabs>
          <w:tab w:val="left" w:pos="851"/>
        </w:tabs>
        <w:spacing w:after="0" w:line="264" w:lineRule="auto"/>
        <w:jc w:val="both"/>
        <w:rPr>
          <w:rFonts w:cstheme="minorHAnsi"/>
        </w:rPr>
      </w:pPr>
      <w:r w:rsidRPr="006F5CF5">
        <w:rPr>
          <w:rFonts w:cstheme="minorHAnsi"/>
        </w:rPr>
        <w:t xml:space="preserve">Faks: </w:t>
      </w:r>
      <w:r w:rsidRPr="006F5CF5">
        <w:rPr>
          <w:rFonts w:cstheme="minorHAnsi"/>
        </w:rPr>
        <w:tab/>
      </w:r>
      <w:r w:rsidR="007F7753" w:rsidRPr="006F5CF5">
        <w:rPr>
          <w:rFonts w:cstheme="minorHAnsi"/>
        </w:rPr>
        <w:tab/>
      </w:r>
      <w:r w:rsidR="007F7753" w:rsidRPr="006F5CF5">
        <w:rPr>
          <w:rFonts w:cstheme="minorHAnsi"/>
        </w:rPr>
        <w:tab/>
      </w:r>
      <w:r w:rsidR="008A1E7C" w:rsidRPr="006F5CF5">
        <w:rPr>
          <w:rFonts w:cstheme="minorHAnsi"/>
        </w:rPr>
        <w:tab/>
      </w:r>
      <w:r w:rsidR="008A1E7C" w:rsidRPr="006F5CF5">
        <w:rPr>
          <w:rFonts w:cstheme="minorHAnsi"/>
          <w:b/>
        </w:rPr>
        <w:t>71 319 13 03</w:t>
      </w:r>
      <w:r w:rsidRPr="006F5CF5">
        <w:rPr>
          <w:rFonts w:cstheme="minorHAnsi"/>
        </w:rPr>
        <w:cr/>
        <w:t xml:space="preserve">adres strony internetowej </w:t>
      </w:r>
      <w:r w:rsidRPr="006F5CF5">
        <w:rPr>
          <w:rFonts w:cstheme="minorHAnsi"/>
        </w:rPr>
        <w:tab/>
      </w:r>
      <w:hyperlink r:id="rId9" w:history="1">
        <w:r w:rsidR="008A1E7C" w:rsidRPr="006F5CF5">
          <w:rPr>
            <w:rStyle w:val="Hipercze"/>
            <w:rFonts w:cstheme="minorHAnsi"/>
            <w:b/>
          </w:rPr>
          <w:t>www.wolow.pl</w:t>
        </w:r>
      </w:hyperlink>
      <w:r w:rsidR="008A1E7C" w:rsidRPr="006F5CF5">
        <w:rPr>
          <w:rFonts w:cstheme="minorHAnsi"/>
          <w:b/>
        </w:rPr>
        <w:t xml:space="preserve"> </w:t>
      </w:r>
      <w:r w:rsidRPr="006F5CF5">
        <w:rPr>
          <w:rFonts w:cstheme="minorHAnsi"/>
          <w:b/>
        </w:rPr>
        <w:cr/>
      </w:r>
      <w:r w:rsidRPr="006F5CF5">
        <w:rPr>
          <w:rFonts w:cstheme="minorHAnsi"/>
        </w:rPr>
        <w:t xml:space="preserve">adres poczty elektronicznej </w:t>
      </w:r>
      <w:r w:rsidRPr="006F5CF5">
        <w:rPr>
          <w:rFonts w:cstheme="minorHAnsi"/>
        </w:rPr>
        <w:tab/>
      </w:r>
      <w:hyperlink r:id="rId10" w:history="1">
        <w:r w:rsidR="008A1E7C" w:rsidRPr="006F5CF5">
          <w:rPr>
            <w:rStyle w:val="Hipercze"/>
            <w:rFonts w:cstheme="minorHAnsi"/>
            <w:b/>
          </w:rPr>
          <w:t>sekretariat@wolow.pl</w:t>
        </w:r>
      </w:hyperlink>
    </w:p>
    <w:p w:rsidR="005D59C6" w:rsidRPr="006F5CF5" w:rsidRDefault="005D59C6" w:rsidP="006F5CF5">
      <w:pPr>
        <w:tabs>
          <w:tab w:val="left" w:pos="851"/>
        </w:tabs>
        <w:autoSpaceDE w:val="0"/>
        <w:autoSpaceDN w:val="0"/>
        <w:adjustRightInd w:val="0"/>
        <w:spacing w:after="0" w:line="264" w:lineRule="auto"/>
        <w:jc w:val="both"/>
        <w:rPr>
          <w:rFonts w:cstheme="minorHAnsi"/>
          <w:b/>
        </w:rPr>
      </w:pPr>
      <w:r w:rsidRPr="006F5CF5">
        <w:rPr>
          <w:rFonts w:cstheme="minorHAnsi"/>
        </w:rPr>
        <w:t>Godziny urzędowania:</w:t>
      </w:r>
      <w:r w:rsidRPr="006F5CF5">
        <w:rPr>
          <w:rFonts w:cstheme="minorHAnsi"/>
        </w:rPr>
        <w:tab/>
      </w:r>
      <w:r w:rsidRPr="006F5CF5">
        <w:rPr>
          <w:rFonts w:cstheme="minorHAnsi"/>
        </w:rPr>
        <w:tab/>
      </w:r>
      <w:r w:rsidR="008A1E7C" w:rsidRPr="006F5CF5">
        <w:rPr>
          <w:rFonts w:cstheme="minorHAnsi"/>
          <w:b/>
        </w:rPr>
        <w:t xml:space="preserve">od poniedziałku do piątku w godz. 7:30 – 15:30, </w:t>
      </w:r>
    </w:p>
    <w:p w:rsidR="008D25C9" w:rsidRPr="006F5CF5" w:rsidRDefault="008A1E7C" w:rsidP="006F5CF5">
      <w:pPr>
        <w:tabs>
          <w:tab w:val="left" w:pos="851"/>
        </w:tabs>
        <w:autoSpaceDE w:val="0"/>
        <w:autoSpaceDN w:val="0"/>
        <w:adjustRightInd w:val="0"/>
        <w:spacing w:after="0" w:line="264" w:lineRule="auto"/>
        <w:ind w:left="2127" w:firstLine="709"/>
        <w:jc w:val="both"/>
        <w:rPr>
          <w:rFonts w:cstheme="minorHAnsi"/>
          <w:b/>
        </w:rPr>
      </w:pPr>
      <w:r w:rsidRPr="006F5CF5">
        <w:rPr>
          <w:rFonts w:cstheme="minorHAnsi"/>
          <w:b/>
        </w:rPr>
        <w:t>we wtorki w godz. 08:00 – 16:00</w:t>
      </w:r>
    </w:p>
    <w:p w:rsidR="008D25C9" w:rsidRPr="006F5CF5" w:rsidRDefault="008D25C9" w:rsidP="006F5CF5">
      <w:pPr>
        <w:tabs>
          <w:tab w:val="left" w:pos="851"/>
        </w:tabs>
        <w:autoSpaceDE w:val="0"/>
        <w:autoSpaceDN w:val="0"/>
        <w:adjustRightInd w:val="0"/>
        <w:spacing w:after="0" w:line="264" w:lineRule="auto"/>
        <w:jc w:val="both"/>
        <w:rPr>
          <w:rFonts w:cstheme="minorHAnsi"/>
          <w:b/>
        </w:rPr>
      </w:pPr>
    </w:p>
    <w:p w:rsidR="005F766F" w:rsidRPr="006F5CF5" w:rsidRDefault="00086998" w:rsidP="006F5CF5">
      <w:pPr>
        <w:tabs>
          <w:tab w:val="left" w:pos="8789"/>
          <w:tab w:val="left" w:pos="9072"/>
        </w:tabs>
        <w:autoSpaceDE w:val="0"/>
        <w:autoSpaceDN w:val="0"/>
        <w:adjustRightInd w:val="0"/>
        <w:spacing w:after="0" w:line="264" w:lineRule="auto"/>
        <w:jc w:val="both"/>
        <w:rPr>
          <w:rFonts w:cstheme="minorHAnsi"/>
        </w:rPr>
      </w:pPr>
      <w:r w:rsidRPr="006F5CF5">
        <w:rPr>
          <w:rFonts w:cstheme="minorHAnsi"/>
          <w:b/>
        </w:rPr>
        <w:t>II. Tryb udzielenia zamówienia</w:t>
      </w:r>
      <w:r w:rsidRPr="006F5CF5">
        <w:rPr>
          <w:rFonts w:cstheme="minorHAnsi"/>
          <w:b/>
        </w:rPr>
        <w:cr/>
      </w:r>
      <w:r w:rsidR="00D25ABD" w:rsidRPr="006F5CF5">
        <w:rPr>
          <w:rFonts w:cstheme="minorHAnsi"/>
        </w:rPr>
        <w:t xml:space="preserve">1. </w:t>
      </w:r>
      <w:r w:rsidR="00BD356A" w:rsidRPr="006F5CF5">
        <w:rPr>
          <w:rFonts w:cstheme="minorHAnsi"/>
        </w:rPr>
        <w:t>Postępowanie</w:t>
      </w:r>
      <w:r w:rsidR="00FC14EA" w:rsidRPr="006F5CF5">
        <w:rPr>
          <w:rFonts w:cstheme="minorHAnsi"/>
        </w:rPr>
        <w:t xml:space="preserve"> </w:t>
      </w:r>
      <w:r w:rsidR="00BD356A" w:rsidRPr="006F5CF5">
        <w:rPr>
          <w:rFonts w:cstheme="minorHAnsi"/>
        </w:rPr>
        <w:t>o</w:t>
      </w:r>
      <w:r w:rsidR="00FC14EA" w:rsidRPr="006F5CF5">
        <w:rPr>
          <w:rFonts w:cstheme="minorHAnsi"/>
        </w:rPr>
        <w:t xml:space="preserve"> </w:t>
      </w:r>
      <w:r w:rsidR="00BD356A" w:rsidRPr="006F5CF5">
        <w:rPr>
          <w:rFonts w:cstheme="minorHAnsi"/>
        </w:rPr>
        <w:t>udzielenie</w:t>
      </w:r>
      <w:r w:rsidR="00FC14EA" w:rsidRPr="006F5CF5">
        <w:rPr>
          <w:rFonts w:cstheme="minorHAnsi"/>
        </w:rPr>
        <w:t xml:space="preserve"> </w:t>
      </w:r>
      <w:r w:rsidR="00BD356A" w:rsidRPr="006F5CF5">
        <w:rPr>
          <w:rFonts w:cstheme="minorHAnsi"/>
        </w:rPr>
        <w:t>zamówienia</w:t>
      </w:r>
      <w:r w:rsidR="00FC14EA" w:rsidRPr="006F5CF5">
        <w:rPr>
          <w:rFonts w:cstheme="minorHAnsi"/>
        </w:rPr>
        <w:t xml:space="preserve"> </w:t>
      </w:r>
      <w:r w:rsidR="00BD356A" w:rsidRPr="006F5CF5">
        <w:rPr>
          <w:rFonts w:cstheme="minorHAnsi"/>
        </w:rPr>
        <w:t>publicznego</w:t>
      </w:r>
      <w:r w:rsidR="00FC14EA" w:rsidRPr="006F5CF5">
        <w:rPr>
          <w:rFonts w:cstheme="minorHAnsi"/>
        </w:rPr>
        <w:t xml:space="preserve"> </w:t>
      </w:r>
      <w:r w:rsidR="00BD356A" w:rsidRPr="006F5CF5">
        <w:rPr>
          <w:rFonts w:cstheme="minorHAnsi"/>
        </w:rPr>
        <w:t>prowadzone</w:t>
      </w:r>
      <w:r w:rsidR="00FC14EA" w:rsidRPr="006F5CF5">
        <w:rPr>
          <w:rFonts w:cstheme="minorHAnsi"/>
        </w:rPr>
        <w:t xml:space="preserve"> </w:t>
      </w:r>
      <w:r w:rsidR="00BD356A" w:rsidRPr="006F5CF5">
        <w:rPr>
          <w:rFonts w:cstheme="minorHAnsi"/>
        </w:rPr>
        <w:t>jest</w:t>
      </w:r>
      <w:r w:rsidR="00FC14EA" w:rsidRPr="006F5CF5">
        <w:rPr>
          <w:rFonts w:cstheme="minorHAnsi"/>
        </w:rPr>
        <w:t xml:space="preserve"> </w:t>
      </w:r>
      <w:r w:rsidR="00BD356A" w:rsidRPr="006F5CF5">
        <w:rPr>
          <w:rFonts w:cstheme="minorHAnsi"/>
        </w:rPr>
        <w:t>w</w:t>
      </w:r>
      <w:r w:rsidR="00FC14EA" w:rsidRPr="006F5CF5">
        <w:rPr>
          <w:rFonts w:cstheme="minorHAnsi"/>
        </w:rPr>
        <w:t xml:space="preserve"> </w:t>
      </w:r>
      <w:r w:rsidR="00BD356A" w:rsidRPr="006F5CF5">
        <w:rPr>
          <w:rFonts w:cstheme="minorHAnsi"/>
        </w:rPr>
        <w:t>trybie</w:t>
      </w:r>
      <w:r w:rsidR="00FC14EA" w:rsidRPr="006F5CF5">
        <w:rPr>
          <w:rFonts w:cstheme="minorHAnsi"/>
        </w:rPr>
        <w:t xml:space="preserve"> </w:t>
      </w:r>
      <w:r w:rsidR="00BD356A" w:rsidRPr="006F5CF5">
        <w:rPr>
          <w:rFonts w:cstheme="minorHAnsi"/>
        </w:rPr>
        <w:t>podstawowym,</w:t>
      </w:r>
      <w:r w:rsidR="00FC14EA" w:rsidRPr="006F5CF5">
        <w:rPr>
          <w:rFonts w:cstheme="minorHAnsi"/>
        </w:rPr>
        <w:t xml:space="preserve"> </w:t>
      </w:r>
      <w:r w:rsidR="00BD356A" w:rsidRPr="006F5CF5">
        <w:rPr>
          <w:rFonts w:cstheme="minorHAnsi"/>
        </w:rPr>
        <w:t>na</w:t>
      </w:r>
      <w:r w:rsidR="00FC14EA" w:rsidRPr="006F5CF5">
        <w:rPr>
          <w:rFonts w:cstheme="minorHAnsi"/>
        </w:rPr>
        <w:t xml:space="preserve"> </w:t>
      </w:r>
      <w:r w:rsidR="00BD356A" w:rsidRPr="006F5CF5">
        <w:rPr>
          <w:rFonts w:cstheme="minorHAnsi"/>
        </w:rPr>
        <w:t>podstawie</w:t>
      </w:r>
      <w:r w:rsidR="00FC14EA" w:rsidRPr="006F5CF5">
        <w:rPr>
          <w:rFonts w:cstheme="minorHAnsi"/>
        </w:rPr>
        <w:t xml:space="preserve"> </w:t>
      </w:r>
      <w:r w:rsidR="00BD356A" w:rsidRPr="006F5CF5">
        <w:rPr>
          <w:rFonts w:cstheme="minorHAnsi"/>
        </w:rPr>
        <w:t>art.</w:t>
      </w:r>
      <w:r w:rsidR="00FC14EA" w:rsidRPr="006F5CF5">
        <w:rPr>
          <w:rFonts w:cstheme="minorHAnsi"/>
        </w:rPr>
        <w:t xml:space="preserve"> </w:t>
      </w:r>
      <w:r w:rsidR="00BD356A" w:rsidRPr="006F5CF5">
        <w:rPr>
          <w:rFonts w:cstheme="minorHAnsi"/>
        </w:rPr>
        <w:t>275</w:t>
      </w:r>
      <w:r w:rsidR="00FC14EA" w:rsidRPr="006F5CF5">
        <w:rPr>
          <w:rFonts w:cstheme="minorHAnsi"/>
        </w:rPr>
        <w:t xml:space="preserve"> </w:t>
      </w:r>
      <w:proofErr w:type="spellStart"/>
      <w:r w:rsidR="00BD356A" w:rsidRPr="006F5CF5">
        <w:rPr>
          <w:rFonts w:cstheme="minorHAnsi"/>
        </w:rPr>
        <w:t>pkt</w:t>
      </w:r>
      <w:proofErr w:type="spellEnd"/>
      <w:r w:rsidR="00FC14EA" w:rsidRPr="006F5CF5">
        <w:rPr>
          <w:rFonts w:cstheme="minorHAnsi"/>
        </w:rPr>
        <w:t xml:space="preserve"> </w:t>
      </w:r>
      <w:r w:rsidR="00BD356A" w:rsidRPr="006F5CF5">
        <w:rPr>
          <w:rFonts w:cstheme="minorHAnsi"/>
        </w:rPr>
        <w:t>1</w:t>
      </w:r>
      <w:r w:rsidR="00FC14EA" w:rsidRPr="006F5CF5">
        <w:rPr>
          <w:rFonts w:cstheme="minorHAnsi"/>
        </w:rPr>
        <w:t xml:space="preserve"> </w:t>
      </w:r>
      <w:r w:rsidR="00BD356A" w:rsidRPr="006F5CF5">
        <w:rPr>
          <w:rFonts w:cstheme="minorHAnsi"/>
        </w:rPr>
        <w:t>ustawy</w:t>
      </w:r>
      <w:r w:rsidR="00FC14EA" w:rsidRPr="006F5CF5">
        <w:rPr>
          <w:rFonts w:cstheme="minorHAnsi"/>
        </w:rPr>
        <w:t xml:space="preserve"> </w:t>
      </w:r>
      <w:r w:rsidR="00BD356A" w:rsidRPr="006F5CF5">
        <w:rPr>
          <w:rFonts w:cstheme="minorHAnsi"/>
        </w:rPr>
        <w:t>z</w:t>
      </w:r>
      <w:r w:rsidR="00FC14EA" w:rsidRPr="006F5CF5">
        <w:rPr>
          <w:rFonts w:cstheme="minorHAnsi"/>
        </w:rPr>
        <w:t xml:space="preserve"> </w:t>
      </w:r>
      <w:r w:rsidR="00BD356A" w:rsidRPr="006F5CF5">
        <w:rPr>
          <w:rFonts w:cstheme="minorHAnsi"/>
        </w:rPr>
        <w:t>dnia</w:t>
      </w:r>
      <w:r w:rsidR="00FC14EA" w:rsidRPr="006F5CF5">
        <w:rPr>
          <w:rFonts w:cstheme="minorHAnsi"/>
        </w:rPr>
        <w:t xml:space="preserve"> </w:t>
      </w:r>
      <w:r w:rsidR="00BD356A" w:rsidRPr="006F5CF5">
        <w:rPr>
          <w:rFonts w:cstheme="minorHAnsi"/>
        </w:rPr>
        <w:t>11</w:t>
      </w:r>
      <w:r w:rsidR="00FC14EA" w:rsidRPr="006F5CF5">
        <w:rPr>
          <w:rFonts w:cstheme="minorHAnsi"/>
        </w:rPr>
        <w:t xml:space="preserve"> </w:t>
      </w:r>
      <w:r w:rsidR="00BD356A" w:rsidRPr="006F5CF5">
        <w:rPr>
          <w:rFonts w:cstheme="minorHAnsi"/>
        </w:rPr>
        <w:t>września</w:t>
      </w:r>
      <w:r w:rsidR="00FC14EA" w:rsidRPr="006F5CF5">
        <w:rPr>
          <w:rFonts w:cstheme="minorHAnsi"/>
        </w:rPr>
        <w:t xml:space="preserve"> </w:t>
      </w:r>
      <w:r w:rsidR="00BD356A" w:rsidRPr="006F5CF5">
        <w:rPr>
          <w:rFonts w:cstheme="minorHAnsi"/>
        </w:rPr>
        <w:t>2019</w:t>
      </w:r>
      <w:r w:rsidR="00FC14EA" w:rsidRPr="006F5CF5">
        <w:rPr>
          <w:rFonts w:cstheme="minorHAnsi"/>
        </w:rPr>
        <w:t xml:space="preserve"> </w:t>
      </w:r>
      <w:r w:rsidR="00BD356A" w:rsidRPr="006F5CF5">
        <w:rPr>
          <w:rFonts w:cstheme="minorHAnsi"/>
        </w:rPr>
        <w:t>r.</w:t>
      </w:r>
      <w:r w:rsidR="00FC14EA" w:rsidRPr="006F5CF5">
        <w:rPr>
          <w:rFonts w:cstheme="minorHAnsi"/>
        </w:rPr>
        <w:t xml:space="preserve"> </w:t>
      </w:r>
      <w:r w:rsidR="00D60A0B" w:rsidRPr="006F5CF5">
        <w:rPr>
          <w:rFonts w:cstheme="minorHAnsi"/>
        </w:rPr>
        <w:t>–</w:t>
      </w:r>
      <w:r w:rsidR="00BD356A" w:rsidRPr="006F5CF5">
        <w:rPr>
          <w:rFonts w:cstheme="minorHAnsi"/>
        </w:rPr>
        <w:t>Prawo</w:t>
      </w:r>
      <w:r w:rsidR="00D60A0B" w:rsidRPr="006F5CF5">
        <w:rPr>
          <w:rFonts w:cstheme="minorHAnsi"/>
        </w:rPr>
        <w:t xml:space="preserve"> </w:t>
      </w:r>
      <w:r w:rsidR="00BD356A" w:rsidRPr="006F5CF5">
        <w:rPr>
          <w:rFonts w:cstheme="minorHAnsi"/>
        </w:rPr>
        <w:t>zamówień</w:t>
      </w:r>
      <w:r w:rsidR="00D60A0B" w:rsidRPr="006F5CF5">
        <w:rPr>
          <w:rFonts w:cstheme="minorHAnsi"/>
        </w:rPr>
        <w:t xml:space="preserve"> </w:t>
      </w:r>
      <w:r w:rsidR="00BD356A" w:rsidRPr="006F5CF5">
        <w:rPr>
          <w:rFonts w:cstheme="minorHAnsi"/>
        </w:rPr>
        <w:t>publicznych</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Dz.U</w:t>
      </w:r>
      <w:proofErr w:type="spellEnd"/>
      <w:r w:rsidR="00BD356A" w:rsidRPr="006F5CF5">
        <w:rPr>
          <w:rFonts w:cstheme="minorHAnsi"/>
        </w:rPr>
        <w:t>.</w:t>
      </w:r>
      <w:r w:rsidR="00D60A0B" w:rsidRPr="006F5CF5">
        <w:rPr>
          <w:rFonts w:cstheme="minorHAnsi"/>
        </w:rPr>
        <w:t xml:space="preserve"> </w:t>
      </w:r>
      <w:r w:rsidR="00BD356A" w:rsidRPr="006F5CF5">
        <w:rPr>
          <w:rFonts w:cstheme="minorHAnsi"/>
        </w:rPr>
        <w:t>z</w:t>
      </w:r>
      <w:r w:rsidR="00D60A0B" w:rsidRPr="006F5CF5">
        <w:rPr>
          <w:rFonts w:cstheme="minorHAnsi"/>
        </w:rPr>
        <w:t xml:space="preserve"> </w:t>
      </w:r>
      <w:r w:rsidR="00BD356A" w:rsidRPr="006F5CF5">
        <w:rPr>
          <w:rFonts w:cstheme="minorHAnsi"/>
        </w:rPr>
        <w:t>2</w:t>
      </w:r>
      <w:r w:rsidR="00D11417">
        <w:rPr>
          <w:rFonts w:cstheme="minorHAnsi"/>
        </w:rPr>
        <w:t>021</w:t>
      </w:r>
      <w:r w:rsidR="00064036" w:rsidRPr="006F5CF5">
        <w:rPr>
          <w:rFonts w:cstheme="minorHAnsi"/>
        </w:rPr>
        <w:t xml:space="preserve"> </w:t>
      </w:r>
      <w:r w:rsidR="00BD356A" w:rsidRPr="006F5CF5">
        <w:rPr>
          <w:rFonts w:cstheme="minorHAnsi"/>
        </w:rPr>
        <w:t>r.,</w:t>
      </w:r>
      <w:r w:rsidR="00D60A0B" w:rsidRPr="006F5CF5">
        <w:rPr>
          <w:rFonts w:cstheme="minorHAnsi"/>
        </w:rPr>
        <w:t xml:space="preserve"> </w:t>
      </w:r>
      <w:r w:rsidR="00BD356A" w:rsidRPr="006F5CF5">
        <w:rPr>
          <w:rFonts w:cstheme="minorHAnsi"/>
        </w:rPr>
        <w:t>poz.</w:t>
      </w:r>
      <w:r w:rsidR="00D11417">
        <w:rPr>
          <w:rFonts w:cstheme="minorHAnsi"/>
        </w:rPr>
        <w:t>1129</w:t>
      </w:r>
      <w:r w:rsidR="00171D30" w:rsidRPr="006F5CF5">
        <w:rPr>
          <w:rFonts w:cstheme="minorHAnsi"/>
        </w:rPr>
        <w:t xml:space="preserve"> ze zm.</w:t>
      </w:r>
      <w:r w:rsidR="00BD356A" w:rsidRPr="006F5CF5">
        <w:rPr>
          <w:rFonts w:cstheme="minorHAnsi"/>
        </w:rPr>
        <w:t>)</w:t>
      </w:r>
      <w:r w:rsidR="00D60A0B" w:rsidRPr="006F5CF5">
        <w:rPr>
          <w:rFonts w:cstheme="minorHAnsi"/>
        </w:rPr>
        <w:t xml:space="preserve"> </w:t>
      </w:r>
      <w:r w:rsidR="00BD356A" w:rsidRPr="006F5CF5">
        <w:rPr>
          <w:rFonts w:cstheme="minorHAnsi"/>
        </w:rPr>
        <w:t>[zwanej</w:t>
      </w:r>
      <w:r w:rsidR="00D60A0B" w:rsidRPr="006F5CF5">
        <w:rPr>
          <w:rFonts w:cstheme="minorHAnsi"/>
        </w:rPr>
        <w:t xml:space="preserve"> </w:t>
      </w:r>
      <w:r w:rsidR="00BD356A" w:rsidRPr="006F5CF5">
        <w:rPr>
          <w:rFonts w:cstheme="minorHAnsi"/>
        </w:rPr>
        <w:t>dalej</w:t>
      </w:r>
      <w:r w:rsidR="00D60A0B" w:rsidRPr="006F5CF5">
        <w:rPr>
          <w:rFonts w:cstheme="minorHAnsi"/>
        </w:rPr>
        <w:t xml:space="preserve"> </w:t>
      </w:r>
      <w:r w:rsidR="00BD356A" w:rsidRPr="006F5CF5">
        <w:rPr>
          <w:rFonts w:cstheme="minorHAnsi"/>
        </w:rPr>
        <w:t>także</w:t>
      </w:r>
      <w:r w:rsidR="00D60A0B" w:rsidRPr="006F5CF5">
        <w:rPr>
          <w:rFonts w:cstheme="minorHAnsi"/>
        </w:rPr>
        <w:t xml:space="preserve"> </w:t>
      </w:r>
      <w:r w:rsidR="00BD356A" w:rsidRPr="006F5CF5">
        <w:rPr>
          <w:rFonts w:cstheme="minorHAnsi"/>
        </w:rPr>
        <w:t>„</w:t>
      </w:r>
      <w:proofErr w:type="spellStart"/>
      <w:r w:rsidR="00BD356A" w:rsidRPr="006F5CF5">
        <w:rPr>
          <w:rFonts w:cstheme="minorHAnsi"/>
        </w:rPr>
        <w:t>pzp</w:t>
      </w:r>
      <w:proofErr w:type="spellEnd"/>
      <w:r w:rsidR="00BD356A" w:rsidRPr="006F5CF5">
        <w:rPr>
          <w:rFonts w:cstheme="minorHAnsi"/>
        </w:rPr>
        <w:t>”].</w:t>
      </w:r>
    </w:p>
    <w:p w:rsidR="00D25ABD" w:rsidRPr="006F5CF5" w:rsidRDefault="00A466B1" w:rsidP="006F5CF5">
      <w:pPr>
        <w:tabs>
          <w:tab w:val="left" w:pos="284"/>
          <w:tab w:val="left" w:pos="9072"/>
        </w:tabs>
        <w:autoSpaceDE w:val="0"/>
        <w:autoSpaceDN w:val="0"/>
        <w:adjustRightInd w:val="0"/>
        <w:spacing w:after="0" w:line="264" w:lineRule="auto"/>
        <w:jc w:val="both"/>
        <w:rPr>
          <w:rFonts w:cstheme="minorHAnsi"/>
        </w:rPr>
      </w:pPr>
      <w:r w:rsidRPr="006F5CF5">
        <w:rPr>
          <w:rFonts w:cstheme="minorHAnsi"/>
        </w:rPr>
        <w:t>2.</w:t>
      </w:r>
      <w:r w:rsidRPr="006F5CF5">
        <w:rPr>
          <w:rFonts w:cstheme="minorHAnsi"/>
        </w:rPr>
        <w:tab/>
        <w:t>Postępowanie prowadzone jest w trybie podstawowym bez negocjacji o wartości mniejszej niż progi unijne.</w:t>
      </w:r>
      <w:r w:rsidRPr="006F5CF5">
        <w:rPr>
          <w:rFonts w:cstheme="minorHAnsi"/>
        </w:rPr>
        <w:cr/>
        <w:t>3.</w:t>
      </w:r>
      <w:r w:rsidRPr="006F5CF5">
        <w:rPr>
          <w:rFonts w:cstheme="minorHAnsi"/>
        </w:rPr>
        <w:tab/>
        <w:t xml:space="preserve">Podstawa prawna wyboru trybu udzielenia zamówienia publicznego: art. 266, art. 275 ustawy </w:t>
      </w:r>
      <w:proofErr w:type="spellStart"/>
      <w:r w:rsidRPr="006F5CF5">
        <w:rPr>
          <w:rFonts w:cstheme="minorHAnsi"/>
        </w:rPr>
        <w:t>Pzp</w:t>
      </w:r>
      <w:proofErr w:type="spellEnd"/>
      <w:r w:rsidRPr="006F5CF5">
        <w:rPr>
          <w:rFonts w:cstheme="minorHAnsi"/>
        </w:rPr>
        <w:t>.</w:t>
      </w:r>
      <w:r w:rsidRPr="006F5CF5">
        <w:rPr>
          <w:rFonts w:cstheme="minorHAnsi"/>
        </w:rPr>
        <w:cr/>
        <w:t>4.</w:t>
      </w:r>
      <w:r w:rsidRPr="006F5CF5">
        <w:rPr>
          <w:rFonts w:cstheme="minorHAnsi"/>
        </w:rPr>
        <w:tab/>
        <w:t xml:space="preserve">W zakresie nieuregulowanym w niniejszej Specyfikacji Warunków Zamówienia (zwanej dalej "SWZ" lub "specyfikacją"), zastosowanie mają przepisy ustawy </w:t>
      </w:r>
      <w:proofErr w:type="spellStart"/>
      <w:r w:rsidRPr="006F5CF5">
        <w:rPr>
          <w:rFonts w:cstheme="minorHAnsi"/>
        </w:rPr>
        <w:t>Pzp</w:t>
      </w:r>
      <w:proofErr w:type="spellEnd"/>
      <w:r w:rsidRPr="006F5CF5">
        <w:rPr>
          <w:rFonts w:cstheme="minorHAnsi"/>
        </w:rPr>
        <w:t>.</w:t>
      </w:r>
      <w:r w:rsidRPr="006F5CF5">
        <w:rPr>
          <w:rFonts w:cstheme="minorHAnsi"/>
        </w:rPr>
        <w:cr/>
        <w:t>5.</w:t>
      </w:r>
      <w:r w:rsidRPr="006F5CF5">
        <w:rPr>
          <w:rFonts w:cstheme="minorHAnsi"/>
        </w:rPr>
        <w:tab/>
        <w:t xml:space="preserve">Postępowanie prowadzone jest przy użyciu Platformy zakupowej </w:t>
      </w:r>
      <w:proofErr w:type="spellStart"/>
      <w:r w:rsidR="0090297D" w:rsidRPr="006F5CF5">
        <w:rPr>
          <w:rFonts w:cstheme="minorHAnsi"/>
        </w:rPr>
        <w:t>OpenNexus</w:t>
      </w:r>
      <w:proofErr w:type="spellEnd"/>
      <w:r w:rsidR="002F2EC3" w:rsidRPr="006F5CF5">
        <w:rPr>
          <w:rFonts w:cstheme="minorHAnsi"/>
        </w:rPr>
        <w:t>.</w:t>
      </w:r>
      <w:r w:rsidR="0090297D" w:rsidRPr="006F5CF5">
        <w:rPr>
          <w:rFonts w:cstheme="minorHAnsi"/>
        </w:rPr>
        <w:t xml:space="preserve"> </w:t>
      </w:r>
      <w:r w:rsidRPr="006F5CF5">
        <w:rPr>
          <w:rFonts w:cstheme="minorHAnsi"/>
        </w:rPr>
        <w:t xml:space="preserve">Ilekroć w niniejszej SWZ lub w przepisach o zamówieniach publicznych mowa jest o stronie internetowej prowadzonego postępowania należy przez to rozumieć także Platformę. </w:t>
      </w:r>
      <w:r w:rsidRPr="006F5CF5">
        <w:rPr>
          <w:rFonts w:cstheme="minorHAnsi"/>
        </w:rPr>
        <w:cr/>
        <w:t>6.</w:t>
      </w:r>
      <w:r w:rsidRPr="006F5CF5">
        <w:rPr>
          <w:rFonts w:cstheme="minorHAnsi"/>
        </w:rPr>
        <w:tab/>
        <w:t>Adres strony internetowej prowadzonego postępowania, na której udostępniane będą zmiany i wyjaśnienia treści SWZ oraz inne dokumenty zamówienia bezpośrednio związane z postępowaniem o udzielenie zamówienia</w:t>
      </w:r>
      <w:r w:rsidR="00C574F9" w:rsidRPr="006F5CF5">
        <w:rPr>
          <w:rFonts w:cstheme="minorHAnsi"/>
        </w:rPr>
        <w:t xml:space="preserve">: </w:t>
      </w:r>
      <w:hyperlink r:id="rId11" w:history="1">
        <w:r w:rsidR="00DB1751" w:rsidRPr="006F5CF5">
          <w:rPr>
            <w:rStyle w:val="Hipercze"/>
            <w:rFonts w:cstheme="minorHAnsi"/>
          </w:rPr>
          <w:t>https://platformazakupowa.pl/pn/wolow</w:t>
        </w:r>
      </w:hyperlink>
      <w:r w:rsidR="00DB1751" w:rsidRPr="006F5CF5">
        <w:rPr>
          <w:rFonts w:cstheme="minorHAnsi"/>
        </w:rPr>
        <w:t xml:space="preserve">; </w:t>
      </w:r>
      <w:hyperlink r:id="rId12" w:history="1">
        <w:r w:rsidR="00DB1751" w:rsidRPr="006F5CF5">
          <w:rPr>
            <w:rStyle w:val="Hipercze"/>
            <w:rFonts w:cstheme="minorHAnsi"/>
          </w:rPr>
          <w:t>http://bip.wolow.pl</w:t>
        </w:r>
      </w:hyperlink>
      <w:r w:rsidR="00DB1751" w:rsidRPr="006F5CF5">
        <w:rPr>
          <w:rFonts w:cstheme="minorHAnsi"/>
        </w:rPr>
        <w:t xml:space="preserve">  zakładka </w:t>
      </w:r>
      <w:r w:rsidR="00086998" w:rsidRPr="006F5CF5">
        <w:rPr>
          <w:rFonts w:cstheme="minorHAnsi"/>
        </w:rPr>
        <w:t>zamówienia o wartości równej lub przekraczającej kwotę 130000 złotych</w:t>
      </w:r>
    </w:p>
    <w:p w:rsidR="00BD356A" w:rsidRPr="006F5CF5" w:rsidRDefault="00BD356A" w:rsidP="006F5CF5">
      <w:pPr>
        <w:autoSpaceDE w:val="0"/>
        <w:autoSpaceDN w:val="0"/>
        <w:adjustRightInd w:val="0"/>
        <w:spacing w:after="0" w:line="264" w:lineRule="auto"/>
        <w:jc w:val="both"/>
        <w:rPr>
          <w:rFonts w:cstheme="minorHAnsi"/>
          <w:b/>
        </w:rPr>
      </w:pPr>
    </w:p>
    <w:p w:rsidR="00DF441A" w:rsidRPr="00DF441A" w:rsidRDefault="005843AD" w:rsidP="00DF441A">
      <w:pPr>
        <w:spacing w:after="0"/>
        <w:jc w:val="both"/>
        <w:rPr>
          <w:rFonts w:cstheme="minorHAnsi"/>
        </w:rPr>
      </w:pPr>
      <w:r w:rsidRPr="006F5CF5">
        <w:rPr>
          <w:rFonts w:cstheme="minorHAnsi"/>
        </w:rPr>
        <w:t>III. Opis przedmiotu zamówienia</w:t>
      </w:r>
      <w:r w:rsidRPr="006F5CF5">
        <w:rPr>
          <w:rFonts w:cstheme="minorHAnsi"/>
        </w:rPr>
        <w:cr/>
        <w:t>1. Przedmiot zamówienia stanowi</w:t>
      </w:r>
      <w:r w:rsidRPr="006F5CF5">
        <w:rPr>
          <w:rFonts w:cstheme="minorHAnsi"/>
        </w:rPr>
        <w:cr/>
        <w:t>Opis przedmiotu zamówienia</w:t>
      </w:r>
      <w:r w:rsidRPr="006F5CF5">
        <w:rPr>
          <w:rFonts w:cstheme="minorHAnsi"/>
        </w:rPr>
        <w:cr/>
      </w:r>
      <w:r w:rsidR="00DF441A" w:rsidRPr="00DF441A">
        <w:rPr>
          <w:rFonts w:cstheme="minorHAnsi"/>
        </w:rPr>
        <w:t xml:space="preserve">Remont budynku mieszkalnego wielorodzinnego w Lubiążu przy ul. </w:t>
      </w:r>
      <w:proofErr w:type="spellStart"/>
      <w:r w:rsidR="00DF441A" w:rsidRPr="00DF441A">
        <w:rPr>
          <w:rFonts w:cstheme="minorHAnsi"/>
        </w:rPr>
        <w:t>Willmanna</w:t>
      </w:r>
      <w:proofErr w:type="spellEnd"/>
      <w:r w:rsidR="00DF441A" w:rsidRPr="00DF441A">
        <w:rPr>
          <w:rFonts w:cstheme="minorHAnsi"/>
        </w:rPr>
        <w:t xml:space="preserve"> 26, w zakresie z godnym w projektem budowlanym i przedmiarem tj.:</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wykonanie izolacji poziomej i pionowej ścian  i posadzki piwnic</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remont i impregnacja więźby dachowej oraz wymiana pokrycia i obróbek blacharskich</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ocieplenie poddasza wełną mineralną gr. 25 cm</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wymiana stolarki okiennej i drzwiowej</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remont kapitalny schodów wewnętrznych</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 xml:space="preserve">remont posadzek drewnianych i ceramicznych, w tym wypełnienie ubytków oraz zastosowanie nowych pokryć </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zabezpieczenie przeciwpożarowe okładzinami stropów (REI30) i poddasza (EI30)</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uzupełnienie i wykonanie nowych tynków cementowo – wapiennych na ścianach oraz sufitach</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 xml:space="preserve">postawienie lekkich ścianek działowych z płyt </w:t>
      </w:r>
      <w:proofErr w:type="spellStart"/>
      <w:r w:rsidRPr="00DF441A">
        <w:rPr>
          <w:rFonts w:cstheme="minorHAnsi"/>
        </w:rPr>
        <w:t>G-K</w:t>
      </w:r>
      <w:proofErr w:type="spellEnd"/>
      <w:r w:rsidRPr="00DF441A">
        <w:rPr>
          <w:rFonts w:cstheme="minorHAnsi"/>
        </w:rPr>
        <w:t xml:space="preserve"> i betonu komórkowego i wydzielenie tym samym nowych pomieszczeń</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budowa  nowej instalacji ogrzewania centralnego</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 xml:space="preserve">remont instalacji  wodno – kanalizacyjnej wewnątrz budynku wraz z </w:t>
      </w:r>
      <w:proofErr w:type="spellStart"/>
      <w:r w:rsidRPr="00DF441A">
        <w:rPr>
          <w:rFonts w:cstheme="minorHAnsi"/>
        </w:rPr>
        <w:t>biłaym</w:t>
      </w:r>
      <w:proofErr w:type="spellEnd"/>
      <w:r w:rsidRPr="00DF441A">
        <w:rPr>
          <w:rFonts w:cstheme="minorHAnsi"/>
        </w:rPr>
        <w:t xml:space="preserve"> montażem</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lastRenderedPageBreak/>
        <w:t>remont instalacji elektrycznej wraz z montażem gniazdek, włączników i punktów świetlnych</w:t>
      </w:r>
    </w:p>
    <w:p w:rsidR="00DF441A" w:rsidRPr="00DF441A" w:rsidRDefault="00DF441A" w:rsidP="00DF441A">
      <w:pPr>
        <w:pStyle w:val="Akapitzlist"/>
        <w:widowControl w:val="0"/>
        <w:numPr>
          <w:ilvl w:val="0"/>
          <w:numId w:val="55"/>
        </w:numPr>
        <w:suppressAutoHyphens/>
        <w:spacing w:after="0" w:line="240" w:lineRule="auto"/>
        <w:contextualSpacing w:val="0"/>
        <w:jc w:val="both"/>
        <w:rPr>
          <w:rFonts w:cstheme="minorHAnsi"/>
        </w:rPr>
      </w:pPr>
      <w:r w:rsidRPr="00DF441A">
        <w:rPr>
          <w:rFonts w:cstheme="minorHAnsi"/>
        </w:rPr>
        <w:t>ocieplenie budynku styropianem  gr. 18 cm</w:t>
      </w:r>
    </w:p>
    <w:p w:rsidR="005843AD" w:rsidRPr="00322F0B" w:rsidRDefault="00DF441A" w:rsidP="00322F0B">
      <w:pPr>
        <w:pStyle w:val="Akapitzlist"/>
        <w:numPr>
          <w:ilvl w:val="0"/>
          <w:numId w:val="55"/>
        </w:numPr>
        <w:autoSpaceDE w:val="0"/>
        <w:spacing w:after="0" w:line="264" w:lineRule="auto"/>
        <w:jc w:val="both"/>
        <w:rPr>
          <w:rFonts w:cstheme="minorHAnsi"/>
        </w:rPr>
      </w:pPr>
      <w:r w:rsidRPr="00322F0B">
        <w:rPr>
          <w:rFonts w:cstheme="minorHAnsi"/>
        </w:rPr>
        <w:t>ocieplenie od wewnątrz  ściany frontowej</w:t>
      </w:r>
    </w:p>
    <w:p w:rsidR="00761C64" w:rsidRPr="00DF441A"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highlight w:val="yellow"/>
          <w:u w:val="single"/>
        </w:rPr>
      </w:pPr>
    </w:p>
    <w:p w:rsidR="00761C64" w:rsidRPr="005A74A2"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5A74A2">
        <w:rPr>
          <w:rFonts w:cstheme="minorHAnsi"/>
        </w:rPr>
        <w:t>Zamawiający informuje, iż przedmiar robót dołączon</w:t>
      </w:r>
      <w:r w:rsidR="005A74A2" w:rsidRPr="005A74A2">
        <w:rPr>
          <w:rFonts w:cstheme="minorHAnsi"/>
        </w:rPr>
        <w:t>y</w:t>
      </w:r>
      <w:r w:rsidRPr="005A74A2">
        <w:rPr>
          <w:rFonts w:cstheme="minorHAnsi"/>
        </w:rPr>
        <w:t xml:space="preserve"> do dokumentacji projektowej ma</w:t>
      </w:r>
      <w:r w:rsidR="00322F0B">
        <w:rPr>
          <w:rFonts w:cstheme="minorHAnsi"/>
        </w:rPr>
        <w:t xml:space="preserve"> </w:t>
      </w:r>
      <w:r w:rsidRPr="005A74A2">
        <w:rPr>
          <w:rFonts w:cstheme="minorHAnsi"/>
        </w:rPr>
        <w:t>charakter wyłącznie informacyjny i pomocniczy.</w:t>
      </w:r>
    </w:p>
    <w:p w:rsidR="00761C64" w:rsidRPr="006F5CF5" w:rsidRDefault="00761C64"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761C64" w:rsidRPr="006F5CF5" w:rsidRDefault="00761C64" w:rsidP="006F5CF5">
      <w:pPr>
        <w:tabs>
          <w:tab w:val="left" w:pos="851"/>
        </w:tabs>
        <w:spacing w:after="0" w:line="264" w:lineRule="auto"/>
        <w:jc w:val="both"/>
        <w:rPr>
          <w:rFonts w:eastAsia="Times New Roman" w:cstheme="minorHAnsi"/>
          <w:u w:val="single"/>
        </w:rPr>
      </w:pPr>
      <w:r w:rsidRPr="006F5CF5">
        <w:rPr>
          <w:rFonts w:eastAsia="Times New Roman" w:cstheme="minorHAnsi"/>
          <w:u w:val="single"/>
        </w:rPr>
        <w:t>Uwaga!</w:t>
      </w:r>
    </w:p>
    <w:p w:rsidR="00761C64" w:rsidRPr="006F5CF5" w:rsidRDefault="00761C64" w:rsidP="006F5CF5">
      <w:pPr>
        <w:tabs>
          <w:tab w:val="left" w:pos="851"/>
        </w:tabs>
        <w:autoSpaceDE w:val="0"/>
        <w:autoSpaceDN w:val="0"/>
        <w:adjustRightInd w:val="0"/>
        <w:spacing w:after="0" w:line="264" w:lineRule="auto"/>
        <w:jc w:val="both"/>
        <w:rPr>
          <w:rFonts w:eastAsia="Lucida Sans Unicode" w:cstheme="minorHAnsi"/>
          <w:highlight w:val="yellow"/>
        </w:rPr>
      </w:pPr>
      <w:r w:rsidRPr="006F5CF5">
        <w:rPr>
          <w:rFonts w:eastAsia="Times New Roman" w:cstheme="minorHAnsi"/>
        </w:rPr>
        <w:t xml:space="preserve">W przypadku jakiegokolwiek zastosowania w specyfikacjach technicznych wykonania i odbioru robót czy też w przedmiarze robót budowlanych nazw własnych (np. materiałów) wskazujących producenta lub konkretny typ, należy każdy taki ewentualny przypadek traktować jako przykładowy i czytać z klauzulą „lub równoważne/równoważny o takich samych lub nie gorszych parametrach technicznych, jakościowych oraz estetycznych”. </w:t>
      </w:r>
    </w:p>
    <w:p w:rsidR="00761C64" w:rsidRPr="006F5CF5" w:rsidRDefault="00761C64" w:rsidP="006F5CF5">
      <w:pPr>
        <w:tabs>
          <w:tab w:val="left" w:pos="851"/>
        </w:tabs>
        <w:autoSpaceDE w:val="0"/>
        <w:autoSpaceDN w:val="0"/>
        <w:adjustRightInd w:val="0"/>
        <w:spacing w:after="0" w:line="264" w:lineRule="auto"/>
        <w:jc w:val="both"/>
        <w:rPr>
          <w:rFonts w:cstheme="minorHAnsi"/>
          <w:bCs/>
        </w:rPr>
      </w:pPr>
      <w:r w:rsidRPr="006F5CF5">
        <w:rPr>
          <w:rFonts w:eastAsia="Times New Roman" w:cstheme="minorHAnsi"/>
        </w:rPr>
        <w:t>We ws</w:t>
      </w:r>
      <w:r w:rsidR="00B76D93" w:rsidRPr="006F5CF5">
        <w:rPr>
          <w:rFonts w:eastAsia="Times New Roman" w:cstheme="minorHAnsi"/>
        </w:rPr>
        <w:t>zystkich miejscach niniejszej S</w:t>
      </w:r>
      <w:r w:rsidRPr="006F5CF5">
        <w:rPr>
          <w:rFonts w:eastAsia="Times New Roman" w:cstheme="minorHAnsi"/>
        </w:rPr>
        <w:t xml:space="preserve">WZ, w których użyto przykładowego znaku towarowego, patentu lub pochodzenia, jest to uzasadnione specyfiką przedmiotu zamówienia i zamawiający nie może opisać przedmiotu zamówienia za pomocą dostatecznie dokładnych określeń. </w:t>
      </w:r>
      <w:r w:rsidRPr="006F5CF5">
        <w:rPr>
          <w:rFonts w:cstheme="minorHAnsi"/>
          <w:bCs/>
        </w:rPr>
        <w:t xml:space="preserve">Użyte w dokumentacji technicznej zapisy opisujące przedmiot zamówienia nie mają na celu naruszenia art. </w:t>
      </w:r>
      <w:r w:rsidR="00572DCD" w:rsidRPr="006F5CF5">
        <w:rPr>
          <w:rFonts w:cstheme="minorHAnsi"/>
          <w:bCs/>
        </w:rPr>
        <w:t>99</w:t>
      </w:r>
      <w:r w:rsidRPr="006F5CF5">
        <w:rPr>
          <w:rFonts w:cstheme="minorHAnsi"/>
          <w:bCs/>
        </w:rPr>
        <w:t xml:space="preserve">, </w:t>
      </w:r>
      <w:r w:rsidR="00D9435E" w:rsidRPr="006F5CF5">
        <w:rPr>
          <w:rFonts w:cstheme="minorHAnsi"/>
          <w:bCs/>
        </w:rPr>
        <w:t>101</w:t>
      </w:r>
      <w:r w:rsidRPr="006F5CF5">
        <w:rPr>
          <w:rFonts w:cstheme="minorHAnsi"/>
          <w:bCs/>
        </w:rPr>
        <w:t xml:space="preserve">, </w:t>
      </w:r>
      <w:r w:rsidR="00EC10CD" w:rsidRPr="006F5CF5">
        <w:rPr>
          <w:rFonts w:cstheme="minorHAnsi"/>
          <w:bCs/>
        </w:rPr>
        <w:t>104</w:t>
      </w:r>
      <w:r w:rsidRPr="006F5CF5">
        <w:rPr>
          <w:rFonts w:cstheme="minorHAnsi"/>
          <w:bCs/>
        </w:rPr>
        <w:t xml:space="preserve"> ustawy z dnia </w:t>
      </w:r>
      <w:r w:rsidR="00EC10CD" w:rsidRPr="006F5CF5">
        <w:rPr>
          <w:rFonts w:cstheme="minorHAnsi"/>
          <w:bCs/>
        </w:rPr>
        <w:t>11 września</w:t>
      </w:r>
      <w:r w:rsidRPr="006F5CF5">
        <w:rPr>
          <w:rFonts w:cstheme="minorHAnsi"/>
          <w:bCs/>
        </w:rPr>
        <w:t xml:space="preserve"> </w:t>
      </w:r>
      <w:r w:rsidR="00B605EB" w:rsidRPr="006F5CF5">
        <w:rPr>
          <w:rFonts w:cstheme="minorHAnsi"/>
          <w:bCs/>
        </w:rPr>
        <w:t xml:space="preserve">2019 </w:t>
      </w:r>
      <w:r w:rsidRPr="006F5CF5">
        <w:rPr>
          <w:rFonts w:cstheme="minorHAnsi"/>
          <w:bCs/>
        </w:rPr>
        <w:t xml:space="preserve">r. </w:t>
      </w:r>
      <w:proofErr w:type="spellStart"/>
      <w:r w:rsidRPr="006F5CF5">
        <w:rPr>
          <w:rFonts w:cstheme="minorHAnsi"/>
          <w:bCs/>
        </w:rPr>
        <w:t>Pzp</w:t>
      </w:r>
      <w:proofErr w:type="spellEnd"/>
      <w:r w:rsidRPr="006F5CF5">
        <w:rPr>
          <w:rFonts w:cstheme="minorHAnsi"/>
          <w:bCs/>
        </w:rPr>
        <w:t>. Nazwy materiałów i urządzeń lub jakichkolwiek innych wyrobów lub produktów służą jedynie określeniu pożądanego standardu wykonania i określenia właściwości i wymogów techniczno-użytkowych założonych w dokumentacji technicznej dla danego typu rozwiązania, nie są one w żaden sposób wiążące przyszłego Wykonawcę do ich stosowania.</w:t>
      </w:r>
    </w:p>
    <w:p w:rsidR="00761C64" w:rsidRPr="006F5CF5" w:rsidRDefault="00761C64" w:rsidP="006F5CF5">
      <w:pPr>
        <w:tabs>
          <w:tab w:val="left" w:pos="851"/>
        </w:tabs>
        <w:autoSpaceDE w:val="0"/>
        <w:autoSpaceDN w:val="0"/>
        <w:adjustRightInd w:val="0"/>
        <w:spacing w:after="0" w:line="264" w:lineRule="auto"/>
        <w:jc w:val="both"/>
        <w:rPr>
          <w:rFonts w:eastAsia="TimesNewRoman" w:cstheme="minorHAnsi"/>
          <w:bCs/>
        </w:rPr>
      </w:pPr>
      <w:r w:rsidRPr="006F5CF5">
        <w:rPr>
          <w:rFonts w:cstheme="minorHAnsi"/>
          <w:bCs/>
        </w:rPr>
        <w:t xml:space="preserve">Wykonawca może zastosować materiały i urządzenia równoważne o parametrach techniczno użytkowych odpowiadających co najmniej parametrom materiałów i urządzeń zaproponowanych w dokumentacji projektowej. </w:t>
      </w:r>
      <w:r w:rsidRPr="006F5CF5">
        <w:rPr>
          <w:rFonts w:eastAsia="Times New Roman" w:cstheme="minorHAnsi"/>
        </w:rPr>
        <w:t xml:space="preserve">Jeżeli Wykonawca proponuje rozwiązania wykonania przedmiotu zamówienia równoważne w stosunku do norm, europejskich ocen technicznych, specyfikacji technicznych i systemów referencji technicznych wymaganych w opisie przedmiotu zamówienia obowiązany jest udowodnić w ofercie, w szczególności za pomocą środków, o których mowa w art. </w:t>
      </w:r>
      <w:r w:rsidR="00EC10CD" w:rsidRPr="006F5CF5">
        <w:rPr>
          <w:rFonts w:eastAsia="Times New Roman" w:cstheme="minorHAnsi"/>
        </w:rPr>
        <w:t>105</w:t>
      </w:r>
      <w:r w:rsidRPr="006F5CF5">
        <w:rPr>
          <w:rFonts w:eastAsia="Times New Roman" w:cstheme="minorHAnsi"/>
        </w:rPr>
        <w:t xml:space="preserve"> ust. 1 ustawy, że proponowane rozwiązania w równoważnym stopniu spełniają wymagania określone w opisie przedmiotu zamówienia.</w:t>
      </w:r>
      <w:r w:rsidRPr="006F5CF5">
        <w:rPr>
          <w:rFonts w:eastAsia="TimesNewRoman" w:cstheme="minorHAnsi"/>
          <w:bCs/>
        </w:rPr>
        <w:t xml:space="preserve"> W projektach budowlanych i wykonawczych, w specyfikacjach technicznych wykonania i odbioru robót w przedmiarach robót do przywołanych norm oraz technicznych systemów odniesienia dodaje się zdanie „dopuszcza się rozwiązania równoważne opisywanym".</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r w:rsidRPr="006F5CF5">
        <w:rPr>
          <w:rFonts w:asciiTheme="minorHAnsi" w:hAnsiTheme="minorHAnsi" w:cstheme="minorHAnsi"/>
          <w:sz w:val="22"/>
          <w:szCs w:val="22"/>
        </w:rPr>
        <w:t xml:space="preserve">Jeżeli Wykonawca w miejsce określonych w opisie przedmiotu zamówienia wymagań dotyczących wydajności lub funkcjonalności, o których mowa w art. </w:t>
      </w:r>
      <w:r w:rsidR="00D9435E" w:rsidRPr="006F5CF5">
        <w:rPr>
          <w:rFonts w:asciiTheme="minorHAnsi" w:hAnsiTheme="minorHAnsi" w:cstheme="minorHAnsi"/>
          <w:sz w:val="22"/>
          <w:szCs w:val="22"/>
        </w:rPr>
        <w:t xml:space="preserve">101 </w:t>
      </w:r>
      <w:r w:rsidRPr="006F5CF5">
        <w:rPr>
          <w:rFonts w:asciiTheme="minorHAnsi" w:hAnsiTheme="minorHAnsi" w:cstheme="minorHAnsi"/>
          <w:sz w:val="22"/>
          <w:szCs w:val="22"/>
        </w:rPr>
        <w:t xml:space="preserve">ust. 1 ustawy oferuje rozwiązania zgodne z Polską Normą przenoszącą normę europejską, normami innych państw członkowskich Europejskiego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obowiązany jest udowodnić w ofercie, w szczególności za pomocą środków, o których mowa w art. </w:t>
      </w:r>
      <w:r w:rsidR="00EC10CD" w:rsidRPr="006F5CF5">
        <w:rPr>
          <w:rFonts w:asciiTheme="minorHAnsi" w:hAnsiTheme="minorHAnsi" w:cstheme="minorHAnsi"/>
          <w:sz w:val="22"/>
          <w:szCs w:val="22"/>
        </w:rPr>
        <w:t xml:space="preserve">105 </w:t>
      </w:r>
      <w:r w:rsidRPr="006F5CF5">
        <w:rPr>
          <w:rFonts w:asciiTheme="minorHAnsi" w:hAnsiTheme="minorHAnsi" w:cstheme="minorHAnsi"/>
          <w:sz w:val="22"/>
          <w:szCs w:val="22"/>
        </w:rPr>
        <w:t>ust. 1 ustawy, że obiekt budowlany, dostawa lub usługa, spełniają wymagania dotyczące wydajności lub funkcjonalności określone przez zamawiającego</w:t>
      </w:r>
      <w:r w:rsidRPr="006F5CF5">
        <w:rPr>
          <w:rFonts w:asciiTheme="minorHAnsi" w:hAnsiTheme="minorHAnsi" w:cstheme="minorHAnsi"/>
          <w:b/>
          <w:bCs/>
          <w:sz w:val="22"/>
          <w:szCs w:val="22"/>
        </w:rPr>
        <w:t>.</w:t>
      </w:r>
    </w:p>
    <w:p w:rsidR="00761C64" w:rsidRPr="006F5CF5" w:rsidRDefault="00761C64" w:rsidP="006F5CF5">
      <w:pPr>
        <w:pStyle w:val="Default"/>
        <w:tabs>
          <w:tab w:val="left" w:pos="851"/>
        </w:tabs>
        <w:spacing w:line="264" w:lineRule="auto"/>
        <w:jc w:val="both"/>
        <w:rPr>
          <w:rFonts w:asciiTheme="minorHAnsi" w:hAnsiTheme="minorHAnsi" w:cstheme="minorHAnsi"/>
          <w:b/>
          <w:bCs/>
          <w:sz w:val="22"/>
          <w:szCs w:val="22"/>
        </w:rPr>
      </w:pPr>
    </w:p>
    <w:p w:rsidR="00761C64" w:rsidRPr="006F5CF5" w:rsidRDefault="003A2E21" w:rsidP="006F5CF5">
      <w:pPr>
        <w:tabs>
          <w:tab w:val="left" w:pos="851"/>
        </w:tabs>
        <w:autoSpaceDE w:val="0"/>
        <w:autoSpaceDN w:val="0"/>
        <w:adjustRightInd w:val="0"/>
        <w:spacing w:after="0" w:line="264" w:lineRule="auto"/>
        <w:jc w:val="both"/>
        <w:rPr>
          <w:rFonts w:cstheme="minorHAnsi"/>
          <w:color w:val="000000"/>
        </w:rPr>
      </w:pPr>
      <w:r>
        <w:rPr>
          <w:rFonts w:cstheme="minorHAnsi"/>
          <w:color w:val="000000"/>
        </w:rPr>
        <w:t>Niniejsza S</w:t>
      </w:r>
      <w:r w:rsidR="00761C64" w:rsidRPr="006F5CF5">
        <w:rPr>
          <w:rFonts w:cstheme="minorHAnsi"/>
          <w:color w:val="000000"/>
        </w:rPr>
        <w:t>WZ ze wszystkimi załącznikami oraz ewentualnymi późniejszymi uzupełnieniami stanowi komplet materiałów niezbędnych do przygotowania oferty.</w:t>
      </w:r>
    </w:p>
    <w:p w:rsidR="00761C64" w:rsidRPr="006F5CF5" w:rsidRDefault="00761C64" w:rsidP="006F5CF5">
      <w:pPr>
        <w:spacing w:after="0" w:line="264" w:lineRule="auto"/>
        <w:jc w:val="both"/>
        <w:rPr>
          <w:rFonts w:cstheme="minorHAnsi"/>
        </w:rPr>
      </w:pPr>
      <w:r w:rsidRPr="006F5CF5">
        <w:rPr>
          <w:rFonts w:cstheme="minorHAnsi"/>
        </w:rPr>
        <w:lastRenderedPageBreak/>
        <w:t xml:space="preserve">Przed terminem składania ofert Wykonawcy winni sprawdzić ponownie zawartość umieszczonych na stronie internetowej, w ramach niniejszego postępowania, dokumentów, w celu zapoznania się z treścią ewentualnych odpowiedzi lub wyjaśnień, albo innymi wprowadzonymi zmianami. Za zapoznanie się z całością udostępnionych dokumentów odpowiada Wykonawca - </w:t>
      </w:r>
      <w:hyperlink r:id="rId13" w:history="1">
        <w:r w:rsidRPr="006F5CF5">
          <w:rPr>
            <w:rStyle w:val="Hipercze"/>
            <w:rFonts w:cstheme="minorHAnsi"/>
          </w:rPr>
          <w:t>http://bip.wolow.pl</w:t>
        </w:r>
      </w:hyperlink>
    </w:p>
    <w:p w:rsidR="0082266F" w:rsidRPr="006F5CF5" w:rsidRDefault="005843AD" w:rsidP="006F5CF5">
      <w:pPr>
        <w:autoSpaceDE w:val="0"/>
        <w:autoSpaceDN w:val="0"/>
        <w:adjustRightInd w:val="0"/>
        <w:spacing w:after="0" w:line="264" w:lineRule="auto"/>
        <w:jc w:val="both"/>
        <w:rPr>
          <w:rFonts w:cstheme="minorHAnsi"/>
        </w:rPr>
      </w:pPr>
      <w:r w:rsidRPr="006F5CF5">
        <w:rPr>
          <w:rFonts w:cstheme="minorHAnsi"/>
        </w:rPr>
        <w:t>Kody Wspólnego Słownika Zamówień:</w:t>
      </w:r>
      <w:r w:rsidRPr="006F5CF5">
        <w:rPr>
          <w:rFonts w:cstheme="minorHAnsi"/>
        </w:rPr>
        <w:cr/>
      </w:r>
    </w:p>
    <w:p w:rsidR="005843AD" w:rsidRPr="006F5CF5" w:rsidRDefault="005843AD" w:rsidP="006F5CF5">
      <w:pPr>
        <w:autoSpaceDE w:val="0"/>
        <w:autoSpaceDN w:val="0"/>
        <w:adjustRightInd w:val="0"/>
        <w:spacing w:after="0" w:line="264" w:lineRule="auto"/>
        <w:jc w:val="both"/>
        <w:rPr>
          <w:rFonts w:cstheme="minorHAnsi"/>
        </w:rPr>
      </w:pPr>
      <w:r w:rsidRPr="006F5CF5">
        <w:rPr>
          <w:rFonts w:cstheme="minorHAnsi"/>
        </w:rPr>
        <w:t>kod CPV</w:t>
      </w:r>
    </w:p>
    <w:p w:rsidR="00AC1F52" w:rsidRPr="00AC1F52" w:rsidRDefault="00AC1F52" w:rsidP="00AC1F52">
      <w:pPr>
        <w:spacing w:after="0"/>
        <w:jc w:val="both"/>
        <w:rPr>
          <w:rFonts w:ascii="Calibri" w:eastAsia="Arial" w:hAnsi="Calibri" w:cs="Calibri"/>
        </w:rPr>
      </w:pPr>
      <w:r w:rsidRPr="00AC1F52">
        <w:rPr>
          <w:rFonts w:ascii="Calibri" w:eastAsia="Arial" w:hAnsi="Calibri" w:cs="Calibri"/>
        </w:rPr>
        <w:t xml:space="preserve">45000000-7 Roboty budowlane </w:t>
      </w:r>
    </w:p>
    <w:p w:rsidR="00AC1F52" w:rsidRPr="00AC1F52" w:rsidRDefault="00AC1F52" w:rsidP="00AC1F52">
      <w:pPr>
        <w:spacing w:after="0"/>
        <w:jc w:val="both"/>
        <w:rPr>
          <w:rFonts w:ascii="Calibri" w:eastAsia="Arial" w:hAnsi="Calibri" w:cs="Calibri"/>
        </w:rPr>
      </w:pPr>
      <w:r w:rsidRPr="00AC1F52">
        <w:rPr>
          <w:rFonts w:ascii="Calibri" w:eastAsia="Arial" w:hAnsi="Calibri" w:cs="Calibri"/>
        </w:rPr>
        <w:t>45300000-0 Roboty instalacyjne w budynkach</w:t>
      </w:r>
    </w:p>
    <w:p w:rsidR="00AC1F52" w:rsidRPr="00AC1F52" w:rsidRDefault="00AC1F52" w:rsidP="00AC1F52">
      <w:pPr>
        <w:spacing w:after="0"/>
        <w:jc w:val="both"/>
        <w:rPr>
          <w:rFonts w:ascii="Calibri" w:eastAsia="Arial" w:hAnsi="Calibri" w:cs="Calibri"/>
        </w:rPr>
      </w:pPr>
      <w:r w:rsidRPr="00AC1F52">
        <w:rPr>
          <w:rFonts w:ascii="Calibri" w:eastAsia="Arial" w:hAnsi="Calibri" w:cs="Calibri"/>
        </w:rPr>
        <w:t>45400000-1 Roboty wykończeniowe w zakresie obiektów budowlanych</w:t>
      </w:r>
    </w:p>
    <w:p w:rsidR="00AC1F52" w:rsidRPr="00AC1F52" w:rsidRDefault="00AC1F52" w:rsidP="00AC1F52">
      <w:pPr>
        <w:spacing w:after="0"/>
        <w:jc w:val="both"/>
        <w:rPr>
          <w:rFonts w:ascii="Calibri" w:eastAsia="Arial" w:hAnsi="Calibri" w:cs="Calibri"/>
        </w:rPr>
      </w:pPr>
      <w:r w:rsidRPr="00AC1F52">
        <w:rPr>
          <w:rFonts w:ascii="Calibri" w:eastAsia="Arial" w:hAnsi="Calibri" w:cs="Calibri"/>
        </w:rPr>
        <w:t>45260000-7 Roboty w zakresie wykonywania pokryć i konstrukcji dachowych i inne podobne roboty specjalistyczne</w:t>
      </w:r>
    </w:p>
    <w:p w:rsidR="00E2552C" w:rsidRDefault="005843AD" w:rsidP="006F5CF5">
      <w:pPr>
        <w:autoSpaceDE w:val="0"/>
        <w:autoSpaceDN w:val="0"/>
        <w:adjustRightInd w:val="0"/>
        <w:spacing w:after="0" w:line="264" w:lineRule="auto"/>
        <w:jc w:val="both"/>
        <w:rPr>
          <w:rFonts w:cstheme="minorHAnsi"/>
        </w:rPr>
      </w:pPr>
      <w:r w:rsidRPr="006F5CF5">
        <w:rPr>
          <w:rFonts w:cstheme="minorHAnsi"/>
        </w:rPr>
        <w:cr/>
        <w:t>2. Zamawiający nie dopuszcza możliwości skła</w:t>
      </w:r>
      <w:r w:rsidR="00E2552C" w:rsidRPr="006F5CF5">
        <w:rPr>
          <w:rFonts w:cstheme="minorHAnsi"/>
        </w:rPr>
        <w:t>dania ofert częściowych</w:t>
      </w:r>
    </w:p>
    <w:p w:rsidR="00060F66" w:rsidRPr="006468AC" w:rsidRDefault="00060F66" w:rsidP="00060F66">
      <w:pPr>
        <w:pStyle w:val="Akapitzlist"/>
        <w:spacing w:after="0"/>
        <w:ind w:left="0"/>
        <w:jc w:val="both"/>
      </w:pPr>
      <w:r w:rsidRPr="005A74A2">
        <w:t>Brak podziału na części zamówienia wynika z niewielkiego zakresu inwestycji.</w:t>
      </w:r>
      <w:r w:rsidRPr="005A74A2">
        <w:rPr>
          <w:rFonts w:cstheme="minorHAnsi"/>
        </w:rPr>
        <w:t xml:space="preserve"> Zamówienie ma jednolity charakter i jest zbyt małe by było uzasadnienie dzielenia zamówienia na części. Brak podzielenia zamówienia na części nie ogranicza w nim udziału mikro, małych, średnich przedsiębiorstw. </w:t>
      </w:r>
      <w:r w:rsidRPr="005A74A2">
        <w:t xml:space="preserve">Podzielenie zamówienia wiązało by się </w:t>
      </w:r>
      <w:r w:rsidR="000524C6" w:rsidRPr="005A74A2">
        <w:t xml:space="preserve">z jednoczesnym uczestnictwem kilku różnych ekip budowlanych w </w:t>
      </w:r>
      <w:r w:rsidR="00E255A3" w:rsidRPr="005A74A2">
        <w:t>remontowanym budynku</w:t>
      </w:r>
      <w:r w:rsidR="00E476C8" w:rsidRPr="005A74A2">
        <w:t>,</w:t>
      </w:r>
      <w:r w:rsidR="00322F0B">
        <w:t xml:space="preserve"> </w:t>
      </w:r>
      <w:proofErr w:type="spellStart"/>
      <w:r w:rsidR="00E255A3" w:rsidRPr="005A74A2">
        <w:t>koniecznoścą</w:t>
      </w:r>
      <w:proofErr w:type="spellEnd"/>
      <w:r w:rsidR="00E255A3" w:rsidRPr="005A74A2">
        <w:t xml:space="preserve"> zorganizowania współpracy pomiędzy ekipami budowlanymi r</w:t>
      </w:r>
      <w:r w:rsidR="005E16B5" w:rsidRPr="005A74A2">
        <w:t>óż</w:t>
      </w:r>
      <w:r w:rsidR="00E255A3" w:rsidRPr="005A74A2">
        <w:t xml:space="preserve">nych wykonawców </w:t>
      </w:r>
      <w:r w:rsidR="005E16B5" w:rsidRPr="005A74A2">
        <w:t>(przede wszystkim koordynacji</w:t>
      </w:r>
      <w:r w:rsidR="00B60554" w:rsidRPr="005A74A2">
        <w:t xml:space="preserve"> prac, które musza być wykonane po sobie) </w:t>
      </w:r>
      <w:r w:rsidR="00E255A3" w:rsidRPr="005A74A2">
        <w:t xml:space="preserve">co </w:t>
      </w:r>
      <w:r w:rsidR="00B60554" w:rsidRPr="005A74A2">
        <w:t>mogł</w:t>
      </w:r>
      <w:r w:rsidR="00E476C8" w:rsidRPr="005A74A2">
        <w:t>oby skutkować</w:t>
      </w:r>
      <w:r w:rsidRPr="005A74A2">
        <w:t xml:space="preserve"> nadmiernymi trudnościami technicznymi poważnie </w:t>
      </w:r>
      <w:r w:rsidR="00EF5E32" w:rsidRPr="005A74A2">
        <w:t>zarażającymi</w:t>
      </w:r>
      <w:r w:rsidRPr="005A74A2">
        <w:t xml:space="preserve"> właściwemu wykonaniu zamówienia.</w:t>
      </w:r>
    </w:p>
    <w:p w:rsidR="00D130DC" w:rsidRPr="006F5CF5" w:rsidRDefault="005843AD" w:rsidP="006F5CF5">
      <w:pPr>
        <w:autoSpaceDE w:val="0"/>
        <w:autoSpaceDN w:val="0"/>
        <w:adjustRightInd w:val="0"/>
        <w:spacing w:after="0" w:line="264" w:lineRule="auto"/>
        <w:jc w:val="both"/>
        <w:rPr>
          <w:rFonts w:cstheme="minorHAnsi"/>
        </w:rPr>
      </w:pPr>
      <w:r w:rsidRPr="006F5CF5">
        <w:rPr>
          <w:rFonts w:cstheme="minorHAnsi"/>
        </w:rPr>
        <w:t xml:space="preserve">3. Zamawiający nie dopuszcza możliwości składania ofert wariantowych  </w:t>
      </w:r>
      <w:r w:rsidRPr="006F5CF5">
        <w:rPr>
          <w:rFonts w:cstheme="minorHAnsi"/>
        </w:rPr>
        <w:cr/>
        <w:t>4. Przedmiotem niniejszego postępowania n</w:t>
      </w:r>
      <w:r w:rsidR="00E2552C" w:rsidRPr="006F5CF5">
        <w:rPr>
          <w:rFonts w:cstheme="minorHAnsi"/>
        </w:rPr>
        <w:t>ie jest zawarcie umowy ramowej</w:t>
      </w:r>
      <w:r w:rsidR="00E2552C" w:rsidRPr="006F5CF5">
        <w:rPr>
          <w:rFonts w:cstheme="minorHAnsi"/>
        </w:rPr>
        <w:cr/>
      </w:r>
      <w:r w:rsidRPr="006F5CF5">
        <w:rPr>
          <w:rFonts w:cstheme="minorHAnsi"/>
        </w:rPr>
        <w:t>5. Zamawiający nie dopuszcza możliwości udzielenia zamówień uzupełniających (dotychczasowemu wykonawcy zamówienia podstawowego), o których mowa w a</w:t>
      </w:r>
      <w:r w:rsidR="00200EEF" w:rsidRPr="006F5CF5">
        <w:rPr>
          <w:rFonts w:cstheme="minorHAnsi"/>
        </w:rPr>
        <w:t>rt. 214 ust. 1 pkt. 7 lub 8</w:t>
      </w:r>
      <w:r w:rsidR="00DB46AB" w:rsidRPr="006F5CF5">
        <w:rPr>
          <w:rFonts w:cstheme="minorHAnsi"/>
        </w:rPr>
        <w:t xml:space="preserve"> .</w:t>
      </w:r>
      <w:r w:rsidRPr="006F5CF5">
        <w:rPr>
          <w:rFonts w:cstheme="minorHAnsi"/>
        </w:rPr>
        <w:cr/>
      </w:r>
    </w:p>
    <w:p w:rsidR="006C7BE8" w:rsidRPr="006F5CF5" w:rsidRDefault="00DB1751" w:rsidP="006F5CF5">
      <w:pPr>
        <w:autoSpaceDE w:val="0"/>
        <w:autoSpaceDN w:val="0"/>
        <w:adjustRightInd w:val="0"/>
        <w:spacing w:after="0" w:line="264" w:lineRule="auto"/>
        <w:jc w:val="both"/>
        <w:rPr>
          <w:rFonts w:cstheme="minorHAnsi"/>
        </w:rPr>
      </w:pPr>
      <w:r w:rsidRPr="006F5CF5">
        <w:rPr>
          <w:rFonts w:cstheme="minorHAnsi"/>
        </w:rPr>
        <w:t>6. Informacja na temat możliwości powierzenia przez wykonawcę wykonania c</w:t>
      </w:r>
      <w:r w:rsidR="006C7BE8" w:rsidRPr="006F5CF5">
        <w:rPr>
          <w:rFonts w:cstheme="minorHAnsi"/>
        </w:rPr>
        <w:t>zęści zamówienia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Zamawiający nie wprowadza zastrzeżenia wskazującego na obowiązek osobistego wykonania przez Wykonawcę kluczowych zadań. Wykonawca może powierzyć wykonanie części zamówienia podwykonawcy.</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przypadku powierzenia wykonania części zamówienia podwykonawcy, Wykonawca zobowiązany jest do wykazania w formularzu ofertowym części zamówienia, której wykonanie zamierza powierzyć podwykonawcom.</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w związku z tym, że roboty budowlane, będą wykonywane w miejscu podlegającym bezpośredniemu nadzorowi Zamawiającego, zamawiający żąda, aby przed przystąpieniem do wykonania zamówienia wykonawca podał nazwy, dane kontaktowe oraz przedstawicieli, podwykonawców zaangażowanych w takie roboty budowlane</w:t>
      </w:r>
      <w:r w:rsidR="00723F34" w:rsidRPr="006F5CF5">
        <w:rPr>
          <w:rFonts w:cstheme="minorHAnsi"/>
        </w:rPr>
        <w:t xml:space="preserve"> lub usługi, jeżeli </w:t>
      </w:r>
      <w:r w:rsidR="00121003" w:rsidRPr="006F5CF5">
        <w:rPr>
          <w:rFonts w:cstheme="minorHAnsi"/>
        </w:rPr>
        <w:t>są</w:t>
      </w:r>
      <w:r w:rsidR="00723F34" w:rsidRPr="006F5CF5">
        <w:rPr>
          <w:rFonts w:cstheme="minorHAnsi"/>
        </w:rPr>
        <w:t xml:space="preserve"> już znani. Wykonawca zawiadamia Zamawiającego o wszelkich zmianach</w:t>
      </w:r>
      <w:r w:rsidR="00BA14E3" w:rsidRPr="006F5CF5">
        <w:rPr>
          <w:rFonts w:cstheme="minorHAnsi"/>
        </w:rPr>
        <w:t xml:space="preserve"> w odniesieniu do informacji, o których mowa w zdaniu pierwszym, w trakcie realizacji zamówienia, a także przekazuje wymagane informacje na temat  nowych podwykonawcó</w:t>
      </w:r>
      <w:r w:rsidR="001B10C2" w:rsidRPr="006F5CF5">
        <w:rPr>
          <w:rFonts w:cstheme="minorHAnsi"/>
        </w:rPr>
        <w:t>w</w:t>
      </w:r>
      <w:r w:rsidR="00121003" w:rsidRPr="006F5CF5">
        <w:rPr>
          <w:rFonts w:cstheme="minorHAnsi"/>
        </w:rPr>
        <w:t>, którym w późniejszym okresie zamierza powierzyć realizację robót budowlanych lub usług.</w:t>
      </w:r>
    </w:p>
    <w:p w:rsidR="006C7BE8"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 xml:space="preserve">Jeżeli zmiana albo rezygnacja z podwykonawcy dotyczy podmiotu, na którego zasoby wykonawca powoływał się, na zasadach określonych w art. 118 ust. 1 ustawy </w:t>
      </w:r>
      <w:proofErr w:type="spellStart"/>
      <w:r w:rsidRPr="006F5CF5">
        <w:rPr>
          <w:rFonts w:cstheme="minorHAnsi"/>
        </w:rPr>
        <w:t>Pzp</w:t>
      </w:r>
      <w:proofErr w:type="spellEnd"/>
      <w:r w:rsidRPr="006F5CF5">
        <w:rPr>
          <w:rFonts w:cstheme="minorHAnsi"/>
        </w:rPr>
        <w:t xml:space="preserve">, w celu wykazania spełniania warunków udziału w postępowaniu, wykonawca jest obowiązany </w:t>
      </w:r>
      <w:r w:rsidRPr="006F5CF5">
        <w:rPr>
          <w:rFonts w:cstheme="minorHAnsi"/>
        </w:rPr>
        <w:lastRenderedPageBreak/>
        <w:t xml:space="preserve">wykazać zamawiającemu, że proponowany inny podwykonawca lub wykonawca samodzielnie spełnia je w stopniu nie mniejszym niż podwykonawca, na którego zasoby zamawiający powoływał się w trakcie postępowania o udzielenie zamówienia. </w:t>
      </w:r>
    </w:p>
    <w:p w:rsidR="00DB1751" w:rsidRPr="006F5CF5" w:rsidRDefault="00DB1751" w:rsidP="007D2213">
      <w:pPr>
        <w:pStyle w:val="Akapitzlist"/>
        <w:numPr>
          <w:ilvl w:val="0"/>
          <w:numId w:val="11"/>
        </w:numPr>
        <w:autoSpaceDE w:val="0"/>
        <w:autoSpaceDN w:val="0"/>
        <w:adjustRightInd w:val="0"/>
        <w:spacing w:after="0" w:line="264" w:lineRule="auto"/>
        <w:jc w:val="both"/>
        <w:rPr>
          <w:rFonts w:cstheme="minorHAnsi"/>
        </w:rPr>
      </w:pPr>
      <w:r w:rsidRPr="006F5CF5">
        <w:rPr>
          <w:rFonts w:cstheme="minorHAnsi"/>
        </w:rPr>
        <w:t>Powierzenie wykonania części zamówienia podwykonawcom nie zwalnia wykonawcy z odpowiedzialności za należyte wykonanie zamówienia.</w:t>
      </w:r>
    </w:p>
    <w:p w:rsidR="007D0280" w:rsidRPr="006F5CF5" w:rsidRDefault="007D0280" w:rsidP="006F5CF5">
      <w:pPr>
        <w:autoSpaceDE w:val="0"/>
        <w:autoSpaceDN w:val="0"/>
        <w:adjustRightInd w:val="0"/>
        <w:spacing w:after="0" w:line="264" w:lineRule="auto"/>
        <w:jc w:val="both"/>
        <w:rPr>
          <w:rFonts w:cstheme="minorHAnsi"/>
        </w:rPr>
      </w:pPr>
    </w:p>
    <w:p w:rsidR="006312F7" w:rsidRPr="006F5CF5" w:rsidRDefault="005843AD" w:rsidP="006F5CF5">
      <w:p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7. Wymaga</w:t>
      </w:r>
      <w:r w:rsidR="006312F7" w:rsidRPr="006F5CF5">
        <w:rPr>
          <w:rFonts w:cstheme="minorHAnsi"/>
        </w:rPr>
        <w:t>nia stawiane wykonawcy:</w:t>
      </w:r>
    </w:p>
    <w:p w:rsidR="006312F7" w:rsidRPr="006F5CF5" w:rsidRDefault="005843AD"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jakość, zgodność z warunkami technicznymi i jakościowymi opisanymi dla </w:t>
      </w:r>
      <w:r w:rsidR="006312F7" w:rsidRPr="006F5CF5">
        <w:rPr>
          <w:rFonts w:cstheme="minorHAnsi"/>
        </w:rPr>
        <w:t xml:space="preserve">przedmiotu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ponosi pełną odpowiedzialność odszkodowawczą według zasad określonych Kodeksem cywilnym oraz postanowieniami Zamawiającego zawartymi w treści postanowień umowy,</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jest odpowiedzialny za całokształt, w tym za przebieg oraz terminowe wykonanie zamówienia do czasu wygaśnięcia zobowiązań Wykonawcy wobec Zamawiającego.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Wymagana jest należyta staranność przy realizacji zobowiązań umowy, rozumiana jako staranność profesjonalisty w działalności objętej przedmiotem niniejszego zamówienia,</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Ustalenia i decyzje dotyczące wykonywania zamówienia uzgadniane będą przez zamawiającego z ustanowionym przedstawicielem wykonawcy.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81031F">
        <w:rPr>
          <w:rFonts w:cstheme="minorHAnsi"/>
        </w:rPr>
        <w:t>Określenie przez wykonawcę telefonów kontaktowych i numerów fax. oraz innych ustaleń</w:t>
      </w:r>
      <w:r w:rsidRPr="006F5CF5">
        <w:rPr>
          <w:rFonts w:cstheme="minorHAnsi"/>
        </w:rPr>
        <w:t xml:space="preserve"> niezbędnych dla sprawnego i terminowego wykonania zamówienia. </w:t>
      </w:r>
    </w:p>
    <w:p w:rsidR="006312F7" w:rsidRPr="006F5CF5" w:rsidRDefault="008D34BF"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Zamawiający nie ponosi odpowiedzialności za szkody wyrządzone przez wykonawcę ( w tym również podwykonawców) podczas wykonywania przedmiotu zamówienia</w:t>
      </w:r>
    </w:p>
    <w:p w:rsidR="006312F7" w:rsidRPr="00002FA1"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highlight w:val="yellow"/>
        </w:rPr>
      </w:pPr>
      <w:r w:rsidRPr="0081031F">
        <w:rPr>
          <w:rFonts w:cstheme="minorHAnsi"/>
        </w:rPr>
        <w:t>Wykonawca</w:t>
      </w:r>
      <w:r w:rsidRPr="006F5CF5">
        <w:rPr>
          <w:rFonts w:cstheme="minorHAnsi"/>
        </w:rPr>
        <w:t xml:space="preserve"> zobowiązany jest do zapoznania się z przedmiotem zamówienia oraz zawarcia w cenie oferty wszystkich kosztów za roboty niezbędne do prawidłowego ich wykonania</w:t>
      </w:r>
      <w:r w:rsidRPr="006F5CF5">
        <w:rPr>
          <w:rFonts w:cstheme="minorHAnsi"/>
          <w:i/>
        </w:rPr>
        <w:t xml:space="preserve">, </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 xml:space="preserve">Wykonawca zobowiązany będzie wykonać przedmiot zamówienia zgodnie </w:t>
      </w:r>
      <w:r w:rsidR="0079439A" w:rsidRPr="006F5CF5">
        <w:rPr>
          <w:rFonts w:eastAsia="Times New Roman" w:cstheme="minorHAnsi"/>
        </w:rPr>
        <w:t>z postanowieniami  niniejszej S</w:t>
      </w:r>
      <w:r w:rsidRPr="006F5CF5">
        <w:rPr>
          <w:rFonts w:eastAsia="Times New Roman" w:cstheme="minorHAnsi"/>
        </w:rPr>
        <w:t xml:space="preserve">WZ, zapisami złożonej oferty, opisem przedmiotu zamówienia, dokumentacją projektową, przedmiarem robót, specyfikacjami technicznymi wykonania  i odbioru robót i wymaganiami wynikającymi z obowiązujących przepisów prawa budowlanego, standardów i norm oraz zasadami wiedzy technicznej, etyką zawodową i ustalonymi zwyczajami, </w:t>
      </w:r>
    </w:p>
    <w:p w:rsidR="006312F7" w:rsidRPr="006F5CF5" w:rsidRDefault="00E85F82"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Wykonawca zobowiązany jest do wykonania robót budowlanych zgodnie ze sztuką budowlaną, obowiązującymi przepisami i normami oraz przy zachowaniu przepisów BHP, </w:t>
      </w:r>
      <w:proofErr w:type="spellStart"/>
      <w:r w:rsidRPr="006F5CF5">
        <w:rPr>
          <w:rFonts w:cstheme="minorHAnsi"/>
        </w:rPr>
        <w:t>ppoż</w:t>
      </w:r>
      <w:proofErr w:type="spellEnd"/>
      <w:r w:rsidRPr="006F5CF5">
        <w:rPr>
          <w:rFonts w:cstheme="minorHAnsi"/>
        </w:rPr>
        <w:t xml:space="preserve">, przy maksymalnym ograniczeniu uciążliwości prowadzenia robót prowadzonych u Zamawiającego. </w:t>
      </w:r>
      <w:r w:rsidRPr="00080A6A">
        <w:rPr>
          <w:rFonts w:cstheme="minorHAnsi"/>
        </w:rPr>
        <w:t>Wykonawca gwarantuje także wykonanie przedmiotu zamówienia pod kierownictwem osób posiadających wymagane przygotowanie zawodowe do pełnienia samodzielnych funkcji technicznych w budownictwie.</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 cenie oferty należy uwzględnić wszystkie niezbędne zabezpieczenia miejsc prowadzenia robót przed osobami postronnymi.</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w trakcie wykonywania robót ponosi odpowiedzialność za bezpieczeństwo swoich pracowników oraz innych osób znajdujących się w obrębie przekazanego placu budowy z tytułu prowadzonych robót.</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Po zakończeniu prac Wykonawca zobowiązany jest przywrócić do stanu pierwotnego teren stanowiący dojazd oraz teren zajęty czasowo pod plac budowy.</w:t>
      </w:r>
    </w:p>
    <w:p w:rsidR="006312F7" w:rsidRPr="006F5CF5" w:rsidRDefault="00412715"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Wszystkie użyte do wykonania przedmiotu zamówienia materiały muszą posiadać parametry techniczne nie gorsze niż wskazano w dokumentacji,</w:t>
      </w:r>
    </w:p>
    <w:p w:rsidR="006312F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color w:val="000000"/>
        </w:rPr>
        <w:t xml:space="preserve">Wykonawca ponosi odpowiedzialność za szkody wyrządzone w związku z realizacją przedmiotu umowy, w tym za szkody wynikłe na skutek działania lub zaniechania Podwykonawców w czasie od daty protokolarnego przejęcia terenu budowy przez </w:t>
      </w:r>
      <w:r w:rsidRPr="006F5CF5">
        <w:rPr>
          <w:rFonts w:eastAsia="Times New Roman" w:cstheme="minorHAnsi"/>
          <w:color w:val="000000"/>
        </w:rPr>
        <w:lastRenderedPageBreak/>
        <w:t>Wykonawcę do daty protokolarnego oddania budowy (odbioru końcowego robót) na zasadach ogólnych. W przypadku zniszczenia lub uszkodzenia elementów</w:t>
      </w:r>
      <w:r w:rsidRPr="006F5CF5">
        <w:rPr>
          <w:rFonts w:eastAsia="Times New Roman" w:cstheme="minorHAnsi"/>
        </w:rPr>
        <w:t xml:space="preserve"> modernizowaneg</w:t>
      </w:r>
      <w:r w:rsidRPr="006F5CF5">
        <w:rPr>
          <w:rFonts w:eastAsia="Times New Roman" w:cstheme="minorHAnsi"/>
          <w:color w:val="000000"/>
        </w:rPr>
        <w:t>o obiektu lub istniejącej infrastruktury, za które Wykonawca ponosi odpowiedzialność na zasadach ogólnych, Wykonawca zostanie wezwany do naprawy, w odpowiednim terminie wyznaczonym przez Zamawiającego, w przypadku bezskutecznego upływu terminu wskazanego w wezwaniu Zamawiający dokona niezbędnych napraw na koszt Wykonawcy.</w:t>
      </w:r>
      <w:r w:rsidRPr="006F5CF5">
        <w:rPr>
          <w:rFonts w:eastAsia="Times New Roman" w:cstheme="minorHAnsi"/>
        </w:rPr>
        <w:t xml:space="preserve"> </w:t>
      </w:r>
    </w:p>
    <w:p w:rsidR="00967C47" w:rsidRPr="006F5CF5" w:rsidRDefault="00967C47" w:rsidP="007D2213">
      <w:pPr>
        <w:pStyle w:val="Akapitzlist"/>
        <w:numPr>
          <w:ilvl w:val="0"/>
          <w:numId w:val="12"/>
        </w:numPr>
        <w:tabs>
          <w:tab w:val="left" w:pos="384"/>
          <w:tab w:val="left" w:pos="709"/>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eastAsia="Times New Roman" w:cstheme="minorHAnsi"/>
        </w:rPr>
        <w:t xml:space="preserve">Wykonawca jest odpowiedzialny za organizacje węzła sanitarnego we własnym zakresie. </w:t>
      </w:r>
    </w:p>
    <w:p w:rsidR="003A3972" w:rsidRPr="006F5CF5" w:rsidRDefault="003A3972" w:rsidP="006F5CF5">
      <w:pPr>
        <w:autoSpaceDE w:val="0"/>
        <w:autoSpaceDN w:val="0"/>
        <w:adjustRightInd w:val="0"/>
        <w:spacing w:after="0" w:line="264" w:lineRule="auto"/>
        <w:jc w:val="both"/>
        <w:rPr>
          <w:rFonts w:cstheme="minorHAnsi"/>
        </w:rPr>
      </w:pPr>
    </w:p>
    <w:p w:rsidR="008C2139" w:rsidRPr="006F5CF5" w:rsidRDefault="008C2139" w:rsidP="006F5CF5">
      <w:pPr>
        <w:autoSpaceDE w:val="0"/>
        <w:autoSpaceDN w:val="0"/>
        <w:adjustRightInd w:val="0"/>
        <w:spacing w:after="0" w:line="264" w:lineRule="auto"/>
        <w:jc w:val="both"/>
        <w:rPr>
          <w:rFonts w:cstheme="minorHAnsi"/>
        </w:rPr>
      </w:pPr>
    </w:p>
    <w:p w:rsidR="007F577A" w:rsidRPr="0081031F" w:rsidRDefault="005843AD" w:rsidP="007F577A">
      <w:pPr>
        <w:pStyle w:val="NormalnyWeb"/>
        <w:tabs>
          <w:tab w:val="left" w:pos="851"/>
        </w:tabs>
        <w:spacing w:before="0" w:beforeAutospacing="0" w:line="264" w:lineRule="auto"/>
        <w:jc w:val="both"/>
        <w:rPr>
          <w:rFonts w:asciiTheme="minorHAnsi" w:hAnsiTheme="minorHAnsi" w:cstheme="minorHAnsi"/>
          <w:bCs/>
          <w:sz w:val="22"/>
          <w:szCs w:val="22"/>
        </w:rPr>
      </w:pPr>
      <w:r w:rsidRPr="00637442">
        <w:rPr>
          <w:rFonts w:ascii="Calibri" w:hAnsi="Calibri" w:cs="Calibri"/>
        </w:rPr>
        <w:t xml:space="preserve">8. </w:t>
      </w:r>
      <w:r w:rsidR="007F577A" w:rsidRPr="006F5CF5">
        <w:rPr>
          <w:rFonts w:asciiTheme="minorHAnsi" w:hAnsiTheme="minorHAnsi" w:cstheme="minorHAnsi"/>
          <w:sz w:val="22"/>
          <w:szCs w:val="22"/>
        </w:rPr>
        <w:t xml:space="preserve">Stosownie do art. 95 ustawy, Zamawiający </w:t>
      </w:r>
      <w:r w:rsidR="007F577A" w:rsidRPr="007F577A">
        <w:rPr>
          <w:rFonts w:asciiTheme="minorHAnsi" w:hAnsiTheme="minorHAnsi" w:cstheme="minorHAnsi"/>
          <w:bCs/>
          <w:sz w:val="22"/>
          <w:szCs w:val="22"/>
        </w:rPr>
        <w:t xml:space="preserve">wymaga aby osoby wykonujące czynności w zakresie realizacji przedmiotu zamówienia, których wykonanie polega na wykonywaniu pracy w sposób określony w art. 22 § 1* ustawy z dnia 26 czerwca 1974 r. – Kodeks pracy (Dz. U. z 2019 r. poz. 1040, 1043, 1495) były zatrudnione przez Wykonawcę lub Podwykonawcę na podstawie umowy o pracę, w szczególności dotyczy to </w:t>
      </w:r>
      <w:r w:rsidR="007F577A" w:rsidRPr="0081031F">
        <w:rPr>
          <w:rFonts w:asciiTheme="minorHAnsi" w:hAnsiTheme="minorHAnsi" w:cstheme="minorHAnsi"/>
          <w:bCs/>
          <w:sz w:val="22"/>
          <w:szCs w:val="22"/>
        </w:rPr>
        <w:t>pracowników fizycznych, wykonujących czynności bezpośrednio związane z realizacją robót budowlanych z pomocą dowolnych narzędzi i sprzętu. Zamawiający zwraca uwagę, iż do tej grupy kwalifikować się będą wszystkie osoby wykonujące pracę robotniczą tj. taką, która wymag</w:t>
      </w:r>
      <w:r w:rsidR="00854463" w:rsidRPr="0081031F">
        <w:rPr>
          <w:rFonts w:asciiTheme="minorHAnsi" w:hAnsiTheme="minorHAnsi" w:cstheme="minorHAnsi"/>
          <w:bCs/>
          <w:sz w:val="22"/>
          <w:szCs w:val="22"/>
        </w:rPr>
        <w:t>a wysiłku fizycznego oraz ruchu w poniższych robotach:</w:t>
      </w:r>
    </w:p>
    <w:p w:rsidR="007F577A"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Roboty przygotowawcze</w:t>
      </w:r>
    </w:p>
    <w:p w:rsidR="007F577A"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Roboty ogólnobudowlane</w:t>
      </w:r>
    </w:p>
    <w:p w:rsidR="007F577A"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Roboty sanitarne</w:t>
      </w:r>
    </w:p>
    <w:p w:rsidR="007F577A"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Roboty instalacyjne</w:t>
      </w:r>
    </w:p>
    <w:p w:rsidR="000C720F" w:rsidRPr="0081031F" w:rsidRDefault="007F577A" w:rsidP="007F577A">
      <w:pPr>
        <w:pStyle w:val="NormalnyWeb"/>
        <w:numPr>
          <w:ilvl w:val="0"/>
          <w:numId w:val="45"/>
        </w:numPr>
        <w:tabs>
          <w:tab w:val="left" w:pos="851"/>
        </w:tabs>
        <w:spacing w:before="0" w:beforeAutospacing="0" w:line="264" w:lineRule="auto"/>
        <w:jc w:val="both"/>
        <w:rPr>
          <w:rFonts w:asciiTheme="minorHAnsi" w:hAnsiTheme="minorHAnsi" w:cstheme="minorHAnsi"/>
          <w:bCs/>
          <w:sz w:val="22"/>
          <w:szCs w:val="22"/>
        </w:rPr>
      </w:pPr>
      <w:r w:rsidRPr="0081031F">
        <w:rPr>
          <w:rFonts w:asciiTheme="minorHAnsi" w:hAnsiTheme="minorHAnsi" w:cstheme="minorHAnsi"/>
          <w:bCs/>
          <w:sz w:val="22"/>
          <w:szCs w:val="22"/>
        </w:rPr>
        <w:t>Obsługa maszyn i urządzeń budowlanych</w:t>
      </w:r>
    </w:p>
    <w:p w:rsidR="00BE5D44" w:rsidRPr="00854463" w:rsidRDefault="00BE5D44" w:rsidP="00854463">
      <w:pPr>
        <w:pStyle w:val="NormalnyWeb"/>
        <w:spacing w:before="0" w:beforeAutospacing="0" w:line="264" w:lineRule="auto"/>
        <w:jc w:val="both"/>
        <w:rPr>
          <w:rFonts w:asciiTheme="minorHAnsi" w:hAnsiTheme="minorHAnsi" w:cstheme="minorHAnsi"/>
          <w:bCs/>
          <w:sz w:val="22"/>
          <w:szCs w:val="22"/>
        </w:rPr>
      </w:pPr>
      <w:r w:rsidRPr="007F577A">
        <w:rPr>
          <w:rFonts w:asciiTheme="minorHAnsi" w:hAnsiTheme="minorHAnsi" w:cstheme="minorHAnsi"/>
          <w:bCs/>
          <w:sz w:val="22"/>
          <w:szCs w:val="22"/>
        </w:rPr>
        <w:t>Wymóg zatrudniania na podstawie umowy o pracę nie dotyczy kierownika budowy, kierownika robót, dostawców materiałów budowlanych oraz innych osób, w stosunku do których Wykonawca wykaże, że czynności przez nie realizowane nie polegają na wykonywaniu pracy w sposób określony w §22 ust. 1 ustawy z dnia 26 czerwca 1974 r. Kodeks pracy (Dz. U. z 2018 poz. 917 ze zm.).</w:t>
      </w:r>
    </w:p>
    <w:p w:rsidR="006B535C" w:rsidRPr="00637442" w:rsidRDefault="006B535C" w:rsidP="000C720F">
      <w:pPr>
        <w:jc w:val="both"/>
        <w:rPr>
          <w:rFonts w:ascii="Calibri" w:hAnsi="Calibri" w:cs="Calibri"/>
        </w:rPr>
      </w:pPr>
      <w:r w:rsidRPr="00637442">
        <w:rPr>
          <w:rFonts w:ascii="Calibri" w:hAnsi="Calibri" w:cs="Calibri"/>
        </w:rPr>
        <w:t xml:space="preserve">Obowiązek określony </w:t>
      </w:r>
      <w:r w:rsidR="00015E3C" w:rsidRPr="00637442">
        <w:rPr>
          <w:rFonts w:ascii="Calibri" w:hAnsi="Calibri" w:cs="Calibri"/>
        </w:rPr>
        <w:t xml:space="preserve">powyżej </w:t>
      </w:r>
      <w:r w:rsidRPr="00637442">
        <w:rPr>
          <w:rFonts w:ascii="Calibri" w:hAnsi="Calibri" w:cs="Calibri"/>
        </w:rPr>
        <w:t>dotyczy r</w:t>
      </w:r>
      <w:r w:rsidR="000C720F">
        <w:rPr>
          <w:rFonts w:ascii="Calibri" w:hAnsi="Calibri" w:cs="Calibri"/>
        </w:rPr>
        <w:t xml:space="preserve">ównież podwykonawców. Wykonawca </w:t>
      </w:r>
      <w:r w:rsidRPr="00637442">
        <w:rPr>
          <w:rFonts w:ascii="Calibri" w:hAnsi="Calibri" w:cs="Calibri"/>
        </w:rPr>
        <w:t>zobowiązany jest zawrzeć w każdej umowie o podwykonawstwo stosowne klauzule</w:t>
      </w:r>
      <w:r w:rsidRPr="00637442">
        <w:rPr>
          <w:rFonts w:ascii="Calibri" w:hAnsi="Calibri" w:cs="Calibri"/>
        </w:rPr>
        <w:br/>
        <w:t>zobowiązujące podwykonawców do zatrudnienia na umowę o pracę wszystkich osób</w:t>
      </w:r>
      <w:r w:rsidRPr="00637442">
        <w:rPr>
          <w:rFonts w:ascii="Calibri" w:hAnsi="Calibri" w:cs="Calibri"/>
        </w:rPr>
        <w:br/>
        <w:t xml:space="preserve">wykonujących czynności wskazane </w:t>
      </w:r>
      <w:r w:rsidR="00015E3C" w:rsidRPr="00637442">
        <w:rPr>
          <w:rFonts w:ascii="Calibri" w:hAnsi="Calibri" w:cs="Calibri"/>
        </w:rPr>
        <w:t>powyżej.</w:t>
      </w:r>
      <w:r w:rsidR="000C720F">
        <w:rPr>
          <w:rFonts w:ascii="Calibri" w:hAnsi="Calibri" w:cs="Calibri"/>
        </w:rPr>
        <w:t xml:space="preserve"> </w:t>
      </w:r>
      <w:r w:rsidRPr="00637442">
        <w:rPr>
          <w:rFonts w:ascii="Calibri" w:hAnsi="Calibri" w:cs="Calibri"/>
        </w:rPr>
        <w:t xml:space="preserve">Pozostałe wymagania dotyczące zatrudnienia na podstawie umowy o pracę, tj. sposób udokumentowania zatrudnienia osób zgodnie z art. 95 ust. 1 ustawy </w:t>
      </w:r>
      <w:proofErr w:type="spellStart"/>
      <w:r w:rsidRPr="00637442">
        <w:rPr>
          <w:rFonts w:ascii="Calibri" w:hAnsi="Calibri" w:cs="Calibri"/>
        </w:rPr>
        <w:t>Pzp</w:t>
      </w:r>
      <w:proofErr w:type="spellEnd"/>
      <w:r w:rsidRPr="00637442">
        <w:rPr>
          <w:rFonts w:ascii="Calibri" w:hAnsi="Calibri" w:cs="Calibri"/>
        </w:rPr>
        <w:t>, jak również uprawnienia Zamawiającego w zakresie kontroli spełniania przez Wykonawcę wymagań określonych powyżej, oraz sankcje z tytułu niespełnienia tych wymagań, zostały określone we wzorze umowy stanowiącym załącznik do SWZ</w:t>
      </w:r>
      <w:r w:rsidR="00B53256">
        <w:rPr>
          <w:rFonts w:ascii="Calibri" w:hAnsi="Calibri" w:cs="Calibri"/>
        </w:rPr>
        <w:t>.</w:t>
      </w:r>
    </w:p>
    <w:p w:rsidR="006B535C" w:rsidRDefault="006B535C" w:rsidP="006F5CF5">
      <w:pPr>
        <w:pStyle w:val="NormalnyWeb"/>
        <w:tabs>
          <w:tab w:val="left" w:pos="851"/>
        </w:tabs>
        <w:spacing w:before="0" w:beforeAutospacing="0" w:line="264" w:lineRule="auto"/>
        <w:jc w:val="both"/>
        <w:rPr>
          <w:rFonts w:asciiTheme="minorHAnsi" w:hAnsiTheme="minorHAnsi" w:cstheme="minorHAnsi"/>
          <w:sz w:val="22"/>
          <w:szCs w:val="22"/>
        </w:rPr>
      </w:pPr>
    </w:p>
    <w:p w:rsidR="003773E1" w:rsidRPr="006F5CF5" w:rsidRDefault="003773E1" w:rsidP="006F5CF5">
      <w:pPr>
        <w:autoSpaceDE w:val="0"/>
        <w:autoSpaceDN w:val="0"/>
        <w:adjustRightInd w:val="0"/>
        <w:spacing w:after="0" w:line="264" w:lineRule="auto"/>
        <w:jc w:val="both"/>
        <w:rPr>
          <w:rFonts w:cstheme="minorHAnsi"/>
        </w:rPr>
      </w:pPr>
    </w:p>
    <w:p w:rsidR="00E71F00" w:rsidRPr="006F5CF5" w:rsidRDefault="00C14EF3" w:rsidP="006F5CF5">
      <w:pPr>
        <w:tabs>
          <w:tab w:val="left" w:pos="851"/>
        </w:tabs>
        <w:spacing w:after="0" w:line="264" w:lineRule="auto"/>
        <w:jc w:val="both"/>
        <w:rPr>
          <w:rFonts w:eastAsia="Times New Roman" w:cstheme="minorHAnsi"/>
        </w:rPr>
      </w:pPr>
      <w:r w:rsidRPr="006F5CF5">
        <w:rPr>
          <w:rFonts w:cstheme="minorHAnsi"/>
        </w:rPr>
        <w:t>9</w:t>
      </w:r>
      <w:r w:rsidR="005843AD" w:rsidRPr="006F5CF5">
        <w:rPr>
          <w:rFonts w:cstheme="minorHAnsi"/>
        </w:rPr>
        <w:t>. Wymagania dot. gwarancji</w:t>
      </w:r>
      <w:r w:rsidR="005843AD" w:rsidRPr="006F5CF5">
        <w:rPr>
          <w:rFonts w:cstheme="minorHAnsi"/>
        </w:rPr>
        <w:cr/>
      </w:r>
      <w:r w:rsidR="00E71F00" w:rsidRPr="006F5CF5">
        <w:rPr>
          <w:rFonts w:eastAsia="Times New Roman" w:cstheme="minorHAnsi"/>
        </w:rPr>
        <w:t xml:space="preserve"> Wykonawca udziela gwarancji na wykonane roboty budowlane. Minimalny okres gwarancji ustala się na </w:t>
      </w:r>
      <w:r w:rsidR="00D332EF" w:rsidRPr="006F5CF5">
        <w:rPr>
          <w:rFonts w:eastAsia="Times New Roman" w:cstheme="minorHAnsi"/>
          <w:b/>
        </w:rPr>
        <w:t>24 miesiące</w:t>
      </w:r>
      <w:r w:rsidR="00E71F00" w:rsidRPr="006F5CF5">
        <w:rPr>
          <w:rFonts w:eastAsia="Times New Roman" w:cstheme="minorHAnsi"/>
          <w:b/>
        </w:rPr>
        <w:t>.</w:t>
      </w:r>
      <w:r w:rsidR="00E71F00" w:rsidRPr="006F5CF5">
        <w:rPr>
          <w:rFonts w:eastAsia="Times New Roman" w:cstheme="minorHAnsi"/>
        </w:rPr>
        <w:t xml:space="preserve"> </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Okres gwarancji będzie punktowany zgodnie z opisem kryteriów oceny o</w:t>
      </w:r>
      <w:r w:rsidR="003A2E21">
        <w:rPr>
          <w:rFonts w:eastAsia="Times New Roman" w:cstheme="minorHAnsi"/>
          <w:i/>
        </w:rPr>
        <w:t>fert zawartym w rozdziale XIV S</w:t>
      </w:r>
      <w:r w:rsidRPr="006F5CF5">
        <w:rPr>
          <w:rFonts w:eastAsia="Times New Roman" w:cstheme="minorHAnsi"/>
          <w:i/>
        </w:rPr>
        <w:t>WZ.</w:t>
      </w:r>
    </w:p>
    <w:p w:rsidR="00E71F00" w:rsidRPr="006F5CF5" w:rsidRDefault="00E71F00" w:rsidP="006F5CF5">
      <w:pPr>
        <w:tabs>
          <w:tab w:val="left" w:pos="851"/>
        </w:tabs>
        <w:spacing w:after="0" w:line="264" w:lineRule="auto"/>
        <w:jc w:val="both"/>
        <w:rPr>
          <w:rFonts w:eastAsia="Times New Roman" w:cstheme="minorHAnsi"/>
          <w:i/>
        </w:rPr>
      </w:pPr>
      <w:r w:rsidRPr="006F5CF5">
        <w:rPr>
          <w:rFonts w:eastAsia="Times New Roman" w:cstheme="minorHAnsi"/>
          <w:i/>
        </w:rPr>
        <w:t>W kryterium gwarancja ocenie poddany zostanie okres gwarancji na roboty budowlane zaoferowane przez Wykonawcę na formularzu ofertowym.</w:t>
      </w:r>
    </w:p>
    <w:p w:rsidR="00E71F00" w:rsidRPr="006F5CF5" w:rsidRDefault="00E71F00" w:rsidP="006F5CF5">
      <w:pPr>
        <w:autoSpaceDE w:val="0"/>
        <w:autoSpaceDN w:val="0"/>
        <w:adjustRightInd w:val="0"/>
        <w:spacing w:after="0" w:line="264" w:lineRule="auto"/>
        <w:jc w:val="both"/>
        <w:rPr>
          <w:rFonts w:cstheme="minorHAnsi"/>
        </w:rPr>
      </w:pPr>
    </w:p>
    <w:p w:rsidR="00DE5286" w:rsidRPr="006F5CF5" w:rsidRDefault="005843AD" w:rsidP="006F5CF5">
      <w:pPr>
        <w:tabs>
          <w:tab w:val="left" w:pos="851"/>
        </w:tabs>
        <w:autoSpaceDE w:val="0"/>
        <w:autoSpaceDN w:val="0"/>
        <w:adjustRightInd w:val="0"/>
        <w:spacing w:after="0" w:line="264" w:lineRule="auto"/>
        <w:jc w:val="both"/>
        <w:rPr>
          <w:rFonts w:cstheme="minorHAnsi"/>
        </w:rPr>
      </w:pPr>
      <w:r w:rsidRPr="006F5CF5">
        <w:rPr>
          <w:rFonts w:cstheme="minorHAnsi"/>
          <w:b/>
        </w:rPr>
        <w:t xml:space="preserve">IV. Termin wykonania zamówienia </w:t>
      </w:r>
      <w:r w:rsidRPr="006F5CF5">
        <w:rPr>
          <w:rFonts w:cstheme="minorHAnsi"/>
          <w:b/>
        </w:rPr>
        <w:cr/>
      </w:r>
      <w:r w:rsidR="00DE5286" w:rsidRPr="006F5CF5">
        <w:rPr>
          <w:rFonts w:cstheme="minorHAnsi"/>
        </w:rPr>
        <w:t xml:space="preserve">Wymagany termin wykonania (realizacji) zamówienia: </w:t>
      </w:r>
      <w:r w:rsidR="00B53256">
        <w:rPr>
          <w:rFonts w:cstheme="minorHAnsi"/>
        </w:rPr>
        <w:t>6 miesięcy od daty zawarcia umowy</w:t>
      </w:r>
      <w:r w:rsidR="00114BAE" w:rsidRPr="006F5CF5">
        <w:rPr>
          <w:rFonts w:cstheme="minorHAnsi"/>
        </w:rPr>
        <w:t>.</w:t>
      </w:r>
    </w:p>
    <w:p w:rsidR="007711EB" w:rsidRPr="006F5CF5" w:rsidRDefault="007711EB" w:rsidP="006F5CF5">
      <w:pPr>
        <w:autoSpaceDE w:val="0"/>
        <w:autoSpaceDN w:val="0"/>
        <w:adjustRightInd w:val="0"/>
        <w:spacing w:after="0" w:line="264" w:lineRule="auto"/>
        <w:jc w:val="both"/>
        <w:rPr>
          <w:rFonts w:cstheme="minorHAnsi"/>
          <w:b/>
        </w:rPr>
      </w:pPr>
    </w:p>
    <w:p w:rsidR="00263413" w:rsidRPr="006F5CF5" w:rsidRDefault="00407B06" w:rsidP="006F5CF5">
      <w:pPr>
        <w:autoSpaceDE w:val="0"/>
        <w:autoSpaceDN w:val="0"/>
        <w:adjustRightInd w:val="0"/>
        <w:spacing w:after="0" w:line="264" w:lineRule="auto"/>
        <w:jc w:val="both"/>
        <w:rPr>
          <w:rFonts w:cstheme="minorHAnsi"/>
          <w:b/>
        </w:rPr>
      </w:pPr>
      <w:r w:rsidRPr="006F5CF5">
        <w:rPr>
          <w:rFonts w:cstheme="minorHAnsi"/>
          <w:b/>
        </w:rPr>
        <w:t xml:space="preserve">V. </w:t>
      </w:r>
      <w:r w:rsidR="00263413" w:rsidRPr="006F5CF5">
        <w:rPr>
          <w:rFonts w:cstheme="minorHAnsi"/>
          <w:b/>
        </w:rPr>
        <w:t xml:space="preserve">Podstawy wykluczenia </w:t>
      </w:r>
    </w:p>
    <w:p w:rsidR="007319C3" w:rsidRPr="006F5CF5" w:rsidRDefault="00407B06" w:rsidP="006F5CF5">
      <w:pPr>
        <w:autoSpaceDE w:val="0"/>
        <w:autoSpaceDN w:val="0"/>
        <w:adjustRightInd w:val="0"/>
        <w:spacing w:after="0" w:line="264" w:lineRule="auto"/>
        <w:jc w:val="both"/>
        <w:rPr>
          <w:rFonts w:cstheme="minorHAnsi"/>
        </w:rPr>
      </w:pPr>
      <w:r w:rsidRPr="006F5CF5">
        <w:rPr>
          <w:rFonts w:cstheme="minorHAnsi"/>
        </w:rPr>
        <w:t>1. Z udziału w niniejszym postępowaniu wyklucza się wykonawców, którzy podlegają wykluczeniu na podst</w:t>
      </w:r>
      <w:r w:rsidR="003146F1" w:rsidRPr="006F5CF5">
        <w:rPr>
          <w:rFonts w:cstheme="minorHAnsi"/>
        </w:rPr>
        <w:t xml:space="preserve">awie art. 108 ustawy </w:t>
      </w:r>
      <w:proofErr w:type="spellStart"/>
      <w:r w:rsidR="003146F1" w:rsidRPr="006F5CF5">
        <w:rPr>
          <w:rFonts w:cstheme="minorHAnsi"/>
        </w:rPr>
        <w:t>Pzp</w:t>
      </w:r>
      <w:proofErr w:type="spellEnd"/>
      <w:r w:rsidR="003146F1" w:rsidRPr="006F5CF5">
        <w:rPr>
          <w:rFonts w:cstheme="minorHAnsi"/>
        </w:rPr>
        <w:t>.</w:t>
      </w:r>
      <w:r w:rsidR="003146F1" w:rsidRPr="006F5CF5">
        <w:rPr>
          <w:rFonts w:cstheme="minorHAnsi"/>
        </w:rPr>
        <w:cr/>
      </w:r>
      <w:r w:rsidR="007319C3" w:rsidRPr="006F5CF5">
        <w:rPr>
          <w:rFonts w:cstheme="minorHAnsi"/>
        </w:rPr>
        <w:t>Z postępowania o udzielenie zamówienia wyklucza się Wykonawców</w:t>
      </w:r>
      <w:r w:rsidR="00C81475" w:rsidRPr="006F5CF5">
        <w:rPr>
          <w:rFonts w:cstheme="minorHAnsi"/>
        </w:rPr>
        <w:t>,</w:t>
      </w:r>
      <w:r w:rsidR="007319C3" w:rsidRPr="006F5CF5">
        <w:rPr>
          <w:rFonts w:cstheme="minorHAnsi"/>
        </w:rPr>
        <w:t xml:space="preserve"> z zastrzeżeniem art. 110 ust 2 ustawy Prawo zamówień publicznych, w stosunku, do których</w:t>
      </w:r>
      <w:r w:rsidR="00C81475" w:rsidRPr="006F5CF5">
        <w:rPr>
          <w:rFonts w:cstheme="minorHAnsi"/>
        </w:rPr>
        <w:t xml:space="preserve"> </w:t>
      </w:r>
      <w:r w:rsidR="007319C3" w:rsidRPr="006F5CF5">
        <w:rPr>
          <w:rFonts w:cstheme="minorHAnsi"/>
        </w:rPr>
        <w:t>zachodzi którakolwiek</w:t>
      </w:r>
      <w:r w:rsidR="00C81475" w:rsidRPr="006F5CF5">
        <w:rPr>
          <w:rFonts w:cstheme="minorHAnsi"/>
        </w:rPr>
        <w:t xml:space="preserve"> </w:t>
      </w:r>
      <w:r w:rsidR="007319C3" w:rsidRPr="006F5CF5">
        <w:rPr>
          <w:rFonts w:cstheme="minorHAnsi"/>
        </w:rPr>
        <w:t>z okoliczności</w:t>
      </w:r>
      <w:r w:rsidR="00C81475" w:rsidRPr="006F5CF5">
        <w:rPr>
          <w:rFonts w:cstheme="minorHAnsi"/>
        </w:rPr>
        <w:t xml:space="preserve"> </w:t>
      </w:r>
      <w:r w:rsidR="007319C3" w:rsidRPr="006F5CF5">
        <w:rPr>
          <w:rFonts w:cstheme="minorHAnsi"/>
        </w:rPr>
        <w:t>wskazanych</w:t>
      </w:r>
      <w:r w:rsidR="00C14EF3" w:rsidRPr="006F5CF5">
        <w:rPr>
          <w:rFonts w:cstheme="minorHAnsi"/>
        </w:rPr>
        <w:t xml:space="preserve"> </w:t>
      </w:r>
      <w:r w:rsidR="007319C3" w:rsidRPr="006F5CF5">
        <w:rPr>
          <w:rFonts w:cstheme="minorHAnsi"/>
        </w:rPr>
        <w:t>w art. 108 ust. 1 Prawo zamówień publicznych;</w:t>
      </w:r>
    </w:p>
    <w:p w:rsidR="007319C3" w:rsidRPr="006F5CF5" w:rsidRDefault="007319C3" w:rsidP="006F5CF5">
      <w:pPr>
        <w:autoSpaceDE w:val="0"/>
        <w:autoSpaceDN w:val="0"/>
        <w:adjustRightInd w:val="0"/>
        <w:spacing w:after="0" w:line="264" w:lineRule="auto"/>
        <w:jc w:val="both"/>
        <w:rPr>
          <w:rFonts w:cstheme="minorHAnsi"/>
        </w:rPr>
      </w:pPr>
    </w:p>
    <w:p w:rsidR="006E4D6A" w:rsidRPr="006F5CF5" w:rsidRDefault="00407B06" w:rsidP="006F5CF5">
      <w:pPr>
        <w:autoSpaceDE w:val="0"/>
        <w:autoSpaceDN w:val="0"/>
        <w:adjustRightInd w:val="0"/>
        <w:spacing w:after="0" w:line="264" w:lineRule="auto"/>
        <w:jc w:val="both"/>
        <w:rPr>
          <w:rFonts w:cstheme="minorHAnsi"/>
        </w:rPr>
      </w:pPr>
      <w:r w:rsidRPr="006F5CF5">
        <w:rPr>
          <w:rFonts w:cstheme="minorHAnsi"/>
        </w:rPr>
        <w:t>2. Zamawiający nie przewiduje wykluczenia wykonawcy z udziału w postępowaniu na pod</w:t>
      </w:r>
      <w:r w:rsidR="00991623" w:rsidRPr="006F5CF5">
        <w:rPr>
          <w:rFonts w:cstheme="minorHAnsi"/>
        </w:rPr>
        <w:t xml:space="preserve">stawie art. 109 ustawy </w:t>
      </w:r>
      <w:proofErr w:type="spellStart"/>
      <w:r w:rsidR="00991623" w:rsidRPr="006F5CF5">
        <w:rPr>
          <w:rFonts w:cstheme="minorHAnsi"/>
        </w:rPr>
        <w:t>Pzp</w:t>
      </w:r>
      <w:proofErr w:type="spellEnd"/>
      <w:r w:rsidR="00991623" w:rsidRPr="006F5CF5">
        <w:rPr>
          <w:rFonts w:cstheme="minorHAnsi"/>
        </w:rPr>
        <w:t xml:space="preserve">. </w:t>
      </w:r>
      <w:r w:rsidR="00991623" w:rsidRPr="006F5CF5">
        <w:rPr>
          <w:rFonts w:cstheme="minorHAnsi"/>
        </w:rPr>
        <w:cr/>
      </w:r>
      <w:r w:rsidR="00991623" w:rsidRPr="006F5CF5">
        <w:rPr>
          <w:rFonts w:cstheme="minorHAnsi"/>
        </w:rPr>
        <w:cr/>
      </w:r>
      <w:r w:rsidRPr="006F5CF5">
        <w:rPr>
          <w:rFonts w:cstheme="minorHAnsi"/>
        </w:rPr>
        <w:t xml:space="preserve">3. Wykonawca nie podlega wykluczeniu w okolicznościach określonych w art. 108 ust. 1 </w:t>
      </w:r>
      <w:proofErr w:type="spellStart"/>
      <w:r w:rsidRPr="006F5CF5">
        <w:rPr>
          <w:rFonts w:cstheme="minorHAnsi"/>
        </w:rPr>
        <w:t>pkt</w:t>
      </w:r>
      <w:proofErr w:type="spellEnd"/>
      <w:r w:rsidRPr="006F5CF5">
        <w:rPr>
          <w:rFonts w:cstheme="minorHAnsi"/>
        </w:rPr>
        <w:t xml:space="preserve"> 1, 2</w:t>
      </w:r>
      <w:r w:rsidR="0079251E" w:rsidRPr="006F5CF5">
        <w:rPr>
          <w:rFonts w:cstheme="minorHAnsi"/>
        </w:rPr>
        <w:t xml:space="preserve"> i 5</w:t>
      </w:r>
      <w:r w:rsidR="006446EF" w:rsidRPr="006F5CF5">
        <w:rPr>
          <w:rFonts w:cstheme="minorHAnsi"/>
        </w:rPr>
        <w:t xml:space="preserve"> </w:t>
      </w:r>
      <w:r w:rsidRPr="006F5CF5">
        <w:rPr>
          <w:rFonts w:cstheme="minorHAnsi"/>
        </w:rPr>
        <w:t xml:space="preserve">jeżeli udowodni zamawiającemu, że spełnił łącznie następujące przesłanki: </w:t>
      </w:r>
      <w:r w:rsidRPr="006F5CF5">
        <w:rPr>
          <w:rFonts w:cstheme="minorHAnsi"/>
        </w:rPr>
        <w:cr/>
        <w:t>1) naprawił lub zobowiązał się do naprawienia szkody wyrządzonej przestępstwem, wykroczeniem lub swoim nieprawidłowym postępowaniem, w tym poprzez zadość</w:t>
      </w:r>
      <w:r w:rsidR="0053498F" w:rsidRPr="006F5CF5">
        <w:rPr>
          <w:rFonts w:cstheme="minorHAnsi"/>
        </w:rPr>
        <w:t xml:space="preserve"> </w:t>
      </w:r>
      <w:r w:rsidRPr="006F5CF5">
        <w:rPr>
          <w:rFonts w:cstheme="minorHAnsi"/>
        </w:rPr>
        <w:t xml:space="preserve">uczynienie pieniężne; </w:t>
      </w:r>
      <w:r w:rsidRPr="006F5CF5">
        <w:rPr>
          <w:rFonts w:cstheme="minorHAnsi"/>
        </w:rPr>
        <w:cr/>
        <w:t xml:space="preserve">2) wyczerpująco wyjaśnił fakty i okoliczności związane z przestępstwem, wykroczeniem lub swoim nieprawidłowym postępowaniem oraz spowodowanymi przez nie szkodami, aktywnie współpracując odpowiednio z właściwymi organami, w tym organami ścigania, lub zamawiającym; </w:t>
      </w:r>
      <w:r w:rsidRPr="006F5CF5">
        <w:rPr>
          <w:rFonts w:cstheme="minorHAnsi"/>
        </w:rPr>
        <w:cr/>
        <w:t xml:space="preserve">3) podjął konkretne środki techniczne, organizacyjne i kadrowe, odpowiednie dla zapobiegania dalszym przestępstwom, wykroczeniom lub nieprawidłowemu postępowaniu, w szczególności: </w:t>
      </w:r>
      <w:r w:rsidRPr="006F5CF5">
        <w:rPr>
          <w:rFonts w:cstheme="minorHAnsi"/>
        </w:rPr>
        <w:cr/>
        <w:t xml:space="preserve">a) zerwał wszelkie powiązania z osobami lub podmiotami odpowiedzialnymi za nieprawidłowe postępowanie wykonawcy, </w:t>
      </w:r>
      <w:r w:rsidRPr="006F5CF5">
        <w:rPr>
          <w:rFonts w:cstheme="minorHAnsi"/>
        </w:rPr>
        <w:cr/>
        <w:t xml:space="preserve">b) zreorganizował personel, </w:t>
      </w:r>
      <w:r w:rsidRPr="006F5CF5">
        <w:rPr>
          <w:rFonts w:cstheme="minorHAnsi"/>
        </w:rPr>
        <w:cr/>
        <w:t xml:space="preserve">c) wdrożył system sprawozdawczości i kontroli, </w:t>
      </w:r>
      <w:r w:rsidRPr="006F5CF5">
        <w:rPr>
          <w:rFonts w:cstheme="minorHAnsi"/>
        </w:rPr>
        <w:cr/>
        <w:t xml:space="preserve">d) utworzył struktury audytu wewnętrznego do monitorowania przestrzegania przepisów, wewnętrznych regulacji lub standardów, </w:t>
      </w:r>
      <w:r w:rsidRPr="006F5CF5">
        <w:rPr>
          <w:rFonts w:cstheme="minorHAnsi"/>
        </w:rPr>
        <w:cr/>
        <w:t xml:space="preserve">e) wprowadził wewnętrzne regulacje dotyczące odpowiedzialności i odszkodowań za nieprzestrzeganie przepisów, wewnętrznych regulacji lub standardów. </w:t>
      </w:r>
      <w:r w:rsidRPr="006F5CF5">
        <w:rPr>
          <w:rFonts w:cstheme="minorHAnsi"/>
        </w:rPr>
        <w:cr/>
      </w:r>
      <w:r w:rsidRPr="006F5CF5">
        <w:rPr>
          <w:rFonts w:cstheme="minorHAnsi"/>
        </w:rPr>
        <w:cr/>
        <w:t>4. Zamawiający ocenia, czy podjęte przez wykonawcę czynności, o których mowa w pkt. 3, są wystarczające do wykazania jego rzetelności, uwzględniając wagę i szczególne okoliczności czynu wykonawcy. Jeżeli podjęte przez wykonawcę czynności nie są wystarczające do wykazania jego rzetelności, zamawiający wyklucza wykonawcę.</w:t>
      </w:r>
      <w:r w:rsidRPr="006F5CF5">
        <w:rPr>
          <w:rFonts w:cstheme="minorHAnsi"/>
        </w:rPr>
        <w:cr/>
      </w:r>
      <w:r w:rsidRPr="006F5CF5">
        <w:rPr>
          <w:rFonts w:cstheme="minorHAnsi"/>
        </w:rPr>
        <w:cr/>
        <w:t>5. Zamawiający może wykluczyć Wykonawcę na każdym etapie postępowania o udzielenie zamówienia.</w:t>
      </w:r>
      <w:r w:rsidRPr="006F5CF5">
        <w:rPr>
          <w:rFonts w:cstheme="minorHAnsi"/>
        </w:rPr>
        <w:cr/>
      </w:r>
      <w:r w:rsidRPr="006F5CF5">
        <w:rPr>
          <w:rFonts w:cstheme="minorHAnsi"/>
        </w:rPr>
        <w:cr/>
        <w:t>6. Zama</w:t>
      </w:r>
      <w:r w:rsidR="006E4D6A" w:rsidRPr="006F5CF5">
        <w:rPr>
          <w:rFonts w:cstheme="minorHAnsi"/>
        </w:rPr>
        <w:t>wiający odrzuca ofertę, jeżeli:</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po terminie składania</w:t>
      </w:r>
      <w:r w:rsidR="006E4D6A" w:rsidRPr="006F5CF5">
        <w:rPr>
          <w:rFonts w:cstheme="minorHAnsi"/>
        </w:rPr>
        <w:t xml:space="preserve"> ofert;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 zo</w:t>
      </w:r>
      <w:r w:rsidR="006E4D6A" w:rsidRPr="006F5CF5">
        <w:rPr>
          <w:rFonts w:cstheme="minorHAnsi"/>
        </w:rPr>
        <w:t xml:space="preserve">stała złożona przez wykonawcę: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podlegającego </w:t>
      </w:r>
      <w:r w:rsidR="006E4D6A" w:rsidRPr="006F5CF5">
        <w:rPr>
          <w:rFonts w:cstheme="minorHAnsi"/>
        </w:rPr>
        <w:t xml:space="preserve">wykluczeniu z postępowania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 xml:space="preserve"> niespełniającego warunk</w:t>
      </w:r>
      <w:r w:rsidR="006E4D6A" w:rsidRPr="006F5CF5">
        <w:rPr>
          <w:rFonts w:cstheme="minorHAnsi"/>
        </w:rPr>
        <w:t xml:space="preserve">ów udziału w postępowaniu, lub </w:t>
      </w:r>
    </w:p>
    <w:p w:rsidR="006E4D6A" w:rsidRPr="006F5CF5" w:rsidRDefault="00407B06" w:rsidP="007D2213">
      <w:pPr>
        <w:pStyle w:val="Akapitzlist"/>
        <w:numPr>
          <w:ilvl w:val="1"/>
          <w:numId w:val="48"/>
        </w:numPr>
        <w:autoSpaceDE w:val="0"/>
        <w:autoSpaceDN w:val="0"/>
        <w:adjustRightInd w:val="0"/>
        <w:spacing w:after="0" w:line="264" w:lineRule="auto"/>
        <w:ind w:left="993" w:hanging="426"/>
        <w:jc w:val="both"/>
        <w:rPr>
          <w:rFonts w:cstheme="minorHAnsi"/>
        </w:rPr>
      </w:pPr>
      <w:r w:rsidRPr="006F5CF5">
        <w:rPr>
          <w:rFonts w:cstheme="minorHAnsi"/>
        </w:rPr>
        <w:t>który nie złożył w przewidzianym terminie oświadczenia, o którym mowa w art. 125 ust. 1, lub podmiotowego środka dowodowego, potwierdzających brak podstaw wykluczenia lub spełnianie warunków udziału w postępowaniu,</w:t>
      </w:r>
      <w:r w:rsidR="00CA1F4C" w:rsidRPr="006F5CF5">
        <w:rPr>
          <w:rFonts w:cstheme="minorHAnsi"/>
        </w:rPr>
        <w:t xml:space="preserve"> przedmiotowego środka dowodowego, </w:t>
      </w:r>
      <w:r w:rsidRPr="006F5CF5">
        <w:rPr>
          <w:rFonts w:cstheme="minorHAnsi"/>
        </w:rPr>
        <w:t>lub inn</w:t>
      </w:r>
      <w:r w:rsidR="006E4D6A" w:rsidRPr="006F5CF5">
        <w:rPr>
          <w:rFonts w:cstheme="minorHAnsi"/>
        </w:rPr>
        <w:t xml:space="preserve">ych dokumentów lub oświadczeń;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jest </w:t>
      </w:r>
      <w:r w:rsidR="006E4D6A" w:rsidRPr="006F5CF5">
        <w:rPr>
          <w:rFonts w:cstheme="minorHAnsi"/>
        </w:rPr>
        <w:t xml:space="preserve">niezgodna z przepisami ustawy;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lastRenderedPageBreak/>
        <w:t>jest nieważna na podstawi</w:t>
      </w:r>
      <w:r w:rsidR="006E4D6A" w:rsidRPr="006F5CF5">
        <w:rPr>
          <w:rFonts w:cstheme="minorHAnsi"/>
        </w:rPr>
        <w:t xml:space="preserve">e odrębnych przepisów;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treść jest nie</w:t>
      </w:r>
      <w:r w:rsidR="006E4D6A" w:rsidRPr="006F5CF5">
        <w:rPr>
          <w:rFonts w:cstheme="minorHAnsi"/>
        </w:rPr>
        <w:t xml:space="preserve">zgodna z warunkami 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nie została sporządzona lub przekazana w sposób zgodny z wymaganiami technicznymi oraz organizacyjnymi sporządzania lub przekazywania ofert przy użyciu środków komunikacji elektronicznej ok</w:t>
      </w:r>
      <w:r w:rsidR="006E4D6A" w:rsidRPr="006F5CF5">
        <w:rPr>
          <w:rFonts w:cstheme="minorHAnsi"/>
        </w:rPr>
        <w:t xml:space="preserve">reślonymi przez zamawiającego;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została złożona w warunkach czynu nieuczciwej konkurencji w rozumieniu ustawy z dnia 16 kwietnia 1993 r. o zwalc</w:t>
      </w:r>
      <w:r w:rsidR="006E4D6A" w:rsidRPr="006F5CF5">
        <w:rPr>
          <w:rFonts w:cstheme="minorHAnsi"/>
        </w:rPr>
        <w:t xml:space="preserve">zaniu nieuczciwej konkurencji;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zawiera rażąco niską cenę lub koszt w stosunku do przedmiotu </w:t>
      </w:r>
      <w:r w:rsidR="006E4D6A" w:rsidRPr="006F5CF5">
        <w:rPr>
          <w:rFonts w:cstheme="minorHAnsi"/>
        </w:rPr>
        <w:t xml:space="preserve">zamówienia;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zawiera błędy</w:t>
      </w:r>
      <w:r w:rsidR="006E4D6A" w:rsidRPr="006F5CF5">
        <w:rPr>
          <w:rFonts w:cstheme="minorHAnsi"/>
        </w:rPr>
        <w:t xml:space="preserve"> w obliczeniu ceny lub kosztu;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w wyznaczonym terminie zakwestionował poprawienie omyłki, o której</w:t>
      </w:r>
      <w:r w:rsidR="006E4D6A" w:rsidRPr="006F5CF5">
        <w:rPr>
          <w:rFonts w:cstheme="minorHAnsi"/>
        </w:rPr>
        <w:t xml:space="preserve"> mowa w art. 223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przedłuż</w:t>
      </w:r>
      <w:r w:rsidR="006E4D6A" w:rsidRPr="006F5CF5">
        <w:rPr>
          <w:rFonts w:cstheme="minorHAnsi"/>
        </w:rPr>
        <w:t xml:space="preserve">enie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wyraził pisemnej zgody na wybór jego oferty po upł</w:t>
      </w:r>
      <w:r w:rsidR="006E4D6A" w:rsidRPr="006F5CF5">
        <w:rPr>
          <w:rFonts w:cstheme="minorHAnsi"/>
        </w:rPr>
        <w:t xml:space="preserve">ywie terminu związania ofertą;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wykonawca nie wniósł wadium, lub wniósł w sposób nieprawidłowy lub nie utrzymywał wadium nieprzerwanie do upływu terminu związania ofertą lub złożył wniosek o zwrot wadium w przypadku, o którym</w:t>
      </w:r>
      <w:r w:rsidR="006E4D6A" w:rsidRPr="006F5CF5">
        <w:rPr>
          <w:rFonts w:cstheme="minorHAnsi"/>
        </w:rPr>
        <w:t xml:space="preserve"> mowa w art. 98 ust. 2 </w:t>
      </w:r>
      <w:proofErr w:type="spellStart"/>
      <w:r w:rsidR="006E4D6A" w:rsidRPr="006F5CF5">
        <w:rPr>
          <w:rFonts w:cstheme="minorHAnsi"/>
        </w:rPr>
        <w:t>pkt</w:t>
      </w:r>
      <w:proofErr w:type="spellEnd"/>
      <w:r w:rsidR="006E4D6A" w:rsidRPr="006F5CF5">
        <w:rPr>
          <w:rFonts w:cstheme="minorHAnsi"/>
        </w:rPr>
        <w:t xml:space="preserve"> 3;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jej przyjęcie naruszałoby bezpieczeństwo publiczne lub istotny interes bezpieczeństwa państwa, a tego bezpieczeństwa lub interesu nie możn</w:t>
      </w:r>
      <w:r w:rsidR="006E4D6A" w:rsidRPr="006F5CF5">
        <w:rPr>
          <w:rFonts w:cstheme="minorHAnsi"/>
        </w:rPr>
        <w:t xml:space="preserve">a zagwarantować w inny sposób; </w:t>
      </w:r>
    </w:p>
    <w:p w:rsidR="006E4D6A" w:rsidRPr="006F5CF5" w:rsidRDefault="00407B06" w:rsidP="007D2213">
      <w:pPr>
        <w:pStyle w:val="Akapitzlist"/>
        <w:numPr>
          <w:ilvl w:val="0"/>
          <w:numId w:val="47"/>
        </w:numPr>
        <w:autoSpaceDE w:val="0"/>
        <w:autoSpaceDN w:val="0"/>
        <w:adjustRightInd w:val="0"/>
        <w:spacing w:after="0" w:line="264" w:lineRule="auto"/>
        <w:jc w:val="both"/>
        <w:rPr>
          <w:rFonts w:cstheme="minorHAnsi"/>
        </w:rPr>
      </w:pPr>
      <w:r w:rsidRPr="006F5CF5">
        <w:rPr>
          <w:rFonts w:cstheme="minorHAnsi"/>
        </w:rPr>
        <w:t xml:space="preserve">obejmuje ona urządzenia informatyczne lub oprogramowanie wskazane w rekomendacji, o której mowa w art. 33 ust. 4 ustawy z dnia 5 lipca 2018 r. o krajowym systemie </w:t>
      </w:r>
      <w:proofErr w:type="spellStart"/>
      <w:r w:rsidRPr="006F5CF5">
        <w:rPr>
          <w:rFonts w:cstheme="minorHAnsi"/>
        </w:rPr>
        <w:t>cyberbezpieczeństwa</w:t>
      </w:r>
      <w:proofErr w:type="spellEnd"/>
      <w:r w:rsidRPr="006F5CF5">
        <w:rPr>
          <w:rFonts w:cstheme="minorHAnsi"/>
        </w:rPr>
        <w:t xml:space="preserve"> (Dz. U. poz. 1560), stwierdzającej ich negatywny wpływ na bezpieczeństwo publiczn</w:t>
      </w:r>
      <w:r w:rsidR="006E4D6A" w:rsidRPr="006F5CF5">
        <w:rPr>
          <w:rFonts w:cstheme="minorHAnsi"/>
        </w:rPr>
        <w:t xml:space="preserve">e lub bezpieczeństwo narodowe; </w:t>
      </w:r>
    </w:p>
    <w:p w:rsidR="00D332EF" w:rsidRPr="006F5CF5" w:rsidRDefault="00D332EF" w:rsidP="006F5CF5">
      <w:pPr>
        <w:pStyle w:val="Akapitzlist"/>
        <w:autoSpaceDE w:val="0"/>
        <w:autoSpaceDN w:val="0"/>
        <w:adjustRightInd w:val="0"/>
        <w:spacing w:after="0" w:line="264" w:lineRule="auto"/>
        <w:jc w:val="both"/>
        <w:rPr>
          <w:rFonts w:cstheme="minorHAnsi"/>
        </w:rPr>
      </w:pPr>
    </w:p>
    <w:p w:rsidR="0050567A" w:rsidRPr="006F5CF5" w:rsidRDefault="00407B06" w:rsidP="006F5CF5">
      <w:pPr>
        <w:autoSpaceDE w:val="0"/>
        <w:autoSpaceDN w:val="0"/>
        <w:adjustRightInd w:val="0"/>
        <w:spacing w:after="0" w:line="264" w:lineRule="auto"/>
        <w:jc w:val="both"/>
        <w:rPr>
          <w:rFonts w:cstheme="minorHAnsi"/>
          <w:b/>
        </w:rPr>
      </w:pPr>
      <w:r w:rsidRPr="006F5CF5">
        <w:rPr>
          <w:rFonts w:cstheme="minorHAnsi"/>
        </w:rPr>
        <w:t>7. Ocena spełnienia warunków udziału w postępowaniu oraz niepodleganie wykluczeniu dokonywana będzie w oparciu o złożone przez wykonawcę w niniejszym postępowaniu oświadczenia oraz dokumenty.</w:t>
      </w:r>
      <w:r w:rsidRPr="006F5CF5">
        <w:rPr>
          <w:rFonts w:cstheme="minorHAnsi"/>
        </w:rPr>
        <w:cr/>
      </w:r>
    </w:p>
    <w:p w:rsidR="00AE731D" w:rsidRPr="006F5CF5" w:rsidRDefault="00C50196" w:rsidP="006F5CF5">
      <w:pPr>
        <w:pStyle w:val="Akapitzlist"/>
        <w:tabs>
          <w:tab w:val="left" w:pos="851"/>
        </w:tabs>
        <w:autoSpaceDE w:val="0"/>
        <w:autoSpaceDN w:val="0"/>
        <w:adjustRightInd w:val="0"/>
        <w:spacing w:after="0" w:line="264" w:lineRule="auto"/>
        <w:ind w:left="0"/>
        <w:jc w:val="both"/>
        <w:rPr>
          <w:rFonts w:cstheme="minorHAnsi"/>
        </w:rPr>
      </w:pPr>
      <w:r w:rsidRPr="006F5CF5">
        <w:rPr>
          <w:rFonts w:cstheme="minorHAnsi"/>
          <w:b/>
        </w:rPr>
        <w:t>VI. Warunki udziału w postępowaniu</w:t>
      </w:r>
      <w:r w:rsidRPr="006F5CF5">
        <w:rPr>
          <w:rFonts w:cstheme="minorHAnsi"/>
          <w:b/>
        </w:rPr>
        <w:cr/>
      </w:r>
      <w:r w:rsidRPr="006F5CF5">
        <w:rPr>
          <w:rFonts w:cstheme="minorHAnsi"/>
        </w:rPr>
        <w:t>1. O udzielenie niniejszego zamówienia mogą ubiegać się wykonawcy, którzy:</w:t>
      </w:r>
      <w:r w:rsidRPr="006F5CF5">
        <w:rPr>
          <w:rFonts w:cstheme="minorHAnsi"/>
        </w:rPr>
        <w:cr/>
        <w:t>1)</w:t>
      </w:r>
      <w:r w:rsidRPr="006F5CF5">
        <w:rPr>
          <w:rFonts w:cstheme="minorHAnsi"/>
        </w:rPr>
        <w:tab/>
        <w:t xml:space="preserve">nie podlegają wykluczeniu; </w:t>
      </w:r>
      <w:r w:rsidRPr="006F5CF5">
        <w:rPr>
          <w:rFonts w:cstheme="minorHAnsi"/>
        </w:rPr>
        <w:cr/>
        <w:t>2)</w:t>
      </w:r>
      <w:r w:rsidRPr="006F5CF5">
        <w:rPr>
          <w:rFonts w:cstheme="minorHAnsi"/>
        </w:rPr>
        <w:tab/>
        <w:t>spełniają warunki udziału w postępowaniu, określone w ogłoszeniu o zamówieniu oraz niniejszej specyfikacji warunków zamówienia.</w:t>
      </w:r>
      <w:r w:rsidRPr="006F5CF5">
        <w:rPr>
          <w:rFonts w:cstheme="minorHAnsi"/>
        </w:rPr>
        <w:cr/>
      </w:r>
      <w:r w:rsidRPr="006F5CF5">
        <w:rPr>
          <w:rFonts w:cstheme="minorHAnsi"/>
        </w:rPr>
        <w:cr/>
        <w:t>2. Warunki udziału w postępowaniu dotyczą:</w:t>
      </w:r>
      <w:r w:rsidRPr="006F5CF5">
        <w:rPr>
          <w:rFonts w:cstheme="minorHAnsi"/>
        </w:rPr>
        <w:cr/>
        <w:t>1)</w:t>
      </w:r>
      <w:r w:rsidRPr="006F5CF5">
        <w:rPr>
          <w:rFonts w:cstheme="minorHAnsi"/>
        </w:rPr>
        <w:tab/>
        <w:t>zdolności do występowania w obrocie gospodarczym,</w:t>
      </w:r>
      <w:r w:rsidRPr="006F5CF5">
        <w:rPr>
          <w:rFonts w:cstheme="minorHAnsi"/>
        </w:rPr>
        <w:cr/>
        <w:t>zamawiający nie wyznacza szczegółowego warunku w tym zakresie.</w:t>
      </w:r>
      <w:r w:rsidRPr="006F5CF5">
        <w:rPr>
          <w:rFonts w:cstheme="minorHAnsi"/>
        </w:rPr>
        <w:cr/>
      </w:r>
      <w:r w:rsidRPr="006F5CF5">
        <w:rPr>
          <w:rFonts w:cstheme="minorHAnsi"/>
        </w:rPr>
        <w:cr/>
        <w:t>2)</w:t>
      </w:r>
      <w:r w:rsidRPr="006F5CF5">
        <w:rPr>
          <w:rFonts w:cstheme="minorHAnsi"/>
        </w:rPr>
        <w:tab/>
        <w:t>uprawnień do prowadzenia określonej działalności gospodarczej lub zawodowej,</w:t>
      </w:r>
      <w:r w:rsidRPr="006F5CF5">
        <w:rPr>
          <w:rFonts w:cstheme="minorHAnsi"/>
        </w:rPr>
        <w:cr/>
        <w:t>zamawiający nie wyznacza szczegółowego warunku w tym zakresie.</w:t>
      </w:r>
      <w:r w:rsidRPr="006F5CF5">
        <w:rPr>
          <w:rFonts w:cstheme="minorHAnsi"/>
        </w:rPr>
        <w:cr/>
        <w:t xml:space="preserve"> </w:t>
      </w:r>
      <w:r w:rsidRPr="006F5CF5">
        <w:rPr>
          <w:rFonts w:cstheme="minorHAnsi"/>
        </w:rPr>
        <w:cr/>
        <w:t>3)</w:t>
      </w:r>
      <w:r w:rsidRPr="006F5CF5">
        <w:rPr>
          <w:rFonts w:cstheme="minorHAnsi"/>
        </w:rPr>
        <w:tab/>
        <w:t>sytuac</w:t>
      </w:r>
      <w:r w:rsidR="00896BA0" w:rsidRPr="006F5CF5">
        <w:rPr>
          <w:rFonts w:cstheme="minorHAnsi"/>
        </w:rPr>
        <w:t>ji ekonomicznej lub finansowej,</w:t>
      </w:r>
      <w:r w:rsidRPr="006F5CF5">
        <w:rPr>
          <w:rFonts w:cstheme="minorHAnsi"/>
        </w:rPr>
        <w:cr/>
      </w:r>
      <w:r w:rsidR="007C7DE8" w:rsidRPr="006F5CF5">
        <w:rPr>
          <w:rFonts w:cstheme="minorHAnsi"/>
        </w:rPr>
        <w:t xml:space="preserve"> zamawiający nie wyznacza szczegółowego warunku w tym zakresie.</w:t>
      </w:r>
      <w:r w:rsidR="007C7DE8" w:rsidRPr="006F5CF5">
        <w:rPr>
          <w:rFonts w:cstheme="minorHAnsi"/>
        </w:rPr>
        <w:cr/>
      </w:r>
    </w:p>
    <w:p w:rsidR="00F34329" w:rsidRPr="006F5CF5" w:rsidRDefault="00C50196" w:rsidP="006F5CF5">
      <w:pPr>
        <w:autoSpaceDE w:val="0"/>
        <w:autoSpaceDN w:val="0"/>
        <w:adjustRightInd w:val="0"/>
        <w:spacing w:after="0" w:line="264" w:lineRule="auto"/>
        <w:jc w:val="both"/>
        <w:rPr>
          <w:rFonts w:cstheme="minorHAnsi"/>
        </w:rPr>
      </w:pPr>
      <w:r w:rsidRPr="006F5CF5">
        <w:rPr>
          <w:rFonts w:cstheme="minorHAnsi"/>
        </w:rPr>
        <w:t>4)</w:t>
      </w:r>
      <w:r w:rsidRPr="006F5CF5">
        <w:rPr>
          <w:rFonts w:cstheme="minorHAnsi"/>
        </w:rPr>
        <w:tab/>
        <w:t>zdolności technicznej lub zawodowej,</w:t>
      </w:r>
      <w:r w:rsidRPr="006F5CF5">
        <w:rPr>
          <w:rFonts w:cstheme="minorHAnsi"/>
        </w:rPr>
        <w:cr/>
        <w:t xml:space="preserve">Wymagane jest spełnienie minimalnych warunków dotyczących wykształcenia, kwalifikacji zawodowych, doświadczenia, potencjału technicznego wykonawcy lub osób skierowanych przez </w:t>
      </w:r>
      <w:r w:rsidRPr="006F5CF5">
        <w:rPr>
          <w:rFonts w:cstheme="minorHAnsi"/>
        </w:rPr>
        <w:lastRenderedPageBreak/>
        <w:t>wykonawcę do realizacji zamówienia, umożliwiające realizację zamówienia na odpowiednim poziomie jakości</w:t>
      </w:r>
      <w:r w:rsidR="001B1D69" w:rsidRPr="006F5CF5">
        <w:rPr>
          <w:rFonts w:cstheme="minorHAnsi"/>
        </w:rPr>
        <w:t>:</w:t>
      </w:r>
      <w:r w:rsidRPr="006F5CF5">
        <w:rPr>
          <w:rFonts w:cstheme="minorHAnsi"/>
        </w:rPr>
        <w:t xml:space="preserve"> </w:t>
      </w:r>
      <w:r w:rsidR="00896BA0" w:rsidRPr="006F5CF5">
        <w:rPr>
          <w:rFonts w:cstheme="minorHAnsi"/>
        </w:rPr>
        <w:cr/>
      </w:r>
      <w:r w:rsidR="00896BA0" w:rsidRPr="006F5CF5">
        <w:rPr>
          <w:rFonts w:cstheme="minorHAnsi"/>
        </w:rPr>
        <w:cr/>
        <w:t xml:space="preserve"> 4.1 </w:t>
      </w:r>
      <w:r w:rsidRPr="006F5CF5">
        <w:rPr>
          <w:rFonts w:cstheme="minorHAnsi"/>
        </w:rPr>
        <w:t xml:space="preserve">Wiedza i doświadczenie wykonawcy, w realizacji (zakończeniu) w okresie ostatnich </w:t>
      </w:r>
      <w:r w:rsidR="00896BA0" w:rsidRPr="006F5CF5">
        <w:rPr>
          <w:rFonts w:cstheme="minorHAnsi"/>
        </w:rPr>
        <w:t>5</w:t>
      </w:r>
      <w:r w:rsidRPr="006F5CF5">
        <w:rPr>
          <w:rFonts w:cstheme="minorHAnsi"/>
        </w:rPr>
        <w:t xml:space="preserve"> lat przed upływem terminu składania ofert, a jeżeli okres prowadzenia działalności jest krótszy - w tym okresie, zadań polegających na</w:t>
      </w:r>
      <w:r w:rsidR="00896BA0" w:rsidRPr="006F5CF5">
        <w:rPr>
          <w:rFonts w:cstheme="minorHAnsi"/>
        </w:rPr>
        <w:t>:</w:t>
      </w:r>
      <w:r w:rsidRPr="006F5CF5">
        <w:rPr>
          <w:rFonts w:cstheme="minorHAnsi"/>
        </w:rPr>
        <w:t xml:space="preserve"> </w:t>
      </w:r>
      <w:r w:rsidR="00F34329" w:rsidRPr="00B83CC8">
        <w:rPr>
          <w:rFonts w:cstheme="minorHAnsi"/>
          <w:bCs/>
          <w:i/>
          <w:iCs/>
          <w:color w:val="000000"/>
        </w:rPr>
        <w:t xml:space="preserve">wykonaniu co najmniej </w:t>
      </w:r>
      <w:r w:rsidR="008E251B" w:rsidRPr="00B83CC8">
        <w:rPr>
          <w:rFonts w:cstheme="minorHAnsi"/>
          <w:bCs/>
          <w:i/>
          <w:iCs/>
          <w:color w:val="000000"/>
        </w:rPr>
        <w:t>jednego zadania polegającego na remoncie budynku o kubaturze min. 1 490 m</w:t>
      </w:r>
      <w:r w:rsidR="008E251B" w:rsidRPr="00B83CC8">
        <w:rPr>
          <w:rFonts w:cstheme="minorHAnsi"/>
          <w:bCs/>
          <w:i/>
          <w:iCs/>
          <w:color w:val="000000"/>
          <w:vertAlign w:val="superscript"/>
        </w:rPr>
        <w:t>3</w:t>
      </w:r>
    </w:p>
    <w:p w:rsidR="00F34329" w:rsidRPr="006F5CF5" w:rsidRDefault="00F34329" w:rsidP="006F5CF5">
      <w:pPr>
        <w:pStyle w:val="Akapitzlist"/>
        <w:tabs>
          <w:tab w:val="left" w:pos="851"/>
        </w:tabs>
        <w:autoSpaceDE w:val="0"/>
        <w:autoSpaceDN w:val="0"/>
        <w:adjustRightInd w:val="0"/>
        <w:spacing w:after="0" w:line="264" w:lineRule="auto"/>
        <w:ind w:left="0"/>
        <w:jc w:val="both"/>
        <w:rPr>
          <w:rFonts w:cstheme="minorHAnsi"/>
          <w:b/>
          <w:bCs/>
          <w:i/>
          <w:iCs/>
          <w:color w:val="000000"/>
        </w:rPr>
      </w:pPr>
    </w:p>
    <w:p w:rsidR="004D3E58" w:rsidRPr="006F5CF5" w:rsidRDefault="004D3E58" w:rsidP="006F5CF5">
      <w:pPr>
        <w:autoSpaceDE w:val="0"/>
        <w:spacing w:after="0" w:line="264" w:lineRule="auto"/>
        <w:jc w:val="both"/>
        <w:rPr>
          <w:rFonts w:cstheme="minorHAnsi"/>
          <w:b/>
          <w:bCs/>
          <w:color w:val="000000"/>
        </w:rPr>
      </w:pPr>
      <w:r w:rsidRPr="006F5CF5">
        <w:rPr>
          <w:rFonts w:cstheme="minorHAnsi"/>
        </w:rPr>
        <w:t>4.2.</w:t>
      </w:r>
      <w:r w:rsidR="00C50196" w:rsidRPr="006F5CF5">
        <w:rPr>
          <w:rFonts w:cstheme="minorHAnsi"/>
        </w:rPr>
        <w:t xml:space="preserve">   Kwalifikacje zawodowe i doświadczenie osób skierowanych do realizacji zamówienia, odpowiednie do funkcji, jaka zostanie im powierzona</w:t>
      </w:r>
      <w:r w:rsidR="008C1E5B" w:rsidRPr="006F5CF5">
        <w:rPr>
          <w:rFonts w:cstheme="minorHAnsi"/>
        </w:rPr>
        <w:t xml:space="preserve">: </w:t>
      </w:r>
      <w:r w:rsidR="00C50196" w:rsidRPr="006F5CF5">
        <w:rPr>
          <w:rFonts w:cstheme="minorHAnsi"/>
        </w:rPr>
        <w:cr/>
      </w:r>
      <w:r w:rsidRPr="006F5CF5">
        <w:rPr>
          <w:rFonts w:cstheme="minorHAnsi"/>
        </w:rPr>
        <w:t xml:space="preserve">- jedną osoba przewidzianą do pełnienia funkcji Kierownika </w:t>
      </w:r>
      <w:r w:rsidR="009B4813">
        <w:rPr>
          <w:rFonts w:cstheme="minorHAnsi"/>
        </w:rPr>
        <w:t>robót</w:t>
      </w:r>
      <w:r w:rsidRPr="006F5CF5">
        <w:rPr>
          <w:rFonts w:cstheme="minorHAnsi"/>
        </w:rPr>
        <w:t xml:space="preserve"> posiadając</w:t>
      </w:r>
      <w:r w:rsidR="009B4813">
        <w:rPr>
          <w:rFonts w:cstheme="minorHAnsi"/>
        </w:rPr>
        <w:t>ą</w:t>
      </w:r>
      <w:r w:rsidRPr="006F5CF5">
        <w:rPr>
          <w:rFonts w:cstheme="minorHAnsi"/>
        </w:rPr>
        <w:t xml:space="preserve"> uprawnienia budowlane do kierowania robotami budowlanymi </w:t>
      </w:r>
      <w:r w:rsidR="002D0AA5" w:rsidRPr="006F5CF5">
        <w:rPr>
          <w:rFonts w:cstheme="minorHAnsi"/>
        </w:rPr>
        <w:t xml:space="preserve">bez ograniczeń </w:t>
      </w:r>
      <w:r w:rsidRPr="006F5CF5">
        <w:rPr>
          <w:rFonts w:cstheme="minorHAnsi"/>
        </w:rPr>
        <w:t xml:space="preserve">w specjalności </w:t>
      </w:r>
      <w:r w:rsidR="002D0AA5">
        <w:rPr>
          <w:rFonts w:cstheme="minorHAnsi"/>
          <w:b/>
          <w:bCs/>
          <w:i/>
          <w:iCs/>
        </w:rPr>
        <w:t>konstrukcyjno</w:t>
      </w:r>
      <w:r w:rsidRPr="006F5CF5">
        <w:rPr>
          <w:rFonts w:cstheme="minorHAnsi"/>
          <w:b/>
          <w:bCs/>
          <w:i/>
          <w:iCs/>
        </w:rPr>
        <w:t xml:space="preserve"> – </w:t>
      </w:r>
      <w:r w:rsidR="002D0AA5">
        <w:rPr>
          <w:rFonts w:cstheme="minorHAnsi"/>
          <w:b/>
          <w:bCs/>
          <w:i/>
          <w:iCs/>
        </w:rPr>
        <w:t>budowlanej</w:t>
      </w:r>
      <w:r w:rsidRPr="006F5CF5">
        <w:rPr>
          <w:rFonts w:cstheme="minorHAnsi"/>
          <w:b/>
          <w:bCs/>
          <w:i/>
          <w:iCs/>
        </w:rPr>
        <w:t xml:space="preserve"> </w:t>
      </w:r>
      <w:r w:rsidR="00E43631">
        <w:rPr>
          <w:rFonts w:cstheme="minorHAnsi"/>
        </w:rPr>
        <w:t xml:space="preserve"> lub odpowiadającymi im uprawnieniami budowlanymi wydanymi na podstawie wcześniej obowiązujących przepisów</w:t>
      </w:r>
      <w:r w:rsidRPr="006F5CF5">
        <w:rPr>
          <w:rFonts w:cstheme="minorHAnsi"/>
        </w:rPr>
        <w:t>;</w:t>
      </w:r>
    </w:p>
    <w:p w:rsidR="008C1E5B" w:rsidRPr="006F5CF5" w:rsidRDefault="004D3E58" w:rsidP="006F5CF5">
      <w:pPr>
        <w:spacing w:after="0" w:line="264" w:lineRule="auto"/>
        <w:jc w:val="both"/>
        <w:rPr>
          <w:rFonts w:cstheme="minorHAnsi"/>
          <w:color w:val="000000"/>
        </w:rPr>
      </w:pPr>
      <w:r w:rsidRPr="006F5CF5">
        <w:rPr>
          <w:rFonts w:cstheme="minorHAnsi"/>
          <w:color w:val="000000"/>
        </w:rPr>
        <w:t>Zamawiający uzna uprawnienia budowlane wydane na podstawie wcześniej i obecnie obowiązujących przepisów oraz uprawnienia wydane obywatelom państw Europejskiego Obszaru Gospodarczego oraz Konfederacji Szwajcarskiej, z zastrzeżeniem art. 12a oraz innych przepisów ustawy Prawo budowlane (</w:t>
      </w:r>
      <w:proofErr w:type="spellStart"/>
      <w:r w:rsidRPr="006F5CF5">
        <w:rPr>
          <w:rFonts w:cstheme="minorHAnsi"/>
          <w:color w:val="000000"/>
        </w:rPr>
        <w:t>Dz.U</w:t>
      </w:r>
      <w:proofErr w:type="spellEnd"/>
      <w:r w:rsidRPr="006F5CF5">
        <w:rPr>
          <w:rFonts w:cstheme="minorHAnsi"/>
          <w:color w:val="000000"/>
        </w:rPr>
        <w:t xml:space="preserve">. 2017 poz. 1332 z </w:t>
      </w:r>
      <w:proofErr w:type="spellStart"/>
      <w:r w:rsidRPr="006F5CF5">
        <w:rPr>
          <w:rFonts w:cstheme="minorHAnsi"/>
          <w:color w:val="000000"/>
        </w:rPr>
        <w:t>późn</w:t>
      </w:r>
      <w:proofErr w:type="spellEnd"/>
      <w:r w:rsidRPr="006F5CF5">
        <w:rPr>
          <w:rFonts w:cstheme="minorHAnsi"/>
          <w:color w:val="000000"/>
        </w:rPr>
        <w:t>. zm.) oraz ustawy o zasadach uznawania kwalifikacji zawodowych nabytych w państwach członkowskich Unii Europejskiej (</w:t>
      </w:r>
      <w:proofErr w:type="spellStart"/>
      <w:r w:rsidRPr="006F5CF5">
        <w:rPr>
          <w:rFonts w:cstheme="minorHAnsi"/>
          <w:color w:val="000000"/>
        </w:rPr>
        <w:t>Dz.U</w:t>
      </w:r>
      <w:proofErr w:type="spellEnd"/>
      <w:r w:rsidRPr="006F5CF5">
        <w:rPr>
          <w:rFonts w:cstheme="minorHAnsi"/>
          <w:color w:val="000000"/>
        </w:rPr>
        <w:t xml:space="preserve">. 2016 poz. 65 z </w:t>
      </w:r>
      <w:proofErr w:type="spellStart"/>
      <w:r w:rsidRPr="006F5CF5">
        <w:rPr>
          <w:rFonts w:cstheme="minorHAnsi"/>
          <w:color w:val="000000"/>
        </w:rPr>
        <w:t>późn</w:t>
      </w:r>
      <w:proofErr w:type="spellEnd"/>
      <w:r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proofErr w:type="spellStart"/>
      <w:r w:rsidRPr="006F5CF5">
        <w:rPr>
          <w:rFonts w:cstheme="minorHAnsi"/>
          <w:color w:val="000000"/>
        </w:rPr>
        <w:t>swz</w:t>
      </w:r>
      <w:proofErr w:type="spellEnd"/>
      <w:r w:rsidRPr="006F5CF5">
        <w:rPr>
          <w:rFonts w:cstheme="minorHAnsi"/>
          <w:color w:val="000000"/>
        </w:rPr>
        <w:t>.</w:t>
      </w:r>
    </w:p>
    <w:p w:rsidR="00D25DE9" w:rsidRPr="006F5CF5" w:rsidRDefault="00D25DE9" w:rsidP="006F5CF5">
      <w:pPr>
        <w:autoSpaceDE w:val="0"/>
        <w:autoSpaceDN w:val="0"/>
        <w:adjustRightInd w:val="0"/>
        <w:spacing w:after="0" w:line="264" w:lineRule="auto"/>
        <w:jc w:val="both"/>
        <w:rPr>
          <w:rFonts w:cstheme="minorHAnsi"/>
        </w:rPr>
      </w:pPr>
    </w:p>
    <w:p w:rsidR="00CE6C16" w:rsidRPr="006F5CF5" w:rsidRDefault="00C50196" w:rsidP="006F5CF5">
      <w:pPr>
        <w:autoSpaceDE w:val="0"/>
        <w:autoSpaceDN w:val="0"/>
        <w:adjustRightInd w:val="0"/>
        <w:spacing w:after="0" w:line="264" w:lineRule="auto"/>
        <w:jc w:val="both"/>
        <w:rPr>
          <w:rFonts w:cstheme="minorHAnsi"/>
        </w:rPr>
      </w:pPr>
      <w:r w:rsidRPr="006F5CF5">
        <w:rPr>
          <w:rFonts w:cstheme="minorHAnsi"/>
        </w:rPr>
        <w:t>3. Postanowienia dotyczące Podmiotów udostępni</w:t>
      </w:r>
      <w:r w:rsidR="00CE6C16" w:rsidRPr="006F5CF5">
        <w:rPr>
          <w:rFonts w:cstheme="minorHAnsi"/>
        </w:rPr>
        <w:t>ających zasoby:</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Wykonawca może w celu potwierdzenia spełniania warunków udziału w postępowaniu w stosownych sytuacjach oraz w odniesieniu do niniejszego zamówienia polegać na zdolnościach technicznych lub zawodowych lub sytuacji finansowej lub ekonomicznej innych podmiotów udostępniających zasoby, niezależnie od charakteru prawnego łączących go z nim stosunków prawnych (Podmioty udostępniające zasoby). </w:t>
      </w:r>
    </w:p>
    <w:p w:rsidR="00CE6C16"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W odniesieniu do warunków dotyczących wykształcenia, kwalifikacji zawodowych lub doświadczenia wykonawcy mogą polegać na zdolnościach podmiotów udostępniających zasoby, jeśli podmioty te wykonają roboty budowlane lub usługi, do realizacji których te zdolności są wymagane.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Wykonawca, który polega na zdolnościach lub sytuacji podmiotów udostępniających zasoby, składa, wraz z ofertą, zobowiązanie podmiotu udostępniającego zasoby do oddania mu do dyspozycji niezbędnych zasobów na potrzeby realizacji niniejszego zamówienia lub inny podmiotowy środek dowodowy potwierdzający, że wykonawca realizując zamówienie, będzie dysponował niezbędny</w:t>
      </w:r>
      <w:r w:rsidR="00CE6C16" w:rsidRPr="006F5CF5">
        <w:rPr>
          <w:rFonts w:cstheme="minorHAnsi"/>
        </w:rPr>
        <w:t xml:space="preserve">mi zasobami tego podmiotów. </w:t>
      </w:r>
    </w:p>
    <w:p w:rsidR="00D106C7" w:rsidRPr="006F5CF5" w:rsidRDefault="00912FC5" w:rsidP="007D2213">
      <w:pPr>
        <w:pStyle w:val="Akapitzlist"/>
        <w:numPr>
          <w:ilvl w:val="0"/>
          <w:numId w:val="13"/>
        </w:numPr>
        <w:autoSpaceDE w:val="0"/>
        <w:autoSpaceDN w:val="0"/>
        <w:adjustRightInd w:val="0"/>
        <w:spacing w:after="0" w:line="264" w:lineRule="auto"/>
        <w:jc w:val="both"/>
        <w:rPr>
          <w:rFonts w:cstheme="minorHAnsi"/>
        </w:rPr>
      </w:pPr>
      <w:r w:rsidRPr="006F5CF5">
        <w:rPr>
          <w:rFonts w:cstheme="minorHAnsi"/>
        </w:rPr>
        <w:t xml:space="preserve">Zobowiązanie podmiotu udostępniającego zasoby potwierdza, że stosunek łączący wykonawcę z tym podmiotem / podmiotami udostępniającymi zasoby gwarantuje rzeczywisty dostęp do tych zasobów </w:t>
      </w:r>
      <w:r w:rsidR="00A45E41" w:rsidRPr="006F5CF5">
        <w:rPr>
          <w:rFonts w:cstheme="minorHAnsi"/>
        </w:rPr>
        <w:t>oraz określa w sz</w:t>
      </w:r>
      <w:r w:rsidR="00D106C7" w:rsidRPr="006F5CF5">
        <w:rPr>
          <w:rFonts w:cstheme="minorHAnsi"/>
        </w:rPr>
        <w:t xml:space="preserve">czególności: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 xml:space="preserve"> zakres dostępnych wykonawcy zasobów podm</w:t>
      </w:r>
      <w:r w:rsidR="00D106C7" w:rsidRPr="006F5CF5">
        <w:rPr>
          <w:rFonts w:cstheme="minorHAnsi"/>
        </w:rPr>
        <w:t xml:space="preserve">iotu udostępniającego zasoby;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t>sposób i okres udostępnienia wykonawcy i wykorzystania przez niego zasobów podmiotu udostępniającego te zasoby</w:t>
      </w:r>
      <w:r w:rsidR="00D106C7" w:rsidRPr="006F5CF5">
        <w:rPr>
          <w:rFonts w:cstheme="minorHAnsi"/>
        </w:rPr>
        <w:t xml:space="preserve"> przy wykonywaniu zamówienia; </w:t>
      </w:r>
    </w:p>
    <w:p w:rsidR="00D106C7" w:rsidRPr="006F5CF5" w:rsidRDefault="00912FC5" w:rsidP="007D2213">
      <w:pPr>
        <w:pStyle w:val="Akapitzlist"/>
        <w:numPr>
          <w:ilvl w:val="0"/>
          <w:numId w:val="14"/>
        </w:numPr>
        <w:autoSpaceDE w:val="0"/>
        <w:autoSpaceDN w:val="0"/>
        <w:adjustRightInd w:val="0"/>
        <w:spacing w:after="0" w:line="264" w:lineRule="auto"/>
        <w:ind w:left="1418"/>
        <w:jc w:val="both"/>
        <w:rPr>
          <w:rFonts w:cstheme="minorHAnsi"/>
        </w:rPr>
      </w:pPr>
      <w:r w:rsidRPr="006F5CF5">
        <w:rPr>
          <w:rFonts w:cstheme="minorHAnsi"/>
        </w:rPr>
        <w:lastRenderedPageBreak/>
        <w:t>czy i w jakim zakresie podmiot udostępniający zasoby, na zdolnościach którego wykonawca polega w odniesieniu do warunków udziału w postępowaniu dotyczących wykształcenia, kwalifikacji zawodowych lub doświadczenia, zrealizuje roboty budowlane lub usługi, których wsk</w:t>
      </w:r>
      <w:r w:rsidR="00CE6C16" w:rsidRPr="006F5CF5">
        <w:rPr>
          <w:rFonts w:cstheme="minorHAnsi"/>
        </w:rPr>
        <w:t xml:space="preserve">azane zdolności dotyczą. </w:t>
      </w:r>
    </w:p>
    <w:p w:rsidR="00D106C7" w:rsidRPr="006F5CF5" w:rsidRDefault="00D106C7"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color w:val="000000"/>
        </w:rPr>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p>
    <w:p w:rsidR="00866B92" w:rsidRPr="006F5CF5" w:rsidRDefault="00866B92" w:rsidP="007D2213">
      <w:pPr>
        <w:numPr>
          <w:ilvl w:val="0"/>
          <w:numId w:val="13"/>
        </w:numPr>
        <w:spacing w:after="0" w:line="264" w:lineRule="auto"/>
        <w:ind w:right="20"/>
        <w:jc w:val="both"/>
        <w:textAlignment w:val="baseline"/>
        <w:rPr>
          <w:rFonts w:eastAsia="Times New Roman" w:cstheme="minorHAnsi"/>
          <w:color w:val="000000"/>
        </w:rPr>
      </w:pPr>
      <w:r w:rsidRPr="006F5CF5">
        <w:rPr>
          <w:rFonts w:eastAsia="Times New Roman" w:cstheme="minorHAnsi"/>
          <w:b/>
          <w:bCs/>
          <w:color w:val="000000"/>
        </w:rPr>
        <w:t xml:space="preserve">UWAGA: </w:t>
      </w:r>
      <w:r w:rsidRPr="006F5CF5">
        <w:rPr>
          <w:rFonts w:eastAsia="Times New Roman" w:cstheme="minorHAnsi"/>
          <w:color w:val="00000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rsidR="00866B92" w:rsidRPr="006F5CF5" w:rsidRDefault="00912FC5" w:rsidP="007D2213">
      <w:pPr>
        <w:numPr>
          <w:ilvl w:val="0"/>
          <w:numId w:val="13"/>
        </w:numPr>
        <w:autoSpaceDE w:val="0"/>
        <w:autoSpaceDN w:val="0"/>
        <w:adjustRightInd w:val="0"/>
        <w:spacing w:after="0" w:line="264" w:lineRule="auto"/>
        <w:ind w:right="20"/>
        <w:jc w:val="both"/>
        <w:textAlignment w:val="baseline"/>
        <w:rPr>
          <w:rFonts w:cstheme="minorHAnsi"/>
        </w:rPr>
      </w:pPr>
      <w:r w:rsidRPr="006F5CF5">
        <w:rPr>
          <w:rFonts w:cstheme="minorHAnsi"/>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rsidR="00866B92" w:rsidRPr="006F5CF5" w:rsidRDefault="00866B92" w:rsidP="006F5CF5">
      <w:pPr>
        <w:autoSpaceDE w:val="0"/>
        <w:autoSpaceDN w:val="0"/>
        <w:adjustRightInd w:val="0"/>
        <w:spacing w:after="0" w:line="264" w:lineRule="auto"/>
        <w:ind w:right="20"/>
        <w:jc w:val="both"/>
        <w:textAlignment w:val="baseline"/>
        <w:rPr>
          <w:rFonts w:cstheme="minorHAnsi"/>
        </w:rPr>
      </w:pPr>
    </w:p>
    <w:p w:rsidR="00674751" w:rsidRPr="006F5CF5" w:rsidRDefault="00C50196" w:rsidP="006F5CF5">
      <w:pPr>
        <w:autoSpaceDE w:val="0"/>
        <w:autoSpaceDN w:val="0"/>
        <w:adjustRightInd w:val="0"/>
        <w:spacing w:after="0" w:line="264" w:lineRule="auto"/>
        <w:ind w:right="20"/>
        <w:jc w:val="both"/>
        <w:textAlignment w:val="baseline"/>
        <w:rPr>
          <w:rFonts w:cstheme="minorHAnsi"/>
        </w:rPr>
      </w:pPr>
      <w:r w:rsidRPr="006F5CF5">
        <w:rPr>
          <w:rFonts w:cstheme="minorHAnsi"/>
        </w:rPr>
        <w:t xml:space="preserve">5. Określone przez Zamawiającego warunki udziału w postępowaniu oraz wymagane środki dowodowe mają na celu ocenę zdolności wykonawcy do należytego wykonania niniejszego zamówienia. </w:t>
      </w:r>
      <w:r w:rsidR="0032107B" w:rsidRPr="006F5CF5">
        <w:rPr>
          <w:rFonts w:cstheme="minorHAnsi"/>
        </w:rPr>
        <w:t xml:space="preserve">Oferty </w:t>
      </w:r>
      <w:r w:rsidRPr="006F5CF5">
        <w:rPr>
          <w:rFonts w:cstheme="minorHAnsi"/>
        </w:rPr>
        <w:t>Wykonawc</w:t>
      </w:r>
      <w:r w:rsidR="0032107B" w:rsidRPr="006F5CF5">
        <w:rPr>
          <w:rFonts w:cstheme="minorHAnsi"/>
        </w:rPr>
        <w:t>ów</w:t>
      </w:r>
      <w:r w:rsidRPr="006F5CF5">
        <w:rPr>
          <w:rFonts w:cstheme="minorHAnsi"/>
        </w:rPr>
        <w:t xml:space="preserve">, którzy nie wykażą spełnienia warunków udziału w postępowaniu podlegać będą </w:t>
      </w:r>
      <w:r w:rsidR="0032107B" w:rsidRPr="006F5CF5">
        <w:rPr>
          <w:rFonts w:cstheme="minorHAnsi"/>
        </w:rPr>
        <w:t>odrzuceniu</w:t>
      </w:r>
      <w:r w:rsidRPr="006F5CF5">
        <w:rPr>
          <w:rFonts w:cstheme="minorHAnsi"/>
        </w:rPr>
        <w:t>.</w:t>
      </w:r>
      <w:r w:rsidR="00376A31" w:rsidRPr="006F5CF5">
        <w:rPr>
          <w:rFonts w:cstheme="minorHAnsi"/>
        </w:rPr>
        <w:t xml:space="preserve"> </w:t>
      </w:r>
    </w:p>
    <w:p w:rsidR="00674751" w:rsidRPr="006F5CF5" w:rsidRDefault="00804952" w:rsidP="007D2213">
      <w:pPr>
        <w:pStyle w:val="Akapitzlist"/>
        <w:numPr>
          <w:ilvl w:val="0"/>
          <w:numId w:val="5"/>
        </w:numPr>
        <w:tabs>
          <w:tab w:val="left" w:pos="284"/>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W</w:t>
      </w:r>
      <w:r w:rsidR="00674751" w:rsidRPr="006F5CF5">
        <w:rPr>
          <w:rFonts w:eastAsia="Times New Roman" w:cstheme="minorHAnsi"/>
          <w:color w:val="000000"/>
        </w:rPr>
        <w:t>ykonawcy mogą wspólnie ubiegać się o udzielenie zamówienia. W takim przypadku Wykonawcy ustanawiają pełnomocnika do reprezentowania ich w postępowaniu albo do reprezentowania i zawarcia umowy w sprawie zamówienia publicznego. Pełnomocnictwo</w:t>
      </w:r>
      <w:r w:rsidR="00674751" w:rsidRPr="006F5CF5">
        <w:rPr>
          <w:rFonts w:eastAsia="Times New Roman" w:cstheme="minorHAnsi"/>
          <w:b/>
          <w:bCs/>
          <w:color w:val="000000"/>
        </w:rPr>
        <w:t xml:space="preserve"> </w:t>
      </w:r>
      <w:r w:rsidR="00674751" w:rsidRPr="006F5CF5">
        <w:rPr>
          <w:rFonts w:eastAsia="Times New Roman" w:cstheme="minorHAnsi"/>
          <w:color w:val="000000"/>
        </w:rPr>
        <w:t>winno być załączone do oferty. </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7.</w:t>
      </w:r>
      <w:r w:rsidR="00674751" w:rsidRPr="006F5CF5">
        <w:rPr>
          <w:rFonts w:eastAsia="Times New Roman" w:cstheme="minorHAnsi"/>
          <w:color w:val="000000"/>
        </w:rPr>
        <w:t>W przypadku Wykonawców wspólnie ubiegających się o udziel</w:t>
      </w:r>
      <w:r w:rsidR="009E245E" w:rsidRPr="006F5CF5">
        <w:rPr>
          <w:rFonts w:eastAsia="Times New Roman" w:cstheme="minorHAnsi"/>
          <w:color w:val="000000"/>
        </w:rPr>
        <w:t xml:space="preserve">enie zamówienia, oświadczenia, </w:t>
      </w:r>
      <w:r w:rsidR="00674751" w:rsidRPr="006F5CF5">
        <w:rPr>
          <w:rFonts w:eastAsia="Times New Roman" w:cstheme="minorHAnsi"/>
          <w:color w:val="000000"/>
        </w:rPr>
        <w:t xml:space="preserve"> </w:t>
      </w:r>
      <w:r w:rsidR="009E245E" w:rsidRPr="006F5CF5">
        <w:rPr>
          <w:rFonts w:cstheme="minorHAnsi"/>
          <w:color w:val="000000"/>
        </w:rPr>
        <w:t>o spełnianiu warunków udziału w postępowaniu oraz o braku podstaw do wykluczenia z postępowania</w:t>
      </w:r>
      <w:r w:rsidR="00674751" w:rsidRPr="006F5CF5">
        <w:rPr>
          <w:rFonts w:eastAsia="Times New Roman" w:cstheme="minorHAnsi"/>
          <w:color w:val="000000"/>
        </w:rPr>
        <w:t>, składa każdy z Wykonawców. Oświadczenia te potwierdzają brak podstaw wykluczenia oraz spełnianie warunków udziału w zakresie, w jakim każdy z Wykonawców wykazuje spełnianie warunków udziału w postępowaniu.</w:t>
      </w:r>
    </w:p>
    <w:p w:rsidR="00674751" w:rsidRPr="006F5CF5" w:rsidRDefault="00403D97" w:rsidP="006F5CF5">
      <w:pPr>
        <w:spacing w:after="0" w:line="264" w:lineRule="auto"/>
        <w:jc w:val="both"/>
        <w:textAlignment w:val="baseline"/>
        <w:rPr>
          <w:rFonts w:eastAsia="Times New Roman" w:cstheme="minorHAnsi"/>
          <w:color w:val="000000"/>
        </w:rPr>
      </w:pPr>
      <w:r w:rsidRPr="006F5CF5">
        <w:rPr>
          <w:rFonts w:eastAsia="Times New Roman" w:cstheme="minorHAnsi"/>
          <w:color w:val="000000"/>
        </w:rPr>
        <w:t>8.</w:t>
      </w:r>
      <w:r w:rsidR="00674751" w:rsidRPr="006F5CF5">
        <w:rPr>
          <w:rFonts w:eastAsia="Times New Roman" w:cstheme="minorHAnsi"/>
          <w:color w:val="000000"/>
        </w:rPr>
        <w:t>Wykonawcy wspólnie ubiegający się o udzielenie zamówienia dołączają do oferty oświadczenie, z którego wynika, które roboty budowlane/dostawy/usługi wykonają poszczególni wykonawcy.</w:t>
      </w:r>
    </w:p>
    <w:p w:rsidR="00674751" w:rsidRPr="006F5CF5" w:rsidRDefault="00674751" w:rsidP="007D2213">
      <w:pPr>
        <w:pStyle w:val="Akapitzlist"/>
        <w:numPr>
          <w:ilvl w:val="0"/>
          <w:numId w:val="6"/>
        </w:numPr>
        <w:tabs>
          <w:tab w:val="left" w:pos="284"/>
          <w:tab w:val="left" w:pos="851"/>
        </w:tabs>
        <w:spacing w:after="0" w:line="264" w:lineRule="auto"/>
        <w:ind w:left="0" w:firstLine="0"/>
        <w:jc w:val="both"/>
        <w:textAlignment w:val="baseline"/>
        <w:rPr>
          <w:rFonts w:eastAsia="Times New Roman" w:cstheme="minorHAnsi"/>
          <w:color w:val="000000"/>
        </w:rPr>
      </w:pPr>
      <w:r w:rsidRPr="006F5CF5">
        <w:rPr>
          <w:rFonts w:eastAsia="Times New Roman" w:cstheme="minorHAnsi"/>
          <w:color w:val="000000"/>
        </w:rPr>
        <w:t>Oświadczenia i dokumenty potwierdzające brak podstaw do wykluczenia z postępowania składa każdy z Wykonawców wspólnie ubiegających się o zamówienie.</w:t>
      </w:r>
    </w:p>
    <w:p w:rsidR="0050567A" w:rsidRPr="006F5CF5" w:rsidRDefault="0050567A" w:rsidP="006F5CF5">
      <w:pPr>
        <w:autoSpaceDE w:val="0"/>
        <w:autoSpaceDN w:val="0"/>
        <w:adjustRightInd w:val="0"/>
        <w:spacing w:after="0" w:line="264" w:lineRule="auto"/>
        <w:jc w:val="both"/>
        <w:rPr>
          <w:rFonts w:cstheme="minorHAnsi"/>
          <w:b/>
        </w:rPr>
      </w:pPr>
    </w:p>
    <w:p w:rsidR="00475667" w:rsidRPr="006F5CF5" w:rsidRDefault="00A331EA" w:rsidP="006F5CF5">
      <w:pPr>
        <w:autoSpaceDE w:val="0"/>
        <w:autoSpaceDN w:val="0"/>
        <w:adjustRightInd w:val="0"/>
        <w:spacing w:after="0" w:line="264" w:lineRule="auto"/>
        <w:jc w:val="both"/>
        <w:rPr>
          <w:rFonts w:cstheme="minorHAnsi"/>
        </w:rPr>
      </w:pPr>
      <w:r w:rsidRPr="006F5CF5">
        <w:rPr>
          <w:rFonts w:cstheme="minorHAnsi"/>
          <w:b/>
        </w:rPr>
        <w:t xml:space="preserve">VII. Wykaz podmiotowych środków dowodowych </w:t>
      </w:r>
      <w:r w:rsidRPr="006F5CF5">
        <w:rPr>
          <w:rFonts w:cstheme="minorHAnsi"/>
          <w:b/>
        </w:rPr>
        <w:cr/>
      </w:r>
      <w:r w:rsidRPr="006F5CF5">
        <w:rPr>
          <w:rFonts w:cstheme="minorHAnsi"/>
        </w:rPr>
        <w:t>1. Na ofertę składają się nastę</w:t>
      </w:r>
      <w:r w:rsidR="00475667" w:rsidRPr="006F5CF5">
        <w:rPr>
          <w:rFonts w:cstheme="minorHAnsi"/>
        </w:rPr>
        <w:t>pujące dokumenty i załączniki:</w:t>
      </w:r>
    </w:p>
    <w:p w:rsidR="00FD4077" w:rsidRPr="006F5CF5" w:rsidRDefault="00A331EA" w:rsidP="006F5CF5">
      <w:pPr>
        <w:autoSpaceDE w:val="0"/>
        <w:autoSpaceDN w:val="0"/>
        <w:adjustRightInd w:val="0"/>
        <w:spacing w:after="0" w:line="264" w:lineRule="auto"/>
        <w:jc w:val="both"/>
        <w:rPr>
          <w:rFonts w:cstheme="minorHAnsi"/>
          <w:color w:val="000000" w:themeColor="text1"/>
        </w:rPr>
      </w:pPr>
      <w:r w:rsidRPr="006F5CF5">
        <w:rPr>
          <w:rFonts w:cstheme="minorHAnsi"/>
        </w:rPr>
        <w:t xml:space="preserve">1) </w:t>
      </w:r>
      <w:r w:rsidRPr="006F5CF5">
        <w:rPr>
          <w:rFonts w:cstheme="minorHAnsi"/>
        </w:rPr>
        <w:tab/>
        <w:t>Formularz ofertowy - wypełniony i podpisany przez wykonawcę</w:t>
      </w:r>
      <w:r w:rsidRPr="006F5CF5">
        <w:rPr>
          <w:rFonts w:cstheme="minorHAnsi"/>
        </w:rPr>
        <w:cr/>
        <w:t xml:space="preserve">2) </w:t>
      </w:r>
      <w:r w:rsidRPr="006F5CF5">
        <w:rPr>
          <w:rFonts w:cstheme="minorHAnsi"/>
        </w:rPr>
        <w:tab/>
        <w:t xml:space="preserve">Oświadczenie Wykonawcy o spełnieniu warunków udziału w postępowaniu oraz o nie podleganiu wykluczeniu - wypełnione i podpisane przez wykonawcę. Oświadczenie to stanowi dowód potwierdzający brak podstaw wykluczenia, spełnianie warunków udziału w postępowaniu </w:t>
      </w:r>
      <w:r w:rsidRPr="006F5CF5">
        <w:rPr>
          <w:rFonts w:cstheme="minorHAnsi"/>
        </w:rPr>
        <w:lastRenderedPageBreak/>
        <w:t xml:space="preserve">odpowiednio na dzień składania ofert, </w:t>
      </w:r>
      <w:r w:rsidRPr="006F5CF5">
        <w:rPr>
          <w:rFonts w:cstheme="minorHAnsi"/>
          <w:color w:val="000000" w:themeColor="text1"/>
        </w:rPr>
        <w:t>tymczasowo zastępujący wymagane przez zamawiającego podmiotowe środki dowodowe.</w:t>
      </w:r>
    </w:p>
    <w:p w:rsidR="00B93A67" w:rsidRPr="006F5CF5" w:rsidRDefault="00A331EA" w:rsidP="006F5CF5">
      <w:pPr>
        <w:autoSpaceDE w:val="0"/>
        <w:autoSpaceDN w:val="0"/>
        <w:adjustRightInd w:val="0"/>
        <w:spacing w:after="0" w:line="264" w:lineRule="auto"/>
        <w:jc w:val="both"/>
        <w:rPr>
          <w:rFonts w:cstheme="minorHAnsi"/>
        </w:rPr>
      </w:pPr>
      <w:r w:rsidRPr="006F5CF5">
        <w:rPr>
          <w:rFonts w:cstheme="minorHAnsi"/>
        </w:rPr>
        <w:t xml:space="preserve">3) </w:t>
      </w:r>
      <w:r w:rsidR="00661EC1" w:rsidRPr="006F5CF5">
        <w:rPr>
          <w:rFonts w:cstheme="minorHAnsi"/>
        </w:rPr>
        <w:t xml:space="preserve">Wykonawca, w przypadku polegania na zdolnościach lub sytuacji podmiotów udostępniających zasoby, przedstawia, wraz z własnym oświadczeniem, o którym mowa w </w:t>
      </w:r>
      <w:proofErr w:type="spellStart"/>
      <w:r w:rsidR="00661EC1" w:rsidRPr="006F5CF5">
        <w:rPr>
          <w:rFonts w:cstheme="minorHAnsi"/>
        </w:rPr>
        <w:t>pkt</w:t>
      </w:r>
      <w:proofErr w:type="spellEnd"/>
      <w:r w:rsidR="00661EC1" w:rsidRPr="006F5CF5">
        <w:rPr>
          <w:rFonts w:cstheme="minorHAnsi"/>
        </w:rPr>
        <w:t xml:space="preserve"> 2, także </w:t>
      </w:r>
      <w:r w:rsidR="00661EC1" w:rsidRPr="006F5CF5">
        <w:rPr>
          <w:rFonts w:cstheme="minorHAnsi"/>
          <w:u w:val="single"/>
        </w:rPr>
        <w:t>oświadczenie podmiotu udostępniającego zasoby</w:t>
      </w:r>
      <w:r w:rsidR="00661EC1" w:rsidRPr="006F5CF5">
        <w:rPr>
          <w:rFonts w:cstheme="minorHAnsi"/>
        </w:rPr>
        <w:t>, potwierdzające brak podstaw wykluczenia tego podmiotu oraz odpowiednio spełnianie warunków udziału w postępowaniu w zakresie, w jakim wykonawca powołuje się na jego zasoby.</w:t>
      </w:r>
      <w:r w:rsidRPr="006F5CF5">
        <w:rPr>
          <w:rFonts w:cstheme="minorHAnsi"/>
        </w:rPr>
        <w:cr/>
        <w:t xml:space="preserve">4) W przypadku wspólnego ubiegania się o zamówienie przez wykonawców, oświadczenie, o którym mowa w </w:t>
      </w:r>
      <w:proofErr w:type="spellStart"/>
      <w:r w:rsidRPr="006F5CF5">
        <w:rPr>
          <w:rFonts w:cstheme="minorHAnsi"/>
        </w:rPr>
        <w:t>pkt</w:t>
      </w:r>
      <w:proofErr w:type="spellEnd"/>
      <w:r w:rsidRPr="006F5CF5">
        <w:rPr>
          <w:rFonts w:cstheme="minorHAnsi"/>
        </w:rPr>
        <w:t xml:space="preserve"> 2 składa każdy z wykonawców w zakresie, w jakim każdy z wykonawców wykazuje spełnianie wa</w:t>
      </w:r>
      <w:r w:rsidR="004E7826" w:rsidRPr="006F5CF5">
        <w:rPr>
          <w:rFonts w:cstheme="minorHAnsi"/>
        </w:rPr>
        <w:t xml:space="preserve">runków udziału w postępowaniu. </w:t>
      </w:r>
    </w:p>
    <w:p w:rsidR="00947848" w:rsidRPr="006F5CF5" w:rsidRDefault="00947848" w:rsidP="006F5CF5">
      <w:pPr>
        <w:autoSpaceDE w:val="0"/>
        <w:autoSpaceDN w:val="0"/>
        <w:adjustRightInd w:val="0"/>
        <w:spacing w:after="0" w:line="264" w:lineRule="auto"/>
        <w:jc w:val="both"/>
        <w:rPr>
          <w:rFonts w:cstheme="minorHAnsi"/>
        </w:rPr>
      </w:pPr>
      <w:r w:rsidRPr="006F5CF5">
        <w:rPr>
          <w:rFonts w:cstheme="minorHAnsi"/>
        </w:rPr>
        <w:t>5) W przypadku wspólnego ubiegania się o zamówienie przez wykonawców</w:t>
      </w:r>
      <w:r w:rsidR="004A5A7D" w:rsidRPr="006F5CF5">
        <w:rPr>
          <w:rFonts w:cstheme="minorHAnsi"/>
        </w:rPr>
        <w:t xml:space="preserve"> w przypadku o którym mowa w art. 117 ust. 2 i 3 ustawy </w:t>
      </w:r>
      <w:proofErr w:type="spellStart"/>
      <w:r w:rsidR="004A5A7D" w:rsidRPr="006F5CF5">
        <w:rPr>
          <w:rFonts w:cstheme="minorHAnsi"/>
        </w:rPr>
        <w:t>Pzp</w:t>
      </w:r>
      <w:proofErr w:type="spellEnd"/>
      <w:r w:rsidR="00291D90" w:rsidRPr="006F5CF5">
        <w:rPr>
          <w:rFonts w:cstheme="minorHAnsi"/>
        </w:rPr>
        <w:t>, Wykonawcy składaj</w:t>
      </w:r>
      <w:r w:rsidR="004A5A7D" w:rsidRPr="006F5CF5">
        <w:rPr>
          <w:rFonts w:cstheme="minorHAnsi"/>
        </w:rPr>
        <w:t>ą</w:t>
      </w:r>
      <w:r w:rsidR="009C785A" w:rsidRPr="006F5CF5">
        <w:rPr>
          <w:rFonts w:cstheme="minorHAnsi"/>
        </w:rPr>
        <w:t xml:space="preserve"> oświadczenie</w:t>
      </w:r>
      <w:r w:rsidR="00291D90" w:rsidRPr="006F5CF5">
        <w:rPr>
          <w:rFonts w:cstheme="minorHAnsi"/>
        </w:rPr>
        <w:t>, z którego wynika, które roboty budowlane , dostawy lub usługi wykonują poszczególni wykonawcy.</w:t>
      </w:r>
    </w:p>
    <w:p w:rsidR="00D173E3" w:rsidRPr="006F5CF5" w:rsidRDefault="00D173E3" w:rsidP="006F5CF5">
      <w:pPr>
        <w:autoSpaceDE w:val="0"/>
        <w:autoSpaceDN w:val="0"/>
        <w:adjustRightInd w:val="0"/>
        <w:spacing w:after="0" w:line="264" w:lineRule="auto"/>
        <w:jc w:val="both"/>
        <w:rPr>
          <w:rFonts w:cstheme="minorHAnsi"/>
        </w:rPr>
      </w:pPr>
      <w:r w:rsidRPr="006F5CF5">
        <w:rPr>
          <w:rFonts w:cstheme="minorHAnsi"/>
        </w:rPr>
        <w:t xml:space="preserve">6) </w:t>
      </w:r>
      <w:r w:rsidRPr="006F5CF5">
        <w:rPr>
          <w:rFonts w:cstheme="minorHAnsi"/>
          <w:bCs/>
          <w:u w:val="single"/>
        </w:rPr>
        <w:t>ZOBOWIĄZANIE</w:t>
      </w:r>
      <w:r w:rsidRPr="006F5CF5">
        <w:rPr>
          <w:rFonts w:cstheme="minorHAnsi"/>
          <w:bCs/>
        </w:rPr>
        <w:t xml:space="preserve"> do oddania do dyspozycji niezbędnych zasobów  na potrzeby realizacji zamówienia</w:t>
      </w:r>
      <w:r w:rsidRPr="006F5CF5">
        <w:rPr>
          <w:rFonts w:cstheme="minorHAnsi"/>
          <w:b/>
          <w:bCs/>
        </w:rPr>
        <w:t xml:space="preserve"> </w:t>
      </w:r>
      <w:r w:rsidRPr="006F5CF5">
        <w:rPr>
          <w:rFonts w:cstheme="minorHAnsi"/>
        </w:rPr>
        <w:t>jeżeli Wykonawca w celu potwierdzenia spełniania warunków udziału w postępowaniu polega na zdolnościach lub sytuacji podmiotów udostępniających zasoby.</w:t>
      </w:r>
    </w:p>
    <w:p w:rsidR="008F0B2B" w:rsidRPr="006F5CF5" w:rsidRDefault="002579D6" w:rsidP="006F5CF5">
      <w:pPr>
        <w:shd w:val="clear" w:color="auto" w:fill="FFFFFF" w:themeFill="background1"/>
        <w:autoSpaceDE w:val="0"/>
        <w:autoSpaceDN w:val="0"/>
        <w:adjustRightInd w:val="0"/>
        <w:spacing w:after="0" w:line="264" w:lineRule="auto"/>
        <w:jc w:val="both"/>
        <w:rPr>
          <w:rFonts w:cstheme="minorHAnsi"/>
        </w:rPr>
      </w:pPr>
      <w:r w:rsidRPr="006F5CF5">
        <w:rPr>
          <w:rFonts w:cstheme="minorHAnsi"/>
        </w:rPr>
        <w:t xml:space="preserve">7) </w:t>
      </w:r>
      <w:r w:rsidR="008F0B2B" w:rsidRPr="006F5CF5">
        <w:rPr>
          <w:rFonts w:cstheme="minorHAnsi"/>
          <w:u w:val="single"/>
        </w:rPr>
        <w:t>Pełnomocnictwo</w:t>
      </w:r>
      <w:r w:rsidR="008F0B2B" w:rsidRPr="006F5CF5">
        <w:rPr>
          <w:rFonts w:cstheme="minorHAnsi"/>
        </w:rPr>
        <w:t xml:space="preserve"> upoważniające do złożenia oferty, o ile ofertę składa pełnomocnik</w:t>
      </w:r>
      <w:r w:rsidR="00E651D4" w:rsidRPr="006F5CF5">
        <w:rPr>
          <w:rFonts w:cstheme="minorHAnsi"/>
        </w:rPr>
        <w:t xml:space="preserve"> / </w:t>
      </w:r>
      <w:r w:rsidR="008F0B2B" w:rsidRPr="006F5CF5">
        <w:rPr>
          <w:rFonts w:cstheme="minorHAnsi"/>
        </w:rPr>
        <w:t>do</w:t>
      </w:r>
      <w:r w:rsidR="00E53723" w:rsidRPr="006F5CF5">
        <w:rPr>
          <w:rFonts w:cstheme="minorHAnsi"/>
        </w:rPr>
        <w:t xml:space="preserve"> </w:t>
      </w:r>
      <w:r w:rsidR="008F0B2B" w:rsidRPr="006F5CF5">
        <w:rPr>
          <w:rFonts w:cstheme="minorHAnsi"/>
        </w:rPr>
        <w:t>reprezentowania</w:t>
      </w:r>
      <w:r w:rsidR="00E53723" w:rsidRPr="006F5CF5">
        <w:rPr>
          <w:rFonts w:cstheme="minorHAnsi"/>
        </w:rPr>
        <w:t xml:space="preserve"> </w:t>
      </w:r>
      <w:r w:rsidR="008F0B2B" w:rsidRPr="006F5CF5">
        <w:rPr>
          <w:rFonts w:cstheme="minorHAnsi"/>
        </w:rPr>
        <w:t>w</w:t>
      </w:r>
      <w:r w:rsidR="00E53723" w:rsidRPr="006F5CF5">
        <w:rPr>
          <w:rFonts w:cstheme="minorHAnsi"/>
        </w:rPr>
        <w:t xml:space="preserve"> </w:t>
      </w:r>
      <w:r w:rsidR="008F0B2B" w:rsidRPr="006F5CF5">
        <w:rPr>
          <w:rFonts w:cstheme="minorHAnsi"/>
        </w:rPr>
        <w:t>postępowaniu</w:t>
      </w:r>
      <w:r w:rsidR="00E53723" w:rsidRPr="006F5CF5">
        <w:rPr>
          <w:rFonts w:cstheme="minorHAnsi"/>
        </w:rPr>
        <w:t xml:space="preserve"> </w:t>
      </w:r>
      <w:r w:rsidR="008F0B2B" w:rsidRPr="006F5CF5">
        <w:rPr>
          <w:rFonts w:cstheme="minorHAnsi"/>
        </w:rPr>
        <w:t>Wykonawców</w:t>
      </w:r>
      <w:r w:rsidR="00E53723" w:rsidRPr="006F5CF5">
        <w:rPr>
          <w:rFonts w:cstheme="minorHAnsi"/>
        </w:rPr>
        <w:t xml:space="preserve"> </w:t>
      </w:r>
      <w:r w:rsidR="008F0B2B" w:rsidRPr="006F5CF5">
        <w:rPr>
          <w:rFonts w:cstheme="minorHAnsi"/>
        </w:rPr>
        <w:t>wspólnie</w:t>
      </w:r>
      <w:r w:rsidR="00E53723" w:rsidRPr="006F5CF5">
        <w:rPr>
          <w:rFonts w:cstheme="minorHAnsi"/>
        </w:rPr>
        <w:t xml:space="preserve"> </w:t>
      </w:r>
      <w:r w:rsidR="008F0B2B" w:rsidRPr="006F5CF5">
        <w:rPr>
          <w:rFonts w:cstheme="minorHAnsi"/>
        </w:rPr>
        <w:t>ubiegających</w:t>
      </w:r>
      <w:r w:rsidR="00E53723" w:rsidRPr="006F5CF5">
        <w:rPr>
          <w:rFonts w:cstheme="minorHAnsi"/>
        </w:rPr>
        <w:t xml:space="preserve"> </w:t>
      </w:r>
      <w:r w:rsidR="008F0B2B" w:rsidRPr="006F5CF5">
        <w:rPr>
          <w:rFonts w:cstheme="minorHAnsi"/>
        </w:rPr>
        <w:t>się</w:t>
      </w:r>
      <w:r w:rsidR="00E53723" w:rsidRPr="006F5CF5">
        <w:rPr>
          <w:rFonts w:cstheme="minorHAnsi"/>
        </w:rPr>
        <w:t xml:space="preserve"> </w:t>
      </w:r>
      <w:r w:rsidR="008F0B2B" w:rsidRPr="006F5CF5">
        <w:rPr>
          <w:rFonts w:cstheme="minorHAnsi"/>
        </w:rPr>
        <w:t>o</w:t>
      </w:r>
      <w:r w:rsidR="00E53723" w:rsidRPr="006F5CF5">
        <w:rPr>
          <w:rFonts w:cstheme="minorHAnsi"/>
        </w:rPr>
        <w:t xml:space="preserve"> </w:t>
      </w:r>
      <w:r w:rsidR="008F0B2B" w:rsidRPr="006F5CF5">
        <w:rPr>
          <w:rFonts w:cstheme="minorHAnsi"/>
        </w:rPr>
        <w:t>udzielenie</w:t>
      </w:r>
      <w:r w:rsidR="00E53723" w:rsidRPr="006F5CF5">
        <w:rPr>
          <w:rFonts w:cstheme="minorHAnsi"/>
        </w:rPr>
        <w:t xml:space="preserve"> </w:t>
      </w:r>
      <w:r w:rsidR="008F0B2B" w:rsidRPr="006F5CF5">
        <w:rPr>
          <w:rFonts w:cstheme="minorHAnsi"/>
        </w:rPr>
        <w:t>zamówienia</w:t>
      </w:r>
      <w:r w:rsidR="00E53723" w:rsidRPr="006F5CF5">
        <w:rPr>
          <w:rFonts w:cstheme="minorHAnsi"/>
        </w:rPr>
        <w:t xml:space="preserve"> – </w:t>
      </w:r>
      <w:r w:rsidR="008F0B2B" w:rsidRPr="006F5CF5">
        <w:rPr>
          <w:rFonts w:cstheme="minorHAnsi"/>
        </w:rPr>
        <w:t>dotyczy</w:t>
      </w:r>
      <w:r w:rsidR="00E53723" w:rsidRPr="006F5CF5">
        <w:rPr>
          <w:rFonts w:cstheme="minorHAnsi"/>
        </w:rPr>
        <w:t xml:space="preserve"> </w:t>
      </w:r>
      <w:r w:rsidR="008F0B2B" w:rsidRPr="006F5CF5">
        <w:rPr>
          <w:rFonts w:cstheme="minorHAnsi"/>
        </w:rPr>
        <w:t>ofert</w:t>
      </w:r>
      <w:r w:rsidR="00E53723" w:rsidRPr="006F5CF5">
        <w:rPr>
          <w:rFonts w:cstheme="minorHAnsi"/>
        </w:rPr>
        <w:t xml:space="preserve"> </w:t>
      </w:r>
      <w:r w:rsidR="008F0B2B" w:rsidRPr="006F5CF5">
        <w:rPr>
          <w:rFonts w:cstheme="minorHAnsi"/>
        </w:rPr>
        <w:t>składanych</w:t>
      </w:r>
      <w:r w:rsidR="00E53723" w:rsidRPr="006F5CF5">
        <w:rPr>
          <w:rFonts w:cstheme="minorHAnsi"/>
        </w:rPr>
        <w:t xml:space="preserve"> </w:t>
      </w:r>
      <w:r w:rsidR="008F0B2B" w:rsidRPr="006F5CF5">
        <w:rPr>
          <w:rFonts w:cstheme="minorHAnsi"/>
        </w:rPr>
        <w:t>przez</w:t>
      </w:r>
      <w:r w:rsidR="00E53723" w:rsidRPr="006F5CF5">
        <w:rPr>
          <w:rFonts w:cstheme="minorHAnsi"/>
        </w:rPr>
        <w:t xml:space="preserve"> </w:t>
      </w:r>
      <w:r w:rsidR="008F0B2B" w:rsidRPr="006F5CF5">
        <w:rPr>
          <w:rFonts w:cstheme="minorHAnsi"/>
        </w:rPr>
        <w:t>Wykonawców</w:t>
      </w:r>
      <w:r w:rsidR="00E53723" w:rsidRPr="006F5CF5">
        <w:rPr>
          <w:rFonts w:cstheme="minorHAnsi"/>
        </w:rPr>
        <w:t xml:space="preserve"> </w:t>
      </w:r>
      <w:r w:rsidR="008F0B2B" w:rsidRPr="006F5CF5">
        <w:rPr>
          <w:rFonts w:cstheme="minorHAnsi"/>
        </w:rPr>
        <w:t>wspólnie</w:t>
      </w:r>
      <w:r w:rsidR="00E53723" w:rsidRPr="006F5CF5">
        <w:rPr>
          <w:rFonts w:cstheme="minorHAnsi"/>
        </w:rPr>
        <w:t xml:space="preserve"> </w:t>
      </w:r>
      <w:r w:rsidR="008F0B2B" w:rsidRPr="006F5CF5">
        <w:rPr>
          <w:rFonts w:cstheme="minorHAnsi"/>
        </w:rPr>
        <w:t>ubiegających</w:t>
      </w:r>
      <w:r w:rsidR="00E53723" w:rsidRPr="006F5CF5">
        <w:rPr>
          <w:rFonts w:cstheme="minorHAnsi"/>
        </w:rPr>
        <w:t xml:space="preserve"> </w:t>
      </w:r>
      <w:r w:rsidR="008F0B2B" w:rsidRPr="006F5CF5">
        <w:rPr>
          <w:rFonts w:cstheme="minorHAnsi"/>
        </w:rPr>
        <w:t>się</w:t>
      </w:r>
      <w:r w:rsidR="00E53723" w:rsidRPr="006F5CF5">
        <w:rPr>
          <w:rFonts w:cstheme="minorHAnsi"/>
        </w:rPr>
        <w:t xml:space="preserve"> </w:t>
      </w:r>
      <w:r w:rsidR="008F0B2B" w:rsidRPr="006F5CF5">
        <w:rPr>
          <w:rFonts w:cstheme="minorHAnsi"/>
        </w:rPr>
        <w:t>o</w:t>
      </w:r>
      <w:r w:rsidR="00E53723" w:rsidRPr="006F5CF5">
        <w:rPr>
          <w:rFonts w:cstheme="minorHAnsi"/>
        </w:rPr>
        <w:t xml:space="preserve"> </w:t>
      </w:r>
      <w:r w:rsidR="008F0B2B" w:rsidRPr="006F5CF5">
        <w:rPr>
          <w:rFonts w:cstheme="minorHAnsi"/>
        </w:rPr>
        <w:t>udzielenie</w:t>
      </w:r>
      <w:r w:rsidR="00E53723" w:rsidRPr="006F5CF5">
        <w:rPr>
          <w:rFonts w:cstheme="minorHAnsi"/>
        </w:rPr>
        <w:t xml:space="preserve"> </w:t>
      </w:r>
      <w:r w:rsidR="008F0B2B" w:rsidRPr="006F5CF5">
        <w:rPr>
          <w:rFonts w:cstheme="minorHAnsi"/>
        </w:rPr>
        <w:t>zamówienia;</w:t>
      </w:r>
    </w:p>
    <w:p w:rsidR="00226F64" w:rsidRPr="006F5CF5" w:rsidRDefault="00E651D4" w:rsidP="006F5CF5">
      <w:pPr>
        <w:autoSpaceDE w:val="0"/>
        <w:autoSpaceDN w:val="0"/>
        <w:adjustRightInd w:val="0"/>
        <w:spacing w:after="0" w:line="264" w:lineRule="auto"/>
        <w:jc w:val="both"/>
        <w:rPr>
          <w:rFonts w:cstheme="minorHAnsi"/>
        </w:rPr>
      </w:pPr>
      <w:r w:rsidRPr="006F5CF5">
        <w:rPr>
          <w:rFonts w:cstheme="minorHAnsi"/>
        </w:rPr>
        <w:t>8</w:t>
      </w:r>
      <w:r w:rsidR="005C0A66" w:rsidRPr="006F5CF5">
        <w:rPr>
          <w:rFonts w:cstheme="minorHAnsi"/>
        </w:rPr>
        <w:t xml:space="preserve">) </w:t>
      </w:r>
      <w:r w:rsidR="005C0A66" w:rsidRPr="006F5CF5">
        <w:rPr>
          <w:rFonts w:cstheme="minorHAnsi"/>
          <w:u w:val="single"/>
        </w:rPr>
        <w:t>Uzasadnienie</w:t>
      </w:r>
      <w:r w:rsidR="005C0A66" w:rsidRPr="006F5CF5">
        <w:rPr>
          <w:rFonts w:cstheme="minorHAnsi"/>
        </w:rPr>
        <w:t xml:space="preserve"> zastrzeż</w:t>
      </w:r>
      <w:r w:rsidR="00226F64" w:rsidRPr="006F5CF5">
        <w:rPr>
          <w:rFonts w:cstheme="minorHAnsi"/>
        </w:rPr>
        <w:t xml:space="preserve">enia </w:t>
      </w:r>
      <w:r w:rsidR="005C0A66" w:rsidRPr="006F5CF5">
        <w:rPr>
          <w:rFonts w:cstheme="minorHAnsi"/>
        </w:rPr>
        <w:t>dokumentów wskazanych w formularzu ofertowym jako tajemnicy przedsiębiorstwa (jeżeli dotyczy)</w:t>
      </w:r>
    </w:p>
    <w:p w:rsidR="008F0B2B" w:rsidRPr="006F5CF5" w:rsidRDefault="008F0B2B" w:rsidP="006F5CF5">
      <w:pPr>
        <w:autoSpaceDE w:val="0"/>
        <w:autoSpaceDN w:val="0"/>
        <w:adjustRightInd w:val="0"/>
        <w:spacing w:after="0" w:line="264" w:lineRule="auto"/>
        <w:jc w:val="both"/>
        <w:rPr>
          <w:rFonts w:cstheme="minorHAnsi"/>
        </w:rPr>
      </w:pPr>
    </w:p>
    <w:p w:rsidR="00C57A17" w:rsidRPr="006F5CF5" w:rsidRDefault="0089451A" w:rsidP="006F5CF5">
      <w:pPr>
        <w:autoSpaceDE w:val="0"/>
        <w:autoSpaceDN w:val="0"/>
        <w:adjustRightInd w:val="0"/>
        <w:spacing w:after="0" w:line="264" w:lineRule="auto"/>
        <w:jc w:val="both"/>
        <w:rPr>
          <w:rFonts w:cstheme="minorHAnsi"/>
        </w:rPr>
      </w:pPr>
      <w:r w:rsidRPr="006F5CF5">
        <w:rPr>
          <w:rFonts w:cstheme="minorHAnsi"/>
        </w:rPr>
        <w:t>2.</w:t>
      </w:r>
      <w:r w:rsidR="007632C3" w:rsidRPr="006F5CF5">
        <w:rPr>
          <w:rFonts w:cstheme="minorHAnsi"/>
        </w:rPr>
        <w:t xml:space="preserve"> W sytuacjach określonych w art. 128 ustawy </w:t>
      </w:r>
      <w:proofErr w:type="spellStart"/>
      <w:r w:rsidR="007632C3" w:rsidRPr="006F5CF5">
        <w:rPr>
          <w:rFonts w:cstheme="minorHAnsi"/>
        </w:rPr>
        <w:t>Pzp</w:t>
      </w:r>
      <w:proofErr w:type="spellEnd"/>
      <w:r w:rsidR="007632C3" w:rsidRPr="006F5CF5">
        <w:rPr>
          <w:rFonts w:cstheme="minorHAnsi"/>
        </w:rPr>
        <w:t xml:space="preserve"> zamawiający może wezwać do złożenia, poprawienia lub uzupełnienia w wyznaczonym terminie: </w:t>
      </w:r>
      <w:r w:rsidR="007632C3" w:rsidRPr="006F5CF5">
        <w:rPr>
          <w:rFonts w:cstheme="minorHAnsi"/>
        </w:rPr>
        <w:cr/>
        <w:t>- oświadczenia</w:t>
      </w:r>
      <w:r w:rsidR="00C774A8" w:rsidRPr="006F5CF5">
        <w:rPr>
          <w:rFonts w:cstheme="minorHAnsi"/>
        </w:rPr>
        <w:t>, o którym mowa w a</w:t>
      </w:r>
      <w:r w:rsidR="00D86767" w:rsidRPr="006F5CF5">
        <w:rPr>
          <w:rFonts w:cstheme="minorHAnsi"/>
        </w:rPr>
        <w:t>rt</w:t>
      </w:r>
      <w:r w:rsidR="00C774A8" w:rsidRPr="006F5CF5">
        <w:rPr>
          <w:rFonts w:cstheme="minorHAnsi"/>
        </w:rPr>
        <w:t xml:space="preserve">. 125 ust.1 ustawy </w:t>
      </w:r>
      <w:proofErr w:type="spellStart"/>
      <w:r w:rsidR="00C774A8" w:rsidRPr="006F5CF5">
        <w:rPr>
          <w:rFonts w:cstheme="minorHAnsi"/>
        </w:rPr>
        <w:t>Pzp</w:t>
      </w:r>
      <w:proofErr w:type="spellEnd"/>
      <w:r w:rsidR="007632C3" w:rsidRPr="006F5CF5">
        <w:rPr>
          <w:rFonts w:cstheme="minorHAnsi"/>
        </w:rPr>
        <w:t xml:space="preserve">, </w:t>
      </w:r>
      <w:r w:rsidR="007632C3" w:rsidRPr="006F5CF5">
        <w:rPr>
          <w:rFonts w:cstheme="minorHAnsi"/>
        </w:rPr>
        <w:cr/>
        <w:t xml:space="preserve">- podmiotowych środków dowodowych, </w:t>
      </w:r>
      <w:r w:rsidR="007632C3" w:rsidRPr="006F5CF5">
        <w:rPr>
          <w:rFonts w:cstheme="minorHAnsi"/>
        </w:rPr>
        <w:cr/>
        <w:t>- innych dokumentów lub oświa</w:t>
      </w:r>
      <w:r w:rsidR="00D86767" w:rsidRPr="006F5CF5">
        <w:rPr>
          <w:rFonts w:cstheme="minorHAnsi"/>
        </w:rPr>
        <w:t>dczeń składanych w postępowaniu.</w:t>
      </w:r>
      <w:r w:rsidR="007632C3" w:rsidRPr="006F5CF5">
        <w:rPr>
          <w:rFonts w:cstheme="minorHAnsi"/>
        </w:rPr>
        <w:cr/>
      </w:r>
      <w:r w:rsidR="003B2BA0" w:rsidRPr="006F5CF5">
        <w:rPr>
          <w:rFonts w:cstheme="minorHAnsi"/>
        </w:rPr>
        <w:t>3.</w:t>
      </w:r>
      <w:r w:rsidR="007632C3" w:rsidRPr="006F5CF5">
        <w:rPr>
          <w:rFonts w:cstheme="minorHAnsi"/>
        </w:rPr>
        <w:t xml:space="preserve"> Zamawiający może żądać od wykonawców wyjaśnień dotyczących treści oświadczenia</w:t>
      </w:r>
      <w:r w:rsidR="00D86767" w:rsidRPr="006F5CF5">
        <w:rPr>
          <w:rFonts w:cstheme="minorHAnsi"/>
        </w:rPr>
        <w:t xml:space="preserve"> o którym mowa w art. 125 ust.1 ustawy </w:t>
      </w:r>
      <w:proofErr w:type="spellStart"/>
      <w:r w:rsidR="00D86767" w:rsidRPr="006F5CF5">
        <w:rPr>
          <w:rFonts w:cstheme="minorHAnsi"/>
        </w:rPr>
        <w:t>Pzp</w:t>
      </w:r>
      <w:proofErr w:type="spellEnd"/>
      <w:r w:rsidR="007632C3" w:rsidRPr="006F5CF5">
        <w:rPr>
          <w:rFonts w:cstheme="minorHAnsi"/>
        </w:rPr>
        <w:t xml:space="preserve"> lub złożonych podmiotowych środków dowodowych lub innych dokumentów lub oświad</w:t>
      </w:r>
      <w:r w:rsidR="00C57A17" w:rsidRPr="006F5CF5">
        <w:rPr>
          <w:rFonts w:cstheme="minorHAnsi"/>
        </w:rPr>
        <w:t>czeń składanych w postępowaniu.</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4. W celu oceny spełnienia przez wykonawcę warunków, o których mowa w pkt. VI.2 SWZ, należy na wezwanie zamawiającego, złożyć w wyznaczonym przez Zamawiającego terminie następujące podmiotowe środki dowodowe: </w:t>
      </w: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t xml:space="preserve">1) wykaz robót budowlanych wykonanych nie wcześniej niż w okresie ostatnich 5 lat przed upływem terminu składania ofert, a jeżeli okres prowadzenia działalności jest krótszy w tym okresie, </w:t>
      </w:r>
      <w:r w:rsidRPr="006F5CF5">
        <w:rPr>
          <w:rFonts w:cstheme="minorHAnsi"/>
        </w:rPr>
        <w:cr/>
        <w:t xml:space="preserve">wraz z podaniem ich rodzaju, wartości, daty i miejsca wykonania oraz podmiotów, na rzecz których roboty te zostały wykonane, oraz załączeniem dowodów określających, czy te roboty budowlane zostały wykonane należycie, przy czym dowodami, o których mowa, są referencje bądź inne dokumenty sporządzone przez podmiot, na rzecz którego roboty budowlane zostały wykonane, </w:t>
      </w:r>
      <w:r w:rsidRPr="006F5CF5">
        <w:rPr>
          <w:rFonts w:cstheme="minorHAnsi"/>
        </w:rPr>
        <w:cr/>
        <w:t>a jeżeli wykonawca z przyczyn niezależnych od niego nie jest w stanie uzyskać tych dokumentów - inne odpowiednie dokumenty,</w:t>
      </w:r>
    </w:p>
    <w:p w:rsidR="00C57A17" w:rsidRPr="006F5CF5" w:rsidRDefault="00125202" w:rsidP="006F5CF5">
      <w:pPr>
        <w:autoSpaceDE w:val="0"/>
        <w:autoSpaceDN w:val="0"/>
        <w:adjustRightInd w:val="0"/>
        <w:spacing w:after="0" w:line="264" w:lineRule="auto"/>
        <w:jc w:val="both"/>
        <w:rPr>
          <w:rFonts w:cstheme="minorHAnsi"/>
          <w:i/>
        </w:rPr>
      </w:pPr>
      <w:r>
        <w:rPr>
          <w:rFonts w:cstheme="minorHAnsi"/>
        </w:rPr>
        <w:t>2</w:t>
      </w:r>
      <w:r w:rsidR="00C57A17" w:rsidRPr="006F5CF5">
        <w:rPr>
          <w:rFonts w:cstheme="minorHAnsi"/>
        </w:rPr>
        <w:t>) wykaz osób, skierowanych przez wykonawcę do realizacji zamówienia publicznego, w szczególności odpowiedzialnych za świadczenie usług, kontrolę jakości lub kierowanie robotami budowlanymi, wraz z informacjami na temat ich kwalifikacji zawodowych, uprawnień, doświadczenia i wykształcenia niezbędnych do wykonania zamówienia publicznego, a także zakresu wykonywanych przez nie czynności oraz informacją o podstawi</w:t>
      </w:r>
      <w:r w:rsidR="0063667B">
        <w:rPr>
          <w:rFonts w:cstheme="minorHAnsi"/>
        </w:rPr>
        <w:t>e do dysponowania tymi osobami,</w:t>
      </w:r>
    </w:p>
    <w:p w:rsidR="00C57A17" w:rsidRPr="006F5CF5" w:rsidRDefault="00C57A17" w:rsidP="006F5CF5">
      <w:pPr>
        <w:autoSpaceDE w:val="0"/>
        <w:autoSpaceDN w:val="0"/>
        <w:adjustRightInd w:val="0"/>
        <w:spacing w:after="0" w:line="264" w:lineRule="auto"/>
        <w:jc w:val="both"/>
        <w:rPr>
          <w:rFonts w:cstheme="minorHAnsi"/>
          <w:i/>
        </w:rPr>
      </w:pPr>
    </w:p>
    <w:p w:rsidR="00C57A17" w:rsidRPr="006F5CF5" w:rsidRDefault="00C57A17" w:rsidP="006F5CF5">
      <w:pPr>
        <w:autoSpaceDE w:val="0"/>
        <w:autoSpaceDN w:val="0"/>
        <w:adjustRightInd w:val="0"/>
        <w:spacing w:after="0" w:line="264" w:lineRule="auto"/>
        <w:jc w:val="both"/>
        <w:rPr>
          <w:rFonts w:cstheme="minorHAnsi"/>
        </w:rPr>
      </w:pPr>
      <w:r w:rsidRPr="006F5CF5">
        <w:rPr>
          <w:rFonts w:cstheme="minorHAnsi"/>
        </w:rPr>
        <w:lastRenderedPageBreak/>
        <w:t>5. Postanowienia dot. podmiotowych środków dowodowych</w:t>
      </w:r>
      <w:r w:rsidRPr="006F5CF5">
        <w:rPr>
          <w:rFonts w:cstheme="minorHAnsi"/>
        </w:rPr>
        <w:cr/>
        <w:t xml:space="preserve">1) Podmiotowe środki dowodowe wymienione w pkt. VII.4  nie są dołączane do oferty. Zamawiający przed wyborem najkorzystniejszej oferty wzywa wykonawcę, którego oferta została najwyżej oceniona, do złożenia w wyznaczonym terminie, nie krótszym niż 5 dni, aktualnych na dzień złożenia podmiotowych środków dowodowych. </w:t>
      </w:r>
      <w:r w:rsidRPr="006F5CF5">
        <w:rPr>
          <w:rFonts w:cstheme="minorHAnsi"/>
        </w:rPr>
        <w:cr/>
        <w:t xml:space="preserve">2) Jeżeli jest to niezbędne do zapewnienia odpowiedniego przebiegu postępowania o udzielenie zamówienia, zamawiający może na każdym etapie postępowania wezwać wykonawców do złożenia wszystkich lub niektórych podmiotowych środków dowodowych aktualnych na dzień ich złożenia. </w:t>
      </w:r>
      <w:r w:rsidRPr="006F5CF5">
        <w:rPr>
          <w:rFonts w:cstheme="minorHAnsi"/>
        </w:rPr>
        <w:cr/>
        <w:t>3) Jeżeli zachodzą uzasadnione podstawy do uznania, że złożone uprzednio podmiotowe środki dowodowe nie są już aktualne, zamawiający może w każdym czasie wezwać wykonawcę lub wykonawców do złożenia wszystkich lub niektórych podmiotowych środków dowodowych akt</w:t>
      </w:r>
      <w:r w:rsidR="0010208F" w:rsidRPr="006F5CF5">
        <w:rPr>
          <w:rFonts w:cstheme="minorHAnsi"/>
        </w:rPr>
        <w:t xml:space="preserve">ualnych na dzień ich złożenia. </w:t>
      </w:r>
    </w:p>
    <w:p w:rsidR="00C57A17" w:rsidRPr="006F5CF5" w:rsidRDefault="00C57A17" w:rsidP="006F5CF5">
      <w:pPr>
        <w:autoSpaceDE w:val="0"/>
        <w:autoSpaceDN w:val="0"/>
        <w:adjustRightInd w:val="0"/>
        <w:spacing w:after="0" w:line="264" w:lineRule="auto"/>
        <w:jc w:val="both"/>
        <w:rPr>
          <w:rFonts w:cstheme="minorHAnsi"/>
        </w:rPr>
      </w:pPr>
    </w:p>
    <w:p w:rsidR="00AD5E6A" w:rsidRPr="006F5CF5" w:rsidRDefault="00775E9E" w:rsidP="006F5CF5">
      <w:pPr>
        <w:autoSpaceDE w:val="0"/>
        <w:autoSpaceDN w:val="0"/>
        <w:adjustRightInd w:val="0"/>
        <w:spacing w:after="0" w:line="264" w:lineRule="auto"/>
        <w:jc w:val="both"/>
        <w:rPr>
          <w:rFonts w:cstheme="minorHAnsi"/>
          <w:b/>
        </w:rPr>
      </w:pPr>
      <w:r w:rsidRPr="006F5CF5">
        <w:rPr>
          <w:rFonts w:cstheme="minorHAnsi"/>
          <w:b/>
        </w:rPr>
        <w:t>VIII. Informacja o sposobie porozumiewania s</w:t>
      </w:r>
      <w:r w:rsidR="0010208F" w:rsidRPr="006F5CF5">
        <w:rPr>
          <w:rFonts w:cstheme="minorHAnsi"/>
          <w:b/>
        </w:rPr>
        <w:t>ię zamawiającego z wykonawcami.</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Osobą uprawnioną do kontaktu z Wykonawcami jest: </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 sprawach formalnych: Anna </w:t>
      </w:r>
      <w:proofErr w:type="spellStart"/>
      <w:r w:rsidRPr="006F5CF5">
        <w:rPr>
          <w:rFonts w:asciiTheme="minorHAnsi" w:hAnsiTheme="minorHAnsi" w:cstheme="minorHAnsi"/>
          <w:sz w:val="22"/>
          <w:szCs w:val="22"/>
        </w:rPr>
        <w:t>Mykowska</w:t>
      </w:r>
      <w:proofErr w:type="spellEnd"/>
      <w:r w:rsidRPr="006F5CF5">
        <w:rPr>
          <w:rFonts w:asciiTheme="minorHAnsi" w:hAnsiTheme="minorHAnsi" w:cstheme="minorHAnsi"/>
          <w:sz w:val="22"/>
          <w:szCs w:val="22"/>
        </w:rPr>
        <w:t xml:space="preserve"> – Inspektor w Wydziale Zamówień Publicznych</w:t>
      </w:r>
    </w:p>
    <w:p w:rsidR="0010208F" w:rsidRPr="006F5CF5" w:rsidRDefault="0010208F" w:rsidP="007D2213">
      <w:pPr>
        <w:pStyle w:val="NormalnyWeb"/>
        <w:numPr>
          <w:ilvl w:val="0"/>
          <w:numId w:val="49"/>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 sprawach merytorycznych: </w:t>
      </w:r>
      <w:r w:rsidR="00191624">
        <w:rPr>
          <w:rFonts w:asciiTheme="minorHAnsi" w:hAnsiTheme="minorHAnsi" w:cstheme="minorHAnsi"/>
          <w:sz w:val="22"/>
          <w:szCs w:val="22"/>
        </w:rPr>
        <w:t>Anna Lis</w:t>
      </w:r>
      <w:r w:rsidRPr="006F5CF5">
        <w:rPr>
          <w:rFonts w:asciiTheme="minorHAnsi" w:hAnsiTheme="minorHAnsi" w:cstheme="minorHAnsi"/>
          <w:sz w:val="22"/>
          <w:szCs w:val="22"/>
        </w:rPr>
        <w:t xml:space="preserve"> – Inspektor w Wydziale Infrastruktury </w:t>
      </w:r>
      <w:r w:rsidR="00191624">
        <w:rPr>
          <w:rFonts w:asciiTheme="minorHAnsi" w:hAnsiTheme="minorHAnsi" w:cstheme="minorHAnsi"/>
          <w:sz w:val="22"/>
          <w:szCs w:val="22"/>
        </w:rPr>
        <w:t>T</w:t>
      </w:r>
      <w:r w:rsidRPr="006F5CF5">
        <w:rPr>
          <w:rFonts w:asciiTheme="minorHAnsi" w:hAnsiTheme="minorHAnsi" w:cstheme="minorHAnsi"/>
          <w:sz w:val="22"/>
          <w:szCs w:val="22"/>
        </w:rPr>
        <w:t>echnicznej i Inwestycji</w:t>
      </w:r>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Postępowanie prowadzone jest w języku polskim w formie elektronicznej za pośrednictwem </w:t>
      </w:r>
      <w:hyperlink r:id="rId1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w:t>
      </w:r>
      <w:r w:rsidR="001E28A7" w:rsidRPr="006F5CF5">
        <w:rPr>
          <w:rFonts w:asciiTheme="minorHAnsi" w:hAnsiTheme="minorHAnsi" w:cstheme="minorHAnsi"/>
          <w:color w:val="000000"/>
          <w:sz w:val="22"/>
          <w:szCs w:val="22"/>
        </w:rPr>
        <w:t xml:space="preserve"> </w:t>
      </w:r>
      <w:hyperlink r:id="rId15" w:history="1">
        <w:r w:rsidR="001E28A7" w:rsidRPr="006F5CF5">
          <w:rPr>
            <w:rStyle w:val="Hipercze"/>
            <w:rFonts w:asciiTheme="minorHAnsi" w:hAnsiTheme="minorHAnsi" w:cstheme="minorHAnsi"/>
            <w:sz w:val="22"/>
            <w:szCs w:val="22"/>
          </w:rPr>
          <w:t>https://platformazakupowa.pl/pn/wolow</w:t>
        </w:r>
      </w:hyperlink>
    </w:p>
    <w:p w:rsidR="001E28A7"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celu skrócenia czasu udzielenia odpowiedzi na pytania preferuje się, aby komunikacja między zamawiającym a Wykonawcami, w tym wszelkie oświadczenia, wnioski, zawiadomienia oraz informacje, przekazywane były za pośrednictwem </w:t>
      </w:r>
      <w:hyperlink r:id="rId1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 formularza „</w:t>
      </w:r>
      <w:r w:rsidRPr="006F5CF5">
        <w:rPr>
          <w:rFonts w:asciiTheme="minorHAnsi" w:hAnsiTheme="minorHAnsi" w:cstheme="minorHAnsi"/>
          <w:b/>
          <w:bCs/>
          <w:color w:val="000000"/>
          <w:sz w:val="22"/>
          <w:szCs w:val="22"/>
        </w:rPr>
        <w:t>Wyślij wiadomość do zamawiającego</w:t>
      </w:r>
      <w:r w:rsidRPr="006F5CF5">
        <w:rPr>
          <w:rFonts w:asciiTheme="minorHAnsi" w:hAnsiTheme="minorHAnsi" w:cstheme="minorHAnsi"/>
          <w:color w:val="000000"/>
          <w:sz w:val="22"/>
          <w:szCs w:val="22"/>
        </w:rPr>
        <w:t>”.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 datę przekazania (wpływu) oświadczeń, wniosków, zawiadomień oraz informacji przyjmuje się datę ich przesłania za pośrednictwem </w:t>
      </w:r>
      <w:hyperlink r:id="rId1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poprzez kliknięcie przycisku  „Wyślij wiadomość do zamawiającego” po których pojawi się komunikat, że wiadomość została wysłana do zamawiającego.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dopuszcza, opcjonalnie, komunikację  za pośrednictwem poczty elektronicznej. Adres poczty elektronicznej osoby uprawnionej do kontaktu z Wykonawcami: </w:t>
      </w:r>
      <w:hyperlink r:id="rId18" w:history="1">
        <w:r w:rsidR="0010208F" w:rsidRPr="006F5CF5">
          <w:rPr>
            <w:rStyle w:val="Hipercze"/>
            <w:rFonts w:asciiTheme="minorHAnsi" w:hAnsiTheme="minorHAnsi" w:cstheme="minorHAnsi"/>
            <w:sz w:val="22"/>
            <w:szCs w:val="22"/>
          </w:rPr>
          <w:t>zp@wolow.pl</w:t>
        </w:r>
      </w:hyperlink>
      <w:r w:rsidR="0010208F" w:rsidRPr="006F5CF5">
        <w:rPr>
          <w:rFonts w:asciiTheme="minorHAnsi" w:hAnsiTheme="minorHAnsi" w:cstheme="minorHAnsi"/>
          <w:color w:val="FF9900"/>
          <w:sz w:val="22"/>
          <w:szCs w:val="22"/>
        </w:rPr>
        <w:t xml:space="preserve"> </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będzie przekazywał wykonawcom informacje za pośrednictwem </w:t>
      </w:r>
      <w:hyperlink r:id="rId1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20"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 konkretnego wykonawcy.</w:t>
      </w:r>
    </w:p>
    <w:p w:rsidR="003C7B05"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jako podmiot profesjonalny ma obowiązek sprawdzania komunikatów i wiadomości bezpośrednio na platformazakupowa.pl przesłanych przez zamawiającego, gdyż system powiadomień może ulec awarii lub powiadomienie może trafić do folderu SPAM.</w:t>
      </w:r>
    </w:p>
    <w:p w:rsidR="00775E9E" w:rsidRPr="006F5CF5" w:rsidRDefault="00775E9E" w:rsidP="007D2213">
      <w:pPr>
        <w:pStyle w:val="NormalnyWeb"/>
        <w:numPr>
          <w:ilvl w:val="0"/>
          <w:numId w:val="8"/>
        </w:numPr>
        <w:tabs>
          <w:tab w:val="clear" w:pos="720"/>
        </w:tabs>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zgodnie z § 11 ust. 2 ROZPORZĄDZENIE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21"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tj.:</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stały dostęp do sieci Internet o gwarantowanej przepustowości nie mniejszej niż 512 </w:t>
      </w:r>
      <w:proofErr w:type="spellStart"/>
      <w:r w:rsidRPr="006F5CF5">
        <w:rPr>
          <w:rFonts w:asciiTheme="minorHAnsi" w:hAnsiTheme="minorHAnsi" w:cstheme="minorHAnsi"/>
          <w:color w:val="000000"/>
          <w:sz w:val="22"/>
          <w:szCs w:val="22"/>
        </w:rPr>
        <w:t>kb</w:t>
      </w:r>
      <w:proofErr w:type="spellEnd"/>
      <w:r w:rsidRPr="006F5CF5">
        <w:rPr>
          <w:rFonts w:asciiTheme="minorHAnsi" w:hAnsiTheme="minorHAnsi" w:cstheme="minorHAnsi"/>
          <w:color w:val="000000"/>
          <w:sz w:val="22"/>
          <w:szCs w:val="22"/>
        </w:rPr>
        <w:t>/s,</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komputer klasy PC lub MAC o następującej konfiguracji: pamięć min. 2 GB Ram, procesor Intel IV 2 GHZ lub jego nowsza wersja, jeden z systemów operacyjnych - MS Windows 7, Mac Os x 10 4, Linux, lub ich nowsze wersje,</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zainstalowana dowolna przeglądarka internetowa, w przypadku Internet Explorer minimalnie wersja 10 0.,</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włączona obsługa </w:t>
      </w:r>
      <w:proofErr w:type="spellStart"/>
      <w:r w:rsidRPr="006F5CF5">
        <w:rPr>
          <w:rFonts w:asciiTheme="minorHAnsi" w:hAnsiTheme="minorHAnsi" w:cstheme="minorHAnsi"/>
          <w:color w:val="000000"/>
          <w:sz w:val="22"/>
          <w:szCs w:val="22"/>
        </w:rPr>
        <w:t>JavaScript</w:t>
      </w:r>
      <w:proofErr w:type="spellEnd"/>
      <w:r w:rsidRPr="006F5CF5">
        <w:rPr>
          <w:rFonts w:asciiTheme="minorHAnsi" w:hAnsiTheme="minorHAnsi" w:cstheme="minorHAnsi"/>
          <w:color w:val="000000"/>
          <w:sz w:val="22"/>
          <w:szCs w:val="22"/>
        </w:rPr>
        <w:t>,</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zainstalowany program </w:t>
      </w:r>
      <w:proofErr w:type="spellStart"/>
      <w:r w:rsidRPr="006F5CF5">
        <w:rPr>
          <w:rFonts w:asciiTheme="minorHAnsi" w:hAnsiTheme="minorHAnsi" w:cstheme="minorHAnsi"/>
          <w:color w:val="000000"/>
          <w:sz w:val="22"/>
          <w:szCs w:val="22"/>
        </w:rPr>
        <w:t>Adobe</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Acrobat</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Reader</w:t>
      </w:r>
      <w:proofErr w:type="spellEnd"/>
      <w:r w:rsidRPr="006F5CF5">
        <w:rPr>
          <w:rFonts w:asciiTheme="minorHAnsi" w:hAnsiTheme="minorHAnsi" w:cstheme="minorHAnsi"/>
          <w:color w:val="000000"/>
          <w:sz w:val="22"/>
          <w:szCs w:val="22"/>
        </w:rPr>
        <w:t xml:space="preserve"> lub inny obsługujący format plików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w:t>
      </w:r>
    </w:p>
    <w:p w:rsidR="00775E9E"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Platformazakupowa.pl działa według standardu przyjętego w komunikacji sieciowej - kodowanie UTF8,</w:t>
      </w:r>
    </w:p>
    <w:p w:rsidR="003C7B05" w:rsidRPr="006F5CF5" w:rsidRDefault="00775E9E" w:rsidP="007D2213">
      <w:pPr>
        <w:pStyle w:val="NormalnyWeb"/>
        <w:numPr>
          <w:ilvl w:val="0"/>
          <w:numId w:val="16"/>
        </w:numPr>
        <w:tabs>
          <w:tab w:val="clear" w:pos="720"/>
        </w:tabs>
        <w:spacing w:before="0" w:beforeAutospacing="0" w:line="264" w:lineRule="auto"/>
        <w:ind w:left="1134"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Oznaczenie czasu odbioru danych przez platformę zakupową stanowi datę oraz dokładny czas (</w:t>
      </w:r>
      <w:proofErr w:type="spellStart"/>
      <w:r w:rsidRPr="006F5CF5">
        <w:rPr>
          <w:rFonts w:asciiTheme="minorHAnsi" w:hAnsiTheme="minorHAnsi" w:cstheme="minorHAnsi"/>
          <w:color w:val="000000"/>
          <w:sz w:val="22"/>
          <w:szCs w:val="22"/>
        </w:rPr>
        <w:t>hh:mm:ss</w:t>
      </w:r>
      <w:proofErr w:type="spellEnd"/>
      <w:r w:rsidRPr="006F5CF5">
        <w:rPr>
          <w:rFonts w:asciiTheme="minorHAnsi" w:hAnsiTheme="minorHAnsi" w:cstheme="minorHAnsi"/>
          <w:color w:val="000000"/>
          <w:sz w:val="22"/>
          <w:szCs w:val="22"/>
        </w:rPr>
        <w:t xml:space="preserve">) generowany </w:t>
      </w:r>
      <w:proofErr w:type="spellStart"/>
      <w:r w:rsidRPr="006F5CF5">
        <w:rPr>
          <w:rFonts w:asciiTheme="minorHAnsi" w:hAnsiTheme="minorHAnsi" w:cstheme="minorHAnsi"/>
          <w:color w:val="000000"/>
          <w:sz w:val="22"/>
          <w:szCs w:val="22"/>
        </w:rPr>
        <w:t>wg</w:t>
      </w:r>
      <w:proofErr w:type="spellEnd"/>
      <w:r w:rsidRPr="006F5CF5">
        <w:rPr>
          <w:rFonts w:asciiTheme="minorHAnsi" w:hAnsiTheme="minorHAnsi" w:cstheme="minorHAnsi"/>
          <w:color w:val="000000"/>
          <w:sz w:val="22"/>
          <w:szCs w:val="22"/>
        </w:rPr>
        <w:t>. czasu lokalnego serwera synchronizowanego z zegarem Głównego Urzędu Miar.</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Wykonawca, przystępując do niniejszego postępowania o udzielenie zamówienia publicznego:</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akceptuje warunki korzystania z </w:t>
      </w:r>
      <w:hyperlink r:id="rId22"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określone w Regulaminie zamieszczonym na stronie internetowej </w:t>
      </w:r>
      <w:hyperlink r:id="rId23" w:history="1">
        <w:r w:rsidRPr="006F5CF5">
          <w:rPr>
            <w:rStyle w:val="Hipercze"/>
            <w:rFonts w:asciiTheme="minorHAnsi" w:hAnsiTheme="minorHAnsi" w:cstheme="minorHAnsi"/>
            <w:color w:val="000000"/>
            <w:sz w:val="22"/>
            <w:szCs w:val="22"/>
            <w:u w:val="none"/>
          </w:rPr>
          <w:t>pod linkiem</w:t>
        </w:r>
      </w:hyperlink>
      <w:r w:rsidRPr="006F5CF5">
        <w:rPr>
          <w:rFonts w:asciiTheme="minorHAnsi" w:hAnsiTheme="minorHAnsi" w:cstheme="minorHAnsi"/>
          <w:color w:val="000000"/>
          <w:sz w:val="22"/>
          <w:szCs w:val="22"/>
        </w:rPr>
        <w:t>  w zakładce „Regulamin" oraz uznaje go za wiążący,</w:t>
      </w:r>
      <w:r w:rsidR="002959C9" w:rsidRPr="006F5CF5">
        <w:rPr>
          <w:rFonts w:asciiTheme="minorHAnsi" w:hAnsiTheme="minorHAnsi" w:cstheme="minorHAnsi"/>
          <w:color w:val="000000"/>
          <w:sz w:val="22"/>
          <w:szCs w:val="22"/>
        </w:rPr>
        <w:t xml:space="preserve"> </w:t>
      </w:r>
      <w:r w:rsidRPr="006F5CF5">
        <w:rPr>
          <w:rFonts w:asciiTheme="minorHAnsi" w:hAnsiTheme="minorHAnsi" w:cstheme="minorHAnsi"/>
          <w:color w:val="000000"/>
          <w:sz w:val="22"/>
          <w:szCs w:val="22"/>
        </w:rPr>
        <w:t xml:space="preserve">zapoznał i stosuje się do Instrukcji składania ofert/wniosków dostępnej </w:t>
      </w:r>
      <w:hyperlink r:id="rId24" w:history="1">
        <w:r w:rsidRPr="006F5CF5">
          <w:rPr>
            <w:rStyle w:val="Hipercze"/>
            <w:rFonts w:asciiTheme="minorHAnsi" w:hAnsiTheme="minorHAnsi" w:cstheme="minorHAnsi"/>
            <w:color w:val="1155CC"/>
            <w:sz w:val="22"/>
            <w:szCs w:val="22"/>
          </w:rPr>
          <w:t>pod linkiem</w:t>
        </w:r>
      </w:hyperlink>
      <w:r w:rsidRPr="006F5CF5">
        <w:rPr>
          <w:rFonts w:asciiTheme="minorHAnsi" w:hAnsiTheme="minorHAnsi" w:cstheme="minorHAnsi"/>
          <w:color w:val="000000"/>
          <w:sz w:val="22"/>
          <w:szCs w:val="22"/>
        </w:rPr>
        <w:t>. </w:t>
      </w:r>
    </w:p>
    <w:p w:rsidR="002959C9"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 xml:space="preserve">Zamawiający nie ponosi odpowiedzialności za złożenie oferty w sposób niezgodny z Instrukcją korzystania z </w:t>
      </w:r>
      <w:hyperlink r:id="rId25" w:history="1">
        <w:r w:rsidRPr="006F5CF5">
          <w:rPr>
            <w:rStyle w:val="Hipercze"/>
            <w:rFonts w:asciiTheme="minorHAnsi" w:hAnsiTheme="minorHAnsi" w:cstheme="minorHAnsi"/>
            <w:b/>
            <w:bCs/>
            <w:color w:val="1155CC"/>
            <w:sz w:val="22"/>
            <w:szCs w:val="22"/>
          </w:rPr>
          <w:t>platformazakupowa.pl</w:t>
        </w:r>
      </w:hyperlink>
      <w:r w:rsidRPr="006F5CF5">
        <w:rPr>
          <w:rFonts w:asciiTheme="minorHAnsi" w:hAnsiTheme="minorHAnsi" w:cstheme="minorHAnsi"/>
          <w:color w:val="000000"/>
          <w:sz w:val="22"/>
          <w:szCs w:val="22"/>
        </w:rPr>
        <w:t>, w szczególności za sytuację, gdy zamawiający zapozna się z treścią oferty przed upływem terminu składania ofert (np. złożenie oferty w zakładce „Wyślij wiadomość do zamawiającego”). Taka oferta zostanie uznana przez Zamawiającego za ofertę handlową i nie będzie brana pod uwagę w przedmiotowym postępowaniu ponieważ nie został spełniony obowiązek narzucony w art. 221 Ustawy Prawo Zamówień Publicznych.</w:t>
      </w:r>
    </w:p>
    <w:p w:rsidR="00775E9E" w:rsidRPr="006F5CF5" w:rsidRDefault="00775E9E" w:rsidP="007D2213">
      <w:pPr>
        <w:pStyle w:val="NormalnyWeb"/>
        <w:numPr>
          <w:ilvl w:val="0"/>
          <w:numId w:val="15"/>
        </w:numPr>
        <w:spacing w:before="0" w:beforeAutospacing="0" w:line="264" w:lineRule="auto"/>
        <w:ind w:left="567" w:hanging="567"/>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informuje, że instrukcje korzystania z </w:t>
      </w:r>
      <w:hyperlink r:id="rId2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dotyczące w szczególności logowania, składania wniosków o wyjaśnienie treści SWZ, składania ofert oraz innych czynności podejmowanych w niniejszym postępowaniu przy użyciu </w:t>
      </w:r>
      <w:hyperlink r:id="rId27"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znajdują się w zakładce „Instrukcje dla Wykonawców" na stronie internetowej pod adresem: </w:t>
      </w:r>
      <w:hyperlink r:id="rId28" w:history="1">
        <w:r w:rsidRPr="006F5CF5">
          <w:rPr>
            <w:rStyle w:val="Hipercze"/>
            <w:rFonts w:asciiTheme="minorHAnsi" w:hAnsiTheme="minorHAnsi" w:cstheme="minorHAnsi"/>
            <w:color w:val="1155CC"/>
            <w:sz w:val="22"/>
            <w:szCs w:val="22"/>
          </w:rPr>
          <w:t>https://platformazakupowa.pl/strona/45-instrukcje</w:t>
        </w:r>
      </w:hyperlink>
    </w:p>
    <w:p w:rsidR="0050567A" w:rsidRPr="006F5CF5" w:rsidRDefault="0050567A" w:rsidP="006F5CF5">
      <w:pPr>
        <w:autoSpaceDE w:val="0"/>
        <w:autoSpaceDN w:val="0"/>
        <w:adjustRightInd w:val="0"/>
        <w:spacing w:after="0" w:line="264" w:lineRule="auto"/>
        <w:ind w:hanging="294"/>
        <w:jc w:val="both"/>
        <w:rPr>
          <w:rFonts w:cstheme="minorHAnsi"/>
          <w:b/>
        </w:rPr>
      </w:pPr>
    </w:p>
    <w:p w:rsidR="0050567A" w:rsidRPr="006F5CF5" w:rsidRDefault="00A17F27" w:rsidP="006F5CF5">
      <w:pPr>
        <w:autoSpaceDE w:val="0"/>
        <w:autoSpaceDN w:val="0"/>
        <w:adjustRightInd w:val="0"/>
        <w:spacing w:after="0" w:line="264" w:lineRule="auto"/>
        <w:jc w:val="both"/>
        <w:rPr>
          <w:rFonts w:cstheme="minorHAnsi"/>
        </w:rPr>
      </w:pPr>
      <w:r w:rsidRPr="006F5CF5">
        <w:rPr>
          <w:rFonts w:cstheme="minorHAnsi"/>
        </w:rPr>
        <w:t>10. Modyfikacja treści specyfikacji warunków zamówienia:</w:t>
      </w:r>
      <w:r w:rsidRPr="006F5CF5">
        <w:rPr>
          <w:rFonts w:cstheme="minorHAnsi"/>
        </w:rPr>
        <w:cr/>
        <w:t>1)</w:t>
      </w:r>
      <w:r w:rsidRPr="006F5CF5">
        <w:rPr>
          <w:rFonts w:cstheme="minorHAnsi"/>
        </w:rPr>
        <w:tab/>
        <w:t>W uzasadnionych przypadkach zamawiający może przed upływem terminu składania ofert zmodyfikować treść specyfikacji warunków zamówienia.</w:t>
      </w:r>
      <w:r w:rsidRPr="006F5CF5">
        <w:rPr>
          <w:rFonts w:cstheme="minorHAnsi"/>
        </w:rPr>
        <w:cr/>
        <w:t>2)</w:t>
      </w:r>
      <w:r w:rsidRPr="006F5CF5">
        <w:rPr>
          <w:rFonts w:cstheme="minorHAnsi"/>
        </w:rPr>
        <w:tab/>
        <w:t>Wprowadzone w ten sposób modyfikacje, uzupełnienia i ustalenia lub zmiany, w tym zmiany terminów zamieszczone zostaną na stronie internetowej</w:t>
      </w:r>
      <w:r w:rsidR="004D62AF" w:rsidRPr="006F5CF5">
        <w:rPr>
          <w:rFonts w:cstheme="minorHAnsi"/>
        </w:rPr>
        <w:t xml:space="preserve"> pod adresem: </w:t>
      </w:r>
      <w:hyperlink r:id="rId29" w:history="1">
        <w:r w:rsidR="0073397B" w:rsidRPr="006F5CF5">
          <w:rPr>
            <w:rStyle w:val="Hipercze"/>
            <w:rFonts w:cstheme="minorHAnsi"/>
          </w:rPr>
          <w:t>https://platformazakupowa.pl/pn/wolow</w:t>
        </w:r>
      </w:hyperlink>
      <w:r w:rsidRPr="006F5CF5">
        <w:rPr>
          <w:rFonts w:cstheme="minorHAnsi"/>
        </w:rPr>
        <w:cr/>
        <w:t>3)</w:t>
      </w:r>
      <w:r w:rsidRPr="006F5CF5">
        <w:rPr>
          <w:rFonts w:cstheme="minorHAnsi"/>
        </w:rPr>
        <w:tab/>
        <w:t>Wszelkie modyfikacje, uzupełnienia i ustalenia oraz zmiany, w tym zmiany terminów, jak również pytania wykonawców wraz z wyjaśnieniami stają się integralną częścią specyfikacji warunków zamówienia i będą wiążące przy składaniu ofert. Wszelkie prawa i zobowiązania wykonawcy odnośnie wcześniej ustalonych terminów będą podlegały nowemu terminowi.</w:t>
      </w:r>
      <w:r w:rsidRPr="006F5CF5">
        <w:rPr>
          <w:rFonts w:cstheme="minorHAnsi"/>
        </w:rPr>
        <w:cr/>
      </w:r>
    </w:p>
    <w:p w:rsidR="000D2197" w:rsidRPr="006F5CF5" w:rsidRDefault="00A616B0" w:rsidP="006F5CF5">
      <w:pPr>
        <w:autoSpaceDE w:val="0"/>
        <w:autoSpaceDN w:val="0"/>
        <w:adjustRightInd w:val="0"/>
        <w:spacing w:after="0" w:line="264" w:lineRule="auto"/>
        <w:jc w:val="both"/>
        <w:rPr>
          <w:rFonts w:cstheme="minorHAnsi"/>
        </w:rPr>
      </w:pPr>
      <w:r w:rsidRPr="006F5CF5">
        <w:rPr>
          <w:rFonts w:cstheme="minorHAnsi"/>
          <w:b/>
        </w:rPr>
        <w:t>IX. Wymagania dotyczące wadium</w:t>
      </w:r>
      <w:r w:rsidRPr="006F5CF5">
        <w:rPr>
          <w:rFonts w:cstheme="minorHAnsi"/>
          <w:b/>
        </w:rPr>
        <w:cr/>
      </w:r>
      <w:r w:rsidRPr="006F5CF5">
        <w:rPr>
          <w:rFonts w:cstheme="minorHAnsi"/>
        </w:rPr>
        <w:t xml:space="preserve">1. Zamawiający </w:t>
      </w:r>
      <w:r w:rsidR="0010208F" w:rsidRPr="006F5CF5">
        <w:rPr>
          <w:rFonts w:cstheme="minorHAnsi"/>
        </w:rPr>
        <w:t xml:space="preserve">nie </w:t>
      </w:r>
      <w:r w:rsidRPr="006F5CF5">
        <w:rPr>
          <w:rFonts w:cstheme="minorHAnsi"/>
        </w:rPr>
        <w:t xml:space="preserve">wymaga wniesienia wadium. </w:t>
      </w:r>
      <w:r w:rsidRPr="006F5CF5">
        <w:rPr>
          <w:rFonts w:cstheme="minorHAnsi"/>
        </w:rPr>
        <w:cr/>
      </w:r>
    </w:p>
    <w:p w:rsidR="000D2197" w:rsidRPr="006F5CF5" w:rsidRDefault="000D2197" w:rsidP="006F5CF5">
      <w:pPr>
        <w:autoSpaceDE w:val="0"/>
        <w:autoSpaceDN w:val="0"/>
        <w:adjustRightInd w:val="0"/>
        <w:spacing w:after="0" w:line="264" w:lineRule="auto"/>
        <w:jc w:val="both"/>
        <w:rPr>
          <w:rFonts w:cstheme="minorHAnsi"/>
          <w:b/>
        </w:rPr>
      </w:pPr>
      <w:r w:rsidRPr="006F5CF5">
        <w:rPr>
          <w:rFonts w:cstheme="minorHAnsi"/>
          <w:b/>
        </w:rPr>
        <w:t>X. Termin związania ofertą</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Bieg terminu związania ofertą rozpoczyna się wraz z upły</w:t>
      </w:r>
      <w:r w:rsidR="000D2197" w:rsidRPr="006F5CF5">
        <w:rPr>
          <w:rFonts w:cstheme="minorHAnsi"/>
        </w:rPr>
        <w:t>wem terminu składania ofert.</w:t>
      </w:r>
    </w:p>
    <w:p w:rsidR="000D2197" w:rsidRPr="00985054"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985054">
        <w:rPr>
          <w:rFonts w:cstheme="minorHAnsi"/>
        </w:rPr>
        <w:t>Wykonawca pozostaje związany ofertą przez okres 30 dni od upływu terminu składania ofert, tj. do dnia</w:t>
      </w:r>
      <w:r w:rsidRPr="00985054">
        <w:rPr>
          <w:rFonts w:cstheme="minorHAnsi"/>
          <w:b/>
        </w:rPr>
        <w:t xml:space="preserve"> </w:t>
      </w:r>
      <w:r w:rsidR="00874167">
        <w:rPr>
          <w:rFonts w:cstheme="minorHAnsi"/>
          <w:b/>
        </w:rPr>
        <w:t>08</w:t>
      </w:r>
      <w:r w:rsidR="008D6156">
        <w:rPr>
          <w:rFonts w:cstheme="minorHAnsi"/>
          <w:b/>
        </w:rPr>
        <w:t>.0</w:t>
      </w:r>
      <w:r w:rsidR="00874167">
        <w:rPr>
          <w:rFonts w:cstheme="minorHAnsi"/>
          <w:b/>
        </w:rPr>
        <w:t>4</w:t>
      </w:r>
      <w:r w:rsidR="008D6156">
        <w:rPr>
          <w:rFonts w:cstheme="minorHAnsi"/>
          <w:b/>
        </w:rPr>
        <w:t>.</w:t>
      </w:r>
      <w:r w:rsidR="00A14057" w:rsidRPr="00985054">
        <w:rPr>
          <w:rFonts w:cstheme="minorHAnsi"/>
          <w:b/>
        </w:rPr>
        <w:t>202</w:t>
      </w:r>
      <w:r w:rsidR="00E60F60">
        <w:rPr>
          <w:rFonts w:cstheme="minorHAnsi"/>
          <w:b/>
        </w:rPr>
        <w:t>2</w:t>
      </w:r>
      <w:r w:rsidR="00A14057" w:rsidRPr="00985054">
        <w:rPr>
          <w:rFonts w:cstheme="minorHAnsi"/>
          <w:b/>
        </w:rPr>
        <w:t xml:space="preserve"> r.</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lastRenderedPageBreak/>
        <w:t>W przypadku gdy wybór najkorzystniejszej oferty nie nastąpi przed upływem terminu związania ofertą zamawiający przed upływem terminu związania ofertą, zwraca się jednokrotnie do wykonawców o wyrażenie zgody na przedłużenie tego terminu o wskazywany ok</w:t>
      </w:r>
      <w:r w:rsidR="000D2197" w:rsidRPr="006F5CF5">
        <w:rPr>
          <w:rFonts w:cstheme="minorHAnsi"/>
        </w:rPr>
        <w:t>res, nie dłuższy niż 30 dni.</w:t>
      </w:r>
    </w:p>
    <w:p w:rsidR="000D2197"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o którym mowa w ust. 2, wymaga złożenia przez wykonawcę pisemnego oświadczenia o wyrażeniu zgody na przedłu</w:t>
      </w:r>
      <w:r w:rsidR="000D2197" w:rsidRPr="006F5CF5">
        <w:rPr>
          <w:rFonts w:cstheme="minorHAnsi"/>
        </w:rPr>
        <w:t>żenie terminu związania ofertą.</w:t>
      </w:r>
    </w:p>
    <w:p w:rsidR="00A616B0" w:rsidRPr="006F5CF5" w:rsidRDefault="00A63B44" w:rsidP="007D2213">
      <w:pPr>
        <w:pStyle w:val="Akapitzlist"/>
        <w:numPr>
          <w:ilvl w:val="0"/>
          <w:numId w:val="21"/>
        </w:numPr>
        <w:autoSpaceDE w:val="0"/>
        <w:autoSpaceDN w:val="0"/>
        <w:adjustRightInd w:val="0"/>
        <w:spacing w:after="0" w:line="264" w:lineRule="auto"/>
        <w:ind w:left="426"/>
        <w:jc w:val="both"/>
        <w:rPr>
          <w:rFonts w:cstheme="minorHAnsi"/>
          <w:b/>
        </w:rPr>
      </w:pPr>
      <w:r w:rsidRPr="006F5CF5">
        <w:rPr>
          <w:rFonts w:cstheme="minorHAnsi"/>
        </w:rPr>
        <w:t>Przedłużenie terminu związania ofertą może nastąpić wraz z przedłużeniem okresu ważności wadium albo, jeżeli nie jest to możliwe, z wniesieniem nowego wadium na przedłużony okres związania ofertą.</w:t>
      </w:r>
      <w:r w:rsidRPr="006F5CF5">
        <w:rPr>
          <w:rFonts w:cstheme="minorHAnsi"/>
        </w:rPr>
        <w:cr/>
      </w:r>
    </w:p>
    <w:p w:rsidR="00590AFE" w:rsidRPr="006F5CF5" w:rsidRDefault="00590AFE" w:rsidP="006F5CF5">
      <w:pPr>
        <w:autoSpaceDE w:val="0"/>
        <w:autoSpaceDN w:val="0"/>
        <w:adjustRightInd w:val="0"/>
        <w:spacing w:after="0" w:line="264" w:lineRule="auto"/>
        <w:jc w:val="both"/>
        <w:rPr>
          <w:rFonts w:cstheme="minorHAnsi"/>
          <w:color w:val="000000"/>
        </w:rPr>
      </w:pPr>
      <w:r w:rsidRPr="006F5CF5">
        <w:rPr>
          <w:rFonts w:cstheme="minorHAnsi"/>
          <w:b/>
        </w:rPr>
        <w:t>XI. Opis sposobu przygotowania oferty</w:t>
      </w:r>
      <w:r w:rsidRPr="006F5CF5">
        <w:rPr>
          <w:rFonts w:cstheme="minorHAnsi"/>
          <w:b/>
        </w:rPr>
        <w:cr/>
      </w:r>
      <w:r w:rsidR="004E60D4" w:rsidRPr="006F5CF5">
        <w:rPr>
          <w:rFonts w:cstheme="minorHAnsi"/>
        </w:rPr>
        <w:t>1)</w:t>
      </w:r>
      <w:r w:rsidR="00453628" w:rsidRPr="006F5CF5">
        <w:rPr>
          <w:rFonts w:cstheme="minorHAnsi"/>
        </w:rPr>
        <w:t xml:space="preserve"> Forma oferty oraz oświadczenia:</w:t>
      </w:r>
      <w:r w:rsidR="00453628" w:rsidRPr="006F5CF5">
        <w:rPr>
          <w:rFonts w:cstheme="minorHAnsi"/>
        </w:rPr>
        <w:cr/>
      </w:r>
      <w:r w:rsidR="00432B90" w:rsidRPr="006F5CF5">
        <w:rPr>
          <w:rFonts w:cstheme="minorHAnsi"/>
          <w:color w:val="000000"/>
        </w:rPr>
        <w:t xml:space="preserve">Oferta </w:t>
      </w:r>
      <w:r w:rsidRPr="006F5CF5">
        <w:rPr>
          <w:rFonts w:cstheme="minorHAnsi"/>
          <w:color w:val="000000"/>
        </w:rPr>
        <w:t xml:space="preserve">oraz przedmiotowe środki dowodowe (jeżeli były wymagane) składane elektronicznie muszą zostać podpisane </w:t>
      </w:r>
      <w:r w:rsidRPr="006F5CF5">
        <w:rPr>
          <w:rFonts w:cstheme="minorHAnsi"/>
          <w:b/>
          <w:bCs/>
          <w:color w:val="000000"/>
        </w:rPr>
        <w:t>elektronicznym kwalifikowanym podpisem</w:t>
      </w:r>
      <w:r w:rsidRPr="006F5CF5">
        <w:rPr>
          <w:rFonts w:cstheme="minorHAnsi"/>
          <w:color w:val="000000"/>
        </w:rPr>
        <w:t xml:space="preserve"> lub </w:t>
      </w:r>
      <w:r w:rsidRPr="006F5CF5">
        <w:rPr>
          <w:rFonts w:cstheme="minorHAnsi"/>
          <w:b/>
          <w:bCs/>
          <w:color w:val="000000"/>
        </w:rPr>
        <w:t>podpisem zaufanym</w:t>
      </w:r>
      <w:r w:rsidRPr="006F5CF5">
        <w:rPr>
          <w:rFonts w:cstheme="minorHAnsi"/>
          <w:color w:val="000000"/>
        </w:rPr>
        <w:t xml:space="preserve"> lub </w:t>
      </w:r>
      <w:r w:rsidRPr="006F5CF5">
        <w:rPr>
          <w:rFonts w:cstheme="minorHAnsi"/>
          <w:b/>
          <w:bCs/>
          <w:color w:val="000000"/>
        </w:rPr>
        <w:t>podpisem osobistym</w:t>
      </w:r>
      <w:r w:rsidRPr="006F5CF5">
        <w:rPr>
          <w:rFonts w:cstheme="minorHAnsi"/>
          <w:color w:val="000000"/>
        </w:rPr>
        <w:t xml:space="preserve">. W procesie składania oferty, wniosku w tym przedmiotowych środków dowodowych na platformie, </w:t>
      </w:r>
      <w:r w:rsidRPr="006F5CF5">
        <w:rPr>
          <w:rFonts w:cstheme="minorHAnsi"/>
          <w:b/>
          <w:bCs/>
          <w:color w:val="000000"/>
        </w:rPr>
        <w:t>kwalifikowany podpis elektroniczny</w:t>
      </w:r>
      <w:r w:rsidRPr="006F5CF5">
        <w:rPr>
          <w:rFonts w:cstheme="minorHAnsi"/>
          <w:color w:val="000000"/>
        </w:rPr>
        <w:t xml:space="preserve"> lub </w:t>
      </w:r>
      <w:r w:rsidRPr="006F5CF5">
        <w:rPr>
          <w:rFonts w:cstheme="minorHAnsi"/>
          <w:b/>
          <w:bCs/>
          <w:color w:val="000000"/>
        </w:rPr>
        <w:t>podpis zaufany</w:t>
      </w:r>
      <w:r w:rsidRPr="006F5CF5">
        <w:rPr>
          <w:rFonts w:cstheme="minorHAnsi"/>
          <w:color w:val="000000"/>
        </w:rPr>
        <w:t xml:space="preserve"> lub </w:t>
      </w:r>
      <w:r w:rsidRPr="006F5CF5">
        <w:rPr>
          <w:rFonts w:cstheme="minorHAnsi"/>
          <w:b/>
          <w:bCs/>
          <w:color w:val="000000"/>
        </w:rPr>
        <w:t>podpis osobisty</w:t>
      </w:r>
      <w:r w:rsidRPr="006F5CF5">
        <w:rPr>
          <w:rFonts w:cstheme="minorHAnsi"/>
          <w:color w:val="000000"/>
        </w:rPr>
        <w:t xml:space="preserve"> Wykonawca składa bezpośrednio na dokumencie, który następnie przesyła do systemu.</w:t>
      </w:r>
    </w:p>
    <w:p w:rsidR="00C51372" w:rsidRPr="006F5CF5" w:rsidRDefault="00C51372" w:rsidP="007D2213">
      <w:pPr>
        <w:pStyle w:val="NormalnyWeb"/>
        <w:numPr>
          <w:ilvl w:val="0"/>
          <w:numId w:val="7"/>
        </w:numPr>
        <w:tabs>
          <w:tab w:val="num" w:pos="0"/>
        </w:tabs>
        <w:spacing w:before="0" w:before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Dokumenty, inne niż oświadczenia, składane są w oryginale w postaci dokumentu elektronicznego lub elektronicznej kopii dokumentu poświadczonej elektronicznie za zgodność z oryginałem, przez osoby uprawnione do reprezentowania.</w:t>
      </w:r>
    </w:p>
    <w:p w:rsidR="00590AFE" w:rsidRPr="006F5CF5" w:rsidRDefault="00590AFE"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color w:val="000000"/>
          <w:sz w:val="22"/>
          <w:szCs w:val="22"/>
        </w:rPr>
      </w:pPr>
      <w:r w:rsidRPr="006F5CF5">
        <w:rPr>
          <w:rFonts w:asciiTheme="minorHAnsi" w:hAnsiTheme="minorHAnsi" w:cstheme="minorHAnsi"/>
          <w:b w:val="0"/>
          <w:bCs w:val="0"/>
          <w:color w:val="000000"/>
          <w:sz w:val="22"/>
          <w:szCs w:val="22"/>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6F5CF5">
        <w:rPr>
          <w:rFonts w:asciiTheme="minorHAnsi" w:hAnsiTheme="minorHAnsi" w:cstheme="minorHAnsi"/>
          <w:color w:val="000000"/>
          <w:sz w:val="22"/>
          <w:szCs w:val="22"/>
        </w:rPr>
        <w:t>kwalifikowanym podpisem elektronicznym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zaufanym</w:t>
      </w:r>
      <w:r w:rsidRPr="006F5CF5">
        <w:rPr>
          <w:rFonts w:asciiTheme="minorHAnsi" w:hAnsiTheme="minorHAnsi" w:cstheme="minorHAnsi"/>
          <w:b w:val="0"/>
          <w:bCs w:val="0"/>
          <w:color w:val="000000"/>
          <w:sz w:val="22"/>
          <w:szCs w:val="22"/>
        </w:rPr>
        <w:t xml:space="preserve"> lub </w:t>
      </w:r>
      <w:r w:rsidRPr="006F5CF5">
        <w:rPr>
          <w:rFonts w:asciiTheme="minorHAnsi" w:hAnsiTheme="minorHAnsi" w:cstheme="minorHAnsi"/>
          <w:color w:val="000000"/>
          <w:sz w:val="22"/>
          <w:szCs w:val="22"/>
        </w:rPr>
        <w:t>podpisem osobistym</w:t>
      </w:r>
      <w:r w:rsidRPr="006F5CF5">
        <w:rPr>
          <w:rFonts w:asciiTheme="minorHAnsi" w:hAnsiTheme="minorHAnsi" w:cstheme="minorHAnsi"/>
          <w:b w:val="0"/>
          <w:bCs w:val="0"/>
          <w:color w:val="000000"/>
          <w:sz w:val="22"/>
          <w:szCs w:val="22"/>
        </w:rPr>
        <w:t xml:space="preserve"> przez osobę/osoby upoważnioną/upoważnione. Poświadczenie za zgodność z oryginałem następuje w formie elektronicznej podpisane kwalifikowanym podpisem elektronicznym lub podpisem zaufanym lub podpisem osobistym przez osobę/osoby upoważnioną/upoważnione. </w:t>
      </w:r>
    </w:p>
    <w:p w:rsidR="000F1326" w:rsidRPr="006F5CF5" w:rsidRDefault="009D73E3"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Oferta, wszystkie wymagane załączniki, składane dokumenty oraz oświadczenia podpisane przez upoważnionego przedstawiciela wykonawcy wymagają załączenia właściwego pełnomocnictwa lub umocowania prawnego. Pełnomocnictwo należy złożyć w formie oryginału w postaci dokumentu elektronicznego. Wymóg ten dotyczy również notarialnie poświadczonej kopii pełnomocnictwa.</w:t>
      </w:r>
    </w:p>
    <w:p w:rsidR="000F1326" w:rsidRPr="006F5CF5" w:rsidRDefault="000F1326" w:rsidP="007D2213">
      <w:pPr>
        <w:pStyle w:val="Nagwek5"/>
        <w:numPr>
          <w:ilvl w:val="0"/>
          <w:numId w:val="7"/>
        </w:numPr>
        <w:tabs>
          <w:tab w:val="num" w:pos="0"/>
        </w:tabs>
        <w:spacing w:before="0" w:beforeAutospacing="0" w:after="0" w:afterAutospacing="0" w:line="264" w:lineRule="auto"/>
        <w:ind w:left="0" w:firstLine="0"/>
        <w:jc w:val="both"/>
        <w:textAlignment w:val="baseline"/>
        <w:rPr>
          <w:rFonts w:asciiTheme="minorHAnsi" w:hAnsiTheme="minorHAnsi" w:cstheme="minorHAnsi"/>
          <w:b w:val="0"/>
          <w:color w:val="000000"/>
          <w:sz w:val="22"/>
          <w:szCs w:val="22"/>
        </w:rPr>
      </w:pPr>
      <w:r w:rsidRPr="006F5CF5">
        <w:rPr>
          <w:rFonts w:asciiTheme="minorHAnsi" w:hAnsiTheme="minorHAnsi" w:cstheme="minorHAnsi"/>
          <w:b w:val="0"/>
          <w:sz w:val="22"/>
          <w:szCs w:val="22"/>
        </w:rPr>
        <w:t>W celu potwierdzenia, że osoba działająca w imieniu wykonawcy jest umocowana do jego reprezentowania, zamawiający może żądać od wykonawcy odpisu lub informacji z Krajowego Rejestru Sądowego, Centralnej Ewidencji i Informacji o Działalności Gospodarczej lub innego właściwego rejestru, chyba, że Zamawiający może je uzyskać za pomocą bezpłatnych i ogólnodostępnych baz danych, o ile wykonawca wskazał dane umożliwiające dostęp do tych dokumentów.</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Oferta powinna być:</w:t>
      </w:r>
      <w:r w:rsidR="000F1326" w:rsidRPr="006F5CF5">
        <w:rPr>
          <w:rFonts w:asciiTheme="minorHAnsi" w:hAnsiTheme="minorHAnsi" w:cstheme="minorHAnsi"/>
          <w:color w:val="000000"/>
          <w:sz w:val="22"/>
          <w:szCs w:val="22"/>
        </w:rPr>
        <w:t xml:space="preserve"> </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sporządzona na podstawie załączników niniejszej SWZ w języku polskim,</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złożona przy użyciu środków komunikacji elektronicznej tzn. za pośrednictwem </w:t>
      </w:r>
      <w:hyperlink r:id="rId30" w:history="1">
        <w:r w:rsidRPr="006F5CF5">
          <w:rPr>
            <w:rStyle w:val="Hipercze"/>
            <w:rFonts w:asciiTheme="minorHAnsi" w:hAnsiTheme="minorHAnsi" w:cstheme="minorHAnsi"/>
            <w:color w:val="auto"/>
            <w:sz w:val="22"/>
            <w:szCs w:val="22"/>
            <w:u w:val="none"/>
          </w:rPr>
          <w:t>platformazakupowa.pl</w:t>
        </w:r>
      </w:hyperlink>
      <w:r w:rsidRPr="006F5CF5">
        <w:rPr>
          <w:rFonts w:asciiTheme="minorHAnsi" w:hAnsiTheme="minorHAnsi" w:cstheme="minorHAnsi"/>
          <w:sz w:val="22"/>
          <w:szCs w:val="22"/>
        </w:rPr>
        <w:t>,</w:t>
      </w:r>
    </w:p>
    <w:p w:rsidR="000F1326" w:rsidRPr="006F5CF5" w:rsidRDefault="00590AFE" w:rsidP="007D2213">
      <w:pPr>
        <w:pStyle w:val="NormalnyWeb"/>
        <w:numPr>
          <w:ilvl w:val="0"/>
          <w:numId w:val="22"/>
        </w:numPr>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podpisana </w:t>
      </w:r>
      <w:hyperlink r:id="rId31" w:history="1">
        <w:r w:rsidRPr="006F5CF5">
          <w:rPr>
            <w:rStyle w:val="Hipercze"/>
            <w:rFonts w:asciiTheme="minorHAnsi" w:hAnsiTheme="minorHAnsi" w:cstheme="minorHAnsi"/>
            <w:b/>
            <w:bCs/>
            <w:color w:val="auto"/>
            <w:sz w:val="22"/>
            <w:szCs w:val="22"/>
            <w:u w:val="none"/>
          </w:rPr>
          <w:t>kwalifikowanym podpisem elektronicznym</w:t>
        </w:r>
      </w:hyperlink>
      <w:r w:rsidRPr="006F5CF5">
        <w:rPr>
          <w:rFonts w:asciiTheme="minorHAnsi" w:hAnsiTheme="minorHAnsi" w:cstheme="minorHAnsi"/>
          <w:sz w:val="22"/>
          <w:szCs w:val="22"/>
        </w:rPr>
        <w:t xml:space="preserve"> lub </w:t>
      </w:r>
      <w:hyperlink r:id="rId32" w:history="1">
        <w:r w:rsidRPr="006F5CF5">
          <w:rPr>
            <w:rStyle w:val="Hipercze"/>
            <w:rFonts w:asciiTheme="minorHAnsi" w:hAnsiTheme="minorHAnsi" w:cstheme="minorHAnsi"/>
            <w:b/>
            <w:bCs/>
            <w:color w:val="auto"/>
            <w:sz w:val="22"/>
            <w:szCs w:val="22"/>
            <w:u w:val="none"/>
          </w:rPr>
          <w:t>podpisem zaufanym</w:t>
        </w:r>
      </w:hyperlink>
      <w:r w:rsidRPr="006F5CF5">
        <w:rPr>
          <w:rFonts w:asciiTheme="minorHAnsi" w:hAnsiTheme="minorHAnsi" w:cstheme="minorHAnsi"/>
          <w:sz w:val="22"/>
          <w:szCs w:val="22"/>
        </w:rPr>
        <w:t xml:space="preserve"> lub </w:t>
      </w:r>
      <w:hyperlink r:id="rId33" w:history="1">
        <w:r w:rsidRPr="006F5CF5">
          <w:rPr>
            <w:rStyle w:val="Hipercze"/>
            <w:rFonts w:asciiTheme="minorHAnsi" w:hAnsiTheme="minorHAnsi" w:cstheme="minorHAnsi"/>
            <w:b/>
            <w:bCs/>
            <w:color w:val="auto"/>
            <w:sz w:val="22"/>
            <w:szCs w:val="22"/>
            <w:u w:val="none"/>
          </w:rPr>
          <w:t>podpisem osobistym</w:t>
        </w:r>
      </w:hyperlink>
      <w:r w:rsidRPr="006F5CF5">
        <w:rPr>
          <w:rFonts w:asciiTheme="minorHAnsi" w:hAnsiTheme="minorHAnsi" w:cstheme="minorHAnsi"/>
          <w:sz w:val="22"/>
          <w:szCs w:val="22"/>
        </w:rPr>
        <w:t xml:space="preserve"> przez osobę/osoby upoważnioną/upoważnione.</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Podpisy kwalifikowane wykorzystywane przez Wykonawców do podpisywania wszelkich plików muszą spełniać “Rozporządzenie Parlamentu Europejskiego i Rady w sprawie identyfikacji </w:t>
      </w:r>
      <w:r w:rsidRPr="006F5CF5">
        <w:rPr>
          <w:rFonts w:asciiTheme="minorHAnsi" w:hAnsiTheme="minorHAnsi" w:cstheme="minorHAnsi"/>
          <w:color w:val="000000"/>
          <w:sz w:val="22"/>
          <w:szCs w:val="22"/>
        </w:rPr>
        <w:lastRenderedPageBreak/>
        <w:t>elektronicznej i usług zaufania w odniesieniu do transakcji elektronicznych na rynku wewnętrznym (</w:t>
      </w:r>
      <w:proofErr w:type="spellStart"/>
      <w:r w:rsidRPr="006F5CF5">
        <w:rPr>
          <w:rFonts w:asciiTheme="minorHAnsi" w:hAnsiTheme="minorHAnsi" w:cstheme="minorHAnsi"/>
          <w:color w:val="000000"/>
          <w:sz w:val="22"/>
          <w:szCs w:val="22"/>
        </w:rPr>
        <w:t>eIDAS</w:t>
      </w:r>
      <w:proofErr w:type="spellEnd"/>
      <w:r w:rsidRPr="006F5CF5">
        <w:rPr>
          <w:rFonts w:asciiTheme="minorHAnsi" w:hAnsiTheme="minorHAnsi" w:cstheme="minorHAnsi"/>
          <w:color w:val="000000"/>
          <w:sz w:val="22"/>
          <w:szCs w:val="22"/>
        </w:rPr>
        <w:t>) (UE) nr 910/2014 - od 1 lipca 2016 roku”.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 przypadku wykorzystania formatu podpisu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 xml:space="preserve"> zewnętrzny. Zamawiający wymaga dołączenia odpowiedniej ilości plików tj. podpisywanych plików z danymi oraz plików </w:t>
      </w:r>
      <w:proofErr w:type="spellStart"/>
      <w:r w:rsidRPr="006F5CF5">
        <w:rPr>
          <w:rFonts w:asciiTheme="minorHAnsi" w:hAnsiTheme="minorHAnsi" w:cstheme="minorHAnsi"/>
          <w:color w:val="000000"/>
          <w:sz w:val="22"/>
          <w:szCs w:val="22"/>
        </w:rPr>
        <w:t>XAdES</w:t>
      </w:r>
      <w:proofErr w:type="spellEnd"/>
      <w:r w:rsidRPr="006F5CF5">
        <w:rPr>
          <w:rFonts w:asciiTheme="minorHAnsi" w:hAnsiTheme="minorHAnsi" w:cstheme="minorHAnsi"/>
          <w:color w:val="000000"/>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Zgodnie z art. 18 ust. 3 ustawy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sz w:val="22"/>
          <w:szCs w:val="22"/>
        </w:rPr>
        <w:t>Wszelkie informacje stanowiące tajemnicę przedsiębiorstwa w rozumieniu ustawy z dnia 16 kwietnia 1993 r. o zwalczaniu nieuczciwej konkurencji (Dz.U.z2019r.poz.1010), które Wykonawca zastrzeże jako tajemnicę przedsiębiorstwa, powinny  zostać złożone w osobnym pliku wraz z jednoczesnym zaznaczeniem polecenia „Załącznik stanowiący tajemnicę przedsiębiorstwa”</w:t>
      </w:r>
      <w:r w:rsidR="00A0622B" w:rsidRPr="006F5CF5">
        <w:rPr>
          <w:rFonts w:asciiTheme="minorHAnsi" w:hAnsiTheme="minorHAnsi" w:cstheme="minorHAnsi"/>
          <w:sz w:val="22"/>
          <w:szCs w:val="22"/>
        </w:rPr>
        <w:t xml:space="preserve">. </w:t>
      </w:r>
      <w:r w:rsidRPr="006F5CF5">
        <w:rPr>
          <w:rFonts w:asciiTheme="minorHAnsi" w:hAnsiTheme="minorHAnsi" w:cstheme="minorHAnsi"/>
          <w:sz w:val="22"/>
          <w:szCs w:val="22"/>
        </w:rPr>
        <w:t xml:space="preserve">Wykonawca zobowiązany jest, wraz z przekazaniem tych informacji, wykazać spełnienie przesłanek o kreślonych w art.11 ust. 2 ustawy z dnia 16 kwietnia 1993r. o zwalczaniu nieuczciwej konkurencji. Zaleca się, aby uzasadnienie zastrzeżenia informacji jako tajemnicy przedsiębiorstwa było sformułowane w sposób umożliwiający jego udostępnienie. Zastrzeżenie 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w:t>
      </w:r>
      <w:proofErr w:type="spellStart"/>
      <w:r w:rsidRPr="006F5CF5">
        <w:rPr>
          <w:rFonts w:asciiTheme="minorHAnsi" w:hAnsiTheme="minorHAnsi" w:cstheme="minorHAnsi"/>
          <w:sz w:val="22"/>
          <w:szCs w:val="22"/>
        </w:rPr>
        <w:t>Pzp</w:t>
      </w:r>
      <w:proofErr w:type="spellEnd"/>
      <w:r w:rsidRPr="006F5CF5">
        <w:rPr>
          <w:rFonts w:asciiTheme="minorHAnsi" w:hAnsiTheme="minorHAnsi" w:cstheme="minorHAnsi"/>
          <w:sz w:val="22"/>
          <w:szCs w:val="22"/>
        </w:rPr>
        <w:t>.</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Wykonawca, za pośrednictwem </w:t>
      </w:r>
      <w:hyperlink r:id="rId34"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może przed upływem terminu do składania ofert zmienić lub wycofać ofertę. Sposób dokonywania zmiany lub wycofania oferty zamieszczono w instrukcji zamieszczonej na stronie internetowej pod adresem:</w:t>
      </w:r>
      <w:r w:rsidR="000F1326" w:rsidRPr="006F5CF5">
        <w:rPr>
          <w:rFonts w:asciiTheme="minorHAnsi" w:hAnsiTheme="minorHAnsi" w:cstheme="minorHAnsi"/>
          <w:color w:val="000000"/>
          <w:sz w:val="22"/>
          <w:szCs w:val="22"/>
        </w:rPr>
        <w:t xml:space="preserve"> </w:t>
      </w:r>
      <w:hyperlink r:id="rId35" w:history="1">
        <w:r w:rsidRPr="006F5CF5">
          <w:rPr>
            <w:rStyle w:val="Hipercze"/>
            <w:rFonts w:asciiTheme="minorHAnsi" w:hAnsiTheme="minorHAnsi" w:cstheme="minorHAnsi"/>
            <w:color w:val="1155CC"/>
            <w:sz w:val="22"/>
            <w:szCs w:val="22"/>
          </w:rPr>
          <w:t>https://platformazakupowa.pl/strona/45-instrukcje</w:t>
        </w:r>
      </w:hyperlink>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Każdy z Wykonawców może złożyć tylko jedną ofertę. Złożenie większej liczby ofert lub oferty zawierającej propozycje wariantowe spowoduje podlegać będzie odrzuceniu.</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Ceny oferty muszą zawierać wszystkie koszty, jakie musi ponieść Wykonawca, aby zrealizować zamówienie z najwyższą starannością oraz ewentualne rabaty.</w:t>
      </w:r>
    </w:p>
    <w:p w:rsidR="00A0622B"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Dokumenty i oświadczenia składane przez wykonawc</w:t>
      </w:r>
      <w:r w:rsidR="00A0622B" w:rsidRPr="006F5CF5">
        <w:rPr>
          <w:rFonts w:asciiTheme="minorHAnsi" w:hAnsiTheme="minorHAnsi" w:cstheme="minorHAnsi"/>
          <w:color w:val="000000"/>
          <w:sz w:val="22"/>
          <w:szCs w:val="22"/>
        </w:rPr>
        <w:t>ę powinny być w języku polskim.</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Zgodnie z definicją dokumentu elektronicznego z art.</w:t>
      </w:r>
      <w:r w:rsidR="00A0622B" w:rsidRPr="006F5CF5">
        <w:rPr>
          <w:rFonts w:asciiTheme="minorHAnsi" w:hAnsiTheme="minorHAnsi" w:cstheme="minorHAnsi"/>
          <w:color w:val="000000"/>
          <w:sz w:val="22"/>
          <w:szCs w:val="22"/>
        </w:rPr>
        <w:t xml:space="preserve"> 3 ust.</w:t>
      </w:r>
      <w:r w:rsidRPr="006F5CF5">
        <w:rPr>
          <w:rFonts w:asciiTheme="minorHAnsi" w:hAnsiTheme="minorHAnsi" w:cstheme="minorHAnsi"/>
          <w:color w:val="000000"/>
          <w:sz w:val="22"/>
          <w:szCs w:val="22"/>
        </w:rPr>
        <w:t xml:space="preserve">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Maksymalny rozmiar jednego pliku przesyłanego za pośrednictwem dedykowanych formularzy do: złożenia, zmiany, wycofania oferty wynosi 150 MB natomiast przy komunikacji wielkość pliku to maksymalnie 500 MB.</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b/>
          <w:bCs/>
          <w:color w:val="000000"/>
          <w:sz w:val="22"/>
          <w:szCs w:val="22"/>
        </w:rPr>
        <w:t>Rozszerzenia plików wykorzystywanych przez Wykonawców powinny być zgodne z</w:t>
      </w:r>
      <w:r w:rsidRPr="006F5CF5">
        <w:rPr>
          <w:rFonts w:asciiTheme="minorHAnsi" w:hAnsiTheme="minorHAnsi" w:cstheme="minorHAnsi"/>
          <w:color w:val="000000"/>
          <w:sz w:val="22"/>
          <w:szCs w:val="22"/>
        </w:rPr>
        <w:t xml:space="preserve"> Załącznikiem nr 2 do “Rozporządzenia Rady Ministrów w sprawie Krajowych Ram </w:t>
      </w:r>
      <w:proofErr w:type="spellStart"/>
      <w:r w:rsidRPr="006F5CF5">
        <w:rPr>
          <w:rFonts w:asciiTheme="minorHAnsi" w:hAnsiTheme="minorHAnsi" w:cstheme="minorHAnsi"/>
          <w:color w:val="000000"/>
          <w:sz w:val="22"/>
          <w:szCs w:val="22"/>
        </w:rPr>
        <w:t>Interoperacyjności</w:t>
      </w:r>
      <w:proofErr w:type="spellEnd"/>
      <w:r w:rsidRPr="006F5CF5">
        <w:rPr>
          <w:rFonts w:asciiTheme="minorHAnsi" w:hAnsiTheme="minorHAnsi" w:cstheme="minorHAnsi"/>
          <w:color w:val="000000"/>
          <w:sz w:val="22"/>
          <w:szCs w:val="22"/>
        </w:rPr>
        <w:t>, minimalnych wymagań dla rejestrów publicznych i wymiany informacji w postaci elektronicznej oraz minimalnych wymagań dla systemów teleinformatycznych”, zwanego dalej Rozporządzeniem KRI.</w:t>
      </w:r>
    </w:p>
    <w:p w:rsidR="000F1326"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rekomenduje wykorzystanie formatów: </w:t>
      </w:r>
      <w:proofErr w:type="spellStart"/>
      <w:r w:rsidRPr="006F5CF5">
        <w:rPr>
          <w:rFonts w:asciiTheme="minorHAnsi" w:hAnsiTheme="minorHAnsi" w:cstheme="minorHAnsi"/>
          <w:color w:val="000000"/>
          <w:sz w:val="22"/>
          <w:szCs w:val="22"/>
        </w:rPr>
        <w:t>.pd</w:t>
      </w:r>
      <w:proofErr w:type="spellEnd"/>
      <w:r w:rsidRPr="006F5CF5">
        <w:rPr>
          <w:rFonts w:asciiTheme="minorHAnsi" w:hAnsiTheme="minorHAnsi" w:cstheme="minorHAnsi"/>
          <w:color w:val="000000"/>
          <w:sz w:val="22"/>
          <w:szCs w:val="22"/>
        </w:rPr>
        <w:t>f .</w:t>
      </w:r>
      <w:proofErr w:type="spellStart"/>
      <w:r w:rsidRPr="006F5CF5">
        <w:rPr>
          <w:rFonts w:asciiTheme="minorHAnsi" w:hAnsiTheme="minorHAnsi" w:cstheme="minorHAnsi"/>
          <w:color w:val="000000"/>
          <w:sz w:val="22"/>
          <w:szCs w:val="22"/>
        </w:rPr>
        <w:t>doc</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docx</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w:t>
      </w:r>
      <w:proofErr w:type="spellEnd"/>
      <w:r w:rsidRPr="006F5CF5">
        <w:rPr>
          <w:rFonts w:asciiTheme="minorHAnsi" w:hAnsiTheme="minorHAnsi" w:cstheme="minorHAnsi"/>
          <w:color w:val="000000"/>
          <w:sz w:val="22"/>
          <w:szCs w:val="22"/>
        </w:rPr>
        <w:t xml:space="preserve"> .</w:t>
      </w:r>
      <w:proofErr w:type="spellStart"/>
      <w:r w:rsidRPr="006F5CF5">
        <w:rPr>
          <w:rFonts w:asciiTheme="minorHAnsi" w:hAnsiTheme="minorHAnsi" w:cstheme="minorHAnsi"/>
          <w:color w:val="000000"/>
          <w:sz w:val="22"/>
          <w:szCs w:val="22"/>
        </w:rPr>
        <w:t>xlsx</w:t>
      </w:r>
      <w:proofErr w:type="spellEnd"/>
      <w:r w:rsidRPr="006F5CF5">
        <w:rPr>
          <w:rFonts w:asciiTheme="minorHAnsi" w:hAnsiTheme="minorHAnsi" w:cstheme="minorHAnsi"/>
          <w:color w:val="000000"/>
          <w:sz w:val="22"/>
          <w:szCs w:val="22"/>
        </w:rPr>
        <w:t xml:space="preserve"> .jpg (.</w:t>
      </w:r>
      <w:proofErr w:type="spellStart"/>
      <w:r w:rsidRPr="006F5CF5">
        <w:rPr>
          <w:rFonts w:asciiTheme="minorHAnsi" w:hAnsiTheme="minorHAnsi" w:cstheme="minorHAnsi"/>
          <w:color w:val="000000"/>
          <w:sz w:val="22"/>
          <w:szCs w:val="22"/>
        </w:rPr>
        <w:t>jpeg</w:t>
      </w:r>
      <w:proofErr w:type="spellEnd"/>
      <w:r w:rsidRPr="006F5CF5">
        <w:rPr>
          <w:rFonts w:asciiTheme="minorHAnsi" w:hAnsiTheme="minorHAnsi" w:cstheme="minorHAnsi"/>
          <w:color w:val="000000"/>
          <w:sz w:val="22"/>
          <w:szCs w:val="22"/>
        </w:rPr>
        <w:t xml:space="preserve">) </w:t>
      </w:r>
      <w:r w:rsidRPr="006F5CF5">
        <w:rPr>
          <w:rFonts w:asciiTheme="minorHAnsi" w:hAnsiTheme="minorHAnsi" w:cstheme="minorHAnsi"/>
          <w:b/>
          <w:bCs/>
          <w:color w:val="000000"/>
          <w:sz w:val="22"/>
          <w:szCs w:val="22"/>
          <w:u w:val="single"/>
        </w:rPr>
        <w:t xml:space="preserve">ze szczególnym wskazaniem na </w:t>
      </w:r>
      <w:proofErr w:type="spellStart"/>
      <w:r w:rsidRPr="006F5CF5">
        <w:rPr>
          <w:rFonts w:asciiTheme="minorHAnsi" w:hAnsiTheme="minorHAnsi" w:cstheme="minorHAnsi"/>
          <w:b/>
          <w:bCs/>
          <w:color w:val="000000"/>
          <w:sz w:val="22"/>
          <w:szCs w:val="22"/>
          <w:u w:val="single"/>
        </w:rPr>
        <w:t>.pd</w:t>
      </w:r>
      <w:proofErr w:type="spellEnd"/>
      <w:r w:rsidRPr="006F5CF5">
        <w:rPr>
          <w:rFonts w:asciiTheme="minorHAnsi" w:hAnsiTheme="minorHAnsi" w:cstheme="minorHAnsi"/>
          <w:b/>
          <w:bCs/>
          <w:color w:val="000000"/>
          <w:sz w:val="22"/>
          <w:szCs w:val="22"/>
          <w:u w:val="single"/>
        </w:rPr>
        <w:t>f</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lastRenderedPageBreak/>
        <w:t>W celu ewentualnej kompresji danych Zamawiający rekomenduje wykorzystanie jednego z rozszerzeń:</w:t>
      </w:r>
      <w:r w:rsidR="000F1326" w:rsidRPr="006F5CF5">
        <w:rPr>
          <w:rFonts w:asciiTheme="minorHAnsi" w:hAnsiTheme="minorHAnsi" w:cstheme="minorHAnsi"/>
          <w:color w:val="000000"/>
          <w:sz w:val="22"/>
          <w:szCs w:val="22"/>
        </w:rPr>
        <w:t xml:space="preserve"> </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.zip</w:t>
      </w:r>
    </w:p>
    <w:p w:rsidR="007B058D" w:rsidRPr="006F5CF5" w:rsidRDefault="00590AFE" w:rsidP="007D2213">
      <w:pPr>
        <w:pStyle w:val="NormalnyWeb"/>
        <w:numPr>
          <w:ilvl w:val="0"/>
          <w:numId w:val="23"/>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.7Z</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sz w:val="22"/>
          <w:szCs w:val="22"/>
        </w:rPr>
      </w:pPr>
      <w:r w:rsidRPr="006F5CF5">
        <w:rPr>
          <w:rFonts w:asciiTheme="minorHAnsi" w:hAnsiTheme="minorHAnsi" w:cstheme="minorHAnsi"/>
          <w:sz w:val="22"/>
          <w:szCs w:val="22"/>
        </w:rPr>
        <w:t xml:space="preserve">Wśród rozszerzeń powszechnych a </w:t>
      </w:r>
      <w:r w:rsidRPr="006F5CF5">
        <w:rPr>
          <w:rFonts w:asciiTheme="minorHAnsi" w:hAnsiTheme="minorHAnsi" w:cstheme="minorHAnsi"/>
          <w:b/>
          <w:bCs/>
          <w:sz w:val="22"/>
          <w:szCs w:val="22"/>
        </w:rPr>
        <w:t>niewystępujących</w:t>
      </w:r>
      <w:r w:rsidRPr="006F5CF5">
        <w:rPr>
          <w:rFonts w:asciiTheme="minorHAnsi" w:hAnsiTheme="minorHAnsi" w:cstheme="minorHAnsi"/>
          <w:sz w:val="22"/>
          <w:szCs w:val="22"/>
        </w:rPr>
        <w:t xml:space="preserve"> w Rozporządzeniu KRI występują: .</w:t>
      </w:r>
      <w:proofErr w:type="spellStart"/>
      <w:r w:rsidRPr="006F5CF5">
        <w:rPr>
          <w:rFonts w:asciiTheme="minorHAnsi" w:hAnsiTheme="minorHAnsi" w:cstheme="minorHAnsi"/>
          <w:sz w:val="22"/>
          <w:szCs w:val="22"/>
        </w:rPr>
        <w:t>rar</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gif</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bmp</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numbers</w:t>
      </w:r>
      <w:proofErr w:type="spellEnd"/>
      <w:r w:rsidRPr="006F5CF5">
        <w:rPr>
          <w:rFonts w:asciiTheme="minorHAnsi" w:hAnsiTheme="minorHAnsi" w:cstheme="minorHAnsi"/>
          <w:sz w:val="22"/>
          <w:szCs w:val="22"/>
        </w:rPr>
        <w:t xml:space="preserve"> .</w:t>
      </w:r>
      <w:proofErr w:type="spellStart"/>
      <w:r w:rsidRPr="006F5CF5">
        <w:rPr>
          <w:rFonts w:asciiTheme="minorHAnsi" w:hAnsiTheme="minorHAnsi" w:cstheme="minorHAnsi"/>
          <w:sz w:val="22"/>
          <w:szCs w:val="22"/>
        </w:rPr>
        <w:t>pages</w:t>
      </w:r>
      <w:proofErr w:type="spellEnd"/>
      <w:r w:rsidRPr="006F5CF5">
        <w:rPr>
          <w:rFonts w:asciiTheme="minorHAnsi" w:hAnsiTheme="minorHAnsi" w:cstheme="minorHAnsi"/>
          <w:sz w:val="22"/>
          <w:szCs w:val="22"/>
        </w:rPr>
        <w:t xml:space="preserve">. </w:t>
      </w:r>
      <w:r w:rsidR="00A0622B" w:rsidRPr="006F5CF5">
        <w:rPr>
          <w:rFonts w:asciiTheme="minorHAnsi" w:hAnsiTheme="minorHAnsi" w:cstheme="minorHAnsi"/>
          <w:sz w:val="22"/>
          <w:szCs w:val="22"/>
        </w:rPr>
        <w:t xml:space="preserve">Zamawiający </w:t>
      </w:r>
      <w:r w:rsidR="00E13C3E" w:rsidRPr="006F5CF5">
        <w:rPr>
          <w:rFonts w:asciiTheme="minorHAnsi" w:hAnsiTheme="minorHAnsi" w:cstheme="minorHAnsi"/>
          <w:sz w:val="22"/>
          <w:szCs w:val="22"/>
        </w:rPr>
        <w:t>jeżeli będzie mieć</w:t>
      </w:r>
      <w:r w:rsidR="00A0622B" w:rsidRPr="006F5CF5">
        <w:rPr>
          <w:rFonts w:asciiTheme="minorHAnsi" w:hAnsiTheme="minorHAnsi" w:cstheme="minorHAnsi"/>
          <w:sz w:val="22"/>
          <w:szCs w:val="22"/>
        </w:rPr>
        <w:t xml:space="preserve"> możliwość pobrania </w:t>
      </w:r>
      <w:r w:rsidR="00E13C3E" w:rsidRPr="006F5CF5">
        <w:rPr>
          <w:rFonts w:asciiTheme="minorHAnsi" w:hAnsiTheme="minorHAnsi" w:cstheme="minorHAnsi"/>
          <w:sz w:val="22"/>
          <w:szCs w:val="22"/>
        </w:rPr>
        <w:t>wymaganego oprogramowania do odczytania plików z sieci Internet za darmo, przyjmie dokumenty złożone przez Wykonawcę, w innym wypadku d</w:t>
      </w:r>
      <w:r w:rsidRPr="006F5CF5">
        <w:rPr>
          <w:rFonts w:asciiTheme="minorHAnsi" w:hAnsiTheme="minorHAnsi" w:cstheme="minorHAnsi"/>
          <w:b/>
          <w:bCs/>
          <w:sz w:val="22"/>
          <w:szCs w:val="22"/>
        </w:rPr>
        <w:t>okumenty złożone w takich plikach zostaną uznane za złożone nieskutecznie.</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zwraca uwagę na ograniczenia wielkości plików podpisywanych profilem zaufanym, który wynosi </w:t>
      </w:r>
      <w:r w:rsidRPr="006F5CF5">
        <w:rPr>
          <w:rFonts w:asciiTheme="minorHAnsi" w:hAnsiTheme="minorHAnsi" w:cstheme="minorHAnsi"/>
          <w:b/>
          <w:bCs/>
          <w:color w:val="000000"/>
          <w:sz w:val="22"/>
          <w:szCs w:val="22"/>
        </w:rPr>
        <w:t>maksymalnie 10MB</w:t>
      </w:r>
      <w:r w:rsidRPr="006F5CF5">
        <w:rPr>
          <w:rFonts w:asciiTheme="minorHAnsi" w:hAnsiTheme="minorHAnsi" w:cstheme="minorHAnsi"/>
          <w:color w:val="000000"/>
          <w:sz w:val="22"/>
          <w:szCs w:val="22"/>
        </w:rPr>
        <w:t xml:space="preserve">, oraz na ograniczenie wielkości plików podpisywanych w aplikacji </w:t>
      </w:r>
      <w:proofErr w:type="spellStart"/>
      <w:r w:rsidRPr="006F5CF5">
        <w:rPr>
          <w:rFonts w:asciiTheme="minorHAnsi" w:hAnsiTheme="minorHAnsi" w:cstheme="minorHAnsi"/>
          <w:color w:val="000000"/>
          <w:sz w:val="22"/>
          <w:szCs w:val="22"/>
        </w:rPr>
        <w:t>eDoApp</w:t>
      </w:r>
      <w:proofErr w:type="spellEnd"/>
      <w:r w:rsidRPr="006F5CF5">
        <w:rPr>
          <w:rFonts w:asciiTheme="minorHAnsi" w:hAnsiTheme="minorHAnsi" w:cstheme="minorHAnsi"/>
          <w:color w:val="000000"/>
          <w:sz w:val="22"/>
          <w:szCs w:val="22"/>
        </w:rPr>
        <w:t xml:space="preserve"> służącej do składania podpisu osobistego, który wynosi </w:t>
      </w:r>
      <w:r w:rsidRPr="006F5CF5">
        <w:rPr>
          <w:rFonts w:asciiTheme="minorHAnsi" w:hAnsiTheme="minorHAnsi" w:cstheme="minorHAnsi"/>
          <w:b/>
          <w:bCs/>
          <w:color w:val="000000"/>
          <w:sz w:val="22"/>
          <w:szCs w:val="22"/>
        </w:rPr>
        <w:t>maksymalnie 5MB</w:t>
      </w:r>
      <w:r w:rsidRPr="006F5CF5">
        <w:rPr>
          <w:rFonts w:asciiTheme="minorHAnsi" w:hAnsiTheme="minorHAnsi" w:cstheme="minorHAnsi"/>
          <w:color w:val="000000"/>
          <w:sz w:val="22"/>
          <w:szCs w:val="22"/>
        </w:rPr>
        <w:t>.</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 przypadku stosowania przez wykonawcę kwalifikowanego podpisu elektronicznego:</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Ze względu na niskie ryzyko naruszenia integralności pliku oraz łatwiejszą weryfikację podpisu zamawiający zaleca, w miarę możliwości, </w:t>
      </w:r>
      <w:r w:rsidRPr="006F5CF5">
        <w:rPr>
          <w:rFonts w:asciiTheme="minorHAnsi" w:hAnsiTheme="minorHAnsi" w:cstheme="minorHAnsi"/>
          <w:b/>
          <w:bCs/>
          <w:color w:val="000000"/>
          <w:sz w:val="22"/>
          <w:szCs w:val="22"/>
        </w:rPr>
        <w:t xml:space="preserve">przekonwertowanie plików składających się na ofertę na rozszerzenie </w:t>
      </w:r>
      <w:proofErr w:type="spellStart"/>
      <w:r w:rsidRPr="006F5CF5">
        <w:rPr>
          <w:rFonts w:asciiTheme="minorHAnsi" w:hAnsiTheme="minorHAnsi" w:cstheme="minorHAnsi"/>
          <w:b/>
          <w:bCs/>
          <w:color w:val="000000"/>
          <w:sz w:val="22"/>
          <w:szCs w:val="22"/>
        </w:rPr>
        <w:t>.pd</w:t>
      </w:r>
      <w:proofErr w:type="spellEnd"/>
      <w:r w:rsidRPr="006F5CF5">
        <w:rPr>
          <w:rFonts w:asciiTheme="minorHAnsi" w:hAnsiTheme="minorHAnsi" w:cstheme="minorHAnsi"/>
          <w:b/>
          <w:bCs/>
          <w:color w:val="000000"/>
          <w:sz w:val="22"/>
          <w:szCs w:val="22"/>
        </w:rPr>
        <w:t xml:space="preserve">f  i opatrzenie ich podpisem kwalifikowanym w formacie </w:t>
      </w:r>
      <w:proofErr w:type="spellStart"/>
      <w:r w:rsidRPr="006F5CF5">
        <w:rPr>
          <w:rFonts w:asciiTheme="minorHAnsi" w:hAnsiTheme="minorHAnsi" w:cstheme="minorHAnsi"/>
          <w:b/>
          <w:bCs/>
          <w:color w:val="000000"/>
          <w:sz w:val="22"/>
          <w:szCs w:val="22"/>
        </w:rPr>
        <w:t>PAdES</w:t>
      </w:r>
      <w:proofErr w:type="spellEnd"/>
      <w:r w:rsidRPr="006F5CF5">
        <w:rPr>
          <w:rFonts w:asciiTheme="minorHAnsi" w:hAnsiTheme="minorHAnsi" w:cstheme="minorHAnsi"/>
          <w:b/>
          <w:bCs/>
          <w:color w:val="000000"/>
          <w:sz w:val="22"/>
          <w:szCs w:val="22"/>
        </w:rPr>
        <w:t>. </w:t>
      </w:r>
    </w:p>
    <w:p w:rsidR="007B058D" w:rsidRPr="006F5CF5" w:rsidRDefault="00590AFE" w:rsidP="007D2213">
      <w:pPr>
        <w:pStyle w:val="NormalnyWeb"/>
        <w:numPr>
          <w:ilvl w:val="0"/>
          <w:numId w:val="24"/>
        </w:numPr>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Pliki w innych formatach niż PDF </w:t>
      </w:r>
      <w:r w:rsidRPr="006F5CF5">
        <w:rPr>
          <w:rFonts w:asciiTheme="minorHAnsi" w:hAnsiTheme="minorHAnsi" w:cstheme="minorHAnsi"/>
          <w:b/>
          <w:bCs/>
          <w:color w:val="000000"/>
          <w:sz w:val="22"/>
          <w:szCs w:val="22"/>
        </w:rPr>
        <w:t xml:space="preserve">zaleca się opatrzyć podpisem w formacie </w:t>
      </w:r>
      <w:proofErr w:type="spellStart"/>
      <w:r w:rsidRPr="006F5CF5">
        <w:rPr>
          <w:rFonts w:asciiTheme="minorHAnsi" w:hAnsiTheme="minorHAnsi" w:cstheme="minorHAnsi"/>
          <w:b/>
          <w:bCs/>
          <w:color w:val="000000"/>
          <w:sz w:val="22"/>
          <w:szCs w:val="22"/>
        </w:rPr>
        <w:t>XAdES</w:t>
      </w:r>
      <w:proofErr w:type="spellEnd"/>
      <w:r w:rsidRPr="006F5CF5">
        <w:rPr>
          <w:rFonts w:asciiTheme="minorHAnsi" w:hAnsiTheme="minorHAnsi" w:cstheme="minorHAnsi"/>
          <w:b/>
          <w:bCs/>
          <w:color w:val="000000"/>
          <w:sz w:val="22"/>
          <w:szCs w:val="22"/>
        </w:rPr>
        <w:t xml:space="preserve"> o typie zewnętrznym</w:t>
      </w:r>
      <w:r w:rsidRPr="006F5CF5">
        <w:rPr>
          <w:rFonts w:asciiTheme="minorHAnsi" w:hAnsiTheme="minorHAnsi" w:cstheme="minorHAnsi"/>
          <w:color w:val="000000"/>
          <w:sz w:val="22"/>
          <w:szCs w:val="22"/>
        </w:rPr>
        <w:t>. Wykonawca powinien pamiętać, aby plik z podpisem przekazywać łącznie z dokumentem podpisywanym.</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rekomenduje wykorzystanie podpisu z kwalifikowanym znacznikiem czasu.</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w:t>
      </w:r>
      <w:r w:rsidRPr="006F5CF5">
        <w:rPr>
          <w:rFonts w:asciiTheme="minorHAnsi" w:hAnsiTheme="minorHAnsi" w:cstheme="minorHAnsi"/>
          <w:b/>
          <w:bCs/>
          <w:color w:val="000000"/>
          <w:sz w:val="22"/>
          <w:szCs w:val="22"/>
        </w:rPr>
        <w:t xml:space="preserve"> w przypadku podpisywania pliku przez kilka osób, stosować podpisy tego samego rodzaju.</w:t>
      </w:r>
      <w:r w:rsidRPr="006F5CF5">
        <w:rPr>
          <w:rFonts w:asciiTheme="minorHAnsi" w:hAnsiTheme="minorHAnsi" w:cstheme="minorHAnsi"/>
          <w:color w:val="000000"/>
          <w:sz w:val="22"/>
          <w:szCs w:val="22"/>
        </w:rPr>
        <w:t xml:space="preserve"> Podpisywanie różnymi rodzajami podpisów np. osobistym i kwalifikowanym może doprowadzić do problemów w weryfikacji plików.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zaleca, aby Wykonawca z odpowiednim wyprzedzeniem przetestował możliwość prawidłowego wykorzystania wybranej metody podpisania plików oferty.</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Osobą składającą ofertę powinna być osoba kontaktowa podawana w dokumentacji.</w:t>
      </w:r>
    </w:p>
    <w:p w:rsidR="009F6E1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należy przygotować z należytą starannością dla podmiotu ubiegającego się o udzielenie zamówienia publicznego i zachowaniem odpowiedniego odstępu czasu do zakończenia przyjmowania ofert/wniosków. </w:t>
      </w:r>
    </w:p>
    <w:p w:rsidR="007B058D"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Jeśli Wykonawca pakuje dokumenty np. w plik o rozszerzeniu .zip, zaleca się wcześniejsze podpisanie każdego ze skompresowanych plików. </w:t>
      </w:r>
    </w:p>
    <w:p w:rsidR="00590AFE" w:rsidRPr="006F5CF5" w:rsidRDefault="00590AFE" w:rsidP="007D2213">
      <w:pPr>
        <w:pStyle w:val="NormalnyWeb"/>
        <w:numPr>
          <w:ilvl w:val="0"/>
          <w:numId w:val="7"/>
        </w:numPr>
        <w:tabs>
          <w:tab w:val="clear" w:pos="360"/>
          <w:tab w:val="num" w:pos="-5670"/>
        </w:tabs>
        <w:spacing w:before="0" w:beforeAutospacing="0" w:line="264" w:lineRule="auto"/>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Zamawiający zaleca aby </w:t>
      </w:r>
      <w:r w:rsidRPr="006F5CF5">
        <w:rPr>
          <w:rFonts w:asciiTheme="minorHAnsi" w:hAnsiTheme="minorHAnsi" w:cstheme="minorHAnsi"/>
          <w:b/>
          <w:bCs/>
          <w:color w:val="000000"/>
          <w:sz w:val="22"/>
          <w:szCs w:val="22"/>
          <w:u w:val="single"/>
        </w:rPr>
        <w:t>nie</w:t>
      </w:r>
      <w:r w:rsidRPr="006F5CF5">
        <w:rPr>
          <w:rFonts w:asciiTheme="minorHAnsi" w:hAnsiTheme="minorHAnsi" w:cstheme="minorHAnsi"/>
          <w:b/>
          <w:bCs/>
          <w:color w:val="000000"/>
          <w:sz w:val="22"/>
          <w:szCs w:val="22"/>
        </w:rPr>
        <w:t xml:space="preserve"> </w:t>
      </w:r>
      <w:r w:rsidRPr="006F5CF5">
        <w:rPr>
          <w:rFonts w:asciiTheme="minorHAnsi" w:hAnsiTheme="minorHAnsi" w:cstheme="minorHAnsi"/>
          <w:color w:val="000000"/>
          <w:sz w:val="22"/>
          <w:szCs w:val="22"/>
        </w:rPr>
        <w:t>wprowadzać jakichkolwiek zmian w plikach po podpisaniu ich podpisem kwalifikowanym. Może to skutkować naruszeniem integralności plików co równoważne będzie z koniecznością odrzucenia oferty.</w:t>
      </w:r>
    </w:p>
    <w:p w:rsidR="0050567A" w:rsidRPr="006F5CF5" w:rsidRDefault="0050567A" w:rsidP="006F5CF5">
      <w:pPr>
        <w:autoSpaceDE w:val="0"/>
        <w:autoSpaceDN w:val="0"/>
        <w:adjustRightInd w:val="0"/>
        <w:spacing w:after="0" w:line="264" w:lineRule="auto"/>
        <w:jc w:val="both"/>
        <w:rPr>
          <w:rFonts w:cstheme="minorHAnsi"/>
          <w:b/>
        </w:rPr>
      </w:pPr>
    </w:p>
    <w:p w:rsidR="009F6E1E" w:rsidRPr="006F5CF5" w:rsidRDefault="004E60D4" w:rsidP="006F5CF5">
      <w:pPr>
        <w:autoSpaceDE w:val="0"/>
        <w:autoSpaceDN w:val="0"/>
        <w:adjustRightInd w:val="0"/>
        <w:spacing w:after="0" w:line="264" w:lineRule="auto"/>
        <w:jc w:val="both"/>
        <w:rPr>
          <w:rFonts w:cstheme="minorHAnsi"/>
        </w:rPr>
      </w:pPr>
      <w:r w:rsidRPr="006F5CF5">
        <w:rPr>
          <w:rFonts w:cstheme="minorHAnsi"/>
        </w:rPr>
        <w:t>2)</w:t>
      </w:r>
      <w:r w:rsidR="009F6E1E" w:rsidRPr="006F5CF5">
        <w:rPr>
          <w:rFonts w:cstheme="minorHAnsi"/>
        </w:rPr>
        <w:t xml:space="preserve"> Przygotowanie oferty:</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Na ofertę składają się wszystkie oświadczenia i załączniki wymienione w pkt. VII niniejszej specyfikacji. </w:t>
      </w:r>
    </w:p>
    <w:p w:rsidR="009F6E1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Wykona</w:t>
      </w:r>
      <w:r w:rsidR="009F6E1E" w:rsidRPr="006F5CF5">
        <w:rPr>
          <w:rFonts w:cstheme="minorHAnsi"/>
        </w:rPr>
        <w:t>wca może złożyć jedną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Koszty związane z przygotowaniem ofe</w:t>
      </w:r>
      <w:r w:rsidR="000C7525" w:rsidRPr="006F5CF5">
        <w:rPr>
          <w:rFonts w:cstheme="minorHAnsi"/>
        </w:rPr>
        <w:t>rty ponosi składający ofertę.</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oraz wymagane formularze, zestawienia i wykazy składane wraz z ofertą wymagają podpisu osób uprawnionych do reprezentowania firmy w obrocie gospodarczym, zgodnie z aktem rejestra</w:t>
      </w:r>
      <w:r w:rsidR="000C7525" w:rsidRPr="006F5CF5">
        <w:rPr>
          <w:rFonts w:cstheme="minorHAnsi"/>
        </w:rPr>
        <w:t>cyjnym oraz przepisami prawa.</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Oferta podpisana przez upoważnionego przedstawiciela wykonawcy wymaga załączenia właściwego pełnomocnictwa lub umocowania p</w:t>
      </w:r>
      <w:r w:rsidR="000C7525" w:rsidRPr="006F5CF5">
        <w:rPr>
          <w:rFonts w:cstheme="minorHAnsi"/>
        </w:rPr>
        <w:t>rawnego.</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lastRenderedPageBreak/>
        <w:t>Oferta powinna zawierać wszystkie wymagane dokumenty, oświadczenia, załączniki i inne dokumenty, o których mowa w tr</w:t>
      </w:r>
      <w:r w:rsidR="000C7525" w:rsidRPr="006F5CF5">
        <w:rPr>
          <w:rFonts w:cstheme="minorHAnsi"/>
        </w:rPr>
        <w:t>eści niniejszej specyfikacji.</w:t>
      </w:r>
    </w:p>
    <w:p w:rsidR="000C7525"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 xml:space="preserve">Dokumenty winny być sporządzone zgodnie z zaleceniami oraz przedstawionymi przez zamawiającego wzorcami (załącznikami), zawierać informacje i dane </w:t>
      </w:r>
      <w:r w:rsidR="000C7525" w:rsidRPr="006F5CF5">
        <w:rPr>
          <w:rFonts w:cstheme="minorHAnsi"/>
        </w:rPr>
        <w:t>określone w tych dokumentach.</w:t>
      </w:r>
    </w:p>
    <w:p w:rsidR="00B61AAE" w:rsidRPr="006F5CF5" w:rsidRDefault="00590AFE" w:rsidP="007D2213">
      <w:pPr>
        <w:pStyle w:val="Akapitzlist"/>
        <w:numPr>
          <w:ilvl w:val="0"/>
          <w:numId w:val="25"/>
        </w:numPr>
        <w:autoSpaceDE w:val="0"/>
        <w:autoSpaceDN w:val="0"/>
        <w:adjustRightInd w:val="0"/>
        <w:spacing w:after="0" w:line="264" w:lineRule="auto"/>
        <w:jc w:val="both"/>
        <w:rPr>
          <w:rFonts w:cstheme="minorHAnsi"/>
          <w:strike/>
        </w:rPr>
      </w:pPr>
      <w:r w:rsidRPr="006F5CF5">
        <w:rPr>
          <w:rFonts w:cstheme="minorHAnsi"/>
        </w:rPr>
        <w:t>W przypadku określonym w art. 225 wykonawca, składając ofertę, informuje zamawiającego, że</w:t>
      </w:r>
      <w:r w:rsidR="00B61AAE" w:rsidRPr="006F5CF5">
        <w:rPr>
          <w:rFonts w:cstheme="minorHAnsi"/>
        </w:rPr>
        <w:t>, zgodnie z Rozdziałem XIII SWZ „Opis sposobu obliczenia ceny” pkt. 7</w:t>
      </w:r>
    </w:p>
    <w:p w:rsidR="00B61AAE" w:rsidRPr="006F5CF5" w:rsidRDefault="00B61AAE" w:rsidP="006F5CF5">
      <w:pPr>
        <w:autoSpaceDE w:val="0"/>
        <w:autoSpaceDN w:val="0"/>
        <w:adjustRightInd w:val="0"/>
        <w:spacing w:after="0" w:line="264" w:lineRule="auto"/>
        <w:jc w:val="both"/>
        <w:rPr>
          <w:rFonts w:cstheme="minorHAnsi"/>
        </w:rPr>
      </w:pPr>
    </w:p>
    <w:p w:rsidR="00C82B1C" w:rsidRPr="006F5CF5" w:rsidRDefault="004E60D4" w:rsidP="006F5CF5">
      <w:pPr>
        <w:autoSpaceDE w:val="0"/>
        <w:autoSpaceDN w:val="0"/>
        <w:adjustRightInd w:val="0"/>
        <w:spacing w:after="0" w:line="264" w:lineRule="auto"/>
        <w:jc w:val="both"/>
        <w:rPr>
          <w:rFonts w:cstheme="minorHAnsi"/>
        </w:rPr>
      </w:pPr>
      <w:r w:rsidRPr="006F5CF5">
        <w:rPr>
          <w:rFonts w:cstheme="minorHAnsi"/>
        </w:rPr>
        <w:t xml:space="preserve">3) </w:t>
      </w:r>
      <w:r w:rsidR="00590AFE" w:rsidRPr="006F5CF5">
        <w:rPr>
          <w:rFonts w:cstheme="minorHAnsi"/>
        </w:rPr>
        <w:t>Postanowienia dotyczące wnoszenia oferty wspólnej przez dwa lub więcej podmioty gospodarcze</w:t>
      </w:r>
      <w:r w:rsidR="00C82B1C" w:rsidRPr="006F5CF5">
        <w:rPr>
          <w:rFonts w:cstheme="minorHAnsi"/>
        </w:rPr>
        <w:t xml:space="preserve"> (konsorcja/ spółki cywilne):</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mogą wspólnie ubiegać</w:t>
      </w:r>
      <w:r w:rsidR="00C82B1C" w:rsidRPr="006F5CF5">
        <w:rPr>
          <w:rFonts w:cstheme="minorHAnsi"/>
        </w:rPr>
        <w:t xml:space="preserve"> się o udzielenie zamówienia.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ustanawiają pełnomocnika do reprezentowania ich w postępowaniu o udzielenie zamówienia albo do reprezentowania w postępowaniu i zawarcia umowy, a pełnomocnictwo / upoważnienie do pełnienia takiej funkcji wystawione zgodnie z wymogami ustawowymi, podpisane przez prawnie upoważnionych przedstawicieli każdego z wykonawców występujących wspóln</w:t>
      </w:r>
      <w:r w:rsidR="00C82B1C" w:rsidRPr="006F5CF5">
        <w:rPr>
          <w:rFonts w:cstheme="minorHAnsi"/>
        </w:rPr>
        <w:t>ie należy załączyć do oferty.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Oferta winna być podpisana przez każdego z wykonawców występujących wspólnie lub przez up</w:t>
      </w:r>
      <w:r w:rsidR="00C82B1C" w:rsidRPr="006F5CF5">
        <w:rPr>
          <w:rFonts w:cstheme="minorHAnsi"/>
        </w:rPr>
        <w:t>oważnionego przedstawiciela.</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Wykonawcy wspólnie ubiegający się o udzielenie zamówienia ponoszą solidarną odpowie</w:t>
      </w:r>
      <w:r w:rsidR="00C82B1C" w:rsidRPr="006F5CF5">
        <w:rPr>
          <w:rFonts w:cstheme="minorHAnsi"/>
        </w:rPr>
        <w:t>dzialność za wykonanie umowy.</w:t>
      </w:r>
    </w:p>
    <w:p w:rsidR="00C82B1C" w:rsidRPr="006F5CF5" w:rsidRDefault="00590AFE" w:rsidP="007D2213">
      <w:pPr>
        <w:pStyle w:val="Akapitzlist"/>
        <w:numPr>
          <w:ilvl w:val="0"/>
          <w:numId w:val="26"/>
        </w:numPr>
        <w:autoSpaceDE w:val="0"/>
        <w:autoSpaceDN w:val="0"/>
        <w:adjustRightInd w:val="0"/>
        <w:spacing w:after="0" w:line="264" w:lineRule="auto"/>
        <w:jc w:val="both"/>
        <w:rPr>
          <w:rFonts w:cstheme="minorHAnsi"/>
        </w:rPr>
      </w:pPr>
      <w:r w:rsidRPr="006F5CF5">
        <w:rPr>
          <w:rFonts w:cstheme="minorHAnsi"/>
        </w:rPr>
        <w:t>Jeżeli oferta wspólna złożona przez dwóch lub więcej wykonawców zostanie wyłoniona w prowadzonym postępowaniu jako najkorzystniejsza przed podpisaniem umowy zamawiający zażąda w wyznaczonym terminie złożenia umowy regulującej współpracę tych wykonawców, podpisanej przez wszystkich wykonawców, przy czym termin, na jaki została zawarta nie może być krótszy niż ter</w:t>
      </w:r>
      <w:r w:rsidR="00C82B1C" w:rsidRPr="006F5CF5">
        <w:rPr>
          <w:rFonts w:cstheme="minorHAnsi"/>
        </w:rPr>
        <w:t>min realizacji zamówienia.</w:t>
      </w:r>
    </w:p>
    <w:p w:rsidR="00C82B1C" w:rsidRPr="006F5CF5" w:rsidRDefault="00C82B1C" w:rsidP="006F5CF5">
      <w:pPr>
        <w:autoSpaceDE w:val="0"/>
        <w:autoSpaceDN w:val="0"/>
        <w:adjustRightInd w:val="0"/>
        <w:spacing w:after="0" w:line="264" w:lineRule="auto"/>
        <w:jc w:val="both"/>
        <w:rPr>
          <w:rFonts w:cstheme="minorHAnsi"/>
        </w:rPr>
      </w:pPr>
    </w:p>
    <w:p w:rsidR="000F3EFF" w:rsidRPr="006F5CF5" w:rsidRDefault="004E60D4" w:rsidP="006F5CF5">
      <w:pPr>
        <w:autoSpaceDE w:val="0"/>
        <w:autoSpaceDN w:val="0"/>
        <w:adjustRightInd w:val="0"/>
        <w:spacing w:after="0" w:line="264" w:lineRule="auto"/>
        <w:jc w:val="both"/>
        <w:rPr>
          <w:rFonts w:cstheme="minorHAnsi"/>
        </w:rPr>
      </w:pPr>
      <w:r w:rsidRPr="006F5CF5">
        <w:rPr>
          <w:rFonts w:cstheme="minorHAnsi"/>
        </w:rPr>
        <w:t>4)</w:t>
      </w:r>
      <w:r w:rsidR="00590AFE" w:rsidRPr="006F5CF5">
        <w:rPr>
          <w:rFonts w:cstheme="minorHAnsi"/>
        </w:rPr>
        <w:t xml:space="preserve"> Postanowienia dotyczące prowadzenia przez Zamawiającego wyjaśnień </w:t>
      </w:r>
      <w:r w:rsidR="000F3EFF" w:rsidRPr="006F5CF5">
        <w:rPr>
          <w:rFonts w:cstheme="minorHAnsi"/>
        </w:rPr>
        <w:t>w toku badania i oceny ofert: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może wezwać wykonawców do złożenia, uzupełnienia, poprawienia lub uzupełnienia oświadczenia wykonawcy, podmiotowych środków dowodowych, innych dokumentów lub oświadczeń na zasadach okreś</w:t>
      </w:r>
      <w:r w:rsidR="000F3EFF" w:rsidRPr="006F5CF5">
        <w:rPr>
          <w:rFonts w:cstheme="minorHAnsi"/>
        </w:rPr>
        <w:t xml:space="preserve">lonych w art. 128 ustawy </w:t>
      </w:r>
      <w:proofErr w:type="spellStart"/>
      <w:r w:rsidR="000F3EFF" w:rsidRPr="006F5CF5">
        <w:rPr>
          <w:rFonts w:cstheme="minorHAnsi"/>
        </w:rPr>
        <w:t>Pzp</w:t>
      </w:r>
      <w:proofErr w:type="spellEnd"/>
      <w:r w:rsidR="000F3EFF" w:rsidRPr="006F5CF5">
        <w:rPr>
          <w:rFonts w:cstheme="minorHAnsi"/>
        </w:rPr>
        <w:t>.</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poprawia w ofercie oczywiste omyłki pisarskie oraz oczywiste omyłki rachunkowe, z uwzględnieniem konsekwencji rachunkowych dokonanych poprawek, niezwłocznie zawia­damiając o tym wykonawcę, które</w:t>
      </w:r>
      <w:r w:rsidR="000F3EFF" w:rsidRPr="006F5CF5">
        <w:rPr>
          <w:rFonts w:cstheme="minorHAnsi"/>
        </w:rPr>
        <w:t>go oferta została poprawiona.</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Zamawiający poprawia w ofercie inne omyłki polegające na niezgodności oferty z dokumentami zamówienia, niepowodujące istotnych zmian w treści oferty, niezwłocznie zawia­damiając o tym wykonawcę, którego oferta została poprawiona, wyznaczając jednocześnie wykonawcy odpowiedni termin na wyrażenie zgody na poprawienie w ofercie omyłki lub zakwestionowanie sposobu jej poprawienia. Brak odpowiedzi w wyznaczonym terminie uznaje się za wyrażenie</w:t>
      </w:r>
      <w:r w:rsidR="000F3EFF" w:rsidRPr="006F5CF5">
        <w:rPr>
          <w:rFonts w:cstheme="minorHAnsi"/>
        </w:rPr>
        <w:t xml:space="preserve"> zgody na poprawienie omyłki.</w:t>
      </w:r>
    </w:p>
    <w:p w:rsidR="000F3EFF" w:rsidRPr="006F5CF5" w:rsidRDefault="00590AFE" w:rsidP="007D2213">
      <w:pPr>
        <w:pStyle w:val="Akapitzlist"/>
        <w:numPr>
          <w:ilvl w:val="0"/>
          <w:numId w:val="27"/>
        </w:numPr>
        <w:autoSpaceDE w:val="0"/>
        <w:autoSpaceDN w:val="0"/>
        <w:adjustRightInd w:val="0"/>
        <w:spacing w:after="0" w:line="264" w:lineRule="auto"/>
        <w:jc w:val="both"/>
        <w:rPr>
          <w:rFonts w:cstheme="minorHAnsi"/>
          <w:strike/>
        </w:rPr>
      </w:pPr>
      <w:r w:rsidRPr="006F5CF5">
        <w:rPr>
          <w:rFonts w:cstheme="minorHAnsi"/>
        </w:rPr>
        <w:t xml:space="preserve">Jeżeli zaoferowana cena lub koszt, lub ich istotne części składowe, wydają się rażąco niskie w stosunku do przedmiotu zamówienia lub budzą wątpliwości zamawiającego co do możliwości wykonania przedmiotu zamówienia zgodnie z wymaganiami określonymi w niniejszej specyfikacji lub wynikającymi z odrębnych przepisów, zamawiający zażąda od wykonawcy wyjaśnień, w tym złożenia dowodów w zakresie wyliczenia ceny lub kosztu, lub ich istotnych części składowych. </w:t>
      </w:r>
      <w:r w:rsidRPr="006F5CF5">
        <w:rPr>
          <w:rFonts w:cstheme="minorHAnsi"/>
        </w:rPr>
        <w:cr/>
        <w:t xml:space="preserve">Obowiązek wykazania, że oferta nie zawiera rażąco niskiej ceny lub kosztu spoczywa na </w:t>
      </w:r>
      <w:r w:rsidRPr="006F5CF5">
        <w:rPr>
          <w:rFonts w:cstheme="minorHAnsi"/>
        </w:rPr>
        <w:lastRenderedPageBreak/>
        <w:t>wykonawcy. Odrzuceniu, jako oferta z rażąco niską ceną lub kosztem, podlega oferta wykonawcy, który nie udzielił wyjaśnień w wyznaczonym terminie, lub jeżeli złożone wyjaśnienia wraz z dowodami nie uzasadniają rażąco niski</w:t>
      </w:r>
      <w:r w:rsidR="000F3EFF" w:rsidRPr="006F5CF5">
        <w:rPr>
          <w:rFonts w:cstheme="minorHAnsi"/>
        </w:rPr>
        <w:t>ej ceny lub kosztu tej oferty.</w:t>
      </w:r>
    </w:p>
    <w:p w:rsidR="000F3EFF" w:rsidRPr="006F5CF5" w:rsidRDefault="000F3EFF" w:rsidP="006F5CF5">
      <w:pPr>
        <w:autoSpaceDE w:val="0"/>
        <w:autoSpaceDN w:val="0"/>
        <w:adjustRightInd w:val="0"/>
        <w:spacing w:after="0" w:line="264" w:lineRule="auto"/>
        <w:jc w:val="both"/>
        <w:rPr>
          <w:rFonts w:cstheme="minorHAnsi"/>
        </w:rPr>
      </w:pPr>
    </w:p>
    <w:p w:rsidR="00586461" w:rsidRPr="006F5CF5" w:rsidRDefault="004E60D4" w:rsidP="006F5CF5">
      <w:pPr>
        <w:autoSpaceDE w:val="0"/>
        <w:autoSpaceDN w:val="0"/>
        <w:adjustRightInd w:val="0"/>
        <w:spacing w:after="0" w:line="264" w:lineRule="auto"/>
        <w:jc w:val="both"/>
        <w:rPr>
          <w:rFonts w:cstheme="minorHAnsi"/>
        </w:rPr>
      </w:pPr>
      <w:r w:rsidRPr="006F5CF5">
        <w:rPr>
          <w:rFonts w:cstheme="minorHAnsi"/>
        </w:rPr>
        <w:t>5)</w:t>
      </w:r>
      <w:r w:rsidR="00590AFE" w:rsidRPr="006F5CF5">
        <w:rPr>
          <w:rFonts w:cstheme="minorHAnsi"/>
        </w:rPr>
        <w:t>Postanowienia dotyczące pr</w:t>
      </w:r>
      <w:r w:rsidR="00586461" w:rsidRPr="006F5CF5">
        <w:rPr>
          <w:rFonts w:cstheme="minorHAnsi"/>
        </w:rPr>
        <w:t>zetwarzania danych osobowych:</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Zamawiający informuję, że dane osobowe pozyskane w związku z przeprowadzeniem niniejszego postępowania przetwarzane będą na podstawie art. 6 ust. 1 lit. c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"Rozporządzenie RODO" w celu związanym z postępowaniem o udzielenie zamówien</w:t>
      </w:r>
      <w:r w:rsidR="00D25734" w:rsidRPr="006F5CF5">
        <w:rPr>
          <w:rFonts w:cstheme="minorHAnsi"/>
        </w:rPr>
        <w:t>ia publi</w:t>
      </w:r>
      <w:r w:rsidR="00586461" w:rsidRPr="006F5CF5">
        <w:rPr>
          <w:rFonts w:cstheme="minorHAnsi"/>
        </w:rPr>
        <w:t>cznego</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Administratorem danych osobowych jest Zamawiający. Podstawą prawną przetwarzania danych osobowych stanowi ustawa Prawo zamówień publicznych wydane na jej podstawie akty wykonawcze, a także ustawa o narodowym zasobie archiwalnym i archiwach.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przetwarzane, z uwzględni</w:t>
      </w:r>
      <w:r w:rsidR="00586461" w:rsidRPr="006F5CF5">
        <w:rPr>
          <w:rFonts w:cstheme="minorHAnsi"/>
        </w:rPr>
        <w:t xml:space="preserve">eniem przepisów prawa, w celu: </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postępowania o udz</w:t>
      </w:r>
      <w:r w:rsidR="00586461" w:rsidRPr="006F5CF5">
        <w:rPr>
          <w:rFonts w:cstheme="minorHAnsi"/>
        </w:rPr>
        <w:t>ielenie zamówienia publicznego,</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zawarcia i realizacji umowy z wyłonionym w nin</w:t>
      </w:r>
      <w:r w:rsidR="00586461" w:rsidRPr="006F5CF5">
        <w:rPr>
          <w:rFonts w:cstheme="minorHAnsi"/>
        </w:rPr>
        <w:t>iejszym postępowaniu wykonawcą,</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dokonania rozliczenia i płatności</w:t>
      </w:r>
      <w:r w:rsidR="00586461" w:rsidRPr="006F5CF5">
        <w:rPr>
          <w:rFonts w:cstheme="minorHAnsi"/>
        </w:rPr>
        <w:t xml:space="preserve"> związanych z realizacją umowy,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przeprowadzenie ewentualnych postępowań kontrolnych i / lub audytu przez komórki Zamawiając</w:t>
      </w:r>
      <w:r w:rsidR="00586461" w:rsidRPr="006F5CF5">
        <w:rPr>
          <w:rFonts w:cstheme="minorHAnsi"/>
        </w:rPr>
        <w:t>ego i inne uprawnione podmioty,</w:t>
      </w:r>
    </w:p>
    <w:p w:rsidR="00586461" w:rsidRPr="006F5CF5" w:rsidRDefault="00590AFE"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udostępnienie dokumentacji postępowania i zawartej um</w:t>
      </w:r>
      <w:r w:rsidR="00586461" w:rsidRPr="006F5CF5">
        <w:rPr>
          <w:rFonts w:cstheme="minorHAnsi"/>
        </w:rPr>
        <w:t>owy jako informacji publicznej,</w:t>
      </w:r>
    </w:p>
    <w:p w:rsidR="00586461" w:rsidRPr="006F5CF5" w:rsidRDefault="00D25734" w:rsidP="007D2213">
      <w:pPr>
        <w:pStyle w:val="Akapitzlist"/>
        <w:numPr>
          <w:ilvl w:val="0"/>
          <w:numId w:val="29"/>
        </w:numPr>
        <w:autoSpaceDE w:val="0"/>
        <w:autoSpaceDN w:val="0"/>
        <w:adjustRightInd w:val="0"/>
        <w:spacing w:after="0" w:line="264" w:lineRule="auto"/>
        <w:ind w:left="1134"/>
        <w:jc w:val="both"/>
        <w:rPr>
          <w:rFonts w:cstheme="minorHAnsi"/>
        </w:rPr>
      </w:pPr>
      <w:r w:rsidRPr="006F5CF5">
        <w:rPr>
          <w:rFonts w:cstheme="minorHAnsi"/>
        </w:rPr>
        <w:t>arch</w:t>
      </w:r>
      <w:r w:rsidR="00586461" w:rsidRPr="006F5CF5">
        <w:rPr>
          <w:rFonts w:cstheme="minorHAnsi"/>
        </w:rPr>
        <w:t>iwizacji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ujawniane wykonawcom or</w:t>
      </w:r>
      <w:r w:rsidR="00586461" w:rsidRPr="006F5CF5">
        <w:rPr>
          <w:rFonts w:cstheme="minorHAnsi"/>
        </w:rPr>
        <w:t>az wszystkim zainteresowanym.</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Dane osobowe będą przechowywane przez okres obowiązywania umowy a następnie przez okres co najmniej 5 lat zgodnie z przepisami dotyczącymi archiwizacji. Dotyczy to wszystk</w:t>
      </w:r>
      <w:r w:rsidR="00586461" w:rsidRPr="006F5CF5">
        <w:rPr>
          <w:rFonts w:cstheme="minorHAnsi"/>
        </w:rPr>
        <w:t>ich uczestników postępowania.</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której dane dotyczą przysługuje na warunkach określonych w prze</w:t>
      </w:r>
      <w:r w:rsidR="00586461" w:rsidRPr="006F5CF5">
        <w:rPr>
          <w:rFonts w:cstheme="minorHAnsi"/>
        </w:rPr>
        <w:t xml:space="preserve">pisach Rozporządzenia RODO: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w:t>
      </w:r>
      <w:r w:rsidR="00586461" w:rsidRPr="006F5CF5">
        <w:rPr>
          <w:rFonts w:cstheme="minorHAnsi"/>
        </w:rPr>
        <w:t xml:space="preserve">o dostępu do danych (art. 15),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w:t>
      </w:r>
      <w:r w:rsidR="00586461" w:rsidRPr="006F5CF5">
        <w:rPr>
          <w:rFonts w:cstheme="minorHAnsi"/>
        </w:rPr>
        <w:t xml:space="preserve"> sprostowania danych (art. 16),</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usunięcia danych (ar</w:t>
      </w:r>
      <w:r w:rsidR="00586461" w:rsidRPr="006F5CF5">
        <w:rPr>
          <w:rFonts w:cstheme="minorHAnsi"/>
        </w:rPr>
        <w:t>t. 17),</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do ograniczenia p</w:t>
      </w:r>
      <w:r w:rsidR="00586461" w:rsidRPr="006F5CF5">
        <w:rPr>
          <w:rFonts w:cstheme="minorHAnsi"/>
        </w:rPr>
        <w:t xml:space="preserve">rzetwarzania danych (art. 18). </w:t>
      </w:r>
    </w:p>
    <w:p w:rsidR="00586461" w:rsidRPr="006F5CF5" w:rsidRDefault="00590AFE" w:rsidP="007D2213">
      <w:pPr>
        <w:pStyle w:val="Akapitzlist"/>
        <w:numPr>
          <w:ilvl w:val="0"/>
          <w:numId w:val="30"/>
        </w:numPr>
        <w:autoSpaceDE w:val="0"/>
        <w:autoSpaceDN w:val="0"/>
        <w:adjustRightInd w:val="0"/>
        <w:spacing w:after="0" w:line="264" w:lineRule="auto"/>
        <w:ind w:left="1134"/>
        <w:jc w:val="both"/>
        <w:rPr>
          <w:rFonts w:cstheme="minorHAnsi"/>
        </w:rPr>
      </w:pPr>
      <w:r w:rsidRPr="006F5CF5">
        <w:rPr>
          <w:rFonts w:cstheme="minorHAnsi"/>
        </w:rPr>
        <w:t>prawo wniesienia s</w:t>
      </w:r>
      <w:r w:rsidR="00D25734" w:rsidRPr="006F5CF5">
        <w:rPr>
          <w:rFonts w:cstheme="minorHAnsi"/>
        </w:rPr>
        <w:t xml:space="preserve">kargi do organu nadzorczego.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Osobie, które</w:t>
      </w:r>
      <w:r w:rsidR="00586461" w:rsidRPr="006F5CF5">
        <w:rPr>
          <w:rFonts w:cstheme="minorHAnsi"/>
        </w:rPr>
        <w:t>j dane dotyczą nie przysługuje:</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do usunięcia danych osobowych, "prawo do bycia zapomnianym" w związku z art. 17 ust. 3 lit. </w:t>
      </w:r>
      <w:r w:rsidR="00586461" w:rsidRPr="006F5CF5">
        <w:rPr>
          <w:rFonts w:cstheme="minorHAnsi"/>
        </w:rPr>
        <w:t>b, d lub e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prawo do przenoszenia danych osobowych, o którym mowa</w:t>
      </w:r>
      <w:r w:rsidR="00586461" w:rsidRPr="006F5CF5">
        <w:rPr>
          <w:rFonts w:cstheme="minorHAnsi"/>
        </w:rPr>
        <w:t xml:space="preserve"> w art. 20 Rozporządzenia RODO,</w:t>
      </w:r>
    </w:p>
    <w:p w:rsidR="00586461" w:rsidRPr="006F5CF5" w:rsidRDefault="00590AFE" w:rsidP="007D2213">
      <w:pPr>
        <w:pStyle w:val="Akapitzlist"/>
        <w:numPr>
          <w:ilvl w:val="0"/>
          <w:numId w:val="31"/>
        </w:numPr>
        <w:autoSpaceDE w:val="0"/>
        <w:autoSpaceDN w:val="0"/>
        <w:adjustRightInd w:val="0"/>
        <w:spacing w:after="0" w:line="264" w:lineRule="auto"/>
        <w:ind w:left="1134"/>
        <w:jc w:val="both"/>
        <w:rPr>
          <w:rFonts w:cstheme="minorHAnsi"/>
        </w:rPr>
      </w:pPr>
      <w:r w:rsidRPr="006F5CF5">
        <w:rPr>
          <w:rFonts w:cstheme="minorHAnsi"/>
        </w:rPr>
        <w:t xml:space="preserve">prawo sprzeciwu, o którym mowa w </w:t>
      </w:r>
      <w:r w:rsidR="00586461" w:rsidRPr="006F5CF5">
        <w:rPr>
          <w:rFonts w:cstheme="minorHAnsi"/>
        </w:rPr>
        <w:t xml:space="preserve">art. 21 Rozporządzenia RODO, </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Podanie danych jest dobrowolne, jednakże ich niepodanie może uniemożliwić Zamawiającemu dokonanie oceny spełniania warunków udziału w postępowaniu oraz zdolności wykonawcy do należytego wykonania zamówienia, co skutkować może wykluczeniem wykonawcy z postępowania</w:t>
      </w:r>
      <w:r w:rsidR="00586461" w:rsidRPr="006F5CF5">
        <w:rPr>
          <w:rFonts w:cstheme="minorHAnsi"/>
        </w:rPr>
        <w:t xml:space="preserve"> lub odrzuceniem jego oferty.</w:t>
      </w:r>
    </w:p>
    <w:p w:rsidR="00586461"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Wystąpienie z żądaniem o którym mowa w pkt. 6 lub 7, nie ogranicza przetwarzania danych osobowych do czasu zakończenia niniejszego postępowania. Zamawiający może żądać od </w:t>
      </w:r>
      <w:r w:rsidRPr="006F5CF5">
        <w:rPr>
          <w:rFonts w:cstheme="minorHAnsi"/>
        </w:rPr>
        <w:lastRenderedPageBreak/>
        <w:t xml:space="preserve">osoby, której dane dotyczą, wskazania dodatkowych informacji mających na celu sprecyzowanie żądania, w szczególności podania nazwy lub </w:t>
      </w:r>
      <w:r w:rsidR="00586461" w:rsidRPr="006F5CF5">
        <w:rPr>
          <w:rFonts w:cstheme="minorHAnsi"/>
        </w:rPr>
        <w:t>daty postępowania lub umowy.</w:t>
      </w:r>
    </w:p>
    <w:p w:rsidR="0050567A" w:rsidRPr="006F5CF5" w:rsidRDefault="00590AFE" w:rsidP="007D2213">
      <w:pPr>
        <w:pStyle w:val="Akapitzlist"/>
        <w:numPr>
          <w:ilvl w:val="0"/>
          <w:numId w:val="28"/>
        </w:numPr>
        <w:autoSpaceDE w:val="0"/>
        <w:autoSpaceDN w:val="0"/>
        <w:adjustRightInd w:val="0"/>
        <w:spacing w:after="0" w:line="264" w:lineRule="auto"/>
        <w:jc w:val="both"/>
        <w:rPr>
          <w:rFonts w:cstheme="minorHAnsi"/>
          <w:strike/>
        </w:rPr>
      </w:pPr>
      <w:r w:rsidRPr="006F5CF5">
        <w:rPr>
          <w:rFonts w:cstheme="minorHAnsi"/>
        </w:rPr>
        <w:t xml:space="preserve">Wykonawca pozyskując dane osobowe na potrzeby sporządzenia oferty zobowiązany jest wypełnić obowiązki wynikające m. in. z </w:t>
      </w:r>
      <w:proofErr w:type="spellStart"/>
      <w:r w:rsidRPr="006F5CF5">
        <w:rPr>
          <w:rFonts w:cstheme="minorHAnsi"/>
        </w:rPr>
        <w:t>art</w:t>
      </w:r>
      <w:proofErr w:type="spellEnd"/>
      <w:r w:rsidRPr="006F5CF5">
        <w:rPr>
          <w:rFonts w:cstheme="minorHAnsi"/>
        </w:rPr>
        <w:t xml:space="preserve"> 13 i 14 Rozporządzenia RODO. Wykonawca składając ofertę składa oświadczenie dotyczące p</w:t>
      </w:r>
      <w:r w:rsidR="00EB446D" w:rsidRPr="006F5CF5">
        <w:rPr>
          <w:rFonts w:cstheme="minorHAnsi"/>
        </w:rPr>
        <w:t>rzetwarzania danych osobowych.</w:t>
      </w:r>
    </w:p>
    <w:p w:rsidR="00A102B7" w:rsidRPr="006F5CF5" w:rsidRDefault="00A102B7" w:rsidP="006F5CF5">
      <w:pPr>
        <w:pStyle w:val="NormalnyWeb"/>
        <w:tabs>
          <w:tab w:val="left" w:pos="567"/>
        </w:tabs>
        <w:spacing w:before="0" w:beforeAutospacing="0" w:line="264" w:lineRule="auto"/>
        <w:textAlignment w:val="baseline"/>
        <w:rPr>
          <w:rFonts w:asciiTheme="minorHAnsi" w:hAnsiTheme="minorHAnsi" w:cstheme="minorHAnsi"/>
          <w:sz w:val="22"/>
          <w:szCs w:val="22"/>
        </w:rPr>
      </w:pPr>
    </w:p>
    <w:p w:rsidR="00510276" w:rsidRPr="006F5CF5" w:rsidRDefault="00356E54" w:rsidP="006F5CF5">
      <w:pPr>
        <w:pStyle w:val="NormalnyWeb"/>
        <w:tabs>
          <w:tab w:val="left" w:pos="567"/>
        </w:tabs>
        <w:spacing w:before="0" w:beforeAutospacing="0" w:line="264" w:lineRule="auto"/>
        <w:textAlignment w:val="baseline"/>
        <w:rPr>
          <w:rFonts w:asciiTheme="minorHAnsi" w:hAnsiTheme="minorHAnsi" w:cstheme="minorHAnsi"/>
          <w:b/>
          <w:sz w:val="22"/>
          <w:szCs w:val="22"/>
        </w:rPr>
      </w:pPr>
      <w:r w:rsidRPr="006F5CF5">
        <w:rPr>
          <w:rFonts w:asciiTheme="minorHAnsi" w:hAnsiTheme="minorHAnsi" w:cstheme="minorHAnsi"/>
          <w:b/>
          <w:sz w:val="22"/>
          <w:szCs w:val="22"/>
        </w:rPr>
        <w:t>XII. Miejsce i termin składania i otwarcia ofert</w:t>
      </w:r>
    </w:p>
    <w:p w:rsidR="00EA1808" w:rsidRPr="006F5CF5" w:rsidRDefault="00CC0D26" w:rsidP="007D2213">
      <w:pPr>
        <w:pStyle w:val="NormalnyWeb"/>
        <w:numPr>
          <w:ilvl w:val="0"/>
          <w:numId w:val="1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Ofertę wraz z wymaganymi dokumentami należy umieścić na </w:t>
      </w:r>
      <w:hyperlink r:id="rId36"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pod adresem: </w:t>
      </w:r>
      <w:r w:rsidR="004B0FC4" w:rsidRPr="006F5CF5">
        <w:rPr>
          <w:rFonts w:asciiTheme="minorHAnsi" w:hAnsiTheme="minorHAnsi" w:cstheme="minorHAnsi"/>
          <w:sz w:val="22"/>
          <w:szCs w:val="22"/>
        </w:rPr>
        <w:t> </w:t>
      </w:r>
      <w:hyperlink r:id="rId37" w:history="1">
        <w:r w:rsidR="004B0FC4" w:rsidRPr="006F5CF5">
          <w:rPr>
            <w:rStyle w:val="Hipercze"/>
            <w:rFonts w:asciiTheme="minorHAnsi" w:hAnsiTheme="minorHAnsi" w:cstheme="minorHAnsi"/>
            <w:sz w:val="22"/>
            <w:szCs w:val="22"/>
          </w:rPr>
          <w:t>https://platformazakupowa.pl/pn/wolow</w:t>
        </w:r>
      </w:hyperlink>
      <w:r w:rsidR="004B0FC4" w:rsidRPr="006F5CF5">
        <w:rPr>
          <w:rFonts w:asciiTheme="minorHAnsi" w:hAnsiTheme="minorHAnsi" w:cstheme="minorHAnsi"/>
          <w:sz w:val="22"/>
          <w:szCs w:val="22"/>
        </w:rPr>
        <w:t xml:space="preserve"> </w:t>
      </w:r>
      <w:r w:rsidRPr="006F5CF5">
        <w:rPr>
          <w:rFonts w:asciiTheme="minorHAnsi" w:hAnsiTheme="minorHAnsi" w:cstheme="minorHAnsi"/>
          <w:color w:val="000000"/>
          <w:sz w:val="22"/>
          <w:szCs w:val="22"/>
        </w:rPr>
        <w:t>w myśl Ustawy PZP na stronie internetowej prowadzonego postępowania.</w:t>
      </w:r>
    </w:p>
    <w:p w:rsidR="00EA1808" w:rsidRPr="00985054" w:rsidRDefault="00CC0D26" w:rsidP="006F5CF5">
      <w:pPr>
        <w:pStyle w:val="NormalnyWeb"/>
        <w:spacing w:before="0" w:beforeAutospacing="0" w:line="264" w:lineRule="auto"/>
        <w:ind w:left="426"/>
        <w:jc w:val="both"/>
        <w:textAlignment w:val="baseline"/>
        <w:rPr>
          <w:rFonts w:asciiTheme="minorHAnsi" w:hAnsiTheme="minorHAnsi" w:cstheme="minorHAnsi"/>
          <w:sz w:val="22"/>
          <w:szCs w:val="22"/>
        </w:rPr>
      </w:pPr>
      <w:r w:rsidRPr="00985054">
        <w:rPr>
          <w:rFonts w:asciiTheme="minorHAnsi" w:hAnsiTheme="minorHAnsi" w:cstheme="minorHAnsi"/>
          <w:sz w:val="22"/>
          <w:szCs w:val="22"/>
        </w:rPr>
        <w:t>Oferty należy składać do dnia</w:t>
      </w:r>
      <w:r w:rsidR="00457CD9" w:rsidRPr="00985054">
        <w:rPr>
          <w:rFonts w:asciiTheme="minorHAnsi" w:hAnsiTheme="minorHAnsi" w:cstheme="minorHAnsi"/>
          <w:sz w:val="22"/>
          <w:szCs w:val="22"/>
        </w:rPr>
        <w:t xml:space="preserve"> </w:t>
      </w:r>
      <w:r w:rsidR="008D6156">
        <w:rPr>
          <w:rFonts w:asciiTheme="minorHAnsi" w:hAnsiTheme="minorHAnsi" w:cstheme="minorHAnsi"/>
          <w:b/>
          <w:sz w:val="22"/>
          <w:szCs w:val="22"/>
        </w:rPr>
        <w:t>1</w:t>
      </w:r>
      <w:r w:rsidR="00D5312B">
        <w:rPr>
          <w:rFonts w:asciiTheme="minorHAnsi" w:hAnsiTheme="minorHAnsi" w:cstheme="minorHAnsi"/>
          <w:b/>
          <w:sz w:val="22"/>
          <w:szCs w:val="22"/>
        </w:rPr>
        <w:t>0</w:t>
      </w:r>
      <w:r w:rsidR="008D6156">
        <w:rPr>
          <w:rFonts w:asciiTheme="minorHAnsi" w:hAnsiTheme="minorHAnsi" w:cstheme="minorHAnsi"/>
          <w:b/>
          <w:sz w:val="22"/>
          <w:szCs w:val="22"/>
        </w:rPr>
        <w:t>.0</w:t>
      </w:r>
      <w:r w:rsidR="00D5312B">
        <w:rPr>
          <w:rFonts w:asciiTheme="minorHAnsi" w:hAnsiTheme="minorHAnsi" w:cstheme="minorHAnsi"/>
          <w:b/>
          <w:sz w:val="22"/>
          <w:szCs w:val="22"/>
        </w:rPr>
        <w:t>3</w:t>
      </w:r>
      <w:r w:rsidR="008D6156">
        <w:rPr>
          <w:rFonts w:asciiTheme="minorHAnsi" w:hAnsiTheme="minorHAnsi" w:cstheme="minorHAnsi"/>
          <w:b/>
          <w:sz w:val="22"/>
          <w:szCs w:val="22"/>
        </w:rPr>
        <w:t>.</w:t>
      </w:r>
      <w:r w:rsidR="00457CD9" w:rsidRPr="00E60F60">
        <w:rPr>
          <w:rFonts w:asciiTheme="minorHAnsi" w:hAnsiTheme="minorHAnsi" w:cstheme="minorHAnsi"/>
          <w:b/>
          <w:sz w:val="22"/>
          <w:szCs w:val="22"/>
        </w:rPr>
        <w:t>202</w:t>
      </w:r>
      <w:r w:rsidR="00E60F60" w:rsidRPr="00E60F60">
        <w:rPr>
          <w:rFonts w:asciiTheme="minorHAnsi" w:hAnsiTheme="minorHAnsi" w:cstheme="minorHAnsi"/>
          <w:b/>
          <w:sz w:val="22"/>
          <w:szCs w:val="22"/>
        </w:rPr>
        <w:t>2</w:t>
      </w:r>
      <w:r w:rsidR="00457CD9" w:rsidRPr="00E60F60">
        <w:rPr>
          <w:rFonts w:asciiTheme="minorHAnsi" w:hAnsiTheme="minorHAnsi" w:cstheme="minorHAnsi"/>
          <w:b/>
          <w:sz w:val="22"/>
          <w:szCs w:val="22"/>
        </w:rPr>
        <w:t xml:space="preserve"> r</w:t>
      </w:r>
      <w:r w:rsidR="00EA1808" w:rsidRPr="00E60F60">
        <w:rPr>
          <w:rFonts w:asciiTheme="minorHAnsi" w:hAnsiTheme="minorHAnsi" w:cstheme="minorHAnsi"/>
          <w:b/>
          <w:sz w:val="22"/>
          <w:szCs w:val="22"/>
        </w:rPr>
        <w:t>.</w:t>
      </w:r>
      <w:r w:rsidR="00EA1808" w:rsidRPr="00985054">
        <w:rPr>
          <w:rFonts w:asciiTheme="minorHAnsi" w:hAnsiTheme="minorHAnsi" w:cstheme="minorHAnsi"/>
          <w:sz w:val="22"/>
          <w:szCs w:val="22"/>
        </w:rPr>
        <w:t xml:space="preserve"> do godz. </w:t>
      </w:r>
      <w:r w:rsidR="00457CD9" w:rsidRPr="00985054">
        <w:rPr>
          <w:rFonts w:asciiTheme="minorHAnsi" w:hAnsiTheme="minorHAnsi" w:cstheme="minorHAnsi"/>
          <w:sz w:val="22"/>
          <w:szCs w:val="22"/>
        </w:rPr>
        <w:t>9:00</w:t>
      </w:r>
    </w:p>
    <w:p w:rsidR="00146BBB" w:rsidRPr="006F5CF5" w:rsidRDefault="00DF420E" w:rsidP="006F5CF5">
      <w:pPr>
        <w:pStyle w:val="NormalnyWeb"/>
        <w:spacing w:before="0" w:beforeAutospacing="0" w:line="264" w:lineRule="auto"/>
        <w:ind w:left="426"/>
        <w:jc w:val="both"/>
        <w:textAlignment w:val="baseline"/>
        <w:rPr>
          <w:rFonts w:asciiTheme="minorHAnsi" w:hAnsiTheme="minorHAnsi" w:cstheme="minorHAnsi"/>
          <w:color w:val="000000"/>
          <w:sz w:val="22"/>
          <w:szCs w:val="22"/>
        </w:rPr>
      </w:pPr>
      <w:r w:rsidRPr="00985054">
        <w:rPr>
          <w:rFonts w:asciiTheme="minorHAnsi" w:hAnsiTheme="minorHAnsi" w:cstheme="minorHAnsi"/>
          <w:sz w:val="22"/>
          <w:szCs w:val="22"/>
        </w:rPr>
        <w:t xml:space="preserve">Oferty zostaną otwarte dnia: </w:t>
      </w:r>
      <w:r w:rsidR="008D6156">
        <w:rPr>
          <w:rFonts w:asciiTheme="minorHAnsi" w:hAnsiTheme="minorHAnsi" w:cstheme="minorHAnsi"/>
          <w:b/>
          <w:sz w:val="22"/>
          <w:szCs w:val="22"/>
        </w:rPr>
        <w:t>1</w:t>
      </w:r>
      <w:r w:rsidR="00D5312B">
        <w:rPr>
          <w:rFonts w:asciiTheme="minorHAnsi" w:hAnsiTheme="minorHAnsi" w:cstheme="minorHAnsi"/>
          <w:b/>
          <w:sz w:val="22"/>
          <w:szCs w:val="22"/>
        </w:rPr>
        <w:t>0</w:t>
      </w:r>
      <w:r w:rsidR="008D6156">
        <w:rPr>
          <w:rFonts w:asciiTheme="minorHAnsi" w:hAnsiTheme="minorHAnsi" w:cstheme="minorHAnsi"/>
          <w:b/>
          <w:sz w:val="22"/>
          <w:szCs w:val="22"/>
        </w:rPr>
        <w:t>.0</w:t>
      </w:r>
      <w:r w:rsidR="00D5312B">
        <w:rPr>
          <w:rFonts w:asciiTheme="minorHAnsi" w:hAnsiTheme="minorHAnsi" w:cstheme="minorHAnsi"/>
          <w:b/>
          <w:sz w:val="22"/>
          <w:szCs w:val="22"/>
        </w:rPr>
        <w:t>3</w:t>
      </w:r>
      <w:r w:rsidR="008D6156">
        <w:rPr>
          <w:rFonts w:asciiTheme="minorHAnsi" w:hAnsiTheme="minorHAnsi" w:cstheme="minorHAnsi"/>
          <w:b/>
          <w:sz w:val="22"/>
          <w:szCs w:val="22"/>
        </w:rPr>
        <w:t>.</w:t>
      </w:r>
      <w:r w:rsidR="00457CD9" w:rsidRPr="00E60F60">
        <w:rPr>
          <w:rFonts w:asciiTheme="minorHAnsi" w:hAnsiTheme="minorHAnsi" w:cstheme="minorHAnsi"/>
          <w:b/>
          <w:sz w:val="22"/>
          <w:szCs w:val="22"/>
        </w:rPr>
        <w:t>202</w:t>
      </w:r>
      <w:r w:rsidR="00E60F60" w:rsidRPr="00E60F60">
        <w:rPr>
          <w:rFonts w:asciiTheme="minorHAnsi" w:hAnsiTheme="minorHAnsi" w:cstheme="minorHAnsi"/>
          <w:b/>
          <w:sz w:val="22"/>
          <w:szCs w:val="22"/>
        </w:rPr>
        <w:t>2</w:t>
      </w:r>
      <w:r w:rsidR="00457CD9" w:rsidRPr="00E60F60">
        <w:rPr>
          <w:rFonts w:asciiTheme="minorHAnsi" w:hAnsiTheme="minorHAnsi" w:cstheme="minorHAnsi"/>
          <w:b/>
          <w:sz w:val="22"/>
          <w:szCs w:val="22"/>
        </w:rPr>
        <w:t xml:space="preserve"> r</w:t>
      </w:r>
      <w:r w:rsidR="00457CD9" w:rsidRPr="00985054">
        <w:rPr>
          <w:rFonts w:asciiTheme="minorHAnsi" w:hAnsiTheme="minorHAnsi" w:cstheme="minorHAnsi"/>
          <w:sz w:val="22"/>
          <w:szCs w:val="22"/>
        </w:rPr>
        <w:t>.</w:t>
      </w:r>
      <w:r w:rsidRPr="00985054">
        <w:rPr>
          <w:rFonts w:asciiTheme="minorHAnsi" w:hAnsiTheme="minorHAnsi" w:cstheme="minorHAnsi"/>
          <w:sz w:val="22"/>
          <w:szCs w:val="22"/>
        </w:rPr>
        <w:t xml:space="preserve">, o godz. </w:t>
      </w:r>
      <w:r w:rsidR="00457CD9" w:rsidRPr="00985054">
        <w:rPr>
          <w:rFonts w:asciiTheme="minorHAnsi" w:hAnsiTheme="minorHAnsi" w:cstheme="minorHAnsi"/>
          <w:sz w:val="22"/>
          <w:szCs w:val="22"/>
        </w:rPr>
        <w:t>9:10</w:t>
      </w:r>
    </w:p>
    <w:p w:rsidR="00C054DF"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Do oferty należy dołączyć wszystkie wymagane w SWZ dokumenty.</w:t>
      </w:r>
    </w:p>
    <w:p w:rsidR="00CC0D26" w:rsidRPr="006F5CF5" w:rsidRDefault="00C054D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Po wypełnieniu Formularza </w:t>
      </w:r>
      <w:r w:rsidR="00146BBB" w:rsidRPr="006F5CF5">
        <w:rPr>
          <w:rFonts w:asciiTheme="minorHAnsi" w:hAnsiTheme="minorHAnsi" w:cstheme="minorHAnsi"/>
          <w:color w:val="000000"/>
          <w:sz w:val="22"/>
          <w:szCs w:val="22"/>
        </w:rPr>
        <w:t>ofertowego</w:t>
      </w:r>
      <w:r w:rsidRPr="006F5CF5">
        <w:rPr>
          <w:rFonts w:asciiTheme="minorHAnsi" w:hAnsiTheme="minorHAnsi" w:cstheme="minorHAnsi"/>
          <w:color w:val="000000"/>
          <w:sz w:val="22"/>
          <w:szCs w:val="22"/>
        </w:rPr>
        <w:t xml:space="preserve"> i dołączeni</w:t>
      </w:r>
      <w:r w:rsidR="00146BBB" w:rsidRPr="006F5CF5">
        <w:rPr>
          <w:rFonts w:asciiTheme="minorHAnsi" w:hAnsiTheme="minorHAnsi" w:cstheme="minorHAnsi"/>
          <w:color w:val="000000"/>
          <w:sz w:val="22"/>
          <w:szCs w:val="22"/>
        </w:rPr>
        <w:t>u</w:t>
      </w:r>
      <w:r w:rsidRPr="006F5CF5">
        <w:rPr>
          <w:rFonts w:asciiTheme="minorHAnsi" w:hAnsiTheme="minorHAnsi" w:cstheme="minorHAnsi"/>
          <w:color w:val="000000"/>
          <w:sz w:val="22"/>
          <w:szCs w:val="22"/>
        </w:rPr>
        <w:t>  wszystkich wymaganych załączników należy kliknąć przycisk „Przejdź do podsumowania”.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Oferta lub wniosek składana elektronicznie musi zostać podpisana elektronicznym podpisem kwalifikowanym, podpisem zaufanym lub podpisem osobistym. W procesie składania oferty za pośrednictwem </w:t>
      </w:r>
      <w:hyperlink r:id="rId38"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Wykonawca powinien złożyć podpis bezpośrednio na dokumentach przesłanych za pośrednictwem </w:t>
      </w:r>
      <w:hyperlink r:id="rId39" w:history="1">
        <w:r w:rsidRPr="006F5CF5">
          <w:rPr>
            <w:rStyle w:val="Hipercze"/>
            <w:rFonts w:asciiTheme="minorHAnsi" w:hAnsiTheme="minorHAnsi" w:cstheme="minorHAnsi"/>
            <w:color w:val="1155CC"/>
            <w:sz w:val="22"/>
            <w:szCs w:val="22"/>
          </w:rPr>
          <w:t>platformazakupowa.pl</w:t>
        </w:r>
      </w:hyperlink>
      <w:r w:rsidRPr="006F5CF5">
        <w:rPr>
          <w:rFonts w:asciiTheme="minorHAnsi" w:hAnsiTheme="minorHAnsi" w:cstheme="minorHAnsi"/>
          <w:color w:val="000000"/>
          <w:sz w:val="22"/>
          <w:szCs w:val="22"/>
        </w:rPr>
        <w:t xml:space="preserve">. Zalecamy stosowanie podpisu na każdym załączonym pliku osobno, w szczególności wskazanych w art. 63 ust 1 oraz ust.2  </w:t>
      </w:r>
      <w:proofErr w:type="spellStart"/>
      <w:r w:rsidRPr="006F5CF5">
        <w:rPr>
          <w:rFonts w:asciiTheme="minorHAnsi" w:hAnsiTheme="minorHAnsi" w:cstheme="minorHAnsi"/>
          <w:color w:val="000000"/>
          <w:sz w:val="22"/>
          <w:szCs w:val="22"/>
        </w:rPr>
        <w:t>Pzp</w:t>
      </w:r>
      <w:proofErr w:type="spellEnd"/>
      <w:r w:rsidRPr="006F5CF5">
        <w:rPr>
          <w:rFonts w:asciiTheme="minorHAnsi" w:hAnsiTheme="minorHAnsi" w:cstheme="minorHAnsi"/>
          <w:color w:val="000000"/>
          <w:sz w:val="22"/>
          <w:szCs w:val="22"/>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 datę złożenia oferty przyjmuje się datę jej przekazania w systemie (platformie) w drugim kroku składania oferty poprzez kliknięcie przycisku “Złóż ofertę” i wyświetlenie się komunikatu, że oferta została zaszyfrowana i złożona.</w:t>
      </w:r>
    </w:p>
    <w:p w:rsidR="00CC0D26" w:rsidRPr="006F5CF5" w:rsidRDefault="00CC0D26"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 xml:space="preserve">Szczegółowa instrukcja dla Wykonawców dotycząca złożenia, zmiany i wycofania oferty znajduje się na stronie internetowej pod adresem:  </w:t>
      </w:r>
      <w:hyperlink r:id="rId40" w:history="1">
        <w:r w:rsidR="009774E2" w:rsidRPr="006F5CF5">
          <w:rPr>
            <w:rStyle w:val="Hipercze"/>
            <w:rFonts w:asciiTheme="minorHAnsi" w:hAnsiTheme="minorHAnsi" w:cstheme="minorHAnsi"/>
            <w:sz w:val="22"/>
            <w:szCs w:val="22"/>
          </w:rPr>
          <w:t>https://platformazakupowa.pl/strona/45-instrukcje</w:t>
        </w:r>
      </w:hyperlink>
      <w:r w:rsidR="009774E2" w:rsidRPr="006F5CF5">
        <w:rPr>
          <w:rFonts w:asciiTheme="minorHAnsi" w:hAnsiTheme="minorHAnsi" w:cstheme="minorHAnsi"/>
          <w:color w:val="000000"/>
          <w:sz w:val="22"/>
          <w:szCs w:val="22"/>
        </w:rPr>
        <w:t xml:space="preserve"> </w:t>
      </w:r>
    </w:p>
    <w:p w:rsidR="00A85B6F" w:rsidRPr="006F5CF5" w:rsidRDefault="00971C5E"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W</w:t>
      </w:r>
      <w:r w:rsidR="00A85B6F" w:rsidRPr="006F5CF5">
        <w:rPr>
          <w:rFonts w:asciiTheme="minorHAnsi" w:hAnsiTheme="minorHAnsi" w:cstheme="minorHAnsi"/>
          <w:color w:val="000000"/>
          <w:sz w:val="22"/>
          <w:szCs w:val="22"/>
        </w:rPr>
        <w:t xml:space="preserve"> przypadku awarii systemu</w:t>
      </w:r>
      <w:r w:rsidRPr="006F5CF5">
        <w:rPr>
          <w:rFonts w:asciiTheme="minorHAnsi" w:hAnsiTheme="minorHAnsi" w:cstheme="minorHAnsi"/>
          <w:color w:val="000000"/>
          <w:sz w:val="22"/>
          <w:szCs w:val="22"/>
        </w:rPr>
        <w:t xml:space="preserve"> teleinformatycznego</w:t>
      </w:r>
      <w:r w:rsidR="008203C8" w:rsidRPr="006F5CF5">
        <w:rPr>
          <w:rFonts w:asciiTheme="minorHAnsi" w:hAnsiTheme="minorHAnsi" w:cstheme="minorHAnsi"/>
          <w:color w:val="000000"/>
          <w:sz w:val="22"/>
          <w:szCs w:val="22"/>
        </w:rPr>
        <w:t xml:space="preserve">, </w:t>
      </w:r>
      <w:r w:rsidR="00A85B6F" w:rsidRPr="006F5CF5">
        <w:rPr>
          <w:rFonts w:asciiTheme="minorHAnsi" w:hAnsiTheme="minorHAnsi" w:cstheme="minorHAnsi"/>
          <w:color w:val="000000"/>
          <w:sz w:val="22"/>
          <w:szCs w:val="22"/>
        </w:rPr>
        <w:t xml:space="preserve"> która powoduje brak możliwości otwarcia ofert w terminie określonym przez zamawiającego, otwarcie ofert następuje niezwłocznie po usunięciu awarii.</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poinformuje o zmianie terminu otwarcia ofert na stronie internetowej prowadzonego postępowania.</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najpóźniej przed otwarciem ofert, udostępnia na stronie internetowej prowadzonego postępowania informację o kwocie, jaką zamierza przeznaczyć na sfinansowanie zamówienia.</w:t>
      </w:r>
    </w:p>
    <w:p w:rsidR="009774E2"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Zamawiający, niezwłocznie po otwarciu ofert, udostępnia na stronie internetowej prowadzonego postępowania informacje o:</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nazwach albo imionach i nazwiskach oraz siedzibach lub miejscach prowadzonej działalności gospodarczej albo miejscach zamieszkania Wykonawców, których oferty zostały otwarte;</w:t>
      </w:r>
    </w:p>
    <w:p w:rsidR="009774E2" w:rsidRPr="006F5CF5" w:rsidRDefault="00A85B6F" w:rsidP="007D2213">
      <w:pPr>
        <w:pStyle w:val="NormalnyWeb"/>
        <w:numPr>
          <w:ilvl w:val="0"/>
          <w:numId w:val="20"/>
        </w:numPr>
        <w:spacing w:before="0" w:beforeAutospacing="0" w:line="264" w:lineRule="auto"/>
        <w:ind w:left="851"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cenach lub kosztach zawartych w ofertach.</w:t>
      </w:r>
    </w:p>
    <w:p w:rsidR="00A85B6F" w:rsidRPr="006F5CF5" w:rsidRDefault="00A85B6F" w:rsidP="007D2213">
      <w:pPr>
        <w:pStyle w:val="NormalnyWeb"/>
        <w:numPr>
          <w:ilvl w:val="0"/>
          <w:numId w:val="9"/>
        </w:numPr>
        <w:spacing w:before="0" w:beforeAutospacing="0" w:line="264" w:lineRule="auto"/>
        <w:ind w:left="426" w:hanging="426"/>
        <w:jc w:val="both"/>
        <w:textAlignment w:val="baseline"/>
        <w:rPr>
          <w:rFonts w:asciiTheme="minorHAnsi" w:hAnsiTheme="minorHAnsi" w:cstheme="minorHAnsi"/>
          <w:color w:val="000000"/>
          <w:sz w:val="22"/>
          <w:szCs w:val="22"/>
        </w:rPr>
      </w:pPr>
      <w:r w:rsidRPr="006F5CF5">
        <w:rPr>
          <w:rFonts w:asciiTheme="minorHAnsi" w:hAnsiTheme="minorHAnsi" w:cstheme="minorHAnsi"/>
          <w:color w:val="000000"/>
          <w:sz w:val="22"/>
          <w:szCs w:val="22"/>
        </w:rPr>
        <w:t>Informacja zostanie opublikowana na stronie postępowania na</w:t>
      </w:r>
      <w:r w:rsidR="00CE4F64" w:rsidRPr="006F5CF5">
        <w:rPr>
          <w:rFonts w:asciiTheme="minorHAnsi" w:hAnsiTheme="minorHAnsi" w:cstheme="minorHAnsi"/>
          <w:sz w:val="22"/>
          <w:szCs w:val="22"/>
        </w:rPr>
        <w:t xml:space="preserve"> </w:t>
      </w:r>
      <w:hyperlink r:id="rId41" w:history="1">
        <w:r w:rsidR="00CE4F64" w:rsidRPr="006F5CF5">
          <w:rPr>
            <w:rStyle w:val="Hipercze"/>
            <w:rFonts w:asciiTheme="minorHAnsi" w:hAnsiTheme="minorHAnsi" w:cstheme="minorHAnsi"/>
            <w:sz w:val="22"/>
            <w:szCs w:val="22"/>
          </w:rPr>
          <w:t>https://platformazakupowa.pl/pn/wolow</w:t>
        </w:r>
      </w:hyperlink>
      <w:r w:rsidR="00B40F7D" w:rsidRPr="006F5CF5">
        <w:rPr>
          <w:rFonts w:asciiTheme="minorHAnsi" w:hAnsiTheme="minorHAnsi" w:cstheme="minorHAnsi"/>
          <w:color w:val="000000"/>
          <w:sz w:val="22"/>
          <w:szCs w:val="22"/>
        </w:rPr>
        <w:t>.</w:t>
      </w:r>
    </w:p>
    <w:p w:rsidR="00A85B6F" w:rsidRPr="006F5CF5" w:rsidRDefault="00A85B6F" w:rsidP="006F5CF5">
      <w:pPr>
        <w:autoSpaceDE w:val="0"/>
        <w:autoSpaceDN w:val="0"/>
        <w:adjustRightInd w:val="0"/>
        <w:spacing w:after="0" w:line="264" w:lineRule="auto"/>
        <w:jc w:val="both"/>
        <w:rPr>
          <w:rFonts w:cstheme="minorHAnsi"/>
        </w:rPr>
      </w:pPr>
    </w:p>
    <w:p w:rsidR="007B351E" w:rsidRPr="006F5CF5" w:rsidRDefault="00EB446D" w:rsidP="006F5CF5">
      <w:pPr>
        <w:autoSpaceDE w:val="0"/>
        <w:autoSpaceDN w:val="0"/>
        <w:adjustRightInd w:val="0"/>
        <w:spacing w:after="0" w:line="264" w:lineRule="auto"/>
        <w:jc w:val="both"/>
        <w:rPr>
          <w:rFonts w:cstheme="minorHAnsi"/>
          <w:b/>
        </w:rPr>
      </w:pPr>
      <w:r w:rsidRPr="006F5CF5">
        <w:rPr>
          <w:rFonts w:cstheme="minorHAnsi"/>
          <w:b/>
        </w:rPr>
        <w:lastRenderedPageBreak/>
        <w:t>XII</w:t>
      </w:r>
      <w:r w:rsidR="007B351E" w:rsidRPr="006F5CF5">
        <w:rPr>
          <w:rFonts w:cstheme="minorHAnsi"/>
          <w:b/>
        </w:rPr>
        <w:t>I. Opis sposobu obliczenia ceny</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oferty uwzględnia wszystkie zobowiązania, musi być podana w PLN cyfrowo</w:t>
      </w:r>
      <w:r w:rsidR="00531D5F" w:rsidRPr="006F5CF5">
        <w:rPr>
          <w:rFonts w:cstheme="minorHAnsi"/>
        </w:rPr>
        <w:t xml:space="preserve"> (z dokładnością do dwóch miejsc po przecinku)</w:t>
      </w:r>
      <w:r w:rsidRPr="006F5CF5">
        <w:rPr>
          <w:rFonts w:cstheme="minorHAnsi"/>
        </w:rPr>
        <w:t xml:space="preserve"> i słownie, z wyodrębnieniem należnego podatk</w:t>
      </w:r>
      <w:r w:rsidR="007B351E" w:rsidRPr="006F5CF5">
        <w:rPr>
          <w:rFonts w:cstheme="minorHAnsi"/>
        </w:rPr>
        <w:t>u VAT - jeżeli występuje.</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podana w ofercie winna obejmować wszystkie koszty i składniki związane z wykonaniem zamówienia oraz warunkami s</w:t>
      </w:r>
      <w:r w:rsidR="007B351E" w:rsidRPr="006F5CF5">
        <w:rPr>
          <w:rFonts w:cstheme="minorHAnsi"/>
        </w:rPr>
        <w:t xml:space="preserve">tawianymi przez zamawiającego. </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może być tylko jedna za oferowany przedmiot zamówienia, nie d</w:t>
      </w:r>
      <w:r w:rsidR="007B351E" w:rsidRPr="006F5CF5">
        <w:rPr>
          <w:rFonts w:cstheme="minorHAnsi"/>
        </w:rPr>
        <w:t>opuszcza się wariantowości cen.</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Cena nie ulega zmianie przez okres ważn</w:t>
      </w:r>
      <w:r w:rsidR="007B351E" w:rsidRPr="006F5CF5">
        <w:rPr>
          <w:rFonts w:cstheme="minorHAnsi"/>
        </w:rPr>
        <w:t>ości oferty (związania ofertą).</w:t>
      </w:r>
    </w:p>
    <w:p w:rsidR="007B351E" w:rsidRPr="006F5CF5" w:rsidRDefault="00EB446D"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cstheme="minorHAnsi"/>
        </w:rPr>
        <w:t>Cenę za wykonanie przedmiotu zamówienia należy przedstawić w "Formularzu ofertowym" stanowiącym załącznik do niniejszej specyfikacji ist</w:t>
      </w:r>
      <w:r w:rsidR="007B351E" w:rsidRPr="006F5CF5">
        <w:rPr>
          <w:rFonts w:cstheme="minorHAnsi"/>
        </w:rPr>
        <w:t xml:space="preserve">otnych warunków zamówienia. </w:t>
      </w:r>
    </w:p>
    <w:p w:rsidR="007B351E"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6F5CF5">
        <w:rPr>
          <w:rFonts w:eastAsia="Times New Roman" w:cstheme="minorHAnsi"/>
          <w:color w:val="000000"/>
        </w:rPr>
        <w:t>późn</w:t>
      </w:r>
      <w:proofErr w:type="spellEnd"/>
      <w:r w:rsidRPr="006F5CF5">
        <w:rPr>
          <w:rFonts w:eastAsia="Times New Roman" w:cstheme="minorHAnsi"/>
          <w:color w:val="000000"/>
        </w:rPr>
        <w:t>. zm.), dla celów zastosowania kryterium ceny lub kosztu zamawiający dolicza do przedstawionej w tej ofercie ceny kwotę podatku od towarów i usług, którą miałby obowiązek rozliczyć.</w:t>
      </w:r>
      <w:r w:rsidRPr="006F5CF5">
        <w:rPr>
          <w:rFonts w:eastAsia="Times New Roman" w:cstheme="minorHAnsi"/>
          <w:b/>
          <w:bCs/>
          <w:color w:val="000000"/>
        </w:rPr>
        <w:t xml:space="preserve"> </w:t>
      </w:r>
      <w:r w:rsidRPr="006F5CF5">
        <w:rPr>
          <w:rFonts w:eastAsia="Times New Roman" w:cstheme="minorHAnsi"/>
          <w:color w:val="000000"/>
        </w:rPr>
        <w:t>W ofercie, o której mowa w ust. 1, Wykonawca ma obowiązek:</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poinformowania zamawiającego, że wybór jego oferty będzie prowadził do powstania u zamawiającego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nazwy (rodzaju) towaru lub usługi, których dostawa lub świadczenie będą prowadziły do powstania obowiązku podatkowego;</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wartości towaru lub usługi objętego obowiązkiem podatkowym zamawiającego, bez kwoty podatku;</w:t>
      </w:r>
    </w:p>
    <w:p w:rsidR="007B351E" w:rsidRPr="006F5CF5" w:rsidRDefault="00A92994" w:rsidP="007D2213">
      <w:pPr>
        <w:pStyle w:val="Akapitzlist"/>
        <w:numPr>
          <w:ilvl w:val="0"/>
          <w:numId w:val="33"/>
        </w:numPr>
        <w:autoSpaceDE w:val="0"/>
        <w:autoSpaceDN w:val="0"/>
        <w:adjustRightInd w:val="0"/>
        <w:spacing w:after="0" w:line="264" w:lineRule="auto"/>
        <w:jc w:val="both"/>
        <w:rPr>
          <w:rFonts w:eastAsia="Times New Roman" w:cstheme="minorHAnsi"/>
          <w:color w:val="000000"/>
        </w:rPr>
      </w:pPr>
      <w:r w:rsidRPr="006F5CF5">
        <w:rPr>
          <w:rFonts w:eastAsia="Times New Roman" w:cstheme="minorHAnsi"/>
          <w:color w:val="000000"/>
        </w:rPr>
        <w:t>wskazania stawki podatku od towarów i usług, która zgodnie z wiedzą wykonawcy, będzie miała zastosowanie.</w:t>
      </w:r>
    </w:p>
    <w:p w:rsidR="00A92994" w:rsidRPr="006F5CF5" w:rsidRDefault="00A92994" w:rsidP="007D2213">
      <w:pPr>
        <w:pStyle w:val="Akapitzlist"/>
        <w:numPr>
          <w:ilvl w:val="0"/>
          <w:numId w:val="32"/>
        </w:numPr>
        <w:autoSpaceDE w:val="0"/>
        <w:autoSpaceDN w:val="0"/>
        <w:adjustRightInd w:val="0"/>
        <w:spacing w:after="0" w:line="264" w:lineRule="auto"/>
        <w:ind w:left="426"/>
        <w:jc w:val="both"/>
        <w:rPr>
          <w:rFonts w:eastAsia="Times New Roman" w:cstheme="minorHAnsi"/>
          <w:color w:val="000000"/>
        </w:rPr>
      </w:pPr>
      <w:r w:rsidRPr="006F5CF5">
        <w:rPr>
          <w:rFonts w:eastAsia="Times New Roman" w:cstheme="minorHAnsi"/>
          <w:color w:val="000000"/>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rsidR="0050567A" w:rsidRPr="006F5CF5" w:rsidRDefault="0050567A" w:rsidP="006F5CF5">
      <w:pPr>
        <w:autoSpaceDE w:val="0"/>
        <w:autoSpaceDN w:val="0"/>
        <w:adjustRightInd w:val="0"/>
        <w:spacing w:after="0" w:line="264" w:lineRule="auto"/>
        <w:jc w:val="both"/>
        <w:rPr>
          <w:rFonts w:cstheme="minorHAnsi"/>
          <w:b/>
        </w:rPr>
      </w:pPr>
    </w:p>
    <w:p w:rsidR="007B351E" w:rsidRPr="006F5CF5" w:rsidRDefault="005B7940" w:rsidP="006F5CF5">
      <w:pPr>
        <w:autoSpaceDE w:val="0"/>
        <w:autoSpaceDN w:val="0"/>
        <w:adjustRightInd w:val="0"/>
        <w:spacing w:after="0" w:line="264" w:lineRule="auto"/>
        <w:jc w:val="both"/>
        <w:rPr>
          <w:rFonts w:cstheme="minorHAnsi"/>
          <w:b/>
        </w:rPr>
      </w:pPr>
      <w:r w:rsidRPr="006F5CF5">
        <w:rPr>
          <w:rFonts w:cstheme="minorHAnsi"/>
          <w:b/>
        </w:rPr>
        <w:t>XIV. Opis kryteriów, którymi zamawiający będzie si</w:t>
      </w:r>
      <w:r w:rsidR="007B351E" w:rsidRPr="006F5CF5">
        <w:rPr>
          <w:rFonts w:cstheme="minorHAnsi"/>
          <w:b/>
        </w:rPr>
        <w:t>ę kierował przy wyborze oferty</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zamawiający uzna oferty za spełniające wymagania i przyjmie do szczegółowego rozpatrywania, jeżeli:</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spełnia wymagania ok</w:t>
      </w:r>
      <w:r w:rsidR="007B351E" w:rsidRPr="006F5CF5">
        <w:rPr>
          <w:rFonts w:cstheme="minorHAnsi"/>
        </w:rPr>
        <w:t>reślone niniejszą specyfikacją,</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oferta została złożona, w określony</w:t>
      </w:r>
      <w:r w:rsidR="007B351E" w:rsidRPr="006F5CF5">
        <w:rPr>
          <w:rFonts w:cstheme="minorHAnsi"/>
        </w:rPr>
        <w:t>m przez zamawiającego terminie,</w:t>
      </w:r>
    </w:p>
    <w:p w:rsidR="007B351E" w:rsidRPr="006F5CF5" w:rsidRDefault="005B7940"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wykonawca przedstawił ofertę zgodną co do treści z wy</w:t>
      </w:r>
      <w:r w:rsidR="007B351E" w:rsidRPr="006F5CF5">
        <w:rPr>
          <w:rFonts w:cstheme="minorHAnsi"/>
        </w:rPr>
        <w:t>maganiami zamawiającego.</w:t>
      </w:r>
    </w:p>
    <w:p w:rsidR="007B351E" w:rsidRPr="006F5CF5" w:rsidRDefault="0078091F" w:rsidP="007D2213">
      <w:pPr>
        <w:pStyle w:val="Akapitzlist"/>
        <w:numPr>
          <w:ilvl w:val="1"/>
          <w:numId w:val="35"/>
        </w:numPr>
        <w:autoSpaceDE w:val="0"/>
        <w:autoSpaceDN w:val="0"/>
        <w:adjustRightInd w:val="0"/>
        <w:spacing w:after="0" w:line="264" w:lineRule="auto"/>
        <w:jc w:val="both"/>
        <w:rPr>
          <w:rFonts w:cstheme="minorHAnsi"/>
        </w:rPr>
      </w:pPr>
      <w:r w:rsidRPr="006F5CF5">
        <w:rPr>
          <w:rFonts w:cstheme="minorHAnsi"/>
        </w:rPr>
        <w:t>wniesiono poprawnie wadium (jeżeli było wymagane)</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Kryteria oceny ofert - stosowanie matematycznych obliczeń przy ocenie ofert, stanowi podstawową zasadę oceny ofert, które oceniane będą w odniesieniu do najkorzystniejszych warunków przedstawionych przez wykonawców w zakresie każdego kryterium.</w:t>
      </w:r>
    </w:p>
    <w:p w:rsidR="007B351E" w:rsidRPr="006F5CF5"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t xml:space="preserve">Za parametry najkorzystniejsze w danym kryterium, oferta otrzyma maksymalną ilość punktów ustaloną w poniższym opisie, pozostałe będą oceniane odpowiednio - proporcjonalnie do parametru najkorzystniejszego, wybór oferty dokonany zostanie na podstawie opisanych kryteriów i ustaloną punktację: </w:t>
      </w:r>
      <w:r w:rsidR="007B351E" w:rsidRPr="006F5CF5">
        <w:rPr>
          <w:rFonts w:cstheme="minorHAnsi"/>
        </w:rPr>
        <w:t>punktacja 0-100 (100%=100pkt).</w:t>
      </w:r>
    </w:p>
    <w:p w:rsidR="00A14057" w:rsidRPr="007D2213" w:rsidRDefault="005B7940" w:rsidP="007D2213">
      <w:pPr>
        <w:pStyle w:val="Akapitzlist"/>
        <w:numPr>
          <w:ilvl w:val="0"/>
          <w:numId w:val="34"/>
        </w:numPr>
        <w:autoSpaceDE w:val="0"/>
        <w:autoSpaceDN w:val="0"/>
        <w:adjustRightInd w:val="0"/>
        <w:spacing w:after="0" w:line="264" w:lineRule="auto"/>
        <w:ind w:left="426"/>
        <w:jc w:val="both"/>
        <w:rPr>
          <w:rFonts w:cstheme="minorHAnsi"/>
        </w:rPr>
      </w:pPr>
      <w:r w:rsidRPr="006F5CF5">
        <w:rPr>
          <w:rFonts w:cstheme="minorHAnsi"/>
        </w:rPr>
        <w:lastRenderedPageBreak/>
        <w:t>Wybór oferty zostanie dokonany w oparciu o przyjęte w niniejszym postępowaniu kryteria oceny</w:t>
      </w:r>
      <w:r w:rsidR="00777B54" w:rsidRPr="006F5CF5">
        <w:rPr>
          <w:rFonts w:cstheme="minorHAnsi"/>
        </w:rPr>
        <w:t xml:space="preserve"> ofert przedstawione poniżej. </w:t>
      </w:r>
      <w:r w:rsidR="00777B54" w:rsidRPr="006F5CF5">
        <w:rPr>
          <w:rFonts w:cstheme="minorHAnsi"/>
        </w:rPr>
        <w:cr/>
      </w:r>
    </w:p>
    <w:tbl>
      <w:tblPr>
        <w:tblW w:w="9236" w:type="dxa"/>
        <w:tblCellSpacing w:w="0" w:type="dxa"/>
        <w:tblInd w:w="243" w:type="dxa"/>
        <w:tblBorders>
          <w:top w:val="outset" w:sz="6" w:space="0" w:color="000000"/>
          <w:left w:val="outset" w:sz="6" w:space="0" w:color="000000"/>
          <w:bottom w:val="outset" w:sz="6" w:space="0" w:color="000000"/>
          <w:right w:val="outset" w:sz="6" w:space="0" w:color="000000"/>
          <w:insideH w:val="outset" w:sz="6" w:space="0" w:color="000000"/>
          <w:insideV w:val="outset" w:sz="6" w:space="0" w:color="000000"/>
        </w:tblBorders>
        <w:tblCellMar>
          <w:top w:w="108" w:type="dxa"/>
          <w:bottom w:w="108" w:type="dxa"/>
        </w:tblCellMar>
        <w:tblLook w:val="04A0"/>
      </w:tblPr>
      <w:tblGrid>
        <w:gridCol w:w="455"/>
        <w:gridCol w:w="5538"/>
        <w:gridCol w:w="3243"/>
      </w:tblGrid>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proofErr w:type="spellStart"/>
            <w:r w:rsidRPr="006F5CF5">
              <w:rPr>
                <w:rFonts w:eastAsia="Times New Roman" w:cstheme="minorHAnsi"/>
              </w:rPr>
              <w:t>Lp</w:t>
            </w:r>
            <w:proofErr w:type="spellEnd"/>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Nazwa kryterium</w:t>
            </w:r>
          </w:p>
        </w:tc>
        <w:tc>
          <w:tcPr>
            <w:tcW w:w="3246"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Waga kryterium</w:t>
            </w:r>
          </w:p>
        </w:tc>
      </w:tr>
      <w:tr w:rsidR="00862638" w:rsidRPr="006F5CF5" w:rsidTr="00761C64">
        <w:trPr>
          <w:trHeight w:val="256"/>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1</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cena</w:t>
            </w:r>
          </w:p>
        </w:tc>
        <w:tc>
          <w:tcPr>
            <w:tcW w:w="3246" w:type="dxa"/>
            <w:hideMark/>
          </w:tcPr>
          <w:p w:rsidR="00862638" w:rsidRPr="006F5CF5" w:rsidRDefault="00F878EF" w:rsidP="006F5CF5">
            <w:pPr>
              <w:tabs>
                <w:tab w:val="left" w:pos="851"/>
              </w:tabs>
              <w:spacing w:after="0" w:line="264" w:lineRule="auto"/>
              <w:rPr>
                <w:rFonts w:eastAsia="Times New Roman" w:cstheme="minorHAnsi"/>
              </w:rPr>
            </w:pPr>
            <w:r>
              <w:rPr>
                <w:rFonts w:eastAsia="Times New Roman" w:cstheme="minorHAnsi"/>
              </w:rPr>
              <w:t>6</w:t>
            </w:r>
            <w:r w:rsidR="006C5B60" w:rsidRPr="006F5CF5">
              <w:rPr>
                <w:rFonts w:eastAsia="Times New Roman" w:cstheme="minorHAnsi"/>
              </w:rPr>
              <w:t>0</w:t>
            </w:r>
          </w:p>
        </w:tc>
      </w:tr>
      <w:tr w:rsidR="00862638" w:rsidRPr="006F5CF5" w:rsidTr="00761C64">
        <w:trPr>
          <w:trHeight w:val="257"/>
          <w:tblCellSpacing w:w="0" w:type="dxa"/>
        </w:trPr>
        <w:tc>
          <w:tcPr>
            <w:tcW w:w="4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2</w:t>
            </w:r>
          </w:p>
        </w:tc>
        <w:tc>
          <w:tcPr>
            <w:tcW w:w="5545" w:type="dxa"/>
            <w:hideMark/>
          </w:tcPr>
          <w:p w:rsidR="00862638" w:rsidRPr="006F5CF5" w:rsidRDefault="00862638" w:rsidP="006F5CF5">
            <w:pPr>
              <w:tabs>
                <w:tab w:val="left" w:pos="851"/>
              </w:tabs>
              <w:spacing w:after="0" w:line="264" w:lineRule="auto"/>
              <w:rPr>
                <w:rFonts w:eastAsia="Times New Roman" w:cstheme="minorHAnsi"/>
              </w:rPr>
            </w:pPr>
            <w:r w:rsidRPr="006F5CF5">
              <w:rPr>
                <w:rFonts w:eastAsia="Times New Roman" w:cstheme="minorHAnsi"/>
              </w:rPr>
              <w:t>gwarancja</w:t>
            </w:r>
          </w:p>
        </w:tc>
        <w:tc>
          <w:tcPr>
            <w:tcW w:w="3246" w:type="dxa"/>
            <w:hideMark/>
          </w:tcPr>
          <w:p w:rsidR="00862638" w:rsidRPr="006F5CF5" w:rsidRDefault="00F878EF" w:rsidP="006F5CF5">
            <w:pPr>
              <w:tabs>
                <w:tab w:val="left" w:pos="851"/>
              </w:tabs>
              <w:spacing w:after="0" w:line="264" w:lineRule="auto"/>
              <w:rPr>
                <w:rFonts w:eastAsia="Times New Roman" w:cstheme="minorHAnsi"/>
              </w:rPr>
            </w:pPr>
            <w:r>
              <w:rPr>
                <w:rFonts w:eastAsia="Times New Roman" w:cstheme="minorHAnsi"/>
              </w:rPr>
              <w:t>4</w:t>
            </w:r>
            <w:r w:rsidR="006C5B60" w:rsidRPr="006F5CF5">
              <w:rPr>
                <w:rFonts w:eastAsia="Times New Roman" w:cstheme="minorHAnsi"/>
              </w:rPr>
              <w:t>0</w:t>
            </w:r>
          </w:p>
        </w:tc>
      </w:tr>
    </w:tbl>
    <w:p w:rsidR="00862638" w:rsidRPr="006F5CF5" w:rsidRDefault="005B7940" w:rsidP="006F5CF5">
      <w:pPr>
        <w:autoSpaceDE w:val="0"/>
        <w:autoSpaceDN w:val="0"/>
        <w:adjustRightInd w:val="0"/>
        <w:spacing w:after="0" w:line="264" w:lineRule="auto"/>
        <w:jc w:val="both"/>
        <w:rPr>
          <w:rFonts w:cstheme="minorHAnsi"/>
          <w:u w:val="single"/>
        </w:rPr>
      </w:pPr>
      <w:r w:rsidRPr="006F5CF5">
        <w:rPr>
          <w:rFonts w:cstheme="minorHAnsi"/>
        </w:rPr>
        <w:t xml:space="preserve"> </w:t>
      </w:r>
      <w:r w:rsidRPr="006F5CF5">
        <w:rPr>
          <w:rFonts w:cstheme="minorHAnsi"/>
        </w:rPr>
        <w:cr/>
      </w:r>
      <w:r w:rsidR="00862638" w:rsidRPr="006F5CF5">
        <w:rPr>
          <w:rFonts w:cstheme="minorHAnsi"/>
          <w:u w:val="single"/>
        </w:rPr>
        <w:t>5. Dodatkowe postanowienia dot. kryterium cena:</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Punkty w tym kryterium zostaną przyznane według wzoru:</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6C5B6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center"/>
        <w:rPr>
          <w:rFonts w:cstheme="minorHAnsi"/>
          <w:b/>
        </w:rPr>
      </w:pPr>
      <w:r w:rsidRPr="006F5CF5">
        <w:rPr>
          <w:rFonts w:cstheme="minorHAnsi"/>
          <w:b/>
        </w:rPr>
        <w:t xml:space="preserve">C = (C min/C o) x </w:t>
      </w:r>
      <w:r w:rsidR="00F878EF">
        <w:rPr>
          <w:rFonts w:cstheme="minorHAnsi"/>
          <w:b/>
        </w:rPr>
        <w:t>6</w:t>
      </w:r>
      <w:r w:rsidR="00862638" w:rsidRPr="006F5CF5">
        <w:rPr>
          <w:rFonts w:cstheme="minorHAnsi"/>
          <w:b/>
        </w:rPr>
        <w:t xml:space="preserve">0 </w:t>
      </w:r>
      <w:proofErr w:type="spellStart"/>
      <w:r w:rsidR="00862638" w:rsidRPr="006F5CF5">
        <w:rPr>
          <w:rFonts w:cstheme="minorHAnsi"/>
          <w:b/>
        </w:rPr>
        <w:t>pkt</w:t>
      </w:r>
      <w:proofErr w:type="spellEnd"/>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gdzie:</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min- najniższa cena brutto z ocenianych ofert (zł)</w:t>
      </w:r>
    </w:p>
    <w:p w:rsidR="00862638"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C o - cena brutto określona w ocenianej ofercie (zł)</w:t>
      </w:r>
    </w:p>
    <w:p w:rsidR="00E84BD0" w:rsidRPr="006F5CF5" w:rsidRDefault="00862638"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u w:val="single"/>
        </w:rPr>
      </w:pPr>
      <w:r w:rsidRPr="006F5CF5">
        <w:rPr>
          <w:rFonts w:cstheme="minorHAnsi"/>
        </w:rPr>
        <w:cr/>
      </w:r>
      <w:r w:rsidR="00E84BD0" w:rsidRPr="006F5CF5">
        <w:rPr>
          <w:rFonts w:cstheme="minorHAnsi"/>
          <w:u w:val="single"/>
        </w:rPr>
        <w:t>6. Dodatkowe postanowienia dot. kryterium Gwarancja:</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 xml:space="preserve">Liczba punktów w kryterium gwarancja jakości zostanie przyznany w oparciu o zadeklarowany przez Wykonawcę okres gwarancji. </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r w:rsidRPr="006F5CF5">
        <w:rPr>
          <w:rFonts w:cstheme="minorHAnsi"/>
        </w:rPr>
        <w:t>Wykonawca może zadeklarować okres gwaran</w:t>
      </w:r>
      <w:r w:rsidR="006C5B60" w:rsidRPr="006F5CF5">
        <w:rPr>
          <w:rFonts w:cstheme="minorHAnsi"/>
        </w:rPr>
        <w:t>cji w następującym przedziale  24</w:t>
      </w:r>
      <w:r w:rsidRPr="006F5CF5">
        <w:rPr>
          <w:rFonts w:cstheme="minorHAnsi"/>
        </w:rPr>
        <w:t xml:space="preserve"> -60   miesięcy:</w:t>
      </w:r>
    </w:p>
    <w:p w:rsidR="00E84BD0" w:rsidRPr="006F5CF5" w:rsidRDefault="00E84BD0" w:rsidP="006F5CF5">
      <w:pPr>
        <w:tabs>
          <w:tab w:val="left" w:pos="384"/>
          <w:tab w:val="left" w:pos="768"/>
          <w:tab w:val="left" w:pos="851"/>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954049" w:rsidRPr="006F5CF5" w:rsidRDefault="00954049" w:rsidP="006F5CF5">
      <w:pPr>
        <w:spacing w:after="0" w:line="264" w:lineRule="auto"/>
        <w:jc w:val="both"/>
        <w:rPr>
          <w:rFonts w:cstheme="minorHAnsi"/>
        </w:rPr>
      </w:pPr>
      <w:r w:rsidRPr="006F5CF5">
        <w:rPr>
          <w:rFonts w:cstheme="minorHAnsi"/>
        </w:rPr>
        <w:t>W formularzu ofertowym Wykonawca ma zaznaczyć jedną z podanych opcji udzielenia gwarancji. W sytuacji gdy Wykonawca nie zaznaczy żadnej opcji</w:t>
      </w:r>
      <w:r w:rsidR="006F5CF5" w:rsidRPr="006F5CF5">
        <w:rPr>
          <w:rFonts w:cstheme="minorHAnsi"/>
        </w:rPr>
        <w:t xml:space="preserve">, zaoferuje inny termin gwarancji </w:t>
      </w:r>
      <w:r w:rsidRPr="006F5CF5">
        <w:rPr>
          <w:rFonts w:cstheme="minorHAnsi"/>
        </w:rPr>
        <w:t xml:space="preserve"> lub zaznaczy więcej niż jedną opcję jego oferta podlegać będzie odrzuceniu.</w:t>
      </w:r>
    </w:p>
    <w:p w:rsidR="00954049" w:rsidRPr="006F5CF5" w:rsidRDefault="00954049" w:rsidP="006F5CF5">
      <w:pPr>
        <w:tabs>
          <w:tab w:val="left" w:pos="851"/>
        </w:tabs>
        <w:spacing w:after="0" w:line="264" w:lineRule="auto"/>
        <w:jc w:val="center"/>
        <w:rPr>
          <w:rFonts w:eastAsia="Times New Roman"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rPr>
        <w:t>W kryterium gwarancja ocenie poddany zostanie okres gwarancji na roboty budowlane zaoferowane przez Wykonawcę na formularzu ofertowym.</w:t>
      </w:r>
    </w:p>
    <w:p w:rsidR="00DF6FBA" w:rsidRPr="006F5CF5" w:rsidRDefault="00DF6FBA" w:rsidP="006F5CF5">
      <w:pPr>
        <w:spacing w:after="0" w:line="264" w:lineRule="auto"/>
        <w:rPr>
          <w:rFonts w:cstheme="minorHAnsi"/>
        </w:rPr>
      </w:pPr>
    </w:p>
    <w:p w:rsidR="00DF6FBA" w:rsidRPr="006F5CF5" w:rsidRDefault="00DF6FBA" w:rsidP="006F5CF5">
      <w:pPr>
        <w:spacing w:after="0" w:line="264" w:lineRule="auto"/>
        <w:rPr>
          <w:rFonts w:cstheme="minorHAnsi"/>
        </w:rPr>
      </w:pPr>
      <w:r w:rsidRPr="006F5CF5">
        <w:rPr>
          <w:rFonts w:cstheme="minorHAnsi"/>
        </w:rPr>
        <w:t xml:space="preserve">Wykonawca, który zaoferuje termin gwarancji w wysokości 24 miesiące otrzyma </w:t>
      </w:r>
      <w:r w:rsidRPr="006F5CF5">
        <w:rPr>
          <w:rFonts w:cstheme="minorHAnsi"/>
          <w:b/>
        </w:rPr>
        <w:t>0 pkt.</w:t>
      </w:r>
    </w:p>
    <w:p w:rsidR="00DF6FBA" w:rsidRPr="006F5CF5" w:rsidRDefault="00DF6FBA" w:rsidP="006F5CF5">
      <w:pPr>
        <w:spacing w:after="0" w:line="264" w:lineRule="auto"/>
        <w:rPr>
          <w:rFonts w:cstheme="minorHAnsi"/>
        </w:rPr>
      </w:pPr>
      <w:r w:rsidRPr="006F5CF5">
        <w:rPr>
          <w:rFonts w:cstheme="minorHAnsi"/>
        </w:rPr>
        <w:t>Wykonawca, który zaoferuje termin gwarancji w wysokości 36 miesięcy otrzyma</w:t>
      </w:r>
      <w:r w:rsidR="00F878EF">
        <w:rPr>
          <w:rFonts w:cstheme="minorHAnsi"/>
          <w:b/>
        </w:rPr>
        <w:t>20</w:t>
      </w:r>
      <w:r w:rsidRPr="006F5CF5">
        <w:rPr>
          <w:rFonts w:cstheme="minorHAnsi"/>
          <w:b/>
        </w:rPr>
        <w:t xml:space="preserve"> pkt</w:t>
      </w:r>
      <w:r w:rsidRPr="006F5CF5">
        <w:rPr>
          <w:rFonts w:cstheme="minorHAnsi"/>
        </w:rPr>
        <w:t>.</w:t>
      </w:r>
    </w:p>
    <w:p w:rsidR="00DF6FBA" w:rsidRPr="006F5CF5" w:rsidRDefault="00DF6FBA" w:rsidP="006F5CF5">
      <w:pPr>
        <w:spacing w:after="0" w:line="264" w:lineRule="auto"/>
        <w:rPr>
          <w:rFonts w:cstheme="minorHAnsi"/>
          <w:b/>
        </w:rPr>
      </w:pPr>
      <w:r w:rsidRPr="006F5CF5">
        <w:rPr>
          <w:rFonts w:cstheme="minorHAnsi"/>
        </w:rPr>
        <w:t xml:space="preserve">Wykonawca, który zaoferuje termin gwarancji w wysokości </w:t>
      </w:r>
      <w:r w:rsidR="00954049" w:rsidRPr="006F5CF5">
        <w:rPr>
          <w:rFonts w:cstheme="minorHAnsi"/>
        </w:rPr>
        <w:t>48</w:t>
      </w:r>
      <w:r w:rsidRPr="006F5CF5">
        <w:rPr>
          <w:rFonts w:cstheme="minorHAnsi"/>
        </w:rPr>
        <w:t xml:space="preserve"> miesięcy otrzyma </w:t>
      </w:r>
      <w:r w:rsidR="00F878EF">
        <w:rPr>
          <w:rFonts w:cstheme="minorHAnsi"/>
          <w:b/>
        </w:rPr>
        <w:t>30</w:t>
      </w:r>
      <w:r w:rsidRPr="006F5CF5">
        <w:rPr>
          <w:rFonts w:cstheme="minorHAnsi"/>
          <w:b/>
        </w:rPr>
        <w:t>pkt.</w:t>
      </w:r>
    </w:p>
    <w:p w:rsidR="00954049" w:rsidRPr="006F5CF5" w:rsidRDefault="00954049" w:rsidP="006F5CF5">
      <w:pPr>
        <w:spacing w:after="0" w:line="264" w:lineRule="auto"/>
        <w:rPr>
          <w:rFonts w:cstheme="minorHAnsi"/>
          <w:b/>
        </w:rPr>
      </w:pPr>
      <w:r w:rsidRPr="006F5CF5">
        <w:rPr>
          <w:rFonts w:cstheme="minorHAnsi"/>
        </w:rPr>
        <w:t xml:space="preserve">Wykonawca, który zaoferuje termin gwarancji w wysokości 60 miesięcy otrzyma </w:t>
      </w:r>
      <w:r w:rsidR="00F878EF">
        <w:rPr>
          <w:rFonts w:cstheme="minorHAnsi"/>
          <w:b/>
        </w:rPr>
        <w:t>4</w:t>
      </w:r>
      <w:r w:rsidRPr="006F5CF5">
        <w:rPr>
          <w:rFonts w:cstheme="minorHAnsi"/>
          <w:b/>
        </w:rPr>
        <w:t>0 pkt.</w:t>
      </w:r>
    </w:p>
    <w:p w:rsidR="00DF6FBA" w:rsidRPr="006F5CF5" w:rsidRDefault="00DF6FBA" w:rsidP="006F5CF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after="0" w:line="264" w:lineRule="auto"/>
        <w:jc w:val="both"/>
        <w:rPr>
          <w:rFonts w:cstheme="minorHAnsi"/>
        </w:rPr>
      </w:pPr>
    </w:p>
    <w:p w:rsidR="00E84BD0" w:rsidRPr="006F5CF5" w:rsidRDefault="00E84BD0" w:rsidP="006F5CF5">
      <w:pPr>
        <w:tabs>
          <w:tab w:val="left" w:pos="851"/>
        </w:tabs>
        <w:spacing w:after="0" w:line="264" w:lineRule="auto"/>
        <w:jc w:val="center"/>
        <w:rPr>
          <w:rFonts w:eastAsia="Times New Roman" w:cstheme="minorHAnsi"/>
        </w:rPr>
      </w:pPr>
      <w:r w:rsidRPr="006F5CF5">
        <w:rPr>
          <w:rFonts w:eastAsia="Times New Roman" w:cstheme="minorHAnsi"/>
          <w:color w:val="000000"/>
        </w:rPr>
        <w:t>liczba punktów zostanie obliczona według następującego wzoru:</w:t>
      </w:r>
    </w:p>
    <w:p w:rsidR="00E84BD0" w:rsidRPr="006F5CF5" w:rsidRDefault="00E84BD0" w:rsidP="006F5CF5">
      <w:pPr>
        <w:tabs>
          <w:tab w:val="left" w:pos="851"/>
        </w:tabs>
        <w:spacing w:after="0" w:line="264" w:lineRule="auto"/>
        <w:ind w:left="703"/>
        <w:jc w:val="center"/>
        <w:rPr>
          <w:rFonts w:cstheme="minorHAnsi"/>
          <w:b/>
        </w:rPr>
      </w:pPr>
      <w:r w:rsidRPr="006F5CF5">
        <w:rPr>
          <w:rFonts w:eastAsia="Times New Roman" w:cstheme="minorHAnsi"/>
          <w:b/>
          <w:color w:val="000000"/>
        </w:rPr>
        <w:t>P = C + G</w:t>
      </w:r>
    </w:p>
    <w:p w:rsidR="00510276" w:rsidRPr="006F5CF5" w:rsidRDefault="00670536" w:rsidP="006F5CF5">
      <w:pPr>
        <w:autoSpaceDE w:val="0"/>
        <w:autoSpaceDN w:val="0"/>
        <w:adjustRightInd w:val="0"/>
        <w:spacing w:after="0" w:line="264" w:lineRule="auto"/>
        <w:jc w:val="both"/>
        <w:rPr>
          <w:rFonts w:cstheme="minorHAnsi"/>
        </w:rPr>
      </w:pPr>
      <w:r w:rsidRPr="006F5CF5">
        <w:rPr>
          <w:rFonts w:cstheme="minorHAnsi"/>
        </w:rPr>
        <w:tab/>
      </w:r>
      <w:r w:rsidRPr="006F5CF5">
        <w:rPr>
          <w:rFonts w:cstheme="minorHAnsi"/>
        </w:rPr>
        <w:cr/>
        <w:t>7</w:t>
      </w:r>
      <w:r w:rsidR="005B7940" w:rsidRPr="006F5CF5">
        <w:rPr>
          <w:rFonts w:cstheme="minorHAnsi"/>
        </w:rPr>
        <w:t xml:space="preserve">. Oferta wypełniająca w najwyższym stopniu wymagania określone w każdym kryterium otrzyma maksymalną liczbę punktów. Pozostałym wykonawcom, wypełniającym wymagania kryterialne przypisana zostanie odpowiednio mniejsza (proporcjonalnie mniejsza) liczba punktów. Wynik będzie traktowany jako wartość punktowa oferty. </w:t>
      </w:r>
      <w:r w:rsidR="005B7940" w:rsidRPr="006F5CF5">
        <w:rPr>
          <w:rFonts w:cstheme="minorHAnsi"/>
        </w:rPr>
        <w:cr/>
      </w:r>
      <w:r w:rsidRPr="006F5CF5">
        <w:rPr>
          <w:rFonts w:cstheme="minorHAnsi"/>
        </w:rPr>
        <w:t>8</w:t>
      </w:r>
      <w:r w:rsidR="005B7940" w:rsidRPr="006F5CF5">
        <w:rPr>
          <w:rFonts w:cstheme="minorHAnsi"/>
        </w:rPr>
        <w:t>. Wynik - oferta, która przedstawia najkorzystniejszy bilans (maksymalna liczba przyznanych punktów w oparciu o ustalone kryteria) zostanie oceniona jako najkorzystniejszą, pozostałe oferty zostaną sklasyfikowane zgodnie z iloś</w:t>
      </w:r>
      <w:r w:rsidR="007D533E" w:rsidRPr="006F5CF5">
        <w:rPr>
          <w:rFonts w:cstheme="minorHAnsi"/>
        </w:rPr>
        <w:t xml:space="preserve">cią uzyskanych punktów. </w:t>
      </w:r>
      <w:r w:rsidR="005B7940" w:rsidRPr="006F5CF5">
        <w:rPr>
          <w:rFonts w:cstheme="minorHAnsi"/>
        </w:rPr>
        <w:t>Realizacja zamówienia zostanie powierzona wykonawcy, którego oferta uzys</w:t>
      </w:r>
      <w:r w:rsidR="00510276" w:rsidRPr="006F5CF5">
        <w:rPr>
          <w:rFonts w:cstheme="minorHAnsi"/>
        </w:rPr>
        <w:t xml:space="preserve">ka najwyższą ilość punktów </w:t>
      </w:r>
    </w:p>
    <w:p w:rsidR="00670536" w:rsidRPr="006F5CF5" w:rsidRDefault="00670536" w:rsidP="006F5CF5">
      <w:pPr>
        <w:autoSpaceDE w:val="0"/>
        <w:autoSpaceDN w:val="0"/>
        <w:adjustRightInd w:val="0"/>
        <w:spacing w:after="0" w:line="264" w:lineRule="auto"/>
        <w:jc w:val="both"/>
        <w:rPr>
          <w:rFonts w:cstheme="minorHAnsi"/>
        </w:rPr>
      </w:pPr>
      <w:r w:rsidRPr="006F5CF5">
        <w:rPr>
          <w:rFonts w:cstheme="minorHAnsi"/>
        </w:rPr>
        <w:lastRenderedPageBreak/>
        <w:t>9</w:t>
      </w:r>
      <w:r w:rsidR="005B7940" w:rsidRPr="006F5CF5">
        <w:rPr>
          <w:rFonts w:cstheme="minorHAnsi"/>
        </w:rPr>
        <w:t>. Zamawiający nie przewiduje przeprowadzenia aukcji elektronicznej w celu wyboru najkorzystniejszej spośród ofert uznanych za ważne,</w:t>
      </w:r>
      <w:r w:rsidR="005B7940" w:rsidRPr="006F5CF5">
        <w:rPr>
          <w:rFonts w:cstheme="minorHAnsi"/>
        </w:rPr>
        <w:cr/>
      </w:r>
      <w:r w:rsidR="005B7940" w:rsidRPr="006F5CF5">
        <w:rPr>
          <w:rFonts w:cstheme="minorHAnsi"/>
        </w:rPr>
        <w:cr/>
      </w:r>
      <w:r w:rsidR="00CF51D5" w:rsidRPr="006F5CF5">
        <w:rPr>
          <w:rFonts w:cstheme="minorHAnsi"/>
          <w:b/>
        </w:rPr>
        <w:t xml:space="preserve">XV. Informacja o formalnościach, jakie powinny zostać dopełnione po wyborze oferty w celu zawarcia umowy w </w:t>
      </w:r>
      <w:r w:rsidRPr="006F5CF5">
        <w:rPr>
          <w:rFonts w:cstheme="minorHAnsi"/>
          <w:b/>
        </w:rPr>
        <w:t>sprawie zamówienia publicznego</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podpisze umowę z wykonawcą, który przedłoż</w:t>
      </w:r>
      <w:r w:rsidR="00670536" w:rsidRPr="006F5CF5">
        <w:rPr>
          <w:rFonts w:cstheme="minorHAnsi"/>
        </w:rPr>
        <w:t xml:space="preserve">y najkorzystniejszą ofertę. </w:t>
      </w:r>
    </w:p>
    <w:p w:rsidR="00184DB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Zamawiający niezwłocznie poinformuje wszystkich wykonawców o wyborze najkorzystniejszej of</w:t>
      </w:r>
      <w:r w:rsidR="00184DB6" w:rsidRPr="006F5CF5">
        <w:rPr>
          <w:rFonts w:cstheme="minorHAnsi"/>
        </w:rPr>
        <w:t xml:space="preserve">erty, podając w szczególności: </w:t>
      </w:r>
    </w:p>
    <w:p w:rsidR="00184DB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imię i nazwisko, siedzibę albo miejsce zamieszkania i adres, jeżeli jest miejscem wykonywania działalności wykonawcy, którego ofertę wybrano, oraz nazwy albo imiona i nazwiska, siedziby albo miejsca zamieszkania i adresy, jeżeli są miejscami wykonywania działalności wykonawców, którzy złożyli oferty, a także punktację przyznaną ofertom w każdym kryterium o</w:t>
      </w:r>
      <w:r w:rsidR="00184DB6" w:rsidRPr="006F5CF5">
        <w:rPr>
          <w:rFonts w:cstheme="minorHAnsi"/>
        </w:rPr>
        <w:t xml:space="preserve">ceny ofert i łączną punktację. </w:t>
      </w:r>
    </w:p>
    <w:p w:rsidR="00670536" w:rsidRPr="006F5CF5" w:rsidRDefault="00CF51D5" w:rsidP="007D2213">
      <w:pPr>
        <w:pStyle w:val="Akapitzlist"/>
        <w:numPr>
          <w:ilvl w:val="0"/>
          <w:numId w:val="39"/>
        </w:numPr>
        <w:autoSpaceDE w:val="0"/>
        <w:autoSpaceDN w:val="0"/>
        <w:adjustRightInd w:val="0"/>
        <w:spacing w:after="0" w:line="264" w:lineRule="auto"/>
        <w:jc w:val="both"/>
        <w:rPr>
          <w:rFonts w:cstheme="minorHAnsi"/>
        </w:rPr>
      </w:pPr>
      <w:r w:rsidRPr="006F5CF5">
        <w:rPr>
          <w:rFonts w:cstheme="minorHAnsi"/>
        </w:rPr>
        <w:t>informację o wykonawcach, których ofer</w:t>
      </w:r>
      <w:r w:rsidR="00670536" w:rsidRPr="006F5CF5">
        <w:rPr>
          <w:rFonts w:cstheme="minorHAnsi"/>
        </w:rPr>
        <w:t xml:space="preserve">ty zostały odrzucone, </w:t>
      </w:r>
    </w:p>
    <w:p w:rsidR="00CE4F64"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Zawiadomienie o wyborze najkorzystniejszej oferty zawierać będzie uzasadnienie faktyczne i prawne oraz zamieszczone zostanie na stronie internetowej</w:t>
      </w:r>
      <w:r w:rsidR="00481BC7" w:rsidRPr="006F5CF5">
        <w:rPr>
          <w:rFonts w:cstheme="minorHAnsi"/>
        </w:rPr>
        <w:t>:</w:t>
      </w:r>
      <w:r w:rsidR="00CE4F64" w:rsidRPr="006F5CF5">
        <w:rPr>
          <w:rFonts w:cstheme="minorHAnsi"/>
        </w:rPr>
        <w:t xml:space="preserve">  </w:t>
      </w:r>
      <w:hyperlink r:id="rId42" w:history="1">
        <w:r w:rsidR="00CE4F64" w:rsidRPr="006F5CF5">
          <w:rPr>
            <w:rStyle w:val="Hipercze"/>
            <w:rFonts w:cstheme="minorHAnsi"/>
          </w:rPr>
          <w:t>https://platformazakupowa.pl/pn/wolow</w:t>
        </w:r>
      </w:hyperlink>
      <w:r w:rsidR="00CE4F64" w:rsidRPr="006F5CF5">
        <w:rPr>
          <w:rFonts w:cstheme="minorHAnsi"/>
        </w:rPr>
        <w:t xml:space="preserve">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Informacja zamieszczona na stronie internetowej zawierać będzie informacje o k</w:t>
      </w:r>
      <w:r w:rsidR="00670536" w:rsidRPr="006F5CF5">
        <w:rPr>
          <w:rFonts w:cstheme="minorHAnsi"/>
        </w:rPr>
        <w:t xml:space="preserve">tórych mowa w pkt. 2 </w:t>
      </w:r>
      <w:proofErr w:type="spellStart"/>
      <w:r w:rsidR="00670536" w:rsidRPr="006F5CF5">
        <w:rPr>
          <w:rFonts w:cstheme="minorHAnsi"/>
        </w:rPr>
        <w:t>ppkt</w:t>
      </w:r>
      <w:proofErr w:type="spellEnd"/>
      <w:r w:rsidR="00670536" w:rsidRPr="006F5CF5">
        <w:rPr>
          <w:rFonts w:cstheme="minorHAnsi"/>
        </w:rPr>
        <w:t xml:space="preserve">. 1) </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 xml:space="preserve">O unieważnieniu postępowania o udzielenie zamówienia publicznego zamawiający zawiadomi równocześnie wszystkich wykonawców, którzy złożyli oferty podając uzasadnienie faktyczne i prawne.. </w:t>
      </w:r>
      <w:r w:rsidRPr="006F5CF5">
        <w:rPr>
          <w:rFonts w:cstheme="minorHAnsi"/>
        </w:rPr>
        <w:cr/>
        <w:t xml:space="preserve">Informacja o unieważnieniu postępowania zamieszczona również zostanie na stronie internetowej </w:t>
      </w:r>
      <w:r w:rsidR="00CE4F64" w:rsidRPr="006F5CF5">
        <w:rPr>
          <w:rFonts w:cstheme="minorHAnsi"/>
        </w:rPr>
        <w:t> </w:t>
      </w:r>
      <w:hyperlink r:id="rId43" w:history="1">
        <w:r w:rsidR="00CE4F64" w:rsidRPr="006F5CF5">
          <w:rPr>
            <w:rStyle w:val="Hipercze"/>
            <w:rFonts w:cstheme="minorHAnsi"/>
          </w:rPr>
          <w:t>https://platformazakupowa.pl/pn/wolow</w:t>
        </w:r>
      </w:hyperlink>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unieważnienia postępowania o udzielenie zamówienia, zamawiający na wniosek wykonawcy, który ubiegał się o udzielenie zamówienia, zawiadomi o wszczęciu kolejnego postępowania, które dotyczy tego samego przedmiotu zamówienia lub obejmuj</w:t>
      </w:r>
      <w:r w:rsidR="00670536" w:rsidRPr="006F5CF5">
        <w:rPr>
          <w:rFonts w:cstheme="minorHAnsi"/>
        </w:rPr>
        <w:t>e ten sam przedmiot zamówienia.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Umowa zostanie zawarta w formie pisemn</w:t>
      </w:r>
      <w:r w:rsidR="00FC7405" w:rsidRPr="006F5CF5">
        <w:rPr>
          <w:rFonts w:cstheme="minorHAnsi"/>
        </w:rPr>
        <w:t>ej w terminie nie krótszym niż:</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5 dni od dnia przesłania zawiadomienia o wyborze najkorzystniejszej oferty, jeżeli zostało ono przesłane przy użyciu środków k</w:t>
      </w:r>
      <w:r w:rsidR="00FC7405" w:rsidRPr="006F5CF5">
        <w:rPr>
          <w:rFonts w:cstheme="minorHAnsi"/>
        </w:rPr>
        <w:t>omunikacji elektronicznej , lub</w:t>
      </w:r>
    </w:p>
    <w:p w:rsidR="00FC7405"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10 dni od dnia przesłania zawiadomienia o wyborze najkorzystniejszej oferty, jeżeli zostało ono przesłane w inny s</w:t>
      </w:r>
      <w:r w:rsidR="00FC7405" w:rsidRPr="006F5CF5">
        <w:rPr>
          <w:rFonts w:cstheme="minorHAnsi"/>
        </w:rPr>
        <w:t xml:space="preserve">posób niż określono w </w:t>
      </w:r>
      <w:proofErr w:type="spellStart"/>
      <w:r w:rsidR="00FC7405" w:rsidRPr="006F5CF5">
        <w:rPr>
          <w:rFonts w:cstheme="minorHAnsi"/>
        </w:rPr>
        <w:t>ppkt</w:t>
      </w:r>
      <w:proofErr w:type="spellEnd"/>
      <w:r w:rsidR="00FC7405" w:rsidRPr="006F5CF5">
        <w:rPr>
          <w:rFonts w:cstheme="minorHAnsi"/>
        </w:rPr>
        <w:t>. 1),</w:t>
      </w:r>
    </w:p>
    <w:p w:rsidR="00670536" w:rsidRPr="006F5CF5" w:rsidRDefault="00CF51D5" w:rsidP="007D2213">
      <w:pPr>
        <w:pStyle w:val="Akapitzlist"/>
        <w:numPr>
          <w:ilvl w:val="0"/>
          <w:numId w:val="37"/>
        </w:numPr>
        <w:autoSpaceDE w:val="0"/>
        <w:autoSpaceDN w:val="0"/>
        <w:adjustRightInd w:val="0"/>
        <w:spacing w:after="0" w:line="264" w:lineRule="auto"/>
        <w:jc w:val="both"/>
        <w:rPr>
          <w:rFonts w:cstheme="minorHAnsi"/>
        </w:rPr>
      </w:pPr>
      <w:r w:rsidRPr="006F5CF5">
        <w:rPr>
          <w:rFonts w:cstheme="minorHAnsi"/>
        </w:rPr>
        <w:t>w przypadku gdy, w postępowaniu złoż</w:t>
      </w:r>
      <w:r w:rsidR="00670536" w:rsidRPr="006F5CF5">
        <w:rPr>
          <w:rFonts w:cstheme="minorHAnsi"/>
        </w:rPr>
        <w:t>ona została tylko jedna oferta.</w:t>
      </w:r>
    </w:p>
    <w:p w:rsidR="00670536"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O miejscu i terminie podpisania umowy zamawiający</w:t>
      </w:r>
      <w:r w:rsidR="00670536" w:rsidRPr="006F5CF5">
        <w:rPr>
          <w:rFonts w:cstheme="minorHAnsi"/>
        </w:rPr>
        <w:t xml:space="preserve"> powiadomi wybranego wykonawcę.</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 przypadku, gdy okaże się, że wykonawca, którego oferta została wybrana będzie uchylał się od zawarcia umowy zamawiający może wybrać ofertę najkorzystniejszą spośród pozostałych ofert, bez przeprowadzania ich ponownej oceny, chyba, że zachodzi jedna z przesła</w:t>
      </w:r>
      <w:r w:rsidR="00FC7405" w:rsidRPr="006F5CF5">
        <w:rPr>
          <w:rFonts w:cstheme="minorHAnsi"/>
        </w:rPr>
        <w:t>nek unieważnienia postępowania.</w:t>
      </w:r>
    </w:p>
    <w:p w:rsidR="00FC7405" w:rsidRPr="006F5CF5" w:rsidRDefault="00CF51D5"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cstheme="minorHAnsi"/>
        </w:rPr>
        <w:t>Wyłoniony Wykonawca przed podpisaniem umowy zobowiązany będzie dostarczyć na wezw</w:t>
      </w:r>
      <w:r w:rsidR="008117D7" w:rsidRPr="006F5CF5">
        <w:rPr>
          <w:rFonts w:cstheme="minorHAnsi"/>
        </w:rPr>
        <w:t>anie zamawiającego</w:t>
      </w:r>
      <w:r w:rsidR="00FC7405" w:rsidRPr="006F5CF5">
        <w:rPr>
          <w:rFonts w:cstheme="minorHAnsi"/>
        </w:rPr>
        <w:t>:</w:t>
      </w:r>
    </w:p>
    <w:p w:rsidR="000A0663" w:rsidRPr="006F5CF5" w:rsidRDefault="00194BD6" w:rsidP="007D2213">
      <w:pPr>
        <w:pStyle w:val="Akapitzlist"/>
        <w:numPr>
          <w:ilvl w:val="0"/>
          <w:numId w:val="38"/>
        </w:numPr>
        <w:spacing w:after="0" w:line="264" w:lineRule="auto"/>
        <w:jc w:val="both"/>
        <w:rPr>
          <w:rFonts w:cstheme="minorHAnsi"/>
          <w:color w:val="000000"/>
        </w:rPr>
      </w:pPr>
      <w:r w:rsidRPr="006F5CF5">
        <w:rPr>
          <w:rFonts w:cstheme="minorHAnsi"/>
          <w:u w:val="single"/>
        </w:rPr>
        <w:t xml:space="preserve">dokumenty potwierdzające uprzednie oświadczenia wykonawcy tj. kserokopie potwierdzone za zgodność z oryginałem uprawnień poszczególnych kierowników wraz z aktualnymi zaświadczeniami o przynależności do właściwej izby samorządu zawodowego, </w:t>
      </w:r>
      <w:r w:rsidR="008117D7" w:rsidRPr="006F5CF5">
        <w:rPr>
          <w:rFonts w:cstheme="minorHAnsi"/>
          <w:color w:val="000000"/>
        </w:rPr>
        <w:t xml:space="preserve">Zamawiający uzna uprawnienia budowlane wydane na podstawie wcześniej i obecnie obowiązujących przepisów oraz uprawnienia wydane obywatelom państw Europejskiego Obszaru Gospodarczego oraz Konfederacji Szwajcarskiej, z zastrzeżeniem art. 12a oraz innych </w:t>
      </w:r>
      <w:r w:rsidR="008117D7" w:rsidRPr="006F5CF5">
        <w:rPr>
          <w:rFonts w:cstheme="minorHAnsi"/>
          <w:color w:val="000000"/>
        </w:rPr>
        <w:lastRenderedPageBreak/>
        <w:t>przepisów ustawy Prawo budowlane (</w:t>
      </w:r>
      <w:proofErr w:type="spellStart"/>
      <w:r w:rsidR="008117D7" w:rsidRPr="006F5CF5">
        <w:rPr>
          <w:rFonts w:cstheme="minorHAnsi"/>
          <w:color w:val="000000"/>
        </w:rPr>
        <w:t>Dz.U</w:t>
      </w:r>
      <w:proofErr w:type="spellEnd"/>
      <w:r w:rsidR="008117D7" w:rsidRPr="006F5CF5">
        <w:rPr>
          <w:rFonts w:cstheme="minorHAnsi"/>
          <w:color w:val="000000"/>
        </w:rPr>
        <w:t xml:space="preserve">. 2017 poz. 1332 z </w:t>
      </w:r>
      <w:proofErr w:type="spellStart"/>
      <w:r w:rsidR="008117D7" w:rsidRPr="006F5CF5">
        <w:rPr>
          <w:rFonts w:cstheme="minorHAnsi"/>
          <w:color w:val="000000"/>
        </w:rPr>
        <w:t>późn</w:t>
      </w:r>
      <w:proofErr w:type="spellEnd"/>
      <w:r w:rsidR="008117D7" w:rsidRPr="006F5CF5">
        <w:rPr>
          <w:rFonts w:cstheme="minorHAnsi"/>
          <w:color w:val="000000"/>
        </w:rPr>
        <w:t>. zm.) oraz ustawy o zasadach uznawania kwalifikacji zawodowych nabytych w państwach członkowskich Unii Europejskiej (</w:t>
      </w:r>
      <w:proofErr w:type="spellStart"/>
      <w:r w:rsidR="008117D7" w:rsidRPr="006F5CF5">
        <w:rPr>
          <w:rFonts w:cstheme="minorHAnsi"/>
          <w:color w:val="000000"/>
        </w:rPr>
        <w:t>Dz.U</w:t>
      </w:r>
      <w:proofErr w:type="spellEnd"/>
      <w:r w:rsidR="008117D7" w:rsidRPr="006F5CF5">
        <w:rPr>
          <w:rFonts w:cstheme="minorHAnsi"/>
          <w:color w:val="000000"/>
        </w:rPr>
        <w:t xml:space="preserve">. 2016 poz. 65 z </w:t>
      </w:r>
      <w:proofErr w:type="spellStart"/>
      <w:r w:rsidR="008117D7" w:rsidRPr="006F5CF5">
        <w:rPr>
          <w:rFonts w:cstheme="minorHAnsi"/>
          <w:color w:val="000000"/>
        </w:rPr>
        <w:t>późn</w:t>
      </w:r>
      <w:proofErr w:type="spellEnd"/>
      <w:r w:rsidR="008117D7" w:rsidRPr="006F5CF5">
        <w:rPr>
          <w:rFonts w:cstheme="minorHAnsi"/>
          <w:color w:val="000000"/>
        </w:rPr>
        <w:t xml:space="preserve">. zm.)  jeżeli będą potwierdzać wymagany zakres. Wykonawca składający ofertę zobowiązuje się w przypadku podpisania umowy, do skierowania do pracy osób wskazanych w wykazie. W przypadkach losowych wykluczających zatrudnienie osób wskazanych w wykazie, Wykonawca będzie zobowiązany do zatrudnienia osób o kwalifikacjach zawodowych i wykształceniu niezbędnym do wykonania zamówienia zgodnym z wymaganiami </w:t>
      </w:r>
      <w:proofErr w:type="spellStart"/>
      <w:r w:rsidR="008117D7" w:rsidRPr="006F5CF5">
        <w:rPr>
          <w:rFonts w:cstheme="minorHAnsi"/>
          <w:color w:val="000000"/>
        </w:rPr>
        <w:t>swz</w:t>
      </w:r>
      <w:proofErr w:type="spellEnd"/>
      <w:r w:rsidR="008117D7" w:rsidRPr="006F5CF5">
        <w:rPr>
          <w:rFonts w:cstheme="minorHAnsi"/>
          <w:color w:val="000000"/>
        </w:rPr>
        <w:t>.</w:t>
      </w:r>
    </w:p>
    <w:p w:rsidR="00194BD6" w:rsidRPr="00326A40" w:rsidRDefault="00194BD6" w:rsidP="007D2213">
      <w:pPr>
        <w:pStyle w:val="Akapitzlist"/>
        <w:numPr>
          <w:ilvl w:val="0"/>
          <w:numId w:val="38"/>
        </w:numPr>
        <w:autoSpaceDE w:val="0"/>
        <w:autoSpaceDN w:val="0"/>
        <w:adjustRightInd w:val="0"/>
        <w:spacing w:after="0" w:line="264" w:lineRule="auto"/>
        <w:jc w:val="both"/>
        <w:rPr>
          <w:rFonts w:cstheme="minorHAnsi"/>
        </w:rPr>
      </w:pPr>
      <w:r w:rsidRPr="00326A40">
        <w:rPr>
          <w:rFonts w:cstheme="minorHAnsi"/>
        </w:rPr>
        <w:t>umowę regulującą współpracę wykonawców wspólnie ubiegających się o udzielenie zamówienia, jeżeli oferta wybrana jako najkorzystniejsza została złożona przez wykonawców wspólnie ubiegających się o udzielenie zamówienia.</w:t>
      </w:r>
    </w:p>
    <w:p w:rsidR="000A0663" w:rsidRPr="00BC5AE4" w:rsidRDefault="00194BD6" w:rsidP="007D2213">
      <w:pPr>
        <w:pStyle w:val="Akapitzlist"/>
        <w:numPr>
          <w:ilvl w:val="0"/>
          <w:numId w:val="38"/>
        </w:numPr>
        <w:autoSpaceDE w:val="0"/>
        <w:autoSpaceDN w:val="0"/>
        <w:adjustRightInd w:val="0"/>
        <w:spacing w:after="0" w:line="264" w:lineRule="auto"/>
        <w:jc w:val="both"/>
        <w:rPr>
          <w:rFonts w:cstheme="minorHAnsi"/>
        </w:rPr>
      </w:pPr>
      <w:r w:rsidRPr="00BC5AE4">
        <w:rPr>
          <w:rFonts w:cstheme="minorHAnsi"/>
        </w:rPr>
        <w:t>kosztorys ofertowy,</w:t>
      </w:r>
    </w:p>
    <w:p w:rsidR="00FC7405"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rsidR="00653E83" w:rsidRPr="006F5CF5" w:rsidRDefault="00653E83" w:rsidP="007D2213">
      <w:pPr>
        <w:pStyle w:val="Akapitzlist"/>
        <w:numPr>
          <w:ilvl w:val="0"/>
          <w:numId w:val="36"/>
        </w:numPr>
        <w:autoSpaceDE w:val="0"/>
        <w:autoSpaceDN w:val="0"/>
        <w:adjustRightInd w:val="0"/>
        <w:spacing w:after="0" w:line="264" w:lineRule="auto"/>
        <w:ind w:left="426"/>
        <w:jc w:val="both"/>
        <w:rPr>
          <w:rFonts w:cstheme="minorHAnsi"/>
        </w:rPr>
      </w:pPr>
      <w:r w:rsidRPr="006F5CF5">
        <w:rPr>
          <w:rFonts w:eastAsia="Times New Roman" w:cstheme="minorHAnsi"/>
          <w:color w:val="000000"/>
        </w:rPr>
        <w:t>Wykonawca będzie zobowiązany do podpisania umowy w miejscu i terminie wskazanym przez Zamawiającego.</w:t>
      </w:r>
    </w:p>
    <w:p w:rsidR="00952296" w:rsidRPr="006F5CF5" w:rsidRDefault="00952296" w:rsidP="006F5CF5">
      <w:pPr>
        <w:autoSpaceDE w:val="0"/>
        <w:autoSpaceDN w:val="0"/>
        <w:adjustRightInd w:val="0"/>
        <w:spacing w:after="0" w:line="264" w:lineRule="auto"/>
        <w:jc w:val="both"/>
        <w:rPr>
          <w:rFonts w:cstheme="minorHAnsi"/>
        </w:rPr>
      </w:pPr>
    </w:p>
    <w:p w:rsidR="0003695D" w:rsidRPr="006F5CF5" w:rsidRDefault="001324D4" w:rsidP="006F5CF5">
      <w:pPr>
        <w:autoSpaceDE w:val="0"/>
        <w:autoSpaceDN w:val="0"/>
        <w:adjustRightInd w:val="0"/>
        <w:spacing w:after="0" w:line="264" w:lineRule="auto"/>
        <w:jc w:val="both"/>
        <w:rPr>
          <w:rFonts w:cstheme="minorHAnsi"/>
          <w:b/>
        </w:rPr>
      </w:pPr>
      <w:r w:rsidRPr="006F5CF5">
        <w:rPr>
          <w:rFonts w:cstheme="minorHAnsi"/>
          <w:b/>
        </w:rPr>
        <w:t>XVI. Wymagania dotyczące zabezpieczen</w:t>
      </w:r>
      <w:r w:rsidR="0003695D" w:rsidRPr="006F5CF5">
        <w:rPr>
          <w:rFonts w:cstheme="minorHAnsi"/>
          <w:b/>
        </w:rPr>
        <w:t xml:space="preserve">ia należytego wykonania umowy </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Zamawiający przewiduje wniesienie zabezpieczenia należytego wykonania umowy, które służyć będzie pokryciu roszczeń z tytułu niewykonania lub nienależytego wykonania umowy.</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 xml:space="preserve">Od wykonawcy, którego oferta zostanie uznana jako najkorzystniejsza wymagane będzie wniesienie, w określonym terminie, przed zawarciem umowy zabezpieczenia należytego wykonania umowy w wysokości: 3 %  ceny całkowitej podanej w ofercie przedstawionej przez wykonawcę.  </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Zabezpieczenie należytego wykonania umowy wnoszone jest w jednej lub kilku następujących formach:</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w pieniądzu, przelewem na rachunek bankowy:</w:t>
      </w:r>
      <w:r w:rsidRPr="008C5B44">
        <w:rPr>
          <w:rFonts w:cstheme="minorHAnsi"/>
        </w:rPr>
        <w:cr/>
        <w:t>dane i numer rachunku bankowego zamawiającego dla zabezpieczenia</w:t>
      </w:r>
      <w:r w:rsidRPr="008C5B44">
        <w:rPr>
          <w:rFonts w:cstheme="minorHAnsi"/>
        </w:rPr>
        <w:cr/>
      </w:r>
      <w:r w:rsidRPr="00B076D5">
        <w:rPr>
          <w:rFonts w:eastAsia="Times New Roman" w:cstheme="minorHAnsi"/>
          <w:bCs/>
        </w:rPr>
        <w:t xml:space="preserve"> Bank Spółdzielczy w Żmigrodzie Oddział w Wołowie nr rachunku: 98 9598 0007 0200 2013 2002 0004 </w:t>
      </w:r>
      <w:r w:rsidRPr="00B076D5">
        <w:rPr>
          <w:rFonts w:cstheme="minorHAnsi"/>
        </w:rPr>
        <w:t>z</w:t>
      </w:r>
      <w:r w:rsidRPr="008C5B44">
        <w:rPr>
          <w:rFonts w:cstheme="minorHAnsi"/>
        </w:rPr>
        <w:t xml:space="preserve"> adnotacją „zabezpieczenie należytego wykonania umowy </w:t>
      </w:r>
      <w:r>
        <w:rPr>
          <w:rFonts w:cstheme="minorHAnsi"/>
        </w:rPr>
        <w:t>–</w:t>
      </w:r>
      <w:r w:rsidRPr="008C5B44">
        <w:rPr>
          <w:rFonts w:cstheme="minorHAnsi"/>
        </w:rPr>
        <w:t xml:space="preserve"> </w:t>
      </w:r>
      <w:r>
        <w:rPr>
          <w:rFonts w:cstheme="minorHAnsi"/>
        </w:rPr>
        <w:t xml:space="preserve">Remont budynku mieszkalnego w m. Lubiąż przy ul. </w:t>
      </w:r>
      <w:proofErr w:type="spellStart"/>
      <w:r>
        <w:rPr>
          <w:rFonts w:cstheme="minorHAnsi"/>
        </w:rPr>
        <w:t>Willmanna</w:t>
      </w:r>
      <w:proofErr w:type="spellEnd"/>
      <w:r>
        <w:rPr>
          <w:rFonts w:cstheme="minorHAnsi"/>
        </w:rPr>
        <w:t xml:space="preserve"> 26</w:t>
      </w:r>
      <w:r w:rsidRPr="008C5B44">
        <w:rPr>
          <w:rFonts w:cstheme="minorHAnsi"/>
        </w:rPr>
        <w:t xml:space="preserve">” </w:t>
      </w:r>
      <w:r>
        <w:rPr>
          <w:rFonts w:cstheme="minorHAnsi"/>
        </w:rPr>
        <w:t xml:space="preserve"> </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w poręczeniach bankowych lub poręczeniach spółdzielczej kasy oszczędnościowo - kredytowej, z tym, że zobowiązanie kasy jest zobowiązaniem pieniężnym,</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w gwarancjach bankowych,</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w gwarancjach ubezpieczeniowych,</w:t>
      </w:r>
    </w:p>
    <w:p w:rsidR="00201482" w:rsidRPr="008C5B44" w:rsidRDefault="00201482" w:rsidP="00201482">
      <w:pPr>
        <w:pStyle w:val="Akapitzlist"/>
        <w:numPr>
          <w:ilvl w:val="0"/>
          <w:numId w:val="57"/>
        </w:numPr>
        <w:autoSpaceDE w:val="0"/>
        <w:autoSpaceDN w:val="0"/>
        <w:adjustRightInd w:val="0"/>
        <w:spacing w:after="0" w:line="271" w:lineRule="auto"/>
        <w:jc w:val="both"/>
        <w:rPr>
          <w:rFonts w:cstheme="minorHAnsi"/>
        </w:rPr>
      </w:pPr>
      <w:r w:rsidRPr="008C5B44">
        <w:rPr>
          <w:rFonts w:cstheme="minorHAnsi"/>
        </w:rPr>
        <w:t xml:space="preserve">w poręczeniach udzielanych przez podmioty, o których mowa w art. 6b ust. 5 </w:t>
      </w:r>
      <w:proofErr w:type="spellStart"/>
      <w:r w:rsidRPr="008C5B44">
        <w:rPr>
          <w:rFonts w:cstheme="minorHAnsi"/>
        </w:rPr>
        <w:t>pkt</w:t>
      </w:r>
      <w:proofErr w:type="spellEnd"/>
      <w:r w:rsidRPr="008C5B44">
        <w:rPr>
          <w:rFonts w:cstheme="minorHAnsi"/>
        </w:rPr>
        <w:t xml:space="preserve"> 2 ustawy z dnia 9 listopada 2000 r. o utworzeniu Polskiej Agencji Rozwoju Przedsiębiorczości.</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Sposób przekazania zabezpieczenia w formie innej niż pieniądz: oryginał.</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 xml:space="preserve"> Zwrot zabezpieczenia należytego wykonania umowy nastąpi w terminie 30 dni od dnia wykonania zamówienia i uznania przez zamawiającego za należycie wykonane, z zastrzeżeniem kwoty 30% wysokości zabezpieczenia, która pozostawiona zostanie na zabezpieczenie roszczeń z tytułu rękojmi za wady lub gwarancji. Pozostawiona kwota zostanie zwrócona nie później niż 15 dni po upływie rękojmi za wady lub gwarancji.</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Jeżeli o udzielenie zamówienia ubiegają się wykonawcy występujący wspólnie, ponoszą oni solidarną odpowiedzialność za wniesienie zabezpieczenia należytego wykonania umowy.</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lastRenderedPageBreak/>
        <w:t>Jeżeli wyłoniony wykonawca nie wniesie w określonym terminie zabezpieczenia należytego wykonania umowy zamawiający może wybrać ofertę najkorzystniejszą spośród pozostałych ofert, bez przeprowadzania ich ponownej oceny, chyba, że zachodzi jedna z przesłanek unieważnienia postępowania.</w:t>
      </w:r>
    </w:p>
    <w:p w:rsidR="00201482" w:rsidRPr="008C5B44" w:rsidRDefault="00201482" w:rsidP="00201482">
      <w:pPr>
        <w:pStyle w:val="Akapitzlist"/>
        <w:numPr>
          <w:ilvl w:val="0"/>
          <w:numId w:val="56"/>
        </w:numPr>
        <w:autoSpaceDE w:val="0"/>
        <w:autoSpaceDN w:val="0"/>
        <w:adjustRightInd w:val="0"/>
        <w:spacing w:after="0" w:line="271" w:lineRule="auto"/>
        <w:ind w:left="426"/>
        <w:jc w:val="both"/>
        <w:rPr>
          <w:rFonts w:cstheme="minorHAnsi"/>
        </w:rPr>
      </w:pPr>
      <w:r w:rsidRPr="008C5B44">
        <w:rPr>
          <w:rFonts w:cstheme="minorHAnsi"/>
        </w:rPr>
        <w:t>W zakresie zabezpieczenia należytego wykonania umowy obowiązują uregulowania Prawa zamówień publicznych zawarte w art. od 449 do 453.</w:t>
      </w:r>
    </w:p>
    <w:p w:rsidR="00184DB6" w:rsidRPr="006F5CF5" w:rsidRDefault="00184DB6" w:rsidP="006F5CF5">
      <w:pPr>
        <w:autoSpaceDE w:val="0"/>
        <w:autoSpaceDN w:val="0"/>
        <w:adjustRightInd w:val="0"/>
        <w:spacing w:after="0" w:line="264" w:lineRule="auto"/>
        <w:jc w:val="both"/>
        <w:rPr>
          <w:rFonts w:cstheme="minorHAnsi"/>
        </w:rPr>
      </w:pPr>
    </w:p>
    <w:p w:rsidR="000105ED" w:rsidRPr="006F5CF5" w:rsidRDefault="00405315" w:rsidP="006F5CF5">
      <w:pPr>
        <w:autoSpaceDE w:val="0"/>
        <w:autoSpaceDN w:val="0"/>
        <w:adjustRightInd w:val="0"/>
        <w:spacing w:after="0" w:line="264" w:lineRule="auto"/>
        <w:jc w:val="both"/>
        <w:rPr>
          <w:rFonts w:cstheme="minorHAnsi"/>
        </w:rPr>
      </w:pPr>
      <w:r w:rsidRPr="006F5CF5">
        <w:rPr>
          <w:rFonts w:cstheme="minorHAnsi"/>
          <w:b/>
        </w:rPr>
        <w:t>XVI. Istotne dla stron postanowienia, które zostaną wprowadzone do treści zawieranej umowy</w:t>
      </w:r>
      <w:r w:rsidRPr="006F5CF5">
        <w:rPr>
          <w:rFonts w:cstheme="minorHAnsi"/>
          <w:b/>
        </w:rPr>
        <w:cr/>
      </w:r>
      <w:r w:rsidRPr="006F5CF5">
        <w:rPr>
          <w:rFonts w:cstheme="minorHAnsi"/>
        </w:rPr>
        <w:t>1. Umowa w sprawie realizacji zamówienia publicznego zawarta zostanie z uwzględnieniem postanowień wynikających z treści niniejszej specyfikacji istotnych warunków zamówienia o</w:t>
      </w:r>
      <w:r w:rsidR="009A6FC8" w:rsidRPr="006F5CF5">
        <w:rPr>
          <w:rFonts w:cstheme="minorHAnsi"/>
        </w:rPr>
        <w:t>raz danych zawartych w ofercie.</w:t>
      </w:r>
      <w:r w:rsidRPr="006F5CF5">
        <w:rPr>
          <w:rFonts w:cstheme="minorHAnsi"/>
        </w:rPr>
        <w:cr/>
        <w:t>2. Postanowien</w:t>
      </w:r>
      <w:r w:rsidR="000105ED" w:rsidRPr="006F5CF5">
        <w:rPr>
          <w:rFonts w:cstheme="minorHAnsi"/>
        </w:rPr>
        <w:t xml:space="preserve">ia umowy zawarto we </w:t>
      </w:r>
      <w:r w:rsidRPr="006F5CF5">
        <w:rPr>
          <w:rFonts w:cstheme="minorHAnsi"/>
        </w:rPr>
        <w:t xml:space="preserve">wzorze umowy, który stanowi załącznik </w:t>
      </w:r>
      <w:r w:rsidR="000105ED" w:rsidRPr="006F5CF5">
        <w:rPr>
          <w:rFonts w:cstheme="minorHAnsi"/>
        </w:rPr>
        <w:t>do SWZ.</w:t>
      </w:r>
    </w:p>
    <w:p w:rsidR="009A6FC8" w:rsidRPr="006F5CF5" w:rsidRDefault="009A6FC8" w:rsidP="006F5CF5">
      <w:pPr>
        <w:autoSpaceDE w:val="0"/>
        <w:autoSpaceDN w:val="0"/>
        <w:adjustRightInd w:val="0"/>
        <w:spacing w:after="0" w:line="264" w:lineRule="auto"/>
        <w:jc w:val="both"/>
        <w:rPr>
          <w:rFonts w:cstheme="minorHAnsi"/>
        </w:rPr>
      </w:pPr>
      <w:r w:rsidRPr="006F5CF5">
        <w:rPr>
          <w:rFonts w:cstheme="minorHAnsi"/>
        </w:rPr>
        <w:t xml:space="preserve">3. Integralną część umowy stanowić będzie: </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dokumentacje projektowe, specyfikacje techniczne wykonania i odbioru robót budowlanych, przedmiary i inne załączniki oraz informacje określające przedmi</w:t>
      </w:r>
      <w:r w:rsidR="003A2E21">
        <w:rPr>
          <w:rFonts w:cstheme="minorHAnsi"/>
          <w:i/>
        </w:rPr>
        <w:t>ot umowy zawarty w niniejszej S</w:t>
      </w:r>
      <w:r w:rsidRPr="006F5CF5">
        <w:rPr>
          <w:rFonts w:cstheme="minorHAnsi"/>
          <w:i/>
        </w:rPr>
        <w:t>WZ,</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Modyfi</w:t>
      </w:r>
      <w:r w:rsidR="000178D6">
        <w:rPr>
          <w:rFonts w:cstheme="minorHAnsi"/>
          <w:i/>
        </w:rPr>
        <w:t>kacje i zmiany wprowadzone do S</w:t>
      </w:r>
      <w:r w:rsidRPr="006F5CF5">
        <w:rPr>
          <w:rFonts w:cstheme="minorHAnsi"/>
          <w:i/>
        </w:rPr>
        <w:t>WZ, przed upływem terminu składania ofert oraz wprowadzone do projektu umowy,</w:t>
      </w:r>
    </w:p>
    <w:p w:rsidR="009A6FC8" w:rsidRPr="006F5CF5" w:rsidRDefault="009A6FC8" w:rsidP="007D2213">
      <w:pPr>
        <w:pStyle w:val="Akapitzlist"/>
        <w:numPr>
          <w:ilvl w:val="0"/>
          <w:numId w:val="2"/>
        </w:numPr>
        <w:autoSpaceDE w:val="0"/>
        <w:autoSpaceDN w:val="0"/>
        <w:adjustRightInd w:val="0"/>
        <w:spacing w:after="0" w:line="264" w:lineRule="auto"/>
        <w:jc w:val="both"/>
        <w:rPr>
          <w:rFonts w:cstheme="minorHAnsi"/>
          <w:i/>
        </w:rPr>
      </w:pPr>
      <w:r w:rsidRPr="006F5CF5">
        <w:rPr>
          <w:rFonts w:cstheme="minorHAnsi"/>
          <w:i/>
        </w:rPr>
        <w:t>Zestawienie osób proponowanych do wykonania umowy wraz z wyszczególnieniem kwalifikacji zawodowych lub uprawnień.</w:t>
      </w:r>
    </w:p>
    <w:p w:rsidR="009A6FC8" w:rsidRPr="006F5CF5" w:rsidRDefault="009A6FC8" w:rsidP="006F5CF5">
      <w:pPr>
        <w:autoSpaceDE w:val="0"/>
        <w:autoSpaceDN w:val="0"/>
        <w:adjustRightInd w:val="0"/>
        <w:spacing w:after="0" w:line="264" w:lineRule="auto"/>
        <w:jc w:val="both"/>
        <w:rPr>
          <w:rFonts w:cstheme="minorHAnsi"/>
        </w:rPr>
      </w:pPr>
    </w:p>
    <w:p w:rsidR="009A6FC8" w:rsidRPr="006F5CF5" w:rsidRDefault="009A6FC8" w:rsidP="006F5CF5">
      <w:pPr>
        <w:spacing w:after="0" w:line="264" w:lineRule="auto"/>
        <w:ind w:left="567" w:hanging="567"/>
        <w:jc w:val="both"/>
        <w:rPr>
          <w:rFonts w:eastAsia="Times New Roman" w:cstheme="minorHAnsi"/>
          <w:color w:val="000000"/>
          <w:u w:val="single"/>
        </w:rPr>
      </w:pPr>
      <w:r w:rsidRPr="006F5CF5">
        <w:rPr>
          <w:rFonts w:eastAsia="Times New Roman" w:cstheme="minorHAnsi"/>
          <w:color w:val="000000"/>
          <w:u w:val="single"/>
        </w:rPr>
        <w:t>Zmiana umowy może zostać dokonana w szczególności w niżej wymienionych przypadkach:</w:t>
      </w:r>
    </w:p>
    <w:p w:rsidR="00DA70FE" w:rsidRPr="006F5CF5" w:rsidRDefault="00DA70FE" w:rsidP="007D2213">
      <w:pPr>
        <w:pStyle w:val="Akapitzlist"/>
        <w:widowControl w:val="0"/>
        <w:numPr>
          <w:ilvl w:val="0"/>
          <w:numId w:val="50"/>
        </w:numPr>
        <w:suppressAutoHyphens/>
        <w:autoSpaceDE w:val="0"/>
        <w:spacing w:after="0" w:line="264" w:lineRule="auto"/>
        <w:contextualSpacing w:val="0"/>
        <w:jc w:val="both"/>
        <w:rPr>
          <w:rFonts w:cstheme="minorHAnsi"/>
        </w:rPr>
      </w:pPr>
      <w:r w:rsidRPr="006F5CF5">
        <w:rPr>
          <w:rFonts w:cstheme="minorHAnsi"/>
        </w:rPr>
        <w:t xml:space="preserve">Zmiana umowy może być dokonana w szczególności: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355"/>
        <w:jc w:val="both"/>
        <w:rPr>
          <w:rFonts w:asciiTheme="minorHAnsi" w:hAnsiTheme="minorHAnsi" w:cstheme="minorHAnsi"/>
          <w:sz w:val="22"/>
          <w:szCs w:val="22"/>
        </w:rPr>
      </w:pPr>
      <w:r w:rsidRPr="006F5CF5">
        <w:rPr>
          <w:rFonts w:asciiTheme="minorHAnsi" w:hAnsiTheme="minorHAnsi" w:cstheme="minorHAnsi"/>
          <w:sz w:val="22"/>
          <w:szCs w:val="22"/>
        </w:rPr>
        <w:t xml:space="preserve">w zakresie sposobu wykonania zamówienia: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niedostępności na rynku materiałów lub urządzeń wskazanych w dokumentacji projektowej i Specyfikacji technicznej wykonania i odbioru robót budowlanych z uwagi na zaprzestanie produkcji lub wycofanie z rynku tych materiałów lub urządzeń,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pojawienia się na rynku nowych materiałów i urządzeń nowszej generacji pozwalających na zaoszczędzenie kosztów eksploatacji wykonanego przedmiotu umowy, </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w razie konieczności zrealizowania przedmiotu umowy przy zastosowaniu innych rozwiązań technicznych i technologicznych niż wskazane w dokumentacji projektowej w sytuacji, gdyby zastosowanie rozwiązań groziło niewykonaniem lub wadliwym wykonaniem przedmiotu umowy,</w:t>
      </w:r>
    </w:p>
    <w:p w:rsidR="00DA70FE" w:rsidRPr="006F5CF5" w:rsidRDefault="00DA70FE" w:rsidP="007D2213">
      <w:pPr>
        <w:pStyle w:val="NormalnyWeb1"/>
        <w:widowControl/>
        <w:numPr>
          <w:ilvl w:val="0"/>
          <w:numId w:val="52"/>
        </w:numPr>
        <w:tabs>
          <w:tab w:val="left" w:pos="690"/>
        </w:tabs>
        <w:spacing w:before="0" w:after="0" w:line="264" w:lineRule="auto"/>
        <w:ind w:left="952" w:right="57" w:hanging="293"/>
        <w:jc w:val="both"/>
        <w:rPr>
          <w:rFonts w:asciiTheme="minorHAnsi" w:hAnsiTheme="minorHAnsi" w:cstheme="minorHAnsi"/>
          <w:sz w:val="22"/>
          <w:szCs w:val="22"/>
        </w:rPr>
      </w:pPr>
      <w:r w:rsidRPr="006F5CF5">
        <w:rPr>
          <w:rFonts w:asciiTheme="minorHAnsi" w:hAnsiTheme="minorHAnsi" w:cstheme="minorHAnsi"/>
          <w:sz w:val="22"/>
          <w:szCs w:val="22"/>
        </w:rPr>
        <w:t>w razie konieczności zrealizowania przedmiotu umowy przy zastosowaniu innych rozwiązań technicznych lub materiałowych ze względu na zmianę przepisów,</w:t>
      </w:r>
    </w:p>
    <w:p w:rsidR="00DA70FE" w:rsidRPr="006F5CF5" w:rsidRDefault="00DA70FE" w:rsidP="006F5CF5">
      <w:pPr>
        <w:pStyle w:val="NormalnyWeb1"/>
        <w:widowControl/>
        <w:tabs>
          <w:tab w:val="left" w:pos="28"/>
          <w:tab w:val="left" w:pos="990"/>
        </w:tabs>
        <w:spacing w:before="0" w:after="0" w:line="264" w:lineRule="auto"/>
        <w:ind w:right="57"/>
        <w:jc w:val="both"/>
        <w:rPr>
          <w:rFonts w:asciiTheme="minorHAnsi" w:hAnsiTheme="minorHAnsi" w:cstheme="minorHAnsi"/>
          <w:sz w:val="22"/>
          <w:szCs w:val="22"/>
        </w:rPr>
      </w:pPr>
      <w:r w:rsidRPr="006F5CF5">
        <w:rPr>
          <w:rFonts w:asciiTheme="minorHAnsi" w:hAnsiTheme="minorHAnsi" w:cstheme="minorHAnsi"/>
          <w:sz w:val="22"/>
          <w:szCs w:val="22"/>
        </w:rPr>
        <w:tab/>
        <w:t>- w przypadku wystąpienia którejkolwiek ze wskazanych w niniejszym punkcie okoliczności Wykonawca poinformuje Inwestora o konieczności dokonania zmian w zakresie określonym powyżej, a na zaproponowane zmiany Inwestor musi wyrazić zgodę; roboty zamienne Wykonawca powinien wykonać na podstawie protokołu konieczności;</w:t>
      </w:r>
    </w:p>
    <w:p w:rsidR="00DA70FE" w:rsidRPr="006F5CF5" w:rsidRDefault="00DA70FE" w:rsidP="007D2213">
      <w:pPr>
        <w:pStyle w:val="NormalnyWeb1"/>
        <w:widowControl/>
        <w:numPr>
          <w:ilvl w:val="0"/>
          <w:numId w:val="51"/>
        </w:numPr>
        <w:tabs>
          <w:tab w:val="left" w:pos="728"/>
          <w:tab w:val="left" w:pos="990"/>
        </w:tabs>
        <w:spacing w:before="0" w:after="0" w:line="264" w:lineRule="auto"/>
        <w:ind w:left="705" w:right="57" w:hanging="341"/>
        <w:jc w:val="both"/>
        <w:rPr>
          <w:rFonts w:asciiTheme="minorHAnsi" w:hAnsiTheme="minorHAnsi" w:cstheme="minorHAnsi"/>
          <w:sz w:val="22"/>
          <w:szCs w:val="22"/>
        </w:rPr>
      </w:pPr>
      <w:r w:rsidRPr="006F5CF5">
        <w:rPr>
          <w:rFonts w:asciiTheme="minorHAnsi" w:hAnsiTheme="minorHAnsi" w:cstheme="minorHAnsi"/>
          <w:sz w:val="22"/>
          <w:szCs w:val="22"/>
        </w:rPr>
        <w:t xml:space="preserve">w zakresie terminu zakończenia wykonania przedmiotu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zajdzie konieczność wprowadzenia zmiany sposobu wykonania przedmiotu umowy, o której mowa w </w:t>
      </w:r>
      <w:proofErr w:type="spellStart"/>
      <w:r w:rsidRPr="006F5CF5">
        <w:rPr>
          <w:rFonts w:asciiTheme="minorHAnsi" w:hAnsiTheme="minorHAnsi" w:cstheme="minorHAnsi"/>
          <w:sz w:val="22"/>
          <w:szCs w:val="22"/>
        </w:rPr>
        <w:t>pkt</w:t>
      </w:r>
      <w:proofErr w:type="spellEnd"/>
      <w:r w:rsidRPr="006F5CF5">
        <w:rPr>
          <w:rFonts w:asciiTheme="minorHAnsi" w:hAnsiTheme="minorHAnsi" w:cstheme="minorHAnsi"/>
          <w:sz w:val="22"/>
          <w:szCs w:val="22"/>
        </w:rPr>
        <w:t xml:space="preserve"> 1,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zmiana jest konieczna z powodu działania siły wyższej, tj. okoliczności nieprzewidzianych i niezależnych od Strony, która się na nie powołuje i których konsekwencji mimo zachowania należytej staranności nie można było uniknąć, w szczególności w przypadku niesprzyjających warunków atmosferycznych (wichura, upał, </w:t>
      </w:r>
      <w:r w:rsidRPr="006F5CF5">
        <w:rPr>
          <w:rFonts w:asciiTheme="minorHAnsi" w:hAnsiTheme="minorHAnsi" w:cstheme="minorHAnsi"/>
          <w:sz w:val="22"/>
          <w:szCs w:val="22"/>
        </w:rPr>
        <w:lastRenderedPageBreak/>
        <w:t xml:space="preserve">pożar, powódź, trąba powietrzna), klęsk żywiołowych, katastrofy budowlanej, złej sytuacji epidemiologicznej, ogłoszenia stanu wyjątkowego w państwie (województwie, powiecie, gminie) uniemożliwiających terminowe wykonanie przedmiotu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jeżeli zmiana jest konieczna z powodu wystąpienia znalezisk archeologicznych, niewybuchów, niewypałów, wyjątkowo niesprzyjających warunków geologicznych, hydrologicznych, nieprzewidzianych kolizji z urządzeniami infrastruktury, uniemożliwiających terminowe wykonanie przedmiotu umowy,</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wstrzymania robót lub przerw w pracach powstałych z przyczyn leżących po stronie Inwestora,</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nieprzekazania placu budowy w terminie wynikającym z § 6 ust. 1, z przyczyn, za które odpowiedzialny jest Inwestor,</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w przypadku, o którym mowa w § 6 ust. 5 umowy,</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jeżeli wystąpią znacząco odmienne od przyjętych w dokumentacji projektowej warunki uniemożliwiające terminowe wykonanie umowy,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braku możliwości uzyskania przez Wykonawcę wymaganych uzgodnień/decyzji z przyczyn niezależnych od Wykonawcy i mimo zachowania przez Wykonawcę należytej staranności, </w:t>
      </w:r>
    </w:p>
    <w:p w:rsidR="00DA70FE" w:rsidRPr="006F5CF5" w:rsidRDefault="00DA70FE" w:rsidP="007D2213">
      <w:pPr>
        <w:pStyle w:val="NormalnyWeb1"/>
        <w:widowControl/>
        <w:numPr>
          <w:ilvl w:val="0"/>
          <w:numId w:val="53"/>
        </w:numPr>
        <w:tabs>
          <w:tab w:val="clear" w:pos="709"/>
          <w:tab w:val="left" w:pos="728"/>
        </w:tabs>
        <w:spacing w:before="0" w:after="0" w:line="264" w:lineRule="auto"/>
        <w:ind w:left="994" w:hanging="320"/>
        <w:jc w:val="both"/>
        <w:rPr>
          <w:rFonts w:asciiTheme="minorHAnsi" w:hAnsiTheme="minorHAnsi" w:cstheme="minorHAnsi"/>
          <w:color w:val="000000"/>
          <w:sz w:val="22"/>
          <w:szCs w:val="22"/>
          <w:lang w:eastAsia="pl-PL"/>
        </w:rPr>
      </w:pPr>
      <w:r w:rsidRPr="006F5CF5">
        <w:rPr>
          <w:rFonts w:asciiTheme="minorHAnsi" w:hAnsiTheme="minorHAnsi" w:cstheme="minorHAnsi"/>
          <w:sz w:val="22"/>
          <w:szCs w:val="22"/>
        </w:rPr>
        <w:t>w przypadku konieczności wykonania robót dodatkowych lub zamiennych uniemożliwiających terminowe wykonanie przedmiotu umowy,</w:t>
      </w:r>
    </w:p>
    <w:p w:rsidR="00DA70FE" w:rsidRPr="006F5CF5" w:rsidRDefault="00DA70FE" w:rsidP="007D2213">
      <w:pPr>
        <w:pStyle w:val="Standarduser"/>
        <w:numPr>
          <w:ilvl w:val="0"/>
          <w:numId w:val="53"/>
        </w:numPr>
        <w:tabs>
          <w:tab w:val="left" w:pos="1022"/>
        </w:tabs>
        <w:spacing w:after="0" w:line="264" w:lineRule="auto"/>
        <w:ind w:left="1022" w:hanging="336"/>
        <w:jc w:val="both"/>
        <w:rPr>
          <w:rFonts w:asciiTheme="minorHAnsi" w:eastAsia="Calibri" w:hAnsiTheme="minorHAnsi" w:cstheme="minorHAnsi"/>
          <w:color w:val="000000"/>
        </w:rPr>
      </w:pPr>
      <w:r w:rsidRPr="006F5CF5">
        <w:rPr>
          <w:rFonts w:asciiTheme="minorHAnsi" w:eastAsia="Times New Roman" w:hAnsiTheme="minorHAnsi" w:cstheme="minorHAnsi"/>
          <w:color w:val="000000"/>
          <w:lang w:eastAsia="pl-PL"/>
        </w:rPr>
        <w:t>w przypadku braku możliwości rozpoczęcia realizacji umowy lub zaistnienia przerw w  jej  wykonywaniu, z przyczyn nieleżących po stronie Wykonawcy – w takim przypadku termin wykonania umowy może ulec wydłużeniu o okres wynikający z przerw lub opóźnienia rozpoczęcia prac,</w:t>
      </w:r>
    </w:p>
    <w:p w:rsidR="00DA70FE" w:rsidRPr="006F5CF5" w:rsidRDefault="00DA70FE" w:rsidP="007D2213">
      <w:pPr>
        <w:pStyle w:val="Standard"/>
        <w:numPr>
          <w:ilvl w:val="0"/>
          <w:numId w:val="53"/>
        </w:numPr>
        <w:tabs>
          <w:tab w:val="left" w:pos="1036"/>
          <w:tab w:val="left" w:pos="1343"/>
          <w:tab w:val="left" w:pos="1570"/>
        </w:tabs>
        <w:spacing w:after="0" w:line="264" w:lineRule="auto"/>
        <w:ind w:hanging="34"/>
        <w:jc w:val="both"/>
        <w:rPr>
          <w:rFonts w:asciiTheme="minorHAnsi" w:hAnsiTheme="minorHAnsi" w:cstheme="minorHAnsi"/>
        </w:rPr>
      </w:pPr>
      <w:r w:rsidRPr="006F5CF5">
        <w:rPr>
          <w:rFonts w:asciiTheme="minorHAnsi" w:eastAsia="Calibri" w:hAnsiTheme="minorHAnsi" w:cstheme="minorHAnsi"/>
          <w:color w:val="000000"/>
        </w:rPr>
        <w:t xml:space="preserve">w przypadku wystąpienia udokumentowanych przez Wykonawcę, niezawinionych przez niego </w:t>
      </w:r>
      <w:r w:rsidRPr="006F5CF5">
        <w:rPr>
          <w:rFonts w:asciiTheme="minorHAnsi" w:eastAsia="Calibri" w:hAnsiTheme="minorHAnsi" w:cstheme="minorHAnsi"/>
          <w:color w:val="000000"/>
        </w:rPr>
        <w:tab/>
        <w:t>opóźnień w dostawie materiałów, uniemożliwiających terminowe wykonanie przedmiotu umowy;</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zaistnienia okoliczności niezależnych zarówno od Inwestora, jak i od Wykonawcy, m.in. w razie wystąpienia konieczności wykonania robót dodatkowych, których wykonanie wpływa na zmianę terminu wykonania zamówienia podstawowego,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w przypadku, gdy zmiany dotyczą realizacji dodatkowych robót budowlanych od Wykonawcy, nieobjętych zamówieniem podstawowym, o ile stały się niezbędne i zostały spełnione łącznie następujące warunki:</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zmiana wykonawcy nie może zostać dokonana z powodów ekonomicznych lub technicznych, </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zmiana wykonawcy spowodowałaby istotną niedogodność lub znaczne zwiększenie kosztów dla Inwestora, </w:t>
      </w:r>
    </w:p>
    <w:p w:rsidR="00DA70FE" w:rsidRPr="006F5CF5" w:rsidRDefault="00DA70FE" w:rsidP="007D2213">
      <w:pPr>
        <w:pStyle w:val="NormalnyWeb1"/>
        <w:widowControl/>
        <w:numPr>
          <w:ilvl w:val="0"/>
          <w:numId w:val="54"/>
        </w:numPr>
        <w:spacing w:before="0" w:after="0" w:line="264" w:lineRule="auto"/>
        <w:ind w:left="1008" w:hanging="336"/>
        <w:jc w:val="both"/>
        <w:rPr>
          <w:rFonts w:asciiTheme="minorHAnsi" w:hAnsiTheme="minorHAnsi" w:cstheme="minorHAnsi"/>
          <w:sz w:val="22"/>
          <w:szCs w:val="22"/>
        </w:rPr>
      </w:pPr>
      <w:r w:rsidRPr="006F5CF5">
        <w:rPr>
          <w:rFonts w:asciiTheme="minorHAnsi" w:hAnsiTheme="minorHAnsi" w:cstheme="minorHAnsi"/>
          <w:sz w:val="22"/>
          <w:szCs w:val="22"/>
        </w:rPr>
        <w:t xml:space="preserve">wartość każdej kolejnej zmiany nie przekracza 50% wartości zamówienia określonej pierwotnie w umowie,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z uwagi na zmiany dotyczące osób kluczowych dla realizacji umowy, np. kierownika budowy i robót, inspektora nadzoru, osób reprezentujących Strony (w szczególności w razie choroby, wypadku losowego, nieprzewidzianych zmian organizacyjnych),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hAnsiTheme="minorHAnsi" w:cstheme="minorHAnsi"/>
          <w:sz w:val="22"/>
          <w:szCs w:val="22"/>
        </w:rPr>
        <w:t xml:space="preserve">w przypadku zmian regulacji prawnych obowiązujących w dniu zawarcia umowy, </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eastAsia="Calibri" w:hAnsiTheme="minorHAnsi" w:cstheme="minorHAnsi"/>
          <w:color w:val="000000"/>
          <w:sz w:val="22"/>
          <w:szCs w:val="22"/>
        </w:rPr>
      </w:pPr>
      <w:r w:rsidRPr="006F5CF5">
        <w:rPr>
          <w:rFonts w:asciiTheme="minorHAnsi" w:hAnsiTheme="minorHAnsi" w:cstheme="minorHAnsi"/>
          <w:sz w:val="22"/>
          <w:szCs w:val="22"/>
        </w:rPr>
        <w:t>w przypadku zmian korzystnych dla Inwestora,</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eastAsia="Calibri" w:hAnsiTheme="minorHAnsi" w:cstheme="minorHAnsi"/>
          <w:color w:val="000000"/>
          <w:sz w:val="22"/>
          <w:szCs w:val="22"/>
        </w:rPr>
      </w:pPr>
      <w:r w:rsidRPr="006F5CF5">
        <w:rPr>
          <w:rFonts w:asciiTheme="minorHAnsi" w:eastAsia="Calibri" w:hAnsiTheme="minorHAnsi" w:cstheme="minorHAnsi"/>
          <w:color w:val="000000"/>
          <w:sz w:val="22"/>
          <w:szCs w:val="22"/>
        </w:rPr>
        <w:t>zaistnienia istotnej zmiany okoliczności powodującej, że wykonanie części przedmiotu umowy nie leży w interesie publicznym, czego nie można było przewidzieć w chwili zawarcia umowy,</w:t>
      </w:r>
    </w:p>
    <w:p w:rsidR="00DA70FE" w:rsidRPr="006F5CF5" w:rsidRDefault="00DA70FE" w:rsidP="007D2213">
      <w:pPr>
        <w:pStyle w:val="NormalnyWeb1"/>
        <w:widowControl/>
        <w:numPr>
          <w:ilvl w:val="0"/>
          <w:numId w:val="51"/>
        </w:numPr>
        <w:tabs>
          <w:tab w:val="left" w:pos="690"/>
          <w:tab w:val="left" w:pos="990"/>
        </w:tabs>
        <w:spacing w:before="0" w:after="0" w:line="264" w:lineRule="auto"/>
        <w:ind w:left="705" w:right="57" w:hanging="481"/>
        <w:jc w:val="both"/>
        <w:rPr>
          <w:rFonts w:asciiTheme="minorHAnsi" w:hAnsiTheme="minorHAnsi" w:cstheme="minorHAnsi"/>
          <w:sz w:val="22"/>
          <w:szCs w:val="22"/>
        </w:rPr>
      </w:pPr>
      <w:r w:rsidRPr="006F5CF5">
        <w:rPr>
          <w:rFonts w:asciiTheme="minorHAnsi" w:eastAsia="Calibri" w:hAnsiTheme="minorHAnsi" w:cstheme="minorHAnsi"/>
          <w:color w:val="000000"/>
          <w:sz w:val="22"/>
          <w:szCs w:val="22"/>
        </w:rPr>
        <w:lastRenderedPageBreak/>
        <w:t>ograniczenia zakresu rzeczowego przedmiotu zamówienia.</w:t>
      </w:r>
    </w:p>
    <w:p w:rsidR="000105ED" w:rsidRPr="006F5CF5" w:rsidRDefault="000105ED" w:rsidP="006F5CF5">
      <w:pPr>
        <w:autoSpaceDE w:val="0"/>
        <w:autoSpaceDN w:val="0"/>
        <w:adjustRightInd w:val="0"/>
        <w:spacing w:after="0" w:line="264" w:lineRule="auto"/>
        <w:jc w:val="both"/>
        <w:rPr>
          <w:rFonts w:cstheme="minorHAnsi"/>
        </w:rPr>
      </w:pPr>
    </w:p>
    <w:p w:rsidR="007132BB" w:rsidRPr="006F5CF5" w:rsidRDefault="00405315" w:rsidP="006F5CF5">
      <w:pPr>
        <w:autoSpaceDE w:val="0"/>
        <w:autoSpaceDN w:val="0"/>
        <w:adjustRightInd w:val="0"/>
        <w:spacing w:after="0" w:line="264" w:lineRule="auto"/>
        <w:jc w:val="both"/>
        <w:rPr>
          <w:rFonts w:cstheme="minorHAnsi"/>
          <w:b/>
        </w:rPr>
      </w:pPr>
      <w:r w:rsidRPr="006F5CF5">
        <w:rPr>
          <w:rFonts w:cstheme="minorHAnsi"/>
          <w:b/>
        </w:rPr>
        <w:t>XVIII. Poucze</w:t>
      </w:r>
      <w:r w:rsidR="007132BB" w:rsidRPr="006F5CF5">
        <w:rPr>
          <w:rFonts w:cstheme="minorHAnsi"/>
          <w:b/>
        </w:rPr>
        <w:t>nie o środkach ochrony prawnej.</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Środki ochrony prawnej (Odwołanie, Skarga do Sądu) w niniejszym postępowaniu przysługują wykonawcom, a także innym podmiotom, jeżeli mają lub miały interes w uzyskaniu niniejszego zamówienia lub poniosły lub mogą ponieść szkodę w wyniku naruszenia przez zamawiającego przepisów ustawy</w:t>
      </w:r>
      <w:r w:rsidR="007132BB" w:rsidRPr="006F5CF5">
        <w:rPr>
          <w:rFonts w:cstheme="minorHAnsi"/>
        </w:rPr>
        <w:t xml:space="preserve"> Prawo zamówień publicznych.</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Wobec ogłoszenia o zamówieniu oraz dokumentów zamówienia środki ochrony prawnej przysługują również organizacjom wpisanym na listę organizacji uprawnionych do wnoszenia środków ochrony prawnej prowadzoną przez Prezesa</w:t>
      </w:r>
      <w:r w:rsidR="007132BB" w:rsidRPr="006F5CF5">
        <w:rPr>
          <w:rFonts w:cstheme="minorHAnsi"/>
        </w:rPr>
        <w:t xml:space="preserve"> Urzędu Zamówień Publicznych.</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przysługuje od:</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niezgodnej z przepisami ustawy czynności zamawiającego, podjętej w postępowaniu o udzielenie zamówienia, w tym na pro</w:t>
      </w:r>
      <w:r w:rsidR="007132BB" w:rsidRPr="006F5CF5">
        <w:rPr>
          <w:rFonts w:cstheme="minorHAnsi"/>
        </w:rPr>
        <w:t xml:space="preserve">jektowane postanowienie umowy;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czynności w postępowaniu o udzielenie zamówienia do której zamawiający był o</w:t>
      </w:r>
      <w:r w:rsidR="007132BB" w:rsidRPr="006F5CF5">
        <w:rPr>
          <w:rFonts w:cstheme="minorHAnsi"/>
        </w:rPr>
        <w:t xml:space="preserve">bowiązany na podstawie ustawy; </w:t>
      </w:r>
    </w:p>
    <w:p w:rsidR="007132BB" w:rsidRPr="006F5CF5" w:rsidRDefault="00405315" w:rsidP="007D2213">
      <w:pPr>
        <w:pStyle w:val="Akapitzlist"/>
        <w:numPr>
          <w:ilvl w:val="0"/>
          <w:numId w:val="41"/>
        </w:numPr>
        <w:autoSpaceDE w:val="0"/>
        <w:autoSpaceDN w:val="0"/>
        <w:adjustRightInd w:val="0"/>
        <w:spacing w:after="0" w:line="264" w:lineRule="auto"/>
        <w:ind w:left="709" w:hanging="283"/>
        <w:jc w:val="both"/>
        <w:rPr>
          <w:rFonts w:cstheme="minorHAnsi"/>
        </w:rPr>
      </w:pPr>
      <w:r w:rsidRPr="006F5CF5">
        <w:rPr>
          <w:rFonts w:cstheme="minorHAnsi"/>
        </w:rPr>
        <w:t>zaniechanie przeprowadzenia postępowania o udzielenie zamówienia mimo że zamawiaj</w:t>
      </w:r>
      <w:r w:rsidR="007132BB" w:rsidRPr="006F5CF5">
        <w:rPr>
          <w:rFonts w:cstheme="minorHAnsi"/>
        </w:rPr>
        <w:t xml:space="preserve">ący był do tego obowiązany. </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powinno wskazywać czynność lub zaniechanie czynności zamawiającego, której zarzuca się niezgodność z przepisami ustawy, zawierać zwięzłe przedstawienie zarzutów, określać żądanie oraz wskazywać okoliczności faktyczne i prawne uzasadn</w:t>
      </w:r>
      <w:r w:rsidR="007132BB" w:rsidRPr="006F5CF5">
        <w:rPr>
          <w:rFonts w:cstheme="minorHAnsi"/>
        </w:rPr>
        <w:t>iające wniesienie odwołania.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do Prezesa Krajowej Izby Odwoławczej. Kopię odwołania Odwołujący przekazuje zamawiającemu przed upływem terminu do wniesienia odwołania w taki sposób, aby mógł on zapoznać się z jego treścią</w:t>
      </w:r>
      <w:r w:rsidR="007132BB" w:rsidRPr="006F5CF5">
        <w:rPr>
          <w:rFonts w:cstheme="minorHAnsi"/>
        </w:rPr>
        <w:t xml:space="preserve"> przed upływem tego terminu.</w:t>
      </w:r>
    </w:p>
    <w:p w:rsidR="007132BB" w:rsidRPr="006F5CF5" w:rsidRDefault="007132BB"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wnosi się w terminie:</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 xml:space="preserve">5 dni od dnia przesłania informacji o czynności zamawiającego stanowiącej podstawę jego wniesienia, jeżeli zostało ono przesłane przy użyciu środków </w:t>
      </w:r>
      <w:r w:rsidR="007132BB" w:rsidRPr="006F5CF5">
        <w:rPr>
          <w:rFonts w:cstheme="minorHAnsi"/>
        </w:rPr>
        <w:t>komunikacji elektronicznej, lub</w:t>
      </w:r>
    </w:p>
    <w:p w:rsidR="007132BB" w:rsidRPr="006F5CF5" w:rsidRDefault="00405315" w:rsidP="007D2213">
      <w:pPr>
        <w:pStyle w:val="Akapitzlist"/>
        <w:numPr>
          <w:ilvl w:val="0"/>
          <w:numId w:val="42"/>
        </w:numPr>
        <w:autoSpaceDE w:val="0"/>
        <w:autoSpaceDN w:val="0"/>
        <w:adjustRightInd w:val="0"/>
        <w:spacing w:after="0" w:line="264" w:lineRule="auto"/>
        <w:jc w:val="both"/>
        <w:rPr>
          <w:rFonts w:cstheme="minorHAnsi"/>
        </w:rPr>
      </w:pPr>
      <w:r w:rsidRPr="006F5CF5">
        <w:rPr>
          <w:rFonts w:cstheme="minorHAnsi"/>
        </w:rPr>
        <w:t>10 dni od dnia przesłania informacji o czynności zamawiającego stanowiącej podstawę jego wniesienia, jeżeli zostało ono przesłane w inny spos</w:t>
      </w:r>
      <w:r w:rsidR="007132BB" w:rsidRPr="006F5CF5">
        <w:rPr>
          <w:rFonts w:cstheme="minorHAnsi"/>
        </w:rPr>
        <w:t xml:space="preserve">ób niż określono w </w:t>
      </w:r>
      <w:proofErr w:type="spellStart"/>
      <w:r w:rsidR="007132BB" w:rsidRPr="006F5CF5">
        <w:rPr>
          <w:rFonts w:cstheme="minorHAnsi"/>
        </w:rPr>
        <w:t>ppkt</w:t>
      </w:r>
      <w:proofErr w:type="spellEnd"/>
      <w:r w:rsidR="007132BB" w:rsidRPr="006F5CF5">
        <w:rPr>
          <w:rFonts w:cstheme="minorHAnsi"/>
        </w:rPr>
        <w:t>. 1),</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treści ogłoszenia o zamówieniu lub wobec treści dokumentów zamówienia  wnosi się w terminie 5 dni od dnia zamieszczenia ogłoszenia w Biuletynie Zamówień Publicznych lub specyfikacji warunków zamówienia na stronie internetowej</w:t>
      </w:r>
      <w:r w:rsidR="007132BB" w:rsidRPr="006F5CF5">
        <w:rPr>
          <w:rFonts w:cstheme="minorHAnsi"/>
        </w:rPr>
        <w:t xml:space="preserve"> zamawiającego -  </w:t>
      </w:r>
      <w:hyperlink r:id="rId44" w:history="1">
        <w:r w:rsidR="007132BB" w:rsidRPr="006F5CF5">
          <w:rPr>
            <w:rStyle w:val="Hipercze"/>
            <w:rFonts w:cstheme="minorHAnsi"/>
          </w:rPr>
          <w:t>https://platformazakupowa.pl/pn/wolow</w:t>
        </w:r>
      </w:hyperlink>
      <w:r w:rsidR="007132BB" w:rsidRPr="006F5CF5">
        <w:rPr>
          <w:rFonts w:cstheme="minorHAnsi"/>
        </w:rPr>
        <w:t>.</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Odwołanie wobec czynności innych niż określone w pkt. 6, 7 wnosi się w terminie 5 dni od dnia, w którym powzięto lub przy zachowaniu należytej staranności można było powziąć wiadomość o okolicznościach stanowiący</w:t>
      </w:r>
      <w:r w:rsidR="007132BB" w:rsidRPr="006F5CF5">
        <w:rPr>
          <w:rFonts w:cstheme="minorHAnsi"/>
        </w:rPr>
        <w:t>ch podstawę jego wniesienia.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 xml:space="preserve">Jeżeli zamawiający mimo takiego obowiązku nie przesłał wykonawcy zawiadomienia o wyborze oferty najkorzystniejszej odwołanie wnosi się nie później niż w </w:t>
      </w:r>
      <w:r w:rsidR="007132BB" w:rsidRPr="006F5CF5">
        <w:rPr>
          <w:rFonts w:cstheme="minorHAnsi"/>
        </w:rPr>
        <w:t>terminie:</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15 dni od dnia zamieszczenia w Biuletynie Zamówień Publicznych ogło</w:t>
      </w:r>
      <w:r w:rsidR="007132BB" w:rsidRPr="006F5CF5">
        <w:rPr>
          <w:rFonts w:cstheme="minorHAnsi"/>
        </w:rPr>
        <w:t>szenia o udzieleniu zamówienia.</w:t>
      </w:r>
    </w:p>
    <w:p w:rsidR="007132BB" w:rsidRPr="006F5CF5" w:rsidRDefault="00405315" w:rsidP="007D2213">
      <w:pPr>
        <w:pStyle w:val="Akapitzlist"/>
        <w:numPr>
          <w:ilvl w:val="0"/>
          <w:numId w:val="43"/>
        </w:numPr>
        <w:autoSpaceDE w:val="0"/>
        <w:autoSpaceDN w:val="0"/>
        <w:adjustRightInd w:val="0"/>
        <w:spacing w:after="0" w:line="264" w:lineRule="auto"/>
        <w:jc w:val="both"/>
        <w:rPr>
          <w:rFonts w:cstheme="minorHAnsi"/>
        </w:rPr>
      </w:pPr>
      <w:r w:rsidRPr="006F5CF5">
        <w:rPr>
          <w:rFonts w:cstheme="minorHAnsi"/>
        </w:rPr>
        <w:t>1 miesiąca od dnia zawarcia umowy, jeżeli zamawiający nie zamieścił w Biuletynie Zamówień Publicznych ogłosze</w:t>
      </w:r>
      <w:r w:rsidR="007132BB" w:rsidRPr="006F5CF5">
        <w:rPr>
          <w:rFonts w:cstheme="minorHAnsi"/>
        </w:rPr>
        <w:t>nia o udzieleniu zamówienia.</w:t>
      </w:r>
    </w:p>
    <w:p w:rsidR="007132BB"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 xml:space="preserve">Odwołanie wnosi się do Prezesa Krajowej Izby Odwoławczej w formie pisemnej albo w formie elektronicznej albo w postaci elektronicznej, z tym że odwołanie i przystąpienie do postępowania odwoławczego, wniesione w postaci elektronicznej, wymagają opatrzenia podpisem zaufanym. Pisma w formie pisemnej wnosi się za pośrednictwem operatora </w:t>
      </w:r>
      <w:r w:rsidRPr="006F5CF5">
        <w:rPr>
          <w:rFonts w:cstheme="minorHAnsi"/>
        </w:rPr>
        <w:lastRenderedPageBreak/>
        <w:t>pocztowego, w rozumieniu ustawy z Prawo pocztowe, osobiście, za pośrednictwem posłańca, a pisma w postaci elektronicznej wnosi się przy użyciu środków komunikacji elektroniczn</w:t>
      </w:r>
      <w:r w:rsidR="007132BB" w:rsidRPr="006F5CF5">
        <w:rPr>
          <w:rFonts w:cstheme="minorHAnsi"/>
        </w:rPr>
        <w:t>ej</w:t>
      </w:r>
    </w:p>
    <w:p w:rsidR="003428F3" w:rsidRPr="006F5CF5" w:rsidRDefault="00405315" w:rsidP="007D2213">
      <w:pPr>
        <w:pStyle w:val="Akapitzlist"/>
        <w:numPr>
          <w:ilvl w:val="0"/>
          <w:numId w:val="40"/>
        </w:numPr>
        <w:autoSpaceDE w:val="0"/>
        <w:autoSpaceDN w:val="0"/>
        <w:adjustRightInd w:val="0"/>
        <w:spacing w:after="0" w:line="264" w:lineRule="auto"/>
        <w:ind w:left="426"/>
        <w:jc w:val="both"/>
        <w:rPr>
          <w:rFonts w:cstheme="minorHAnsi"/>
        </w:rPr>
      </w:pPr>
      <w:r w:rsidRPr="006F5CF5">
        <w:rPr>
          <w:rFonts w:cstheme="minorHAnsi"/>
        </w:rPr>
        <w:t>Pozostałe informacje dotyczące środków ochrony prawnej znajdują się w Dziale IX Prawa zamówień publicznych "Środki ochrony prawnej", art. od 505 do 59</w:t>
      </w:r>
      <w:r w:rsidR="003428F3" w:rsidRPr="006F5CF5">
        <w:rPr>
          <w:rFonts w:cstheme="minorHAnsi"/>
        </w:rPr>
        <w:t>0.</w:t>
      </w:r>
    </w:p>
    <w:p w:rsidR="003428F3" w:rsidRPr="006F5CF5" w:rsidRDefault="003428F3" w:rsidP="006F5CF5">
      <w:pPr>
        <w:autoSpaceDE w:val="0"/>
        <w:autoSpaceDN w:val="0"/>
        <w:adjustRightInd w:val="0"/>
        <w:spacing w:after="0" w:line="264" w:lineRule="auto"/>
        <w:jc w:val="both"/>
        <w:rPr>
          <w:rFonts w:cstheme="minorHAnsi"/>
        </w:rPr>
      </w:pPr>
    </w:p>
    <w:p w:rsidR="003428F3" w:rsidRPr="006F5CF5" w:rsidRDefault="003428F3" w:rsidP="006F5CF5">
      <w:pPr>
        <w:autoSpaceDE w:val="0"/>
        <w:autoSpaceDN w:val="0"/>
        <w:adjustRightInd w:val="0"/>
        <w:spacing w:after="0" w:line="264" w:lineRule="auto"/>
        <w:jc w:val="both"/>
        <w:rPr>
          <w:rFonts w:cstheme="minorHAnsi"/>
          <w:b/>
        </w:rPr>
      </w:pPr>
      <w:r w:rsidRPr="006F5CF5">
        <w:rPr>
          <w:rFonts w:cstheme="minorHAnsi"/>
          <w:b/>
        </w:rPr>
        <w:t>XIX. Postanowienia końcowe</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Uczestnicy postępowania mają prawo wglądu do treści protokołu postępowania oraz do załączników do protokołu. Protokół postępowania jest j</w:t>
      </w:r>
      <w:r w:rsidR="003428F3" w:rsidRPr="006F5CF5">
        <w:rPr>
          <w:rFonts w:cstheme="minorHAnsi"/>
        </w:rPr>
        <w:t>awny i udostępniany na wniosek.</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Załącznikami do protokołu postępowania są w szczególności: Oferty, opinie biegłych, oświadczenia, informacja z zebrania z wykonawcami, zawiadomienia, wnioski, dowód przekazania ogłoszenia do BZP, inne dokumenty i informacje składane przez zamawiającego i wykonawców oraz umowa w </w:t>
      </w:r>
      <w:r w:rsidR="003428F3" w:rsidRPr="006F5CF5">
        <w:rPr>
          <w:rFonts w:cstheme="minorHAnsi"/>
        </w:rPr>
        <w:t>sprawie zamówienia publicznego.</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Załączniki do protokołu postępowania udostępnia się po dokonaniu wyboru najkorzystniejszej oferty albo unieważnieniu postępowania, z tym że oferty wraz z załącznikami, udostępnia się niezwłocznie po otwarciu ofert, nie później jednak niż w termi</w:t>
      </w:r>
      <w:r w:rsidR="003428F3" w:rsidRPr="006F5CF5">
        <w:rPr>
          <w:rFonts w:cstheme="minorHAnsi"/>
        </w:rPr>
        <w:t>nie 3 dni od dnia ich otwarcia.</w:t>
      </w:r>
    </w:p>
    <w:p w:rsidR="003428F3"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Udostępnienie dokumentów odbywać się będzi</w:t>
      </w:r>
      <w:r w:rsidR="003428F3" w:rsidRPr="006F5CF5">
        <w:rPr>
          <w:rFonts w:cstheme="minorHAnsi"/>
        </w:rPr>
        <w:t>e wg poniższych zasad:</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zamawiający udostępnia</w:t>
      </w:r>
      <w:r w:rsidR="003428F3" w:rsidRPr="006F5CF5">
        <w:rPr>
          <w:rFonts w:cstheme="minorHAnsi"/>
        </w:rPr>
        <w:t xml:space="preserve"> wskazane dokumenty na wniosek,</w:t>
      </w:r>
    </w:p>
    <w:p w:rsidR="003428F3" w:rsidRPr="006F5CF5" w:rsidRDefault="00405315" w:rsidP="007D2213">
      <w:pPr>
        <w:pStyle w:val="Akapitzlist"/>
        <w:numPr>
          <w:ilvl w:val="0"/>
          <w:numId w:val="18"/>
        </w:numPr>
        <w:autoSpaceDE w:val="0"/>
        <w:autoSpaceDN w:val="0"/>
        <w:adjustRightInd w:val="0"/>
        <w:spacing w:after="0" w:line="264" w:lineRule="auto"/>
        <w:ind w:left="993"/>
        <w:jc w:val="both"/>
        <w:rPr>
          <w:rFonts w:cstheme="minorHAnsi"/>
        </w:rPr>
      </w:pPr>
      <w:r w:rsidRPr="006F5CF5">
        <w:rPr>
          <w:rFonts w:cstheme="minorHAnsi"/>
        </w:rPr>
        <w:t>udostępnianie protokołu postępowania lub załączników do protokołu postępowania następuje, co do zasady, przy użyciu środk</w:t>
      </w:r>
      <w:r w:rsidR="003428F3" w:rsidRPr="006F5CF5">
        <w:rPr>
          <w:rFonts w:cstheme="minorHAnsi"/>
        </w:rPr>
        <w:t>ów komunikacji elektronicznej.</w:t>
      </w:r>
    </w:p>
    <w:p w:rsidR="00184DB6"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W sprawach nieuregulowanych zastosowanie mają przepisy ustawy Prawo zamówień publicznych oraz Rozporządzenia Ministra Rozwoju, Pracy i Technologii z dnia 18 12.2020 w sprawie protokołów postępowania oraz dokumentacji postępowania o udzielenie zamówienia publicznego </w:t>
      </w:r>
      <w:r w:rsidR="00184DB6" w:rsidRPr="006F5CF5">
        <w:rPr>
          <w:rFonts w:cstheme="minorHAnsi"/>
        </w:rPr>
        <w:t>(Dz. U. z 2020 r. poz. 2434).</w:t>
      </w:r>
    </w:p>
    <w:p w:rsidR="0050567A" w:rsidRPr="006F5CF5" w:rsidRDefault="00405315" w:rsidP="007D2213">
      <w:pPr>
        <w:pStyle w:val="Akapitzlist"/>
        <w:numPr>
          <w:ilvl w:val="0"/>
          <w:numId w:val="17"/>
        </w:numPr>
        <w:autoSpaceDE w:val="0"/>
        <w:autoSpaceDN w:val="0"/>
        <w:adjustRightInd w:val="0"/>
        <w:spacing w:after="0" w:line="264" w:lineRule="auto"/>
        <w:jc w:val="both"/>
        <w:rPr>
          <w:rFonts w:cstheme="minorHAnsi"/>
        </w:rPr>
      </w:pPr>
      <w:r w:rsidRPr="006F5CF5">
        <w:rPr>
          <w:rFonts w:cstheme="minorHAnsi"/>
        </w:rPr>
        <w:t xml:space="preserve">Zamawiający nie przewiduje zwrotu </w:t>
      </w:r>
      <w:r w:rsidR="003428F3" w:rsidRPr="006F5CF5">
        <w:rPr>
          <w:rFonts w:cstheme="minorHAnsi"/>
        </w:rPr>
        <w:t>kosztów udziału w postępowaniu.</w:t>
      </w:r>
    </w:p>
    <w:p w:rsidR="003428F3" w:rsidRPr="006F5CF5" w:rsidRDefault="003428F3" w:rsidP="006F5CF5">
      <w:pPr>
        <w:autoSpaceDE w:val="0"/>
        <w:autoSpaceDN w:val="0"/>
        <w:adjustRightInd w:val="0"/>
        <w:spacing w:after="0" w:line="264" w:lineRule="auto"/>
        <w:jc w:val="both"/>
        <w:rPr>
          <w:rFonts w:cstheme="minorHAnsi"/>
          <w:b/>
        </w:rPr>
      </w:pPr>
    </w:p>
    <w:p w:rsidR="005F766F" w:rsidRPr="006F5CF5" w:rsidRDefault="005F766F" w:rsidP="006F5CF5">
      <w:pPr>
        <w:autoSpaceDE w:val="0"/>
        <w:autoSpaceDN w:val="0"/>
        <w:adjustRightInd w:val="0"/>
        <w:spacing w:after="0" w:line="264" w:lineRule="auto"/>
        <w:jc w:val="both"/>
        <w:rPr>
          <w:rFonts w:cstheme="minorHAnsi"/>
          <w:b/>
        </w:rPr>
      </w:pPr>
      <w:r w:rsidRPr="006F5CF5">
        <w:rPr>
          <w:rFonts w:cstheme="minorHAnsi"/>
          <w:b/>
        </w:rPr>
        <w:t>XX. Załączniki</w:t>
      </w:r>
    </w:p>
    <w:p w:rsidR="005F766F" w:rsidRPr="006F5CF5" w:rsidRDefault="005F766F" w:rsidP="006F5CF5">
      <w:pPr>
        <w:autoSpaceDE w:val="0"/>
        <w:autoSpaceDN w:val="0"/>
        <w:adjustRightInd w:val="0"/>
        <w:spacing w:after="0" w:line="264" w:lineRule="auto"/>
        <w:jc w:val="both"/>
        <w:rPr>
          <w:rFonts w:cstheme="minorHAnsi"/>
          <w:u w:val="single"/>
        </w:rPr>
      </w:pPr>
      <w:r w:rsidRPr="006F5CF5">
        <w:rPr>
          <w:rFonts w:cstheme="minorHAnsi"/>
          <w:u w:val="single"/>
        </w:rPr>
        <w:t>Załączniki składające się na integralną cześć specyfikacji:</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formularz ofertowy,</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oświadczenie Wykonawcy o spełnianiu warunków udziału w postępowaniu oraz niepodleganiu wykluczeniu,</w:t>
      </w:r>
    </w:p>
    <w:p w:rsidR="005F766F" w:rsidRPr="006F5CF5" w:rsidRDefault="005F766F" w:rsidP="007D2213">
      <w:pPr>
        <w:pStyle w:val="Akapitzlist"/>
        <w:numPr>
          <w:ilvl w:val="0"/>
          <w:numId w:val="4"/>
        </w:numPr>
        <w:spacing w:after="0" w:line="264" w:lineRule="auto"/>
        <w:ind w:left="1843" w:hanging="1417"/>
        <w:jc w:val="both"/>
        <w:rPr>
          <w:rFonts w:cstheme="minorHAnsi"/>
        </w:rPr>
      </w:pPr>
      <w:r w:rsidRPr="006F5CF5">
        <w:rPr>
          <w:rFonts w:cstheme="minorHAnsi"/>
        </w:rPr>
        <w:t>zobowiązanie podmiotu trzeciego,</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wzór umowy,</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wykaz robót budowlanych,</w:t>
      </w:r>
    </w:p>
    <w:p w:rsidR="005F766F" w:rsidRPr="006F5CF5"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6F5CF5">
        <w:rPr>
          <w:rFonts w:cstheme="minorHAnsi"/>
        </w:rPr>
        <w:t>wykaz osób</w:t>
      </w:r>
      <w:r w:rsidR="004868D7" w:rsidRPr="006F5CF5">
        <w:rPr>
          <w:rFonts w:cstheme="minorHAnsi"/>
        </w:rPr>
        <w:t>,</w:t>
      </w:r>
    </w:p>
    <w:p w:rsidR="005F766F" w:rsidRPr="00DA4096" w:rsidRDefault="004868D7"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DA4096">
        <w:rPr>
          <w:rFonts w:cstheme="minorHAnsi"/>
        </w:rPr>
        <w:t>Dokumentacja projektowa,</w:t>
      </w:r>
    </w:p>
    <w:p w:rsidR="005F766F" w:rsidRPr="00DA4096" w:rsidRDefault="005F766F" w:rsidP="007D2213">
      <w:pPr>
        <w:pStyle w:val="Akapitzlist"/>
        <w:numPr>
          <w:ilvl w:val="0"/>
          <w:numId w:val="4"/>
        </w:numPr>
        <w:autoSpaceDE w:val="0"/>
        <w:autoSpaceDN w:val="0"/>
        <w:adjustRightInd w:val="0"/>
        <w:spacing w:after="0" w:line="264" w:lineRule="auto"/>
        <w:ind w:left="1843" w:hanging="1417"/>
        <w:jc w:val="both"/>
        <w:rPr>
          <w:rFonts w:cstheme="minorHAnsi"/>
        </w:rPr>
      </w:pPr>
      <w:r w:rsidRPr="00DA4096">
        <w:rPr>
          <w:rFonts w:cstheme="minorHAnsi"/>
        </w:rPr>
        <w:t>Przedmiar robót budowlanych</w:t>
      </w:r>
      <w:r w:rsidR="004868D7" w:rsidRPr="00DA4096">
        <w:rPr>
          <w:rFonts w:cstheme="minorHAnsi"/>
        </w:rPr>
        <w:t>,</w:t>
      </w:r>
    </w:p>
    <w:p w:rsidR="00980818" w:rsidRPr="006F5CF5" w:rsidRDefault="00980818" w:rsidP="006F5CF5">
      <w:pPr>
        <w:tabs>
          <w:tab w:val="left" w:pos="851"/>
        </w:tabs>
        <w:autoSpaceDE w:val="0"/>
        <w:autoSpaceDN w:val="0"/>
        <w:adjustRightInd w:val="0"/>
        <w:spacing w:after="0" w:line="264" w:lineRule="auto"/>
        <w:jc w:val="both"/>
        <w:rPr>
          <w:rFonts w:cstheme="minorHAnsi"/>
        </w:rPr>
      </w:pPr>
    </w:p>
    <w:sectPr w:rsidR="00980818" w:rsidRPr="006F5CF5" w:rsidSect="00050BF9">
      <w:footerReference w:type="default" r:id="rId4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F0B" w:rsidRDefault="00322F0B" w:rsidP="00FC7EDE">
      <w:pPr>
        <w:spacing w:after="0" w:line="240" w:lineRule="auto"/>
      </w:pPr>
      <w:r>
        <w:separator/>
      </w:r>
    </w:p>
  </w:endnote>
  <w:endnote w:type="continuationSeparator" w:id="1">
    <w:p w:rsidR="00322F0B" w:rsidRDefault="00322F0B" w:rsidP="00FC7E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5185813"/>
      <w:docPartObj>
        <w:docPartGallery w:val="Page Numbers (Bottom of Page)"/>
        <w:docPartUnique/>
      </w:docPartObj>
    </w:sdtPr>
    <w:sdtEndPr>
      <w:rPr>
        <w:sz w:val="16"/>
        <w:szCs w:val="16"/>
      </w:rPr>
    </w:sdtEndPr>
    <w:sdtContent>
      <w:p w:rsidR="00322F0B" w:rsidRPr="00FC7EDE" w:rsidRDefault="00322F0B">
        <w:pPr>
          <w:pStyle w:val="Stopka"/>
          <w:jc w:val="right"/>
          <w:rPr>
            <w:sz w:val="16"/>
            <w:szCs w:val="16"/>
          </w:rPr>
        </w:pPr>
        <w:r w:rsidRPr="00FC7EDE">
          <w:rPr>
            <w:sz w:val="16"/>
            <w:szCs w:val="16"/>
          </w:rPr>
          <w:fldChar w:fldCharType="begin"/>
        </w:r>
        <w:r w:rsidRPr="00FC7EDE">
          <w:rPr>
            <w:sz w:val="16"/>
            <w:szCs w:val="16"/>
          </w:rPr>
          <w:instrText xml:space="preserve"> PAGE   \* MERGEFORMAT </w:instrText>
        </w:r>
        <w:r w:rsidRPr="00FC7EDE">
          <w:rPr>
            <w:sz w:val="16"/>
            <w:szCs w:val="16"/>
          </w:rPr>
          <w:fldChar w:fldCharType="separate"/>
        </w:r>
        <w:r w:rsidR="00C64DF4">
          <w:rPr>
            <w:noProof/>
            <w:sz w:val="16"/>
            <w:szCs w:val="16"/>
          </w:rPr>
          <w:t>9</w:t>
        </w:r>
        <w:r w:rsidRPr="00FC7EDE">
          <w:rPr>
            <w:sz w:val="16"/>
            <w:szCs w:val="16"/>
          </w:rPr>
          <w:fldChar w:fldCharType="end"/>
        </w:r>
      </w:p>
    </w:sdtContent>
  </w:sdt>
  <w:p w:rsidR="00322F0B" w:rsidRDefault="00322F0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F0B" w:rsidRDefault="00322F0B" w:rsidP="00FC7EDE">
      <w:pPr>
        <w:spacing w:after="0" w:line="240" w:lineRule="auto"/>
      </w:pPr>
      <w:r>
        <w:separator/>
      </w:r>
    </w:p>
  </w:footnote>
  <w:footnote w:type="continuationSeparator" w:id="1">
    <w:p w:rsidR="00322F0B" w:rsidRDefault="00322F0B" w:rsidP="00FC7ED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Aria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cs="Aria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cs="Aria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Arial"/>
        <w:color w:val="000000"/>
        <w:sz w:val="22"/>
        <w:szCs w:val="22"/>
        <w:shd w:val="clear" w:color="auto" w:fil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Arial"/>
        <w:color w:val="000000"/>
        <w:sz w:val="22"/>
        <w:szCs w:val="22"/>
        <w:shd w:val="clear" w:color="auto" w:fill="auto"/>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Arial"/>
        <w:color w:val="000000"/>
        <w:sz w:val="22"/>
        <w:szCs w:val="22"/>
        <w:shd w:val="clear" w:color="auto" w:fill="auto"/>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00000C"/>
    <w:multiLevelType w:val="multilevel"/>
    <w:tmpl w:val="0000000C"/>
    <w:name w:val="WW8Num17"/>
    <w:lvl w:ilvl="0">
      <w:start w:val="1"/>
      <w:numFmt w:val="decimal"/>
      <w:lvlText w:val="%1."/>
      <w:lvlJc w:val="left"/>
      <w:pPr>
        <w:tabs>
          <w:tab w:val="num" w:pos="720"/>
        </w:tabs>
        <w:ind w:left="720" w:hanging="360"/>
      </w:pPr>
      <w:rPr>
        <w:rFonts w:ascii="Times New Roman" w:eastAsia="Lucida Sans Unicode" w:hAnsi="Times New Roman" w:cs="Times New Roman"/>
        <w:b w:val="0"/>
        <w:bCs/>
        <w:i w:val="0"/>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D"/>
    <w:multiLevelType w:val="singleLevel"/>
    <w:tmpl w:val="0000000D"/>
    <w:name w:val="WW8Num19"/>
    <w:lvl w:ilvl="0">
      <w:start w:val="1"/>
      <w:numFmt w:val="decimal"/>
      <w:lvlText w:val="%1."/>
      <w:lvlJc w:val="left"/>
      <w:pPr>
        <w:tabs>
          <w:tab w:val="num" w:pos="0"/>
        </w:tabs>
        <w:ind w:left="720" w:hanging="360"/>
      </w:pPr>
      <w:rPr>
        <w:spacing w:val="-3"/>
      </w:rPr>
    </w:lvl>
  </w:abstractNum>
  <w:abstractNum w:abstractNumId="4">
    <w:nsid w:val="0000000E"/>
    <w:multiLevelType w:val="multilevel"/>
    <w:tmpl w:val="0000000E"/>
    <w:name w:val="WW8Num21"/>
    <w:lvl w:ilvl="0">
      <w:start w:val="1"/>
      <w:numFmt w:val="decimal"/>
      <w:lvlText w:val="%1)"/>
      <w:lvlJc w:val="left"/>
      <w:pPr>
        <w:tabs>
          <w:tab w:val="num" w:pos="0"/>
        </w:tabs>
        <w:ind w:left="1494" w:hanging="360"/>
      </w:pPr>
    </w:lvl>
    <w:lvl w:ilvl="1">
      <w:start w:val="1"/>
      <w:numFmt w:val="lowerLetter"/>
      <w:lvlText w:val="%2."/>
      <w:lvlJc w:val="left"/>
      <w:pPr>
        <w:tabs>
          <w:tab w:val="num" w:pos="0"/>
        </w:tabs>
        <w:ind w:left="2214" w:hanging="360"/>
      </w:pPr>
    </w:lvl>
    <w:lvl w:ilvl="2">
      <w:start w:val="1"/>
      <w:numFmt w:val="lowerRoman"/>
      <w:lvlText w:val="%2.%3."/>
      <w:lvlJc w:val="right"/>
      <w:pPr>
        <w:tabs>
          <w:tab w:val="num" w:pos="0"/>
        </w:tabs>
        <w:ind w:left="2934" w:hanging="180"/>
      </w:pPr>
    </w:lvl>
    <w:lvl w:ilvl="3">
      <w:start w:val="1"/>
      <w:numFmt w:val="decimal"/>
      <w:lvlText w:val="%2.%3.%4."/>
      <w:lvlJc w:val="left"/>
      <w:pPr>
        <w:tabs>
          <w:tab w:val="num" w:pos="0"/>
        </w:tabs>
        <w:ind w:left="3654" w:hanging="360"/>
      </w:pPr>
    </w:lvl>
    <w:lvl w:ilvl="4">
      <w:start w:val="1"/>
      <w:numFmt w:val="lowerLetter"/>
      <w:lvlText w:val="%2.%3.%4.%5."/>
      <w:lvlJc w:val="left"/>
      <w:pPr>
        <w:tabs>
          <w:tab w:val="num" w:pos="0"/>
        </w:tabs>
        <w:ind w:left="4374" w:hanging="360"/>
      </w:pPr>
    </w:lvl>
    <w:lvl w:ilvl="5">
      <w:start w:val="1"/>
      <w:numFmt w:val="lowerRoman"/>
      <w:lvlText w:val="%2.%3.%4.%5.%6."/>
      <w:lvlJc w:val="right"/>
      <w:pPr>
        <w:tabs>
          <w:tab w:val="num" w:pos="0"/>
        </w:tabs>
        <w:ind w:left="5094" w:hanging="180"/>
      </w:pPr>
    </w:lvl>
    <w:lvl w:ilvl="6">
      <w:start w:val="1"/>
      <w:numFmt w:val="decimal"/>
      <w:lvlText w:val="%2.%3.%4.%5.%6.%7."/>
      <w:lvlJc w:val="left"/>
      <w:pPr>
        <w:tabs>
          <w:tab w:val="num" w:pos="0"/>
        </w:tabs>
        <w:ind w:left="5814" w:hanging="360"/>
      </w:pPr>
    </w:lvl>
    <w:lvl w:ilvl="7">
      <w:start w:val="1"/>
      <w:numFmt w:val="lowerLetter"/>
      <w:lvlText w:val="%2.%3.%4.%5.%6.%7.%8."/>
      <w:lvlJc w:val="left"/>
      <w:pPr>
        <w:tabs>
          <w:tab w:val="num" w:pos="0"/>
        </w:tabs>
        <w:ind w:left="6534" w:hanging="360"/>
      </w:pPr>
    </w:lvl>
    <w:lvl w:ilvl="8">
      <w:start w:val="1"/>
      <w:numFmt w:val="lowerRoman"/>
      <w:lvlText w:val="%2.%3.%4.%5.%6.%7.%8.%9."/>
      <w:lvlJc w:val="right"/>
      <w:pPr>
        <w:tabs>
          <w:tab w:val="num" w:pos="0"/>
        </w:tabs>
        <w:ind w:left="7254" w:hanging="180"/>
      </w:pPr>
    </w:lvl>
  </w:abstractNum>
  <w:abstractNum w:abstractNumId="5">
    <w:nsid w:val="0000000F"/>
    <w:multiLevelType w:val="multilevel"/>
    <w:tmpl w:val="0000000F"/>
    <w:name w:val="WW8Num22"/>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10"/>
    <w:multiLevelType w:val="multilevel"/>
    <w:tmpl w:val="9FCA89D2"/>
    <w:name w:val="WW8Num23"/>
    <w:lvl w:ilvl="0">
      <w:start w:val="1"/>
      <w:numFmt w:val="lowerLetter"/>
      <w:lvlText w:val="%1)"/>
      <w:lvlJc w:val="left"/>
      <w:pPr>
        <w:tabs>
          <w:tab w:val="num" w:pos="709"/>
        </w:tabs>
        <w:ind w:left="720" w:hanging="360"/>
      </w:pPr>
      <w:rPr>
        <w:rFonts w:asciiTheme="minorHAnsi" w:eastAsia="Times New Roman" w:hAnsiTheme="minorHAnsi" w:cs="Times New Roman" w:hint="default"/>
        <w:sz w:val="24"/>
        <w:szCs w:val="24"/>
        <w:lang w:eastAsia="pl-PL"/>
      </w:r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11"/>
    <w:multiLevelType w:val="multilevel"/>
    <w:tmpl w:val="00000011"/>
    <w:name w:val="WW8Num24"/>
    <w:lvl w:ilvl="0">
      <w:start w:val="1"/>
      <w:numFmt w:val="lowerLetter"/>
      <w:lvlText w:val="%1)"/>
      <w:lvlJc w:val="left"/>
      <w:pPr>
        <w:tabs>
          <w:tab w:val="num" w:pos="720"/>
        </w:tabs>
        <w:ind w:left="720" w:hanging="360"/>
      </w:pPr>
    </w:lvl>
    <w:lvl w:ilvl="1">
      <w:start w:val="1"/>
      <w:numFmt w:val="decimal"/>
      <w:lvlText w:val=" %1.%2."/>
      <w:lvlJc w:val="left"/>
      <w:pPr>
        <w:tabs>
          <w:tab w:val="num" w:pos="1080"/>
        </w:tabs>
        <w:ind w:left="1080" w:hanging="360"/>
      </w:pPr>
    </w:lvl>
    <w:lvl w:ilvl="2">
      <w:start w:val="1"/>
      <w:numFmt w:val="lowerLetter"/>
      <w:lvlText w:val=" %3)"/>
      <w:lvlJc w:val="left"/>
      <w:pPr>
        <w:tabs>
          <w:tab w:val="num" w:pos="1440"/>
        </w:tabs>
        <w:ind w:left="1440" w:hanging="360"/>
      </w:p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11A6DDB"/>
    <w:multiLevelType w:val="hybridMultilevel"/>
    <w:tmpl w:val="BF5CD34C"/>
    <w:lvl w:ilvl="0" w:tplc="0415000F">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05E96EA4"/>
    <w:multiLevelType w:val="hybridMultilevel"/>
    <w:tmpl w:val="BE38E3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6ED5B4A"/>
    <w:multiLevelType w:val="hybridMultilevel"/>
    <w:tmpl w:val="CA906F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8ED0A47"/>
    <w:multiLevelType w:val="hybridMultilevel"/>
    <w:tmpl w:val="0814437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2">
    <w:nsid w:val="0A3963BB"/>
    <w:multiLevelType w:val="hybridMultilevel"/>
    <w:tmpl w:val="6C684CF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0A7847D2"/>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nsid w:val="11F475BE"/>
    <w:multiLevelType w:val="hybridMultilevel"/>
    <w:tmpl w:val="5BF0630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213269E"/>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5E77E27"/>
    <w:multiLevelType w:val="hybridMultilevel"/>
    <w:tmpl w:val="DDFCCCA4"/>
    <w:lvl w:ilvl="0" w:tplc="B9EAF38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72512A1"/>
    <w:multiLevelType w:val="hybridMultilevel"/>
    <w:tmpl w:val="C2248EF0"/>
    <w:lvl w:ilvl="0" w:tplc="FFE0BFD8">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74433A6"/>
    <w:multiLevelType w:val="hybridMultilevel"/>
    <w:tmpl w:val="5FB2C05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7D75A92"/>
    <w:multiLevelType w:val="hybridMultilevel"/>
    <w:tmpl w:val="904E9B52"/>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1A305F82"/>
    <w:multiLevelType w:val="hybridMultilevel"/>
    <w:tmpl w:val="A30219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B430019"/>
    <w:multiLevelType w:val="hybridMultilevel"/>
    <w:tmpl w:val="E4C02C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04A7278"/>
    <w:multiLevelType w:val="hybridMultilevel"/>
    <w:tmpl w:val="82E4D506"/>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1B268BB"/>
    <w:multiLevelType w:val="hybridMultilevel"/>
    <w:tmpl w:val="37DC6D9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209725F"/>
    <w:multiLevelType w:val="hybridMultilevel"/>
    <w:tmpl w:val="FEFCCEC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2EA2C32"/>
    <w:multiLevelType w:val="multilevel"/>
    <w:tmpl w:val="CAF00A7A"/>
    <w:lvl w:ilvl="0">
      <w:start w:val="1"/>
      <w:numFmt w:val="decimal"/>
      <w:lvlText w:val="%1."/>
      <w:lvlJc w:val="left"/>
      <w:pPr>
        <w:tabs>
          <w:tab w:val="num" w:pos="720"/>
        </w:tabs>
        <w:ind w:left="720" w:hanging="360"/>
      </w:pPr>
      <w:rPr>
        <w:rFonts w:asciiTheme="minorHAnsi" w:eastAsia="Times New Roman" w:hAnsiTheme="minorHAnsi" w:cstheme="minorHAnsi"/>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300683A"/>
    <w:multiLevelType w:val="hybridMultilevel"/>
    <w:tmpl w:val="89BC5312"/>
    <w:lvl w:ilvl="0" w:tplc="04150011">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9FA0D50"/>
    <w:multiLevelType w:val="hybridMultilevel"/>
    <w:tmpl w:val="92763E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A553710"/>
    <w:multiLevelType w:val="hybridMultilevel"/>
    <w:tmpl w:val="25F8EC00"/>
    <w:lvl w:ilvl="0" w:tplc="8DBE421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A78050D"/>
    <w:multiLevelType w:val="hybridMultilevel"/>
    <w:tmpl w:val="2DC8B41A"/>
    <w:lvl w:ilvl="0" w:tplc="A5264C36">
      <w:start w:val="1"/>
      <w:numFmt w:val="decimal"/>
      <w:lvlText w:val="%1."/>
      <w:lvlJc w:val="left"/>
      <w:pPr>
        <w:ind w:left="744" w:hanging="384"/>
      </w:pPr>
      <w:rPr>
        <w:rFonts w:hint="default"/>
      </w:rPr>
    </w:lvl>
    <w:lvl w:ilvl="1" w:tplc="0415000F">
      <w:start w:val="1"/>
      <w:numFmt w:val="decimal"/>
      <w:lvlText w:val="%2."/>
      <w:lvlJc w:val="left"/>
      <w:pPr>
        <w:ind w:left="1464" w:hanging="384"/>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8F5E5B"/>
    <w:multiLevelType w:val="hybridMultilevel"/>
    <w:tmpl w:val="1DAA4C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BAD4B0B"/>
    <w:multiLevelType w:val="hybridMultilevel"/>
    <w:tmpl w:val="6F4AC48E"/>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2C07353E"/>
    <w:multiLevelType w:val="multilevel"/>
    <w:tmpl w:val="700611D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C8766F4"/>
    <w:multiLevelType w:val="hybridMultilevel"/>
    <w:tmpl w:val="CDB08C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2E1E618A"/>
    <w:multiLevelType w:val="hybridMultilevel"/>
    <w:tmpl w:val="5E0C44BA"/>
    <w:lvl w:ilvl="0" w:tplc="1ED09556">
      <w:start w:val="1"/>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6D305BD"/>
    <w:multiLevelType w:val="hybridMultilevel"/>
    <w:tmpl w:val="9C6079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376B50DC"/>
    <w:multiLevelType w:val="multilevel"/>
    <w:tmpl w:val="D9B48A62"/>
    <w:lvl w:ilvl="0">
      <w:start w:val="1"/>
      <w:numFmt w:val="decimal"/>
      <w:lvlText w:val="%1."/>
      <w:lvlJc w:val="left"/>
      <w:pPr>
        <w:ind w:left="1440" w:hanging="360"/>
      </w:pPr>
    </w:lvl>
    <w:lvl w:ilvl="1">
      <w:start w:val="1"/>
      <w:numFmt w:val="decimal"/>
      <w:isLgl/>
      <w:lvlText w:val="%1.%2."/>
      <w:lvlJc w:val="left"/>
      <w:pPr>
        <w:ind w:left="1785" w:hanging="7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7">
    <w:nsid w:val="41715777"/>
    <w:multiLevelType w:val="hybridMultilevel"/>
    <w:tmpl w:val="63564DD4"/>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nsid w:val="43B40B08"/>
    <w:multiLevelType w:val="hybridMultilevel"/>
    <w:tmpl w:val="D4F65D4E"/>
    <w:lvl w:ilvl="0" w:tplc="9168E5C0">
      <w:start w:val="1"/>
      <w:numFmt w:val="decimal"/>
      <w:lvlText w:val="Załącznik nr %1."/>
      <w:lvlJc w:val="left"/>
      <w:pPr>
        <w:ind w:left="2280" w:hanging="360"/>
      </w:pPr>
      <w:rPr>
        <w:rFonts w:hint="default"/>
      </w:rPr>
    </w:lvl>
    <w:lvl w:ilvl="1" w:tplc="04150003" w:tentative="1">
      <w:start w:val="1"/>
      <w:numFmt w:val="bullet"/>
      <w:lvlText w:val="o"/>
      <w:lvlJc w:val="left"/>
      <w:pPr>
        <w:ind w:left="3000" w:hanging="360"/>
      </w:pPr>
      <w:rPr>
        <w:rFonts w:ascii="Courier New" w:hAnsi="Courier New" w:cs="Courier New" w:hint="default"/>
      </w:rPr>
    </w:lvl>
    <w:lvl w:ilvl="2" w:tplc="04150005" w:tentative="1">
      <w:start w:val="1"/>
      <w:numFmt w:val="bullet"/>
      <w:lvlText w:val=""/>
      <w:lvlJc w:val="left"/>
      <w:pPr>
        <w:ind w:left="3720" w:hanging="360"/>
      </w:pPr>
      <w:rPr>
        <w:rFonts w:ascii="Wingdings" w:hAnsi="Wingdings" w:hint="default"/>
      </w:rPr>
    </w:lvl>
    <w:lvl w:ilvl="3" w:tplc="04150001" w:tentative="1">
      <w:start w:val="1"/>
      <w:numFmt w:val="bullet"/>
      <w:lvlText w:val=""/>
      <w:lvlJc w:val="left"/>
      <w:pPr>
        <w:ind w:left="4440" w:hanging="360"/>
      </w:pPr>
      <w:rPr>
        <w:rFonts w:ascii="Symbol" w:hAnsi="Symbol" w:hint="default"/>
      </w:rPr>
    </w:lvl>
    <w:lvl w:ilvl="4" w:tplc="04150003" w:tentative="1">
      <w:start w:val="1"/>
      <w:numFmt w:val="bullet"/>
      <w:lvlText w:val="o"/>
      <w:lvlJc w:val="left"/>
      <w:pPr>
        <w:ind w:left="5160" w:hanging="360"/>
      </w:pPr>
      <w:rPr>
        <w:rFonts w:ascii="Courier New" w:hAnsi="Courier New" w:cs="Courier New" w:hint="default"/>
      </w:rPr>
    </w:lvl>
    <w:lvl w:ilvl="5" w:tplc="04150005" w:tentative="1">
      <w:start w:val="1"/>
      <w:numFmt w:val="bullet"/>
      <w:lvlText w:val=""/>
      <w:lvlJc w:val="left"/>
      <w:pPr>
        <w:ind w:left="5880" w:hanging="360"/>
      </w:pPr>
      <w:rPr>
        <w:rFonts w:ascii="Wingdings" w:hAnsi="Wingdings" w:hint="default"/>
      </w:rPr>
    </w:lvl>
    <w:lvl w:ilvl="6" w:tplc="04150001" w:tentative="1">
      <w:start w:val="1"/>
      <w:numFmt w:val="bullet"/>
      <w:lvlText w:val=""/>
      <w:lvlJc w:val="left"/>
      <w:pPr>
        <w:ind w:left="6600" w:hanging="360"/>
      </w:pPr>
      <w:rPr>
        <w:rFonts w:ascii="Symbol" w:hAnsi="Symbol" w:hint="default"/>
      </w:rPr>
    </w:lvl>
    <w:lvl w:ilvl="7" w:tplc="04150003" w:tentative="1">
      <w:start w:val="1"/>
      <w:numFmt w:val="bullet"/>
      <w:lvlText w:val="o"/>
      <w:lvlJc w:val="left"/>
      <w:pPr>
        <w:ind w:left="7320" w:hanging="360"/>
      </w:pPr>
      <w:rPr>
        <w:rFonts w:ascii="Courier New" w:hAnsi="Courier New" w:cs="Courier New" w:hint="default"/>
      </w:rPr>
    </w:lvl>
    <w:lvl w:ilvl="8" w:tplc="04150005" w:tentative="1">
      <w:start w:val="1"/>
      <w:numFmt w:val="bullet"/>
      <w:lvlText w:val=""/>
      <w:lvlJc w:val="left"/>
      <w:pPr>
        <w:ind w:left="8040" w:hanging="360"/>
      </w:pPr>
      <w:rPr>
        <w:rFonts w:ascii="Wingdings" w:hAnsi="Wingdings" w:hint="default"/>
      </w:rPr>
    </w:lvl>
  </w:abstractNum>
  <w:abstractNum w:abstractNumId="39">
    <w:nsid w:val="5226504E"/>
    <w:multiLevelType w:val="hybridMultilevel"/>
    <w:tmpl w:val="3050DFD0"/>
    <w:lvl w:ilvl="0" w:tplc="04150017">
      <w:start w:val="1"/>
      <w:numFmt w:val="lowerLetter"/>
      <w:lvlText w:val="%1)"/>
      <w:lvlJc w:val="left"/>
      <w:pPr>
        <w:ind w:left="1440" w:hanging="360"/>
      </w:pPr>
    </w:lvl>
    <w:lvl w:ilvl="1" w:tplc="04150017">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53A11A53"/>
    <w:multiLevelType w:val="hybridMultilevel"/>
    <w:tmpl w:val="430203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60C5A19"/>
    <w:multiLevelType w:val="hybridMultilevel"/>
    <w:tmpl w:val="E076998C"/>
    <w:lvl w:ilvl="0" w:tplc="04150011">
      <w:start w:val="1"/>
      <w:numFmt w:val="decimal"/>
      <w:lvlText w:val="%1)"/>
      <w:lvlJc w:val="left"/>
      <w:pPr>
        <w:ind w:left="720" w:hanging="360"/>
      </w:pPr>
    </w:lvl>
    <w:lvl w:ilvl="1" w:tplc="2016323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654256C"/>
    <w:multiLevelType w:val="hybridMultilevel"/>
    <w:tmpl w:val="C414A8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A844B1E"/>
    <w:multiLevelType w:val="hybridMultilevel"/>
    <w:tmpl w:val="E9D4147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5AED02D0"/>
    <w:multiLevelType w:val="multilevel"/>
    <w:tmpl w:val="DE4E020A"/>
    <w:lvl w:ilvl="0">
      <w:start w:val="1"/>
      <w:numFmt w:val="lowerLetter"/>
      <w:lvlText w:val="%1)"/>
      <w:lvlJc w:val="left"/>
      <w:pPr>
        <w:tabs>
          <w:tab w:val="num" w:pos="720"/>
        </w:tabs>
        <w:ind w:left="720" w:hanging="360"/>
      </w:pPr>
    </w:lvl>
    <w:lvl w:ilvl="1">
      <w:start w:val="1"/>
      <w:numFmt w:val="decimal"/>
      <w:lvlText w:val="%2."/>
      <w:lvlJc w:val="left"/>
      <w:pPr>
        <w:ind w:left="1440" w:hanging="360"/>
      </w:pPr>
      <w:rPr>
        <w:rFonts w:cstheme="minorBidi" w:hint="default"/>
        <w:b w:val="0"/>
        <w:sz w:val="22"/>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61D31684"/>
    <w:multiLevelType w:val="hybridMultilevel"/>
    <w:tmpl w:val="24FE8B04"/>
    <w:lvl w:ilvl="0" w:tplc="8DBE4210">
      <w:start w:val="1"/>
      <w:numFmt w:val="bullet"/>
      <w:lvlText w:val=""/>
      <w:lvlJc w:val="left"/>
      <w:pPr>
        <w:ind w:left="862" w:hanging="360"/>
      </w:pPr>
      <w:rPr>
        <w:rFonts w:ascii="Symbol" w:hAnsi="Symbol" w:hint="default"/>
      </w:rPr>
    </w:lvl>
    <w:lvl w:ilvl="1" w:tplc="AC5851C6">
      <w:start w:val="1"/>
      <w:numFmt w:val="decimal"/>
      <w:lvlText w:val="%2)"/>
      <w:lvlJc w:val="left"/>
      <w:pPr>
        <w:ind w:left="1582" w:hanging="360"/>
      </w:pPr>
      <w:rPr>
        <w:rFonts w:hint="default"/>
      </w:r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6">
    <w:nsid w:val="685006D1"/>
    <w:multiLevelType w:val="multilevel"/>
    <w:tmpl w:val="9A289458"/>
    <w:lvl w:ilvl="0">
      <w:start w:val="1"/>
      <w:numFmt w:val="lowerLetter"/>
      <w:lvlText w:val="%1)"/>
      <w:lvlJc w:val="left"/>
      <w:pPr>
        <w:tabs>
          <w:tab w:val="num" w:pos="720"/>
        </w:tabs>
        <w:ind w:left="720" w:hanging="360"/>
      </w:pPr>
      <w:rPr>
        <w:rFonts w:asciiTheme="minorHAnsi" w:hAnsiTheme="minorHAns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C31035"/>
    <w:multiLevelType w:val="hybridMultilevel"/>
    <w:tmpl w:val="C864270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8">
    <w:nsid w:val="6B904E77"/>
    <w:multiLevelType w:val="hybridMultilevel"/>
    <w:tmpl w:val="5758396E"/>
    <w:lvl w:ilvl="0" w:tplc="9886BFC2">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6D61676C"/>
    <w:multiLevelType w:val="hybridMultilevel"/>
    <w:tmpl w:val="B65C82FE"/>
    <w:lvl w:ilvl="0" w:tplc="94F0628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6D680225"/>
    <w:multiLevelType w:val="hybridMultilevel"/>
    <w:tmpl w:val="13B681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6ECF437B"/>
    <w:multiLevelType w:val="hybridMultilevel"/>
    <w:tmpl w:val="1428A5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FEC77D1"/>
    <w:multiLevelType w:val="hybridMultilevel"/>
    <w:tmpl w:val="971C9E5A"/>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nsid w:val="716C187D"/>
    <w:multiLevelType w:val="hybridMultilevel"/>
    <w:tmpl w:val="4058F2F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73FE2C66"/>
    <w:multiLevelType w:val="hybridMultilevel"/>
    <w:tmpl w:val="53C4E19E"/>
    <w:lvl w:ilvl="0" w:tplc="E726363E">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5">
    <w:nsid w:val="77C80960"/>
    <w:multiLevelType w:val="hybridMultilevel"/>
    <w:tmpl w:val="AB7C26F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8D96B90"/>
    <w:multiLevelType w:val="hybridMultilevel"/>
    <w:tmpl w:val="F248440E"/>
    <w:lvl w:ilvl="0" w:tplc="22A0DBFA">
      <w:start w:val="1"/>
      <w:numFmt w:val="decimal"/>
      <w:lvlText w:val="%1."/>
      <w:lvlJc w:val="left"/>
      <w:pPr>
        <w:ind w:left="720" w:hanging="360"/>
      </w:pPr>
      <w:rPr>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ADA3E78"/>
    <w:multiLevelType w:val="hybridMultilevel"/>
    <w:tmpl w:val="E6A4A848"/>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ED32ECB"/>
    <w:multiLevelType w:val="hybridMultilevel"/>
    <w:tmpl w:val="A08A3C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F3B56DB"/>
    <w:multiLevelType w:val="hybridMultilevel"/>
    <w:tmpl w:val="AB10F66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6"/>
  </w:num>
  <w:num w:numId="2">
    <w:abstractNumId w:val="49"/>
  </w:num>
  <w:num w:numId="3">
    <w:abstractNumId w:val="14"/>
  </w:num>
  <w:num w:numId="4">
    <w:abstractNumId w:val="38"/>
  </w:num>
  <w:num w:numId="5">
    <w:abstractNumId w:val="8"/>
  </w:num>
  <w:num w:numId="6">
    <w:abstractNumId w:val="15"/>
  </w:num>
  <w:num w:numId="7">
    <w:abstractNumId w:val="32"/>
  </w:num>
  <w:num w:numId="8">
    <w:abstractNumId w:val="25"/>
  </w:num>
  <w:num w:numId="9">
    <w:abstractNumId w:val="16"/>
  </w:num>
  <w:num w:numId="10">
    <w:abstractNumId w:val="29"/>
  </w:num>
  <w:num w:numId="11">
    <w:abstractNumId w:val="40"/>
  </w:num>
  <w:num w:numId="12">
    <w:abstractNumId w:val="26"/>
  </w:num>
  <w:num w:numId="13">
    <w:abstractNumId w:val="27"/>
  </w:num>
  <w:num w:numId="14">
    <w:abstractNumId w:val="53"/>
  </w:num>
  <w:num w:numId="15">
    <w:abstractNumId w:val="19"/>
  </w:num>
  <w:num w:numId="16">
    <w:abstractNumId w:val="44"/>
  </w:num>
  <w:num w:numId="17">
    <w:abstractNumId w:val="24"/>
  </w:num>
  <w:num w:numId="18">
    <w:abstractNumId w:val="43"/>
  </w:num>
  <w:num w:numId="19">
    <w:abstractNumId w:val="11"/>
  </w:num>
  <w:num w:numId="20">
    <w:abstractNumId w:val="47"/>
  </w:num>
  <w:num w:numId="21">
    <w:abstractNumId w:val="54"/>
  </w:num>
  <w:num w:numId="22">
    <w:abstractNumId w:val="58"/>
  </w:num>
  <w:num w:numId="23">
    <w:abstractNumId w:val="55"/>
  </w:num>
  <w:num w:numId="24">
    <w:abstractNumId w:val="51"/>
  </w:num>
  <w:num w:numId="25">
    <w:abstractNumId w:val="56"/>
  </w:num>
  <w:num w:numId="26">
    <w:abstractNumId w:val="10"/>
  </w:num>
  <w:num w:numId="27">
    <w:abstractNumId w:val="48"/>
  </w:num>
  <w:num w:numId="28">
    <w:abstractNumId w:val="17"/>
  </w:num>
  <w:num w:numId="29">
    <w:abstractNumId w:val="35"/>
  </w:num>
  <w:num w:numId="30">
    <w:abstractNumId w:val="9"/>
  </w:num>
  <w:num w:numId="31">
    <w:abstractNumId w:val="30"/>
  </w:num>
  <w:num w:numId="32">
    <w:abstractNumId w:val="13"/>
  </w:num>
  <w:num w:numId="33">
    <w:abstractNumId w:val="12"/>
  </w:num>
  <w:num w:numId="34">
    <w:abstractNumId w:val="36"/>
  </w:num>
  <w:num w:numId="35">
    <w:abstractNumId w:val="57"/>
  </w:num>
  <w:num w:numId="36">
    <w:abstractNumId w:val="52"/>
  </w:num>
  <w:num w:numId="37">
    <w:abstractNumId w:val="21"/>
  </w:num>
  <w:num w:numId="38">
    <w:abstractNumId w:val="42"/>
  </w:num>
  <w:num w:numId="39">
    <w:abstractNumId w:val="33"/>
  </w:num>
  <w:num w:numId="40">
    <w:abstractNumId w:val="20"/>
  </w:num>
  <w:num w:numId="41">
    <w:abstractNumId w:val="23"/>
  </w:num>
  <w:num w:numId="42">
    <w:abstractNumId w:val="59"/>
  </w:num>
  <w:num w:numId="43">
    <w:abstractNumId w:val="34"/>
  </w:num>
  <w:num w:numId="44">
    <w:abstractNumId w:val="31"/>
  </w:num>
  <w:num w:numId="45">
    <w:abstractNumId w:val="22"/>
  </w:num>
  <w:num w:numId="46">
    <w:abstractNumId w:val="45"/>
  </w:num>
  <w:num w:numId="47">
    <w:abstractNumId w:val="41"/>
  </w:num>
  <w:num w:numId="48">
    <w:abstractNumId w:val="39"/>
  </w:num>
  <w:num w:numId="49">
    <w:abstractNumId w:val="28"/>
  </w:num>
  <w:num w:numId="50">
    <w:abstractNumId w:val="3"/>
  </w:num>
  <w:num w:numId="51">
    <w:abstractNumId w:val="4"/>
  </w:num>
  <w:num w:numId="52">
    <w:abstractNumId w:val="5"/>
  </w:num>
  <w:num w:numId="53">
    <w:abstractNumId w:val="6"/>
  </w:num>
  <w:num w:numId="54">
    <w:abstractNumId w:val="7"/>
  </w:num>
  <w:num w:numId="55">
    <w:abstractNumId w:val="50"/>
  </w:num>
  <w:num w:numId="56">
    <w:abstractNumId w:val="37"/>
  </w:num>
  <w:num w:numId="57">
    <w:abstractNumId w:val="18"/>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9"/>
  <w:hyphenationZone w:val="425"/>
  <w:characterSpacingControl w:val="doNotCompress"/>
  <w:footnotePr>
    <w:footnote w:id="0"/>
    <w:footnote w:id="1"/>
  </w:footnotePr>
  <w:endnotePr>
    <w:endnote w:id="0"/>
    <w:endnote w:id="1"/>
  </w:endnotePr>
  <w:compat>
    <w:useFELayout/>
  </w:compat>
  <w:rsids>
    <w:rsidRoot w:val="00980818"/>
    <w:rsid w:val="0000251B"/>
    <w:rsid w:val="00002FA1"/>
    <w:rsid w:val="00005621"/>
    <w:rsid w:val="000105ED"/>
    <w:rsid w:val="00015E3C"/>
    <w:rsid w:val="000178D6"/>
    <w:rsid w:val="00017CB8"/>
    <w:rsid w:val="00026EDF"/>
    <w:rsid w:val="000306EF"/>
    <w:rsid w:val="0003695D"/>
    <w:rsid w:val="00050BF9"/>
    <w:rsid w:val="000524C6"/>
    <w:rsid w:val="00056CE3"/>
    <w:rsid w:val="000606C4"/>
    <w:rsid w:val="00060F66"/>
    <w:rsid w:val="00061EE4"/>
    <w:rsid w:val="00064036"/>
    <w:rsid w:val="000727E3"/>
    <w:rsid w:val="00072BDA"/>
    <w:rsid w:val="0007538A"/>
    <w:rsid w:val="00075D67"/>
    <w:rsid w:val="00077403"/>
    <w:rsid w:val="00080A6A"/>
    <w:rsid w:val="00081CCC"/>
    <w:rsid w:val="00086998"/>
    <w:rsid w:val="00091893"/>
    <w:rsid w:val="00096C0A"/>
    <w:rsid w:val="000A0663"/>
    <w:rsid w:val="000A0698"/>
    <w:rsid w:val="000A1A2C"/>
    <w:rsid w:val="000A344A"/>
    <w:rsid w:val="000A65E7"/>
    <w:rsid w:val="000B07E1"/>
    <w:rsid w:val="000B39E6"/>
    <w:rsid w:val="000C3089"/>
    <w:rsid w:val="000C61D5"/>
    <w:rsid w:val="000C720F"/>
    <w:rsid w:val="000C7525"/>
    <w:rsid w:val="000D2197"/>
    <w:rsid w:val="000D2748"/>
    <w:rsid w:val="000D79F4"/>
    <w:rsid w:val="000E55F9"/>
    <w:rsid w:val="000F1326"/>
    <w:rsid w:val="000F2771"/>
    <w:rsid w:val="000F3EFF"/>
    <w:rsid w:val="000F7468"/>
    <w:rsid w:val="00100776"/>
    <w:rsid w:val="0010208F"/>
    <w:rsid w:val="00104A59"/>
    <w:rsid w:val="00114BAE"/>
    <w:rsid w:val="00120ED1"/>
    <w:rsid w:val="00121003"/>
    <w:rsid w:val="00122BCC"/>
    <w:rsid w:val="00125202"/>
    <w:rsid w:val="001324D4"/>
    <w:rsid w:val="00146BBB"/>
    <w:rsid w:val="00150D9D"/>
    <w:rsid w:val="001542D3"/>
    <w:rsid w:val="00155DC2"/>
    <w:rsid w:val="00171D30"/>
    <w:rsid w:val="00177DC3"/>
    <w:rsid w:val="00184DB6"/>
    <w:rsid w:val="00184EF8"/>
    <w:rsid w:val="00191624"/>
    <w:rsid w:val="00194BD6"/>
    <w:rsid w:val="001B0AA1"/>
    <w:rsid w:val="001B10C2"/>
    <w:rsid w:val="001B1D69"/>
    <w:rsid w:val="001B4E8D"/>
    <w:rsid w:val="001C0BB9"/>
    <w:rsid w:val="001C1370"/>
    <w:rsid w:val="001C2E2C"/>
    <w:rsid w:val="001C4EF9"/>
    <w:rsid w:val="001C5C00"/>
    <w:rsid w:val="001D0015"/>
    <w:rsid w:val="001D4E5F"/>
    <w:rsid w:val="001D4F26"/>
    <w:rsid w:val="001D50B9"/>
    <w:rsid w:val="001E28A7"/>
    <w:rsid w:val="001E3CF9"/>
    <w:rsid w:val="00200EEF"/>
    <w:rsid w:val="00201482"/>
    <w:rsid w:val="00202F25"/>
    <w:rsid w:val="00203EF5"/>
    <w:rsid w:val="00206396"/>
    <w:rsid w:val="00207EB9"/>
    <w:rsid w:val="00211C9C"/>
    <w:rsid w:val="002131E3"/>
    <w:rsid w:val="00213C4D"/>
    <w:rsid w:val="00214C77"/>
    <w:rsid w:val="00215A14"/>
    <w:rsid w:val="00226F64"/>
    <w:rsid w:val="0024785A"/>
    <w:rsid w:val="0025047E"/>
    <w:rsid w:val="002539D8"/>
    <w:rsid w:val="002579D6"/>
    <w:rsid w:val="002616CB"/>
    <w:rsid w:val="00263413"/>
    <w:rsid w:val="00264D48"/>
    <w:rsid w:val="002704EB"/>
    <w:rsid w:val="00273938"/>
    <w:rsid w:val="002824CE"/>
    <w:rsid w:val="0028311D"/>
    <w:rsid w:val="00284B3E"/>
    <w:rsid w:val="00291D90"/>
    <w:rsid w:val="002959C9"/>
    <w:rsid w:val="002B7A91"/>
    <w:rsid w:val="002C3157"/>
    <w:rsid w:val="002D0AA5"/>
    <w:rsid w:val="002E7AC5"/>
    <w:rsid w:val="002F2EC3"/>
    <w:rsid w:val="002F7A2D"/>
    <w:rsid w:val="00300CF9"/>
    <w:rsid w:val="00310AC5"/>
    <w:rsid w:val="003146F1"/>
    <w:rsid w:val="0031672D"/>
    <w:rsid w:val="0032107B"/>
    <w:rsid w:val="00322F0B"/>
    <w:rsid w:val="003265EC"/>
    <w:rsid w:val="00326A40"/>
    <w:rsid w:val="00337710"/>
    <w:rsid w:val="003428F3"/>
    <w:rsid w:val="0034607E"/>
    <w:rsid w:val="00356E54"/>
    <w:rsid w:val="00360BBC"/>
    <w:rsid w:val="00360DA1"/>
    <w:rsid w:val="003654CE"/>
    <w:rsid w:val="00366576"/>
    <w:rsid w:val="0037147E"/>
    <w:rsid w:val="00375A8C"/>
    <w:rsid w:val="00376A31"/>
    <w:rsid w:val="003773E1"/>
    <w:rsid w:val="0038747C"/>
    <w:rsid w:val="0039078D"/>
    <w:rsid w:val="003927DB"/>
    <w:rsid w:val="00392D22"/>
    <w:rsid w:val="003A2937"/>
    <w:rsid w:val="003A2E21"/>
    <w:rsid w:val="003A3972"/>
    <w:rsid w:val="003A4853"/>
    <w:rsid w:val="003B2BA0"/>
    <w:rsid w:val="003B2C8F"/>
    <w:rsid w:val="003C1992"/>
    <w:rsid w:val="003C7B05"/>
    <w:rsid w:val="003D02CC"/>
    <w:rsid w:val="003D51EF"/>
    <w:rsid w:val="003D5A9C"/>
    <w:rsid w:val="003E0E20"/>
    <w:rsid w:val="003E16CA"/>
    <w:rsid w:val="003E1AD1"/>
    <w:rsid w:val="003E269A"/>
    <w:rsid w:val="003E2A32"/>
    <w:rsid w:val="003E5CE6"/>
    <w:rsid w:val="003E7387"/>
    <w:rsid w:val="003F1994"/>
    <w:rsid w:val="003F4B7F"/>
    <w:rsid w:val="00403D97"/>
    <w:rsid w:val="00404304"/>
    <w:rsid w:val="00404903"/>
    <w:rsid w:val="00405315"/>
    <w:rsid w:val="004053F2"/>
    <w:rsid w:val="0040559F"/>
    <w:rsid w:val="0040793B"/>
    <w:rsid w:val="00407B06"/>
    <w:rsid w:val="00412715"/>
    <w:rsid w:val="00420F8B"/>
    <w:rsid w:val="00422102"/>
    <w:rsid w:val="00432B90"/>
    <w:rsid w:val="00445454"/>
    <w:rsid w:val="00445C8F"/>
    <w:rsid w:val="00447D86"/>
    <w:rsid w:val="00453628"/>
    <w:rsid w:val="00457CD9"/>
    <w:rsid w:val="00462586"/>
    <w:rsid w:val="00465F6C"/>
    <w:rsid w:val="004713D6"/>
    <w:rsid w:val="00475667"/>
    <w:rsid w:val="00477A0E"/>
    <w:rsid w:val="00481BC7"/>
    <w:rsid w:val="004868D7"/>
    <w:rsid w:val="0048721C"/>
    <w:rsid w:val="004A5A7D"/>
    <w:rsid w:val="004B0FC4"/>
    <w:rsid w:val="004B3934"/>
    <w:rsid w:val="004B7550"/>
    <w:rsid w:val="004C0BE3"/>
    <w:rsid w:val="004D3E58"/>
    <w:rsid w:val="004D62AF"/>
    <w:rsid w:val="004E5358"/>
    <w:rsid w:val="004E60D4"/>
    <w:rsid w:val="004E7826"/>
    <w:rsid w:val="004F30F7"/>
    <w:rsid w:val="004F6527"/>
    <w:rsid w:val="004F782D"/>
    <w:rsid w:val="0050567A"/>
    <w:rsid w:val="00506EBD"/>
    <w:rsid w:val="00510276"/>
    <w:rsid w:val="00511760"/>
    <w:rsid w:val="00531D5F"/>
    <w:rsid w:val="00532196"/>
    <w:rsid w:val="005327C9"/>
    <w:rsid w:val="0053498F"/>
    <w:rsid w:val="00535618"/>
    <w:rsid w:val="00566D49"/>
    <w:rsid w:val="005727AA"/>
    <w:rsid w:val="00572DCD"/>
    <w:rsid w:val="0058274C"/>
    <w:rsid w:val="005831B0"/>
    <w:rsid w:val="005843AD"/>
    <w:rsid w:val="00586461"/>
    <w:rsid w:val="00590AFE"/>
    <w:rsid w:val="00595913"/>
    <w:rsid w:val="005A082D"/>
    <w:rsid w:val="005A3E5C"/>
    <w:rsid w:val="005A69CD"/>
    <w:rsid w:val="005A74A2"/>
    <w:rsid w:val="005B7940"/>
    <w:rsid w:val="005C0A66"/>
    <w:rsid w:val="005C5CA5"/>
    <w:rsid w:val="005C7AB8"/>
    <w:rsid w:val="005C7E4B"/>
    <w:rsid w:val="005D59C6"/>
    <w:rsid w:val="005D62DE"/>
    <w:rsid w:val="005E16B5"/>
    <w:rsid w:val="005F4240"/>
    <w:rsid w:val="005F766F"/>
    <w:rsid w:val="006073DF"/>
    <w:rsid w:val="00616506"/>
    <w:rsid w:val="0061766A"/>
    <w:rsid w:val="006215F1"/>
    <w:rsid w:val="006312F7"/>
    <w:rsid w:val="0063667B"/>
    <w:rsid w:val="00637442"/>
    <w:rsid w:val="006446EF"/>
    <w:rsid w:val="006467B6"/>
    <w:rsid w:val="00653E83"/>
    <w:rsid w:val="00654382"/>
    <w:rsid w:val="00661EC1"/>
    <w:rsid w:val="00667D99"/>
    <w:rsid w:val="00670536"/>
    <w:rsid w:val="00674751"/>
    <w:rsid w:val="00680A50"/>
    <w:rsid w:val="00684258"/>
    <w:rsid w:val="00687D6E"/>
    <w:rsid w:val="006933F8"/>
    <w:rsid w:val="006953C5"/>
    <w:rsid w:val="006A2417"/>
    <w:rsid w:val="006A26F7"/>
    <w:rsid w:val="006B535C"/>
    <w:rsid w:val="006C5B60"/>
    <w:rsid w:val="006C7BE8"/>
    <w:rsid w:val="006D7096"/>
    <w:rsid w:val="006E4CA1"/>
    <w:rsid w:val="006E4D6A"/>
    <w:rsid w:val="006F139E"/>
    <w:rsid w:val="006F1EA1"/>
    <w:rsid w:val="006F5CF5"/>
    <w:rsid w:val="006F784A"/>
    <w:rsid w:val="0070251F"/>
    <w:rsid w:val="007132BB"/>
    <w:rsid w:val="00723F34"/>
    <w:rsid w:val="00724C0E"/>
    <w:rsid w:val="007251C7"/>
    <w:rsid w:val="0072544C"/>
    <w:rsid w:val="00730BE2"/>
    <w:rsid w:val="007319C3"/>
    <w:rsid w:val="0073397B"/>
    <w:rsid w:val="00736944"/>
    <w:rsid w:val="007422A4"/>
    <w:rsid w:val="00761C64"/>
    <w:rsid w:val="007632C3"/>
    <w:rsid w:val="0077015C"/>
    <w:rsid w:val="007711EB"/>
    <w:rsid w:val="007755C7"/>
    <w:rsid w:val="00775E9E"/>
    <w:rsid w:val="00777B54"/>
    <w:rsid w:val="0078091F"/>
    <w:rsid w:val="00782113"/>
    <w:rsid w:val="0078488A"/>
    <w:rsid w:val="00791F0C"/>
    <w:rsid w:val="0079251E"/>
    <w:rsid w:val="0079439A"/>
    <w:rsid w:val="0079443A"/>
    <w:rsid w:val="00794559"/>
    <w:rsid w:val="007B058D"/>
    <w:rsid w:val="007B351E"/>
    <w:rsid w:val="007C13E6"/>
    <w:rsid w:val="007C49B2"/>
    <w:rsid w:val="007C5ACC"/>
    <w:rsid w:val="007C6AA8"/>
    <w:rsid w:val="007C7DE8"/>
    <w:rsid w:val="007D0280"/>
    <w:rsid w:val="007D2160"/>
    <w:rsid w:val="007D2213"/>
    <w:rsid w:val="007D533E"/>
    <w:rsid w:val="007E248B"/>
    <w:rsid w:val="007E68BB"/>
    <w:rsid w:val="007F0719"/>
    <w:rsid w:val="007F2441"/>
    <w:rsid w:val="007F3216"/>
    <w:rsid w:val="007F577A"/>
    <w:rsid w:val="007F7753"/>
    <w:rsid w:val="0080075B"/>
    <w:rsid w:val="00804952"/>
    <w:rsid w:val="00807FC0"/>
    <w:rsid w:val="0081031F"/>
    <w:rsid w:val="00811343"/>
    <w:rsid w:val="008117D7"/>
    <w:rsid w:val="00812CA9"/>
    <w:rsid w:val="008135EA"/>
    <w:rsid w:val="00815135"/>
    <w:rsid w:val="008203C8"/>
    <w:rsid w:val="0082266F"/>
    <w:rsid w:val="008319AE"/>
    <w:rsid w:val="0084487A"/>
    <w:rsid w:val="00845073"/>
    <w:rsid w:val="00854463"/>
    <w:rsid w:val="00862638"/>
    <w:rsid w:val="00866B92"/>
    <w:rsid w:val="00872805"/>
    <w:rsid w:val="00874167"/>
    <w:rsid w:val="008808D7"/>
    <w:rsid w:val="00882D3F"/>
    <w:rsid w:val="00882DD1"/>
    <w:rsid w:val="00884BD4"/>
    <w:rsid w:val="0089091F"/>
    <w:rsid w:val="00893A0A"/>
    <w:rsid w:val="0089451A"/>
    <w:rsid w:val="00896BA0"/>
    <w:rsid w:val="008A1E7C"/>
    <w:rsid w:val="008A2AFE"/>
    <w:rsid w:val="008C06B4"/>
    <w:rsid w:val="008C1E5B"/>
    <w:rsid w:val="008C2139"/>
    <w:rsid w:val="008C24BD"/>
    <w:rsid w:val="008C45F2"/>
    <w:rsid w:val="008D1777"/>
    <w:rsid w:val="008D25C9"/>
    <w:rsid w:val="008D34BF"/>
    <w:rsid w:val="008D5DBA"/>
    <w:rsid w:val="008D6156"/>
    <w:rsid w:val="008E251B"/>
    <w:rsid w:val="008E47C1"/>
    <w:rsid w:val="008F0B2B"/>
    <w:rsid w:val="008F1C31"/>
    <w:rsid w:val="00902805"/>
    <w:rsid w:val="0090297D"/>
    <w:rsid w:val="00904024"/>
    <w:rsid w:val="00907788"/>
    <w:rsid w:val="00912FC5"/>
    <w:rsid w:val="00915438"/>
    <w:rsid w:val="00927BF5"/>
    <w:rsid w:val="00933C6D"/>
    <w:rsid w:val="00933F41"/>
    <w:rsid w:val="009373BA"/>
    <w:rsid w:val="00937420"/>
    <w:rsid w:val="00937D13"/>
    <w:rsid w:val="00947848"/>
    <w:rsid w:val="00952296"/>
    <w:rsid w:val="00954049"/>
    <w:rsid w:val="00956C6C"/>
    <w:rsid w:val="00963F8C"/>
    <w:rsid w:val="00967A59"/>
    <w:rsid w:val="00967C47"/>
    <w:rsid w:val="00970C9F"/>
    <w:rsid w:val="009715D3"/>
    <w:rsid w:val="00971C5E"/>
    <w:rsid w:val="009774E2"/>
    <w:rsid w:val="00980818"/>
    <w:rsid w:val="00980B7F"/>
    <w:rsid w:val="00985054"/>
    <w:rsid w:val="00990283"/>
    <w:rsid w:val="00991623"/>
    <w:rsid w:val="009978F9"/>
    <w:rsid w:val="009A4283"/>
    <w:rsid w:val="009A6FC8"/>
    <w:rsid w:val="009B057C"/>
    <w:rsid w:val="009B3C5C"/>
    <w:rsid w:val="009B4813"/>
    <w:rsid w:val="009C152A"/>
    <w:rsid w:val="009C4517"/>
    <w:rsid w:val="009C785A"/>
    <w:rsid w:val="009D73E3"/>
    <w:rsid w:val="009E245E"/>
    <w:rsid w:val="009E2A04"/>
    <w:rsid w:val="009E38B7"/>
    <w:rsid w:val="009F104D"/>
    <w:rsid w:val="009F12BD"/>
    <w:rsid w:val="009F2AED"/>
    <w:rsid w:val="009F6B95"/>
    <w:rsid w:val="009F6BAA"/>
    <w:rsid w:val="009F6E1E"/>
    <w:rsid w:val="009F6FDB"/>
    <w:rsid w:val="00A05268"/>
    <w:rsid w:val="00A0622B"/>
    <w:rsid w:val="00A102B7"/>
    <w:rsid w:val="00A114E0"/>
    <w:rsid w:val="00A137ED"/>
    <w:rsid w:val="00A14057"/>
    <w:rsid w:val="00A16DD3"/>
    <w:rsid w:val="00A17F27"/>
    <w:rsid w:val="00A25BC3"/>
    <w:rsid w:val="00A27BEB"/>
    <w:rsid w:val="00A31F5F"/>
    <w:rsid w:val="00A331EA"/>
    <w:rsid w:val="00A348B4"/>
    <w:rsid w:val="00A41200"/>
    <w:rsid w:val="00A4413D"/>
    <w:rsid w:val="00A44C16"/>
    <w:rsid w:val="00A45E41"/>
    <w:rsid w:val="00A466B1"/>
    <w:rsid w:val="00A538BB"/>
    <w:rsid w:val="00A616B0"/>
    <w:rsid w:val="00A63659"/>
    <w:rsid w:val="00A63B44"/>
    <w:rsid w:val="00A84A0C"/>
    <w:rsid w:val="00A85B6F"/>
    <w:rsid w:val="00A92994"/>
    <w:rsid w:val="00A92CB9"/>
    <w:rsid w:val="00A944BD"/>
    <w:rsid w:val="00A94CB7"/>
    <w:rsid w:val="00AB1B7B"/>
    <w:rsid w:val="00AB621F"/>
    <w:rsid w:val="00AC1F52"/>
    <w:rsid w:val="00AD5E6A"/>
    <w:rsid w:val="00AE731D"/>
    <w:rsid w:val="00B019A9"/>
    <w:rsid w:val="00B06932"/>
    <w:rsid w:val="00B333EF"/>
    <w:rsid w:val="00B40F7D"/>
    <w:rsid w:val="00B47AE0"/>
    <w:rsid w:val="00B51219"/>
    <w:rsid w:val="00B53256"/>
    <w:rsid w:val="00B6044C"/>
    <w:rsid w:val="00B60554"/>
    <w:rsid w:val="00B605EB"/>
    <w:rsid w:val="00B61AAE"/>
    <w:rsid w:val="00B622F8"/>
    <w:rsid w:val="00B64CB4"/>
    <w:rsid w:val="00B76D93"/>
    <w:rsid w:val="00B83CC8"/>
    <w:rsid w:val="00B85F01"/>
    <w:rsid w:val="00B90349"/>
    <w:rsid w:val="00B93A67"/>
    <w:rsid w:val="00B946C1"/>
    <w:rsid w:val="00B97FA3"/>
    <w:rsid w:val="00BA14E3"/>
    <w:rsid w:val="00BB7227"/>
    <w:rsid w:val="00BC1779"/>
    <w:rsid w:val="00BC5AE4"/>
    <w:rsid w:val="00BD08B8"/>
    <w:rsid w:val="00BD356A"/>
    <w:rsid w:val="00BD7BC6"/>
    <w:rsid w:val="00BE5D44"/>
    <w:rsid w:val="00BE6ED5"/>
    <w:rsid w:val="00BF543B"/>
    <w:rsid w:val="00BF6882"/>
    <w:rsid w:val="00C0049D"/>
    <w:rsid w:val="00C00BF3"/>
    <w:rsid w:val="00C054DF"/>
    <w:rsid w:val="00C120FD"/>
    <w:rsid w:val="00C14EF3"/>
    <w:rsid w:val="00C2697A"/>
    <w:rsid w:val="00C3283D"/>
    <w:rsid w:val="00C400DE"/>
    <w:rsid w:val="00C44678"/>
    <w:rsid w:val="00C44D81"/>
    <w:rsid w:val="00C46D7A"/>
    <w:rsid w:val="00C50196"/>
    <w:rsid w:val="00C51372"/>
    <w:rsid w:val="00C55B7E"/>
    <w:rsid w:val="00C56394"/>
    <w:rsid w:val="00C56A91"/>
    <w:rsid w:val="00C574F9"/>
    <w:rsid w:val="00C57A17"/>
    <w:rsid w:val="00C64DF4"/>
    <w:rsid w:val="00C6796B"/>
    <w:rsid w:val="00C774A8"/>
    <w:rsid w:val="00C81475"/>
    <w:rsid w:val="00C82B1C"/>
    <w:rsid w:val="00C85CCC"/>
    <w:rsid w:val="00C938E5"/>
    <w:rsid w:val="00CA1F4C"/>
    <w:rsid w:val="00CA2E4C"/>
    <w:rsid w:val="00CA3B31"/>
    <w:rsid w:val="00CA673C"/>
    <w:rsid w:val="00CC0D26"/>
    <w:rsid w:val="00CD17FE"/>
    <w:rsid w:val="00CD35B6"/>
    <w:rsid w:val="00CD652C"/>
    <w:rsid w:val="00CE239F"/>
    <w:rsid w:val="00CE4F64"/>
    <w:rsid w:val="00CE6C16"/>
    <w:rsid w:val="00CF51D5"/>
    <w:rsid w:val="00CF5D17"/>
    <w:rsid w:val="00D009D8"/>
    <w:rsid w:val="00D05649"/>
    <w:rsid w:val="00D106C7"/>
    <w:rsid w:val="00D11417"/>
    <w:rsid w:val="00D11C80"/>
    <w:rsid w:val="00D12BAE"/>
    <w:rsid w:val="00D130DC"/>
    <w:rsid w:val="00D173E3"/>
    <w:rsid w:val="00D25734"/>
    <w:rsid w:val="00D25ABD"/>
    <w:rsid w:val="00D25DE9"/>
    <w:rsid w:val="00D332EF"/>
    <w:rsid w:val="00D44F93"/>
    <w:rsid w:val="00D51CB7"/>
    <w:rsid w:val="00D5312B"/>
    <w:rsid w:val="00D60A0B"/>
    <w:rsid w:val="00D646EC"/>
    <w:rsid w:val="00D6712A"/>
    <w:rsid w:val="00D80AE6"/>
    <w:rsid w:val="00D86767"/>
    <w:rsid w:val="00D917B6"/>
    <w:rsid w:val="00D9435E"/>
    <w:rsid w:val="00D95D24"/>
    <w:rsid w:val="00DA282A"/>
    <w:rsid w:val="00DA3D31"/>
    <w:rsid w:val="00DA4096"/>
    <w:rsid w:val="00DA513B"/>
    <w:rsid w:val="00DA70FE"/>
    <w:rsid w:val="00DB1751"/>
    <w:rsid w:val="00DB46AB"/>
    <w:rsid w:val="00DC478E"/>
    <w:rsid w:val="00DC546E"/>
    <w:rsid w:val="00DE2A6E"/>
    <w:rsid w:val="00DE2F9E"/>
    <w:rsid w:val="00DE4CFD"/>
    <w:rsid w:val="00DE5286"/>
    <w:rsid w:val="00DE5E04"/>
    <w:rsid w:val="00DF420E"/>
    <w:rsid w:val="00DF441A"/>
    <w:rsid w:val="00DF44BA"/>
    <w:rsid w:val="00DF6FBA"/>
    <w:rsid w:val="00E00932"/>
    <w:rsid w:val="00E02706"/>
    <w:rsid w:val="00E03B10"/>
    <w:rsid w:val="00E078D2"/>
    <w:rsid w:val="00E07E68"/>
    <w:rsid w:val="00E10006"/>
    <w:rsid w:val="00E13C3E"/>
    <w:rsid w:val="00E2302D"/>
    <w:rsid w:val="00E2538B"/>
    <w:rsid w:val="00E2552C"/>
    <w:rsid w:val="00E255A3"/>
    <w:rsid w:val="00E33D4A"/>
    <w:rsid w:val="00E43631"/>
    <w:rsid w:val="00E476C8"/>
    <w:rsid w:val="00E53723"/>
    <w:rsid w:val="00E54A43"/>
    <w:rsid w:val="00E60F60"/>
    <w:rsid w:val="00E651D4"/>
    <w:rsid w:val="00E7039B"/>
    <w:rsid w:val="00E71F00"/>
    <w:rsid w:val="00E774AE"/>
    <w:rsid w:val="00E8408F"/>
    <w:rsid w:val="00E84BD0"/>
    <w:rsid w:val="00E85371"/>
    <w:rsid w:val="00E85F82"/>
    <w:rsid w:val="00EA1808"/>
    <w:rsid w:val="00EA59F9"/>
    <w:rsid w:val="00EB446D"/>
    <w:rsid w:val="00EC10CD"/>
    <w:rsid w:val="00EC2EB6"/>
    <w:rsid w:val="00EC5031"/>
    <w:rsid w:val="00ED71D2"/>
    <w:rsid w:val="00EE254F"/>
    <w:rsid w:val="00EE64FB"/>
    <w:rsid w:val="00EE675E"/>
    <w:rsid w:val="00EF2D4C"/>
    <w:rsid w:val="00EF51B0"/>
    <w:rsid w:val="00EF56AD"/>
    <w:rsid w:val="00EF5E32"/>
    <w:rsid w:val="00F01826"/>
    <w:rsid w:val="00F01BC0"/>
    <w:rsid w:val="00F03011"/>
    <w:rsid w:val="00F05B9F"/>
    <w:rsid w:val="00F06A20"/>
    <w:rsid w:val="00F112E9"/>
    <w:rsid w:val="00F17C02"/>
    <w:rsid w:val="00F17ECF"/>
    <w:rsid w:val="00F203BC"/>
    <w:rsid w:val="00F305D6"/>
    <w:rsid w:val="00F34329"/>
    <w:rsid w:val="00F37E51"/>
    <w:rsid w:val="00F432F1"/>
    <w:rsid w:val="00F43E6C"/>
    <w:rsid w:val="00F462B5"/>
    <w:rsid w:val="00F50242"/>
    <w:rsid w:val="00F61247"/>
    <w:rsid w:val="00F61E92"/>
    <w:rsid w:val="00F63194"/>
    <w:rsid w:val="00F7107C"/>
    <w:rsid w:val="00F7293F"/>
    <w:rsid w:val="00F74149"/>
    <w:rsid w:val="00F7750E"/>
    <w:rsid w:val="00F8559F"/>
    <w:rsid w:val="00F878EF"/>
    <w:rsid w:val="00F91B8D"/>
    <w:rsid w:val="00F91DD1"/>
    <w:rsid w:val="00F96A5F"/>
    <w:rsid w:val="00F97C3A"/>
    <w:rsid w:val="00FA4B13"/>
    <w:rsid w:val="00FB54EA"/>
    <w:rsid w:val="00FC14EA"/>
    <w:rsid w:val="00FC20E8"/>
    <w:rsid w:val="00FC225A"/>
    <w:rsid w:val="00FC7405"/>
    <w:rsid w:val="00FC7EDE"/>
    <w:rsid w:val="00FD4077"/>
    <w:rsid w:val="00FD487C"/>
    <w:rsid w:val="00FF083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50BF9"/>
  </w:style>
  <w:style w:type="paragraph" w:styleId="Nagwek1">
    <w:name w:val="heading 1"/>
    <w:basedOn w:val="Normalny"/>
    <w:next w:val="Normalny"/>
    <w:link w:val="Nagwek1Znak"/>
    <w:uiPriority w:val="9"/>
    <w:qFormat/>
    <w:rsid w:val="0082266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3">
    <w:name w:val="heading 3"/>
    <w:basedOn w:val="Normalny"/>
    <w:next w:val="Normalny"/>
    <w:link w:val="Nagwek3Znak"/>
    <w:uiPriority w:val="9"/>
    <w:semiHidden/>
    <w:unhideWhenUsed/>
    <w:qFormat/>
    <w:rsid w:val="0082266F"/>
    <w:pPr>
      <w:keepNext/>
      <w:keepLines/>
      <w:spacing w:before="200" w:after="0"/>
      <w:outlineLvl w:val="2"/>
    </w:pPr>
    <w:rPr>
      <w:rFonts w:asciiTheme="majorHAnsi" w:eastAsiaTheme="majorEastAsia" w:hAnsiTheme="majorHAnsi" w:cstheme="majorBidi"/>
      <w:b/>
      <w:bCs/>
      <w:color w:val="4F81BD" w:themeColor="accent1"/>
    </w:rPr>
  </w:style>
  <w:style w:type="paragraph" w:styleId="Nagwek5">
    <w:name w:val="heading 5"/>
    <w:basedOn w:val="Normalny"/>
    <w:link w:val="Nagwek5Znak"/>
    <w:uiPriority w:val="9"/>
    <w:qFormat/>
    <w:rsid w:val="00465F6C"/>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CW_Lista,sw tekst,L1,Numerowanie,Akapit z listą BS"/>
    <w:basedOn w:val="Normalny"/>
    <w:link w:val="AkapitzlistZnak"/>
    <w:uiPriority w:val="34"/>
    <w:qFormat/>
    <w:rsid w:val="0079443A"/>
    <w:pPr>
      <w:ind w:left="720"/>
      <w:contextualSpacing/>
    </w:pPr>
  </w:style>
  <w:style w:type="character" w:styleId="Hipercze">
    <w:name w:val="Hyperlink"/>
    <w:basedOn w:val="Domylnaczcionkaakapitu"/>
    <w:uiPriority w:val="99"/>
    <w:unhideWhenUsed/>
    <w:rsid w:val="008A1E7C"/>
    <w:rPr>
      <w:color w:val="0000FF" w:themeColor="hyperlink"/>
      <w:u w:val="single"/>
    </w:rPr>
  </w:style>
  <w:style w:type="paragraph" w:customStyle="1" w:styleId="Default">
    <w:name w:val="Default"/>
    <w:rsid w:val="00F37E5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rmalnyWeb">
    <w:name w:val="Normal (Web)"/>
    <w:basedOn w:val="Normalny"/>
    <w:unhideWhenUsed/>
    <w:qFormat/>
    <w:rsid w:val="0034607E"/>
    <w:pPr>
      <w:spacing w:before="100" w:beforeAutospacing="1" w:after="0" w:line="329" w:lineRule="atLeast"/>
    </w:pPr>
    <w:rPr>
      <w:rFonts w:ascii="Times New Roman" w:eastAsia="Times New Roman" w:hAnsi="Times New Roman" w:cs="Times New Roman"/>
      <w:sz w:val="24"/>
      <w:szCs w:val="24"/>
    </w:rPr>
  </w:style>
  <w:style w:type="paragraph" w:styleId="Tekstdymka">
    <w:name w:val="Balloon Text"/>
    <w:basedOn w:val="Normalny"/>
    <w:link w:val="TekstdymkaZnak"/>
    <w:uiPriority w:val="99"/>
    <w:semiHidden/>
    <w:unhideWhenUsed/>
    <w:rsid w:val="00EE64FB"/>
    <w:pPr>
      <w:spacing w:after="0" w:line="240" w:lineRule="auto"/>
    </w:pPr>
    <w:rPr>
      <w:rFonts w:ascii="Tahoma" w:eastAsiaTheme="minorHAnsi" w:hAnsi="Tahoma" w:cs="Tahoma"/>
      <w:sz w:val="16"/>
      <w:szCs w:val="16"/>
      <w:lang w:eastAsia="en-US"/>
    </w:rPr>
  </w:style>
  <w:style w:type="character" w:customStyle="1" w:styleId="TekstdymkaZnak">
    <w:name w:val="Tekst dymka Znak"/>
    <w:basedOn w:val="Domylnaczcionkaakapitu"/>
    <w:link w:val="Tekstdymka"/>
    <w:uiPriority w:val="99"/>
    <w:semiHidden/>
    <w:rsid w:val="00EE64FB"/>
    <w:rPr>
      <w:rFonts w:ascii="Tahoma" w:eastAsiaTheme="minorHAnsi" w:hAnsi="Tahoma" w:cs="Tahoma"/>
      <w:sz w:val="16"/>
      <w:szCs w:val="16"/>
      <w:lang w:eastAsia="en-US"/>
    </w:rPr>
  </w:style>
  <w:style w:type="character" w:styleId="UyteHipercze">
    <w:name w:val="FollowedHyperlink"/>
    <w:basedOn w:val="Domylnaczcionkaakapitu"/>
    <w:uiPriority w:val="99"/>
    <w:semiHidden/>
    <w:unhideWhenUsed/>
    <w:rsid w:val="003265EC"/>
    <w:rPr>
      <w:color w:val="800080" w:themeColor="followedHyperlink"/>
      <w:u w:val="single"/>
    </w:rPr>
  </w:style>
  <w:style w:type="paragraph" w:styleId="Nagwek">
    <w:name w:val="header"/>
    <w:basedOn w:val="Normalny"/>
    <w:link w:val="NagwekZnak"/>
    <w:uiPriority w:val="99"/>
    <w:semiHidden/>
    <w:unhideWhenUsed/>
    <w:rsid w:val="00FC7EDE"/>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C7EDE"/>
  </w:style>
  <w:style w:type="paragraph" w:styleId="Stopka">
    <w:name w:val="footer"/>
    <w:basedOn w:val="Normalny"/>
    <w:link w:val="StopkaZnak"/>
    <w:uiPriority w:val="99"/>
    <w:unhideWhenUsed/>
    <w:rsid w:val="00FC7ED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7EDE"/>
  </w:style>
  <w:style w:type="paragraph" w:customStyle="1" w:styleId="NormalnyWeb1">
    <w:name w:val="Normalny (Web)1"/>
    <w:basedOn w:val="Normalny"/>
    <w:qFormat/>
    <w:rsid w:val="007422A4"/>
    <w:pPr>
      <w:widowControl w:val="0"/>
      <w:suppressAutoHyphens/>
      <w:spacing w:before="100" w:after="119" w:line="100" w:lineRule="atLeast"/>
    </w:pPr>
    <w:rPr>
      <w:rFonts w:ascii="Times New Roman" w:eastAsia="Times New Roman" w:hAnsi="Times New Roman" w:cs="Times New Roman"/>
      <w:sz w:val="24"/>
      <w:szCs w:val="24"/>
      <w:lang w:eastAsia="zh-CN"/>
    </w:rPr>
  </w:style>
  <w:style w:type="character" w:customStyle="1" w:styleId="Nagwek5Znak">
    <w:name w:val="Nagłówek 5 Znak"/>
    <w:basedOn w:val="Domylnaczcionkaakapitu"/>
    <w:link w:val="Nagwek5"/>
    <w:uiPriority w:val="9"/>
    <w:rsid w:val="00465F6C"/>
    <w:rPr>
      <w:rFonts w:ascii="Times New Roman" w:eastAsia="Times New Roman" w:hAnsi="Times New Roman" w:cs="Times New Roman"/>
      <w:b/>
      <w:bCs/>
      <w:sz w:val="20"/>
      <w:szCs w:val="20"/>
    </w:rPr>
  </w:style>
  <w:style w:type="character" w:customStyle="1" w:styleId="AkapitzlistZnak">
    <w:name w:val="Akapit z listą Znak"/>
    <w:aliases w:val="CW_Lista Znak,sw tekst Znak,L1 Znak,Numerowanie Znak,Akapit z listą BS Znak"/>
    <w:link w:val="Akapitzlist"/>
    <w:uiPriority w:val="34"/>
    <w:rsid w:val="00761C64"/>
  </w:style>
  <w:style w:type="character" w:customStyle="1" w:styleId="Nagwek1Znak">
    <w:name w:val="Nagłówek 1 Znak"/>
    <w:basedOn w:val="Domylnaczcionkaakapitu"/>
    <w:link w:val="Nagwek1"/>
    <w:uiPriority w:val="9"/>
    <w:rsid w:val="0082266F"/>
    <w:rPr>
      <w:rFonts w:asciiTheme="majorHAnsi" w:eastAsiaTheme="majorEastAsia" w:hAnsiTheme="majorHAnsi" w:cstheme="majorBidi"/>
      <w:b/>
      <w:bCs/>
      <w:color w:val="365F91" w:themeColor="accent1" w:themeShade="BF"/>
      <w:sz w:val="28"/>
      <w:szCs w:val="28"/>
    </w:rPr>
  </w:style>
  <w:style w:type="character" w:customStyle="1" w:styleId="Nagwek3Znak">
    <w:name w:val="Nagłówek 3 Znak"/>
    <w:basedOn w:val="Domylnaczcionkaakapitu"/>
    <w:link w:val="Nagwek3"/>
    <w:uiPriority w:val="9"/>
    <w:semiHidden/>
    <w:rsid w:val="0082266F"/>
    <w:rPr>
      <w:rFonts w:asciiTheme="majorHAnsi" w:eastAsiaTheme="majorEastAsia" w:hAnsiTheme="majorHAnsi" w:cstheme="majorBidi"/>
      <w:b/>
      <w:bCs/>
      <w:color w:val="4F81BD" w:themeColor="accent1"/>
    </w:rPr>
  </w:style>
  <w:style w:type="paragraph" w:customStyle="1" w:styleId="Standarduser">
    <w:name w:val="Standard (user)"/>
    <w:rsid w:val="00DA70FE"/>
    <w:pPr>
      <w:suppressAutoHyphens/>
      <w:textAlignment w:val="baseline"/>
    </w:pPr>
    <w:rPr>
      <w:rFonts w:ascii="Calibri" w:eastAsia="SimSun" w:hAnsi="Calibri" w:cs="Tahoma"/>
      <w:kern w:val="1"/>
      <w:lang w:eastAsia="zh-CN"/>
    </w:rPr>
  </w:style>
  <w:style w:type="paragraph" w:customStyle="1" w:styleId="Standard">
    <w:name w:val="Standard"/>
    <w:rsid w:val="00DA70FE"/>
    <w:pPr>
      <w:widowControl w:val="0"/>
      <w:suppressAutoHyphens/>
      <w:textAlignment w:val="baseline"/>
    </w:pPr>
    <w:rPr>
      <w:rFonts w:ascii="Calibri" w:eastAsia="SimSun" w:hAnsi="Calibri" w:cs="Tahoma"/>
      <w:kern w:val="1"/>
      <w:lang w:eastAsia="zh-CN"/>
    </w:rPr>
  </w:style>
</w:styles>
</file>

<file path=word/webSettings.xml><?xml version="1.0" encoding="utf-8"?>
<w:webSettings xmlns:r="http://schemas.openxmlformats.org/officeDocument/2006/relationships" xmlns:w="http://schemas.openxmlformats.org/wordprocessingml/2006/main">
  <w:divs>
    <w:div w:id="60373285">
      <w:bodyDiv w:val="1"/>
      <w:marLeft w:val="0"/>
      <w:marRight w:val="0"/>
      <w:marTop w:val="0"/>
      <w:marBottom w:val="0"/>
      <w:divBdr>
        <w:top w:val="none" w:sz="0" w:space="0" w:color="auto"/>
        <w:left w:val="none" w:sz="0" w:space="0" w:color="auto"/>
        <w:bottom w:val="none" w:sz="0" w:space="0" w:color="auto"/>
        <w:right w:val="none" w:sz="0" w:space="0" w:color="auto"/>
      </w:divBdr>
    </w:div>
    <w:div w:id="479348140">
      <w:bodyDiv w:val="1"/>
      <w:marLeft w:val="0"/>
      <w:marRight w:val="0"/>
      <w:marTop w:val="0"/>
      <w:marBottom w:val="0"/>
      <w:divBdr>
        <w:top w:val="none" w:sz="0" w:space="0" w:color="auto"/>
        <w:left w:val="none" w:sz="0" w:space="0" w:color="auto"/>
        <w:bottom w:val="none" w:sz="0" w:space="0" w:color="auto"/>
        <w:right w:val="none" w:sz="0" w:space="0" w:color="auto"/>
      </w:divBdr>
    </w:div>
    <w:div w:id="490023846">
      <w:bodyDiv w:val="1"/>
      <w:marLeft w:val="0"/>
      <w:marRight w:val="0"/>
      <w:marTop w:val="0"/>
      <w:marBottom w:val="0"/>
      <w:divBdr>
        <w:top w:val="none" w:sz="0" w:space="0" w:color="auto"/>
        <w:left w:val="none" w:sz="0" w:space="0" w:color="auto"/>
        <w:bottom w:val="none" w:sz="0" w:space="0" w:color="auto"/>
        <w:right w:val="none" w:sz="0" w:space="0" w:color="auto"/>
      </w:divBdr>
    </w:div>
    <w:div w:id="612173222">
      <w:bodyDiv w:val="1"/>
      <w:marLeft w:val="0"/>
      <w:marRight w:val="0"/>
      <w:marTop w:val="0"/>
      <w:marBottom w:val="0"/>
      <w:divBdr>
        <w:top w:val="none" w:sz="0" w:space="0" w:color="auto"/>
        <w:left w:val="none" w:sz="0" w:space="0" w:color="auto"/>
        <w:bottom w:val="none" w:sz="0" w:space="0" w:color="auto"/>
        <w:right w:val="none" w:sz="0" w:space="0" w:color="auto"/>
      </w:divBdr>
    </w:div>
    <w:div w:id="687945498">
      <w:bodyDiv w:val="1"/>
      <w:marLeft w:val="0"/>
      <w:marRight w:val="0"/>
      <w:marTop w:val="0"/>
      <w:marBottom w:val="0"/>
      <w:divBdr>
        <w:top w:val="none" w:sz="0" w:space="0" w:color="auto"/>
        <w:left w:val="none" w:sz="0" w:space="0" w:color="auto"/>
        <w:bottom w:val="none" w:sz="0" w:space="0" w:color="auto"/>
        <w:right w:val="none" w:sz="0" w:space="0" w:color="auto"/>
      </w:divBdr>
    </w:div>
    <w:div w:id="1000815448">
      <w:bodyDiv w:val="1"/>
      <w:marLeft w:val="0"/>
      <w:marRight w:val="0"/>
      <w:marTop w:val="0"/>
      <w:marBottom w:val="0"/>
      <w:divBdr>
        <w:top w:val="none" w:sz="0" w:space="0" w:color="auto"/>
        <w:left w:val="none" w:sz="0" w:space="0" w:color="auto"/>
        <w:bottom w:val="none" w:sz="0" w:space="0" w:color="auto"/>
        <w:right w:val="none" w:sz="0" w:space="0" w:color="auto"/>
      </w:divBdr>
    </w:div>
    <w:div w:id="1687173246">
      <w:bodyDiv w:val="1"/>
      <w:marLeft w:val="0"/>
      <w:marRight w:val="0"/>
      <w:marTop w:val="0"/>
      <w:marBottom w:val="0"/>
      <w:divBdr>
        <w:top w:val="none" w:sz="0" w:space="0" w:color="auto"/>
        <w:left w:val="none" w:sz="0" w:space="0" w:color="auto"/>
        <w:bottom w:val="none" w:sz="0" w:space="0" w:color="auto"/>
        <w:right w:val="none" w:sz="0" w:space="0" w:color="auto"/>
      </w:divBdr>
    </w:div>
    <w:div w:id="1883521467">
      <w:bodyDiv w:val="1"/>
      <w:marLeft w:val="0"/>
      <w:marRight w:val="0"/>
      <w:marTop w:val="0"/>
      <w:marBottom w:val="0"/>
      <w:divBdr>
        <w:top w:val="none" w:sz="0" w:space="0" w:color="auto"/>
        <w:left w:val="none" w:sz="0" w:space="0" w:color="auto"/>
        <w:bottom w:val="none" w:sz="0" w:space="0" w:color="auto"/>
        <w:right w:val="none" w:sz="0" w:space="0" w:color="auto"/>
      </w:divBdr>
    </w:div>
    <w:div w:id="1924096611">
      <w:bodyDiv w:val="1"/>
      <w:marLeft w:val="0"/>
      <w:marRight w:val="0"/>
      <w:marTop w:val="0"/>
      <w:marBottom w:val="0"/>
      <w:divBdr>
        <w:top w:val="none" w:sz="0" w:space="0" w:color="auto"/>
        <w:left w:val="none" w:sz="0" w:space="0" w:color="auto"/>
        <w:bottom w:val="none" w:sz="0" w:space="0" w:color="auto"/>
        <w:right w:val="none" w:sz="0" w:space="0" w:color="auto"/>
      </w:divBdr>
    </w:div>
    <w:div w:id="2033725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bip.wolow.pl" TargetMode="External"/><Relationship Id="rId18" Type="http://schemas.openxmlformats.org/officeDocument/2006/relationships/hyperlink" Target="mailto:zp@wolow.pl" TargetMode="External"/><Relationship Id="rId26" Type="http://schemas.openxmlformats.org/officeDocument/2006/relationships/hyperlink" Target="http://platformazakupowa.pl" TargetMode="External"/><Relationship Id="rId39" Type="http://schemas.openxmlformats.org/officeDocument/2006/relationships/hyperlink" Target="http://platformazakupowa.pl" TargetMode="External"/><Relationship Id="rId3" Type="http://schemas.openxmlformats.org/officeDocument/2006/relationships/styles" Target="styles.xml"/><Relationship Id="rId21" Type="http://schemas.openxmlformats.org/officeDocument/2006/relationships/hyperlink" Target="https://platformazakupowa.pl/" TargetMode="External"/><Relationship Id="rId34" Type="http://schemas.openxmlformats.org/officeDocument/2006/relationships/hyperlink" Target="https://platformazakupowa.pl/" TargetMode="External"/><Relationship Id="rId42" Type="http://schemas.openxmlformats.org/officeDocument/2006/relationships/hyperlink" Target="https://platformazakupowa.pl/pn/wolow"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bip.wolow.pl" TargetMode="External"/><Relationship Id="rId17" Type="http://schemas.openxmlformats.org/officeDocument/2006/relationships/hyperlink" Target="http://platformazakupowa.pl" TargetMode="External"/><Relationship Id="rId25" Type="http://schemas.openxmlformats.org/officeDocument/2006/relationships/hyperlink" Target="http://platformazakupowa.pl" TargetMode="External"/><Relationship Id="rId33" Type="http://schemas.openxmlformats.org/officeDocument/2006/relationships/hyperlink" Target="https://www.gov.pl/web/mswia/oprogramowanie-do-pobrania" TargetMode="External"/><Relationship Id="rId38" Type="http://schemas.openxmlformats.org/officeDocument/2006/relationships/hyperlink" Target="http://platformazakupowa.pl"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s://platformazakupowa.pl/pn/wolow" TargetMode="External"/><Relationship Id="rId41" Type="http://schemas.openxmlformats.org/officeDocument/2006/relationships/hyperlink" Target="https://platformazakupowa.pl/pn/wol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pn/wolow"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moj.gov.pl/nforms/signer/upload?xFormsAppName=SIGNER" TargetMode="External"/><Relationship Id="rId37" Type="http://schemas.openxmlformats.org/officeDocument/2006/relationships/hyperlink" Target="https://platformazakupowa.pl/pn/wolow" TargetMode="External"/><Relationship Id="rId40" Type="http://schemas.openxmlformats.org/officeDocument/2006/relationships/hyperlink" Target="https://platformazakupowa.pl/strona/45-instrukcje"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latformazakupowa.pl/pn/wolow" TargetMode="External"/><Relationship Id="rId23" Type="http://schemas.openxmlformats.org/officeDocument/2006/relationships/hyperlink" Target="https://platformazakupowa.pl/strona/1-regulamin"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platformazakupowa.pl" TargetMode="External"/><Relationship Id="rId10" Type="http://schemas.openxmlformats.org/officeDocument/2006/relationships/hyperlink" Target="mailto:sekretariat@wolow.pl" TargetMode="External"/><Relationship Id="rId19" Type="http://schemas.openxmlformats.org/officeDocument/2006/relationships/hyperlink" Target="http://platformazakupowa.pl" TargetMode="External"/><Relationship Id="rId31" Type="http://schemas.openxmlformats.org/officeDocument/2006/relationships/hyperlink" Target="https://www.nccert.pl/" TargetMode="External"/><Relationship Id="rId44" Type="http://schemas.openxmlformats.org/officeDocument/2006/relationships/hyperlink" Target="https://platformazakupowa.pl/pn/wolow" TargetMode="External"/><Relationship Id="rId4" Type="http://schemas.openxmlformats.org/officeDocument/2006/relationships/settings" Target="settings.xml"/><Relationship Id="rId9" Type="http://schemas.openxmlformats.org/officeDocument/2006/relationships/hyperlink" Target="http://www.wolow.pl" TargetMode="External"/><Relationship Id="rId14" Type="http://schemas.openxmlformats.org/officeDocument/2006/relationships/hyperlink" Target="https://platformazakupowa.pl/" TargetMode="External"/><Relationship Id="rId22" Type="http://schemas.openxmlformats.org/officeDocument/2006/relationships/hyperlink" Target="https://platformazakupowa.pl/" TargetMode="External"/><Relationship Id="rId27" Type="http://schemas.openxmlformats.org/officeDocument/2006/relationships/hyperlink" Target="http://platformazakupowa.pl" TargetMode="External"/><Relationship Id="rId30" Type="http://schemas.openxmlformats.org/officeDocument/2006/relationships/hyperlink" Target="https://platformazakupowa.pl/" TargetMode="External"/><Relationship Id="rId35" Type="http://schemas.openxmlformats.org/officeDocument/2006/relationships/hyperlink" Target="https://platformazakupowa.pl/strona/45-instrukcje" TargetMode="External"/><Relationship Id="rId43" Type="http://schemas.openxmlformats.org/officeDocument/2006/relationships/hyperlink" Target="https://platformazakupowa.pl/pn/wolow"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E7EE2F-2F0B-4960-919E-01E4331E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TotalTime>
  <Pages>27</Pages>
  <Words>11737</Words>
  <Characters>70426</Characters>
  <Application>Microsoft Office Word</Application>
  <DocSecurity>0</DocSecurity>
  <Lines>586</Lines>
  <Paragraphs>163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82000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karolina.pasek</dc:creator>
  <cp:lastModifiedBy>anna.mykowska</cp:lastModifiedBy>
  <cp:revision>18</cp:revision>
  <cp:lastPrinted>2021-03-08T10:23:00Z</cp:lastPrinted>
  <dcterms:created xsi:type="dcterms:W3CDTF">2022-01-20T11:30:00Z</dcterms:created>
  <dcterms:modified xsi:type="dcterms:W3CDTF">2022-02-22T14:10:00Z</dcterms:modified>
</cp:coreProperties>
</file>