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09" w:rsidRDefault="00DC06C7" w:rsidP="00DC06C7">
      <w:pPr>
        <w:keepNext/>
        <w:suppressAutoHyphens/>
        <w:jc w:val="right"/>
        <w:outlineLvl w:val="0"/>
        <w:rPr>
          <w:rFonts w:ascii="Arial" w:eastAsia="Times New Roman" w:hAnsi="Arial" w:cs="Arial"/>
          <w:b/>
          <w:sz w:val="22"/>
          <w:szCs w:val="22"/>
          <w:lang w:eastAsia="zh-CN"/>
        </w:rPr>
      </w:pPr>
      <w:bookmarkStart w:id="0" w:name="_Toc69907821"/>
      <w:r>
        <w:rPr>
          <w:rFonts w:ascii="Arial" w:eastAsia="Times New Roman" w:hAnsi="Arial" w:cs="Arial"/>
          <w:b/>
          <w:noProof/>
          <w:sz w:val="22"/>
          <w:szCs w:val="22"/>
          <w:lang w:eastAsia="pl-PL"/>
        </w:rPr>
        <w:drawing>
          <wp:inline distT="0" distB="0" distL="0" distR="0" wp14:anchorId="7679D422">
            <wp:extent cx="1763647" cy="424281"/>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245" cy="456421"/>
                    </a:xfrm>
                    <a:prstGeom prst="rect">
                      <a:avLst/>
                    </a:prstGeom>
                    <a:noFill/>
                  </pic:spPr>
                </pic:pic>
              </a:graphicData>
            </a:graphic>
          </wp:inline>
        </w:drawing>
      </w:r>
    </w:p>
    <w:p w:rsidR="007A6209" w:rsidRDefault="007A6209" w:rsidP="00ED40C9">
      <w:pPr>
        <w:keepNext/>
        <w:suppressAutoHyphens/>
        <w:outlineLvl w:val="0"/>
        <w:rPr>
          <w:rFonts w:ascii="Arial" w:eastAsia="Times New Roman" w:hAnsi="Arial" w:cs="Arial"/>
          <w:b/>
          <w:sz w:val="22"/>
          <w:szCs w:val="22"/>
          <w:lang w:eastAsia="zh-CN"/>
        </w:rPr>
      </w:pPr>
    </w:p>
    <w:p w:rsidR="00ED40C9" w:rsidRPr="00041E8E" w:rsidRDefault="00ED40C9" w:rsidP="00ED40C9">
      <w:pPr>
        <w:keepNext/>
        <w:suppressAutoHyphens/>
        <w:outlineLvl w:val="0"/>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31 Baza Lotnictwa Taktycznego    </w:t>
      </w:r>
      <w:r>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 xml:space="preserve"> Poznań, dnia </w:t>
      </w:r>
      <w:r w:rsidRPr="00F74E9D">
        <w:rPr>
          <w:rFonts w:ascii="Arial" w:eastAsia="Times New Roman" w:hAnsi="Arial" w:cs="Arial"/>
          <w:sz w:val="22"/>
          <w:szCs w:val="22"/>
          <w:lang w:eastAsia="zh-CN"/>
        </w:rPr>
        <w:t xml:space="preserve">…….. </w:t>
      </w:r>
      <w:r w:rsidR="00067B8B" w:rsidRPr="00F74E9D">
        <w:rPr>
          <w:rFonts w:ascii="Arial" w:eastAsia="Times New Roman" w:hAnsi="Arial" w:cs="Arial"/>
          <w:sz w:val="22"/>
          <w:szCs w:val="22"/>
          <w:lang w:eastAsia="zh-CN"/>
        </w:rPr>
        <w:t>lipca</w:t>
      </w:r>
      <w:r w:rsidRPr="00F74E9D">
        <w:rPr>
          <w:rFonts w:ascii="Arial" w:eastAsia="Times New Roman" w:hAnsi="Arial" w:cs="Arial"/>
          <w:sz w:val="22"/>
          <w:szCs w:val="22"/>
          <w:lang w:eastAsia="zh-CN"/>
        </w:rPr>
        <w:t xml:space="preserve"> 2021r</w:t>
      </w:r>
      <w:r w:rsidRPr="00041E8E">
        <w:rPr>
          <w:rFonts w:ascii="Arial" w:eastAsia="Times New Roman" w:hAnsi="Arial" w:cs="Arial"/>
          <w:b/>
          <w:sz w:val="22"/>
          <w:szCs w:val="22"/>
          <w:lang w:eastAsia="zh-CN"/>
        </w:rPr>
        <w:t>.</w:t>
      </w:r>
      <w:bookmarkEnd w:id="0"/>
    </w:p>
    <w:p w:rsidR="00ED40C9" w:rsidRPr="00041E8E" w:rsidRDefault="00ED40C9" w:rsidP="00ED40C9">
      <w:pPr>
        <w:suppressAutoHyphens/>
        <w:rPr>
          <w:rFonts w:ascii="Arial" w:eastAsia="Times New Roman" w:hAnsi="Arial" w:cs="Arial"/>
          <w:sz w:val="22"/>
          <w:szCs w:val="22"/>
          <w:lang w:eastAsia="zh-CN"/>
        </w:rPr>
      </w:pPr>
      <w:r w:rsidRPr="00041E8E">
        <w:rPr>
          <w:rFonts w:ascii="Arial" w:eastAsia="Times New Roman" w:hAnsi="Arial" w:cs="Arial"/>
          <w:b/>
          <w:sz w:val="22"/>
          <w:szCs w:val="22"/>
          <w:lang w:eastAsia="zh-CN"/>
        </w:rPr>
        <w:t>ul. Silniki 1</w:t>
      </w:r>
    </w:p>
    <w:p w:rsidR="00ED40C9" w:rsidRPr="00041E8E" w:rsidRDefault="00ED40C9" w:rsidP="00ED40C9">
      <w:pPr>
        <w:tabs>
          <w:tab w:val="left" w:pos="1664"/>
        </w:tabs>
        <w:suppressAutoHyphens/>
        <w:rPr>
          <w:rFonts w:ascii="Arial" w:eastAsia="Times New Roman" w:hAnsi="Arial" w:cs="Arial"/>
          <w:sz w:val="22"/>
          <w:szCs w:val="22"/>
          <w:lang w:eastAsia="zh-CN"/>
        </w:rPr>
      </w:pPr>
      <w:r w:rsidRPr="00041E8E">
        <w:rPr>
          <w:rFonts w:ascii="Arial" w:eastAsia="Times New Roman" w:hAnsi="Arial" w:cs="Arial"/>
          <w:b/>
          <w:sz w:val="22"/>
          <w:szCs w:val="22"/>
          <w:lang w:eastAsia="zh-CN"/>
        </w:rPr>
        <w:t>61– 325 POZNAŃ</w:t>
      </w:r>
    </w:p>
    <w:p w:rsidR="00ED40C9" w:rsidRPr="00041E8E" w:rsidRDefault="00ED40C9" w:rsidP="00ED40C9">
      <w:pPr>
        <w:keepNext/>
        <w:suppressAutoHyphens/>
        <w:outlineLvl w:val="0"/>
        <w:rPr>
          <w:rFonts w:ascii="Arial" w:eastAsia="Times New Roman" w:hAnsi="Arial" w:cs="Arial"/>
          <w:sz w:val="22"/>
          <w:szCs w:val="22"/>
          <w:lang w:eastAsia="zh-CN"/>
        </w:rPr>
      </w:pPr>
    </w:p>
    <w:p w:rsidR="00ED40C9" w:rsidRPr="00041E8E" w:rsidRDefault="00ED40C9" w:rsidP="00ED40C9">
      <w:pPr>
        <w:keepNext/>
        <w:suppressAutoHyphens/>
        <w:outlineLvl w:val="0"/>
        <w:rPr>
          <w:rFonts w:ascii="Arial" w:eastAsia="Times New Roman" w:hAnsi="Arial" w:cs="Arial"/>
          <w:sz w:val="22"/>
          <w:szCs w:val="22"/>
          <w:lang w:eastAsia="zh-CN"/>
        </w:rPr>
      </w:pPr>
    </w:p>
    <w:p w:rsidR="00ED40C9" w:rsidRPr="00041E8E" w:rsidRDefault="00ED40C9" w:rsidP="007B7292">
      <w:pPr>
        <w:pStyle w:val="Nagwek1"/>
        <w:numPr>
          <w:ilvl w:val="0"/>
          <w:numId w:val="0"/>
        </w:numPr>
        <w:rPr>
          <w:rFonts w:ascii="Arial" w:hAnsi="Arial" w:cs="Arial"/>
          <w:b w:val="0"/>
          <w:sz w:val="22"/>
          <w:szCs w:val="22"/>
          <w:lang w:eastAsia="zh-CN"/>
        </w:rPr>
      </w:pPr>
      <w:bookmarkStart w:id="1" w:name="_Toc69907822"/>
      <w:r w:rsidRPr="00041E8E">
        <w:rPr>
          <w:rFonts w:ascii="Arial" w:hAnsi="Arial" w:cs="Arial"/>
          <w:b w:val="0"/>
          <w:sz w:val="22"/>
          <w:szCs w:val="22"/>
          <w:lang w:eastAsia="zh-CN"/>
        </w:rPr>
        <w:t xml:space="preserve">Nr sprawy: </w:t>
      </w:r>
      <w:bookmarkEnd w:id="1"/>
      <w:r w:rsidR="00D72E92">
        <w:rPr>
          <w:rFonts w:ascii="Arial" w:hAnsi="Arial" w:cs="Arial"/>
          <w:b w:val="0"/>
          <w:sz w:val="22"/>
          <w:szCs w:val="22"/>
          <w:lang w:eastAsia="zh-CN"/>
        </w:rPr>
        <w:t>23/VI/21</w:t>
      </w: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suppressAutoHyphens/>
        <w:rPr>
          <w:rFonts w:ascii="Arial" w:eastAsia="Times New Roman" w:hAnsi="Arial" w:cs="Arial"/>
          <w:sz w:val="22"/>
          <w:szCs w:val="22"/>
          <w:lang w:eastAsia="zh-CN"/>
        </w:rPr>
      </w:pPr>
    </w:p>
    <w:p w:rsidR="00ED40C9" w:rsidRPr="00041E8E" w:rsidRDefault="00ED40C9" w:rsidP="00ED40C9">
      <w:pPr>
        <w:keepNext/>
        <w:suppressAutoHyphens/>
        <w:spacing w:line="360" w:lineRule="auto"/>
        <w:jc w:val="center"/>
        <w:outlineLvl w:val="0"/>
        <w:rPr>
          <w:rFonts w:ascii="Arial" w:eastAsia="Times New Roman" w:hAnsi="Arial" w:cs="Arial"/>
          <w:b/>
          <w:sz w:val="28"/>
          <w:szCs w:val="28"/>
          <w:lang w:eastAsia="zh-CN"/>
        </w:rPr>
      </w:pPr>
      <w:bookmarkStart w:id="2" w:name="_Toc69907823"/>
      <w:r w:rsidRPr="00041E8E">
        <w:rPr>
          <w:rFonts w:ascii="Arial" w:eastAsia="Times New Roman" w:hAnsi="Arial" w:cs="Arial"/>
          <w:b/>
          <w:sz w:val="28"/>
          <w:szCs w:val="28"/>
          <w:lang w:eastAsia="zh-CN"/>
        </w:rPr>
        <w:t>SPECYFIKACJA</w:t>
      </w:r>
      <w:bookmarkEnd w:id="2"/>
    </w:p>
    <w:p w:rsidR="00ED40C9" w:rsidRPr="00041E8E" w:rsidRDefault="00ED40C9" w:rsidP="00ED40C9">
      <w:pPr>
        <w:keepNext/>
        <w:suppressAutoHyphens/>
        <w:spacing w:line="360" w:lineRule="auto"/>
        <w:jc w:val="center"/>
        <w:outlineLvl w:val="0"/>
        <w:rPr>
          <w:rFonts w:ascii="Arial" w:eastAsia="Times New Roman" w:hAnsi="Arial" w:cs="Arial"/>
          <w:b/>
          <w:sz w:val="28"/>
          <w:szCs w:val="28"/>
          <w:lang w:eastAsia="zh-CN"/>
        </w:rPr>
      </w:pPr>
      <w:bookmarkStart w:id="3" w:name="_Toc69907824"/>
      <w:r w:rsidRPr="00041E8E">
        <w:rPr>
          <w:rFonts w:ascii="Arial" w:eastAsia="Times New Roman" w:hAnsi="Arial" w:cs="Arial"/>
          <w:b/>
          <w:sz w:val="28"/>
          <w:szCs w:val="28"/>
          <w:lang w:eastAsia="zh-CN"/>
        </w:rPr>
        <w:t>WARUNKÓW  ZAMÓWIENIA</w:t>
      </w:r>
      <w:bookmarkEnd w:id="3"/>
    </w:p>
    <w:p w:rsidR="00ED40C9" w:rsidRPr="00041E8E" w:rsidRDefault="00ED40C9" w:rsidP="00ED40C9">
      <w:pPr>
        <w:suppressAutoHyphens/>
        <w:jc w:val="center"/>
        <w:rPr>
          <w:rFonts w:ascii="Arial" w:eastAsia="Times New Roman" w:hAnsi="Arial" w:cs="Arial"/>
          <w:b/>
          <w:sz w:val="22"/>
          <w:szCs w:val="22"/>
          <w:lang w:eastAsia="zh-CN"/>
        </w:rPr>
      </w:pPr>
    </w:p>
    <w:p w:rsidR="00ED40C9" w:rsidRPr="00041E8E" w:rsidRDefault="00ED40C9" w:rsidP="00ED40C9">
      <w:pPr>
        <w:suppressAutoHyphens/>
        <w:jc w:val="center"/>
        <w:rPr>
          <w:rFonts w:ascii="Arial" w:eastAsia="Times New Roman" w:hAnsi="Arial" w:cs="Arial"/>
          <w:sz w:val="22"/>
          <w:szCs w:val="22"/>
          <w:lang w:eastAsia="zh-CN"/>
        </w:rPr>
      </w:pPr>
      <w:r w:rsidRPr="00041E8E">
        <w:rPr>
          <w:rFonts w:ascii="Arial" w:eastAsia="Times New Roman" w:hAnsi="Arial" w:cs="Arial"/>
          <w:b/>
          <w:sz w:val="22"/>
          <w:szCs w:val="22"/>
          <w:lang w:eastAsia="zh-CN"/>
        </w:rPr>
        <w:t>dla postępowania na:</w:t>
      </w:r>
    </w:p>
    <w:p w:rsidR="00ED40C9" w:rsidRPr="00041E8E" w:rsidRDefault="00ED40C9" w:rsidP="00ED40C9">
      <w:pPr>
        <w:suppressAutoHyphens/>
        <w:jc w:val="center"/>
        <w:rPr>
          <w:rFonts w:ascii="Arial" w:eastAsia="Times New Roman" w:hAnsi="Arial" w:cs="Arial"/>
          <w:b/>
          <w:sz w:val="22"/>
          <w:szCs w:val="22"/>
          <w:lang w:eastAsia="zh-CN"/>
        </w:rPr>
      </w:pPr>
    </w:p>
    <w:p w:rsidR="00ED40C9" w:rsidRPr="00041E8E" w:rsidRDefault="00ED40C9" w:rsidP="00ED40C9">
      <w:pPr>
        <w:suppressAutoHyphens/>
        <w:jc w:val="center"/>
        <w:rPr>
          <w:rFonts w:ascii="Arial" w:eastAsia="Times New Roman" w:hAnsi="Arial" w:cs="Arial"/>
          <w:b/>
          <w:sz w:val="22"/>
          <w:szCs w:val="22"/>
          <w:lang w:eastAsia="zh-CN"/>
        </w:rPr>
      </w:pPr>
    </w:p>
    <w:p w:rsidR="00ED40C9" w:rsidRPr="00E37ACA" w:rsidRDefault="00D72E92" w:rsidP="00ED40C9">
      <w:pPr>
        <w:suppressAutoHyphens/>
        <w:spacing w:line="360" w:lineRule="auto"/>
        <w:jc w:val="center"/>
        <w:rPr>
          <w:rFonts w:ascii="Arial" w:eastAsia="Times New Roman" w:hAnsi="Arial" w:cs="Arial"/>
          <w:b/>
          <w:color w:val="000000"/>
          <w:sz w:val="28"/>
          <w:szCs w:val="28"/>
          <w:lang w:eastAsia="zh-CN"/>
        </w:rPr>
      </w:pPr>
      <w:r>
        <w:rPr>
          <w:rFonts w:ascii="Arial" w:eastAsia="Times New Roman" w:hAnsi="Arial" w:cs="Arial"/>
          <w:b/>
          <w:color w:val="000000"/>
          <w:sz w:val="28"/>
          <w:szCs w:val="28"/>
          <w:lang w:eastAsia="zh-CN"/>
        </w:rPr>
        <w:t>„</w:t>
      </w:r>
      <w:r w:rsidR="00ED40C9">
        <w:rPr>
          <w:rFonts w:ascii="Arial" w:eastAsia="Times New Roman" w:hAnsi="Arial" w:cs="Arial"/>
          <w:b/>
          <w:color w:val="000000"/>
          <w:sz w:val="28"/>
          <w:szCs w:val="28"/>
          <w:lang w:eastAsia="zh-CN"/>
        </w:rPr>
        <w:t xml:space="preserve">DOSTAWA </w:t>
      </w:r>
      <w:r>
        <w:rPr>
          <w:rFonts w:ascii="Arial" w:eastAsia="Times New Roman" w:hAnsi="Arial" w:cs="Arial"/>
          <w:b/>
          <w:color w:val="000000"/>
          <w:sz w:val="28"/>
          <w:szCs w:val="28"/>
          <w:lang w:eastAsia="zh-CN"/>
        </w:rPr>
        <w:t>OLEJU OPAŁOWEGO LEKKIEGO</w:t>
      </w:r>
      <w:r w:rsidR="00C731C9">
        <w:rPr>
          <w:rFonts w:ascii="Arial" w:eastAsia="Times New Roman" w:hAnsi="Arial" w:cs="Arial"/>
          <w:b/>
          <w:color w:val="000000"/>
          <w:sz w:val="28"/>
          <w:szCs w:val="28"/>
          <w:lang w:eastAsia="zh-CN"/>
        </w:rPr>
        <w:t xml:space="preserve"> L-1</w:t>
      </w:r>
      <w:r>
        <w:rPr>
          <w:rFonts w:ascii="Arial" w:eastAsia="Times New Roman" w:hAnsi="Arial" w:cs="Arial"/>
          <w:b/>
          <w:color w:val="000000"/>
          <w:sz w:val="28"/>
          <w:szCs w:val="28"/>
          <w:lang w:eastAsia="zh-CN"/>
        </w:rPr>
        <w:t>”</w:t>
      </w:r>
    </w:p>
    <w:p w:rsidR="00ED40C9" w:rsidRPr="00041E8E" w:rsidRDefault="00ED40C9" w:rsidP="00ED40C9">
      <w:pPr>
        <w:suppressAutoHyphens/>
        <w:jc w:val="center"/>
        <w:rPr>
          <w:rFonts w:ascii="Arial" w:eastAsia="Times New Roman" w:hAnsi="Arial" w:cs="Arial"/>
          <w:b/>
          <w:color w:val="FF0000"/>
          <w:sz w:val="22"/>
          <w:szCs w:val="22"/>
          <w:lang w:eastAsia="zh-CN"/>
        </w:rPr>
      </w:pPr>
    </w:p>
    <w:p w:rsidR="00ED40C9" w:rsidRDefault="00ED40C9" w:rsidP="00ED40C9">
      <w:pPr>
        <w:suppressAutoHyphens/>
        <w:spacing w:line="360" w:lineRule="auto"/>
        <w:jc w:val="center"/>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prowadzonego w trybie </w:t>
      </w:r>
      <w:r>
        <w:rPr>
          <w:rFonts w:ascii="Arial" w:eastAsia="Times New Roman" w:hAnsi="Arial" w:cs="Arial"/>
          <w:b/>
          <w:sz w:val="22"/>
          <w:szCs w:val="22"/>
          <w:lang w:eastAsia="zh-CN"/>
        </w:rPr>
        <w:t xml:space="preserve">przetargu nieograniczonego </w:t>
      </w:r>
      <w:r w:rsidRPr="00041E8E">
        <w:rPr>
          <w:rFonts w:ascii="Arial" w:eastAsia="Times New Roman" w:hAnsi="Arial" w:cs="Arial"/>
          <w:b/>
          <w:sz w:val="22"/>
          <w:szCs w:val="22"/>
          <w:lang w:eastAsia="zh-CN"/>
        </w:rPr>
        <w:t xml:space="preserve">o wartości szacunkowej równej lub przekraczającej próg unijny określony na podstawie art. 3 ust. 1 pkt 1 ustawy </w:t>
      </w:r>
      <w:r>
        <w:rPr>
          <w:rFonts w:ascii="Arial" w:eastAsia="Times New Roman" w:hAnsi="Arial" w:cs="Arial"/>
          <w:b/>
          <w:sz w:val="22"/>
          <w:szCs w:val="22"/>
          <w:lang w:eastAsia="zh-CN"/>
        </w:rPr>
        <w:br/>
      </w:r>
      <w:r w:rsidRPr="00041E8E">
        <w:rPr>
          <w:rFonts w:ascii="Arial" w:eastAsia="Times New Roman" w:hAnsi="Arial" w:cs="Arial"/>
          <w:b/>
          <w:sz w:val="22"/>
          <w:szCs w:val="22"/>
          <w:lang w:eastAsia="zh-CN"/>
        </w:rPr>
        <w:t>z dnia 11 września 2019 r.</w:t>
      </w:r>
      <w:r>
        <w:rPr>
          <w:rFonts w:ascii="Arial" w:eastAsia="Times New Roman" w:hAnsi="Arial" w:cs="Arial"/>
          <w:b/>
          <w:sz w:val="22"/>
          <w:szCs w:val="22"/>
          <w:lang w:eastAsia="zh-CN"/>
        </w:rPr>
        <w:t xml:space="preserve"> </w:t>
      </w:r>
    </w:p>
    <w:p w:rsidR="00ED40C9" w:rsidRPr="00041E8E" w:rsidRDefault="00ED40C9" w:rsidP="00ED40C9">
      <w:pPr>
        <w:suppressAutoHyphens/>
        <w:spacing w:line="360" w:lineRule="auto"/>
        <w:jc w:val="center"/>
        <w:rPr>
          <w:rFonts w:ascii="Arial" w:eastAsia="Times New Roman" w:hAnsi="Arial" w:cs="Arial"/>
          <w:sz w:val="22"/>
          <w:szCs w:val="22"/>
          <w:lang w:eastAsia="zh-CN"/>
        </w:rPr>
      </w:pPr>
      <w:r w:rsidRPr="00041E8E">
        <w:rPr>
          <w:rFonts w:ascii="Arial" w:eastAsia="Times New Roman" w:hAnsi="Arial" w:cs="Arial"/>
          <w:b/>
          <w:sz w:val="22"/>
          <w:szCs w:val="22"/>
          <w:lang w:eastAsia="zh-CN"/>
        </w:rPr>
        <w:t xml:space="preserve">– Prawo zamówień publicznych (Dz. U. z 2019r., poz. 2019 z </w:t>
      </w:r>
      <w:proofErr w:type="spellStart"/>
      <w:r w:rsidRPr="00041E8E">
        <w:rPr>
          <w:rFonts w:ascii="Arial" w:eastAsia="Times New Roman" w:hAnsi="Arial" w:cs="Arial"/>
          <w:b/>
          <w:sz w:val="22"/>
          <w:szCs w:val="22"/>
          <w:lang w:eastAsia="zh-CN"/>
        </w:rPr>
        <w:t>późn</w:t>
      </w:r>
      <w:proofErr w:type="spellEnd"/>
      <w:r w:rsidRPr="00041E8E">
        <w:rPr>
          <w:rFonts w:ascii="Arial" w:eastAsia="Times New Roman" w:hAnsi="Arial" w:cs="Arial"/>
          <w:b/>
          <w:sz w:val="22"/>
          <w:szCs w:val="22"/>
          <w:lang w:eastAsia="zh-CN"/>
        </w:rPr>
        <w:t>. zm.)</w:t>
      </w:r>
      <w:r w:rsidRPr="00041E8E">
        <w:rPr>
          <w:rFonts w:ascii="Arial" w:eastAsia="Times New Roman" w:hAnsi="Arial" w:cs="Arial"/>
          <w:b/>
          <w:sz w:val="22"/>
          <w:szCs w:val="22"/>
          <w:lang w:eastAsia="zh-CN"/>
        </w:rPr>
        <w:br/>
      </w:r>
    </w:p>
    <w:p w:rsidR="00ED40C9" w:rsidRDefault="00ED40C9" w:rsidP="00ED40C9">
      <w:pPr>
        <w:suppressAutoHyphens/>
        <w:spacing w:line="360" w:lineRule="auto"/>
        <w:jc w:val="center"/>
        <w:rPr>
          <w:rFonts w:ascii="Arial" w:eastAsia="Times New Roman" w:hAnsi="Arial" w:cs="Arial"/>
          <w:b/>
          <w:sz w:val="22"/>
          <w:szCs w:val="22"/>
          <w:lang w:eastAsia="zh-CN"/>
        </w:rPr>
      </w:pPr>
    </w:p>
    <w:p w:rsidR="00ED40C9" w:rsidRDefault="00ED40C9" w:rsidP="00ED40C9">
      <w:pPr>
        <w:suppressAutoHyphens/>
        <w:ind w:left="4956"/>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       ZATWIERDZAM</w:t>
      </w:r>
    </w:p>
    <w:p w:rsidR="00ED40C9" w:rsidRPr="00041E8E" w:rsidRDefault="00ED40C9" w:rsidP="00ED40C9">
      <w:pPr>
        <w:suppressAutoHyphens/>
        <w:ind w:left="4956"/>
        <w:rPr>
          <w:rFonts w:ascii="Arial" w:eastAsia="Times New Roman" w:hAnsi="Arial" w:cs="Arial"/>
          <w:b/>
          <w:sz w:val="22"/>
          <w:szCs w:val="22"/>
          <w:lang w:eastAsia="zh-CN"/>
        </w:rPr>
      </w:pPr>
    </w:p>
    <w:p w:rsidR="00ED40C9" w:rsidRDefault="00ED40C9" w:rsidP="00ED40C9">
      <w:pPr>
        <w:suppressAutoHyphens/>
        <w:ind w:left="4956"/>
        <w:rPr>
          <w:rFonts w:ascii="Arial" w:eastAsia="Times New Roman" w:hAnsi="Arial" w:cs="Arial"/>
          <w:b/>
          <w:sz w:val="22"/>
          <w:szCs w:val="22"/>
          <w:lang w:eastAsia="zh-CN"/>
        </w:rPr>
      </w:pPr>
      <w:r>
        <w:rPr>
          <w:rFonts w:ascii="Arial" w:eastAsia="Times New Roman" w:hAnsi="Arial" w:cs="Arial"/>
          <w:b/>
          <w:sz w:val="22"/>
          <w:szCs w:val="22"/>
          <w:lang w:eastAsia="zh-CN"/>
        </w:rPr>
        <w:t xml:space="preserve">           DOWÓDCA</w:t>
      </w:r>
    </w:p>
    <w:p w:rsidR="00ED40C9" w:rsidRPr="00041E8E" w:rsidRDefault="00ED40C9" w:rsidP="00ED40C9">
      <w:pPr>
        <w:suppressAutoHyphens/>
        <w:rPr>
          <w:rFonts w:ascii="Arial" w:eastAsia="Times New Roman" w:hAnsi="Arial" w:cs="Arial"/>
          <w:b/>
          <w:sz w:val="22"/>
          <w:szCs w:val="22"/>
          <w:lang w:eastAsia="zh-CN"/>
        </w:rPr>
      </w:pPr>
      <w:r>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31</w:t>
      </w:r>
      <w:r>
        <w:rPr>
          <w:rFonts w:ascii="Arial" w:eastAsia="Times New Roman" w:hAnsi="Arial" w:cs="Arial"/>
          <w:b/>
          <w:sz w:val="22"/>
          <w:szCs w:val="22"/>
          <w:lang w:eastAsia="zh-CN"/>
        </w:rPr>
        <w:t xml:space="preserve"> BAZY</w:t>
      </w:r>
      <w:r w:rsidRPr="00041E8E">
        <w:rPr>
          <w:rFonts w:ascii="Arial" w:eastAsia="Times New Roman" w:hAnsi="Arial" w:cs="Arial"/>
          <w:b/>
          <w:sz w:val="22"/>
          <w:szCs w:val="22"/>
          <w:lang w:eastAsia="zh-CN"/>
        </w:rPr>
        <w:t xml:space="preserve"> LOTNICTWA </w:t>
      </w:r>
      <w:r w:rsidR="00F74E9D">
        <w:rPr>
          <w:rFonts w:ascii="Arial" w:eastAsia="Times New Roman" w:hAnsi="Arial" w:cs="Arial"/>
          <w:b/>
          <w:sz w:val="22"/>
          <w:szCs w:val="22"/>
          <w:lang w:eastAsia="zh-CN"/>
        </w:rPr>
        <w:t>T</w:t>
      </w:r>
      <w:r w:rsidRPr="00041E8E">
        <w:rPr>
          <w:rFonts w:ascii="Arial" w:eastAsia="Times New Roman" w:hAnsi="Arial" w:cs="Arial"/>
          <w:b/>
          <w:sz w:val="22"/>
          <w:szCs w:val="22"/>
          <w:lang w:eastAsia="zh-CN"/>
        </w:rPr>
        <w:t>AKTYCZNEGO</w:t>
      </w:r>
    </w:p>
    <w:p w:rsidR="00ED40C9" w:rsidRPr="00041E8E" w:rsidRDefault="00ED40C9" w:rsidP="00ED40C9">
      <w:pPr>
        <w:suppressAutoHyphens/>
        <w:ind w:left="4248"/>
        <w:rPr>
          <w:rFonts w:ascii="Arial" w:eastAsia="Times New Roman" w:hAnsi="Arial" w:cs="Arial"/>
          <w:b/>
          <w:sz w:val="22"/>
          <w:szCs w:val="22"/>
          <w:lang w:eastAsia="zh-CN"/>
        </w:rPr>
      </w:pPr>
    </w:p>
    <w:p w:rsidR="00ED40C9" w:rsidRPr="00041E8E" w:rsidRDefault="00ED40C9" w:rsidP="00ED40C9">
      <w:pPr>
        <w:suppressAutoHyphens/>
        <w:ind w:left="4248"/>
        <w:rPr>
          <w:rFonts w:ascii="Arial" w:eastAsia="Times New Roman" w:hAnsi="Arial" w:cs="Arial"/>
          <w:b/>
          <w:sz w:val="22"/>
          <w:szCs w:val="22"/>
          <w:lang w:eastAsia="zh-CN"/>
        </w:rPr>
      </w:pPr>
    </w:p>
    <w:p w:rsidR="00ED40C9" w:rsidRPr="00041E8E" w:rsidRDefault="00ED40C9" w:rsidP="00ED40C9">
      <w:pPr>
        <w:suppressAutoHyphens/>
        <w:jc w:val="center"/>
        <w:rPr>
          <w:rFonts w:ascii="Arial" w:eastAsia="Times New Roman" w:hAnsi="Arial" w:cs="Arial"/>
          <w:sz w:val="22"/>
          <w:szCs w:val="22"/>
          <w:lang w:eastAsia="zh-CN"/>
        </w:rPr>
      </w:pPr>
      <w:r>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w:t>
      </w:r>
    </w:p>
    <w:p w:rsidR="00ED40C9" w:rsidRDefault="00ED40C9" w:rsidP="00ED40C9">
      <w:pPr>
        <w:suppressAutoHyphens/>
        <w:rPr>
          <w:rFonts w:ascii="Arial" w:eastAsia="Times New Roman" w:hAnsi="Arial" w:cs="Arial"/>
          <w:b/>
          <w:sz w:val="22"/>
          <w:szCs w:val="22"/>
          <w:lang w:eastAsia="zh-CN"/>
        </w:rPr>
      </w:pPr>
      <w:r w:rsidRPr="00041E8E">
        <w:rPr>
          <w:rFonts w:ascii="Arial" w:eastAsia="Times New Roman" w:hAnsi="Arial" w:cs="Arial"/>
          <w:b/>
          <w:sz w:val="22"/>
          <w:szCs w:val="22"/>
          <w:lang w:eastAsia="zh-CN"/>
        </w:rPr>
        <w:t xml:space="preserve">                                                                     </w:t>
      </w:r>
      <w:r>
        <w:rPr>
          <w:rFonts w:ascii="Arial" w:eastAsia="Times New Roman" w:hAnsi="Arial" w:cs="Arial"/>
          <w:b/>
          <w:sz w:val="22"/>
          <w:szCs w:val="22"/>
          <w:lang w:eastAsia="zh-CN"/>
        </w:rPr>
        <w:t xml:space="preserve">      </w:t>
      </w:r>
      <w:r w:rsidR="005251F8">
        <w:rPr>
          <w:rFonts w:ascii="Arial" w:eastAsia="Times New Roman" w:hAnsi="Arial" w:cs="Arial"/>
          <w:b/>
          <w:sz w:val="22"/>
          <w:szCs w:val="22"/>
          <w:lang w:eastAsia="zh-CN"/>
        </w:rPr>
        <w:t xml:space="preserve"> </w:t>
      </w:r>
      <w:r>
        <w:rPr>
          <w:rFonts w:ascii="Arial" w:eastAsia="Times New Roman" w:hAnsi="Arial" w:cs="Arial"/>
          <w:b/>
          <w:sz w:val="22"/>
          <w:szCs w:val="22"/>
          <w:lang w:eastAsia="zh-CN"/>
        </w:rPr>
        <w:t xml:space="preserve"> </w:t>
      </w:r>
      <w:proofErr w:type="spellStart"/>
      <w:r w:rsidR="00D72E92">
        <w:rPr>
          <w:rFonts w:ascii="Arial" w:eastAsia="Times New Roman" w:hAnsi="Arial" w:cs="Arial"/>
          <w:b/>
          <w:sz w:val="22"/>
          <w:szCs w:val="22"/>
          <w:lang w:eastAsia="zh-CN"/>
        </w:rPr>
        <w:t>cz</w:t>
      </w:r>
      <w:r w:rsidR="005251F8">
        <w:rPr>
          <w:rFonts w:ascii="Arial" w:eastAsia="Times New Roman" w:hAnsi="Arial" w:cs="Arial"/>
          <w:b/>
          <w:sz w:val="22"/>
          <w:szCs w:val="22"/>
          <w:lang w:eastAsia="zh-CN"/>
        </w:rPr>
        <w:t>.</w:t>
      </w:r>
      <w:r w:rsidR="00D72E92">
        <w:rPr>
          <w:rFonts w:ascii="Arial" w:eastAsia="Times New Roman" w:hAnsi="Arial" w:cs="Arial"/>
          <w:b/>
          <w:sz w:val="22"/>
          <w:szCs w:val="22"/>
          <w:lang w:eastAsia="zh-CN"/>
        </w:rPr>
        <w:t>p.o</w:t>
      </w:r>
      <w:proofErr w:type="spellEnd"/>
      <w:r w:rsidR="005251F8">
        <w:rPr>
          <w:rFonts w:ascii="Arial" w:eastAsia="Times New Roman" w:hAnsi="Arial" w:cs="Arial"/>
          <w:b/>
          <w:sz w:val="22"/>
          <w:szCs w:val="22"/>
          <w:lang w:eastAsia="zh-CN"/>
        </w:rPr>
        <w:t xml:space="preserve"> płk Radosław ŚNIEGÓŁA</w:t>
      </w:r>
    </w:p>
    <w:p w:rsidR="00ED40C9" w:rsidRDefault="00ED40C9" w:rsidP="00ED40C9">
      <w:pPr>
        <w:suppressAutoHyphens/>
        <w:ind w:left="4248"/>
        <w:rPr>
          <w:rFonts w:ascii="Arial" w:eastAsia="Times New Roman" w:hAnsi="Arial" w:cs="Arial"/>
          <w:b/>
          <w:sz w:val="22"/>
          <w:szCs w:val="22"/>
          <w:lang w:eastAsia="zh-CN"/>
        </w:rPr>
      </w:pPr>
    </w:p>
    <w:p w:rsidR="00ED40C9" w:rsidRPr="00041E8E" w:rsidRDefault="00ED40C9" w:rsidP="00ED40C9">
      <w:pPr>
        <w:suppressAutoHyphens/>
        <w:ind w:left="4248"/>
        <w:rPr>
          <w:rFonts w:ascii="Arial" w:eastAsia="Times New Roman" w:hAnsi="Arial" w:cs="Arial"/>
          <w:b/>
          <w:sz w:val="22"/>
          <w:szCs w:val="22"/>
          <w:lang w:eastAsia="zh-CN"/>
        </w:rPr>
      </w:pPr>
    </w:p>
    <w:p w:rsidR="00ED40C9" w:rsidRDefault="00ED40C9" w:rsidP="00ED40C9">
      <w:pPr>
        <w:suppressAutoHyphens/>
        <w:spacing w:line="360" w:lineRule="auto"/>
        <w:ind w:left="708"/>
        <w:rPr>
          <w:rFonts w:ascii="Arial" w:hAnsi="Arial" w:cs="Arial"/>
          <w:sz w:val="22"/>
          <w:szCs w:val="22"/>
        </w:rPr>
      </w:pPr>
      <w:r w:rsidRPr="00041E8E">
        <w:rPr>
          <w:rFonts w:ascii="Arial" w:eastAsia="Times New Roman" w:hAnsi="Arial" w:cs="Arial"/>
          <w:b/>
          <w:sz w:val="22"/>
          <w:szCs w:val="22"/>
          <w:lang w:eastAsia="zh-CN"/>
        </w:rPr>
        <w:t xml:space="preserve">      </w:t>
      </w:r>
      <w:r w:rsidRPr="00041E8E">
        <w:rPr>
          <w:rFonts w:ascii="Arial" w:eastAsia="Times New Roman" w:hAnsi="Arial" w:cs="Arial"/>
          <w:b/>
          <w:sz w:val="22"/>
          <w:szCs w:val="22"/>
          <w:lang w:eastAsia="zh-CN"/>
        </w:rPr>
        <w:tab/>
      </w:r>
      <w:r w:rsidRPr="00041E8E">
        <w:rPr>
          <w:rFonts w:ascii="Arial" w:eastAsia="Times New Roman" w:hAnsi="Arial" w:cs="Arial"/>
          <w:b/>
          <w:sz w:val="22"/>
          <w:szCs w:val="22"/>
          <w:lang w:eastAsia="zh-CN"/>
        </w:rPr>
        <w:tab/>
      </w:r>
      <w:r w:rsidRPr="00041E8E">
        <w:rPr>
          <w:rFonts w:ascii="Arial" w:eastAsia="Times New Roman" w:hAnsi="Arial" w:cs="Arial"/>
          <w:b/>
          <w:sz w:val="22"/>
          <w:szCs w:val="22"/>
          <w:lang w:eastAsia="zh-CN"/>
        </w:rPr>
        <w:tab/>
        <w:t xml:space="preserve"> </w:t>
      </w:r>
      <w:r w:rsidR="00F74E9D">
        <w:rPr>
          <w:rFonts w:ascii="Arial" w:eastAsia="Times New Roman" w:hAnsi="Arial" w:cs="Arial"/>
          <w:b/>
          <w:sz w:val="22"/>
          <w:szCs w:val="22"/>
          <w:lang w:eastAsia="zh-CN"/>
        </w:rPr>
        <w:t xml:space="preserve">  </w:t>
      </w:r>
      <w:r w:rsidR="00F74E9D">
        <w:rPr>
          <w:rFonts w:ascii="Arial" w:eastAsia="Times New Roman" w:hAnsi="Arial" w:cs="Arial"/>
          <w:b/>
          <w:sz w:val="22"/>
          <w:szCs w:val="22"/>
          <w:lang w:eastAsia="zh-CN"/>
        </w:rPr>
        <w:tab/>
        <w:t xml:space="preserve">    </w:t>
      </w:r>
      <w:r w:rsidR="00F74E9D">
        <w:rPr>
          <w:rFonts w:ascii="Arial" w:eastAsia="Times New Roman" w:hAnsi="Arial" w:cs="Arial"/>
          <w:b/>
          <w:sz w:val="22"/>
          <w:szCs w:val="22"/>
          <w:lang w:eastAsia="zh-CN"/>
        </w:rPr>
        <w:tab/>
        <w:t xml:space="preserve">                   Data</w:t>
      </w:r>
      <w:r w:rsidRPr="00041E8E">
        <w:rPr>
          <w:rFonts w:ascii="Arial" w:eastAsia="Times New Roman" w:hAnsi="Arial" w:cs="Arial"/>
          <w:b/>
          <w:sz w:val="22"/>
          <w:szCs w:val="22"/>
          <w:lang w:eastAsia="zh-CN"/>
        </w:rPr>
        <w:t>: ……………r</w:t>
      </w:r>
      <w:r w:rsidRPr="00041E8E">
        <w:rPr>
          <w:rFonts w:ascii="Arial" w:hAnsi="Arial" w:cs="Arial"/>
          <w:sz w:val="22"/>
          <w:szCs w:val="22"/>
        </w:rPr>
        <w:t xml:space="preserve">    </w:t>
      </w:r>
    </w:p>
    <w:p w:rsidR="00ED40C9" w:rsidRDefault="00ED40C9" w:rsidP="00ED40C9">
      <w:pPr>
        <w:suppressAutoHyphens/>
        <w:spacing w:line="360" w:lineRule="auto"/>
        <w:ind w:left="708"/>
        <w:rPr>
          <w:rFonts w:ascii="Arial" w:hAnsi="Arial" w:cs="Arial"/>
          <w:sz w:val="22"/>
          <w:szCs w:val="22"/>
        </w:rPr>
      </w:pPr>
    </w:p>
    <w:p w:rsidR="00ED40C9" w:rsidRDefault="00ED40C9" w:rsidP="00ED40C9">
      <w:pPr>
        <w:suppressAutoHyphens/>
        <w:spacing w:line="360" w:lineRule="auto"/>
        <w:ind w:left="708"/>
        <w:rPr>
          <w:rFonts w:ascii="Arial" w:hAnsi="Arial" w:cs="Arial"/>
          <w:sz w:val="22"/>
          <w:szCs w:val="22"/>
        </w:rPr>
      </w:pPr>
    </w:p>
    <w:p w:rsidR="00ED40C9" w:rsidRDefault="00ED40C9" w:rsidP="00ED40C9">
      <w:pPr>
        <w:suppressAutoHyphens/>
        <w:spacing w:line="360" w:lineRule="auto"/>
        <w:ind w:left="708"/>
        <w:rPr>
          <w:rFonts w:ascii="Arial" w:hAnsi="Arial" w:cs="Arial"/>
          <w:sz w:val="22"/>
          <w:szCs w:val="22"/>
        </w:rPr>
      </w:pPr>
    </w:p>
    <w:p w:rsidR="00ED40C9" w:rsidRDefault="00ED40C9" w:rsidP="00DC06C7">
      <w:pPr>
        <w:suppressAutoHyphens/>
        <w:spacing w:line="360" w:lineRule="auto"/>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bCs/>
          <w:sz w:val="22"/>
          <w:szCs w:val="22"/>
        </w:rPr>
        <w:lastRenderedPageBreak/>
        <w:t>Rozdział I.</w:t>
      </w:r>
      <w:r w:rsidRPr="00041E8E">
        <w:rPr>
          <w:rFonts w:ascii="Arial" w:eastAsia="Calibri" w:hAnsi="Arial" w:cs="Arial"/>
          <w:b/>
          <w:sz w:val="22"/>
          <w:szCs w:val="22"/>
        </w:rPr>
        <w:t xml:space="preserve"> Zamawiający</w:t>
      </w:r>
    </w:p>
    <w:p w:rsidR="00ED40C9" w:rsidRPr="00DF2B89" w:rsidRDefault="00ED40C9" w:rsidP="00FB3BD9">
      <w:pPr>
        <w:ind w:left="720" w:hanging="578"/>
        <w:rPr>
          <w:rFonts w:ascii="Arial" w:hAnsi="Arial" w:cs="Arial"/>
          <w:sz w:val="22"/>
          <w:szCs w:val="22"/>
        </w:rPr>
      </w:pPr>
      <w:r w:rsidRPr="00041E8E">
        <w:rPr>
          <w:rFonts w:ascii="Arial" w:hAnsi="Arial" w:cs="Arial"/>
          <w:sz w:val="22"/>
          <w:szCs w:val="22"/>
        </w:rPr>
        <w:t xml:space="preserve">Zamawiający: </w:t>
      </w:r>
      <w:r w:rsidRPr="00DF2B89">
        <w:rPr>
          <w:rFonts w:ascii="Arial" w:hAnsi="Arial" w:cs="Arial"/>
          <w:sz w:val="22"/>
          <w:szCs w:val="22"/>
        </w:rPr>
        <w:t>31 Baza Lotnictwa Taktycznego</w:t>
      </w:r>
      <w:r>
        <w:rPr>
          <w:rFonts w:ascii="Arial" w:hAnsi="Arial" w:cs="Arial"/>
          <w:sz w:val="22"/>
          <w:szCs w:val="22"/>
        </w:rPr>
        <w:t>,</w:t>
      </w:r>
      <w:r w:rsidRPr="00DF2B89">
        <w:t xml:space="preserve"> </w:t>
      </w:r>
      <w:r w:rsidRPr="00DF2B89">
        <w:rPr>
          <w:rFonts w:ascii="Arial" w:hAnsi="Arial" w:cs="Arial"/>
          <w:sz w:val="22"/>
          <w:szCs w:val="22"/>
        </w:rPr>
        <w:t>ul. Silniki 1 , 61-325 Poznań</w:t>
      </w:r>
    </w:p>
    <w:p w:rsidR="00ED40C9"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Numer telefonu: +48 261 548</w:t>
      </w:r>
      <w:r>
        <w:rPr>
          <w:rFonts w:ascii="Arial" w:hAnsi="Arial" w:cs="Arial"/>
          <w:sz w:val="22"/>
          <w:szCs w:val="22"/>
        </w:rPr>
        <w:t> 500, fax +48 261 548 555</w:t>
      </w:r>
    </w:p>
    <w:p w:rsidR="00ED40C9" w:rsidRDefault="00ED40C9" w:rsidP="00FB3BD9">
      <w:pPr>
        <w:pStyle w:val="Akapitzlist"/>
        <w:spacing w:after="160" w:line="259" w:lineRule="auto"/>
        <w:ind w:hanging="578"/>
        <w:jc w:val="both"/>
        <w:rPr>
          <w:rFonts w:ascii="Arial" w:hAnsi="Arial" w:cs="Arial"/>
          <w:sz w:val="22"/>
          <w:szCs w:val="22"/>
        </w:rPr>
      </w:pPr>
      <w:r>
        <w:rPr>
          <w:rFonts w:ascii="Arial" w:hAnsi="Arial" w:cs="Arial"/>
          <w:sz w:val="22"/>
          <w:szCs w:val="22"/>
        </w:rPr>
        <w:t xml:space="preserve">Adres strony internetowej Zamawiającego: </w:t>
      </w:r>
      <w:hyperlink r:id="rId10" w:history="1">
        <w:r w:rsidRPr="00FC5437">
          <w:rPr>
            <w:rStyle w:val="Hipercze"/>
            <w:rFonts w:ascii="Arial" w:hAnsi="Arial" w:cs="Arial"/>
            <w:sz w:val="22"/>
            <w:szCs w:val="22"/>
          </w:rPr>
          <w:t>www.31blt.wp.mil.pl</w:t>
        </w:r>
      </w:hyperlink>
      <w:r>
        <w:rPr>
          <w:rFonts w:ascii="Arial" w:hAnsi="Arial" w:cs="Arial"/>
          <w:sz w:val="22"/>
          <w:szCs w:val="22"/>
        </w:rPr>
        <w:t xml:space="preserve"> </w:t>
      </w:r>
    </w:p>
    <w:p w:rsidR="00ED40C9"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 xml:space="preserve">Adres poczty elektronicznej: </w:t>
      </w:r>
      <w:hyperlink r:id="rId11" w:history="1">
        <w:r w:rsidRPr="00E9488B">
          <w:rPr>
            <w:rStyle w:val="Hipercze"/>
            <w:rFonts w:ascii="Arial" w:hAnsi="Arial" w:cs="Arial"/>
            <w:sz w:val="22"/>
            <w:szCs w:val="22"/>
          </w:rPr>
          <w:t>31blt.przetargi@ron.mil.pl</w:t>
        </w:r>
      </w:hyperlink>
      <w:r w:rsidRPr="00E9488B">
        <w:rPr>
          <w:rFonts w:ascii="Arial" w:hAnsi="Arial" w:cs="Arial"/>
          <w:sz w:val="22"/>
          <w:szCs w:val="22"/>
        </w:rPr>
        <w:t xml:space="preserve"> </w:t>
      </w:r>
    </w:p>
    <w:p w:rsidR="00ED40C9" w:rsidRPr="00E9488B"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Godziny urzędowania: od 7.30 do 15.30</w:t>
      </w:r>
    </w:p>
    <w:p w:rsidR="00ED40C9" w:rsidRPr="00E9488B" w:rsidRDefault="00ED40C9" w:rsidP="00FB3BD9">
      <w:pPr>
        <w:pStyle w:val="Akapitzlist"/>
        <w:spacing w:after="160" w:line="259" w:lineRule="auto"/>
        <w:ind w:hanging="578"/>
        <w:jc w:val="both"/>
        <w:rPr>
          <w:rFonts w:ascii="Arial" w:hAnsi="Arial" w:cs="Arial"/>
          <w:sz w:val="22"/>
          <w:szCs w:val="22"/>
        </w:rPr>
      </w:pPr>
      <w:r w:rsidRPr="00E9488B">
        <w:rPr>
          <w:rFonts w:ascii="Arial" w:hAnsi="Arial" w:cs="Arial"/>
          <w:sz w:val="22"/>
          <w:szCs w:val="22"/>
        </w:rPr>
        <w:t>REGON: 632431771, NIP: 777-00-04-575</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 xml:space="preserve">Rozdział II. Strona internetowa </w:t>
      </w:r>
    </w:p>
    <w:p w:rsidR="00ED40C9" w:rsidRDefault="00ED40C9" w:rsidP="00FB3BD9">
      <w:pPr>
        <w:pStyle w:val="Akapitzlist"/>
        <w:ind w:left="284"/>
        <w:jc w:val="both"/>
        <w:rPr>
          <w:rFonts w:ascii="Arial" w:hAnsi="Arial" w:cs="Arial"/>
          <w:bCs/>
          <w:sz w:val="22"/>
          <w:szCs w:val="22"/>
        </w:rPr>
      </w:pPr>
      <w:r w:rsidRPr="00041E8E">
        <w:rPr>
          <w:rFonts w:ascii="Arial" w:hAnsi="Arial" w:cs="Arial"/>
          <w:bCs/>
          <w:sz w:val="22"/>
          <w:szCs w:val="22"/>
        </w:rPr>
        <w:t xml:space="preserve">Zamawiający będzie prowadził korespondencję w zakresie obejmującym zmiany </w:t>
      </w:r>
      <w:r>
        <w:rPr>
          <w:rFonts w:ascii="Arial" w:hAnsi="Arial" w:cs="Arial"/>
          <w:bCs/>
          <w:sz w:val="22"/>
          <w:szCs w:val="22"/>
        </w:rPr>
        <w:br/>
      </w:r>
      <w:r w:rsidRPr="00041E8E">
        <w:rPr>
          <w:rFonts w:ascii="Arial" w:hAnsi="Arial" w:cs="Arial"/>
          <w:bCs/>
          <w:sz w:val="22"/>
          <w:szCs w:val="22"/>
        </w:rPr>
        <w:t>i wyjaśnieniami treści SWZ oraz inne dokumenty zam</w:t>
      </w:r>
      <w:r w:rsidR="00FB3BD9">
        <w:rPr>
          <w:rFonts w:ascii="Arial" w:hAnsi="Arial" w:cs="Arial"/>
          <w:bCs/>
          <w:sz w:val="22"/>
          <w:szCs w:val="22"/>
        </w:rPr>
        <w:t>ówienia bezpośrednio związane z </w:t>
      </w:r>
      <w:r w:rsidRPr="00041E8E">
        <w:rPr>
          <w:rFonts w:ascii="Arial" w:hAnsi="Arial" w:cs="Arial"/>
          <w:bCs/>
          <w:sz w:val="22"/>
          <w:szCs w:val="22"/>
        </w:rPr>
        <w:t xml:space="preserve">postępowaniem o udzielenie zamówienia pod </w:t>
      </w:r>
      <w:r w:rsidRPr="00F60CCF">
        <w:rPr>
          <w:rFonts w:ascii="Arial" w:hAnsi="Arial" w:cs="Arial"/>
          <w:bCs/>
          <w:sz w:val="22"/>
          <w:szCs w:val="22"/>
        </w:rPr>
        <w:t>adresem strony internetowej wskazanej poniżej.</w:t>
      </w:r>
    </w:p>
    <w:p w:rsidR="00FB3BD9" w:rsidRPr="00F60CCF" w:rsidRDefault="00FB3BD9" w:rsidP="00FB3BD9">
      <w:pPr>
        <w:pStyle w:val="Akapitzlist"/>
        <w:ind w:left="284"/>
        <w:jc w:val="both"/>
        <w:rPr>
          <w:rFonts w:ascii="Arial" w:hAnsi="Arial" w:cs="Arial"/>
          <w:sz w:val="22"/>
          <w:szCs w:val="22"/>
        </w:rPr>
      </w:pPr>
    </w:p>
    <w:p w:rsidR="00ED40C9" w:rsidRPr="00DF2B89" w:rsidRDefault="00ED40C9" w:rsidP="00FB3BD9">
      <w:pPr>
        <w:pStyle w:val="Akapitzlist"/>
        <w:ind w:left="284"/>
        <w:jc w:val="both"/>
        <w:rPr>
          <w:rFonts w:ascii="Arial" w:hAnsi="Arial" w:cs="Arial"/>
          <w:sz w:val="22"/>
          <w:szCs w:val="22"/>
        </w:rPr>
      </w:pPr>
      <w:r w:rsidRPr="00041E8E">
        <w:rPr>
          <w:rFonts w:ascii="Arial" w:hAnsi="Arial" w:cs="Arial"/>
          <w:sz w:val="22"/>
          <w:szCs w:val="22"/>
        </w:rPr>
        <w:t xml:space="preserve">Adres </w:t>
      </w:r>
      <w:r>
        <w:rPr>
          <w:rFonts w:ascii="Arial" w:hAnsi="Arial" w:cs="Arial"/>
          <w:sz w:val="22"/>
          <w:szCs w:val="22"/>
        </w:rPr>
        <w:t>platformy do obsługi</w:t>
      </w:r>
      <w:r w:rsidRPr="00041E8E">
        <w:rPr>
          <w:rFonts w:ascii="Arial" w:hAnsi="Arial" w:cs="Arial"/>
          <w:sz w:val="22"/>
          <w:szCs w:val="22"/>
        </w:rPr>
        <w:t xml:space="preserve"> prowadzonego postępowania:</w:t>
      </w:r>
      <w:r w:rsidRPr="00DF2B89">
        <w:t xml:space="preserve"> </w:t>
      </w:r>
    </w:p>
    <w:p w:rsidR="00ED40C9" w:rsidRPr="00041E8E" w:rsidRDefault="004E3BBB" w:rsidP="00ED40C9">
      <w:pPr>
        <w:pStyle w:val="Akapitzlist"/>
        <w:jc w:val="both"/>
        <w:rPr>
          <w:rFonts w:ascii="Arial" w:hAnsi="Arial" w:cs="Arial"/>
          <w:sz w:val="22"/>
          <w:szCs w:val="22"/>
        </w:rPr>
      </w:pPr>
      <w:hyperlink r:id="rId12" w:history="1">
        <w:r w:rsidR="00ED40C9" w:rsidRPr="00516947">
          <w:rPr>
            <w:rStyle w:val="Hipercze"/>
            <w:rFonts w:ascii="Arial" w:hAnsi="Arial" w:cs="Arial"/>
            <w:sz w:val="22"/>
            <w:szCs w:val="22"/>
          </w:rPr>
          <w:t>https://platformazakupowa.pl/pn/31_blt</w:t>
        </w:r>
      </w:hyperlink>
      <w:r w:rsidR="00ED40C9">
        <w:rPr>
          <w:rFonts w:ascii="Arial" w:hAnsi="Arial" w:cs="Arial"/>
          <w:sz w:val="22"/>
          <w:szCs w:val="22"/>
        </w:rPr>
        <w:t xml:space="preserve"> </w:t>
      </w:r>
      <w:r w:rsidR="00ED40C9" w:rsidRPr="00DF2B89">
        <w:rPr>
          <w:rFonts w:ascii="Arial" w:hAnsi="Arial" w:cs="Arial"/>
          <w:sz w:val="22"/>
          <w:szCs w:val="22"/>
        </w:rPr>
        <w:t xml:space="preserve"> </w:t>
      </w:r>
      <w:r w:rsidR="00ED40C9">
        <w:rPr>
          <w:rFonts w:ascii="Arial" w:hAnsi="Arial" w:cs="Arial"/>
          <w:sz w:val="22"/>
          <w:szCs w:val="22"/>
        </w:rPr>
        <w:t xml:space="preserve"> </w:t>
      </w:r>
    </w:p>
    <w:p w:rsidR="00ED40C9" w:rsidRPr="00041E8E" w:rsidRDefault="00ED40C9" w:rsidP="00ED40C9">
      <w:pPr>
        <w:ind w:left="1428"/>
        <w:contextualSpacing/>
        <w:jc w:val="both"/>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III. T</w:t>
      </w:r>
      <w:r w:rsidRPr="00041E8E">
        <w:rPr>
          <w:rFonts w:ascii="Arial" w:eastAsia="Calibri" w:hAnsi="Arial" w:cs="Arial"/>
          <w:b/>
          <w:bCs/>
          <w:sz w:val="22"/>
          <w:szCs w:val="22"/>
        </w:rPr>
        <w:t>ryb</w:t>
      </w:r>
      <w:r w:rsidRPr="00041E8E">
        <w:rPr>
          <w:rFonts w:ascii="Arial" w:eastAsia="Calibri" w:hAnsi="Arial" w:cs="Arial"/>
          <w:b/>
          <w:sz w:val="22"/>
          <w:szCs w:val="22"/>
        </w:rPr>
        <w:t xml:space="preserve"> </w:t>
      </w:r>
      <w:r w:rsidRPr="00041E8E">
        <w:rPr>
          <w:rFonts w:ascii="Arial" w:eastAsia="Calibri" w:hAnsi="Arial" w:cs="Arial"/>
          <w:b/>
          <w:bCs/>
          <w:sz w:val="22"/>
          <w:szCs w:val="22"/>
        </w:rPr>
        <w:t>postępowania</w:t>
      </w:r>
      <w:r w:rsidRPr="00041E8E">
        <w:rPr>
          <w:rFonts w:ascii="Arial" w:eastAsia="Calibri" w:hAnsi="Arial" w:cs="Arial"/>
          <w:b/>
          <w:sz w:val="22"/>
          <w:szCs w:val="22"/>
        </w:rPr>
        <w:t xml:space="preserve">; </w:t>
      </w:r>
    </w:p>
    <w:p w:rsidR="00ED40C9" w:rsidRPr="00041E8E" w:rsidRDefault="00ED40C9" w:rsidP="0021182D">
      <w:pPr>
        <w:numPr>
          <w:ilvl w:val="0"/>
          <w:numId w:val="10"/>
        </w:numPr>
        <w:spacing w:after="160" w:line="259" w:lineRule="auto"/>
        <w:contextualSpacing/>
        <w:jc w:val="both"/>
        <w:rPr>
          <w:rFonts w:ascii="Arial" w:hAnsi="Arial" w:cs="Arial"/>
          <w:sz w:val="22"/>
          <w:szCs w:val="22"/>
        </w:rPr>
      </w:pPr>
      <w:r w:rsidRPr="00041E8E">
        <w:rPr>
          <w:rFonts w:ascii="Arial" w:hAnsi="Arial" w:cs="Arial"/>
          <w:sz w:val="22"/>
          <w:szCs w:val="22"/>
        </w:rPr>
        <w:t>Postępowanie o udzielenie zamówienia publicznego prowadzone w trybie przetargu nieograniczonego na podstawie art</w:t>
      </w:r>
      <w:r>
        <w:rPr>
          <w:rFonts w:ascii="Arial" w:hAnsi="Arial" w:cs="Arial"/>
          <w:sz w:val="22"/>
          <w:szCs w:val="22"/>
        </w:rPr>
        <w:t>. 132</w:t>
      </w:r>
      <w:r w:rsidRPr="00041E8E">
        <w:rPr>
          <w:rFonts w:ascii="Arial" w:hAnsi="Arial" w:cs="Arial"/>
          <w:sz w:val="22"/>
          <w:szCs w:val="22"/>
        </w:rPr>
        <w:t xml:space="preserve"> ustawy z dnia 11 września 2019r. Prawo zamówień publicznych zwanej dalej „ustawą Pzp”. </w:t>
      </w:r>
    </w:p>
    <w:p w:rsidR="00ED40C9" w:rsidRDefault="00ED40C9" w:rsidP="0021182D">
      <w:pPr>
        <w:numPr>
          <w:ilvl w:val="0"/>
          <w:numId w:val="10"/>
        </w:numPr>
        <w:spacing w:after="160" w:line="259" w:lineRule="auto"/>
        <w:contextualSpacing/>
        <w:jc w:val="both"/>
        <w:rPr>
          <w:rFonts w:ascii="Arial" w:hAnsi="Arial" w:cs="Arial"/>
          <w:sz w:val="22"/>
          <w:szCs w:val="22"/>
        </w:rPr>
      </w:pPr>
      <w:r w:rsidRPr="00041E8E">
        <w:rPr>
          <w:rFonts w:ascii="Arial" w:hAnsi="Arial" w:cs="Arial"/>
          <w:sz w:val="22"/>
          <w:szCs w:val="22"/>
        </w:rPr>
        <w:t>W postępowaniu mają zastosowanie przepisy ustawy Pzp oraz aktów wykonawczych wydanych na jej podstawie. W zakresie nieuregulowanym przez ww. akty prawne stosuje się przepisy ustawy z dnia 23 kwietnia 1964 r. - Kodeks cywilny.</w:t>
      </w:r>
    </w:p>
    <w:p w:rsidR="00ED40C9" w:rsidRPr="00041E8E" w:rsidRDefault="00ED40C9" w:rsidP="00ED40C9">
      <w:pPr>
        <w:jc w:val="both"/>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 xml:space="preserve">Rozdział IV. Opis przedmiotu zamówienia </w:t>
      </w:r>
    </w:p>
    <w:p w:rsidR="007D7FC5" w:rsidRPr="007D7FC5" w:rsidRDefault="007D7FC5" w:rsidP="00FB3BD9">
      <w:pPr>
        <w:numPr>
          <w:ilvl w:val="0"/>
          <w:numId w:val="24"/>
        </w:numPr>
        <w:suppressAutoHyphens/>
        <w:ind w:left="284" w:hanging="284"/>
        <w:jc w:val="both"/>
        <w:rPr>
          <w:rFonts w:ascii="Arial" w:hAnsi="Arial" w:cs="Arial"/>
          <w:sz w:val="22"/>
          <w:szCs w:val="22"/>
        </w:rPr>
      </w:pPr>
      <w:r w:rsidRPr="007D7FC5">
        <w:rPr>
          <w:rFonts w:ascii="Arial" w:hAnsi="Arial" w:cs="Arial"/>
          <w:sz w:val="22"/>
          <w:szCs w:val="22"/>
        </w:rPr>
        <w:t xml:space="preserve">Przedmiotem zamówienia jest dostawa </w:t>
      </w:r>
      <w:r>
        <w:rPr>
          <w:rFonts w:ascii="Arial" w:hAnsi="Arial" w:cs="Arial"/>
          <w:b/>
          <w:bCs/>
          <w:sz w:val="22"/>
          <w:szCs w:val="22"/>
        </w:rPr>
        <w:t>200</w:t>
      </w:r>
      <w:r w:rsidRPr="007D7FC5">
        <w:rPr>
          <w:rFonts w:ascii="Arial" w:hAnsi="Arial" w:cs="Arial"/>
          <w:b/>
          <w:bCs/>
          <w:sz w:val="22"/>
          <w:szCs w:val="22"/>
        </w:rPr>
        <w:t xml:space="preserve"> </w:t>
      </w:r>
      <w:r w:rsidRPr="007D7FC5">
        <w:rPr>
          <w:rFonts w:ascii="Arial" w:hAnsi="Arial" w:cs="Arial"/>
          <w:b/>
          <w:sz w:val="22"/>
          <w:szCs w:val="22"/>
        </w:rPr>
        <w:t>m³ oleju opałowego wg PN – C – 96024:2011</w:t>
      </w:r>
      <w:r w:rsidRPr="007D7FC5">
        <w:rPr>
          <w:rFonts w:ascii="Arial" w:hAnsi="Arial" w:cs="Arial"/>
          <w:sz w:val="22"/>
          <w:szCs w:val="22"/>
        </w:rPr>
        <w:t xml:space="preserve"> do celów energetycznych dla jednostek wojskowych z rejonu działania 31 Bazy Lotnictwa Taktycznego Poznań w I</w:t>
      </w:r>
      <w:r w:rsidR="00684D11">
        <w:rPr>
          <w:rFonts w:ascii="Arial" w:hAnsi="Arial" w:cs="Arial"/>
          <w:sz w:val="22"/>
          <w:szCs w:val="22"/>
        </w:rPr>
        <w:t>I</w:t>
      </w:r>
      <w:r w:rsidRPr="007D7FC5">
        <w:rPr>
          <w:rFonts w:ascii="Arial" w:hAnsi="Arial" w:cs="Arial"/>
          <w:sz w:val="22"/>
          <w:szCs w:val="22"/>
        </w:rPr>
        <w:t xml:space="preserve"> półroczu roku 2021.</w:t>
      </w:r>
      <w:r w:rsidRPr="007D7FC5">
        <w:rPr>
          <w:rFonts w:ascii="Arial" w:hAnsi="Arial" w:cs="Arial"/>
          <w:b/>
          <w:sz w:val="22"/>
          <w:szCs w:val="22"/>
        </w:rPr>
        <w:t xml:space="preserve"> </w:t>
      </w:r>
      <w:r w:rsidRPr="007D7FC5">
        <w:rPr>
          <w:rFonts w:ascii="Arial" w:hAnsi="Arial" w:cs="Arial"/>
          <w:sz w:val="22"/>
          <w:szCs w:val="22"/>
        </w:rPr>
        <w:t>Olej opałowy musi spełniać następujące parametry:</w:t>
      </w:r>
    </w:p>
    <w:p w:rsidR="007D7FC5" w:rsidRPr="007D7FC5" w:rsidRDefault="007D7FC5" w:rsidP="007D7FC5">
      <w:pPr>
        <w:ind w:left="709"/>
        <w:jc w:val="both"/>
        <w:rPr>
          <w:rFonts w:ascii="Arial" w:hAnsi="Arial" w:cs="Arial"/>
          <w:sz w:val="22"/>
          <w:szCs w:val="22"/>
        </w:rPr>
      </w:pPr>
      <w:r w:rsidRPr="007D7FC5">
        <w:rPr>
          <w:rFonts w:ascii="Arial" w:hAnsi="Arial" w:cs="Arial"/>
          <w:sz w:val="22"/>
          <w:szCs w:val="22"/>
        </w:rPr>
        <w:t>- wartość opałowa MJ/kg  – min 42,60</w:t>
      </w:r>
    </w:p>
    <w:p w:rsidR="007D7FC5" w:rsidRPr="007D7FC5" w:rsidRDefault="007D7FC5" w:rsidP="007D7FC5">
      <w:pPr>
        <w:pStyle w:val="Tekstpodstawowy"/>
        <w:ind w:left="709"/>
        <w:rPr>
          <w:rFonts w:ascii="Arial" w:hAnsi="Arial" w:cs="Arial"/>
          <w:sz w:val="22"/>
          <w:szCs w:val="22"/>
        </w:rPr>
      </w:pPr>
      <w:r w:rsidRPr="007D7FC5">
        <w:rPr>
          <w:rFonts w:ascii="Arial" w:hAnsi="Arial" w:cs="Arial"/>
          <w:sz w:val="22"/>
          <w:szCs w:val="22"/>
        </w:rPr>
        <w:t>- temperatura zapłonu – min 56º C</w:t>
      </w:r>
    </w:p>
    <w:p w:rsidR="007D7FC5" w:rsidRPr="007D7FC5" w:rsidRDefault="007D7FC5" w:rsidP="007D7FC5">
      <w:pPr>
        <w:pStyle w:val="Tekstpodstawowy"/>
        <w:ind w:left="709"/>
        <w:rPr>
          <w:rFonts w:ascii="Arial" w:hAnsi="Arial" w:cs="Arial"/>
          <w:sz w:val="22"/>
          <w:szCs w:val="22"/>
        </w:rPr>
      </w:pPr>
      <w:r w:rsidRPr="007D7FC5">
        <w:rPr>
          <w:rFonts w:ascii="Arial" w:hAnsi="Arial" w:cs="Arial"/>
          <w:sz w:val="22"/>
          <w:szCs w:val="22"/>
        </w:rPr>
        <w:t>- zawartość siarki % (m/m) – max 0,1</w:t>
      </w:r>
    </w:p>
    <w:p w:rsidR="007D7FC5" w:rsidRPr="007D7FC5" w:rsidRDefault="007D7FC5" w:rsidP="007D7FC5">
      <w:pPr>
        <w:pStyle w:val="Tekstpodstawowy"/>
        <w:ind w:left="709"/>
        <w:rPr>
          <w:rFonts w:ascii="Arial" w:hAnsi="Arial" w:cs="Arial"/>
          <w:sz w:val="22"/>
          <w:szCs w:val="22"/>
        </w:rPr>
      </w:pPr>
      <w:r w:rsidRPr="007D7FC5">
        <w:rPr>
          <w:rFonts w:ascii="Arial" w:hAnsi="Arial" w:cs="Arial"/>
          <w:sz w:val="22"/>
          <w:szCs w:val="22"/>
        </w:rPr>
        <w:t>- temperatura krzepnięcia ºC – nie wyższa niż -20º C</w:t>
      </w:r>
    </w:p>
    <w:p w:rsidR="007D7FC5" w:rsidRPr="007D7FC5" w:rsidRDefault="007D7FC5" w:rsidP="007D7FC5">
      <w:pPr>
        <w:pStyle w:val="Tekstpodstawowy"/>
        <w:ind w:left="709"/>
        <w:rPr>
          <w:rFonts w:ascii="Arial" w:hAnsi="Arial" w:cs="Arial"/>
          <w:sz w:val="22"/>
          <w:szCs w:val="22"/>
        </w:rPr>
      </w:pPr>
      <w:r w:rsidRPr="007D7FC5">
        <w:rPr>
          <w:rFonts w:ascii="Arial" w:hAnsi="Arial" w:cs="Arial"/>
          <w:sz w:val="22"/>
          <w:szCs w:val="22"/>
        </w:rPr>
        <w:t>- gęstość w temp. 15º C kg/m³ – max 860</w:t>
      </w:r>
    </w:p>
    <w:p w:rsidR="007D7FC5" w:rsidRPr="007D7FC5" w:rsidRDefault="007D7FC5" w:rsidP="007D7FC5">
      <w:pPr>
        <w:pStyle w:val="Tekstpodstawowy"/>
        <w:ind w:left="709"/>
        <w:rPr>
          <w:rFonts w:ascii="Arial" w:hAnsi="Arial" w:cs="Arial"/>
          <w:sz w:val="22"/>
          <w:szCs w:val="22"/>
        </w:rPr>
      </w:pPr>
    </w:p>
    <w:p w:rsidR="007D7FC5" w:rsidRPr="007D7FC5" w:rsidRDefault="007D7FC5" w:rsidP="00FB3BD9">
      <w:pPr>
        <w:pStyle w:val="Tekstpodstawowy"/>
        <w:numPr>
          <w:ilvl w:val="0"/>
          <w:numId w:val="24"/>
        </w:numPr>
        <w:ind w:hanging="644"/>
        <w:rPr>
          <w:rFonts w:ascii="Arial" w:hAnsi="Arial" w:cs="Arial"/>
          <w:sz w:val="22"/>
          <w:szCs w:val="22"/>
        </w:rPr>
      </w:pPr>
      <w:r w:rsidRPr="007D7FC5">
        <w:rPr>
          <w:rFonts w:ascii="Arial" w:hAnsi="Arial" w:cs="Arial"/>
          <w:sz w:val="22"/>
          <w:szCs w:val="22"/>
        </w:rPr>
        <w:t>Dostawy oleju opałowego winny być realizowane po wcześniejszym powiadomieniu Zamawiającego w godzinach od 8</w:t>
      </w:r>
      <w:r w:rsidRPr="007D7FC5">
        <w:rPr>
          <w:rFonts w:ascii="Arial" w:hAnsi="Arial" w:cs="Arial"/>
          <w:sz w:val="22"/>
          <w:szCs w:val="22"/>
          <w:vertAlign w:val="superscript"/>
        </w:rPr>
        <w:t>00</w:t>
      </w:r>
      <w:r w:rsidRPr="007D7FC5">
        <w:rPr>
          <w:rFonts w:ascii="Arial" w:hAnsi="Arial" w:cs="Arial"/>
          <w:sz w:val="22"/>
          <w:szCs w:val="22"/>
        </w:rPr>
        <w:t xml:space="preserve"> do 12</w:t>
      </w:r>
      <w:r w:rsidRPr="007D7FC5">
        <w:rPr>
          <w:rFonts w:ascii="Arial" w:hAnsi="Arial" w:cs="Arial"/>
          <w:sz w:val="22"/>
          <w:szCs w:val="22"/>
          <w:vertAlign w:val="superscript"/>
        </w:rPr>
        <w:t>00</w:t>
      </w:r>
      <w:r w:rsidRPr="007D7FC5">
        <w:rPr>
          <w:rFonts w:ascii="Arial" w:hAnsi="Arial" w:cs="Arial"/>
          <w:sz w:val="22"/>
          <w:szCs w:val="22"/>
        </w:rPr>
        <w:t xml:space="preserve"> tylko w dni robocze do: </w:t>
      </w:r>
    </w:p>
    <w:p w:rsidR="00684D11" w:rsidRPr="00B95EF2" w:rsidRDefault="00684D11" w:rsidP="0021182D">
      <w:pPr>
        <w:numPr>
          <w:ilvl w:val="0"/>
          <w:numId w:val="23"/>
        </w:numPr>
        <w:suppressAutoHyphens/>
        <w:rPr>
          <w:rFonts w:ascii="Arial" w:hAnsi="Arial" w:cs="Arial"/>
          <w:sz w:val="22"/>
        </w:rPr>
      </w:pPr>
      <w:r w:rsidRPr="00B95EF2">
        <w:rPr>
          <w:rFonts w:ascii="Arial" w:hAnsi="Arial" w:cs="Arial"/>
          <w:b/>
          <w:sz w:val="22"/>
        </w:rPr>
        <w:t>31 BLT –  Poznań ul. Silniki 1</w:t>
      </w:r>
    </w:p>
    <w:p w:rsidR="00684D11" w:rsidRPr="00B95EF2" w:rsidRDefault="00684D11" w:rsidP="0021182D">
      <w:pPr>
        <w:numPr>
          <w:ilvl w:val="0"/>
          <w:numId w:val="23"/>
        </w:numPr>
        <w:suppressAutoHyphens/>
        <w:rPr>
          <w:rFonts w:ascii="Arial" w:hAnsi="Arial" w:cs="Arial"/>
          <w:sz w:val="22"/>
        </w:rPr>
      </w:pPr>
      <w:r w:rsidRPr="00B95EF2">
        <w:rPr>
          <w:rFonts w:ascii="Arial" w:hAnsi="Arial" w:cs="Arial"/>
          <w:b/>
          <w:sz w:val="22"/>
        </w:rPr>
        <w:t>31 BLT –  Poznań ul. Bukowska 53 (korty tenisowe)</w:t>
      </w:r>
    </w:p>
    <w:p w:rsidR="00684D11" w:rsidRPr="00B95EF2" w:rsidRDefault="00684D11" w:rsidP="0021182D">
      <w:pPr>
        <w:numPr>
          <w:ilvl w:val="0"/>
          <w:numId w:val="23"/>
        </w:numPr>
        <w:suppressAutoHyphens/>
        <w:rPr>
          <w:rFonts w:ascii="Arial" w:hAnsi="Arial" w:cs="Arial"/>
          <w:sz w:val="22"/>
        </w:rPr>
      </w:pPr>
      <w:r w:rsidRPr="00B95EF2">
        <w:rPr>
          <w:rFonts w:ascii="Arial" w:hAnsi="Arial" w:cs="Arial"/>
          <w:b/>
          <w:sz w:val="22"/>
        </w:rPr>
        <w:t>31 BLT –  Poznań  Babki</w:t>
      </w:r>
    </w:p>
    <w:p w:rsidR="00684D11" w:rsidRPr="00B95EF2" w:rsidRDefault="00684D11" w:rsidP="0021182D">
      <w:pPr>
        <w:numPr>
          <w:ilvl w:val="0"/>
          <w:numId w:val="23"/>
        </w:numPr>
        <w:suppressAutoHyphens/>
        <w:rPr>
          <w:rFonts w:ascii="Arial" w:hAnsi="Arial" w:cs="Arial"/>
          <w:sz w:val="22"/>
        </w:rPr>
      </w:pPr>
      <w:r w:rsidRPr="00B95EF2">
        <w:rPr>
          <w:rFonts w:ascii="Arial" w:hAnsi="Arial" w:cs="Arial"/>
          <w:b/>
          <w:sz w:val="22"/>
        </w:rPr>
        <w:t>31 BLT –  Poznań  ul. Promienista</w:t>
      </w:r>
    </w:p>
    <w:p w:rsidR="00684D11" w:rsidRPr="00B95EF2" w:rsidRDefault="00684D11" w:rsidP="0021182D">
      <w:pPr>
        <w:numPr>
          <w:ilvl w:val="0"/>
          <w:numId w:val="23"/>
        </w:numPr>
        <w:suppressAutoHyphens/>
        <w:rPr>
          <w:rFonts w:ascii="Arial" w:hAnsi="Arial" w:cs="Arial"/>
          <w:sz w:val="22"/>
        </w:rPr>
      </w:pPr>
      <w:r w:rsidRPr="00B95EF2">
        <w:rPr>
          <w:rFonts w:ascii="Arial" w:hAnsi="Arial" w:cs="Arial"/>
          <w:b/>
          <w:sz w:val="22"/>
        </w:rPr>
        <w:t>31 BLT –  Kiekrz ul. Rekreacyjna</w:t>
      </w:r>
    </w:p>
    <w:p w:rsidR="007D7FC5" w:rsidRPr="007D7FC5" w:rsidRDefault="007D7FC5" w:rsidP="007D7FC5">
      <w:pPr>
        <w:pStyle w:val="Tekstpodstawowy"/>
        <w:rPr>
          <w:rFonts w:ascii="Arial" w:hAnsi="Arial" w:cs="Arial"/>
          <w:sz w:val="22"/>
          <w:szCs w:val="22"/>
        </w:rPr>
      </w:pPr>
      <w:r w:rsidRPr="007D7FC5">
        <w:rPr>
          <w:rFonts w:ascii="Arial" w:hAnsi="Arial" w:cs="Arial"/>
          <w:sz w:val="22"/>
          <w:szCs w:val="22"/>
        </w:rPr>
        <w:t xml:space="preserve">zgodnie z </w:t>
      </w:r>
      <w:r w:rsidRPr="007D7FC5">
        <w:rPr>
          <w:rFonts w:ascii="Arial" w:hAnsi="Arial" w:cs="Arial"/>
          <w:sz w:val="22"/>
          <w:szCs w:val="22"/>
          <w:vertAlign w:val="subscript"/>
        </w:rPr>
        <w:t>„</w:t>
      </w:r>
      <w:r w:rsidRPr="007D7FC5">
        <w:rPr>
          <w:rFonts w:ascii="Arial" w:hAnsi="Arial" w:cs="Arial"/>
          <w:sz w:val="22"/>
          <w:szCs w:val="22"/>
        </w:rPr>
        <w:t>Harmonogramem dostaw</w:t>
      </w:r>
      <w:r w:rsidRPr="007D7FC5">
        <w:rPr>
          <w:rFonts w:ascii="Arial" w:hAnsi="Arial" w:cs="Arial"/>
          <w:sz w:val="22"/>
          <w:szCs w:val="22"/>
          <w:vertAlign w:val="superscript"/>
        </w:rPr>
        <w:t>”</w:t>
      </w:r>
      <w:r w:rsidRPr="007D7FC5">
        <w:rPr>
          <w:rFonts w:ascii="Arial" w:hAnsi="Arial" w:cs="Arial"/>
          <w:sz w:val="22"/>
          <w:szCs w:val="22"/>
        </w:rPr>
        <w:t xml:space="preserve"> – zał.  nr 1 do umowy, stanowiącym jej  integralną część.</w:t>
      </w:r>
    </w:p>
    <w:p w:rsidR="007D7FC5" w:rsidRPr="007D7FC5" w:rsidRDefault="007D7FC5" w:rsidP="007D7FC5">
      <w:pPr>
        <w:pStyle w:val="Tekstpodstawowy"/>
        <w:rPr>
          <w:rFonts w:ascii="Arial" w:hAnsi="Arial" w:cs="Arial"/>
          <w:sz w:val="22"/>
          <w:szCs w:val="22"/>
        </w:rPr>
      </w:pPr>
    </w:p>
    <w:p w:rsidR="007D7FC5" w:rsidRPr="007D7FC5" w:rsidRDefault="007D7FC5" w:rsidP="0021182D">
      <w:pPr>
        <w:pStyle w:val="Tekstpodstawowy"/>
        <w:numPr>
          <w:ilvl w:val="0"/>
          <w:numId w:val="25"/>
        </w:numPr>
        <w:ind w:left="0" w:firstLine="0"/>
        <w:rPr>
          <w:rFonts w:ascii="Arial" w:hAnsi="Arial" w:cs="Arial"/>
          <w:sz w:val="22"/>
          <w:szCs w:val="22"/>
        </w:rPr>
      </w:pPr>
      <w:r w:rsidRPr="007D7FC5">
        <w:rPr>
          <w:rFonts w:ascii="Arial" w:hAnsi="Arial" w:cs="Arial"/>
          <w:sz w:val="22"/>
          <w:szCs w:val="22"/>
        </w:rPr>
        <w:t>Zamówienie będzie realizowane w małych ilościach dostarczonego oleju, minimalna wielkość dostawy wynosi 4m</w:t>
      </w:r>
      <w:r w:rsidRPr="007D7FC5">
        <w:rPr>
          <w:rFonts w:ascii="Arial" w:hAnsi="Arial" w:cs="Arial"/>
          <w:sz w:val="22"/>
          <w:szCs w:val="22"/>
          <w:vertAlign w:val="superscript"/>
        </w:rPr>
        <w:t>3</w:t>
      </w:r>
      <w:r w:rsidRPr="007D7FC5">
        <w:rPr>
          <w:rFonts w:ascii="Arial" w:hAnsi="Arial" w:cs="Arial"/>
          <w:sz w:val="22"/>
          <w:szCs w:val="22"/>
        </w:rPr>
        <w:t>,</w:t>
      </w:r>
      <w:r w:rsidRPr="007D7FC5">
        <w:rPr>
          <w:rFonts w:ascii="Arial" w:hAnsi="Arial" w:cs="Arial"/>
          <w:sz w:val="22"/>
          <w:szCs w:val="22"/>
          <w:vertAlign w:val="superscript"/>
        </w:rPr>
        <w:t xml:space="preserve"> </w:t>
      </w:r>
      <w:r w:rsidR="00D6485E">
        <w:rPr>
          <w:rFonts w:ascii="Arial" w:hAnsi="Arial" w:cs="Arial"/>
          <w:sz w:val="22"/>
          <w:szCs w:val="22"/>
        </w:rPr>
        <w:t>a maksymalna 20</w:t>
      </w:r>
      <w:r w:rsidRPr="007D7FC5">
        <w:rPr>
          <w:rFonts w:ascii="Arial" w:hAnsi="Arial" w:cs="Arial"/>
          <w:sz w:val="22"/>
          <w:szCs w:val="22"/>
        </w:rPr>
        <w:t xml:space="preserve"> m</w:t>
      </w:r>
      <w:r w:rsidRPr="007D7FC5">
        <w:rPr>
          <w:rFonts w:ascii="Arial" w:hAnsi="Arial" w:cs="Arial"/>
          <w:sz w:val="22"/>
          <w:szCs w:val="22"/>
          <w:vertAlign w:val="superscript"/>
        </w:rPr>
        <w:t>3</w:t>
      </w:r>
      <w:r w:rsidRPr="007D7FC5">
        <w:rPr>
          <w:rFonts w:ascii="Arial" w:hAnsi="Arial" w:cs="Arial"/>
          <w:sz w:val="22"/>
          <w:szCs w:val="22"/>
        </w:rPr>
        <w:t>.</w:t>
      </w:r>
    </w:p>
    <w:p w:rsidR="007D7FC5" w:rsidRPr="007D7FC5" w:rsidRDefault="007D7FC5" w:rsidP="007D7FC5">
      <w:pPr>
        <w:pStyle w:val="Tekstpodstawowy"/>
        <w:rPr>
          <w:rFonts w:ascii="Arial" w:hAnsi="Arial" w:cs="Arial"/>
          <w:sz w:val="22"/>
          <w:szCs w:val="22"/>
        </w:rPr>
      </w:pPr>
    </w:p>
    <w:p w:rsidR="007D7FC5" w:rsidRPr="007D7FC5" w:rsidRDefault="007D7FC5" w:rsidP="00FB3BD9">
      <w:pPr>
        <w:pStyle w:val="Tekstpodstawowy"/>
        <w:numPr>
          <w:ilvl w:val="0"/>
          <w:numId w:val="25"/>
        </w:numPr>
        <w:ind w:left="284" w:hanging="284"/>
        <w:rPr>
          <w:rFonts w:ascii="Arial" w:hAnsi="Arial" w:cs="Arial"/>
          <w:sz w:val="22"/>
          <w:szCs w:val="22"/>
        </w:rPr>
      </w:pPr>
      <w:r w:rsidRPr="007D7FC5">
        <w:rPr>
          <w:rFonts w:ascii="Arial" w:hAnsi="Arial" w:cs="Arial"/>
          <w:sz w:val="22"/>
          <w:szCs w:val="22"/>
        </w:rPr>
        <w:t xml:space="preserve">Wykonawca zobowiązany jest zrealizować zamówienie na zasadach i warunkach opisanych w projekcie umowy stanowiącym </w:t>
      </w:r>
      <w:r w:rsidRPr="007D7FC5">
        <w:rPr>
          <w:rFonts w:ascii="Arial" w:hAnsi="Arial" w:cs="Arial"/>
          <w:sz w:val="22"/>
          <w:szCs w:val="22"/>
          <w:u w:val="single"/>
        </w:rPr>
        <w:t>zał. nr 4 do</w:t>
      </w:r>
      <w:r w:rsidR="002D5427">
        <w:rPr>
          <w:rFonts w:ascii="Arial" w:hAnsi="Arial" w:cs="Arial"/>
          <w:sz w:val="22"/>
          <w:szCs w:val="22"/>
          <w:u w:val="single"/>
        </w:rPr>
        <w:t xml:space="preserve"> S</w:t>
      </w:r>
      <w:r w:rsidRPr="007D7FC5">
        <w:rPr>
          <w:rFonts w:ascii="Arial" w:hAnsi="Arial" w:cs="Arial"/>
          <w:sz w:val="22"/>
          <w:szCs w:val="22"/>
          <w:u w:val="single"/>
        </w:rPr>
        <w:t>WZ</w:t>
      </w:r>
      <w:r w:rsidRPr="007D7FC5">
        <w:rPr>
          <w:rFonts w:ascii="Arial" w:hAnsi="Arial" w:cs="Arial"/>
          <w:sz w:val="22"/>
          <w:szCs w:val="22"/>
        </w:rPr>
        <w:t>.</w:t>
      </w:r>
    </w:p>
    <w:p w:rsidR="007D7FC5" w:rsidRPr="007D7FC5" w:rsidRDefault="007D7FC5" w:rsidP="007D7FC5">
      <w:pPr>
        <w:pStyle w:val="Tekstpodstawowy"/>
        <w:rPr>
          <w:rFonts w:ascii="Arial" w:hAnsi="Arial" w:cs="Arial"/>
          <w:sz w:val="22"/>
          <w:szCs w:val="22"/>
        </w:rPr>
      </w:pPr>
    </w:p>
    <w:p w:rsidR="007D7FC5" w:rsidRPr="007D7FC5" w:rsidRDefault="007D7FC5" w:rsidP="0021182D">
      <w:pPr>
        <w:pStyle w:val="Tekstpodstawowy"/>
        <w:numPr>
          <w:ilvl w:val="0"/>
          <w:numId w:val="25"/>
        </w:numPr>
        <w:ind w:left="0" w:firstLine="0"/>
        <w:rPr>
          <w:rFonts w:ascii="Arial" w:hAnsi="Arial" w:cs="Arial"/>
          <w:sz w:val="22"/>
          <w:szCs w:val="22"/>
        </w:rPr>
      </w:pPr>
      <w:r w:rsidRPr="007D7FC5">
        <w:rPr>
          <w:rFonts w:ascii="Arial" w:hAnsi="Arial" w:cs="Arial"/>
          <w:sz w:val="22"/>
          <w:szCs w:val="22"/>
        </w:rPr>
        <w:t>Zamawiający nie dopuszcza możliwości składania ofert częściowych</w:t>
      </w:r>
      <w:r w:rsidR="00A0668C">
        <w:rPr>
          <w:rFonts w:ascii="Arial" w:hAnsi="Arial" w:cs="Arial"/>
          <w:sz w:val="22"/>
          <w:szCs w:val="22"/>
        </w:rPr>
        <w:t>.</w:t>
      </w:r>
    </w:p>
    <w:p w:rsidR="007D7FC5" w:rsidRPr="007D7FC5" w:rsidRDefault="007D7FC5" w:rsidP="007D7FC5">
      <w:pPr>
        <w:pStyle w:val="Akapitzlist"/>
        <w:ind w:left="0"/>
        <w:rPr>
          <w:rFonts w:ascii="Arial" w:hAnsi="Arial" w:cs="Arial"/>
          <w:sz w:val="22"/>
          <w:szCs w:val="22"/>
        </w:rPr>
      </w:pPr>
    </w:p>
    <w:p w:rsidR="007D7FC5" w:rsidRPr="006F73EC" w:rsidRDefault="007D7FC5" w:rsidP="007D7FC5">
      <w:pPr>
        <w:pStyle w:val="Akapitzlist"/>
        <w:ind w:left="0"/>
        <w:rPr>
          <w:rFonts w:ascii="Arial" w:hAnsi="Arial" w:cs="Arial"/>
          <w:strike/>
          <w:sz w:val="22"/>
          <w:szCs w:val="22"/>
        </w:rPr>
      </w:pPr>
    </w:p>
    <w:p w:rsidR="007D7FC5" w:rsidRPr="007D7FC5" w:rsidRDefault="007D7FC5" w:rsidP="00FB3BD9">
      <w:pPr>
        <w:pStyle w:val="Tekstpodstawowy"/>
        <w:numPr>
          <w:ilvl w:val="0"/>
          <w:numId w:val="25"/>
        </w:numPr>
        <w:ind w:left="284" w:hanging="284"/>
        <w:rPr>
          <w:rFonts w:ascii="Arial" w:hAnsi="Arial" w:cs="Arial"/>
          <w:sz w:val="22"/>
          <w:szCs w:val="22"/>
        </w:rPr>
      </w:pPr>
      <w:r w:rsidRPr="007D7FC5">
        <w:rPr>
          <w:rFonts w:ascii="Arial" w:hAnsi="Arial" w:cs="Arial"/>
          <w:sz w:val="22"/>
          <w:szCs w:val="22"/>
        </w:rPr>
        <w:t>Zamawiający wymaga dostarczenia przez Wykonawcę do każdej dostawy certyfikatu jakości partii dostawy. Certyfikat powinien być wystawiony przez producenta lub laboratorium posiadające akceptację PCA.</w:t>
      </w:r>
    </w:p>
    <w:p w:rsidR="007D7FC5" w:rsidRPr="007D7FC5" w:rsidRDefault="007D7FC5" w:rsidP="007D7FC5">
      <w:pPr>
        <w:pStyle w:val="Akapitzlist"/>
        <w:ind w:left="0"/>
        <w:rPr>
          <w:rFonts w:ascii="Arial" w:hAnsi="Arial" w:cs="Arial"/>
          <w:sz w:val="22"/>
          <w:szCs w:val="22"/>
        </w:rPr>
      </w:pPr>
    </w:p>
    <w:p w:rsidR="007D7FC5" w:rsidRPr="007D7FC5" w:rsidRDefault="007D7FC5" w:rsidP="00FB3BD9">
      <w:pPr>
        <w:pStyle w:val="Tekstpodstawowy"/>
        <w:numPr>
          <w:ilvl w:val="0"/>
          <w:numId w:val="25"/>
        </w:numPr>
        <w:ind w:left="284" w:hanging="284"/>
        <w:rPr>
          <w:rFonts w:ascii="Arial" w:hAnsi="Arial" w:cs="Arial"/>
          <w:sz w:val="22"/>
          <w:szCs w:val="22"/>
        </w:rPr>
      </w:pPr>
      <w:r w:rsidRPr="007D7FC5">
        <w:rPr>
          <w:rFonts w:ascii="Arial" w:hAnsi="Arial" w:cs="Arial"/>
          <w:sz w:val="22"/>
          <w:szCs w:val="22"/>
        </w:rPr>
        <w:t xml:space="preserve"> Najpóźniej w dniu pierwszej dostawy, Wykonawca przekaże Zamawiającemu kartę  charakterystyki produktu, zgodnie z wymaganiami u</w:t>
      </w:r>
      <w:r w:rsidR="00AC0A0A">
        <w:rPr>
          <w:rFonts w:ascii="Arial" w:hAnsi="Arial" w:cs="Arial"/>
          <w:sz w:val="22"/>
          <w:szCs w:val="22"/>
        </w:rPr>
        <w:t>stawy z dnia 25 lutego 2011r. o </w:t>
      </w:r>
      <w:r w:rsidRPr="007D7FC5">
        <w:rPr>
          <w:rFonts w:ascii="Arial" w:hAnsi="Arial" w:cs="Arial"/>
          <w:sz w:val="22"/>
          <w:szCs w:val="22"/>
        </w:rPr>
        <w:t>substancjach chemicznych i ich mieszaninach (Dz. U.2019 poz.1225)</w:t>
      </w:r>
    </w:p>
    <w:p w:rsidR="007D7FC5" w:rsidRDefault="007D7FC5" w:rsidP="007D7FC5">
      <w:pPr>
        <w:pStyle w:val="Akapitzlist"/>
        <w:ind w:left="0"/>
        <w:rPr>
          <w:rFonts w:ascii="Arial" w:hAnsi="Arial" w:cs="Arial"/>
          <w:sz w:val="22"/>
          <w:szCs w:val="22"/>
        </w:rPr>
      </w:pPr>
    </w:p>
    <w:p w:rsidR="007C4E10" w:rsidRPr="007C4E10" w:rsidRDefault="007C4E10" w:rsidP="002E09C0">
      <w:pPr>
        <w:pStyle w:val="Akapitzlist"/>
        <w:numPr>
          <w:ilvl w:val="0"/>
          <w:numId w:val="25"/>
        </w:numPr>
        <w:ind w:left="284" w:hanging="284"/>
        <w:jc w:val="both"/>
        <w:rPr>
          <w:rFonts w:ascii="Arial" w:hAnsi="Arial" w:cs="Arial"/>
          <w:sz w:val="22"/>
          <w:szCs w:val="22"/>
        </w:rPr>
      </w:pPr>
      <w:r w:rsidRPr="007C4E10">
        <w:rPr>
          <w:rFonts w:ascii="Arial" w:hAnsi="Arial" w:cs="Arial"/>
          <w:sz w:val="22"/>
          <w:szCs w:val="22"/>
        </w:rPr>
        <w:t>Zam</w:t>
      </w:r>
      <w:r w:rsidR="00AC0A0A">
        <w:rPr>
          <w:rFonts w:ascii="Arial" w:hAnsi="Arial" w:cs="Arial"/>
          <w:sz w:val="22"/>
          <w:szCs w:val="22"/>
        </w:rPr>
        <w:t>awiający przewiduje prawo opcji</w:t>
      </w:r>
      <w:r>
        <w:rPr>
          <w:rFonts w:ascii="Arial" w:hAnsi="Arial" w:cs="Arial"/>
          <w:sz w:val="22"/>
          <w:szCs w:val="22"/>
        </w:rPr>
        <w:t xml:space="preserve">, zgodnie z art. 441 ust.1 </w:t>
      </w:r>
      <w:proofErr w:type="spellStart"/>
      <w:r>
        <w:rPr>
          <w:rFonts w:ascii="Arial" w:hAnsi="Arial" w:cs="Arial"/>
          <w:sz w:val="22"/>
          <w:szCs w:val="22"/>
        </w:rPr>
        <w:t>uPzp</w:t>
      </w:r>
      <w:proofErr w:type="spellEnd"/>
      <w:r>
        <w:rPr>
          <w:rFonts w:ascii="Arial" w:hAnsi="Arial" w:cs="Arial"/>
          <w:sz w:val="22"/>
          <w:szCs w:val="22"/>
        </w:rPr>
        <w:t xml:space="preserve"> do wysokości kwoty brutto </w:t>
      </w:r>
      <w:r w:rsidRPr="007C4E10">
        <w:rPr>
          <w:rFonts w:ascii="Arial" w:hAnsi="Arial" w:cs="Arial"/>
          <w:b/>
          <w:sz w:val="22"/>
          <w:szCs w:val="22"/>
        </w:rPr>
        <w:t>188.517,24</w:t>
      </w:r>
      <w:r w:rsidRPr="007C4E10">
        <w:rPr>
          <w:rFonts w:ascii="Arial" w:hAnsi="Arial" w:cs="Arial"/>
          <w:sz w:val="22"/>
          <w:szCs w:val="22"/>
        </w:rPr>
        <w:t xml:space="preserve"> zł</w:t>
      </w:r>
      <w:r>
        <w:rPr>
          <w:rFonts w:ascii="Arial" w:hAnsi="Arial" w:cs="Arial"/>
          <w:sz w:val="22"/>
          <w:szCs w:val="22"/>
        </w:rPr>
        <w:t xml:space="preserve"> </w:t>
      </w:r>
      <w:r w:rsidRPr="007C4E10">
        <w:rPr>
          <w:rFonts w:ascii="Arial" w:hAnsi="Arial" w:cs="Arial"/>
          <w:sz w:val="22"/>
          <w:szCs w:val="22"/>
        </w:rPr>
        <w:t>polegającego na zwiększeniu podstawowego zakresu dostaw.</w:t>
      </w:r>
    </w:p>
    <w:p w:rsidR="007C4E10" w:rsidRPr="00D0074D" w:rsidRDefault="007C4E10" w:rsidP="002E09C0">
      <w:pPr>
        <w:ind w:left="426" w:hanging="142"/>
        <w:jc w:val="both"/>
        <w:rPr>
          <w:rFonts w:ascii="Arial" w:hAnsi="Arial" w:cs="Arial"/>
          <w:sz w:val="22"/>
          <w:szCs w:val="22"/>
        </w:rPr>
      </w:pPr>
      <w:r w:rsidRPr="00D0074D">
        <w:rPr>
          <w:rFonts w:ascii="Arial" w:hAnsi="Arial" w:cs="Arial"/>
          <w:sz w:val="22"/>
          <w:szCs w:val="22"/>
        </w:rPr>
        <w:t>Warunki zastosowania opcji zawier</w:t>
      </w:r>
      <w:r w:rsidR="00D0074D">
        <w:rPr>
          <w:rFonts w:ascii="Arial" w:hAnsi="Arial" w:cs="Arial"/>
          <w:sz w:val="22"/>
          <w:szCs w:val="22"/>
        </w:rPr>
        <w:t>a Projekt umowy – załącznik nr 4</w:t>
      </w:r>
      <w:r w:rsidRPr="00D0074D">
        <w:rPr>
          <w:rFonts w:ascii="Arial" w:hAnsi="Arial" w:cs="Arial"/>
          <w:sz w:val="22"/>
          <w:szCs w:val="22"/>
        </w:rPr>
        <w:t xml:space="preserve"> do SWZ.</w:t>
      </w:r>
    </w:p>
    <w:p w:rsidR="007C4E10" w:rsidRPr="007D7FC5" w:rsidRDefault="007C4E10" w:rsidP="007D7FC5">
      <w:pPr>
        <w:pStyle w:val="Akapitzlist"/>
        <w:ind w:left="0"/>
        <w:rPr>
          <w:rFonts w:ascii="Arial" w:hAnsi="Arial" w:cs="Arial"/>
          <w:sz w:val="22"/>
          <w:szCs w:val="22"/>
        </w:rPr>
      </w:pPr>
    </w:p>
    <w:p w:rsidR="007D7FC5" w:rsidRDefault="007D7FC5" w:rsidP="0021182D">
      <w:pPr>
        <w:pStyle w:val="Tekstpodstawowy"/>
        <w:numPr>
          <w:ilvl w:val="0"/>
          <w:numId w:val="25"/>
        </w:numPr>
        <w:ind w:left="0" w:firstLine="0"/>
        <w:rPr>
          <w:rFonts w:ascii="Arial" w:hAnsi="Arial" w:cs="Arial"/>
          <w:sz w:val="22"/>
          <w:szCs w:val="22"/>
        </w:rPr>
      </w:pPr>
      <w:r w:rsidRPr="007D7FC5">
        <w:rPr>
          <w:rFonts w:ascii="Arial" w:hAnsi="Arial" w:cs="Arial"/>
          <w:sz w:val="22"/>
          <w:szCs w:val="22"/>
        </w:rPr>
        <w:t xml:space="preserve">Klasyfikacja głównego przedmiotu zamówienia wg Wspólnego Słownika Zamówień: </w:t>
      </w:r>
    </w:p>
    <w:p w:rsidR="007C4E10" w:rsidRDefault="007C4E10" w:rsidP="007C4E10">
      <w:pPr>
        <w:pStyle w:val="Tekstpodstawowy"/>
        <w:ind w:left="1004"/>
        <w:jc w:val="center"/>
        <w:rPr>
          <w:rFonts w:ascii="Arial" w:hAnsi="Arial" w:cs="Arial"/>
          <w:i/>
          <w:sz w:val="22"/>
          <w:szCs w:val="22"/>
        </w:rPr>
      </w:pPr>
      <w:r w:rsidRPr="007D7FC5">
        <w:rPr>
          <w:rFonts w:ascii="Arial" w:hAnsi="Arial" w:cs="Arial"/>
          <w:i/>
          <w:sz w:val="22"/>
          <w:szCs w:val="22"/>
        </w:rPr>
        <w:t>CPV-09135100-5</w:t>
      </w:r>
    </w:p>
    <w:p w:rsidR="007C4E10" w:rsidRDefault="007C4E10" w:rsidP="007C4E10">
      <w:pPr>
        <w:pStyle w:val="Tekstpodstawowy"/>
        <w:rPr>
          <w:rFonts w:ascii="Arial" w:hAnsi="Arial" w:cs="Arial"/>
          <w:sz w:val="22"/>
          <w:szCs w:val="22"/>
        </w:rPr>
      </w:pPr>
    </w:p>
    <w:p w:rsidR="007D7FC5" w:rsidRPr="00A165C3" w:rsidRDefault="007C4E10" w:rsidP="00FB3BD9">
      <w:pPr>
        <w:pStyle w:val="Tekstpodstawowy"/>
        <w:numPr>
          <w:ilvl w:val="0"/>
          <w:numId w:val="25"/>
        </w:numPr>
        <w:ind w:left="284" w:hanging="284"/>
        <w:rPr>
          <w:rFonts w:ascii="Arial" w:hAnsi="Arial" w:cs="Arial"/>
          <w:sz w:val="22"/>
          <w:szCs w:val="22"/>
        </w:rPr>
      </w:pPr>
      <w:r w:rsidRPr="007C4E10">
        <w:rPr>
          <w:rFonts w:ascii="Arial" w:hAnsi="Arial" w:cs="Arial"/>
          <w:sz w:val="22"/>
          <w:szCs w:val="22"/>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p>
    <w:p w:rsidR="007D7FC5" w:rsidRPr="007D7FC5" w:rsidRDefault="007D7FC5" w:rsidP="007D7FC5">
      <w:pPr>
        <w:ind w:left="426"/>
        <w:jc w:val="both"/>
        <w:rPr>
          <w:rFonts w:ascii="Arial" w:hAnsi="Arial" w:cs="Arial"/>
          <w:i/>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V. Informacje o przedmiotowych środkach dowodowych.</w:t>
      </w:r>
    </w:p>
    <w:p w:rsidR="00ED40C9" w:rsidRPr="0021290D" w:rsidRDefault="00ED40C9" w:rsidP="00ED40C9">
      <w:pPr>
        <w:pStyle w:val="Akapitzlist"/>
        <w:spacing w:after="160" w:line="259" w:lineRule="auto"/>
        <w:ind w:left="0"/>
        <w:jc w:val="both"/>
        <w:rPr>
          <w:rFonts w:ascii="Arial" w:hAnsi="Arial" w:cs="Arial"/>
          <w:sz w:val="22"/>
          <w:szCs w:val="22"/>
        </w:rPr>
      </w:pPr>
      <w:r w:rsidRPr="0021290D">
        <w:rPr>
          <w:rFonts w:ascii="Arial" w:hAnsi="Arial" w:cs="Arial"/>
          <w:sz w:val="22"/>
          <w:szCs w:val="22"/>
        </w:rPr>
        <w:t>Nie wymaga się</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VI. Termin wykonania zamówienia</w:t>
      </w:r>
    </w:p>
    <w:p w:rsidR="00ED40C9" w:rsidRPr="00292076" w:rsidRDefault="00ED40C9" w:rsidP="00292076">
      <w:pPr>
        <w:ind w:left="3261" w:hanging="3261"/>
        <w:jc w:val="both"/>
        <w:rPr>
          <w:rFonts w:ascii="Arial" w:hAnsi="Arial" w:cs="Arial"/>
          <w:sz w:val="22"/>
          <w:szCs w:val="22"/>
        </w:rPr>
      </w:pPr>
      <w:r>
        <w:rPr>
          <w:rFonts w:ascii="Arial" w:hAnsi="Arial" w:cs="Arial"/>
          <w:sz w:val="22"/>
          <w:szCs w:val="22"/>
        </w:rPr>
        <w:t xml:space="preserve">Termin wykonania zamówienia: </w:t>
      </w:r>
      <w:r w:rsidRPr="00292076">
        <w:rPr>
          <w:rFonts w:ascii="Arial" w:hAnsi="Arial" w:cs="Arial"/>
          <w:b/>
          <w:sz w:val="22"/>
          <w:szCs w:val="22"/>
        </w:rPr>
        <w:t xml:space="preserve">do </w:t>
      </w:r>
      <w:r w:rsidR="00292076" w:rsidRPr="00EB7B18">
        <w:rPr>
          <w:rFonts w:ascii="Arial" w:hAnsi="Arial" w:cs="Arial"/>
          <w:b/>
          <w:sz w:val="22"/>
          <w:szCs w:val="22"/>
        </w:rPr>
        <w:t>4 miesięcy</w:t>
      </w:r>
      <w:r w:rsidRPr="00EB7B18">
        <w:rPr>
          <w:rFonts w:ascii="Arial" w:hAnsi="Arial" w:cs="Arial"/>
          <w:b/>
          <w:sz w:val="22"/>
          <w:szCs w:val="22"/>
        </w:rPr>
        <w:t xml:space="preserve"> </w:t>
      </w:r>
      <w:r w:rsidR="00292076">
        <w:rPr>
          <w:rFonts w:ascii="Arial" w:hAnsi="Arial" w:cs="Arial"/>
          <w:b/>
          <w:sz w:val="22"/>
          <w:szCs w:val="22"/>
        </w:rPr>
        <w:t>od dnia podpisania umowy, jednak nie dłużej niż do 3</w:t>
      </w:r>
      <w:r w:rsidR="009B6CAD">
        <w:rPr>
          <w:rFonts w:ascii="Arial" w:hAnsi="Arial" w:cs="Arial"/>
          <w:b/>
          <w:sz w:val="22"/>
          <w:szCs w:val="22"/>
        </w:rPr>
        <w:t>1</w:t>
      </w:r>
      <w:r w:rsidR="00292076">
        <w:rPr>
          <w:rFonts w:ascii="Arial" w:hAnsi="Arial" w:cs="Arial"/>
          <w:b/>
          <w:sz w:val="22"/>
          <w:szCs w:val="22"/>
        </w:rPr>
        <w:t xml:space="preserve">.12.2021 r. </w:t>
      </w:r>
      <w:r w:rsidRPr="00292076">
        <w:rPr>
          <w:rFonts w:ascii="Arial" w:hAnsi="Arial" w:cs="Arial"/>
          <w:color w:val="FF0000"/>
          <w:sz w:val="22"/>
          <w:szCs w:val="22"/>
        </w:rPr>
        <w:t xml:space="preserve"> </w:t>
      </w:r>
      <w:r w:rsidR="00292076" w:rsidRPr="00292076">
        <w:rPr>
          <w:rFonts w:ascii="Arial" w:hAnsi="Arial" w:cs="Arial"/>
          <w:sz w:val="22"/>
          <w:szCs w:val="22"/>
        </w:rPr>
        <w:t>wg harmonogramu dostaw.</w:t>
      </w:r>
    </w:p>
    <w:p w:rsidR="00ED40C9" w:rsidRDefault="00ED40C9" w:rsidP="00ED40C9">
      <w:pPr>
        <w:jc w:val="both"/>
        <w:rPr>
          <w:rFonts w:ascii="Arial" w:hAnsi="Arial" w:cs="Arial"/>
          <w:color w:val="FF0000"/>
          <w:sz w:val="22"/>
          <w:szCs w:val="22"/>
        </w:rPr>
      </w:pPr>
    </w:p>
    <w:p w:rsidR="000515DD" w:rsidRPr="00D01C6A" w:rsidRDefault="000515DD" w:rsidP="000515DD">
      <w:pPr>
        <w:tabs>
          <w:tab w:val="left" w:pos="426"/>
          <w:tab w:val="left" w:pos="2551"/>
          <w:tab w:val="left" w:pos="3402"/>
          <w:tab w:val="left" w:pos="4252"/>
          <w:tab w:val="left" w:pos="5103"/>
          <w:tab w:val="right" w:pos="5953"/>
          <w:tab w:val="left" w:pos="6804"/>
          <w:tab w:val="left" w:pos="7314"/>
          <w:tab w:val="left" w:pos="7654"/>
          <w:tab w:val="left" w:pos="8505"/>
        </w:tabs>
        <w:suppressAutoHyphens/>
        <w:spacing w:line="271" w:lineRule="auto"/>
        <w:jc w:val="both"/>
        <w:rPr>
          <w:rFonts w:ascii="Arial" w:eastAsia="Palatino Linotype" w:hAnsi="Arial" w:cs="Arial"/>
          <w:color w:val="FF0000"/>
          <w:sz w:val="22"/>
          <w:lang w:eastAsia="zh-CN"/>
        </w:rPr>
      </w:pPr>
      <w:r w:rsidRPr="00D01C6A">
        <w:rPr>
          <w:rFonts w:ascii="Arial" w:eastAsia="Palatino Linotype" w:hAnsi="Arial" w:cs="Arial"/>
          <w:sz w:val="22"/>
          <w:lang w:eastAsia="zh-CN"/>
        </w:rPr>
        <w:t xml:space="preserve">Termin wykonania umowy w zakresie realizacji opcji </w:t>
      </w:r>
      <w:r w:rsidRPr="009B6CAD">
        <w:rPr>
          <w:rFonts w:ascii="Arial" w:eastAsia="Palatino Linotype" w:hAnsi="Arial" w:cs="Arial"/>
          <w:sz w:val="22"/>
          <w:lang w:eastAsia="zh-CN"/>
        </w:rPr>
        <w:t xml:space="preserve">zgodnie </w:t>
      </w:r>
      <w:r w:rsidR="00DF1D28" w:rsidRPr="009B6CAD">
        <w:rPr>
          <w:rFonts w:ascii="Arial" w:eastAsia="Palatino Linotype" w:hAnsi="Arial" w:cs="Arial"/>
          <w:sz w:val="22"/>
          <w:lang w:eastAsia="zh-CN"/>
        </w:rPr>
        <w:t>z §2 ust.4</w:t>
      </w:r>
      <w:r w:rsidRPr="009B6CAD">
        <w:rPr>
          <w:rFonts w:ascii="Arial" w:eastAsia="Palatino Linotype" w:hAnsi="Arial" w:cs="Arial"/>
          <w:sz w:val="22"/>
          <w:lang w:eastAsia="zh-CN"/>
        </w:rPr>
        <w:t xml:space="preserve"> umowy </w:t>
      </w:r>
      <w:r w:rsidRPr="00D01C6A">
        <w:rPr>
          <w:rFonts w:ascii="Arial" w:eastAsia="Palatino Linotype" w:hAnsi="Arial" w:cs="Arial"/>
          <w:sz w:val="22"/>
          <w:lang w:eastAsia="zh-CN"/>
        </w:rPr>
        <w:t xml:space="preserve">– wg </w:t>
      </w:r>
      <w:r w:rsidRPr="00D01C6A">
        <w:rPr>
          <w:rFonts w:ascii="Arial" w:eastAsia="Palatino Linotype" w:hAnsi="Arial" w:cs="Arial"/>
          <w:sz w:val="22"/>
          <w:u w:val="single"/>
          <w:lang w:eastAsia="zh-CN"/>
        </w:rPr>
        <w:t>zał. nr 4 do SWZ.</w:t>
      </w:r>
    </w:p>
    <w:p w:rsidR="000515DD" w:rsidRPr="007D7FC5" w:rsidRDefault="000515DD" w:rsidP="00ED40C9">
      <w:pPr>
        <w:jc w:val="both"/>
        <w:rPr>
          <w:rFonts w:ascii="Arial" w:hAnsi="Arial" w:cs="Arial"/>
          <w:color w:val="FF0000"/>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VII. Podstawy wykluczenia o których mowa w art. 108</w:t>
      </w:r>
      <w:r>
        <w:rPr>
          <w:rFonts w:ascii="Arial" w:eastAsia="Calibri" w:hAnsi="Arial" w:cs="Arial"/>
          <w:b/>
          <w:sz w:val="22"/>
          <w:szCs w:val="22"/>
        </w:rPr>
        <w:t xml:space="preserve"> ustawy Pzp</w:t>
      </w:r>
    </w:p>
    <w:p w:rsidR="00ED40C9" w:rsidRPr="00041E8E" w:rsidRDefault="00ED40C9" w:rsidP="00ED40C9">
      <w:pPr>
        <w:spacing w:after="160" w:line="259" w:lineRule="auto"/>
        <w:ind w:firstLine="142"/>
        <w:jc w:val="both"/>
        <w:rPr>
          <w:rFonts w:ascii="Arial" w:hAnsi="Arial" w:cs="Arial"/>
          <w:sz w:val="22"/>
          <w:szCs w:val="22"/>
        </w:rPr>
      </w:pPr>
      <w:r w:rsidRPr="00041E8E">
        <w:rPr>
          <w:rFonts w:ascii="Arial" w:hAnsi="Arial" w:cs="Arial"/>
          <w:sz w:val="22"/>
          <w:szCs w:val="22"/>
        </w:rPr>
        <w:t>1. Zamawiający wykluczy wykonawcę:</w:t>
      </w:r>
    </w:p>
    <w:p w:rsidR="00ED40C9" w:rsidRPr="00041E8E" w:rsidRDefault="00ED40C9" w:rsidP="0021182D">
      <w:pPr>
        <w:numPr>
          <w:ilvl w:val="0"/>
          <w:numId w:val="7"/>
        </w:numPr>
        <w:spacing w:after="160" w:line="259" w:lineRule="auto"/>
        <w:contextualSpacing/>
        <w:jc w:val="both"/>
        <w:rPr>
          <w:rFonts w:ascii="Arial" w:hAnsi="Arial" w:cs="Arial"/>
          <w:sz w:val="22"/>
          <w:szCs w:val="22"/>
        </w:rPr>
      </w:pPr>
      <w:r w:rsidRPr="00041E8E">
        <w:rPr>
          <w:rFonts w:ascii="Arial" w:hAnsi="Arial" w:cs="Arial"/>
          <w:sz w:val="22"/>
          <w:szCs w:val="22"/>
        </w:rPr>
        <w:t>będącego osobą fizyczną, którego prawomocnie skazano za przestępstwo:</w:t>
      </w:r>
    </w:p>
    <w:p w:rsidR="00ED40C9" w:rsidRPr="00041E8E" w:rsidRDefault="00ED40C9" w:rsidP="0021182D">
      <w:pPr>
        <w:numPr>
          <w:ilvl w:val="1"/>
          <w:numId w:val="7"/>
        </w:numPr>
        <w:spacing w:after="160" w:line="259" w:lineRule="auto"/>
        <w:contextualSpacing/>
        <w:jc w:val="both"/>
        <w:rPr>
          <w:rFonts w:ascii="Arial" w:hAnsi="Arial" w:cs="Arial"/>
          <w:sz w:val="22"/>
          <w:szCs w:val="22"/>
        </w:rPr>
      </w:pPr>
      <w:r w:rsidRPr="00041E8E">
        <w:rPr>
          <w:rFonts w:ascii="Arial" w:hAnsi="Arial" w:cs="Arial"/>
          <w:sz w:val="22"/>
          <w:szCs w:val="22"/>
        </w:rPr>
        <w:t>udziału w zorganizowanej grupie przestępczej albo związku mającym na celu popełnienie przestępstwa lub przestępstwa skarbowego, o którym mowa w art. 258 Kodeksu karnego,</w:t>
      </w:r>
    </w:p>
    <w:p w:rsidR="00ED40C9" w:rsidRPr="00041E8E" w:rsidRDefault="00ED40C9" w:rsidP="0021182D">
      <w:pPr>
        <w:numPr>
          <w:ilvl w:val="1"/>
          <w:numId w:val="7"/>
        </w:numPr>
        <w:spacing w:after="160" w:line="259" w:lineRule="auto"/>
        <w:contextualSpacing/>
        <w:jc w:val="both"/>
        <w:rPr>
          <w:rFonts w:ascii="Arial" w:hAnsi="Arial" w:cs="Arial"/>
          <w:sz w:val="22"/>
          <w:szCs w:val="22"/>
        </w:rPr>
      </w:pPr>
      <w:r w:rsidRPr="00041E8E">
        <w:rPr>
          <w:rFonts w:ascii="Arial" w:hAnsi="Arial" w:cs="Arial"/>
          <w:sz w:val="22"/>
          <w:szCs w:val="22"/>
        </w:rPr>
        <w:t>handlu ludźmi, o którym mowa w art. 189a Kodeksu karnego,</w:t>
      </w:r>
    </w:p>
    <w:p w:rsidR="00ED40C9" w:rsidRPr="00041E8E" w:rsidRDefault="00ED40C9" w:rsidP="0021182D">
      <w:pPr>
        <w:numPr>
          <w:ilvl w:val="1"/>
          <w:numId w:val="7"/>
        </w:numPr>
        <w:spacing w:after="160" w:line="259" w:lineRule="auto"/>
        <w:contextualSpacing/>
        <w:jc w:val="both"/>
        <w:rPr>
          <w:rFonts w:ascii="Arial" w:hAnsi="Arial" w:cs="Arial"/>
          <w:sz w:val="22"/>
          <w:szCs w:val="22"/>
        </w:rPr>
      </w:pPr>
      <w:r w:rsidRPr="00041E8E">
        <w:rPr>
          <w:rFonts w:ascii="Arial" w:hAnsi="Arial" w:cs="Arial"/>
          <w:sz w:val="22"/>
          <w:szCs w:val="22"/>
        </w:rPr>
        <w:t>o którym mowa w art. 228–230a, art. 250a Kodeksu karnego lub w art. 46 lub art. 48 ustawy z dnia 25 czerwca 2010 r. o sporcie,</w:t>
      </w:r>
    </w:p>
    <w:p w:rsidR="00ED40C9" w:rsidRPr="00041E8E" w:rsidRDefault="00ED40C9" w:rsidP="0021182D">
      <w:pPr>
        <w:numPr>
          <w:ilvl w:val="1"/>
          <w:numId w:val="7"/>
        </w:numPr>
        <w:spacing w:after="160" w:line="259" w:lineRule="auto"/>
        <w:contextualSpacing/>
        <w:jc w:val="both"/>
        <w:rPr>
          <w:rFonts w:ascii="Arial" w:hAnsi="Arial" w:cs="Arial"/>
          <w:sz w:val="22"/>
          <w:szCs w:val="22"/>
        </w:rPr>
      </w:pPr>
      <w:r w:rsidRPr="00041E8E">
        <w:rPr>
          <w:rFonts w:ascii="Arial"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D40C9" w:rsidRPr="00041E8E" w:rsidRDefault="00ED40C9" w:rsidP="0021182D">
      <w:pPr>
        <w:numPr>
          <w:ilvl w:val="1"/>
          <w:numId w:val="7"/>
        </w:numPr>
        <w:spacing w:after="160" w:line="259" w:lineRule="auto"/>
        <w:contextualSpacing/>
        <w:jc w:val="both"/>
        <w:rPr>
          <w:rFonts w:ascii="Arial" w:hAnsi="Arial" w:cs="Arial"/>
          <w:sz w:val="22"/>
          <w:szCs w:val="22"/>
        </w:rPr>
      </w:pPr>
      <w:r w:rsidRPr="00041E8E">
        <w:rPr>
          <w:rFonts w:ascii="Arial" w:hAnsi="Arial" w:cs="Arial"/>
          <w:sz w:val="22"/>
          <w:szCs w:val="22"/>
        </w:rPr>
        <w:t>o charakterze terrorystycznym, o którym mowa w art. 115 § 20 Kodeksu karnego, lub mające na celu popełnienie tego przestępstwa,</w:t>
      </w:r>
    </w:p>
    <w:p w:rsidR="00ED40C9" w:rsidRPr="00041E8E" w:rsidRDefault="00ED40C9" w:rsidP="0021182D">
      <w:pPr>
        <w:numPr>
          <w:ilvl w:val="1"/>
          <w:numId w:val="7"/>
        </w:numPr>
        <w:spacing w:after="160" w:line="259" w:lineRule="auto"/>
        <w:contextualSpacing/>
        <w:jc w:val="both"/>
        <w:rPr>
          <w:rFonts w:ascii="Arial" w:hAnsi="Arial" w:cs="Arial"/>
          <w:sz w:val="22"/>
          <w:szCs w:val="22"/>
        </w:rPr>
      </w:pPr>
      <w:r w:rsidRPr="00041E8E">
        <w:rPr>
          <w:rFonts w:ascii="Arial" w:hAnsi="Arial" w:cs="Arial"/>
          <w:sz w:val="22"/>
          <w:szCs w:val="22"/>
        </w:rPr>
        <w:t>powierzenia wykonywania pracy małoletniemu</w:t>
      </w:r>
      <w:r w:rsidR="00A165C3">
        <w:rPr>
          <w:rFonts w:ascii="Arial" w:hAnsi="Arial" w:cs="Arial"/>
          <w:sz w:val="22"/>
          <w:szCs w:val="22"/>
        </w:rPr>
        <w:t xml:space="preserve"> cudzozi</w:t>
      </w:r>
      <w:r w:rsidR="004C31A8">
        <w:rPr>
          <w:rFonts w:ascii="Arial" w:hAnsi="Arial" w:cs="Arial"/>
          <w:sz w:val="22"/>
          <w:szCs w:val="22"/>
        </w:rPr>
        <w:t>emcowi, o którym mowa w </w:t>
      </w:r>
      <w:r w:rsidRPr="00041E8E">
        <w:rPr>
          <w:rFonts w:ascii="Arial" w:hAnsi="Arial" w:cs="Arial"/>
          <w:sz w:val="22"/>
          <w:szCs w:val="22"/>
        </w:rPr>
        <w:t>art. 9 ust. 2 ustawy z dnia 15 czerwca 2012 r. o skutkach powierzania wykonywania pracy cudzoziemcom przebywającym wbrew przepisom na terytorium Rzeczypospolitej Polskiej (Dz. U. poz. 769),</w:t>
      </w:r>
    </w:p>
    <w:p w:rsidR="00ED40C9" w:rsidRPr="00041E8E" w:rsidRDefault="00ED40C9" w:rsidP="0021182D">
      <w:pPr>
        <w:numPr>
          <w:ilvl w:val="1"/>
          <w:numId w:val="7"/>
        </w:numPr>
        <w:spacing w:after="160" w:line="259" w:lineRule="auto"/>
        <w:contextualSpacing/>
        <w:jc w:val="both"/>
        <w:rPr>
          <w:rFonts w:ascii="Arial" w:hAnsi="Arial" w:cs="Arial"/>
          <w:sz w:val="22"/>
          <w:szCs w:val="22"/>
        </w:rPr>
      </w:pPr>
      <w:r w:rsidRPr="00041E8E">
        <w:rPr>
          <w:rFonts w:ascii="Arial" w:hAnsi="Arial" w:cs="Arial"/>
          <w:sz w:val="22"/>
          <w:szCs w:val="22"/>
        </w:rPr>
        <w:lastRenderedPageBreak/>
        <w:t>przeciwko obrotowi gospodarczemu, o których mowa w art. 296–307 Kodeksu karnego, przestępstwo oszustwa, o którym mowa w art. 286 Kodeksu karnego, przestępstwo przeciwko wiarygodności dokumentów, o których mowa w</w:t>
      </w:r>
      <w:r w:rsidR="00DF1D28">
        <w:rPr>
          <w:rFonts w:ascii="Arial" w:hAnsi="Arial" w:cs="Arial"/>
          <w:sz w:val="22"/>
          <w:szCs w:val="22"/>
        </w:rPr>
        <w:t xml:space="preserve"> art. 270–277d Kodeksu karnego </w:t>
      </w:r>
      <w:r w:rsidRPr="00041E8E">
        <w:rPr>
          <w:rFonts w:ascii="Arial" w:hAnsi="Arial" w:cs="Arial"/>
          <w:sz w:val="22"/>
          <w:szCs w:val="22"/>
        </w:rPr>
        <w:t>lub przestępstwo skarbowe,</w:t>
      </w:r>
    </w:p>
    <w:p w:rsidR="00ED40C9" w:rsidRPr="00041E8E" w:rsidRDefault="00ED40C9" w:rsidP="0021182D">
      <w:pPr>
        <w:numPr>
          <w:ilvl w:val="1"/>
          <w:numId w:val="7"/>
        </w:numPr>
        <w:spacing w:after="160" w:line="259" w:lineRule="auto"/>
        <w:contextualSpacing/>
        <w:jc w:val="both"/>
        <w:rPr>
          <w:rFonts w:ascii="Arial" w:hAnsi="Arial" w:cs="Arial"/>
          <w:sz w:val="22"/>
          <w:szCs w:val="22"/>
        </w:rPr>
      </w:pPr>
      <w:r w:rsidRPr="00041E8E">
        <w:rPr>
          <w:rFonts w:ascii="Arial" w:hAnsi="Arial" w:cs="Arial"/>
          <w:sz w:val="22"/>
          <w:szCs w:val="22"/>
        </w:rPr>
        <w:t>o którym mowa w art. 9 ust. 1 i 3 lub art. 10 ustawy z</w:t>
      </w:r>
      <w:r w:rsidR="00A165C3">
        <w:rPr>
          <w:rFonts w:ascii="Arial" w:hAnsi="Arial" w:cs="Arial"/>
          <w:sz w:val="22"/>
          <w:szCs w:val="22"/>
        </w:rPr>
        <w:t xml:space="preserve"> dnia 15 czerwca 2012 r. o </w:t>
      </w:r>
      <w:r w:rsidRPr="00041E8E">
        <w:rPr>
          <w:rFonts w:ascii="Arial" w:hAnsi="Arial" w:cs="Arial"/>
          <w:sz w:val="22"/>
          <w:szCs w:val="22"/>
        </w:rPr>
        <w:t>skutkach powierzania wykonywania pracy cudzoziemcom przebywającym wbrew przepisom na terytorium Rzeczypospolitej Polskiej</w:t>
      </w:r>
    </w:p>
    <w:p w:rsidR="00ED40C9" w:rsidRPr="00041E8E" w:rsidRDefault="00ED40C9" w:rsidP="00ED40C9">
      <w:pPr>
        <w:spacing w:after="160" w:line="259" w:lineRule="auto"/>
        <w:ind w:left="720"/>
        <w:contextualSpacing/>
        <w:jc w:val="both"/>
        <w:rPr>
          <w:rFonts w:ascii="Arial" w:hAnsi="Arial" w:cs="Arial"/>
          <w:sz w:val="22"/>
          <w:szCs w:val="22"/>
        </w:rPr>
      </w:pPr>
      <w:r w:rsidRPr="00041E8E">
        <w:rPr>
          <w:rFonts w:ascii="Arial" w:hAnsi="Arial" w:cs="Arial"/>
          <w:sz w:val="22"/>
          <w:szCs w:val="22"/>
        </w:rPr>
        <w:t>– lub za odpowiedni czyn zabroniony określony w przepisach prawa obcego;</w:t>
      </w:r>
    </w:p>
    <w:p w:rsidR="00ED40C9" w:rsidRPr="00041E8E" w:rsidRDefault="00ED40C9" w:rsidP="0021182D">
      <w:pPr>
        <w:numPr>
          <w:ilvl w:val="0"/>
          <w:numId w:val="7"/>
        </w:numPr>
        <w:spacing w:after="160" w:line="259" w:lineRule="auto"/>
        <w:contextualSpacing/>
        <w:jc w:val="both"/>
        <w:rPr>
          <w:rFonts w:ascii="Arial" w:hAnsi="Arial" w:cs="Arial"/>
          <w:sz w:val="22"/>
          <w:szCs w:val="22"/>
        </w:rPr>
      </w:pPr>
      <w:r w:rsidRPr="00041E8E">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D40C9" w:rsidRPr="00041E8E" w:rsidRDefault="00ED40C9" w:rsidP="0021182D">
      <w:pPr>
        <w:numPr>
          <w:ilvl w:val="0"/>
          <w:numId w:val="7"/>
        </w:numPr>
        <w:spacing w:after="160" w:line="259" w:lineRule="auto"/>
        <w:contextualSpacing/>
        <w:jc w:val="both"/>
        <w:rPr>
          <w:rFonts w:ascii="Arial" w:hAnsi="Arial" w:cs="Arial"/>
          <w:sz w:val="22"/>
          <w:szCs w:val="22"/>
        </w:rPr>
      </w:pPr>
      <w:r w:rsidRPr="00041E8E">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D40C9" w:rsidRPr="00041E8E" w:rsidRDefault="00ED40C9" w:rsidP="0021182D">
      <w:pPr>
        <w:numPr>
          <w:ilvl w:val="0"/>
          <w:numId w:val="7"/>
        </w:numPr>
        <w:spacing w:after="160" w:line="259" w:lineRule="auto"/>
        <w:contextualSpacing/>
        <w:jc w:val="both"/>
        <w:rPr>
          <w:rFonts w:ascii="Arial" w:hAnsi="Arial" w:cs="Arial"/>
          <w:sz w:val="22"/>
          <w:szCs w:val="22"/>
        </w:rPr>
      </w:pPr>
      <w:r w:rsidRPr="00041E8E">
        <w:rPr>
          <w:rFonts w:ascii="Arial" w:hAnsi="Arial" w:cs="Arial"/>
          <w:sz w:val="22"/>
          <w:szCs w:val="22"/>
        </w:rPr>
        <w:t>wobec którego prawomocnie orzeczono zakaz ubiegania się o zamówienia publiczne;</w:t>
      </w:r>
    </w:p>
    <w:p w:rsidR="00ED40C9" w:rsidRPr="00041E8E" w:rsidRDefault="00ED40C9" w:rsidP="0021182D">
      <w:pPr>
        <w:numPr>
          <w:ilvl w:val="0"/>
          <w:numId w:val="7"/>
        </w:numPr>
        <w:spacing w:after="160" w:line="259" w:lineRule="auto"/>
        <w:contextualSpacing/>
        <w:jc w:val="both"/>
        <w:rPr>
          <w:rFonts w:ascii="Arial" w:hAnsi="Arial" w:cs="Arial"/>
          <w:sz w:val="22"/>
          <w:szCs w:val="22"/>
        </w:rPr>
      </w:pPr>
      <w:r w:rsidRPr="00041E8E">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w:t>
      </w:r>
      <w:r w:rsidR="00A165C3">
        <w:rPr>
          <w:rFonts w:ascii="Arial" w:hAnsi="Arial" w:cs="Arial"/>
          <w:sz w:val="22"/>
          <w:szCs w:val="22"/>
        </w:rPr>
        <w:t>o tej samej grupy kapitałowej w </w:t>
      </w:r>
      <w:r w:rsidRPr="00041E8E">
        <w:rPr>
          <w:rFonts w:ascii="Arial" w:hAnsi="Arial" w:cs="Arial"/>
          <w:sz w:val="22"/>
          <w:szCs w:val="22"/>
        </w:rPr>
        <w:t>rozumieniu ustawy z dnia 16 lutego 2007 r. o ochronie konkurencji i konsumentów, złożyli odrębne oferty, oferty częściowe lub wnio</w:t>
      </w:r>
      <w:r w:rsidR="00A165C3">
        <w:rPr>
          <w:rFonts w:ascii="Arial" w:hAnsi="Arial" w:cs="Arial"/>
          <w:sz w:val="22"/>
          <w:szCs w:val="22"/>
        </w:rPr>
        <w:t>ski o dopuszczenie do udziału w </w:t>
      </w:r>
      <w:r w:rsidRPr="00041E8E">
        <w:rPr>
          <w:rFonts w:ascii="Arial" w:hAnsi="Arial" w:cs="Arial"/>
          <w:sz w:val="22"/>
          <w:szCs w:val="22"/>
        </w:rPr>
        <w:t>postępowaniu, chyba że wykażą, że przygotowali te oferty lub wnioski niezależnie od siebie;</w:t>
      </w:r>
    </w:p>
    <w:p w:rsidR="00ED40C9" w:rsidRPr="00041E8E" w:rsidRDefault="00ED40C9" w:rsidP="0021182D">
      <w:pPr>
        <w:numPr>
          <w:ilvl w:val="0"/>
          <w:numId w:val="7"/>
        </w:numPr>
        <w:spacing w:after="160" w:line="259" w:lineRule="auto"/>
        <w:contextualSpacing/>
        <w:jc w:val="both"/>
        <w:rPr>
          <w:rFonts w:ascii="Arial" w:hAnsi="Arial" w:cs="Arial"/>
          <w:sz w:val="22"/>
          <w:szCs w:val="22"/>
        </w:rPr>
      </w:pPr>
      <w:r w:rsidRPr="00041E8E">
        <w:rPr>
          <w:rFonts w:ascii="Arial" w:hAnsi="Arial" w:cs="Arial"/>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40C9" w:rsidRPr="00041E8E" w:rsidRDefault="00ED40C9" w:rsidP="00FB3BD9">
      <w:pPr>
        <w:pStyle w:val="Akapitzlist"/>
        <w:spacing w:after="160" w:line="259" w:lineRule="auto"/>
        <w:ind w:left="426" w:hanging="426"/>
        <w:jc w:val="both"/>
        <w:rPr>
          <w:rFonts w:ascii="Arial" w:hAnsi="Arial" w:cs="Arial"/>
          <w:sz w:val="22"/>
          <w:szCs w:val="22"/>
        </w:rPr>
      </w:pPr>
      <w:r>
        <w:rPr>
          <w:rFonts w:ascii="Arial" w:hAnsi="Arial" w:cs="Arial"/>
          <w:sz w:val="22"/>
          <w:szCs w:val="22"/>
        </w:rPr>
        <w:t xml:space="preserve">2. </w:t>
      </w:r>
      <w:r w:rsidRPr="00041E8E">
        <w:rPr>
          <w:rFonts w:ascii="Arial" w:hAnsi="Arial" w:cs="Arial"/>
          <w:sz w:val="22"/>
          <w:szCs w:val="22"/>
        </w:rPr>
        <w:t>Wykonawca może zostać wykluczony przez zamawiającego na każdym etapie postępowania o udzielenie zamówienia.</w:t>
      </w:r>
    </w:p>
    <w:p w:rsidR="00ED40C9" w:rsidRPr="00041E8E" w:rsidRDefault="00ED40C9" w:rsidP="00FB3BD9">
      <w:pPr>
        <w:pStyle w:val="Akapitzlist"/>
        <w:tabs>
          <w:tab w:val="left" w:pos="426"/>
        </w:tabs>
        <w:spacing w:after="160" w:line="259" w:lineRule="auto"/>
        <w:ind w:left="284" w:hanging="284"/>
        <w:jc w:val="both"/>
        <w:rPr>
          <w:rFonts w:ascii="Arial" w:hAnsi="Arial" w:cs="Arial"/>
          <w:sz w:val="22"/>
          <w:szCs w:val="22"/>
        </w:rPr>
      </w:pPr>
      <w:r>
        <w:rPr>
          <w:rFonts w:ascii="Arial" w:hAnsi="Arial" w:cs="Arial"/>
          <w:sz w:val="22"/>
          <w:szCs w:val="22"/>
        </w:rPr>
        <w:t xml:space="preserve">3. </w:t>
      </w:r>
      <w:r w:rsidRPr="00041E8E">
        <w:rPr>
          <w:rFonts w:ascii="Arial" w:hAnsi="Arial" w:cs="Arial"/>
          <w:sz w:val="22"/>
          <w:szCs w:val="22"/>
        </w:rPr>
        <w:t>Wykonawca nie podlega wykluczeniu w okolicznościach określonych w art. 108 ust. 1 pkt 1, 2 i 5, jeżeli udowodni zamawiającemu, że spełnił łącznie następujące przesłanki:</w:t>
      </w:r>
    </w:p>
    <w:p w:rsidR="00ED40C9" w:rsidRPr="00041E8E" w:rsidRDefault="00ED40C9" w:rsidP="00ED40C9">
      <w:pPr>
        <w:pStyle w:val="Akapitzlist"/>
        <w:spacing w:after="160" w:line="259" w:lineRule="auto"/>
        <w:ind w:left="993" w:hanging="285"/>
        <w:jc w:val="both"/>
        <w:rPr>
          <w:rFonts w:ascii="Arial" w:hAnsi="Arial" w:cs="Arial"/>
          <w:sz w:val="22"/>
          <w:szCs w:val="22"/>
        </w:rPr>
      </w:pPr>
      <w:r w:rsidRPr="00041E8E">
        <w:rPr>
          <w:rFonts w:ascii="Arial" w:hAnsi="Arial" w:cs="Arial"/>
          <w:sz w:val="22"/>
          <w:szCs w:val="22"/>
        </w:rPr>
        <w:t>1) naprawił lub zobowiązał się do naprawienia szkody wyrządzonej przestępstwem, wykroczeniem lub swoim nieprawidłowym postępowaniem, w tym poprzez zadośćuczynienie pieniężne;</w:t>
      </w:r>
    </w:p>
    <w:p w:rsidR="00ED40C9" w:rsidRPr="00041E8E" w:rsidRDefault="00ED40C9" w:rsidP="00ED40C9">
      <w:pPr>
        <w:pStyle w:val="Akapitzlist"/>
        <w:spacing w:after="160" w:line="259" w:lineRule="auto"/>
        <w:ind w:left="993" w:hanging="284"/>
        <w:jc w:val="both"/>
        <w:rPr>
          <w:rFonts w:ascii="Arial" w:hAnsi="Arial" w:cs="Arial"/>
          <w:sz w:val="22"/>
          <w:szCs w:val="22"/>
        </w:rPr>
      </w:pPr>
      <w:r w:rsidRPr="00041E8E">
        <w:rPr>
          <w:rFonts w:ascii="Arial" w:hAnsi="Arial" w:cs="Arial"/>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D40C9" w:rsidRPr="00041E8E" w:rsidRDefault="00ED40C9" w:rsidP="00ED40C9">
      <w:pPr>
        <w:pStyle w:val="Akapitzlist"/>
        <w:spacing w:after="160" w:line="259" w:lineRule="auto"/>
        <w:ind w:left="993" w:hanging="285"/>
        <w:jc w:val="both"/>
        <w:rPr>
          <w:rFonts w:ascii="Arial" w:hAnsi="Arial" w:cs="Arial"/>
          <w:sz w:val="22"/>
          <w:szCs w:val="22"/>
        </w:rPr>
      </w:pPr>
      <w:r w:rsidRPr="00041E8E">
        <w:rPr>
          <w:rFonts w:ascii="Arial" w:hAnsi="Arial" w:cs="Arial"/>
          <w:sz w:val="22"/>
          <w:szCs w:val="22"/>
        </w:rPr>
        <w:t>3) podjął konkretne środki techniczne, organizacyjne i kadrowe, odpowiednie dla zapobiegania dalszym przestępstwom, wykroczeniom lub nieprawidłowemu postępowaniu, w szczególności:</w:t>
      </w:r>
    </w:p>
    <w:p w:rsidR="00ED40C9" w:rsidRPr="00041E8E" w:rsidRDefault="00ED40C9" w:rsidP="00FB3BD9">
      <w:pPr>
        <w:pStyle w:val="Akapitzlist"/>
        <w:spacing w:after="160" w:line="259" w:lineRule="auto"/>
        <w:ind w:left="1843" w:hanging="283"/>
        <w:jc w:val="both"/>
        <w:rPr>
          <w:rFonts w:ascii="Arial" w:hAnsi="Arial" w:cs="Arial"/>
          <w:sz w:val="22"/>
          <w:szCs w:val="22"/>
        </w:rPr>
      </w:pPr>
      <w:r w:rsidRPr="00041E8E">
        <w:rPr>
          <w:rFonts w:ascii="Arial" w:hAnsi="Arial" w:cs="Arial"/>
          <w:sz w:val="22"/>
          <w:szCs w:val="22"/>
        </w:rPr>
        <w:t>a) zerwał wszelkie powiązania z osobami lub podmiotami odpowiedzialnymi za nieprawidłowe postępowanie wykonawcy,</w:t>
      </w:r>
    </w:p>
    <w:p w:rsidR="00ED40C9" w:rsidRPr="00041E8E" w:rsidRDefault="00ED40C9" w:rsidP="00FB3BD9">
      <w:pPr>
        <w:pStyle w:val="Akapitzlist"/>
        <w:spacing w:after="160" w:line="259" w:lineRule="auto"/>
        <w:ind w:left="1560"/>
        <w:jc w:val="both"/>
        <w:rPr>
          <w:rFonts w:ascii="Arial" w:hAnsi="Arial" w:cs="Arial"/>
          <w:sz w:val="22"/>
          <w:szCs w:val="22"/>
        </w:rPr>
      </w:pPr>
      <w:r w:rsidRPr="00041E8E">
        <w:rPr>
          <w:rFonts w:ascii="Arial" w:hAnsi="Arial" w:cs="Arial"/>
          <w:sz w:val="22"/>
          <w:szCs w:val="22"/>
        </w:rPr>
        <w:t>b) zreorganizował personel,</w:t>
      </w:r>
    </w:p>
    <w:p w:rsidR="00ED40C9" w:rsidRPr="00041E8E" w:rsidRDefault="00ED40C9" w:rsidP="00FB3BD9">
      <w:pPr>
        <w:pStyle w:val="Akapitzlist"/>
        <w:spacing w:after="160" w:line="259" w:lineRule="auto"/>
        <w:ind w:left="1560"/>
        <w:jc w:val="both"/>
        <w:rPr>
          <w:rFonts w:ascii="Arial" w:hAnsi="Arial" w:cs="Arial"/>
          <w:sz w:val="22"/>
          <w:szCs w:val="22"/>
        </w:rPr>
      </w:pPr>
      <w:r w:rsidRPr="00041E8E">
        <w:rPr>
          <w:rFonts w:ascii="Arial" w:hAnsi="Arial" w:cs="Arial"/>
          <w:sz w:val="22"/>
          <w:szCs w:val="22"/>
        </w:rPr>
        <w:lastRenderedPageBreak/>
        <w:t>c) wdrożył system sprawozdawczości i kontroli,</w:t>
      </w:r>
    </w:p>
    <w:p w:rsidR="00ED40C9" w:rsidRPr="00041E8E" w:rsidRDefault="00ED40C9" w:rsidP="00FB3BD9">
      <w:pPr>
        <w:pStyle w:val="Akapitzlist"/>
        <w:spacing w:after="160" w:line="259" w:lineRule="auto"/>
        <w:ind w:left="1843" w:hanging="283"/>
        <w:jc w:val="both"/>
        <w:rPr>
          <w:rFonts w:ascii="Arial" w:hAnsi="Arial" w:cs="Arial"/>
          <w:sz w:val="22"/>
          <w:szCs w:val="22"/>
        </w:rPr>
      </w:pPr>
      <w:r w:rsidRPr="00041E8E">
        <w:rPr>
          <w:rFonts w:ascii="Arial" w:hAnsi="Arial" w:cs="Arial"/>
          <w:sz w:val="22"/>
          <w:szCs w:val="22"/>
        </w:rPr>
        <w:t>d) utworzył struktury audytu wewnętrznego do monitorowania przestrzegania przepisów, wewnętrznych regulacji lub standardów,</w:t>
      </w:r>
    </w:p>
    <w:p w:rsidR="00ED40C9" w:rsidRPr="00041E8E" w:rsidRDefault="00ED40C9" w:rsidP="00FB3BD9">
      <w:pPr>
        <w:pStyle w:val="Akapitzlist"/>
        <w:spacing w:after="160" w:line="259" w:lineRule="auto"/>
        <w:ind w:left="1843" w:hanging="283"/>
        <w:jc w:val="both"/>
        <w:rPr>
          <w:rFonts w:ascii="Arial" w:hAnsi="Arial" w:cs="Arial"/>
          <w:sz w:val="22"/>
          <w:szCs w:val="22"/>
        </w:rPr>
      </w:pPr>
      <w:r w:rsidRPr="00041E8E">
        <w:rPr>
          <w:rFonts w:ascii="Arial" w:hAnsi="Arial" w:cs="Arial"/>
          <w:sz w:val="22"/>
          <w:szCs w:val="22"/>
        </w:rPr>
        <w:t>e) wprowadził wewnętrzne regulacj</w:t>
      </w:r>
      <w:r w:rsidR="00FB3BD9">
        <w:rPr>
          <w:rFonts w:ascii="Arial" w:hAnsi="Arial" w:cs="Arial"/>
          <w:sz w:val="22"/>
          <w:szCs w:val="22"/>
        </w:rPr>
        <w:t>e dotyczące odpowiedzialności i </w:t>
      </w:r>
      <w:r w:rsidRPr="00041E8E">
        <w:rPr>
          <w:rFonts w:ascii="Arial" w:hAnsi="Arial" w:cs="Arial"/>
          <w:sz w:val="22"/>
          <w:szCs w:val="22"/>
        </w:rPr>
        <w:t>odszkodowań za nieprzestrzeganie przepisów, wewnętrznych regulacji lub standardów.</w:t>
      </w:r>
    </w:p>
    <w:p w:rsidR="00ED40C9" w:rsidRPr="00041E8E" w:rsidRDefault="00ED40C9" w:rsidP="00ED40C9">
      <w:pPr>
        <w:pStyle w:val="Akapitzlist"/>
        <w:spacing w:after="160" w:line="259" w:lineRule="auto"/>
        <w:ind w:left="567" w:hanging="283"/>
        <w:jc w:val="both"/>
        <w:rPr>
          <w:rFonts w:ascii="Arial" w:hAnsi="Arial" w:cs="Arial"/>
          <w:sz w:val="22"/>
          <w:szCs w:val="22"/>
          <w:highlight w:val="lightGray"/>
        </w:rPr>
      </w:pPr>
      <w:r w:rsidRPr="00041E8E">
        <w:rPr>
          <w:rFonts w:ascii="Arial" w:hAnsi="Arial" w:cs="Arial"/>
          <w:sz w:val="22"/>
          <w:szCs w:val="22"/>
        </w:rPr>
        <w:t>4.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Rozdział VIII. Informacja o warunkach udziału w postępowaniu o udzielenie zamówienia</w:t>
      </w:r>
    </w:p>
    <w:p w:rsidR="00200B7C" w:rsidRDefault="00ED40C9" w:rsidP="00200B7C">
      <w:pPr>
        <w:pStyle w:val="Akapitzlist"/>
        <w:numPr>
          <w:ilvl w:val="0"/>
          <w:numId w:val="8"/>
        </w:numPr>
        <w:spacing w:after="160" w:line="259" w:lineRule="auto"/>
        <w:ind w:left="0" w:firstLine="0"/>
        <w:jc w:val="both"/>
        <w:rPr>
          <w:rFonts w:ascii="Arial" w:hAnsi="Arial" w:cs="Arial"/>
          <w:sz w:val="22"/>
          <w:szCs w:val="22"/>
        </w:rPr>
      </w:pPr>
      <w:r w:rsidRPr="00292076">
        <w:rPr>
          <w:rFonts w:ascii="Arial" w:hAnsi="Arial" w:cs="Arial"/>
          <w:sz w:val="22"/>
          <w:szCs w:val="22"/>
        </w:rPr>
        <w:t>O udzielenie zamówienia mogą ubiegać się wykonawcy, którzy:</w:t>
      </w:r>
    </w:p>
    <w:p w:rsidR="00200B7C" w:rsidRDefault="00ED40C9" w:rsidP="00200B7C">
      <w:pPr>
        <w:pStyle w:val="Akapitzlist"/>
        <w:numPr>
          <w:ilvl w:val="6"/>
          <w:numId w:val="56"/>
        </w:numPr>
        <w:spacing w:after="160" w:line="259" w:lineRule="auto"/>
        <w:ind w:left="567" w:hanging="283"/>
        <w:jc w:val="both"/>
        <w:rPr>
          <w:rFonts w:ascii="Arial" w:hAnsi="Arial" w:cs="Arial"/>
          <w:sz w:val="22"/>
          <w:szCs w:val="22"/>
        </w:rPr>
      </w:pPr>
      <w:r w:rsidRPr="00200B7C">
        <w:rPr>
          <w:rFonts w:ascii="Arial" w:hAnsi="Arial" w:cs="Arial"/>
          <w:sz w:val="22"/>
          <w:szCs w:val="22"/>
        </w:rPr>
        <w:t>nie podlegają wykluczeniu;</w:t>
      </w:r>
    </w:p>
    <w:p w:rsidR="00ED40C9" w:rsidRPr="00200B7C" w:rsidRDefault="00ED40C9" w:rsidP="00200B7C">
      <w:pPr>
        <w:pStyle w:val="Akapitzlist"/>
        <w:numPr>
          <w:ilvl w:val="6"/>
          <w:numId w:val="56"/>
        </w:numPr>
        <w:spacing w:after="160" w:line="259" w:lineRule="auto"/>
        <w:ind w:left="567" w:hanging="283"/>
        <w:jc w:val="both"/>
        <w:rPr>
          <w:rFonts w:ascii="Arial" w:hAnsi="Arial" w:cs="Arial"/>
          <w:sz w:val="22"/>
          <w:szCs w:val="22"/>
        </w:rPr>
      </w:pPr>
      <w:r w:rsidRPr="00200B7C">
        <w:rPr>
          <w:rFonts w:ascii="Arial" w:hAnsi="Arial" w:cs="Arial"/>
          <w:sz w:val="22"/>
          <w:szCs w:val="22"/>
        </w:rPr>
        <w:t>spełniają warunki udziału w postępowaniu, o ile zostały one określone przez zamawiającego:</w:t>
      </w:r>
    </w:p>
    <w:p w:rsidR="00200B7C" w:rsidRPr="00200B7C" w:rsidRDefault="00ED40C9" w:rsidP="00200B7C">
      <w:pPr>
        <w:pStyle w:val="Akapitzlist"/>
        <w:numPr>
          <w:ilvl w:val="1"/>
          <w:numId w:val="7"/>
        </w:numPr>
        <w:tabs>
          <w:tab w:val="left" w:pos="993"/>
        </w:tabs>
        <w:jc w:val="both"/>
        <w:rPr>
          <w:rFonts w:ascii="Arial" w:hAnsi="Arial" w:cs="Arial"/>
          <w:sz w:val="22"/>
          <w:szCs w:val="22"/>
        </w:rPr>
      </w:pPr>
      <w:r w:rsidRPr="00200B7C">
        <w:rPr>
          <w:rFonts w:ascii="Arial" w:hAnsi="Arial" w:cs="Arial"/>
          <w:sz w:val="22"/>
          <w:szCs w:val="22"/>
        </w:rPr>
        <w:t xml:space="preserve">Warunek udziału w postępowaniu dotyczący </w:t>
      </w:r>
      <w:r w:rsidR="00200B7C" w:rsidRPr="00200B7C">
        <w:rPr>
          <w:rFonts w:ascii="Arial" w:hAnsi="Arial" w:cs="Arial"/>
          <w:bCs/>
          <w:sz w:val="22"/>
          <w:szCs w:val="22"/>
        </w:rPr>
        <w:t>zdolności do występowania w </w:t>
      </w:r>
      <w:r w:rsidRPr="00200B7C">
        <w:rPr>
          <w:rFonts w:ascii="Arial" w:hAnsi="Arial" w:cs="Arial"/>
          <w:bCs/>
          <w:sz w:val="22"/>
          <w:szCs w:val="22"/>
        </w:rPr>
        <w:t>obrocie gospodarczym</w:t>
      </w:r>
      <w:r w:rsidR="00907E2F">
        <w:rPr>
          <w:rFonts w:ascii="Arial" w:hAnsi="Arial" w:cs="Arial"/>
          <w:bCs/>
          <w:sz w:val="22"/>
          <w:szCs w:val="22"/>
        </w:rPr>
        <w:t>:</w:t>
      </w:r>
      <w:r w:rsidRPr="00200B7C">
        <w:rPr>
          <w:rFonts w:ascii="Arial" w:hAnsi="Arial" w:cs="Arial"/>
          <w:sz w:val="22"/>
          <w:szCs w:val="22"/>
        </w:rPr>
        <w:t xml:space="preserve"> </w:t>
      </w:r>
    </w:p>
    <w:p w:rsidR="00ED40C9" w:rsidRPr="00200B7C" w:rsidRDefault="00200B7C" w:rsidP="00200B7C">
      <w:pPr>
        <w:pStyle w:val="Akapitzlist"/>
        <w:tabs>
          <w:tab w:val="left" w:pos="993"/>
        </w:tabs>
        <w:ind w:left="1080"/>
        <w:jc w:val="both"/>
        <w:rPr>
          <w:rFonts w:ascii="Arial" w:hAnsi="Arial" w:cs="Arial"/>
          <w:sz w:val="22"/>
          <w:szCs w:val="22"/>
        </w:rPr>
      </w:pPr>
      <w:r>
        <w:rPr>
          <w:rFonts w:ascii="Arial" w:hAnsi="Arial" w:cs="Arial"/>
          <w:sz w:val="22"/>
          <w:szCs w:val="22"/>
        </w:rPr>
        <w:tab/>
      </w:r>
      <w:r w:rsidR="00ED40C9" w:rsidRPr="00200B7C">
        <w:rPr>
          <w:rFonts w:ascii="Arial" w:hAnsi="Arial" w:cs="Arial"/>
          <w:i/>
          <w:sz w:val="22"/>
          <w:szCs w:val="22"/>
        </w:rPr>
        <w:t>Zamawiający nie określa warunku udziału w tym zakresie,</w:t>
      </w:r>
    </w:p>
    <w:p w:rsidR="00292076" w:rsidRPr="00292076" w:rsidRDefault="00292076" w:rsidP="00ED40C9">
      <w:pPr>
        <w:ind w:left="709" w:hanging="425"/>
        <w:jc w:val="both"/>
        <w:rPr>
          <w:rFonts w:ascii="Arial" w:hAnsi="Arial" w:cs="Arial"/>
          <w:i/>
          <w:sz w:val="22"/>
          <w:szCs w:val="22"/>
        </w:rPr>
      </w:pPr>
    </w:p>
    <w:p w:rsidR="00292076" w:rsidRPr="00200B7C" w:rsidRDefault="00ED40C9" w:rsidP="00200B7C">
      <w:pPr>
        <w:pStyle w:val="Akapitzlist"/>
        <w:numPr>
          <w:ilvl w:val="0"/>
          <w:numId w:val="18"/>
        </w:numPr>
        <w:ind w:left="993" w:hanging="284"/>
        <w:jc w:val="both"/>
        <w:rPr>
          <w:rFonts w:ascii="Arial" w:hAnsi="Arial" w:cs="Arial"/>
          <w:i/>
          <w:sz w:val="22"/>
          <w:szCs w:val="22"/>
        </w:rPr>
      </w:pPr>
      <w:r w:rsidRPr="00292076">
        <w:rPr>
          <w:rFonts w:ascii="Arial" w:hAnsi="Arial" w:cs="Arial"/>
          <w:sz w:val="22"/>
          <w:szCs w:val="22"/>
        </w:rPr>
        <w:t>Warunek udziału w postępowaniu dotyczą</w:t>
      </w:r>
      <w:r w:rsidRPr="00200B7C">
        <w:rPr>
          <w:rFonts w:ascii="Arial" w:hAnsi="Arial" w:cs="Arial"/>
          <w:sz w:val="22"/>
          <w:szCs w:val="22"/>
        </w:rPr>
        <w:t xml:space="preserve">cy </w:t>
      </w:r>
      <w:r w:rsidRPr="00200B7C">
        <w:rPr>
          <w:rFonts w:ascii="Arial" w:hAnsi="Arial" w:cs="Arial"/>
          <w:bCs/>
          <w:sz w:val="22"/>
          <w:szCs w:val="22"/>
        </w:rPr>
        <w:t>uprawnień do prowadzenia określonej działalności gospodarczej lub zawodowej</w:t>
      </w:r>
      <w:r w:rsidRPr="00292076">
        <w:rPr>
          <w:rFonts w:ascii="Arial" w:hAnsi="Arial" w:cs="Arial"/>
          <w:sz w:val="22"/>
          <w:szCs w:val="22"/>
        </w:rPr>
        <w:t xml:space="preserve"> </w:t>
      </w:r>
      <w:r w:rsidR="00907E2F">
        <w:rPr>
          <w:rFonts w:ascii="Arial" w:hAnsi="Arial" w:cs="Arial"/>
          <w:sz w:val="22"/>
          <w:szCs w:val="22"/>
        </w:rPr>
        <w:t>:</w:t>
      </w:r>
    </w:p>
    <w:p w:rsidR="00907E2F" w:rsidRPr="00907E2F" w:rsidRDefault="00292076" w:rsidP="00907E2F">
      <w:pPr>
        <w:pStyle w:val="Akapitzlist"/>
        <w:tabs>
          <w:tab w:val="left" w:pos="851"/>
        </w:tabs>
        <w:ind w:left="993" w:firstLine="425"/>
        <w:jc w:val="both"/>
        <w:rPr>
          <w:rFonts w:ascii="Arial" w:hAnsi="Arial" w:cs="Arial"/>
          <w:sz w:val="22"/>
          <w:szCs w:val="22"/>
        </w:rPr>
      </w:pPr>
      <w:r w:rsidRPr="00200B7C">
        <w:rPr>
          <w:rFonts w:ascii="Arial" w:hAnsi="Arial" w:cs="Arial"/>
          <w:b/>
          <w:sz w:val="22"/>
          <w:szCs w:val="22"/>
        </w:rPr>
        <w:t>Wykonawca spełni warune</w:t>
      </w:r>
      <w:r w:rsidRPr="00200B7C">
        <w:rPr>
          <w:rFonts w:ascii="Arial" w:hAnsi="Arial" w:cs="Arial"/>
          <w:sz w:val="22"/>
          <w:szCs w:val="22"/>
        </w:rPr>
        <w:t xml:space="preserve">k jeżeli wykaże, że: </w:t>
      </w:r>
    </w:p>
    <w:p w:rsidR="00292076" w:rsidRDefault="00292076" w:rsidP="00200B7C">
      <w:pPr>
        <w:tabs>
          <w:tab w:val="left" w:pos="851"/>
        </w:tabs>
        <w:ind w:left="1418"/>
        <w:jc w:val="both"/>
        <w:rPr>
          <w:rFonts w:ascii="Arial" w:hAnsi="Arial" w:cs="Arial"/>
          <w:i/>
          <w:sz w:val="22"/>
          <w:szCs w:val="22"/>
        </w:rPr>
      </w:pPr>
      <w:r w:rsidRPr="00200B7C">
        <w:rPr>
          <w:rFonts w:ascii="Arial" w:hAnsi="Arial" w:cs="Arial"/>
          <w:i/>
          <w:sz w:val="22"/>
          <w:szCs w:val="22"/>
        </w:rPr>
        <w:t>posiada aktualną konce</w:t>
      </w:r>
      <w:r w:rsidR="00200B7C">
        <w:rPr>
          <w:rFonts w:ascii="Arial" w:hAnsi="Arial" w:cs="Arial"/>
          <w:i/>
          <w:sz w:val="22"/>
          <w:szCs w:val="22"/>
        </w:rPr>
        <w:t>sją na prowadzenie działalności</w:t>
      </w:r>
      <w:r w:rsidRPr="00200B7C">
        <w:rPr>
          <w:rFonts w:ascii="Arial" w:hAnsi="Arial" w:cs="Arial"/>
          <w:i/>
          <w:sz w:val="22"/>
          <w:szCs w:val="22"/>
        </w:rPr>
        <w:t xml:space="preserve"> w zakresie obrotu paliwami ciekłymi udzieloną na podstawie ustawy z dnia 10.04.1997r - Prawo ener</w:t>
      </w:r>
      <w:r w:rsidR="00A6530A" w:rsidRPr="00200B7C">
        <w:rPr>
          <w:rFonts w:ascii="Arial" w:hAnsi="Arial" w:cs="Arial"/>
          <w:i/>
          <w:sz w:val="22"/>
          <w:szCs w:val="22"/>
        </w:rPr>
        <w:t>getyczne (Dz.U. 2020 poz. 833 z </w:t>
      </w:r>
      <w:proofErr w:type="spellStart"/>
      <w:r w:rsidRPr="00200B7C">
        <w:rPr>
          <w:rFonts w:ascii="Arial" w:hAnsi="Arial" w:cs="Arial"/>
          <w:i/>
          <w:sz w:val="22"/>
          <w:szCs w:val="22"/>
        </w:rPr>
        <w:t>późn</w:t>
      </w:r>
      <w:proofErr w:type="spellEnd"/>
      <w:r w:rsidRPr="00200B7C">
        <w:rPr>
          <w:rFonts w:ascii="Arial" w:hAnsi="Arial" w:cs="Arial"/>
          <w:i/>
          <w:sz w:val="22"/>
          <w:szCs w:val="22"/>
        </w:rPr>
        <w:t>. zm.)</w:t>
      </w:r>
    </w:p>
    <w:p w:rsidR="00200B7C" w:rsidRDefault="00200B7C" w:rsidP="00200B7C">
      <w:pPr>
        <w:tabs>
          <w:tab w:val="left" w:pos="851"/>
        </w:tabs>
        <w:ind w:left="993" w:firstLine="425"/>
        <w:jc w:val="both"/>
        <w:rPr>
          <w:rFonts w:ascii="Arial" w:hAnsi="Arial" w:cs="Arial"/>
          <w:i/>
          <w:sz w:val="22"/>
          <w:szCs w:val="22"/>
        </w:rPr>
      </w:pPr>
    </w:p>
    <w:p w:rsidR="009514BE" w:rsidRPr="001D689D" w:rsidRDefault="009514BE" w:rsidP="009514BE">
      <w:pPr>
        <w:widowControl w:val="0"/>
        <w:autoSpaceDE w:val="0"/>
        <w:autoSpaceDN w:val="0"/>
        <w:adjustRightInd w:val="0"/>
        <w:spacing w:before="120" w:after="160" w:line="259" w:lineRule="auto"/>
        <w:ind w:left="426"/>
        <w:contextualSpacing/>
        <w:jc w:val="both"/>
        <w:rPr>
          <w:rFonts w:ascii="Arial" w:hAnsi="Arial" w:cs="Arial"/>
          <w:i/>
          <w:color w:val="000000"/>
          <w:sz w:val="22"/>
          <w:lang w:eastAsia="pl-PL"/>
        </w:rPr>
      </w:pPr>
      <w:r w:rsidRPr="001D689D">
        <w:rPr>
          <w:rFonts w:ascii="Arial" w:hAnsi="Arial" w:cs="Arial"/>
          <w:i/>
          <w:color w:val="000000"/>
          <w:sz w:val="22"/>
          <w:lang w:eastAsia="pl-PL"/>
        </w:rPr>
        <w:t xml:space="preserve">W przypadku wspólnego ubiegania się wykonawców o udzielenie zamówienia ww. warunek </w:t>
      </w:r>
      <w:r w:rsidR="00AB1FBA" w:rsidRPr="001D689D">
        <w:rPr>
          <w:rFonts w:ascii="Arial" w:hAnsi="Arial" w:cs="Arial"/>
          <w:i/>
          <w:color w:val="000000"/>
          <w:sz w:val="22"/>
          <w:lang w:eastAsia="pl-PL"/>
        </w:rPr>
        <w:t>zostanie spełniony, jeżeli co najmniej jeden</w:t>
      </w:r>
      <w:r w:rsidR="009F239E" w:rsidRPr="001D689D">
        <w:rPr>
          <w:rFonts w:ascii="Arial" w:hAnsi="Arial" w:cs="Arial"/>
          <w:i/>
          <w:color w:val="000000"/>
          <w:sz w:val="22"/>
          <w:lang w:eastAsia="pl-PL"/>
        </w:rPr>
        <w:t xml:space="preserve"> z Wykonawców</w:t>
      </w:r>
      <w:r w:rsidR="00AB1FBA" w:rsidRPr="001D689D">
        <w:rPr>
          <w:rFonts w:ascii="Arial" w:hAnsi="Arial" w:cs="Arial"/>
          <w:i/>
          <w:color w:val="000000"/>
          <w:sz w:val="22"/>
          <w:lang w:eastAsia="pl-PL"/>
        </w:rPr>
        <w:t xml:space="preserve"> wykaże spełnienie warunku.</w:t>
      </w:r>
    </w:p>
    <w:p w:rsidR="009514BE" w:rsidRPr="00200B7C" w:rsidRDefault="009514BE" w:rsidP="00200B7C">
      <w:pPr>
        <w:tabs>
          <w:tab w:val="left" w:pos="851"/>
        </w:tabs>
        <w:ind w:left="993" w:firstLine="425"/>
        <w:jc w:val="both"/>
        <w:rPr>
          <w:rFonts w:ascii="Arial" w:hAnsi="Arial" w:cs="Arial"/>
          <w:i/>
          <w:sz w:val="22"/>
          <w:szCs w:val="22"/>
        </w:rPr>
      </w:pPr>
    </w:p>
    <w:p w:rsidR="00ED40C9" w:rsidRPr="00200B7C" w:rsidRDefault="00ED40C9" w:rsidP="00907E2F">
      <w:pPr>
        <w:pStyle w:val="Akapitzlist"/>
        <w:numPr>
          <w:ilvl w:val="0"/>
          <w:numId w:val="18"/>
        </w:numPr>
        <w:ind w:left="1418" w:hanging="709"/>
        <w:jc w:val="both"/>
        <w:rPr>
          <w:rFonts w:ascii="Arial" w:hAnsi="Arial" w:cs="Arial"/>
          <w:sz w:val="22"/>
          <w:szCs w:val="22"/>
        </w:rPr>
      </w:pPr>
      <w:r w:rsidRPr="00200B7C">
        <w:rPr>
          <w:rFonts w:ascii="Arial" w:hAnsi="Arial" w:cs="Arial"/>
          <w:sz w:val="22"/>
          <w:szCs w:val="22"/>
        </w:rPr>
        <w:t xml:space="preserve">Warunek udziału w postępowaniu dotyczący </w:t>
      </w:r>
      <w:r w:rsidRPr="00200B7C">
        <w:rPr>
          <w:rFonts w:ascii="Arial" w:hAnsi="Arial" w:cs="Arial"/>
          <w:bCs/>
          <w:sz w:val="22"/>
          <w:szCs w:val="22"/>
        </w:rPr>
        <w:t>sytuacji ekonomicznej lub finansowej</w:t>
      </w:r>
      <w:r w:rsidR="00907E2F">
        <w:rPr>
          <w:rFonts w:ascii="Arial" w:hAnsi="Arial" w:cs="Arial"/>
          <w:sz w:val="22"/>
          <w:szCs w:val="22"/>
        </w:rPr>
        <w:t>:</w:t>
      </w:r>
      <w:r w:rsidRPr="00200B7C">
        <w:rPr>
          <w:rFonts w:ascii="Arial" w:hAnsi="Arial" w:cs="Arial"/>
          <w:i/>
          <w:sz w:val="22"/>
          <w:szCs w:val="22"/>
        </w:rPr>
        <w:t xml:space="preserve"> Zamawiający nie określa warunku udziału w tym zakresie,</w:t>
      </w:r>
    </w:p>
    <w:p w:rsidR="00292076" w:rsidRPr="00907E2F" w:rsidRDefault="00292076" w:rsidP="00292076">
      <w:pPr>
        <w:pStyle w:val="Akapitzlist"/>
        <w:jc w:val="both"/>
        <w:rPr>
          <w:rFonts w:ascii="Arial" w:hAnsi="Arial" w:cs="Arial"/>
          <w:sz w:val="22"/>
          <w:szCs w:val="22"/>
        </w:rPr>
      </w:pPr>
    </w:p>
    <w:p w:rsidR="00ED40C9" w:rsidRPr="00907E2F" w:rsidRDefault="00ED40C9" w:rsidP="00907E2F">
      <w:pPr>
        <w:pStyle w:val="Akapitzlist"/>
        <w:numPr>
          <w:ilvl w:val="0"/>
          <w:numId w:val="18"/>
        </w:numPr>
        <w:ind w:hanging="11"/>
        <w:jc w:val="both"/>
        <w:rPr>
          <w:rFonts w:ascii="Arial" w:hAnsi="Arial" w:cs="Arial"/>
          <w:sz w:val="22"/>
          <w:szCs w:val="22"/>
        </w:rPr>
      </w:pPr>
      <w:r w:rsidRPr="00907E2F">
        <w:rPr>
          <w:rFonts w:ascii="Arial" w:hAnsi="Arial" w:cs="Arial"/>
          <w:sz w:val="22"/>
          <w:szCs w:val="22"/>
        </w:rPr>
        <w:t xml:space="preserve">Warunek udziału w postępowaniu dotyczący </w:t>
      </w:r>
      <w:r w:rsidRPr="00907E2F">
        <w:rPr>
          <w:rFonts w:ascii="Arial" w:hAnsi="Arial" w:cs="Arial"/>
          <w:bCs/>
          <w:sz w:val="22"/>
          <w:szCs w:val="22"/>
        </w:rPr>
        <w:t>zdolności technicznej lub zawodowej</w:t>
      </w:r>
    </w:p>
    <w:p w:rsidR="00A6530A" w:rsidRDefault="00A6530A" w:rsidP="009514BE">
      <w:pPr>
        <w:pStyle w:val="Akapitzlist"/>
        <w:tabs>
          <w:tab w:val="left" w:pos="851"/>
        </w:tabs>
        <w:ind w:firstLine="698"/>
        <w:jc w:val="both"/>
        <w:rPr>
          <w:rFonts w:ascii="Arial" w:hAnsi="Arial" w:cs="Arial"/>
          <w:sz w:val="22"/>
          <w:szCs w:val="22"/>
        </w:rPr>
      </w:pPr>
      <w:r w:rsidRPr="00907E2F">
        <w:rPr>
          <w:rFonts w:ascii="Arial" w:hAnsi="Arial" w:cs="Arial"/>
          <w:b/>
          <w:sz w:val="22"/>
          <w:szCs w:val="22"/>
        </w:rPr>
        <w:t xml:space="preserve">Wykonawca spełni warunek </w:t>
      </w:r>
      <w:r w:rsidRPr="00907E2F">
        <w:rPr>
          <w:rFonts w:ascii="Arial" w:hAnsi="Arial" w:cs="Arial"/>
          <w:sz w:val="22"/>
          <w:szCs w:val="22"/>
        </w:rPr>
        <w:t xml:space="preserve">jeżeli wykaże, że: </w:t>
      </w:r>
    </w:p>
    <w:p w:rsidR="00292076" w:rsidRPr="009514BE" w:rsidRDefault="00292076" w:rsidP="009514BE">
      <w:pPr>
        <w:tabs>
          <w:tab w:val="left" w:pos="851"/>
        </w:tabs>
        <w:suppressAutoHyphens/>
        <w:spacing w:after="120"/>
        <w:ind w:left="1418"/>
        <w:jc w:val="both"/>
        <w:rPr>
          <w:sz w:val="22"/>
          <w:szCs w:val="22"/>
        </w:rPr>
      </w:pPr>
      <w:r w:rsidRPr="009514BE">
        <w:rPr>
          <w:rFonts w:ascii="Arial" w:hAnsi="Arial" w:cs="Arial"/>
          <w:i/>
          <w:sz w:val="22"/>
          <w:szCs w:val="22"/>
        </w:rPr>
        <w:t>dysponuje  minimum  jedną cysterną samochodową zgodnie z wymaganiami normy PN-91/C-04024, wyposażoną w końcówkę wlewową z zalegalizowanym  „odmierzaczem” (w litrach) - wyposażoną w drukarkę zapewniającą wydruk faktycznych ilości litrów zlewanego paliwa oraz tabelę wskaźnika temperatur podczas napełniania cysterny olejem opałowym (kg/dm³).</w:t>
      </w:r>
    </w:p>
    <w:p w:rsidR="00ED40C9" w:rsidRPr="00EB622F" w:rsidRDefault="001D689D" w:rsidP="00EB622F">
      <w:pPr>
        <w:widowControl w:val="0"/>
        <w:autoSpaceDE w:val="0"/>
        <w:autoSpaceDN w:val="0"/>
        <w:adjustRightInd w:val="0"/>
        <w:spacing w:before="120" w:after="160" w:line="259" w:lineRule="auto"/>
        <w:ind w:left="426"/>
        <w:contextualSpacing/>
        <w:jc w:val="both"/>
        <w:rPr>
          <w:rFonts w:ascii="Arial" w:hAnsi="Arial" w:cs="Arial"/>
          <w:i/>
          <w:sz w:val="20"/>
          <w:lang w:eastAsia="pl-PL"/>
        </w:rPr>
      </w:pPr>
      <w:r w:rsidRPr="00340416">
        <w:rPr>
          <w:rFonts w:ascii="Arial" w:hAnsi="Arial" w:cs="Arial"/>
          <w:i/>
          <w:sz w:val="22"/>
          <w:lang w:eastAsia="pl-PL"/>
        </w:rPr>
        <w:t>W przypadku wspólnego ubiegania się wykonawców o udzielenie zamówienia ww. warunek wykonawcy mogą spełniać łącznie.</w:t>
      </w:r>
    </w:p>
    <w:p w:rsidR="00ED40C9" w:rsidRPr="00EB622F" w:rsidRDefault="00ED40C9" w:rsidP="00EB622F">
      <w:pPr>
        <w:pStyle w:val="Tytu"/>
        <w:rPr>
          <w:rFonts w:ascii="Arial" w:hAnsi="Arial" w:cs="Arial"/>
          <w:b/>
          <w:sz w:val="22"/>
          <w:szCs w:val="22"/>
        </w:rPr>
      </w:pPr>
      <w:r w:rsidRPr="00041E8E">
        <w:rPr>
          <w:rFonts w:ascii="Arial" w:hAnsi="Arial" w:cs="Arial"/>
          <w:b/>
          <w:sz w:val="22"/>
          <w:szCs w:val="22"/>
        </w:rPr>
        <w:t xml:space="preserve">Rozdział IX. </w:t>
      </w:r>
      <w:r w:rsidRPr="000172B7">
        <w:rPr>
          <w:rFonts w:ascii="Arial" w:hAnsi="Arial" w:cs="Arial"/>
          <w:b/>
          <w:sz w:val="22"/>
          <w:szCs w:val="22"/>
        </w:rPr>
        <w:t xml:space="preserve">Wykaz </w:t>
      </w:r>
      <w:r w:rsidR="00802A51" w:rsidRPr="000172B7">
        <w:rPr>
          <w:rFonts w:ascii="Arial" w:hAnsi="Arial" w:cs="Arial"/>
          <w:b/>
          <w:sz w:val="22"/>
          <w:szCs w:val="22"/>
        </w:rPr>
        <w:t xml:space="preserve">oświadczeń i </w:t>
      </w:r>
      <w:r w:rsidRPr="000172B7">
        <w:rPr>
          <w:rFonts w:ascii="Arial" w:hAnsi="Arial" w:cs="Arial"/>
          <w:b/>
          <w:sz w:val="22"/>
          <w:szCs w:val="22"/>
        </w:rPr>
        <w:t xml:space="preserve">podmiotowych </w:t>
      </w:r>
      <w:r w:rsidRPr="00041E8E">
        <w:rPr>
          <w:rFonts w:ascii="Arial" w:hAnsi="Arial" w:cs="Arial"/>
          <w:b/>
          <w:sz w:val="22"/>
          <w:szCs w:val="22"/>
        </w:rPr>
        <w:t>środków dowodowych</w:t>
      </w:r>
    </w:p>
    <w:p w:rsidR="00ED40C9" w:rsidRPr="00F94F2F" w:rsidRDefault="00ED40C9" w:rsidP="0021182D">
      <w:pPr>
        <w:pStyle w:val="Akapitzlist"/>
        <w:numPr>
          <w:ilvl w:val="0"/>
          <w:numId w:val="9"/>
        </w:numPr>
        <w:spacing w:after="160" w:line="259" w:lineRule="auto"/>
        <w:jc w:val="both"/>
        <w:rPr>
          <w:rFonts w:ascii="Arial" w:hAnsi="Arial" w:cs="Arial"/>
          <w:sz w:val="22"/>
          <w:szCs w:val="22"/>
        </w:rPr>
      </w:pPr>
      <w:r w:rsidRPr="00CF0CB3">
        <w:rPr>
          <w:rFonts w:ascii="Arial" w:hAnsi="Arial" w:cs="Arial"/>
          <w:sz w:val="22"/>
          <w:szCs w:val="22"/>
        </w:rPr>
        <w:t xml:space="preserve">Podmiotowe środki </w:t>
      </w:r>
      <w:r w:rsidRPr="00F94F2F">
        <w:rPr>
          <w:rFonts w:ascii="Arial" w:hAnsi="Arial" w:cs="Arial"/>
          <w:sz w:val="22"/>
          <w:szCs w:val="22"/>
        </w:rPr>
        <w:t xml:space="preserve">dowodowe </w:t>
      </w:r>
      <w:r w:rsidRPr="00F94F2F">
        <w:rPr>
          <w:rFonts w:ascii="Arial" w:hAnsi="Arial" w:cs="Arial"/>
          <w:b/>
          <w:sz w:val="22"/>
          <w:szCs w:val="22"/>
        </w:rPr>
        <w:t>składane będą</w:t>
      </w:r>
      <w:r w:rsidRPr="00F94F2F">
        <w:rPr>
          <w:rFonts w:ascii="Arial" w:hAnsi="Arial" w:cs="Arial"/>
          <w:b/>
          <w:bCs/>
          <w:sz w:val="22"/>
          <w:szCs w:val="22"/>
        </w:rPr>
        <w:t xml:space="preserve"> na wezwanie zamawiającego</w:t>
      </w:r>
      <w:r w:rsidR="00F5270D">
        <w:rPr>
          <w:rFonts w:ascii="Arial" w:hAnsi="Arial" w:cs="Arial"/>
          <w:b/>
          <w:bCs/>
          <w:sz w:val="22"/>
          <w:szCs w:val="22"/>
        </w:rPr>
        <w:t>,</w:t>
      </w:r>
      <w:r w:rsidRPr="00F94F2F">
        <w:rPr>
          <w:rFonts w:ascii="Arial" w:hAnsi="Arial" w:cs="Arial"/>
          <w:b/>
          <w:bCs/>
          <w:sz w:val="22"/>
          <w:szCs w:val="22"/>
        </w:rPr>
        <w:t xml:space="preserve"> przez tego wykonawcę, którego oferta została najwyżej oceniona</w:t>
      </w:r>
      <w:r w:rsidR="00633CA3">
        <w:rPr>
          <w:rFonts w:ascii="Arial" w:hAnsi="Arial" w:cs="Arial"/>
          <w:sz w:val="22"/>
          <w:szCs w:val="22"/>
        </w:rPr>
        <w:t>.</w:t>
      </w:r>
    </w:p>
    <w:p w:rsidR="00ED40C9" w:rsidRPr="00CF0CB3" w:rsidRDefault="00ED40C9" w:rsidP="0021182D">
      <w:pPr>
        <w:pStyle w:val="Akapitzlist"/>
        <w:numPr>
          <w:ilvl w:val="1"/>
          <w:numId w:val="9"/>
        </w:numPr>
        <w:spacing w:after="160" w:line="259" w:lineRule="auto"/>
        <w:jc w:val="both"/>
        <w:rPr>
          <w:rFonts w:ascii="Arial" w:hAnsi="Arial" w:cs="Arial"/>
          <w:sz w:val="22"/>
          <w:szCs w:val="22"/>
        </w:rPr>
      </w:pPr>
      <w:r w:rsidRPr="00CF0CB3">
        <w:rPr>
          <w:rFonts w:ascii="Arial" w:hAnsi="Arial" w:cs="Arial"/>
          <w:sz w:val="22"/>
          <w:szCs w:val="22"/>
        </w:rPr>
        <w:t>Zamawiający wyznaczy termin złożenia podmiotowych środków dowodowych nie krótszy niż 10 dni.</w:t>
      </w:r>
    </w:p>
    <w:p w:rsidR="00A8651A" w:rsidRPr="00802A51" w:rsidRDefault="00ED40C9" w:rsidP="00802A51">
      <w:pPr>
        <w:pStyle w:val="Akapitzlist"/>
        <w:numPr>
          <w:ilvl w:val="1"/>
          <w:numId w:val="9"/>
        </w:numPr>
        <w:spacing w:after="160" w:line="259" w:lineRule="auto"/>
        <w:jc w:val="both"/>
        <w:rPr>
          <w:rFonts w:ascii="Arial" w:hAnsi="Arial" w:cs="Arial"/>
          <w:sz w:val="22"/>
          <w:szCs w:val="22"/>
        </w:rPr>
      </w:pPr>
      <w:r w:rsidRPr="00CF0CB3">
        <w:rPr>
          <w:rFonts w:ascii="Arial" w:hAnsi="Arial" w:cs="Arial"/>
          <w:sz w:val="22"/>
          <w:szCs w:val="22"/>
        </w:rPr>
        <w:t xml:space="preserve">Podmiotowe środki dowodowe muszą być </w:t>
      </w:r>
      <w:r w:rsidRPr="00F94F2F">
        <w:rPr>
          <w:rFonts w:ascii="Arial" w:hAnsi="Arial" w:cs="Arial"/>
          <w:b/>
          <w:sz w:val="22"/>
          <w:szCs w:val="22"/>
        </w:rPr>
        <w:t>aktualne na dzień ich złożenia.</w:t>
      </w:r>
    </w:p>
    <w:p w:rsidR="00C5279E" w:rsidRPr="005F339B" w:rsidRDefault="00164798" w:rsidP="0021182D">
      <w:pPr>
        <w:pStyle w:val="Akapitzlist"/>
        <w:numPr>
          <w:ilvl w:val="0"/>
          <w:numId w:val="9"/>
        </w:numPr>
        <w:spacing w:after="160" w:line="259" w:lineRule="auto"/>
        <w:jc w:val="both"/>
        <w:rPr>
          <w:rFonts w:ascii="Arial" w:hAnsi="Arial" w:cs="Arial"/>
          <w:sz w:val="22"/>
          <w:szCs w:val="22"/>
        </w:rPr>
      </w:pPr>
      <w:r>
        <w:rPr>
          <w:rFonts w:ascii="Arial" w:hAnsi="Arial" w:cs="Arial"/>
          <w:sz w:val="22"/>
          <w:szCs w:val="22"/>
        </w:rPr>
        <w:lastRenderedPageBreak/>
        <w:t>Z</w:t>
      </w:r>
      <w:r w:rsidR="00ED40C9" w:rsidRPr="00135DA8">
        <w:rPr>
          <w:rFonts w:ascii="Arial" w:hAnsi="Arial" w:cs="Arial"/>
          <w:sz w:val="22"/>
          <w:szCs w:val="22"/>
        </w:rPr>
        <w:t>amawiający</w:t>
      </w:r>
      <w:r w:rsidR="006C4CA0">
        <w:rPr>
          <w:rFonts w:ascii="Arial" w:hAnsi="Arial" w:cs="Arial"/>
          <w:sz w:val="22"/>
          <w:szCs w:val="22"/>
        </w:rPr>
        <w:t xml:space="preserve"> będzie</w:t>
      </w:r>
      <w:r w:rsidR="00ED40C9" w:rsidRPr="00135DA8">
        <w:rPr>
          <w:rFonts w:ascii="Arial" w:hAnsi="Arial" w:cs="Arial"/>
          <w:sz w:val="22"/>
          <w:szCs w:val="22"/>
        </w:rPr>
        <w:t xml:space="preserve"> żąda</w:t>
      </w:r>
      <w:r w:rsidR="006C4CA0">
        <w:rPr>
          <w:rFonts w:ascii="Arial" w:hAnsi="Arial" w:cs="Arial"/>
          <w:sz w:val="22"/>
          <w:szCs w:val="22"/>
        </w:rPr>
        <w:t>ł</w:t>
      </w:r>
      <w:r w:rsidR="00ED40C9" w:rsidRPr="00135DA8">
        <w:rPr>
          <w:rFonts w:ascii="Arial" w:hAnsi="Arial" w:cs="Arial"/>
          <w:sz w:val="22"/>
          <w:szCs w:val="22"/>
        </w:rPr>
        <w:t xml:space="preserve"> </w:t>
      </w:r>
      <w:r w:rsidR="00ED40C9">
        <w:rPr>
          <w:rFonts w:ascii="Arial" w:hAnsi="Arial" w:cs="Arial"/>
          <w:sz w:val="22"/>
          <w:szCs w:val="22"/>
        </w:rPr>
        <w:t xml:space="preserve">złożenia </w:t>
      </w:r>
      <w:r w:rsidR="00ED40C9">
        <w:rPr>
          <w:rFonts w:ascii="Arial" w:hAnsi="Arial" w:cs="Arial"/>
          <w:b/>
          <w:bCs/>
          <w:sz w:val="22"/>
          <w:szCs w:val="22"/>
        </w:rPr>
        <w:t>JEDNOLITEGO</w:t>
      </w:r>
      <w:r w:rsidR="00ED40C9" w:rsidRPr="00135DA8">
        <w:rPr>
          <w:rFonts w:ascii="Arial" w:hAnsi="Arial" w:cs="Arial"/>
          <w:b/>
          <w:bCs/>
          <w:sz w:val="22"/>
          <w:szCs w:val="22"/>
        </w:rPr>
        <w:t xml:space="preserve"> EUROPEJSKI</w:t>
      </w:r>
      <w:r w:rsidR="00ED40C9">
        <w:rPr>
          <w:rFonts w:ascii="Arial" w:hAnsi="Arial" w:cs="Arial"/>
          <w:b/>
          <w:bCs/>
          <w:sz w:val="22"/>
          <w:szCs w:val="22"/>
        </w:rPr>
        <w:t>EGO</w:t>
      </w:r>
      <w:r w:rsidR="00ED40C9" w:rsidRPr="00135DA8">
        <w:rPr>
          <w:rFonts w:ascii="Arial" w:hAnsi="Arial" w:cs="Arial"/>
          <w:b/>
          <w:bCs/>
          <w:sz w:val="22"/>
          <w:szCs w:val="22"/>
        </w:rPr>
        <w:t xml:space="preserve"> DOKUMENT</w:t>
      </w:r>
      <w:r w:rsidR="00ED40C9">
        <w:rPr>
          <w:rFonts w:ascii="Arial" w:hAnsi="Arial" w:cs="Arial"/>
          <w:b/>
          <w:bCs/>
          <w:sz w:val="22"/>
          <w:szCs w:val="22"/>
        </w:rPr>
        <w:t>U</w:t>
      </w:r>
      <w:r w:rsidR="00ED40C9" w:rsidRPr="00135DA8">
        <w:rPr>
          <w:rFonts w:ascii="Arial" w:hAnsi="Arial" w:cs="Arial"/>
          <w:b/>
          <w:bCs/>
          <w:sz w:val="22"/>
          <w:szCs w:val="22"/>
        </w:rPr>
        <w:t xml:space="preserve"> ZAMÓWIENIA</w:t>
      </w:r>
      <w:r w:rsidR="00ED40C9">
        <w:rPr>
          <w:rFonts w:ascii="Arial" w:hAnsi="Arial" w:cs="Arial"/>
          <w:b/>
          <w:bCs/>
          <w:sz w:val="22"/>
          <w:szCs w:val="22"/>
        </w:rPr>
        <w:t xml:space="preserve"> potwierdzającego spełnianie warunków udziału w postępowaniu oraz brak podstaw do wykluczenia na dzień składania ofert</w:t>
      </w:r>
      <w:r w:rsidR="00ED40C9">
        <w:rPr>
          <w:rFonts w:ascii="Arial" w:hAnsi="Arial" w:cs="Arial"/>
          <w:sz w:val="22"/>
          <w:szCs w:val="22"/>
        </w:rPr>
        <w:t xml:space="preserve"> </w:t>
      </w:r>
      <w:r w:rsidR="006C4CA0">
        <w:rPr>
          <w:rFonts w:ascii="Arial" w:hAnsi="Arial" w:cs="Arial"/>
          <w:sz w:val="22"/>
          <w:szCs w:val="22"/>
        </w:rPr>
        <w:t xml:space="preserve">wyłącznie od wykonawcy, którego oferta została najwyżej oceniona </w:t>
      </w:r>
      <w:r w:rsidR="00ED40C9">
        <w:rPr>
          <w:rFonts w:ascii="Arial" w:hAnsi="Arial" w:cs="Arial"/>
          <w:sz w:val="22"/>
          <w:szCs w:val="22"/>
        </w:rPr>
        <w:t>– sporządzonego</w:t>
      </w:r>
      <w:r w:rsidR="00ED40C9" w:rsidRPr="00135DA8">
        <w:rPr>
          <w:rFonts w:ascii="Arial" w:hAnsi="Arial" w:cs="Arial"/>
          <w:sz w:val="22"/>
          <w:szCs w:val="22"/>
        </w:rPr>
        <w:t xml:space="preserve"> zgodnie ze wzorem stanowiącym</w:t>
      </w:r>
      <w:r w:rsidR="00ED40C9" w:rsidRPr="00135DA8">
        <w:rPr>
          <w:rFonts w:ascii="Arial" w:hAnsi="Arial" w:cs="Arial"/>
          <w:b/>
          <w:sz w:val="22"/>
          <w:szCs w:val="22"/>
        </w:rPr>
        <w:t xml:space="preserve"> </w:t>
      </w:r>
      <w:r w:rsidR="00ED40C9" w:rsidRPr="005F339B">
        <w:rPr>
          <w:rFonts w:ascii="Arial" w:hAnsi="Arial" w:cs="Arial"/>
          <w:b/>
          <w:sz w:val="22"/>
          <w:szCs w:val="22"/>
        </w:rPr>
        <w:t>Załącznik nr 2</w:t>
      </w:r>
      <w:r w:rsidR="00ED40C9" w:rsidRPr="005F339B">
        <w:rPr>
          <w:rFonts w:ascii="Arial" w:hAnsi="Arial" w:cs="Arial"/>
          <w:sz w:val="22"/>
          <w:szCs w:val="22"/>
        </w:rPr>
        <w:t xml:space="preserve"> </w:t>
      </w:r>
      <w:r w:rsidR="00C5279E" w:rsidRPr="005F339B">
        <w:rPr>
          <w:rFonts w:ascii="Arial" w:hAnsi="Arial" w:cs="Arial"/>
          <w:sz w:val="22"/>
          <w:szCs w:val="22"/>
        </w:rPr>
        <w:t>do SWZ.</w:t>
      </w:r>
    </w:p>
    <w:p w:rsidR="006426CC" w:rsidRDefault="00802A51" w:rsidP="00164798">
      <w:pPr>
        <w:pStyle w:val="Akapitzlist"/>
        <w:spacing w:after="160" w:line="259" w:lineRule="auto"/>
        <w:ind w:left="360"/>
        <w:jc w:val="both"/>
        <w:rPr>
          <w:rFonts w:ascii="Arial" w:hAnsi="Arial" w:cs="Arial"/>
          <w:sz w:val="22"/>
          <w:szCs w:val="22"/>
        </w:rPr>
      </w:pPr>
      <w:r w:rsidRPr="00C5279E">
        <w:rPr>
          <w:rFonts w:ascii="Arial" w:hAnsi="Arial" w:cs="Arial"/>
          <w:sz w:val="22"/>
          <w:szCs w:val="22"/>
        </w:rPr>
        <w:t>Po sporządzeniu, dokument należy podpisać kwalifikowanym podpisem elektronicznym</w:t>
      </w:r>
    </w:p>
    <w:p w:rsidR="00164798" w:rsidRPr="00164798" w:rsidRDefault="00164798" w:rsidP="00164798">
      <w:pPr>
        <w:pStyle w:val="Akapitzlist"/>
        <w:spacing w:after="160" w:line="259" w:lineRule="auto"/>
        <w:ind w:left="360"/>
        <w:jc w:val="both"/>
        <w:rPr>
          <w:rFonts w:ascii="Arial" w:hAnsi="Arial" w:cs="Arial"/>
          <w:sz w:val="22"/>
          <w:szCs w:val="22"/>
        </w:rPr>
      </w:pPr>
    </w:p>
    <w:p w:rsidR="00C5279E" w:rsidRPr="006426CC" w:rsidRDefault="00164798" w:rsidP="006426CC">
      <w:pPr>
        <w:pStyle w:val="Akapitzlist"/>
        <w:spacing w:after="160" w:line="259" w:lineRule="auto"/>
        <w:ind w:left="360"/>
        <w:jc w:val="both"/>
        <w:rPr>
          <w:rFonts w:ascii="Arial" w:hAnsi="Arial" w:cs="Arial"/>
          <w:i/>
          <w:sz w:val="22"/>
          <w:szCs w:val="22"/>
        </w:rPr>
      </w:pPr>
      <w:r>
        <w:rPr>
          <w:rFonts w:ascii="Arial" w:hAnsi="Arial" w:cs="Arial"/>
          <w:i/>
          <w:sz w:val="22"/>
          <w:szCs w:val="22"/>
        </w:rPr>
        <w:t>D</w:t>
      </w:r>
      <w:r w:rsidR="00C5279E" w:rsidRPr="006426CC">
        <w:rPr>
          <w:rFonts w:ascii="Arial" w:hAnsi="Arial" w:cs="Arial"/>
          <w:i/>
          <w:sz w:val="22"/>
          <w:szCs w:val="22"/>
        </w:rPr>
        <w:t>okument wypełnia każdy z wykonawców wspólni</w:t>
      </w:r>
      <w:r w:rsidR="00A8651A">
        <w:rPr>
          <w:rFonts w:ascii="Arial" w:hAnsi="Arial" w:cs="Arial"/>
          <w:i/>
          <w:sz w:val="22"/>
          <w:szCs w:val="22"/>
        </w:rPr>
        <w:t>e ubiegających się o zamówienie</w:t>
      </w:r>
      <w:r w:rsidR="00C5279E" w:rsidRPr="00556302">
        <w:rPr>
          <w:rFonts w:ascii="Arial" w:hAnsi="Arial" w:cs="Arial"/>
          <w:i/>
          <w:color w:val="FF0000"/>
          <w:sz w:val="22"/>
          <w:szCs w:val="22"/>
        </w:rPr>
        <w:t xml:space="preserve"> </w:t>
      </w:r>
      <w:r>
        <w:rPr>
          <w:rFonts w:ascii="Arial" w:hAnsi="Arial" w:cs="Arial"/>
          <w:i/>
          <w:sz w:val="22"/>
          <w:szCs w:val="22"/>
        </w:rPr>
        <w:t xml:space="preserve">oraz </w:t>
      </w:r>
      <w:r w:rsidR="00C5279E" w:rsidRPr="006426CC">
        <w:rPr>
          <w:rFonts w:ascii="Arial" w:hAnsi="Arial" w:cs="Arial"/>
          <w:i/>
          <w:sz w:val="22"/>
          <w:szCs w:val="22"/>
        </w:rPr>
        <w:t>podmiot udostępniający, o którym</w:t>
      </w:r>
      <w:r w:rsidR="00340416">
        <w:rPr>
          <w:rFonts w:ascii="Arial" w:hAnsi="Arial" w:cs="Arial"/>
          <w:i/>
          <w:sz w:val="22"/>
          <w:szCs w:val="22"/>
        </w:rPr>
        <w:t xml:space="preserve"> mowa w art. 118 ust. 1 ustawy P</w:t>
      </w:r>
      <w:r w:rsidR="00C5279E" w:rsidRPr="006426CC">
        <w:rPr>
          <w:rFonts w:ascii="Arial" w:hAnsi="Arial" w:cs="Arial"/>
          <w:i/>
          <w:sz w:val="22"/>
          <w:szCs w:val="22"/>
        </w:rPr>
        <w:t>zp</w:t>
      </w:r>
      <w:r w:rsidR="001F30A4">
        <w:rPr>
          <w:rFonts w:ascii="Arial" w:hAnsi="Arial" w:cs="Arial"/>
          <w:i/>
          <w:sz w:val="22"/>
          <w:szCs w:val="22"/>
        </w:rPr>
        <w:t xml:space="preserve"> (jeśli dotyczy)</w:t>
      </w:r>
      <w:r w:rsidR="00C5279E" w:rsidRPr="006426CC">
        <w:rPr>
          <w:rFonts w:ascii="Arial" w:hAnsi="Arial" w:cs="Arial"/>
          <w:i/>
          <w:sz w:val="22"/>
          <w:szCs w:val="22"/>
        </w:rPr>
        <w:t>.</w:t>
      </w:r>
    </w:p>
    <w:p w:rsidR="00C5279E" w:rsidRDefault="00C5279E" w:rsidP="00C5279E">
      <w:pPr>
        <w:pStyle w:val="Akapitzlist"/>
        <w:spacing w:after="160" w:line="259" w:lineRule="auto"/>
        <w:ind w:left="360"/>
        <w:jc w:val="both"/>
        <w:rPr>
          <w:rFonts w:ascii="Arial" w:hAnsi="Arial" w:cs="Arial"/>
          <w:sz w:val="22"/>
          <w:szCs w:val="22"/>
        </w:rPr>
      </w:pPr>
    </w:p>
    <w:p w:rsidR="00ED40C9" w:rsidRPr="006426CC" w:rsidRDefault="006426CC" w:rsidP="00D578E1">
      <w:pPr>
        <w:pStyle w:val="Akapitzlist"/>
        <w:spacing w:after="160" w:line="259" w:lineRule="auto"/>
        <w:ind w:left="360"/>
        <w:jc w:val="both"/>
        <w:rPr>
          <w:rFonts w:ascii="Arial" w:hAnsi="Arial" w:cs="Arial"/>
          <w:sz w:val="22"/>
          <w:szCs w:val="22"/>
        </w:rPr>
      </w:pPr>
      <w:r w:rsidRPr="006426CC">
        <w:rPr>
          <w:rFonts w:ascii="Arial" w:hAnsi="Arial" w:cs="Arial"/>
          <w:sz w:val="22"/>
          <w:szCs w:val="22"/>
        </w:rPr>
        <w:t xml:space="preserve">Po </w:t>
      </w:r>
      <w:r>
        <w:rPr>
          <w:rFonts w:ascii="Arial" w:hAnsi="Arial" w:cs="Arial"/>
          <w:sz w:val="22"/>
          <w:szCs w:val="22"/>
        </w:rPr>
        <w:t>dokonaniu oceny</w:t>
      </w:r>
      <w:r w:rsidRPr="006426CC">
        <w:rPr>
          <w:rFonts w:ascii="Arial" w:hAnsi="Arial" w:cs="Arial"/>
          <w:sz w:val="22"/>
          <w:szCs w:val="22"/>
        </w:rPr>
        <w:t xml:space="preserve"> ofert</w:t>
      </w:r>
      <w:r>
        <w:rPr>
          <w:rFonts w:ascii="Arial" w:hAnsi="Arial" w:cs="Arial"/>
          <w:sz w:val="22"/>
          <w:szCs w:val="22"/>
        </w:rPr>
        <w:t>,</w:t>
      </w:r>
      <w:r w:rsidRPr="006426CC">
        <w:rPr>
          <w:rFonts w:ascii="Arial" w:hAnsi="Arial" w:cs="Arial"/>
          <w:sz w:val="22"/>
          <w:szCs w:val="22"/>
        </w:rPr>
        <w:t xml:space="preserve"> Zamawiający wezwie Wykonawcę</w:t>
      </w:r>
      <w:r w:rsidR="00340416">
        <w:rPr>
          <w:rFonts w:ascii="Arial" w:hAnsi="Arial" w:cs="Arial"/>
          <w:sz w:val="22"/>
          <w:szCs w:val="22"/>
        </w:rPr>
        <w:t xml:space="preserve">, </w:t>
      </w:r>
      <w:r w:rsidR="00340416" w:rsidRPr="000172B7">
        <w:rPr>
          <w:rFonts w:ascii="Arial" w:hAnsi="Arial" w:cs="Arial"/>
          <w:sz w:val="22"/>
          <w:szCs w:val="22"/>
        </w:rPr>
        <w:t>którego oferta została najwyżej oceniona</w:t>
      </w:r>
      <w:r w:rsidRPr="00340416">
        <w:rPr>
          <w:rFonts w:ascii="Arial" w:hAnsi="Arial" w:cs="Arial"/>
          <w:color w:val="00B050"/>
          <w:sz w:val="22"/>
          <w:szCs w:val="22"/>
        </w:rPr>
        <w:t xml:space="preserve"> </w:t>
      </w:r>
      <w:r>
        <w:rPr>
          <w:rFonts w:ascii="Arial" w:hAnsi="Arial" w:cs="Arial"/>
          <w:sz w:val="22"/>
          <w:szCs w:val="22"/>
        </w:rPr>
        <w:t>do złożenia</w:t>
      </w:r>
      <w:r w:rsidR="00ED40C9" w:rsidRPr="006426CC">
        <w:rPr>
          <w:rFonts w:ascii="Arial" w:hAnsi="Arial" w:cs="Arial"/>
          <w:sz w:val="22"/>
          <w:szCs w:val="22"/>
        </w:rPr>
        <w:t xml:space="preserve"> następujących podmiotowych środków dowodowych</w:t>
      </w:r>
      <w:r w:rsidR="00164798">
        <w:rPr>
          <w:rFonts w:ascii="Arial" w:hAnsi="Arial" w:cs="Arial"/>
          <w:sz w:val="22"/>
          <w:szCs w:val="22"/>
        </w:rPr>
        <w:t xml:space="preserve"> na potwierdzenie braku podstaw wykluczenia</w:t>
      </w:r>
      <w:r w:rsidR="00ED40C9" w:rsidRPr="006426CC">
        <w:rPr>
          <w:rFonts w:ascii="Arial" w:hAnsi="Arial" w:cs="Arial"/>
          <w:sz w:val="22"/>
          <w:szCs w:val="22"/>
        </w:rPr>
        <w:t xml:space="preserve">: </w:t>
      </w:r>
    </w:p>
    <w:p w:rsidR="00ED40C9" w:rsidRPr="00012BC6" w:rsidRDefault="00ED40C9" w:rsidP="00D578E1">
      <w:pPr>
        <w:pStyle w:val="Akapitzlist"/>
        <w:numPr>
          <w:ilvl w:val="1"/>
          <w:numId w:val="9"/>
        </w:numPr>
        <w:ind w:left="1276" w:hanging="425"/>
        <w:jc w:val="both"/>
        <w:rPr>
          <w:rFonts w:ascii="Arial" w:hAnsi="Arial" w:cs="Arial"/>
          <w:sz w:val="22"/>
          <w:szCs w:val="22"/>
        </w:rPr>
      </w:pPr>
      <w:r w:rsidRPr="00012BC6">
        <w:rPr>
          <w:rFonts w:ascii="Arial" w:hAnsi="Arial" w:cs="Arial"/>
          <w:b/>
          <w:bCs/>
          <w:sz w:val="22"/>
          <w:szCs w:val="22"/>
        </w:rPr>
        <w:t>INFORMACJA Z KRAJOWEGO REJESTRU KARNEGO</w:t>
      </w:r>
      <w:r w:rsidRPr="00012BC6">
        <w:rPr>
          <w:rFonts w:ascii="Arial" w:hAnsi="Arial" w:cs="Arial"/>
          <w:sz w:val="22"/>
          <w:szCs w:val="22"/>
        </w:rPr>
        <w:t xml:space="preserve"> w zakresie: </w:t>
      </w:r>
    </w:p>
    <w:p w:rsidR="00ED40C9" w:rsidRPr="00012BC6" w:rsidRDefault="00ED40C9" w:rsidP="00D578E1">
      <w:pPr>
        <w:pStyle w:val="Akapitzlist"/>
        <w:ind w:left="1276"/>
        <w:jc w:val="both"/>
        <w:rPr>
          <w:rFonts w:ascii="Arial" w:hAnsi="Arial" w:cs="Arial"/>
          <w:sz w:val="22"/>
          <w:szCs w:val="22"/>
        </w:rPr>
      </w:pPr>
      <w:r>
        <w:rPr>
          <w:rFonts w:ascii="Arial" w:hAnsi="Arial" w:cs="Arial"/>
          <w:sz w:val="22"/>
          <w:szCs w:val="22"/>
        </w:rPr>
        <w:t xml:space="preserve">-  </w:t>
      </w:r>
      <w:r w:rsidRPr="00012BC6">
        <w:rPr>
          <w:rFonts w:ascii="Arial" w:hAnsi="Arial" w:cs="Arial"/>
          <w:sz w:val="22"/>
          <w:szCs w:val="22"/>
        </w:rPr>
        <w:t xml:space="preserve">art. 108 ust. </w:t>
      </w:r>
      <w:r>
        <w:rPr>
          <w:rFonts w:ascii="Arial" w:hAnsi="Arial" w:cs="Arial"/>
          <w:sz w:val="22"/>
          <w:szCs w:val="22"/>
        </w:rPr>
        <w:t xml:space="preserve"> </w:t>
      </w:r>
      <w:r w:rsidRPr="00012BC6">
        <w:rPr>
          <w:rFonts w:ascii="Arial" w:hAnsi="Arial" w:cs="Arial"/>
          <w:sz w:val="22"/>
          <w:szCs w:val="22"/>
        </w:rPr>
        <w:t xml:space="preserve">1 pkt 1 i 2 ustawy Pzp, </w:t>
      </w:r>
    </w:p>
    <w:p w:rsidR="00ED40C9" w:rsidRDefault="00ED40C9" w:rsidP="00D578E1">
      <w:pPr>
        <w:pStyle w:val="Akapitzlist"/>
        <w:ind w:left="1276"/>
        <w:jc w:val="both"/>
        <w:rPr>
          <w:rFonts w:ascii="Arial" w:hAnsi="Arial" w:cs="Arial"/>
          <w:sz w:val="22"/>
          <w:szCs w:val="22"/>
        </w:rPr>
      </w:pPr>
      <w:r>
        <w:rPr>
          <w:rFonts w:ascii="Arial" w:hAnsi="Arial" w:cs="Arial"/>
          <w:sz w:val="22"/>
          <w:szCs w:val="22"/>
        </w:rPr>
        <w:t xml:space="preserve">- </w:t>
      </w:r>
      <w:r w:rsidRPr="00012BC6">
        <w:rPr>
          <w:rFonts w:ascii="Arial" w:hAnsi="Arial" w:cs="Arial"/>
          <w:sz w:val="22"/>
          <w:szCs w:val="22"/>
        </w:rPr>
        <w:t xml:space="preserve">art. 108 ust. 1 pkt 4 ustawy Pzp, dotyczącej </w:t>
      </w:r>
      <w:r w:rsidRPr="00F23EDE">
        <w:rPr>
          <w:rFonts w:ascii="Arial" w:hAnsi="Arial" w:cs="Arial"/>
          <w:sz w:val="22"/>
          <w:szCs w:val="22"/>
        </w:rPr>
        <w:t xml:space="preserve">prawomocnego orzeczenia zakazu ubiegania się o zamówienie publiczne tytułem środka karnego, </w:t>
      </w:r>
      <w:r w:rsidRPr="00A6530A">
        <w:rPr>
          <w:rFonts w:ascii="Arial" w:hAnsi="Arial" w:cs="Arial"/>
          <w:sz w:val="22"/>
          <w:szCs w:val="22"/>
        </w:rPr>
        <w:t>sporządzonych nie wcześniej niż 6 miesięcy przed jej złożeniem.</w:t>
      </w:r>
    </w:p>
    <w:p w:rsidR="00A6530A" w:rsidRPr="00A6530A" w:rsidRDefault="00A6530A" w:rsidP="00D578E1">
      <w:pPr>
        <w:pStyle w:val="Akapitzlist"/>
        <w:ind w:left="1276" w:hanging="425"/>
        <w:jc w:val="both"/>
        <w:rPr>
          <w:rFonts w:ascii="Arial" w:hAnsi="Arial" w:cs="Arial"/>
          <w:sz w:val="22"/>
          <w:szCs w:val="22"/>
        </w:rPr>
      </w:pPr>
    </w:p>
    <w:p w:rsidR="00ED40C9" w:rsidRDefault="00ED40C9" w:rsidP="00D578E1">
      <w:pPr>
        <w:pStyle w:val="Akapitzlist"/>
        <w:numPr>
          <w:ilvl w:val="1"/>
          <w:numId w:val="9"/>
        </w:numPr>
        <w:ind w:left="1276" w:hanging="425"/>
        <w:jc w:val="both"/>
        <w:rPr>
          <w:rFonts w:ascii="Arial" w:hAnsi="Arial" w:cs="Arial"/>
          <w:sz w:val="22"/>
          <w:szCs w:val="22"/>
        </w:rPr>
      </w:pPr>
      <w:r w:rsidRPr="00012BC6">
        <w:rPr>
          <w:rFonts w:ascii="Arial" w:hAnsi="Arial" w:cs="Arial"/>
          <w:b/>
          <w:bCs/>
          <w:sz w:val="22"/>
          <w:szCs w:val="22"/>
        </w:rPr>
        <w:t>OŚWIADCZENIA WYKONAWCY</w:t>
      </w:r>
      <w:r w:rsidRPr="00012BC6">
        <w:rPr>
          <w:rFonts w:ascii="Arial" w:hAnsi="Arial" w:cs="Arial"/>
          <w:sz w:val="22"/>
          <w:szCs w:val="22"/>
        </w:rPr>
        <w:t xml:space="preserve">, w zakresie art. 108 ust. 1 pkt 5 ustawy Pzp, </w:t>
      </w:r>
      <w:r>
        <w:rPr>
          <w:rFonts w:ascii="Arial" w:hAnsi="Arial" w:cs="Arial"/>
          <w:sz w:val="22"/>
          <w:szCs w:val="22"/>
        </w:rPr>
        <w:br/>
      </w:r>
      <w:r w:rsidRPr="00012BC6">
        <w:rPr>
          <w:rFonts w:ascii="Arial" w:hAnsi="Arial" w:cs="Arial"/>
          <w:b/>
          <w:bCs/>
          <w:sz w:val="22"/>
          <w:szCs w:val="22"/>
        </w:rPr>
        <w:t>O BRAKU PRZYNALEŻNOŚCI DO TEJ SAMEJ GRUPY KAPITAŁOWEJ</w:t>
      </w:r>
      <w:r w:rsidRPr="00012BC6">
        <w:rPr>
          <w:rFonts w:ascii="Arial" w:hAnsi="Arial" w:cs="Arial"/>
          <w:sz w:val="22"/>
          <w:szCs w:val="22"/>
        </w:rPr>
        <w:t xml:space="preserve"> </w:t>
      </w:r>
      <w:r>
        <w:rPr>
          <w:rFonts w:ascii="Arial" w:hAnsi="Arial" w:cs="Arial"/>
          <w:sz w:val="22"/>
          <w:szCs w:val="22"/>
        </w:rPr>
        <w:br/>
      </w:r>
      <w:r w:rsidRPr="00012BC6">
        <w:rPr>
          <w:rFonts w:ascii="Arial" w:hAnsi="Arial" w:cs="Arial"/>
          <w:sz w:val="22"/>
          <w:szCs w:val="22"/>
        </w:rPr>
        <w:t>w rozumieniu ustawy z dnia 16 lutego 2</w:t>
      </w:r>
      <w:r w:rsidR="004C31A8">
        <w:rPr>
          <w:rFonts w:ascii="Arial" w:hAnsi="Arial" w:cs="Arial"/>
          <w:sz w:val="22"/>
          <w:szCs w:val="22"/>
        </w:rPr>
        <w:t>007 r. o ochronie konkurencji i </w:t>
      </w:r>
      <w:r w:rsidRPr="00012BC6">
        <w:rPr>
          <w:rFonts w:ascii="Arial" w:hAnsi="Arial" w:cs="Arial"/>
          <w:sz w:val="22"/>
          <w:szCs w:val="22"/>
        </w:rPr>
        <w:t>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sporządzone zgodnie ze w</w:t>
      </w:r>
      <w:r>
        <w:rPr>
          <w:rFonts w:ascii="Arial" w:hAnsi="Arial" w:cs="Arial"/>
          <w:sz w:val="22"/>
          <w:szCs w:val="22"/>
        </w:rPr>
        <w:t xml:space="preserve">zorem stanowiącym </w:t>
      </w:r>
      <w:r w:rsidR="004C31A8">
        <w:rPr>
          <w:rFonts w:ascii="Arial" w:hAnsi="Arial" w:cs="Arial"/>
          <w:b/>
          <w:sz w:val="22"/>
          <w:szCs w:val="22"/>
        </w:rPr>
        <w:t>Załącznik nr </w:t>
      </w:r>
      <w:r w:rsidRPr="007844A8">
        <w:rPr>
          <w:rFonts w:ascii="Arial" w:hAnsi="Arial" w:cs="Arial"/>
          <w:b/>
          <w:sz w:val="22"/>
          <w:szCs w:val="22"/>
        </w:rPr>
        <w:t>3</w:t>
      </w:r>
      <w:r w:rsidRPr="00012BC6">
        <w:rPr>
          <w:rFonts w:ascii="Arial" w:hAnsi="Arial" w:cs="Arial"/>
          <w:sz w:val="22"/>
          <w:szCs w:val="22"/>
        </w:rPr>
        <w:t xml:space="preserve"> do SWZ.</w:t>
      </w:r>
    </w:p>
    <w:p w:rsidR="00A6530A" w:rsidRPr="00012BC6" w:rsidRDefault="00A6530A" w:rsidP="00D578E1">
      <w:pPr>
        <w:pStyle w:val="Akapitzlist"/>
        <w:ind w:left="1276" w:hanging="425"/>
        <w:jc w:val="both"/>
        <w:rPr>
          <w:rFonts w:ascii="Arial" w:hAnsi="Arial" w:cs="Arial"/>
          <w:sz w:val="22"/>
          <w:szCs w:val="22"/>
        </w:rPr>
      </w:pPr>
    </w:p>
    <w:p w:rsidR="00ED40C9" w:rsidRPr="00704F03" w:rsidRDefault="00ED40C9" w:rsidP="00D578E1">
      <w:pPr>
        <w:pStyle w:val="Akapitzlist"/>
        <w:numPr>
          <w:ilvl w:val="1"/>
          <w:numId w:val="9"/>
        </w:numPr>
        <w:spacing w:after="160" w:line="259" w:lineRule="auto"/>
        <w:ind w:left="1276" w:hanging="425"/>
        <w:jc w:val="both"/>
        <w:rPr>
          <w:rFonts w:ascii="Arial" w:hAnsi="Arial" w:cs="Arial"/>
          <w:sz w:val="22"/>
          <w:szCs w:val="22"/>
        </w:rPr>
      </w:pPr>
      <w:r w:rsidRPr="00704F03">
        <w:rPr>
          <w:rFonts w:ascii="Arial" w:hAnsi="Arial" w:cs="Arial"/>
          <w:b/>
          <w:sz w:val="22"/>
          <w:szCs w:val="22"/>
        </w:rPr>
        <w:t>OŚWIADCZENIA</w:t>
      </w:r>
      <w:r w:rsidRPr="00704F03">
        <w:rPr>
          <w:rFonts w:ascii="Arial" w:hAnsi="Arial" w:cs="Arial"/>
          <w:sz w:val="22"/>
          <w:szCs w:val="22"/>
        </w:rPr>
        <w:t xml:space="preserve"> wykonawcy o aktualności informacji zawartych </w:t>
      </w:r>
      <w:r w:rsidR="00D578E1">
        <w:rPr>
          <w:rFonts w:ascii="Arial" w:hAnsi="Arial" w:cs="Arial"/>
          <w:b/>
          <w:sz w:val="22"/>
          <w:szCs w:val="22"/>
        </w:rPr>
        <w:t xml:space="preserve">w oświadczeniu, </w:t>
      </w:r>
      <w:r w:rsidRPr="00704F03">
        <w:rPr>
          <w:rFonts w:ascii="Arial" w:hAnsi="Arial" w:cs="Arial"/>
          <w:b/>
          <w:sz w:val="22"/>
          <w:szCs w:val="22"/>
        </w:rPr>
        <w:t>o którym mowa w art. 125 ust. 1 ustawy (JEDZ)</w:t>
      </w:r>
      <w:r w:rsidRPr="00704F03">
        <w:rPr>
          <w:rFonts w:ascii="Arial" w:hAnsi="Arial" w:cs="Arial"/>
          <w:sz w:val="22"/>
          <w:szCs w:val="22"/>
        </w:rPr>
        <w:t>, w zakresie podstaw wykluczenia z postępowania ws</w:t>
      </w:r>
      <w:r w:rsidR="00D578E1">
        <w:rPr>
          <w:rFonts w:ascii="Arial" w:hAnsi="Arial" w:cs="Arial"/>
          <w:sz w:val="22"/>
          <w:szCs w:val="22"/>
        </w:rPr>
        <w:t>kazanych przez zamawiającego, o </w:t>
      </w:r>
      <w:r w:rsidRPr="00704F03">
        <w:rPr>
          <w:rFonts w:ascii="Arial" w:hAnsi="Arial" w:cs="Arial"/>
          <w:sz w:val="22"/>
          <w:szCs w:val="22"/>
        </w:rPr>
        <w:t>których mowa w:</w:t>
      </w:r>
    </w:p>
    <w:p w:rsidR="00ED40C9" w:rsidRPr="00704F03" w:rsidRDefault="00ED40C9" w:rsidP="00D578E1">
      <w:pPr>
        <w:pStyle w:val="Akapitzlist"/>
        <w:numPr>
          <w:ilvl w:val="2"/>
          <w:numId w:val="9"/>
        </w:numPr>
        <w:spacing w:after="160" w:line="259" w:lineRule="auto"/>
        <w:ind w:left="1985" w:hanging="567"/>
        <w:jc w:val="both"/>
        <w:rPr>
          <w:rFonts w:ascii="Arial" w:hAnsi="Arial" w:cs="Arial"/>
          <w:sz w:val="22"/>
          <w:szCs w:val="22"/>
        </w:rPr>
      </w:pPr>
      <w:r w:rsidRPr="00704F03">
        <w:rPr>
          <w:rFonts w:ascii="Arial" w:hAnsi="Arial" w:cs="Arial"/>
          <w:sz w:val="22"/>
          <w:szCs w:val="22"/>
        </w:rPr>
        <w:t>art. 108 ust. 1 pkt 3 ustawy,</w:t>
      </w:r>
    </w:p>
    <w:p w:rsidR="00ED40C9" w:rsidRPr="00704F03" w:rsidRDefault="00ED40C9" w:rsidP="00D578E1">
      <w:pPr>
        <w:pStyle w:val="Akapitzlist"/>
        <w:numPr>
          <w:ilvl w:val="2"/>
          <w:numId w:val="9"/>
        </w:numPr>
        <w:spacing w:line="276" w:lineRule="auto"/>
        <w:ind w:left="1985" w:hanging="567"/>
        <w:jc w:val="both"/>
        <w:rPr>
          <w:rFonts w:ascii="Arial" w:hAnsi="Arial" w:cs="Arial"/>
          <w:sz w:val="22"/>
          <w:szCs w:val="22"/>
        </w:rPr>
      </w:pPr>
      <w:r w:rsidRPr="00704F03">
        <w:rPr>
          <w:rFonts w:ascii="Arial" w:hAnsi="Arial" w:cs="Arial"/>
          <w:sz w:val="22"/>
          <w:szCs w:val="22"/>
        </w:rPr>
        <w:t>art. 108 ust. 1 pkt 4 ustawy, dotyczących o</w:t>
      </w:r>
      <w:r w:rsidR="00FB3BD9">
        <w:rPr>
          <w:rFonts w:ascii="Arial" w:hAnsi="Arial" w:cs="Arial"/>
          <w:sz w:val="22"/>
          <w:szCs w:val="22"/>
        </w:rPr>
        <w:t xml:space="preserve">rzeczenia zakazu ubiegania się </w:t>
      </w:r>
      <w:r w:rsidR="00D578E1">
        <w:rPr>
          <w:rFonts w:ascii="Arial" w:hAnsi="Arial" w:cs="Arial"/>
          <w:sz w:val="22"/>
          <w:szCs w:val="22"/>
        </w:rPr>
        <w:t>o </w:t>
      </w:r>
      <w:r w:rsidRPr="00704F03">
        <w:rPr>
          <w:rFonts w:ascii="Arial" w:hAnsi="Arial" w:cs="Arial"/>
          <w:sz w:val="22"/>
          <w:szCs w:val="22"/>
        </w:rPr>
        <w:t>zamówienie publiczne tytułem środka zapobiegawczego,</w:t>
      </w:r>
    </w:p>
    <w:p w:rsidR="00ED40C9" w:rsidRPr="00704F03" w:rsidRDefault="00ED40C9" w:rsidP="00D578E1">
      <w:pPr>
        <w:pStyle w:val="Akapitzlist"/>
        <w:numPr>
          <w:ilvl w:val="2"/>
          <w:numId w:val="9"/>
        </w:numPr>
        <w:spacing w:line="276" w:lineRule="auto"/>
        <w:ind w:left="1985" w:hanging="567"/>
        <w:jc w:val="both"/>
        <w:rPr>
          <w:rFonts w:ascii="Arial" w:hAnsi="Arial" w:cs="Arial"/>
          <w:sz w:val="22"/>
          <w:szCs w:val="22"/>
        </w:rPr>
      </w:pPr>
      <w:r w:rsidRPr="00704F03">
        <w:rPr>
          <w:rFonts w:ascii="Arial" w:hAnsi="Arial" w:cs="Arial"/>
          <w:sz w:val="22"/>
          <w:szCs w:val="22"/>
        </w:rPr>
        <w:t>art. 108 ust. 1 pkt 5 ustawy, dotyczących zawarcia z innymi wykonawcami porozumienia mającego na celu zakłócenie konkurencji,</w:t>
      </w:r>
    </w:p>
    <w:p w:rsidR="00ED40C9" w:rsidRPr="007844A8" w:rsidRDefault="00ED40C9" w:rsidP="00D578E1">
      <w:pPr>
        <w:numPr>
          <w:ilvl w:val="2"/>
          <w:numId w:val="9"/>
        </w:numPr>
        <w:spacing w:line="276" w:lineRule="auto"/>
        <w:ind w:left="1985" w:hanging="567"/>
        <w:rPr>
          <w:rFonts w:ascii="Arial" w:hAnsi="Arial" w:cs="Arial"/>
          <w:sz w:val="22"/>
          <w:szCs w:val="22"/>
        </w:rPr>
      </w:pPr>
      <w:r w:rsidRPr="00704F03">
        <w:rPr>
          <w:rFonts w:ascii="Arial" w:hAnsi="Arial" w:cs="Arial"/>
          <w:sz w:val="22"/>
          <w:szCs w:val="22"/>
        </w:rPr>
        <w:t>art. 108 ust. 1 pkt 6 ustawy,</w:t>
      </w:r>
      <w:r w:rsidRPr="007844A8">
        <w:t xml:space="preserve"> </w:t>
      </w:r>
    </w:p>
    <w:p w:rsidR="00A242C0" w:rsidRDefault="00164798" w:rsidP="00D578E1">
      <w:pPr>
        <w:spacing w:line="276" w:lineRule="auto"/>
        <w:ind w:left="993" w:hanging="284"/>
        <w:rPr>
          <w:rFonts w:ascii="Arial" w:hAnsi="Arial" w:cs="Arial"/>
          <w:sz w:val="22"/>
          <w:szCs w:val="22"/>
        </w:rPr>
      </w:pPr>
      <w:r>
        <w:rPr>
          <w:rFonts w:ascii="Arial" w:hAnsi="Arial" w:cs="Arial"/>
          <w:color w:val="FF0000"/>
          <w:sz w:val="22"/>
          <w:szCs w:val="22"/>
        </w:rPr>
        <w:t xml:space="preserve">         </w:t>
      </w:r>
      <w:r w:rsidR="00A242C0" w:rsidRPr="00A242C0">
        <w:rPr>
          <w:rFonts w:ascii="Arial" w:hAnsi="Arial" w:cs="Arial"/>
          <w:color w:val="FF0000"/>
          <w:sz w:val="22"/>
          <w:szCs w:val="22"/>
        </w:rPr>
        <w:t xml:space="preserve"> </w:t>
      </w:r>
      <w:r w:rsidR="00ED40C9" w:rsidRPr="007844A8">
        <w:rPr>
          <w:rFonts w:ascii="Arial" w:hAnsi="Arial" w:cs="Arial"/>
          <w:sz w:val="22"/>
          <w:szCs w:val="22"/>
        </w:rPr>
        <w:t>zgodnie ze w</w:t>
      </w:r>
      <w:r w:rsidR="00ED40C9">
        <w:rPr>
          <w:rFonts w:ascii="Arial" w:hAnsi="Arial" w:cs="Arial"/>
          <w:sz w:val="22"/>
          <w:szCs w:val="22"/>
        </w:rPr>
        <w:t xml:space="preserve">zorem stanowiącym </w:t>
      </w:r>
      <w:r w:rsidR="007D65AE" w:rsidRPr="00164798">
        <w:rPr>
          <w:rFonts w:ascii="Arial" w:hAnsi="Arial" w:cs="Arial"/>
          <w:b/>
          <w:sz w:val="22"/>
          <w:szCs w:val="22"/>
        </w:rPr>
        <w:t>Załącznik nr 5</w:t>
      </w:r>
      <w:r w:rsidR="00ED40C9" w:rsidRPr="00164798">
        <w:rPr>
          <w:rFonts w:ascii="Arial" w:hAnsi="Arial" w:cs="Arial"/>
          <w:sz w:val="22"/>
          <w:szCs w:val="22"/>
        </w:rPr>
        <w:t xml:space="preserve"> do </w:t>
      </w:r>
      <w:r w:rsidR="00ED40C9" w:rsidRPr="007844A8">
        <w:rPr>
          <w:rFonts w:ascii="Arial" w:hAnsi="Arial" w:cs="Arial"/>
          <w:sz w:val="22"/>
          <w:szCs w:val="22"/>
        </w:rPr>
        <w:t>SWZ.</w:t>
      </w:r>
    </w:p>
    <w:p w:rsidR="00802A51" w:rsidRDefault="00802A51" w:rsidP="00A242C0">
      <w:pPr>
        <w:spacing w:line="276" w:lineRule="auto"/>
        <w:ind w:left="720"/>
        <w:rPr>
          <w:rFonts w:ascii="Arial" w:hAnsi="Arial" w:cs="Arial"/>
          <w:sz w:val="22"/>
          <w:szCs w:val="22"/>
        </w:rPr>
      </w:pPr>
    </w:p>
    <w:p w:rsidR="00802A51" w:rsidRDefault="00802A51" w:rsidP="00B02C2B">
      <w:pPr>
        <w:pStyle w:val="Akapitzlist"/>
        <w:spacing w:after="160" w:line="259" w:lineRule="auto"/>
        <w:ind w:left="360"/>
        <w:jc w:val="both"/>
        <w:rPr>
          <w:rFonts w:ascii="Arial" w:hAnsi="Arial" w:cs="Arial"/>
          <w:sz w:val="22"/>
          <w:szCs w:val="22"/>
        </w:rPr>
      </w:pPr>
      <w:r w:rsidRPr="00C5279E">
        <w:rPr>
          <w:rFonts w:ascii="Arial" w:hAnsi="Arial" w:cs="Arial"/>
          <w:b/>
          <w:sz w:val="22"/>
          <w:szCs w:val="22"/>
        </w:rPr>
        <w:t>UWAGA</w:t>
      </w:r>
      <w:r w:rsidRPr="00C5279E">
        <w:rPr>
          <w:rFonts w:ascii="Arial" w:hAnsi="Arial" w:cs="Arial"/>
          <w:sz w:val="22"/>
          <w:szCs w:val="22"/>
        </w:rPr>
        <w:t xml:space="preserve">: Zamawiający informuje, iż </w:t>
      </w:r>
      <w:r>
        <w:rPr>
          <w:rFonts w:ascii="Arial" w:hAnsi="Arial" w:cs="Arial"/>
          <w:sz w:val="22"/>
          <w:szCs w:val="22"/>
        </w:rPr>
        <w:t xml:space="preserve">na potwierdzenie spełniania warunków udziału </w:t>
      </w:r>
      <w:r>
        <w:rPr>
          <w:rFonts w:ascii="Arial" w:hAnsi="Arial" w:cs="Arial"/>
          <w:sz w:val="22"/>
          <w:szCs w:val="22"/>
        </w:rPr>
        <w:br/>
        <w:t xml:space="preserve">w postępowaniu określonych w  Rozdziale VIII SWZ, </w:t>
      </w:r>
      <w:r w:rsidR="003076FB">
        <w:rPr>
          <w:rFonts w:ascii="Arial" w:hAnsi="Arial" w:cs="Arial"/>
          <w:sz w:val="22"/>
          <w:szCs w:val="22"/>
        </w:rPr>
        <w:t xml:space="preserve">Zamawiający </w:t>
      </w:r>
      <w:r>
        <w:rPr>
          <w:rFonts w:ascii="Arial" w:hAnsi="Arial" w:cs="Arial"/>
          <w:sz w:val="22"/>
          <w:szCs w:val="22"/>
        </w:rPr>
        <w:t>nie żąda</w:t>
      </w:r>
      <w:r w:rsidR="00164798">
        <w:rPr>
          <w:rFonts w:ascii="Arial" w:hAnsi="Arial" w:cs="Arial"/>
          <w:sz w:val="22"/>
          <w:szCs w:val="22"/>
        </w:rPr>
        <w:t xml:space="preserve"> </w:t>
      </w:r>
      <w:r w:rsidR="003076FB">
        <w:rPr>
          <w:rFonts w:ascii="Arial" w:hAnsi="Arial" w:cs="Arial"/>
          <w:sz w:val="22"/>
          <w:szCs w:val="22"/>
        </w:rPr>
        <w:br/>
      </w:r>
      <w:r w:rsidR="00164798">
        <w:rPr>
          <w:rFonts w:ascii="Arial" w:hAnsi="Arial" w:cs="Arial"/>
          <w:sz w:val="22"/>
          <w:szCs w:val="22"/>
        </w:rPr>
        <w:t>od Wykonawców</w:t>
      </w:r>
      <w:r>
        <w:rPr>
          <w:rFonts w:ascii="Arial" w:hAnsi="Arial" w:cs="Arial"/>
          <w:sz w:val="22"/>
          <w:szCs w:val="22"/>
        </w:rPr>
        <w:t xml:space="preserve"> złożenia podmiotowych środków dowodowych. W tym zakresie dowodem jest oświadczenie Wykonawcy  zawarte w treści formularza JEDZ </w:t>
      </w:r>
      <w:r w:rsidRPr="00C5279E">
        <w:rPr>
          <w:rFonts w:ascii="Arial" w:hAnsi="Arial" w:cs="Arial"/>
          <w:sz w:val="22"/>
          <w:szCs w:val="22"/>
        </w:rPr>
        <w:t>w części I</w:t>
      </w:r>
      <w:r w:rsidR="00B02C2B">
        <w:rPr>
          <w:rFonts w:ascii="Arial" w:hAnsi="Arial" w:cs="Arial"/>
          <w:sz w:val="22"/>
          <w:szCs w:val="22"/>
        </w:rPr>
        <w:t>V Kryteria kwalifikacji w pkt. A i C</w:t>
      </w:r>
    </w:p>
    <w:p w:rsidR="00ED40C9" w:rsidRPr="007E2CD8" w:rsidRDefault="00ED40C9" w:rsidP="0021182D">
      <w:pPr>
        <w:numPr>
          <w:ilvl w:val="0"/>
          <w:numId w:val="9"/>
        </w:numPr>
        <w:spacing w:after="160" w:line="259" w:lineRule="auto"/>
        <w:contextualSpacing/>
        <w:jc w:val="both"/>
        <w:rPr>
          <w:rFonts w:ascii="Arial" w:hAnsi="Arial" w:cs="Arial"/>
          <w:sz w:val="22"/>
          <w:szCs w:val="22"/>
        </w:rPr>
      </w:pPr>
      <w:r w:rsidRPr="00041E8E">
        <w:rPr>
          <w:rFonts w:ascii="Arial" w:hAnsi="Arial" w:cs="Arial"/>
          <w:sz w:val="22"/>
          <w:szCs w:val="22"/>
        </w:rPr>
        <w:t>Zamawiający</w:t>
      </w:r>
      <w:r>
        <w:rPr>
          <w:rFonts w:ascii="Arial" w:hAnsi="Arial" w:cs="Arial"/>
          <w:sz w:val="22"/>
          <w:szCs w:val="22"/>
        </w:rPr>
        <w:t>,</w:t>
      </w:r>
      <w:r w:rsidRPr="00041E8E">
        <w:rPr>
          <w:rFonts w:ascii="Arial" w:hAnsi="Arial" w:cs="Arial"/>
          <w:sz w:val="22"/>
          <w:szCs w:val="22"/>
        </w:rPr>
        <w:t xml:space="preserve"> </w:t>
      </w:r>
      <w:r w:rsidRPr="007E2CD8">
        <w:rPr>
          <w:rFonts w:ascii="Arial" w:hAnsi="Arial" w:cs="Arial"/>
          <w:sz w:val="22"/>
          <w:szCs w:val="22"/>
        </w:rPr>
        <w:t>zgodn</w:t>
      </w:r>
      <w:r>
        <w:rPr>
          <w:rFonts w:ascii="Arial" w:hAnsi="Arial" w:cs="Arial"/>
          <w:sz w:val="22"/>
          <w:szCs w:val="22"/>
        </w:rPr>
        <w:t xml:space="preserve">ie z procedurą opisaną w art. 139 ustawy </w:t>
      </w:r>
      <w:r w:rsidRPr="007865E3">
        <w:rPr>
          <w:rFonts w:ascii="Arial" w:hAnsi="Arial" w:cs="Arial"/>
          <w:b/>
          <w:sz w:val="22"/>
          <w:szCs w:val="22"/>
        </w:rPr>
        <w:t xml:space="preserve">przewiduje odwróconą kolejność oceny </w:t>
      </w:r>
      <w:r w:rsidRPr="007865E3">
        <w:rPr>
          <w:rFonts w:ascii="Arial" w:hAnsi="Arial" w:cs="Arial"/>
          <w:sz w:val="22"/>
          <w:szCs w:val="22"/>
        </w:rPr>
        <w:t>- najpierw dokona badania i oceny ofert, a nast</w:t>
      </w:r>
      <w:r w:rsidRPr="007E2CD8">
        <w:rPr>
          <w:rFonts w:ascii="Arial" w:hAnsi="Arial" w:cs="Arial"/>
          <w:sz w:val="22"/>
          <w:szCs w:val="22"/>
        </w:rPr>
        <w:t xml:space="preserve">ępnie dokona kwalifikacji </w:t>
      </w:r>
      <w:r w:rsidRPr="007E2CD8">
        <w:rPr>
          <w:rFonts w:ascii="Arial" w:hAnsi="Arial" w:cs="Arial"/>
          <w:sz w:val="22"/>
          <w:szCs w:val="22"/>
        </w:rPr>
        <w:lastRenderedPageBreak/>
        <w:t xml:space="preserve">podmiotowej wykonawcy, którego oferta została najwyżej oceniona, w zakresie braku podstaw wykluczenia </w:t>
      </w:r>
      <w:r w:rsidRPr="00BB1E27">
        <w:rPr>
          <w:rFonts w:ascii="Arial" w:hAnsi="Arial" w:cs="Arial"/>
          <w:sz w:val="22"/>
          <w:szCs w:val="22"/>
        </w:rPr>
        <w:t>oraz spełniania warunków udziału w postępowaniu.</w:t>
      </w:r>
    </w:p>
    <w:p w:rsidR="00ED40C9" w:rsidRPr="007865E3" w:rsidRDefault="00ED40C9" w:rsidP="00ED40C9">
      <w:pPr>
        <w:spacing w:after="160" w:line="259" w:lineRule="auto"/>
        <w:ind w:left="360"/>
        <w:contextualSpacing/>
        <w:jc w:val="both"/>
        <w:rPr>
          <w:rFonts w:ascii="Arial" w:hAnsi="Arial" w:cs="Arial"/>
          <w:b/>
          <w:sz w:val="22"/>
          <w:szCs w:val="22"/>
        </w:rPr>
      </w:pPr>
      <w:r>
        <w:rPr>
          <w:rFonts w:ascii="Arial" w:hAnsi="Arial" w:cs="Arial"/>
          <w:b/>
          <w:bCs/>
          <w:sz w:val="22"/>
          <w:szCs w:val="22"/>
        </w:rPr>
        <w:t xml:space="preserve">W związku z powyższym </w:t>
      </w:r>
      <w:r w:rsidRPr="00041E8E">
        <w:rPr>
          <w:rFonts w:ascii="Arial" w:hAnsi="Arial" w:cs="Arial"/>
          <w:b/>
          <w:bCs/>
          <w:sz w:val="22"/>
          <w:szCs w:val="22"/>
        </w:rPr>
        <w:t>Wykonawca nie jest obowiązany do złożenia wraz z ofertą oświadczenia, o którym mowa w art. 125 ust. 1 (JEDZ)</w:t>
      </w:r>
      <w:r w:rsidRPr="00041E8E">
        <w:rPr>
          <w:rFonts w:ascii="Arial" w:hAnsi="Arial" w:cs="Arial"/>
          <w:sz w:val="22"/>
          <w:szCs w:val="22"/>
        </w:rPr>
        <w:t xml:space="preserve">. </w:t>
      </w:r>
      <w:r w:rsidRPr="007865E3">
        <w:rPr>
          <w:rFonts w:ascii="Arial" w:hAnsi="Arial" w:cs="Arial"/>
          <w:b/>
          <w:sz w:val="22"/>
          <w:szCs w:val="22"/>
        </w:rPr>
        <w:t>Zamawiający będzie wymagał złożenia tego oświadczenia wyłącznie przez wykonawcę, którego oferta została najwyżej oceniona.</w:t>
      </w:r>
    </w:p>
    <w:p w:rsidR="00ED40C9" w:rsidRPr="00ED3923" w:rsidRDefault="00ED40C9" w:rsidP="00ED40C9">
      <w:pPr>
        <w:spacing w:after="160" w:line="259" w:lineRule="auto"/>
        <w:ind w:left="360"/>
        <w:contextualSpacing/>
        <w:jc w:val="both"/>
        <w:rPr>
          <w:rFonts w:ascii="Arial" w:hAnsi="Arial" w:cs="Arial"/>
          <w:sz w:val="22"/>
          <w:szCs w:val="22"/>
          <w:u w:val="single"/>
        </w:rPr>
      </w:pPr>
      <w:r w:rsidRPr="00ED3923">
        <w:rPr>
          <w:rFonts w:ascii="Arial" w:hAnsi="Arial" w:cs="Arial"/>
          <w:bCs/>
          <w:sz w:val="22"/>
          <w:szCs w:val="22"/>
        </w:rPr>
        <w:t xml:space="preserve">Pod adresem </w:t>
      </w:r>
      <w:hyperlink r:id="rId13" w:history="1">
        <w:r w:rsidRPr="00ED3923">
          <w:rPr>
            <w:rStyle w:val="Hipercze"/>
            <w:rFonts w:ascii="Arial" w:hAnsi="Arial" w:cs="Arial"/>
            <w:bCs/>
            <w:sz w:val="22"/>
            <w:szCs w:val="22"/>
          </w:rPr>
          <w:t>http://espd.uzp.gov.pl</w:t>
        </w:r>
      </w:hyperlink>
      <w:r w:rsidRPr="00ED3923">
        <w:rPr>
          <w:rFonts w:ascii="Arial" w:hAnsi="Arial" w:cs="Arial"/>
          <w:bCs/>
          <w:sz w:val="22"/>
          <w:szCs w:val="22"/>
        </w:rPr>
        <w:t xml:space="preserve"> udostępnione zostało narzędzie umożliwiające wykonawcom utworzenie, wypełnienie i ponowne wykorzystanie standardowego formularza Jednolitego Europejskiego Dokumentu Zamówienia (JEDZ/ESPD) w wersji elektronicznej (</w:t>
      </w:r>
      <w:proofErr w:type="spellStart"/>
      <w:r w:rsidRPr="00ED3923">
        <w:rPr>
          <w:rFonts w:ascii="Arial" w:hAnsi="Arial" w:cs="Arial"/>
          <w:bCs/>
          <w:sz w:val="22"/>
          <w:szCs w:val="22"/>
        </w:rPr>
        <w:t>eESPD</w:t>
      </w:r>
      <w:proofErr w:type="spellEnd"/>
      <w:r w:rsidRPr="00ED3923">
        <w:rPr>
          <w:rFonts w:ascii="Arial" w:hAnsi="Arial" w:cs="Arial"/>
          <w:bCs/>
          <w:sz w:val="22"/>
          <w:szCs w:val="22"/>
        </w:rPr>
        <w:t>) w formacie .pdf, .</w:t>
      </w:r>
      <w:proofErr w:type="spellStart"/>
      <w:r w:rsidRPr="00ED3923">
        <w:rPr>
          <w:rFonts w:ascii="Arial" w:hAnsi="Arial" w:cs="Arial"/>
          <w:bCs/>
          <w:sz w:val="22"/>
          <w:szCs w:val="22"/>
        </w:rPr>
        <w:t>xml</w:t>
      </w:r>
      <w:proofErr w:type="spellEnd"/>
      <w:r w:rsidRPr="00ED3923">
        <w:rPr>
          <w:rFonts w:ascii="Arial" w:hAnsi="Arial" w:cs="Arial"/>
          <w:bCs/>
          <w:sz w:val="22"/>
          <w:szCs w:val="22"/>
        </w:rPr>
        <w:t>.</w:t>
      </w:r>
    </w:p>
    <w:p w:rsidR="00ED40C9" w:rsidRPr="00ED3923" w:rsidRDefault="00ED40C9" w:rsidP="00ED40C9">
      <w:pPr>
        <w:spacing w:after="160" w:line="259" w:lineRule="auto"/>
        <w:ind w:left="360"/>
        <w:contextualSpacing/>
        <w:jc w:val="both"/>
        <w:rPr>
          <w:rFonts w:ascii="Arial" w:hAnsi="Arial" w:cs="Arial"/>
          <w:bCs/>
          <w:sz w:val="22"/>
          <w:szCs w:val="22"/>
        </w:rPr>
      </w:pPr>
      <w:r w:rsidRPr="00ED3923">
        <w:rPr>
          <w:rFonts w:ascii="Arial" w:hAnsi="Arial" w:cs="Arial"/>
          <w:bCs/>
          <w:sz w:val="22"/>
          <w:szCs w:val="22"/>
        </w:rPr>
        <w:t>Po uruchomieniu wyżej wymienionej strony internetowej, n</w:t>
      </w:r>
      <w:r w:rsidR="00FB3BD9">
        <w:rPr>
          <w:rFonts w:ascii="Arial" w:hAnsi="Arial" w:cs="Arial"/>
          <w:bCs/>
          <w:sz w:val="22"/>
          <w:szCs w:val="22"/>
        </w:rPr>
        <w:t>ależy wybrać &gt;„język polski”, a </w:t>
      </w:r>
      <w:r w:rsidRPr="00ED3923">
        <w:rPr>
          <w:rFonts w:ascii="Arial" w:hAnsi="Arial" w:cs="Arial"/>
          <w:bCs/>
          <w:sz w:val="22"/>
          <w:szCs w:val="22"/>
        </w:rPr>
        <w:t xml:space="preserve">potem zaznaczyć &gt; „Jestem wykonawcą”. Następnie należy zaimportować „ESPD” wczytując plik, który wykonawca pobrał na swój komputer, będący Załącznikiem Nr 4 do </w:t>
      </w:r>
      <w:r w:rsidRPr="00EF5500">
        <w:rPr>
          <w:rFonts w:ascii="Arial" w:hAnsi="Arial" w:cs="Arial"/>
          <w:bCs/>
          <w:sz w:val="22"/>
          <w:szCs w:val="22"/>
        </w:rPr>
        <w:t>SWZ.</w:t>
      </w:r>
      <w:r w:rsidRPr="00ED3923">
        <w:rPr>
          <w:rFonts w:ascii="Arial" w:hAnsi="Arial" w:cs="Arial"/>
          <w:bCs/>
          <w:sz w:val="22"/>
          <w:szCs w:val="22"/>
        </w:rPr>
        <w:t xml:space="preserve"> Wypełnia się dostępne pozycje (pola) zaznaczając odpowiedzi lub wprowadzając treść zgodną ze stanem rzeczywistym, uwzględniając podpowiedzi zawarte w ESPD. Po sporządzeniu Jednolitego Dokumentu należy podpisać kwalifikowanym podpisem elektronicznym w formacie pdf lub rozszerzeniu </w:t>
      </w:r>
      <w:proofErr w:type="spellStart"/>
      <w:r w:rsidRPr="00ED3923">
        <w:rPr>
          <w:rFonts w:ascii="Arial" w:hAnsi="Arial" w:cs="Arial"/>
          <w:bCs/>
          <w:sz w:val="22"/>
          <w:szCs w:val="22"/>
        </w:rPr>
        <w:t>xlm</w:t>
      </w:r>
      <w:proofErr w:type="spellEnd"/>
      <w:r w:rsidRPr="00ED3923">
        <w:rPr>
          <w:rFonts w:ascii="Arial" w:hAnsi="Arial" w:cs="Arial"/>
          <w:bCs/>
          <w:sz w:val="22"/>
          <w:szCs w:val="22"/>
        </w:rPr>
        <w:t>, przez osobę lub osoby uprawnione do składania oświadczenia woli. Zaleca się podpisanie w formacie pdf.</w:t>
      </w:r>
    </w:p>
    <w:p w:rsidR="00ED40C9" w:rsidRPr="00ED3923" w:rsidRDefault="00ED40C9" w:rsidP="00ED40C9">
      <w:pPr>
        <w:spacing w:after="160" w:line="259" w:lineRule="auto"/>
        <w:ind w:left="360"/>
        <w:contextualSpacing/>
        <w:jc w:val="both"/>
        <w:rPr>
          <w:rFonts w:ascii="Arial" w:hAnsi="Arial" w:cs="Arial"/>
          <w:bCs/>
          <w:sz w:val="22"/>
          <w:szCs w:val="22"/>
        </w:rPr>
      </w:pPr>
      <w:r w:rsidRPr="00ED3923">
        <w:rPr>
          <w:rFonts w:ascii="Arial" w:hAnsi="Arial" w:cs="Arial"/>
          <w:bCs/>
          <w:sz w:val="22"/>
          <w:szCs w:val="22"/>
        </w:rPr>
        <w:t>Instrukcja obsługi Elektronicznego narzędzia do wypełniania JEDZ/ESPD (</w:t>
      </w:r>
      <w:proofErr w:type="spellStart"/>
      <w:r w:rsidRPr="00ED3923">
        <w:rPr>
          <w:rFonts w:ascii="Arial" w:hAnsi="Arial" w:cs="Arial"/>
          <w:bCs/>
          <w:sz w:val="22"/>
          <w:szCs w:val="22"/>
        </w:rPr>
        <w:t>eESPD</w:t>
      </w:r>
      <w:proofErr w:type="spellEnd"/>
      <w:r w:rsidRPr="00ED3923">
        <w:rPr>
          <w:rFonts w:ascii="Arial" w:hAnsi="Arial" w:cs="Arial"/>
          <w:bCs/>
          <w:sz w:val="22"/>
          <w:szCs w:val="22"/>
        </w:rPr>
        <w:t xml:space="preserve">) dostępna jest pod adresem internetowym </w:t>
      </w:r>
      <w:hyperlink r:id="rId14" w:history="1">
        <w:r w:rsidRPr="00ED3923">
          <w:rPr>
            <w:rStyle w:val="Hipercze"/>
            <w:rFonts w:ascii="Arial" w:hAnsi="Arial" w:cs="Arial"/>
            <w:bCs/>
            <w:sz w:val="22"/>
            <w:szCs w:val="22"/>
          </w:rPr>
          <w:t>https://www.uzp.gov.pl/baza-wiedzy/prawo-zamowien-publicznych-regulacje/prawo-krajowe/jednolity-europejski-dokument-zamowienia/elektroniczne-narzedzie-do-wypelniania-jedzespd</w:t>
        </w:r>
      </w:hyperlink>
      <w:r w:rsidRPr="00ED3923">
        <w:rPr>
          <w:rFonts w:ascii="Arial" w:hAnsi="Arial" w:cs="Arial"/>
          <w:bCs/>
          <w:sz w:val="22"/>
          <w:szCs w:val="22"/>
        </w:rPr>
        <w:t xml:space="preserve"> </w:t>
      </w:r>
    </w:p>
    <w:p w:rsidR="00ED40C9" w:rsidRDefault="00ED40C9" w:rsidP="00ED40C9">
      <w:pPr>
        <w:spacing w:line="259" w:lineRule="auto"/>
        <w:ind w:left="357"/>
        <w:contextualSpacing/>
        <w:jc w:val="both"/>
        <w:rPr>
          <w:rFonts w:ascii="Arial" w:hAnsi="Arial" w:cs="Arial"/>
          <w:sz w:val="22"/>
          <w:szCs w:val="22"/>
        </w:rPr>
      </w:pPr>
      <w:r w:rsidRPr="00ED3923">
        <w:rPr>
          <w:rFonts w:ascii="Arial" w:hAnsi="Arial" w:cs="Arial"/>
          <w:bCs/>
          <w:sz w:val="22"/>
          <w:szCs w:val="22"/>
        </w:rPr>
        <w:t xml:space="preserve">Instrukcja wypełniania JEDZ jest dostępna do pobrania pod adresem internetowym: </w:t>
      </w:r>
      <w:hyperlink r:id="rId15" w:history="1">
        <w:r w:rsidRPr="00ED3923">
          <w:rPr>
            <w:rStyle w:val="Hipercze"/>
            <w:rFonts w:ascii="Arial" w:hAnsi="Arial" w:cs="Arial"/>
            <w:bCs/>
            <w:sz w:val="22"/>
            <w:szCs w:val="22"/>
          </w:rPr>
          <w:t>https://www.uzp.gov.pl/data/assets/pdf_file/0026/45557/Jednolity-Europejski-Dokument-Zamowienia-instrukcja-2021.01.20.pdf</w:t>
        </w:r>
      </w:hyperlink>
      <w:r w:rsidRPr="002E2C0E">
        <w:rPr>
          <w:rFonts w:ascii="Arial" w:hAnsi="Arial" w:cs="Arial"/>
          <w:sz w:val="22"/>
          <w:szCs w:val="22"/>
        </w:rPr>
        <w:t xml:space="preserve"> </w:t>
      </w:r>
    </w:p>
    <w:p w:rsidR="00ED40C9" w:rsidRPr="00041E8E" w:rsidRDefault="00ED40C9" w:rsidP="00ED40C9">
      <w:pPr>
        <w:spacing w:line="259" w:lineRule="auto"/>
        <w:ind w:left="357"/>
        <w:contextualSpacing/>
        <w:jc w:val="both"/>
        <w:rPr>
          <w:rFonts w:ascii="Arial" w:hAnsi="Arial" w:cs="Arial"/>
          <w:sz w:val="22"/>
          <w:szCs w:val="22"/>
        </w:rPr>
      </w:pPr>
      <w:r w:rsidRPr="00041E8E">
        <w:rPr>
          <w:rFonts w:ascii="Arial" w:hAnsi="Arial" w:cs="Arial"/>
          <w:sz w:val="22"/>
          <w:szCs w:val="22"/>
        </w:rPr>
        <w:t xml:space="preserve">Wykonawca może wykorzystać jednolity dokument złożony w odrębnym postępowaniu </w:t>
      </w:r>
      <w:r>
        <w:rPr>
          <w:rFonts w:ascii="Arial" w:hAnsi="Arial" w:cs="Arial"/>
          <w:sz w:val="22"/>
          <w:szCs w:val="22"/>
        </w:rPr>
        <w:br/>
      </w:r>
      <w:r w:rsidRPr="00041E8E">
        <w:rPr>
          <w:rFonts w:ascii="Arial" w:hAnsi="Arial" w:cs="Arial"/>
          <w:sz w:val="22"/>
          <w:szCs w:val="22"/>
        </w:rPr>
        <w:t>o udzielenie zamówienia, jeżeli potwierdzi, że informacje w nim zawarte pozostają prawidłowe.</w:t>
      </w:r>
    </w:p>
    <w:p w:rsidR="00ED40C9" w:rsidRPr="00EC7A2C" w:rsidRDefault="00ED40C9" w:rsidP="0021182D">
      <w:pPr>
        <w:numPr>
          <w:ilvl w:val="0"/>
          <w:numId w:val="9"/>
        </w:numPr>
        <w:spacing w:after="160" w:line="259" w:lineRule="auto"/>
        <w:contextualSpacing/>
        <w:jc w:val="both"/>
        <w:rPr>
          <w:rFonts w:ascii="Arial" w:hAnsi="Arial" w:cs="Arial"/>
          <w:sz w:val="22"/>
          <w:szCs w:val="22"/>
        </w:rPr>
      </w:pPr>
      <w:r w:rsidRPr="00EC7A2C">
        <w:rPr>
          <w:rFonts w:ascii="Arial" w:hAnsi="Arial" w:cs="Arial"/>
          <w:sz w:val="22"/>
          <w:szCs w:val="22"/>
        </w:rPr>
        <w:t>Jeżeli wobec wykonawcy, o którym mowa w pkt 1, zachodzą podstawy wykluczenia, wykonawca ten nie spełnia warunków udziału w postępowaniu, nie składa podmiotowych środków dowodowych lub oświadczenia, o którym mowa w art. 125 ust. 1, potwierdzających brak podstaw wykluczenia lu</w:t>
      </w:r>
      <w:r w:rsidR="00FB3BD9">
        <w:rPr>
          <w:rFonts w:ascii="Arial" w:hAnsi="Arial" w:cs="Arial"/>
          <w:sz w:val="22"/>
          <w:szCs w:val="22"/>
        </w:rPr>
        <w:t>b spełnianie warunków udziału w </w:t>
      </w:r>
      <w:r w:rsidRPr="00EC7A2C">
        <w:rPr>
          <w:rFonts w:ascii="Arial" w:hAnsi="Arial" w:cs="Arial"/>
          <w:sz w:val="22"/>
          <w:szCs w:val="22"/>
        </w:rPr>
        <w:t>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ED40C9" w:rsidRPr="009B3541" w:rsidRDefault="00ED40C9" w:rsidP="0021182D">
      <w:pPr>
        <w:numPr>
          <w:ilvl w:val="0"/>
          <w:numId w:val="9"/>
        </w:numPr>
        <w:spacing w:after="160" w:line="259" w:lineRule="auto"/>
        <w:contextualSpacing/>
        <w:jc w:val="both"/>
        <w:rPr>
          <w:rFonts w:ascii="Arial" w:hAnsi="Arial" w:cs="Arial"/>
          <w:sz w:val="22"/>
          <w:szCs w:val="22"/>
        </w:rPr>
      </w:pPr>
      <w:r w:rsidRPr="009B3541">
        <w:rPr>
          <w:rFonts w:ascii="Arial" w:hAnsi="Arial" w:cs="Arial"/>
          <w:sz w:val="22"/>
          <w:szCs w:val="22"/>
        </w:rPr>
        <w:t>Zamawiający kontynuuje procedurę ponownego badania i oceny ofert, o której mo</w:t>
      </w:r>
      <w:r w:rsidR="001F30A4">
        <w:rPr>
          <w:rFonts w:ascii="Arial" w:hAnsi="Arial" w:cs="Arial"/>
          <w:sz w:val="22"/>
          <w:szCs w:val="22"/>
        </w:rPr>
        <w:t xml:space="preserve">wa </w:t>
      </w:r>
      <w:r w:rsidR="001F30A4">
        <w:rPr>
          <w:rFonts w:ascii="Arial" w:hAnsi="Arial" w:cs="Arial"/>
          <w:sz w:val="22"/>
          <w:szCs w:val="22"/>
        </w:rPr>
        <w:br/>
        <w:t>w pkt 2</w:t>
      </w:r>
      <w:r w:rsidRPr="009B3541">
        <w:rPr>
          <w:rFonts w:ascii="Arial" w:hAnsi="Arial" w:cs="Arial"/>
          <w:sz w:val="22"/>
          <w:szCs w:val="22"/>
        </w:rPr>
        <w:t xml:space="preserve">, w odniesieniu do ofert wykonawców pozostałych w postępowaniu, a następnie dokonuje kwalifikacji podmiotowej wykonawcy, którego oferta została najwyżej oceniona, w zakresie braku podstaw wykluczenia oraz spełniania warunków udziału </w:t>
      </w:r>
      <w:r w:rsidRPr="009B3541">
        <w:rPr>
          <w:rFonts w:ascii="Arial" w:hAnsi="Arial" w:cs="Arial"/>
          <w:sz w:val="22"/>
          <w:szCs w:val="22"/>
        </w:rPr>
        <w:br/>
        <w:t>w postępowaniu, do momentu wyboru najkorzystniejszej oferty albo unieważnienia postępowania o udzielenie zamówienia.</w:t>
      </w:r>
    </w:p>
    <w:p w:rsidR="00ED40C9" w:rsidRPr="00A71F3C" w:rsidRDefault="00ED40C9" w:rsidP="0021182D">
      <w:pPr>
        <w:numPr>
          <w:ilvl w:val="0"/>
          <w:numId w:val="9"/>
        </w:numPr>
        <w:contextualSpacing/>
        <w:jc w:val="both"/>
        <w:rPr>
          <w:rFonts w:ascii="Arial" w:hAnsi="Arial" w:cs="Arial"/>
          <w:b/>
          <w:sz w:val="22"/>
          <w:szCs w:val="22"/>
        </w:rPr>
      </w:pPr>
      <w:r w:rsidRPr="00A71F3C">
        <w:rPr>
          <w:rFonts w:ascii="Arial" w:hAnsi="Arial" w:cs="Arial"/>
          <w:b/>
          <w:sz w:val="22"/>
          <w:szCs w:val="22"/>
        </w:rPr>
        <w:t xml:space="preserve">W przypadku wspólnego ubiegania się o zamówienie przez wykonawców, dokumenty, o których mowa w ust. 2, składa każdy z wykonawców. </w:t>
      </w:r>
    </w:p>
    <w:p w:rsidR="00ED40C9" w:rsidRPr="00041E8E" w:rsidRDefault="00ED40C9" w:rsidP="000172B7">
      <w:pPr>
        <w:pStyle w:val="Akapitzlist"/>
        <w:numPr>
          <w:ilvl w:val="0"/>
          <w:numId w:val="9"/>
        </w:numPr>
        <w:spacing w:line="276" w:lineRule="auto"/>
        <w:ind w:left="357" w:hanging="357"/>
        <w:jc w:val="both"/>
        <w:rPr>
          <w:rFonts w:ascii="Arial" w:hAnsi="Arial" w:cs="Arial"/>
          <w:sz w:val="22"/>
          <w:szCs w:val="22"/>
        </w:rPr>
      </w:pPr>
      <w:r w:rsidRPr="00041E8E">
        <w:rPr>
          <w:rFonts w:ascii="Arial" w:hAnsi="Arial" w:cs="Arial"/>
          <w:sz w:val="22"/>
          <w:szCs w:val="22"/>
        </w:rPr>
        <w:t xml:space="preserve">Jeżeli wykonawca ma siedzibę lub miejsce zamieszkania poza granicami Rzeczypospolitej Polskiej, zamiast informacji z Krajowego Rejestru Karnego, o której mowa w </w:t>
      </w:r>
      <w:r w:rsidRPr="00D578E1">
        <w:rPr>
          <w:rFonts w:ascii="Arial" w:hAnsi="Arial" w:cs="Arial"/>
          <w:sz w:val="22"/>
          <w:szCs w:val="22"/>
        </w:rPr>
        <w:t xml:space="preserve">pkt 2.1 – </w:t>
      </w:r>
      <w:r w:rsidRPr="00041E8E">
        <w:rPr>
          <w:rFonts w:ascii="Arial" w:hAnsi="Arial" w:cs="Arial"/>
          <w:sz w:val="22"/>
          <w:szCs w:val="22"/>
        </w:rPr>
        <w:t>składa informację z odpowiedniego rejestru, t</w:t>
      </w:r>
      <w:r w:rsidR="000F0E4D">
        <w:rPr>
          <w:rFonts w:ascii="Arial" w:hAnsi="Arial" w:cs="Arial"/>
          <w:sz w:val="22"/>
          <w:szCs w:val="22"/>
        </w:rPr>
        <w:t>akiego jak rejestr sądowy albo</w:t>
      </w:r>
      <w:r w:rsidRPr="00041E8E">
        <w:rPr>
          <w:rFonts w:ascii="Arial" w:hAnsi="Arial" w:cs="Arial"/>
          <w:sz w:val="22"/>
          <w:szCs w:val="22"/>
        </w:rPr>
        <w:t xml:space="preserve"> w przypadku braku takiego rejestru, inny równoważny dokument wydany przez właściwy organ sądowy lub administracyjny kraju, w którym wykonawca ma siedzibę lub miejsce zamieszkania, w</w:t>
      </w:r>
      <w:r w:rsidR="00FB3BD9">
        <w:rPr>
          <w:rFonts w:ascii="Arial" w:hAnsi="Arial" w:cs="Arial"/>
          <w:sz w:val="22"/>
          <w:szCs w:val="22"/>
        </w:rPr>
        <w:t> </w:t>
      </w:r>
      <w:r w:rsidRPr="00041E8E">
        <w:rPr>
          <w:rFonts w:ascii="Arial" w:hAnsi="Arial" w:cs="Arial"/>
          <w:sz w:val="22"/>
          <w:szCs w:val="22"/>
        </w:rPr>
        <w:t>z</w:t>
      </w:r>
      <w:r>
        <w:rPr>
          <w:rFonts w:ascii="Arial" w:hAnsi="Arial" w:cs="Arial"/>
          <w:sz w:val="22"/>
          <w:szCs w:val="22"/>
        </w:rPr>
        <w:t xml:space="preserve">akresie, o którym mowa </w:t>
      </w:r>
      <w:r w:rsidRPr="00D578E1">
        <w:rPr>
          <w:rFonts w:ascii="Arial" w:hAnsi="Arial" w:cs="Arial"/>
          <w:sz w:val="22"/>
          <w:szCs w:val="22"/>
        </w:rPr>
        <w:t xml:space="preserve">w pkt 2.1 - wystawione </w:t>
      </w:r>
      <w:r w:rsidRPr="00041E8E">
        <w:rPr>
          <w:rFonts w:ascii="Arial" w:hAnsi="Arial" w:cs="Arial"/>
          <w:sz w:val="22"/>
          <w:szCs w:val="22"/>
        </w:rPr>
        <w:t>nie wcześniej niż 6 miesięcy przed jego złożeniem.</w:t>
      </w:r>
    </w:p>
    <w:p w:rsidR="00ED40C9" w:rsidRDefault="00ED40C9" w:rsidP="000172B7">
      <w:pPr>
        <w:pStyle w:val="Akapitzlist"/>
        <w:numPr>
          <w:ilvl w:val="0"/>
          <w:numId w:val="9"/>
        </w:numPr>
        <w:spacing w:line="276" w:lineRule="auto"/>
        <w:jc w:val="both"/>
        <w:rPr>
          <w:rFonts w:ascii="Arial" w:hAnsi="Arial" w:cs="Arial"/>
          <w:sz w:val="22"/>
          <w:szCs w:val="22"/>
        </w:rPr>
      </w:pPr>
      <w:r w:rsidRPr="00041E8E">
        <w:rPr>
          <w:rFonts w:ascii="Arial" w:hAnsi="Arial" w:cs="Arial"/>
          <w:sz w:val="22"/>
          <w:szCs w:val="22"/>
        </w:rPr>
        <w:lastRenderedPageBreak/>
        <w:t xml:space="preserve">Jeżeli w kraju, w którym wykonawca ma siedzibę lub miejsce zamieszkania, nie wydaje się dokumentów, o których mowa w </w:t>
      </w:r>
      <w:r w:rsidRPr="00D578E1">
        <w:rPr>
          <w:rFonts w:ascii="Arial" w:hAnsi="Arial" w:cs="Arial"/>
          <w:sz w:val="22"/>
          <w:szCs w:val="22"/>
        </w:rPr>
        <w:t xml:space="preserve">pkt 2.1, </w:t>
      </w:r>
      <w:r w:rsidRPr="00041E8E">
        <w:rPr>
          <w:rFonts w:ascii="Arial" w:hAnsi="Arial" w:cs="Arial"/>
          <w:sz w:val="22"/>
          <w:szCs w:val="22"/>
        </w:rPr>
        <w:t>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wystawiony nie wcześniej niż 6 miesięcy przed jego złożeniem.</w:t>
      </w:r>
    </w:p>
    <w:p w:rsidR="000F0E4D" w:rsidRPr="00041E8E" w:rsidRDefault="000F0E4D" w:rsidP="000F0E4D">
      <w:pPr>
        <w:pStyle w:val="Akapitzlist"/>
        <w:spacing w:line="276" w:lineRule="auto"/>
        <w:ind w:left="360"/>
        <w:jc w:val="both"/>
        <w:rPr>
          <w:rFonts w:ascii="Arial" w:hAnsi="Arial" w:cs="Arial"/>
          <w:sz w:val="22"/>
          <w:szCs w:val="22"/>
        </w:rPr>
      </w:pPr>
    </w:p>
    <w:p w:rsidR="00ED40C9" w:rsidRPr="00041E8E" w:rsidRDefault="00ED40C9" w:rsidP="00ED40C9">
      <w:pPr>
        <w:pStyle w:val="Tytu"/>
        <w:ind w:left="1276" w:hanging="1276"/>
        <w:rPr>
          <w:rFonts w:ascii="Arial" w:hAnsi="Arial" w:cs="Arial"/>
          <w:b/>
          <w:sz w:val="22"/>
          <w:szCs w:val="22"/>
        </w:rPr>
      </w:pPr>
      <w:r w:rsidRPr="00041E8E">
        <w:rPr>
          <w:rFonts w:ascii="Arial" w:hAnsi="Arial" w:cs="Arial"/>
          <w:b/>
          <w:sz w:val="22"/>
          <w:szCs w:val="22"/>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p>
    <w:p w:rsidR="00ED40C9" w:rsidRDefault="00ED40C9" w:rsidP="00ED40C9">
      <w:pPr>
        <w:spacing w:after="160" w:line="259" w:lineRule="auto"/>
        <w:ind w:left="284" w:hanging="284"/>
        <w:contextualSpacing/>
        <w:jc w:val="both"/>
        <w:rPr>
          <w:rFonts w:ascii="Arial" w:hAnsi="Arial" w:cs="Arial"/>
          <w:sz w:val="22"/>
          <w:szCs w:val="22"/>
        </w:rPr>
      </w:pPr>
      <w:r w:rsidRPr="00D02C25">
        <w:rPr>
          <w:rFonts w:ascii="Arial" w:hAnsi="Arial" w:cs="Arial"/>
          <w:sz w:val="22"/>
          <w:szCs w:val="22"/>
        </w:rPr>
        <w:t>1.</w:t>
      </w:r>
      <w:r w:rsidRPr="00D02C25">
        <w:rPr>
          <w:rFonts w:ascii="Arial" w:hAnsi="Arial" w:cs="Arial"/>
          <w:sz w:val="22"/>
          <w:szCs w:val="22"/>
        </w:rPr>
        <w:tab/>
        <w:t xml:space="preserve">W postępowaniu o udzielenie zamówienia komunikacja pomiędzy Zamawiającym,  </w:t>
      </w:r>
      <w:r>
        <w:rPr>
          <w:rFonts w:ascii="Arial" w:hAnsi="Arial" w:cs="Arial"/>
          <w:sz w:val="22"/>
          <w:szCs w:val="22"/>
        </w:rPr>
        <w:br/>
      </w:r>
      <w:r w:rsidRPr="00D02C25">
        <w:rPr>
          <w:rFonts w:ascii="Arial" w:hAnsi="Arial" w:cs="Arial"/>
          <w:sz w:val="22"/>
          <w:szCs w:val="22"/>
        </w:rPr>
        <w:t>a Wykonawcami w szczególności składanie oświadczeń, wniosków, zawiadomień oraz przekazywanie informacji,  odbywa się elektronicznie za poś</w:t>
      </w:r>
      <w:r>
        <w:rPr>
          <w:rFonts w:ascii="Arial" w:hAnsi="Arial" w:cs="Arial"/>
          <w:sz w:val="22"/>
          <w:szCs w:val="22"/>
        </w:rPr>
        <w:t xml:space="preserve">rednictwem systemu </w:t>
      </w:r>
      <w:r w:rsidRPr="008513E0">
        <w:rPr>
          <w:rFonts w:ascii="Arial" w:hAnsi="Arial" w:cs="Arial"/>
          <w:b/>
          <w:sz w:val="22"/>
          <w:szCs w:val="22"/>
        </w:rPr>
        <w:t>platformazakupowa.pl,</w:t>
      </w:r>
      <w:r w:rsidRPr="00D02C25">
        <w:rPr>
          <w:rFonts w:ascii="Arial" w:hAnsi="Arial" w:cs="Arial"/>
          <w:sz w:val="22"/>
          <w:szCs w:val="22"/>
        </w:rPr>
        <w:t xml:space="preserve"> przy czym ofertę wraz z załącznikami</w:t>
      </w:r>
      <w:r>
        <w:rPr>
          <w:rFonts w:ascii="Arial" w:hAnsi="Arial" w:cs="Arial"/>
          <w:sz w:val="22"/>
          <w:szCs w:val="22"/>
        </w:rPr>
        <w:t xml:space="preserve"> należy złożyć za pośrednictwem </w:t>
      </w:r>
      <w:r w:rsidRPr="00D8065C">
        <w:rPr>
          <w:rFonts w:ascii="Arial" w:hAnsi="Arial" w:cs="Arial"/>
          <w:b/>
          <w:i/>
          <w:sz w:val="22"/>
          <w:szCs w:val="22"/>
        </w:rPr>
        <w:t>„Formularza składania oferty”</w:t>
      </w:r>
      <w:r w:rsidRPr="00D02C25">
        <w:rPr>
          <w:rFonts w:ascii="Arial" w:hAnsi="Arial" w:cs="Arial"/>
          <w:sz w:val="22"/>
          <w:szCs w:val="22"/>
        </w:rPr>
        <w:t xml:space="preserve"> dostępnego na </w:t>
      </w:r>
      <w:r>
        <w:rPr>
          <w:rFonts w:ascii="Arial" w:hAnsi="Arial" w:cs="Arial"/>
          <w:b/>
          <w:sz w:val="22"/>
          <w:szCs w:val="22"/>
        </w:rPr>
        <w:t>www</w:t>
      </w:r>
      <w:r w:rsidRPr="00B77229">
        <w:rPr>
          <w:rFonts w:ascii="Arial" w:hAnsi="Arial" w:cs="Arial"/>
          <w:b/>
          <w:sz w:val="22"/>
          <w:szCs w:val="22"/>
        </w:rPr>
        <w:t>.platformazakupowa.pl</w:t>
      </w:r>
      <w:r w:rsidRPr="00D02C25">
        <w:rPr>
          <w:rFonts w:ascii="Arial" w:hAnsi="Arial" w:cs="Arial"/>
          <w:sz w:val="22"/>
          <w:szCs w:val="22"/>
        </w:rPr>
        <w:t xml:space="preserve"> w miejscu publikacji ogłoszenia o zamówieniu i SWZ, natomiast</w:t>
      </w:r>
      <w:r>
        <w:rPr>
          <w:rFonts w:ascii="Arial" w:hAnsi="Arial" w:cs="Arial"/>
          <w:sz w:val="22"/>
          <w:szCs w:val="22"/>
        </w:rPr>
        <w:t>:</w:t>
      </w:r>
      <w:r w:rsidRPr="00D02C25">
        <w:rPr>
          <w:rFonts w:ascii="Arial" w:hAnsi="Arial" w:cs="Arial"/>
          <w:sz w:val="22"/>
          <w:szCs w:val="22"/>
        </w:rPr>
        <w:t xml:space="preserve"> </w:t>
      </w:r>
    </w:p>
    <w:p w:rsidR="00ED40C9" w:rsidRPr="00F60CCF" w:rsidRDefault="00ED40C9" w:rsidP="00D33FB6">
      <w:pPr>
        <w:spacing w:after="160" w:line="259" w:lineRule="auto"/>
        <w:ind w:left="709"/>
        <w:contextualSpacing/>
        <w:jc w:val="both"/>
        <w:rPr>
          <w:rFonts w:ascii="Arial" w:hAnsi="Arial" w:cs="Arial"/>
          <w:sz w:val="22"/>
          <w:szCs w:val="22"/>
        </w:rPr>
      </w:pPr>
      <w:r w:rsidRPr="001C342E">
        <w:rPr>
          <w:rFonts w:ascii="Arial" w:hAnsi="Arial" w:cs="Arial"/>
          <w:sz w:val="22"/>
          <w:szCs w:val="22"/>
        </w:rPr>
        <w:t xml:space="preserve">- </w:t>
      </w:r>
      <w:r w:rsidRPr="00F60CCF">
        <w:rPr>
          <w:rFonts w:ascii="Arial" w:hAnsi="Arial" w:cs="Arial"/>
          <w:sz w:val="22"/>
          <w:szCs w:val="22"/>
        </w:rPr>
        <w:t>przesyłanie Zamawiającemu pytań do treści SWZ;</w:t>
      </w:r>
    </w:p>
    <w:p w:rsidR="00A6530A"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przesyłanie odpowiedzi na wezwanie Zamawiającego do złożenia podmioto</w:t>
      </w:r>
      <w:r w:rsidR="00A6530A">
        <w:rPr>
          <w:rFonts w:ascii="Arial" w:hAnsi="Arial" w:cs="Arial"/>
          <w:sz w:val="22"/>
          <w:szCs w:val="22"/>
        </w:rPr>
        <w:t>wych środków dowodowych;</w:t>
      </w:r>
    </w:p>
    <w:p w:rsidR="00ED40C9" w:rsidRPr="00F60CCF" w:rsidRDefault="00A6530A" w:rsidP="00D33FB6">
      <w:pPr>
        <w:tabs>
          <w:tab w:val="right" w:pos="142"/>
          <w:tab w:val="left" w:pos="284"/>
        </w:tabs>
        <w:spacing w:after="160" w:line="259" w:lineRule="auto"/>
        <w:ind w:left="851" w:hanging="142"/>
        <w:contextualSpacing/>
        <w:jc w:val="both"/>
        <w:rPr>
          <w:rFonts w:ascii="Arial" w:hAnsi="Arial" w:cs="Arial"/>
          <w:sz w:val="22"/>
          <w:szCs w:val="22"/>
        </w:rPr>
      </w:pPr>
      <w:r>
        <w:rPr>
          <w:rFonts w:ascii="Arial" w:hAnsi="Arial" w:cs="Arial"/>
          <w:sz w:val="22"/>
          <w:szCs w:val="22"/>
        </w:rPr>
        <w:t xml:space="preserve">- </w:t>
      </w:r>
      <w:r w:rsidR="00ED40C9" w:rsidRPr="00F60CCF">
        <w:rPr>
          <w:rFonts w:ascii="Arial" w:hAnsi="Arial" w:cs="Arial"/>
          <w:sz w:val="22"/>
          <w:szCs w:val="22"/>
        </w:rPr>
        <w:t>przesyłanie odpowiedzi na wezwanie Zamawiającego do złożenia /poprawienia/uzupełnienia oświadczenia, o którym mowa w art. 125 ust. 1, podmiotowych środków dowodowych, innych dokumentów lub oświadczeń składanych w postępowaniu;</w:t>
      </w:r>
    </w:p>
    <w:p w:rsidR="00ED40C9" w:rsidRPr="00F60CCF"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przesyłanie odpowiedzi na wezwanie Zamawiającego do złożenia wyjaśnień dotyczących treści oświadczenia, o którym mowa w art. 125 ust. 1 lub złożonych podmiotowych środków dowodowych lub innych dokumentów lub oświadczeń składanych w postępowaniu;</w:t>
      </w:r>
    </w:p>
    <w:p w:rsidR="00ED40C9" w:rsidRPr="00F60CCF"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przesyłanie odpowiedzi na wezwanie Zamawiającego do złożenia wyjaśnień dot. treści przedmiotowych środków dowodowych;</w:t>
      </w:r>
    </w:p>
    <w:p w:rsidR="00ED40C9" w:rsidRPr="00F60CCF" w:rsidRDefault="00ED40C9" w:rsidP="00D33FB6">
      <w:pPr>
        <w:spacing w:after="160" w:line="259" w:lineRule="auto"/>
        <w:ind w:left="851" w:hanging="142"/>
        <w:contextualSpacing/>
        <w:jc w:val="both"/>
        <w:rPr>
          <w:rFonts w:ascii="Arial" w:hAnsi="Arial" w:cs="Arial"/>
          <w:sz w:val="22"/>
          <w:szCs w:val="22"/>
        </w:rPr>
      </w:pPr>
      <w:r w:rsidRPr="00F60CCF">
        <w:rPr>
          <w:rFonts w:ascii="Arial" w:hAnsi="Arial" w:cs="Arial"/>
          <w:sz w:val="22"/>
          <w:szCs w:val="22"/>
        </w:rPr>
        <w:t>- przesłanie odpowiedzi na inne wezwania Zamawiającego wynikające z ustawy - Prawo zamówień publicznych;</w:t>
      </w:r>
    </w:p>
    <w:p w:rsidR="00ED40C9" w:rsidRPr="00F60CCF" w:rsidRDefault="00ED40C9" w:rsidP="00D33FB6">
      <w:pPr>
        <w:spacing w:after="160" w:line="259" w:lineRule="auto"/>
        <w:ind w:left="709"/>
        <w:contextualSpacing/>
        <w:jc w:val="both"/>
        <w:rPr>
          <w:rFonts w:ascii="Arial" w:hAnsi="Arial" w:cs="Arial"/>
          <w:sz w:val="22"/>
          <w:szCs w:val="22"/>
        </w:rPr>
      </w:pPr>
      <w:r w:rsidRPr="00F60CCF">
        <w:rPr>
          <w:rFonts w:ascii="Arial" w:hAnsi="Arial" w:cs="Arial"/>
          <w:sz w:val="22"/>
          <w:szCs w:val="22"/>
        </w:rPr>
        <w:t>- przesyłanie wniosków, informacji, oświadczeń Wykonawcy;</w:t>
      </w:r>
    </w:p>
    <w:p w:rsidR="00ED40C9" w:rsidRPr="00F60CCF" w:rsidRDefault="00ED40C9" w:rsidP="00D33FB6">
      <w:pPr>
        <w:spacing w:after="160" w:line="259" w:lineRule="auto"/>
        <w:ind w:left="709"/>
        <w:contextualSpacing/>
        <w:jc w:val="both"/>
        <w:rPr>
          <w:rFonts w:ascii="Arial" w:hAnsi="Arial" w:cs="Arial"/>
          <w:sz w:val="22"/>
          <w:szCs w:val="22"/>
        </w:rPr>
      </w:pPr>
      <w:r w:rsidRPr="00F60CCF">
        <w:rPr>
          <w:rFonts w:ascii="Arial" w:hAnsi="Arial" w:cs="Arial"/>
          <w:sz w:val="22"/>
          <w:szCs w:val="22"/>
        </w:rPr>
        <w:t xml:space="preserve">- przesyłanie odwołania/inne </w:t>
      </w:r>
    </w:p>
    <w:p w:rsidR="00ED40C9" w:rsidRDefault="00ED40C9" w:rsidP="00ED40C9">
      <w:pPr>
        <w:spacing w:after="160" w:line="259" w:lineRule="auto"/>
        <w:ind w:left="426" w:hanging="284"/>
        <w:contextualSpacing/>
        <w:jc w:val="both"/>
        <w:rPr>
          <w:rFonts w:ascii="Arial" w:hAnsi="Arial" w:cs="Arial"/>
          <w:b/>
          <w:i/>
          <w:sz w:val="22"/>
          <w:szCs w:val="22"/>
        </w:rPr>
      </w:pPr>
      <w:r w:rsidRPr="00F60CCF">
        <w:rPr>
          <w:rFonts w:ascii="Arial" w:hAnsi="Arial" w:cs="Arial"/>
          <w:sz w:val="22"/>
          <w:szCs w:val="22"/>
        </w:rPr>
        <w:t xml:space="preserve">  odbywa się za pomocą formularza </w:t>
      </w:r>
      <w:r w:rsidRPr="00F60CCF">
        <w:rPr>
          <w:rFonts w:ascii="Arial" w:hAnsi="Arial" w:cs="Arial"/>
          <w:i/>
          <w:sz w:val="22"/>
          <w:szCs w:val="22"/>
        </w:rPr>
        <w:t>„</w:t>
      </w:r>
      <w:r w:rsidRPr="00F60CCF">
        <w:rPr>
          <w:rFonts w:ascii="Arial" w:hAnsi="Arial" w:cs="Arial"/>
          <w:b/>
          <w:i/>
          <w:sz w:val="22"/>
          <w:szCs w:val="22"/>
        </w:rPr>
        <w:t>Wyślij wiadomość”.</w:t>
      </w:r>
    </w:p>
    <w:p w:rsidR="00ED40C9" w:rsidRPr="001C17F9" w:rsidRDefault="00ED40C9" w:rsidP="0021182D">
      <w:pPr>
        <w:numPr>
          <w:ilvl w:val="0"/>
          <w:numId w:val="8"/>
        </w:numPr>
        <w:spacing w:after="160" w:line="259" w:lineRule="auto"/>
        <w:contextualSpacing/>
        <w:jc w:val="both"/>
        <w:rPr>
          <w:rFonts w:ascii="Arial" w:hAnsi="Arial" w:cs="Arial"/>
          <w:sz w:val="22"/>
          <w:szCs w:val="22"/>
        </w:rPr>
      </w:pPr>
      <w:r w:rsidRPr="001C17F9">
        <w:rPr>
          <w:rFonts w:ascii="Arial" w:hAnsi="Arial" w:cs="Arial"/>
          <w:sz w:val="22"/>
          <w:szCs w:val="22"/>
        </w:rPr>
        <w:t xml:space="preserve">Wykonawca może zwrócić się do Zamawiającego o </w:t>
      </w:r>
      <w:r w:rsidR="00DD04CB">
        <w:rPr>
          <w:rFonts w:ascii="Arial" w:hAnsi="Arial" w:cs="Arial"/>
          <w:b/>
          <w:sz w:val="22"/>
          <w:szCs w:val="22"/>
        </w:rPr>
        <w:t>wyjaśnienie treści S</w:t>
      </w:r>
      <w:r w:rsidRPr="001C17F9">
        <w:rPr>
          <w:rFonts w:ascii="Arial" w:hAnsi="Arial" w:cs="Arial"/>
          <w:b/>
          <w:sz w:val="22"/>
          <w:szCs w:val="22"/>
        </w:rPr>
        <w:t>WZ</w:t>
      </w:r>
      <w:r w:rsidRPr="001C17F9">
        <w:rPr>
          <w:rFonts w:ascii="Arial" w:hAnsi="Arial" w:cs="Arial"/>
          <w:sz w:val="22"/>
          <w:szCs w:val="22"/>
        </w:rPr>
        <w:t>.</w:t>
      </w:r>
    </w:p>
    <w:p w:rsidR="00ED40C9" w:rsidRPr="001C17F9" w:rsidRDefault="00ED40C9" w:rsidP="00ED40C9">
      <w:pPr>
        <w:spacing w:after="160" w:line="259" w:lineRule="auto"/>
        <w:ind w:left="284" w:hanging="284"/>
        <w:contextualSpacing/>
        <w:jc w:val="both"/>
        <w:rPr>
          <w:rFonts w:ascii="Arial" w:hAnsi="Arial" w:cs="Arial"/>
          <w:sz w:val="22"/>
          <w:szCs w:val="22"/>
        </w:rPr>
      </w:pPr>
      <w:r w:rsidRPr="001C17F9">
        <w:rPr>
          <w:rFonts w:ascii="Arial" w:hAnsi="Arial" w:cs="Arial"/>
          <w:sz w:val="22"/>
          <w:szCs w:val="22"/>
        </w:rPr>
        <w:t xml:space="preserve">3. Zamawiający jest obowiązany udzielić wyjaśnień niezwłocznie, jednak </w:t>
      </w:r>
      <w:r w:rsidRPr="001C17F9">
        <w:rPr>
          <w:rFonts w:ascii="Arial" w:hAnsi="Arial" w:cs="Arial"/>
          <w:b/>
          <w:sz w:val="22"/>
          <w:szCs w:val="22"/>
        </w:rPr>
        <w:t xml:space="preserve">nie później niż na </w:t>
      </w:r>
      <w:r w:rsidR="007865E3">
        <w:rPr>
          <w:rFonts w:ascii="Arial" w:hAnsi="Arial" w:cs="Arial"/>
          <w:b/>
          <w:sz w:val="22"/>
          <w:szCs w:val="22"/>
        </w:rPr>
        <w:br/>
      </w:r>
      <w:r w:rsidRPr="001C17F9">
        <w:rPr>
          <w:rFonts w:ascii="Arial" w:hAnsi="Arial" w:cs="Arial"/>
          <w:b/>
          <w:sz w:val="22"/>
          <w:szCs w:val="22"/>
        </w:rPr>
        <w:t>6 dni</w:t>
      </w:r>
      <w:r w:rsidRPr="001C17F9">
        <w:rPr>
          <w:rFonts w:ascii="Arial" w:hAnsi="Arial" w:cs="Arial"/>
          <w:sz w:val="22"/>
          <w:szCs w:val="22"/>
        </w:rPr>
        <w:t xml:space="preserve"> przed upływem terminu składania ofert, pod warunkiem że wniosek o wyjaśnienie treści SWZ wpłynął do zamawiającego </w:t>
      </w:r>
      <w:r w:rsidRPr="001C17F9">
        <w:rPr>
          <w:rFonts w:ascii="Arial" w:hAnsi="Arial" w:cs="Arial"/>
          <w:b/>
          <w:sz w:val="22"/>
          <w:szCs w:val="22"/>
        </w:rPr>
        <w:t>nie później niż na odpowiednio 14 dni</w:t>
      </w:r>
      <w:r w:rsidRPr="001C17F9">
        <w:rPr>
          <w:rFonts w:ascii="Arial" w:hAnsi="Arial" w:cs="Arial"/>
          <w:sz w:val="22"/>
          <w:szCs w:val="22"/>
        </w:rPr>
        <w:t xml:space="preserve"> przed upływem terminu składania ofert.</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4</w:t>
      </w:r>
      <w:r w:rsidR="00ED40C9" w:rsidRPr="00D02C25">
        <w:rPr>
          <w:rFonts w:ascii="Arial" w:hAnsi="Arial" w:cs="Arial"/>
          <w:sz w:val="22"/>
          <w:szCs w:val="22"/>
        </w:rPr>
        <w:t>.</w:t>
      </w:r>
      <w:r w:rsidR="00ED40C9" w:rsidRPr="00D02C25">
        <w:rPr>
          <w:rFonts w:ascii="Arial" w:hAnsi="Arial" w:cs="Arial"/>
          <w:sz w:val="22"/>
          <w:szCs w:val="22"/>
        </w:rPr>
        <w:tab/>
        <w:t>W sytuacjach aw</w:t>
      </w:r>
      <w:r w:rsidR="00ED40C9">
        <w:rPr>
          <w:rFonts w:ascii="Arial" w:hAnsi="Arial" w:cs="Arial"/>
          <w:sz w:val="22"/>
          <w:szCs w:val="22"/>
        </w:rPr>
        <w:t xml:space="preserve">aryjnych np. w przypadku awarii </w:t>
      </w:r>
      <w:r w:rsidR="00ED40C9" w:rsidRPr="00D02C25">
        <w:rPr>
          <w:rFonts w:ascii="Arial" w:hAnsi="Arial" w:cs="Arial"/>
          <w:sz w:val="22"/>
          <w:szCs w:val="22"/>
        </w:rPr>
        <w:t>platformazakupowa.pl, Zamawiający może również komunikować się z Wykonawcami za pomocą poczty elektronicz</w:t>
      </w:r>
      <w:r w:rsidR="00ED40C9">
        <w:rPr>
          <w:rFonts w:ascii="Arial" w:hAnsi="Arial" w:cs="Arial"/>
          <w:sz w:val="22"/>
          <w:szCs w:val="22"/>
        </w:rPr>
        <w:t xml:space="preserve">nej: </w:t>
      </w:r>
      <w:hyperlink r:id="rId16" w:history="1">
        <w:r w:rsidR="00ED40C9" w:rsidRPr="00E505DB">
          <w:rPr>
            <w:rStyle w:val="Hipercze"/>
            <w:rFonts w:ascii="Arial" w:hAnsi="Arial" w:cs="Arial"/>
            <w:sz w:val="22"/>
            <w:szCs w:val="22"/>
          </w:rPr>
          <w:t>31blt.przetargi@ron.mil.pl</w:t>
        </w:r>
      </w:hyperlink>
      <w:r w:rsidR="00ED40C9" w:rsidRPr="008513E0">
        <w:t xml:space="preserve"> </w:t>
      </w:r>
      <w:r w:rsidR="00ED40C9">
        <w:t>(</w:t>
      </w:r>
      <w:r w:rsidR="00ED40C9" w:rsidRPr="000F0E4D">
        <w:rPr>
          <w:rFonts w:ascii="Arial" w:hAnsi="Arial" w:cs="Arial"/>
          <w:b/>
          <w:i/>
          <w:sz w:val="22"/>
          <w:szCs w:val="22"/>
        </w:rPr>
        <w:t>nie dotyczy składania i zmiany oferty</w:t>
      </w:r>
      <w:r w:rsidR="00ED40C9" w:rsidRPr="008513E0">
        <w:rPr>
          <w:rFonts w:ascii="Arial" w:hAnsi="Arial" w:cs="Arial"/>
          <w:sz w:val="22"/>
          <w:szCs w:val="22"/>
        </w:rPr>
        <w:t>).</w:t>
      </w:r>
    </w:p>
    <w:p w:rsidR="00ED40C9" w:rsidRPr="00894D89" w:rsidRDefault="00ED40C9" w:rsidP="00ED40C9">
      <w:pPr>
        <w:spacing w:after="160" w:line="259" w:lineRule="auto"/>
        <w:ind w:left="284"/>
        <w:contextualSpacing/>
        <w:jc w:val="both"/>
        <w:rPr>
          <w:rFonts w:ascii="Arial" w:hAnsi="Arial" w:cs="Arial"/>
          <w:sz w:val="22"/>
          <w:szCs w:val="22"/>
        </w:rPr>
      </w:pPr>
      <w:r w:rsidRPr="00894D89">
        <w:rPr>
          <w:rFonts w:ascii="Arial" w:hAnsi="Arial" w:cs="Arial"/>
          <w:sz w:val="22"/>
          <w:szCs w:val="22"/>
        </w:rPr>
        <w:lastRenderedPageBreak/>
        <w:t xml:space="preserve">Link do postępowania dostępny jest na stronie podmiotowej Zamawiającego </w:t>
      </w:r>
      <w:hyperlink r:id="rId17" w:history="1">
        <w:r w:rsidRPr="00C52757">
          <w:rPr>
            <w:rStyle w:val="Hipercze"/>
            <w:rFonts w:ascii="Arial" w:hAnsi="Arial" w:cs="Arial"/>
            <w:b/>
            <w:sz w:val="22"/>
            <w:szCs w:val="22"/>
          </w:rPr>
          <w:t>www.31blt.wp.mil.pl</w:t>
        </w:r>
      </w:hyperlink>
      <w:r w:rsidRPr="00894D89">
        <w:rPr>
          <w:rFonts w:ascii="Arial" w:hAnsi="Arial" w:cs="Arial"/>
          <w:sz w:val="22"/>
          <w:szCs w:val="22"/>
        </w:rPr>
        <w:t xml:space="preserve"> </w:t>
      </w:r>
      <w:r w:rsidRPr="00835F76">
        <w:rPr>
          <w:rFonts w:ascii="Arial" w:hAnsi="Arial" w:cs="Arial"/>
          <w:b/>
          <w:sz w:val="22"/>
          <w:szCs w:val="22"/>
        </w:rPr>
        <w:t>w zakładce BIP – Ogłoszenia – Zamówienia</w:t>
      </w:r>
      <w:r>
        <w:rPr>
          <w:rFonts w:ascii="Arial" w:hAnsi="Arial" w:cs="Arial"/>
          <w:sz w:val="22"/>
          <w:szCs w:val="22"/>
        </w:rPr>
        <w:t xml:space="preserve"> </w:t>
      </w:r>
      <w:r w:rsidRPr="00894D89">
        <w:rPr>
          <w:rFonts w:ascii="Arial" w:hAnsi="Arial" w:cs="Arial"/>
          <w:sz w:val="22"/>
          <w:szCs w:val="22"/>
        </w:rPr>
        <w:t xml:space="preserve">lub bezpośrednio poprzez dedykowany profil na stronie operatora </w:t>
      </w:r>
      <w:hyperlink r:id="rId18" w:history="1">
        <w:r w:rsidRPr="00C52757">
          <w:rPr>
            <w:rStyle w:val="Hipercze"/>
            <w:rFonts w:ascii="Arial" w:hAnsi="Arial" w:cs="Arial"/>
            <w:b/>
            <w:sz w:val="22"/>
            <w:szCs w:val="22"/>
          </w:rPr>
          <w:t>https://platformazakupowa.pl/pn/31_blt</w:t>
        </w:r>
      </w:hyperlink>
      <w:r w:rsidRPr="00C52757">
        <w:rPr>
          <w:rFonts w:ascii="Arial" w:hAnsi="Arial" w:cs="Arial"/>
          <w:b/>
          <w:sz w:val="22"/>
          <w:szCs w:val="22"/>
        </w:rPr>
        <w:t xml:space="preserve">  </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5</w:t>
      </w:r>
      <w:r w:rsidR="00ED40C9" w:rsidRPr="00D02C25">
        <w:rPr>
          <w:rFonts w:ascii="Arial" w:hAnsi="Arial" w:cs="Arial"/>
          <w:sz w:val="22"/>
          <w:szCs w:val="22"/>
        </w:rPr>
        <w:t>.</w:t>
      </w:r>
      <w:r w:rsidR="00ED40C9" w:rsidRPr="00D02C25">
        <w:rPr>
          <w:rFonts w:ascii="Arial" w:hAnsi="Arial" w:cs="Arial"/>
          <w:sz w:val="22"/>
          <w:szCs w:val="22"/>
        </w:rPr>
        <w:tab/>
        <w:t xml:space="preserve">Wymagania techniczne i organizacyjne opisane zostały w Regulaminie platformazakupowa.pl, który jest dostępny na platformie zakupowej: </w:t>
      </w:r>
      <w:hyperlink r:id="rId19" w:history="1">
        <w:r w:rsidR="00ED40C9" w:rsidRPr="00E505DB">
          <w:rPr>
            <w:rStyle w:val="Hipercze"/>
            <w:rFonts w:ascii="Arial" w:hAnsi="Arial" w:cs="Arial"/>
            <w:sz w:val="22"/>
            <w:szCs w:val="22"/>
          </w:rPr>
          <w:t>https://platformazakupowa.pl/strona/1-regulamin</w:t>
        </w:r>
      </w:hyperlink>
      <w:r w:rsidR="00ED40C9">
        <w:rPr>
          <w:rFonts w:ascii="Arial" w:hAnsi="Arial" w:cs="Arial"/>
          <w:sz w:val="22"/>
          <w:szCs w:val="22"/>
        </w:rPr>
        <w:t xml:space="preserve">. </w:t>
      </w:r>
      <w:r w:rsidR="00ED40C9" w:rsidRPr="008E55A3">
        <w:rPr>
          <w:rFonts w:ascii="Arial" w:hAnsi="Arial" w:cs="Arial"/>
          <w:sz w:val="22"/>
          <w:szCs w:val="22"/>
        </w:rPr>
        <w:t xml:space="preserve">Wykonawca składający ofertę powinien jednorazowo wgrać wszystkie pliki. Nie należy wgrywać załączników pojedynczo. Maksymalna wielkość pojedynczego załączonego pliku - 150 MB. Dopuszczalna ilość plików </w:t>
      </w:r>
      <w:r w:rsidR="00ED40C9">
        <w:rPr>
          <w:rFonts w:ascii="Arial" w:hAnsi="Arial" w:cs="Arial"/>
          <w:sz w:val="22"/>
          <w:szCs w:val="22"/>
        </w:rPr>
        <w:t>–</w:t>
      </w:r>
      <w:r w:rsidR="00ED40C9" w:rsidRPr="008E55A3">
        <w:rPr>
          <w:rFonts w:ascii="Arial" w:hAnsi="Arial" w:cs="Arial"/>
          <w:sz w:val="22"/>
          <w:szCs w:val="22"/>
        </w:rPr>
        <w:t xml:space="preserve"> 10</w:t>
      </w:r>
      <w:r w:rsidR="00ED40C9">
        <w:rPr>
          <w:rFonts w:ascii="Arial" w:hAnsi="Arial" w:cs="Arial"/>
          <w:sz w:val="22"/>
          <w:szCs w:val="22"/>
        </w:rPr>
        <w:t>.</w:t>
      </w:r>
    </w:p>
    <w:p w:rsidR="00ED40C9" w:rsidRPr="00F60CCF"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6</w:t>
      </w:r>
      <w:r w:rsidR="00ED40C9">
        <w:rPr>
          <w:rFonts w:ascii="Arial" w:hAnsi="Arial" w:cs="Arial"/>
          <w:sz w:val="22"/>
          <w:szCs w:val="22"/>
        </w:rPr>
        <w:t>.</w:t>
      </w:r>
      <w:r w:rsidR="00ED40C9">
        <w:rPr>
          <w:rFonts w:ascii="Arial" w:hAnsi="Arial" w:cs="Arial"/>
          <w:color w:val="FF0000"/>
          <w:sz w:val="22"/>
          <w:szCs w:val="22"/>
        </w:rPr>
        <w:t xml:space="preserve"> </w:t>
      </w:r>
      <w:r w:rsidR="00ED40C9" w:rsidRPr="00F60CCF">
        <w:rPr>
          <w:rFonts w:ascii="Arial" w:hAnsi="Arial" w:cs="Arial"/>
          <w:sz w:val="22"/>
          <w:szCs w:val="22"/>
        </w:rPr>
        <w:t xml:space="preserve">Formaty plików wykorzystywanych przez wykonawców powinny być zgodne </w:t>
      </w:r>
      <w:r w:rsidR="00ED40C9" w:rsidRPr="00F60CCF">
        <w:rPr>
          <w:rFonts w:ascii="Arial" w:hAnsi="Arial" w:cs="Arial"/>
          <w:sz w:val="22"/>
          <w:szCs w:val="22"/>
        </w:rPr>
        <w:br/>
        <w:t>z “</w:t>
      </w:r>
      <w:r w:rsidR="00ED40C9" w:rsidRPr="00F60CCF">
        <w:rPr>
          <w:rFonts w:ascii="Arial" w:hAnsi="Arial" w:cs="Arial"/>
          <w:i/>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ED40C9" w:rsidRPr="00F60CCF">
        <w:rPr>
          <w:rFonts w:ascii="Arial" w:hAnsi="Arial" w:cs="Arial"/>
          <w:sz w:val="22"/>
          <w:szCs w:val="22"/>
        </w:rPr>
        <w:t>”</w:t>
      </w:r>
    </w:p>
    <w:p w:rsidR="00ED40C9" w:rsidRPr="00183396" w:rsidRDefault="00ED40C9" w:rsidP="00ED40C9">
      <w:pPr>
        <w:spacing w:after="160" w:line="259" w:lineRule="auto"/>
        <w:ind w:left="284" w:hanging="284"/>
        <w:contextualSpacing/>
        <w:jc w:val="both"/>
        <w:rPr>
          <w:rFonts w:ascii="Arial" w:hAnsi="Arial" w:cs="Arial"/>
          <w:b/>
          <w:sz w:val="22"/>
          <w:szCs w:val="22"/>
        </w:rPr>
      </w:pPr>
      <w:r>
        <w:rPr>
          <w:rFonts w:ascii="Arial" w:hAnsi="Arial" w:cs="Arial"/>
          <w:sz w:val="22"/>
          <w:szCs w:val="22"/>
        </w:rPr>
        <w:t xml:space="preserve">     </w:t>
      </w:r>
      <w:r w:rsidRPr="00183396">
        <w:rPr>
          <w:rFonts w:ascii="Arial" w:hAnsi="Arial" w:cs="Arial"/>
          <w:sz w:val="22"/>
          <w:szCs w:val="22"/>
        </w:rPr>
        <w:t>Zamawiający zaleca następujący format przesyłanych danych: .pdf, .</w:t>
      </w:r>
      <w:proofErr w:type="spellStart"/>
      <w:r w:rsidRPr="00183396">
        <w:rPr>
          <w:rFonts w:ascii="Arial" w:hAnsi="Arial" w:cs="Arial"/>
          <w:sz w:val="22"/>
          <w:szCs w:val="22"/>
        </w:rPr>
        <w:t>doc</w:t>
      </w:r>
      <w:proofErr w:type="spellEnd"/>
      <w:r w:rsidRPr="00183396">
        <w:rPr>
          <w:rFonts w:ascii="Arial" w:hAnsi="Arial" w:cs="Arial"/>
          <w:sz w:val="22"/>
          <w:szCs w:val="22"/>
        </w:rPr>
        <w:t>, .xls, .jpg (.</w:t>
      </w:r>
      <w:proofErr w:type="spellStart"/>
      <w:r w:rsidRPr="00183396">
        <w:rPr>
          <w:rFonts w:ascii="Arial" w:hAnsi="Arial" w:cs="Arial"/>
          <w:sz w:val="22"/>
          <w:szCs w:val="22"/>
        </w:rPr>
        <w:t>jpeg</w:t>
      </w:r>
      <w:proofErr w:type="spellEnd"/>
      <w:r w:rsidRPr="00183396">
        <w:rPr>
          <w:rFonts w:ascii="Arial" w:hAnsi="Arial" w:cs="Arial"/>
          <w:sz w:val="22"/>
          <w:szCs w:val="22"/>
        </w:rPr>
        <w:t>) ze szczególnym wskazaniem na .pdf oraz w celu ewentualnej kompresji danych, formaty .zip,.7Z.</w:t>
      </w:r>
      <w:r w:rsidRPr="00183396">
        <w:t xml:space="preserve"> </w:t>
      </w:r>
      <w:r w:rsidRPr="00183396">
        <w:rPr>
          <w:rFonts w:ascii="Arial" w:hAnsi="Arial" w:cs="Arial"/>
          <w:sz w:val="22"/>
          <w:szCs w:val="22"/>
        </w:rPr>
        <w:t>Wśród formatów powszechnych a NIE występujących w rozporządzeniu występują: .</w:t>
      </w:r>
      <w:proofErr w:type="spellStart"/>
      <w:r w:rsidRPr="00183396">
        <w:rPr>
          <w:rFonts w:ascii="Arial" w:hAnsi="Arial" w:cs="Arial"/>
          <w:sz w:val="22"/>
          <w:szCs w:val="22"/>
        </w:rPr>
        <w:t>rar</w:t>
      </w:r>
      <w:proofErr w:type="spellEnd"/>
      <w:r w:rsidRPr="00183396">
        <w:rPr>
          <w:rFonts w:ascii="Arial" w:hAnsi="Arial" w:cs="Arial"/>
          <w:sz w:val="22"/>
          <w:szCs w:val="22"/>
        </w:rPr>
        <w:t xml:space="preserve"> .gif .</w:t>
      </w:r>
      <w:proofErr w:type="spellStart"/>
      <w:r w:rsidRPr="00183396">
        <w:rPr>
          <w:rFonts w:ascii="Arial" w:hAnsi="Arial" w:cs="Arial"/>
          <w:sz w:val="22"/>
          <w:szCs w:val="22"/>
        </w:rPr>
        <w:t>bmp</w:t>
      </w:r>
      <w:proofErr w:type="spellEnd"/>
      <w:r w:rsidRPr="00183396">
        <w:rPr>
          <w:rFonts w:ascii="Arial" w:hAnsi="Arial" w:cs="Arial"/>
          <w:sz w:val="22"/>
          <w:szCs w:val="22"/>
        </w:rPr>
        <w:t xml:space="preserve"> .</w:t>
      </w:r>
      <w:proofErr w:type="spellStart"/>
      <w:r w:rsidRPr="00183396">
        <w:rPr>
          <w:rFonts w:ascii="Arial" w:hAnsi="Arial" w:cs="Arial"/>
          <w:sz w:val="22"/>
          <w:szCs w:val="22"/>
        </w:rPr>
        <w:t>numbers</w:t>
      </w:r>
      <w:proofErr w:type="spellEnd"/>
      <w:r w:rsidRPr="00183396">
        <w:rPr>
          <w:rFonts w:ascii="Arial" w:hAnsi="Arial" w:cs="Arial"/>
          <w:sz w:val="22"/>
          <w:szCs w:val="22"/>
        </w:rPr>
        <w:t xml:space="preserve"> .</w:t>
      </w:r>
      <w:proofErr w:type="spellStart"/>
      <w:r w:rsidRPr="00183396">
        <w:rPr>
          <w:rFonts w:ascii="Arial" w:hAnsi="Arial" w:cs="Arial"/>
          <w:sz w:val="22"/>
          <w:szCs w:val="22"/>
        </w:rPr>
        <w:t>pages</w:t>
      </w:r>
      <w:proofErr w:type="spellEnd"/>
      <w:r w:rsidRPr="00183396">
        <w:rPr>
          <w:rFonts w:ascii="Arial" w:hAnsi="Arial" w:cs="Arial"/>
          <w:sz w:val="22"/>
          <w:szCs w:val="22"/>
        </w:rPr>
        <w:t>. Dokumenty złożone w takich plikach zostaną uznane za złożone nieskutecznie.</w:t>
      </w:r>
      <w:r w:rsidRPr="00183396">
        <w:rPr>
          <w:rFonts w:ascii="Arial" w:hAnsi="Arial" w:cs="Arial"/>
          <w:sz w:val="22"/>
          <w:szCs w:val="22"/>
        </w:rPr>
        <w:cr/>
      </w:r>
      <w:r w:rsidRPr="00183396">
        <w:rPr>
          <w:rFonts w:ascii="Arial" w:hAnsi="Arial" w:cs="Arial"/>
          <w:b/>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3396">
        <w:rPr>
          <w:rFonts w:ascii="Arial" w:hAnsi="Arial" w:cs="Arial"/>
          <w:b/>
          <w:sz w:val="22"/>
          <w:szCs w:val="22"/>
        </w:rPr>
        <w:t>PAdES</w:t>
      </w:r>
      <w:proofErr w:type="spellEnd"/>
      <w:r w:rsidRPr="00183396">
        <w:rPr>
          <w:rFonts w:ascii="Arial" w:hAnsi="Arial" w:cs="Arial"/>
          <w:b/>
          <w:sz w:val="22"/>
          <w:szCs w:val="22"/>
        </w:rPr>
        <w:t xml:space="preserve">. </w:t>
      </w:r>
    </w:p>
    <w:p w:rsidR="00ED40C9" w:rsidRPr="00183396" w:rsidRDefault="00ED40C9" w:rsidP="00ED40C9">
      <w:pPr>
        <w:spacing w:after="160" w:line="259" w:lineRule="auto"/>
        <w:ind w:left="284" w:hanging="284"/>
        <w:contextualSpacing/>
        <w:jc w:val="both"/>
        <w:rPr>
          <w:rFonts w:ascii="Arial" w:hAnsi="Arial" w:cs="Arial"/>
          <w:sz w:val="22"/>
          <w:szCs w:val="22"/>
        </w:rPr>
      </w:pPr>
      <w:r w:rsidRPr="00183396">
        <w:rPr>
          <w:rFonts w:ascii="Arial" w:hAnsi="Arial" w:cs="Arial"/>
          <w:sz w:val="22"/>
          <w:szCs w:val="22"/>
        </w:rPr>
        <w:t xml:space="preserve">     </w:t>
      </w:r>
      <w:r w:rsidRPr="00183396">
        <w:rPr>
          <w:rFonts w:ascii="Arial" w:hAnsi="Arial" w:cs="Arial"/>
          <w:b/>
          <w:sz w:val="22"/>
          <w:szCs w:val="22"/>
        </w:rPr>
        <w:t xml:space="preserve">Pliki w innych formatach niż PDF zaleca się opatrzyć zewnętrznym podpisem </w:t>
      </w:r>
      <w:proofErr w:type="spellStart"/>
      <w:r w:rsidRPr="00183396">
        <w:rPr>
          <w:rFonts w:ascii="Arial" w:hAnsi="Arial" w:cs="Arial"/>
          <w:b/>
          <w:sz w:val="22"/>
          <w:szCs w:val="22"/>
        </w:rPr>
        <w:t>XAdES</w:t>
      </w:r>
      <w:proofErr w:type="spellEnd"/>
      <w:r w:rsidRPr="00183396">
        <w:rPr>
          <w:rFonts w:ascii="Arial" w:hAnsi="Arial" w:cs="Arial"/>
          <w:b/>
          <w:sz w:val="22"/>
          <w:szCs w:val="22"/>
        </w:rPr>
        <w:t>.</w:t>
      </w:r>
      <w:r w:rsidRPr="00183396">
        <w:rPr>
          <w:rFonts w:ascii="Arial" w:hAnsi="Arial" w:cs="Arial"/>
          <w:sz w:val="22"/>
          <w:szCs w:val="22"/>
        </w:rPr>
        <w:t xml:space="preserve"> </w:t>
      </w:r>
      <w:r w:rsidRPr="00183396">
        <w:rPr>
          <w:rFonts w:ascii="Arial" w:hAnsi="Arial" w:cs="Arial"/>
          <w:b/>
          <w:sz w:val="22"/>
          <w:szCs w:val="22"/>
        </w:rPr>
        <w:t>Wykonawca powinien pamiętać, aby plik z</w:t>
      </w:r>
      <w:r w:rsidR="00D33FB6">
        <w:rPr>
          <w:rFonts w:ascii="Arial" w:hAnsi="Arial" w:cs="Arial"/>
          <w:b/>
          <w:sz w:val="22"/>
          <w:szCs w:val="22"/>
        </w:rPr>
        <w:t xml:space="preserve"> podpisem przekazywać łącznie z </w:t>
      </w:r>
      <w:r w:rsidRPr="00183396">
        <w:rPr>
          <w:rFonts w:ascii="Arial" w:hAnsi="Arial" w:cs="Arial"/>
          <w:b/>
          <w:sz w:val="22"/>
          <w:szCs w:val="22"/>
        </w:rPr>
        <w:t>dokumentem podpisywanym</w:t>
      </w:r>
      <w:r w:rsidRPr="00183396">
        <w:rPr>
          <w:rFonts w:ascii="Arial" w:hAnsi="Arial" w:cs="Arial"/>
          <w:sz w:val="22"/>
          <w:szCs w:val="22"/>
        </w:rPr>
        <w:t>.</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7</w:t>
      </w:r>
      <w:r w:rsidR="00ED40C9" w:rsidRPr="00D02C25">
        <w:rPr>
          <w:rFonts w:ascii="Arial" w:hAnsi="Arial" w:cs="Arial"/>
          <w:sz w:val="22"/>
          <w:szCs w:val="22"/>
        </w:rPr>
        <w:t>.</w:t>
      </w:r>
      <w:r w:rsidR="00ED40C9" w:rsidRPr="00D02C25">
        <w:rPr>
          <w:rFonts w:ascii="Arial" w:hAnsi="Arial" w:cs="Arial"/>
          <w:sz w:val="22"/>
          <w:szCs w:val="22"/>
        </w:rPr>
        <w:tab/>
        <w:t>Przy dużych plikach kluczowe jest łącze internetowe i dostępna przepustowość łącza po stronie serwera platformazakupowa.pl oraz użytkownika.</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8</w:t>
      </w:r>
      <w:r w:rsidR="00ED40C9" w:rsidRPr="00D02C25">
        <w:rPr>
          <w:rFonts w:ascii="Arial" w:hAnsi="Arial" w:cs="Arial"/>
          <w:sz w:val="22"/>
          <w:szCs w:val="22"/>
        </w:rPr>
        <w:t>.</w:t>
      </w:r>
      <w:r w:rsidR="00ED40C9" w:rsidRPr="00D02C25">
        <w:rPr>
          <w:rFonts w:ascii="Arial" w:hAnsi="Arial" w:cs="Arial"/>
          <w:sz w:val="22"/>
          <w:szCs w:val="22"/>
        </w:rPr>
        <w:tab/>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9</w:t>
      </w:r>
      <w:r w:rsidR="00ED40C9" w:rsidRPr="00D02C25">
        <w:rPr>
          <w:rFonts w:ascii="Arial" w:hAnsi="Arial" w:cs="Arial"/>
          <w:sz w:val="22"/>
          <w:szCs w:val="22"/>
        </w:rPr>
        <w:t>.</w:t>
      </w:r>
      <w:r w:rsidR="00ED40C9" w:rsidRPr="00D02C25">
        <w:rPr>
          <w:rFonts w:ascii="Arial" w:hAnsi="Arial" w:cs="Arial"/>
          <w:sz w:val="22"/>
          <w:szCs w:val="22"/>
        </w:rPr>
        <w:tab/>
        <w:t xml:space="preserve">Podczas podpisywania plików zaleca się stosowanie algorytmu skrótu SHA2 zamiast SHA1.  </w:t>
      </w:r>
    </w:p>
    <w:p w:rsidR="00ED40C9" w:rsidRPr="00D02C25" w:rsidRDefault="00A165C3" w:rsidP="00ED40C9">
      <w:pPr>
        <w:spacing w:after="160" w:line="259" w:lineRule="auto"/>
        <w:contextualSpacing/>
        <w:jc w:val="both"/>
        <w:rPr>
          <w:rFonts w:ascii="Arial" w:hAnsi="Arial" w:cs="Arial"/>
          <w:sz w:val="22"/>
          <w:szCs w:val="22"/>
        </w:rPr>
      </w:pPr>
      <w:r>
        <w:rPr>
          <w:rFonts w:ascii="Arial" w:hAnsi="Arial" w:cs="Arial"/>
          <w:sz w:val="22"/>
          <w:szCs w:val="22"/>
        </w:rPr>
        <w:t>10</w:t>
      </w:r>
      <w:r w:rsidR="00ED40C9">
        <w:rPr>
          <w:rFonts w:ascii="Arial" w:hAnsi="Arial" w:cs="Arial"/>
          <w:sz w:val="22"/>
          <w:szCs w:val="22"/>
        </w:rPr>
        <w:t xml:space="preserve">. </w:t>
      </w:r>
      <w:r w:rsidR="00ED40C9" w:rsidRPr="00D02C25">
        <w:rPr>
          <w:rFonts w:ascii="Arial" w:hAnsi="Arial" w:cs="Arial"/>
          <w:sz w:val="22"/>
          <w:szCs w:val="22"/>
        </w:rPr>
        <w:t xml:space="preserve">Jeśli Wykonawca pakuje dokumenty np. w plik ZIP zalecamy wcześniejsze podpisanie </w:t>
      </w:r>
      <w:r w:rsidR="00ED40C9">
        <w:rPr>
          <w:rFonts w:ascii="Arial" w:hAnsi="Arial" w:cs="Arial"/>
          <w:sz w:val="22"/>
          <w:szCs w:val="22"/>
        </w:rPr>
        <w:br/>
        <w:t xml:space="preserve">     </w:t>
      </w:r>
      <w:r w:rsidR="00ED40C9" w:rsidRPr="00D02C25">
        <w:rPr>
          <w:rFonts w:ascii="Arial" w:hAnsi="Arial" w:cs="Arial"/>
          <w:sz w:val="22"/>
          <w:szCs w:val="22"/>
        </w:rPr>
        <w:t>każd</w:t>
      </w:r>
      <w:r w:rsidR="00ED40C9">
        <w:rPr>
          <w:rFonts w:ascii="Arial" w:hAnsi="Arial" w:cs="Arial"/>
          <w:sz w:val="22"/>
          <w:szCs w:val="22"/>
        </w:rPr>
        <w:t xml:space="preserve">ego ze skompresowanych plików. </w:t>
      </w:r>
    </w:p>
    <w:p w:rsidR="00ED40C9" w:rsidRPr="00D02C25"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11</w:t>
      </w:r>
      <w:r w:rsidR="00ED40C9">
        <w:rPr>
          <w:rFonts w:ascii="Arial" w:hAnsi="Arial" w:cs="Arial"/>
          <w:sz w:val="22"/>
          <w:szCs w:val="22"/>
        </w:rPr>
        <w:t xml:space="preserve">. </w:t>
      </w:r>
      <w:r w:rsidR="00ED40C9" w:rsidRPr="00183396">
        <w:rPr>
          <w:rFonts w:ascii="Arial" w:hAnsi="Arial" w:cs="Arial"/>
          <w:b/>
          <w:sz w:val="22"/>
          <w:szCs w:val="22"/>
        </w:rPr>
        <w:t>Zamawiający rekomenduje wykorzystanie podpisu z kwalifikowanym znacznikiem czasu.</w:t>
      </w:r>
    </w:p>
    <w:p w:rsidR="00ED40C9" w:rsidRDefault="00A165C3" w:rsidP="00ED40C9">
      <w:pPr>
        <w:spacing w:after="160" w:line="259" w:lineRule="auto"/>
        <w:ind w:left="284" w:hanging="284"/>
        <w:contextualSpacing/>
        <w:jc w:val="both"/>
        <w:rPr>
          <w:rFonts w:ascii="Arial" w:hAnsi="Arial" w:cs="Arial"/>
          <w:sz w:val="22"/>
          <w:szCs w:val="22"/>
        </w:rPr>
      </w:pPr>
      <w:r>
        <w:rPr>
          <w:rFonts w:ascii="Arial" w:hAnsi="Arial" w:cs="Arial"/>
          <w:sz w:val="22"/>
          <w:szCs w:val="22"/>
        </w:rPr>
        <w:t>12</w:t>
      </w:r>
      <w:r w:rsidR="00ED40C9" w:rsidRPr="00D02C25">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rsidR="00ED40C9" w:rsidRPr="00041E8E" w:rsidRDefault="00FB3BD9" w:rsidP="00FB3BD9">
      <w:pPr>
        <w:pStyle w:val="Tytu"/>
        <w:tabs>
          <w:tab w:val="left" w:pos="1418"/>
        </w:tabs>
        <w:ind w:left="1418" w:hanging="1418"/>
        <w:rPr>
          <w:rFonts w:ascii="Arial" w:hAnsi="Arial" w:cs="Arial"/>
          <w:b/>
          <w:sz w:val="22"/>
          <w:szCs w:val="22"/>
        </w:rPr>
      </w:pPr>
      <w:r>
        <w:rPr>
          <w:rFonts w:ascii="Arial" w:hAnsi="Arial" w:cs="Arial"/>
          <w:b/>
          <w:sz w:val="22"/>
          <w:szCs w:val="22"/>
        </w:rPr>
        <w:t>Rozdział XI.</w:t>
      </w:r>
      <w:r w:rsidR="00ED40C9" w:rsidRPr="00041E8E">
        <w:rPr>
          <w:rFonts w:ascii="Arial" w:hAnsi="Arial" w:cs="Arial"/>
          <w:b/>
          <w:sz w:val="22"/>
          <w:szCs w:val="22"/>
        </w:rPr>
        <w:t xml:space="preserve"> Informacje o sposobie ko</w:t>
      </w:r>
      <w:r>
        <w:rPr>
          <w:rFonts w:ascii="Arial" w:hAnsi="Arial" w:cs="Arial"/>
          <w:b/>
          <w:sz w:val="22"/>
          <w:szCs w:val="22"/>
        </w:rPr>
        <w:t>munikowania się zamawiającego z </w:t>
      </w:r>
      <w:r w:rsidR="00ED40C9" w:rsidRPr="00041E8E">
        <w:rPr>
          <w:rFonts w:ascii="Arial" w:hAnsi="Arial" w:cs="Arial"/>
          <w:b/>
          <w:sz w:val="22"/>
          <w:szCs w:val="22"/>
        </w:rPr>
        <w:t>wykonawcami  w inny sposób niż przy użyciu środków komunikacji elektronicznej, w tym w przypadku zaistnienia jednej z sytuacji określonych w art. 65 ust. 1, art. 66 i art. 69</w:t>
      </w:r>
      <w:r w:rsidR="00ED40C9">
        <w:rPr>
          <w:rFonts w:ascii="Arial" w:hAnsi="Arial" w:cs="Arial"/>
          <w:b/>
          <w:sz w:val="22"/>
          <w:szCs w:val="22"/>
        </w:rPr>
        <w:t xml:space="preserve"> ustawy Pzp</w:t>
      </w:r>
      <w:r w:rsidR="00ED40C9" w:rsidRPr="00041E8E">
        <w:rPr>
          <w:rFonts w:ascii="Arial" w:hAnsi="Arial" w:cs="Arial"/>
          <w:b/>
          <w:sz w:val="22"/>
          <w:szCs w:val="22"/>
        </w:rPr>
        <w:t>;</w:t>
      </w:r>
    </w:p>
    <w:p w:rsidR="00ED40C9" w:rsidRDefault="00ED40C9" w:rsidP="00ED40C9">
      <w:pPr>
        <w:jc w:val="both"/>
        <w:rPr>
          <w:rFonts w:ascii="Arial" w:hAnsi="Arial" w:cs="Arial"/>
          <w:sz w:val="22"/>
          <w:szCs w:val="22"/>
        </w:rPr>
      </w:pPr>
      <w:r w:rsidRPr="00041E8E">
        <w:rPr>
          <w:rFonts w:ascii="Arial" w:hAnsi="Arial" w:cs="Arial"/>
          <w:sz w:val="22"/>
          <w:szCs w:val="22"/>
        </w:rPr>
        <w:t>Zamawiający nie przewiduje komunikowania się z wykonawcami w inny sposób niż przy użyciu środków komunikacji elektronicznej.</w:t>
      </w:r>
    </w:p>
    <w:p w:rsidR="00ED40C9" w:rsidRPr="00041E8E" w:rsidRDefault="00ED40C9" w:rsidP="00ED40C9">
      <w:pPr>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XII. Wskazanie osób do komunikowania się z wykonawcami</w:t>
      </w:r>
    </w:p>
    <w:p w:rsidR="007D65AE" w:rsidRDefault="00ED40C9" w:rsidP="00ED40C9">
      <w:pPr>
        <w:spacing w:after="200" w:line="276" w:lineRule="auto"/>
        <w:contextualSpacing/>
        <w:jc w:val="both"/>
        <w:rPr>
          <w:rFonts w:ascii="Arial" w:hAnsi="Arial" w:cs="Arial"/>
          <w:sz w:val="22"/>
          <w:szCs w:val="22"/>
        </w:rPr>
      </w:pPr>
      <w:r w:rsidRPr="00257B85">
        <w:rPr>
          <w:rFonts w:ascii="Arial" w:hAnsi="Arial" w:cs="Arial"/>
          <w:sz w:val="22"/>
          <w:szCs w:val="22"/>
        </w:rPr>
        <w:lastRenderedPageBreak/>
        <w:t xml:space="preserve">Osobą uprawnioną do komunikowania się z wykonawcami </w:t>
      </w:r>
      <w:r>
        <w:rPr>
          <w:rFonts w:ascii="Arial" w:hAnsi="Arial" w:cs="Arial"/>
          <w:sz w:val="22"/>
          <w:szCs w:val="22"/>
        </w:rPr>
        <w:t xml:space="preserve">w sprawach dotyczących procedury prowadzonego postępowania </w:t>
      </w:r>
      <w:r w:rsidRPr="00257B85">
        <w:rPr>
          <w:rFonts w:ascii="Arial" w:hAnsi="Arial" w:cs="Arial"/>
          <w:sz w:val="22"/>
          <w:szCs w:val="22"/>
        </w:rPr>
        <w:t>jest</w:t>
      </w:r>
      <w:r w:rsidR="007D65AE">
        <w:rPr>
          <w:rFonts w:ascii="Arial" w:hAnsi="Arial" w:cs="Arial"/>
          <w:sz w:val="22"/>
          <w:szCs w:val="22"/>
        </w:rPr>
        <w:t>:</w:t>
      </w:r>
      <w:r w:rsidRPr="00257B85">
        <w:rPr>
          <w:rFonts w:ascii="Arial" w:hAnsi="Arial" w:cs="Arial"/>
          <w:sz w:val="22"/>
          <w:szCs w:val="22"/>
        </w:rPr>
        <w:t xml:space="preserve"> </w:t>
      </w:r>
    </w:p>
    <w:p w:rsidR="007D65AE" w:rsidRDefault="00ED40C9" w:rsidP="007D65AE">
      <w:pPr>
        <w:spacing w:after="200" w:line="276" w:lineRule="auto"/>
        <w:contextualSpacing/>
        <w:jc w:val="center"/>
        <w:rPr>
          <w:rFonts w:ascii="Arial" w:hAnsi="Arial" w:cs="Arial"/>
          <w:sz w:val="22"/>
          <w:szCs w:val="22"/>
        </w:rPr>
      </w:pPr>
      <w:r>
        <w:rPr>
          <w:rFonts w:ascii="Arial" w:hAnsi="Arial" w:cs="Arial"/>
          <w:sz w:val="22"/>
          <w:szCs w:val="22"/>
        </w:rPr>
        <w:t xml:space="preserve">p. </w:t>
      </w:r>
      <w:r w:rsidR="007D7FC5">
        <w:rPr>
          <w:rFonts w:ascii="Arial" w:hAnsi="Arial" w:cs="Arial"/>
          <w:sz w:val="22"/>
          <w:szCs w:val="22"/>
        </w:rPr>
        <w:t xml:space="preserve">Agnieszka </w:t>
      </w:r>
      <w:r w:rsidR="000F0E4D">
        <w:rPr>
          <w:rFonts w:ascii="Arial" w:hAnsi="Arial" w:cs="Arial"/>
          <w:sz w:val="22"/>
          <w:szCs w:val="22"/>
        </w:rPr>
        <w:t>TOMASZEWSKA</w:t>
      </w:r>
    </w:p>
    <w:p w:rsidR="007D65AE" w:rsidRDefault="00ED40C9" w:rsidP="007D65AE">
      <w:pPr>
        <w:spacing w:after="200" w:line="276" w:lineRule="auto"/>
        <w:contextualSpacing/>
        <w:jc w:val="center"/>
        <w:rPr>
          <w:rFonts w:ascii="Arial" w:hAnsi="Arial" w:cs="Arial"/>
          <w:sz w:val="22"/>
          <w:szCs w:val="22"/>
        </w:rPr>
      </w:pPr>
      <w:r w:rsidRPr="00257B85">
        <w:rPr>
          <w:rFonts w:ascii="Arial" w:hAnsi="Arial" w:cs="Arial"/>
          <w:sz w:val="22"/>
          <w:szCs w:val="22"/>
        </w:rPr>
        <w:t xml:space="preserve">mail: </w:t>
      </w:r>
      <w:hyperlink r:id="rId20" w:history="1">
        <w:r w:rsidR="007D65AE" w:rsidRPr="003863A1">
          <w:rPr>
            <w:rStyle w:val="Hipercze"/>
            <w:rFonts w:ascii="Arial" w:hAnsi="Arial" w:cs="Arial"/>
            <w:sz w:val="22"/>
            <w:szCs w:val="22"/>
          </w:rPr>
          <w:t>31blt.przetargi@ron.mil.pl</w:t>
        </w:r>
      </w:hyperlink>
      <w:r w:rsidRPr="00CF0AA8">
        <w:rPr>
          <w:rFonts w:ascii="Arial" w:hAnsi="Arial" w:cs="Arial"/>
          <w:sz w:val="22"/>
          <w:szCs w:val="22"/>
        </w:rPr>
        <w:t>,</w:t>
      </w:r>
    </w:p>
    <w:p w:rsidR="00ED40C9" w:rsidRDefault="00ED40C9" w:rsidP="007D65AE">
      <w:pPr>
        <w:spacing w:after="200" w:line="276" w:lineRule="auto"/>
        <w:contextualSpacing/>
        <w:jc w:val="center"/>
        <w:rPr>
          <w:rFonts w:ascii="Arial" w:hAnsi="Arial" w:cs="Arial"/>
          <w:color w:val="FF0000"/>
          <w:sz w:val="22"/>
          <w:szCs w:val="22"/>
        </w:rPr>
      </w:pPr>
      <w:r w:rsidRPr="00CF0AA8">
        <w:rPr>
          <w:rFonts w:ascii="Arial" w:hAnsi="Arial" w:cs="Arial"/>
          <w:sz w:val="22"/>
          <w:szCs w:val="22"/>
        </w:rPr>
        <w:t xml:space="preserve">nr tel. </w:t>
      </w:r>
      <w:r>
        <w:rPr>
          <w:rFonts w:ascii="Arial" w:hAnsi="Arial" w:cs="Arial"/>
          <w:sz w:val="22"/>
          <w:szCs w:val="22"/>
        </w:rPr>
        <w:t>261 547 143</w:t>
      </w:r>
      <w:r w:rsidRPr="008E55A3">
        <w:rPr>
          <w:rFonts w:ascii="Arial" w:hAnsi="Arial" w:cs="Arial"/>
          <w:sz w:val="22"/>
          <w:szCs w:val="22"/>
        </w:rPr>
        <w:t>.</w:t>
      </w:r>
    </w:p>
    <w:p w:rsidR="00ED40C9" w:rsidRPr="00041E8E" w:rsidRDefault="00ED40C9" w:rsidP="00ED40C9">
      <w:pPr>
        <w:jc w:val="both"/>
        <w:rPr>
          <w:rFonts w:ascii="Arial" w:hAnsi="Arial" w:cs="Arial"/>
          <w:b/>
          <w:sz w:val="22"/>
          <w:szCs w:val="22"/>
        </w:rPr>
      </w:pPr>
    </w:p>
    <w:p w:rsidR="0061221C" w:rsidRPr="0061221C" w:rsidRDefault="00ED40C9" w:rsidP="0061221C">
      <w:pPr>
        <w:pStyle w:val="Tytu"/>
        <w:rPr>
          <w:rFonts w:ascii="Arial" w:eastAsia="Calibri" w:hAnsi="Arial" w:cs="Arial"/>
          <w:b/>
          <w:sz w:val="22"/>
          <w:szCs w:val="22"/>
        </w:rPr>
      </w:pPr>
      <w:r w:rsidRPr="00041E8E">
        <w:rPr>
          <w:rFonts w:ascii="Arial" w:eastAsia="Calibri" w:hAnsi="Arial" w:cs="Arial"/>
          <w:b/>
          <w:sz w:val="22"/>
          <w:szCs w:val="22"/>
        </w:rPr>
        <w:t>Rozdział XIII. Termin związania ofertą.</w:t>
      </w:r>
    </w:p>
    <w:p w:rsidR="00ED40C9" w:rsidRPr="00041E8E"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 xml:space="preserve">Wykonawca jest związany terminem złożonej oferty do </w:t>
      </w:r>
      <w:r w:rsidRPr="00240348">
        <w:rPr>
          <w:rFonts w:ascii="Arial" w:hAnsi="Arial" w:cs="Arial"/>
          <w:sz w:val="22"/>
          <w:szCs w:val="22"/>
        </w:rPr>
        <w:t xml:space="preserve">dnia </w:t>
      </w:r>
      <w:r w:rsidR="0074467F" w:rsidRPr="0074467F">
        <w:rPr>
          <w:rFonts w:ascii="Arial" w:hAnsi="Arial" w:cs="Arial"/>
          <w:b/>
          <w:sz w:val="22"/>
          <w:szCs w:val="22"/>
        </w:rPr>
        <w:t>07</w:t>
      </w:r>
      <w:r w:rsidR="005C4A53" w:rsidRPr="0074467F">
        <w:rPr>
          <w:rFonts w:ascii="Arial" w:hAnsi="Arial" w:cs="Arial"/>
          <w:b/>
          <w:sz w:val="22"/>
          <w:szCs w:val="22"/>
        </w:rPr>
        <w:t>.11</w:t>
      </w:r>
      <w:r w:rsidRPr="0074467F">
        <w:rPr>
          <w:rFonts w:ascii="Arial" w:hAnsi="Arial" w:cs="Arial"/>
          <w:b/>
          <w:sz w:val="22"/>
          <w:szCs w:val="22"/>
        </w:rPr>
        <w:t>.2021</w:t>
      </w:r>
      <w:r w:rsidRPr="0074467F">
        <w:rPr>
          <w:rFonts w:ascii="Arial" w:hAnsi="Arial" w:cs="Arial"/>
          <w:sz w:val="22"/>
          <w:szCs w:val="22"/>
        </w:rPr>
        <w:t>r</w:t>
      </w:r>
      <w:r w:rsidRPr="00240348">
        <w:rPr>
          <w:rFonts w:ascii="Arial" w:hAnsi="Arial" w:cs="Arial"/>
          <w:sz w:val="22"/>
          <w:szCs w:val="22"/>
        </w:rPr>
        <w:t>.</w:t>
      </w:r>
      <w:r w:rsidRPr="00041E8E">
        <w:rPr>
          <w:rFonts w:ascii="Arial" w:hAnsi="Arial" w:cs="Arial"/>
          <w:sz w:val="22"/>
          <w:szCs w:val="22"/>
        </w:rPr>
        <w:t xml:space="preserve"> </w:t>
      </w:r>
      <w:r w:rsidR="00F94F2F">
        <w:rPr>
          <w:rFonts w:ascii="Arial" w:hAnsi="Arial" w:cs="Arial"/>
          <w:sz w:val="22"/>
          <w:szCs w:val="22"/>
        </w:rPr>
        <w:t xml:space="preserve">tj. </w:t>
      </w:r>
      <w:r w:rsidRPr="00041E8E">
        <w:rPr>
          <w:rFonts w:ascii="Arial" w:hAnsi="Arial" w:cs="Arial"/>
          <w:sz w:val="22"/>
          <w:szCs w:val="22"/>
        </w:rPr>
        <w:t>nie dłużej niż 90 dni od dnia upływu terminu składania ofert.</w:t>
      </w:r>
    </w:p>
    <w:p w:rsidR="00ED40C9" w:rsidRPr="00041E8E"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Pierwszym dniem terminu związania ofertą jest dzień, w którym upływa termin składania ofert.</w:t>
      </w:r>
    </w:p>
    <w:p w:rsidR="00ED40C9" w:rsidRPr="00041E8E"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Zamawiający przed upływem terminu związania ofertą, zwraca się jednokrotnie do wykonawców o wyrażenie zgody na przedłużenie terminu związania ofertą o wskazywany przez niego okres, nie dłuższy niż 60 dni.</w:t>
      </w:r>
    </w:p>
    <w:p w:rsidR="00ED40C9" w:rsidRPr="007865E3" w:rsidRDefault="00ED40C9" w:rsidP="0021182D">
      <w:pPr>
        <w:numPr>
          <w:ilvl w:val="0"/>
          <w:numId w:val="2"/>
        </w:numPr>
        <w:spacing w:after="200" w:line="276" w:lineRule="auto"/>
        <w:ind w:left="284" w:hanging="283"/>
        <w:contextualSpacing/>
        <w:jc w:val="both"/>
        <w:rPr>
          <w:rFonts w:ascii="Arial" w:hAnsi="Arial" w:cs="Arial"/>
          <w:sz w:val="22"/>
          <w:szCs w:val="22"/>
        </w:rPr>
      </w:pPr>
      <w:r w:rsidRPr="00041E8E">
        <w:rPr>
          <w:rFonts w:ascii="Arial" w:hAnsi="Arial" w:cs="Arial"/>
          <w:sz w:val="22"/>
          <w:szCs w:val="22"/>
        </w:rPr>
        <w:t xml:space="preserve">Przedłużenie terminu związania ofertą, o którym mowa w ust. 3, wymaga złożenia przez wykonawcę </w:t>
      </w:r>
      <w:r w:rsidRPr="007865E3">
        <w:rPr>
          <w:rFonts w:ascii="Arial" w:hAnsi="Arial" w:cs="Arial"/>
          <w:sz w:val="22"/>
          <w:szCs w:val="22"/>
        </w:rPr>
        <w:t>pisemnego oświadczenia</w:t>
      </w:r>
      <w:r w:rsidRPr="00041E8E">
        <w:rPr>
          <w:rFonts w:ascii="Arial" w:hAnsi="Arial" w:cs="Arial"/>
          <w:sz w:val="22"/>
          <w:szCs w:val="22"/>
        </w:rPr>
        <w:t xml:space="preserve"> o wyrażeniu zgody na przedłużenie terminu związania ofertą.</w:t>
      </w:r>
    </w:p>
    <w:p w:rsidR="00ED40C9" w:rsidRPr="007865E3" w:rsidRDefault="00ED40C9" w:rsidP="0021182D">
      <w:pPr>
        <w:numPr>
          <w:ilvl w:val="0"/>
          <w:numId w:val="2"/>
        </w:numPr>
        <w:spacing w:after="200" w:line="276" w:lineRule="auto"/>
        <w:ind w:left="284" w:hanging="283"/>
        <w:contextualSpacing/>
        <w:jc w:val="both"/>
        <w:rPr>
          <w:rFonts w:ascii="Arial" w:hAnsi="Arial" w:cs="Arial"/>
          <w:sz w:val="22"/>
          <w:szCs w:val="22"/>
        </w:rPr>
      </w:pPr>
      <w:r w:rsidRPr="007865E3">
        <w:rPr>
          <w:rFonts w:ascii="Arial" w:hAnsi="Arial" w:cs="Arial"/>
          <w:sz w:val="22"/>
          <w:szCs w:val="22"/>
        </w:rPr>
        <w:t>Zamawiający mocą art. 226 ust. 1 pkt 12 odrzuci ofertę, jeżeli wykonawca nie wyrazi pisemnej zgody na przedłużenie terminu związania ofertą;</w:t>
      </w:r>
    </w:p>
    <w:p w:rsidR="007865E3" w:rsidRPr="007D65AE" w:rsidRDefault="00ED40C9" w:rsidP="0021182D">
      <w:pPr>
        <w:numPr>
          <w:ilvl w:val="0"/>
          <w:numId w:val="2"/>
        </w:numPr>
        <w:spacing w:after="200" w:line="276" w:lineRule="auto"/>
        <w:ind w:left="284" w:hanging="283"/>
        <w:contextualSpacing/>
        <w:jc w:val="both"/>
        <w:rPr>
          <w:rFonts w:ascii="Arial" w:hAnsi="Arial" w:cs="Arial"/>
          <w:sz w:val="22"/>
          <w:szCs w:val="22"/>
        </w:rPr>
      </w:pPr>
      <w:r w:rsidRPr="007865E3">
        <w:rPr>
          <w:rFonts w:ascii="Arial" w:hAnsi="Arial" w:cs="Arial"/>
          <w:sz w:val="22"/>
          <w:szCs w:val="22"/>
        </w:rPr>
        <w:t>Zamawiający może dokonać wyboru najkorzystniejszej oferty po upływie terminu związania ofertą, jeżeli wykonawca w odpowiedzi na wezwanie wyrazi pisemną zgodę na wybór jego oferty po upływie terminu związania ofertą.</w:t>
      </w:r>
    </w:p>
    <w:p w:rsidR="007865E3" w:rsidRDefault="007865E3" w:rsidP="00ED40C9">
      <w:pPr>
        <w:spacing w:after="200" w:line="276" w:lineRule="auto"/>
        <w:contextualSpacing/>
        <w:jc w:val="both"/>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XIV. Opis sposobu przygotowania oferty.</w:t>
      </w:r>
    </w:p>
    <w:p w:rsidR="00ED40C9" w:rsidRDefault="00ED40C9" w:rsidP="00ED40C9">
      <w:pPr>
        <w:spacing w:after="160" w:line="259" w:lineRule="auto"/>
        <w:ind w:left="284"/>
        <w:contextualSpacing/>
        <w:jc w:val="both"/>
        <w:rPr>
          <w:rFonts w:ascii="Arial" w:hAnsi="Arial" w:cs="Arial"/>
          <w:b/>
          <w:bCs/>
          <w:color w:val="C00000"/>
          <w:sz w:val="22"/>
          <w:szCs w:val="22"/>
        </w:rPr>
      </w:pPr>
      <w:bookmarkStart w:id="4" w:name="_Hlk62383815"/>
    </w:p>
    <w:p w:rsidR="00ED40C9" w:rsidRPr="00041E8E" w:rsidRDefault="00ED40C9" w:rsidP="0021182D">
      <w:pPr>
        <w:numPr>
          <w:ilvl w:val="0"/>
          <w:numId w:val="21"/>
        </w:numPr>
        <w:spacing w:after="160" w:line="259" w:lineRule="auto"/>
        <w:ind w:left="426" w:hanging="426"/>
        <w:contextualSpacing/>
        <w:jc w:val="both"/>
        <w:rPr>
          <w:rFonts w:ascii="Arial" w:hAnsi="Arial" w:cs="Arial"/>
          <w:b/>
          <w:bCs/>
          <w:color w:val="C00000"/>
          <w:sz w:val="22"/>
          <w:szCs w:val="22"/>
        </w:rPr>
      </w:pPr>
      <w:r w:rsidRPr="00041E8E">
        <w:rPr>
          <w:rFonts w:ascii="Arial" w:hAnsi="Arial" w:cs="Arial"/>
          <w:b/>
          <w:bCs/>
          <w:color w:val="C00000"/>
          <w:sz w:val="22"/>
          <w:szCs w:val="22"/>
        </w:rPr>
        <w:t>Oferta winna być przygotowana i przedstawiona w sposób zgodny z podanymi niżej wymaganiami:</w:t>
      </w:r>
    </w:p>
    <w:bookmarkEnd w:id="4"/>
    <w:p w:rsidR="00ED40C9" w:rsidRPr="0064436D" w:rsidRDefault="00ED40C9" w:rsidP="0021182D">
      <w:pPr>
        <w:numPr>
          <w:ilvl w:val="0"/>
          <w:numId w:val="12"/>
        </w:numPr>
        <w:rPr>
          <w:rFonts w:ascii="Arial" w:hAnsi="Arial" w:cs="Arial"/>
          <w:sz w:val="22"/>
          <w:szCs w:val="22"/>
        </w:rPr>
      </w:pPr>
      <w:r w:rsidRPr="0064436D">
        <w:rPr>
          <w:rFonts w:ascii="Arial" w:hAnsi="Arial" w:cs="Arial"/>
          <w:b/>
          <w:sz w:val="22"/>
          <w:szCs w:val="22"/>
        </w:rPr>
        <w:t>Oferty należy złożyć, pod rygorem nieważności, w formie elektronicznej</w:t>
      </w:r>
      <w:r w:rsidRPr="0064436D">
        <w:rPr>
          <w:rFonts w:ascii="Arial" w:hAnsi="Arial" w:cs="Arial"/>
          <w:sz w:val="22"/>
          <w:szCs w:val="22"/>
        </w:rPr>
        <w:t xml:space="preserve">. </w:t>
      </w:r>
    </w:p>
    <w:p w:rsidR="00ED40C9" w:rsidRPr="00041E8E" w:rsidRDefault="00ED40C9" w:rsidP="00ED40C9">
      <w:pPr>
        <w:spacing w:after="160" w:line="259" w:lineRule="auto"/>
        <w:ind w:left="360"/>
        <w:contextualSpacing/>
        <w:jc w:val="both"/>
        <w:rPr>
          <w:rFonts w:ascii="Arial" w:hAnsi="Arial" w:cs="Arial"/>
          <w:sz w:val="22"/>
          <w:szCs w:val="22"/>
        </w:rPr>
      </w:pPr>
      <w:r w:rsidRPr="00041E8E">
        <w:rPr>
          <w:rFonts w:ascii="Arial" w:hAnsi="Arial" w:cs="Arial"/>
          <w:sz w:val="22"/>
          <w:szCs w:val="22"/>
        </w:rPr>
        <w:t xml:space="preserve">Oferta pod rygorem nieważności winna być sporządzona w języku </w:t>
      </w:r>
      <w:r w:rsidRPr="0064436D">
        <w:rPr>
          <w:rFonts w:ascii="Arial" w:hAnsi="Arial" w:cs="Arial"/>
          <w:sz w:val="22"/>
          <w:szCs w:val="22"/>
        </w:rPr>
        <w:t>polskim w</w:t>
      </w:r>
      <w:r w:rsidRPr="009E2CD1">
        <w:rPr>
          <w:rFonts w:ascii="Arial" w:hAnsi="Arial" w:cs="Arial"/>
          <w:b/>
          <w:sz w:val="22"/>
          <w:szCs w:val="22"/>
        </w:rPr>
        <w:t xml:space="preserve"> </w:t>
      </w:r>
      <w:r w:rsidRPr="0064436D">
        <w:rPr>
          <w:rFonts w:ascii="Arial" w:hAnsi="Arial" w:cs="Arial"/>
          <w:sz w:val="22"/>
          <w:szCs w:val="22"/>
        </w:rPr>
        <w:t>postaci elektronicznej</w:t>
      </w:r>
      <w:r w:rsidRPr="009E2CD1">
        <w:rPr>
          <w:rFonts w:ascii="Arial" w:hAnsi="Arial" w:cs="Arial"/>
          <w:b/>
          <w:sz w:val="22"/>
          <w:szCs w:val="22"/>
        </w:rPr>
        <w:t xml:space="preserve"> i podpisana kwalifikowanym podpisem elektronicznym</w:t>
      </w:r>
      <w:r w:rsidRPr="00041E8E">
        <w:rPr>
          <w:rFonts w:ascii="Arial" w:hAnsi="Arial" w:cs="Arial"/>
          <w:sz w:val="22"/>
          <w:szCs w:val="22"/>
        </w:rPr>
        <w:t xml:space="preserve"> </w:t>
      </w:r>
      <w:r w:rsidRPr="000C20BE">
        <w:rPr>
          <w:rFonts w:ascii="Arial" w:hAnsi="Arial" w:cs="Arial"/>
          <w:i/>
          <w:sz w:val="22"/>
          <w:szCs w:val="22"/>
        </w:rPr>
        <w:t>(w rozumieniu  Rozporządzenia Parlamentu Europejskiego i Rady (UE) n</w:t>
      </w:r>
      <w:r w:rsidR="008B6509">
        <w:rPr>
          <w:rFonts w:ascii="Arial" w:hAnsi="Arial" w:cs="Arial"/>
          <w:i/>
          <w:sz w:val="22"/>
          <w:szCs w:val="22"/>
        </w:rPr>
        <w:t>r 910/2014 z dnia 23 lipca 2014 </w:t>
      </w:r>
      <w:r w:rsidRPr="000C20BE">
        <w:rPr>
          <w:rFonts w:ascii="Arial" w:hAnsi="Arial" w:cs="Arial"/>
          <w:i/>
          <w:sz w:val="22"/>
          <w:szCs w:val="22"/>
        </w:rPr>
        <w:t>r., w sprawie identyfikacji elektronicznej i usług zaufania w odniesieniu do transakcji elektronicznych na rynku wewnętrznym oraz uchylające dyrektywę 1999/93/WE)</w:t>
      </w:r>
      <w:r w:rsidRPr="00041E8E">
        <w:rPr>
          <w:rFonts w:ascii="Arial" w:hAnsi="Arial" w:cs="Arial"/>
          <w:sz w:val="22"/>
          <w:szCs w:val="22"/>
        </w:rPr>
        <w:t xml:space="preserve"> </w:t>
      </w:r>
      <w:r w:rsidRPr="009E2CD1">
        <w:rPr>
          <w:rFonts w:ascii="Arial" w:hAnsi="Arial" w:cs="Arial"/>
          <w:b/>
          <w:sz w:val="22"/>
          <w:szCs w:val="22"/>
        </w:rPr>
        <w:t xml:space="preserve">przez osobę/osoby uprawnione do reprezentowania Wykonawcy </w:t>
      </w:r>
      <w:r w:rsidRPr="00041E8E">
        <w:rPr>
          <w:rFonts w:ascii="Arial" w:hAnsi="Arial" w:cs="Arial"/>
          <w:sz w:val="22"/>
          <w:szCs w:val="22"/>
        </w:rPr>
        <w:t xml:space="preserve">w obrocie gospodarczym, zgodnie z aktem rejestracyjnym oraz wymogami ustawowymi lub przez ustawowego pełnomocnika. </w:t>
      </w:r>
    </w:p>
    <w:p w:rsidR="00ED40C9" w:rsidRPr="003743B3" w:rsidRDefault="00ED40C9" w:rsidP="0021182D">
      <w:pPr>
        <w:numPr>
          <w:ilvl w:val="0"/>
          <w:numId w:val="12"/>
        </w:numPr>
        <w:spacing w:after="160" w:line="259" w:lineRule="auto"/>
        <w:contextualSpacing/>
        <w:jc w:val="both"/>
        <w:rPr>
          <w:rFonts w:ascii="Arial" w:hAnsi="Arial" w:cs="Arial"/>
          <w:sz w:val="22"/>
          <w:szCs w:val="22"/>
        </w:rPr>
      </w:pPr>
      <w:r w:rsidRPr="00041E8E">
        <w:rPr>
          <w:rFonts w:ascii="Arial" w:hAnsi="Arial" w:cs="Arial"/>
          <w:sz w:val="22"/>
          <w:szCs w:val="22"/>
        </w:rPr>
        <w:t xml:space="preserve">Jeśli oferta będzie podpisana kwalifikowalnym podpisem elektronicznym przez pełnomocnika, należy do oferty </w:t>
      </w:r>
      <w:r w:rsidRPr="005703C2">
        <w:rPr>
          <w:rFonts w:ascii="Arial" w:hAnsi="Arial" w:cs="Arial"/>
          <w:b/>
          <w:sz w:val="22"/>
          <w:szCs w:val="22"/>
        </w:rPr>
        <w:t>załączyć pełnomocnictwo</w:t>
      </w:r>
      <w:r w:rsidRPr="00041E8E">
        <w:rPr>
          <w:rFonts w:ascii="Arial" w:hAnsi="Arial" w:cs="Arial"/>
          <w:sz w:val="22"/>
          <w:szCs w:val="22"/>
        </w:rPr>
        <w:t xml:space="preserve"> udzielone również </w:t>
      </w:r>
      <w:r>
        <w:rPr>
          <w:rFonts w:ascii="Arial" w:hAnsi="Arial" w:cs="Arial"/>
          <w:sz w:val="22"/>
          <w:szCs w:val="22"/>
        </w:rPr>
        <w:br/>
      </w:r>
      <w:r w:rsidRPr="00041E8E">
        <w:rPr>
          <w:rFonts w:ascii="Arial" w:hAnsi="Arial" w:cs="Arial"/>
          <w:sz w:val="22"/>
          <w:szCs w:val="22"/>
        </w:rPr>
        <w:t xml:space="preserve">z </w:t>
      </w:r>
      <w:r w:rsidRPr="00250D6D">
        <w:rPr>
          <w:rFonts w:ascii="Arial" w:hAnsi="Arial" w:cs="Arial"/>
          <w:sz w:val="22"/>
          <w:szCs w:val="22"/>
        </w:rPr>
        <w:t>z</w:t>
      </w:r>
      <w:r>
        <w:rPr>
          <w:rFonts w:ascii="Arial" w:hAnsi="Arial" w:cs="Arial"/>
          <w:sz w:val="22"/>
          <w:szCs w:val="22"/>
        </w:rPr>
        <w:t xml:space="preserve">achowaniem formy elektronicznej tj. </w:t>
      </w:r>
      <w:r>
        <w:rPr>
          <w:rFonts w:ascii="Arial" w:eastAsia="Arial" w:hAnsi="Arial" w:cs="Arial"/>
          <w:color w:val="000000"/>
          <w:sz w:val="22"/>
          <w:szCs w:val="22"/>
        </w:rPr>
        <w:t>w postaci elektronicznej opatrzonej kwalifikowanym podpisem elektronicznym</w:t>
      </w:r>
    </w:p>
    <w:p w:rsidR="00ED40C9" w:rsidRPr="0008429C" w:rsidRDefault="00ED40C9" w:rsidP="0021182D">
      <w:pPr>
        <w:numPr>
          <w:ilvl w:val="0"/>
          <w:numId w:val="12"/>
        </w:numPr>
        <w:spacing w:after="160" w:line="259" w:lineRule="auto"/>
        <w:contextualSpacing/>
        <w:jc w:val="both"/>
        <w:rPr>
          <w:rFonts w:ascii="Arial" w:hAnsi="Arial" w:cs="Arial"/>
          <w:sz w:val="22"/>
          <w:szCs w:val="22"/>
        </w:rPr>
      </w:pPr>
      <w:r w:rsidRPr="0008429C">
        <w:rPr>
          <w:rFonts w:ascii="Arial" w:hAnsi="Arial" w:cs="Arial"/>
          <w:sz w:val="22"/>
          <w:szCs w:val="22"/>
        </w:rPr>
        <w:t xml:space="preserve">Wykonawcy składający </w:t>
      </w:r>
      <w:r w:rsidRPr="007865E3">
        <w:rPr>
          <w:rFonts w:ascii="Arial" w:hAnsi="Arial" w:cs="Arial"/>
          <w:b/>
          <w:sz w:val="22"/>
          <w:szCs w:val="22"/>
        </w:rPr>
        <w:t>ofertę wspólną</w:t>
      </w:r>
      <w:r w:rsidRPr="0008429C">
        <w:rPr>
          <w:rFonts w:ascii="Arial" w:hAnsi="Arial" w:cs="Arial"/>
          <w:sz w:val="22"/>
          <w:szCs w:val="22"/>
        </w:rPr>
        <w:t xml:space="preserve"> ustanawiają pełnomocnika do reprezentowania ich w postępowaniu o udzielenie zamówienia albo do reprezentowania ich w postępowaniu i zawarcia umowy w sprawie zamówienia publicznego.</w:t>
      </w:r>
    </w:p>
    <w:p w:rsidR="00ED40C9" w:rsidRPr="0008429C" w:rsidRDefault="00ED40C9" w:rsidP="0021182D">
      <w:pPr>
        <w:numPr>
          <w:ilvl w:val="0"/>
          <w:numId w:val="12"/>
        </w:numPr>
        <w:spacing w:after="160" w:line="259" w:lineRule="auto"/>
        <w:contextualSpacing/>
        <w:jc w:val="both"/>
        <w:rPr>
          <w:rFonts w:ascii="Arial" w:hAnsi="Arial" w:cs="Arial"/>
          <w:sz w:val="22"/>
          <w:szCs w:val="22"/>
        </w:rPr>
      </w:pPr>
      <w:r w:rsidRPr="0008429C">
        <w:rPr>
          <w:rFonts w:ascii="Arial" w:hAnsi="Arial" w:cs="Arial"/>
          <w:sz w:val="22"/>
          <w:szCs w:val="22"/>
        </w:rPr>
        <w:t xml:space="preserve">Wykonawcy składający ofertą wspólną </w:t>
      </w:r>
      <w:r w:rsidRPr="007865E3">
        <w:rPr>
          <w:rFonts w:ascii="Arial" w:hAnsi="Arial" w:cs="Arial"/>
          <w:b/>
          <w:sz w:val="22"/>
          <w:szCs w:val="22"/>
        </w:rPr>
        <w:t>wraz z ofertą składają stosowne pełnomocnictwo</w:t>
      </w:r>
      <w:r w:rsidRPr="0008429C">
        <w:rPr>
          <w:rFonts w:ascii="Arial" w:hAnsi="Arial" w:cs="Arial"/>
          <w:sz w:val="22"/>
          <w:szCs w:val="22"/>
        </w:rPr>
        <w:t xml:space="preserve"> </w:t>
      </w:r>
      <w:r>
        <w:rPr>
          <w:rFonts w:ascii="Arial" w:hAnsi="Arial" w:cs="Arial"/>
          <w:sz w:val="22"/>
          <w:szCs w:val="22"/>
        </w:rPr>
        <w:t>udzielone z zachowaniem formy elektronicznej (opatrzonej kwalifikowanym podpisem elektronicznym).</w:t>
      </w:r>
    </w:p>
    <w:p w:rsidR="00ED40C9" w:rsidRPr="00257B85" w:rsidRDefault="00ED40C9" w:rsidP="0021182D">
      <w:pPr>
        <w:numPr>
          <w:ilvl w:val="0"/>
          <w:numId w:val="12"/>
        </w:numPr>
        <w:spacing w:after="160" w:line="259" w:lineRule="auto"/>
        <w:contextualSpacing/>
        <w:jc w:val="both"/>
        <w:rPr>
          <w:rFonts w:ascii="Arial" w:hAnsi="Arial" w:cs="Arial"/>
          <w:sz w:val="22"/>
          <w:szCs w:val="22"/>
        </w:rPr>
      </w:pPr>
      <w:r w:rsidRPr="00257B85">
        <w:rPr>
          <w:rFonts w:ascii="Arial" w:hAnsi="Arial" w:cs="Arial"/>
          <w:sz w:val="22"/>
          <w:szCs w:val="22"/>
        </w:rPr>
        <w:t xml:space="preserve">W przypadku gdy podmiotowe środki dowodowe, inne dokumenty, lub dokumenty potwierdzające umocowanie do reprezentowania odpowiednio </w:t>
      </w:r>
      <w:r w:rsidRPr="00565800">
        <w:rPr>
          <w:rFonts w:ascii="Arial" w:hAnsi="Arial" w:cs="Arial"/>
          <w:i/>
          <w:sz w:val="22"/>
          <w:szCs w:val="22"/>
        </w:rPr>
        <w:t xml:space="preserve">wykonawcy, wykonawców </w:t>
      </w:r>
      <w:r w:rsidRPr="00565800">
        <w:rPr>
          <w:rFonts w:ascii="Arial" w:hAnsi="Arial" w:cs="Arial"/>
          <w:i/>
          <w:sz w:val="22"/>
          <w:szCs w:val="22"/>
        </w:rPr>
        <w:lastRenderedPageBreak/>
        <w:t xml:space="preserve">wspólnie ubiegających się o udzielenie zamówienia publicznego, podmiotu udostępniającego zasoby na zasadach określonych w art. </w:t>
      </w:r>
      <w:r w:rsidRPr="00797759">
        <w:rPr>
          <w:rFonts w:ascii="Arial" w:hAnsi="Arial" w:cs="Arial"/>
          <w:i/>
          <w:sz w:val="22"/>
          <w:szCs w:val="22"/>
        </w:rPr>
        <w:t>118 ustawy</w:t>
      </w:r>
      <w:r>
        <w:rPr>
          <w:rFonts w:ascii="Arial" w:hAnsi="Arial" w:cs="Arial"/>
          <w:i/>
          <w:sz w:val="22"/>
          <w:szCs w:val="22"/>
        </w:rPr>
        <w:t xml:space="preserve"> Pzp </w:t>
      </w:r>
      <w:r w:rsidRPr="00565800">
        <w:rPr>
          <w:rFonts w:ascii="Arial" w:hAnsi="Arial" w:cs="Arial"/>
          <w:i/>
          <w:sz w:val="22"/>
          <w:szCs w:val="22"/>
        </w:rPr>
        <w:t>lub podwykonawcy niebędącego podmiotem udostępniającym zasoby na takich zasadach</w:t>
      </w:r>
      <w:r w:rsidRPr="00257B85">
        <w:rPr>
          <w:rFonts w:ascii="Arial" w:hAnsi="Arial" w:cs="Arial"/>
          <w:sz w:val="22"/>
          <w:szCs w:val="22"/>
        </w:rPr>
        <w:t>,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ED40C9" w:rsidRPr="001C41FF" w:rsidRDefault="00ED40C9" w:rsidP="0021182D">
      <w:pPr>
        <w:numPr>
          <w:ilvl w:val="0"/>
          <w:numId w:val="12"/>
        </w:numPr>
        <w:spacing w:after="160" w:line="259" w:lineRule="auto"/>
        <w:contextualSpacing/>
        <w:jc w:val="both"/>
        <w:rPr>
          <w:rFonts w:ascii="Arial" w:hAnsi="Arial" w:cs="Arial"/>
          <w:sz w:val="22"/>
          <w:szCs w:val="22"/>
        </w:rPr>
      </w:pPr>
      <w:r w:rsidRPr="001C41FF">
        <w:rPr>
          <w:rFonts w:ascii="Arial" w:hAnsi="Arial" w:cs="Arial"/>
          <w:sz w:val="22"/>
          <w:szCs w:val="22"/>
        </w:rPr>
        <w:t xml:space="preserve">W przypadku gdy podmiotowe </w:t>
      </w:r>
      <w:r w:rsidR="000F0E4D">
        <w:rPr>
          <w:rFonts w:ascii="Arial" w:hAnsi="Arial" w:cs="Arial"/>
          <w:sz w:val="22"/>
          <w:szCs w:val="22"/>
        </w:rPr>
        <w:t>środki dowodowe, inne dokumenty</w:t>
      </w:r>
      <w:r w:rsidRPr="001C41FF">
        <w:rPr>
          <w:rFonts w:ascii="Arial" w:hAnsi="Arial" w:cs="Arial"/>
          <w:sz w:val="22"/>
          <w:szCs w:val="22"/>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ED40C9" w:rsidRPr="007865E3" w:rsidRDefault="00ED40C9" w:rsidP="0021182D">
      <w:pPr>
        <w:numPr>
          <w:ilvl w:val="0"/>
          <w:numId w:val="12"/>
        </w:numPr>
        <w:spacing w:after="160" w:line="259" w:lineRule="auto"/>
        <w:contextualSpacing/>
        <w:jc w:val="both"/>
        <w:rPr>
          <w:rFonts w:ascii="Arial" w:hAnsi="Arial" w:cs="Arial"/>
          <w:sz w:val="22"/>
          <w:szCs w:val="22"/>
        </w:rPr>
      </w:pPr>
      <w:r w:rsidRPr="007865E3">
        <w:rPr>
          <w:rFonts w:ascii="Arial" w:hAnsi="Arial" w:cs="Arial"/>
          <w:sz w:val="22"/>
          <w:szCs w:val="22"/>
        </w:rPr>
        <w:t>Poświadczenia zgodności cyfrowego odwzorowania z dokumentem w postaci papierowej, o którym mowa w ust. 6,</w:t>
      </w:r>
      <w:r w:rsidRPr="007865E3">
        <w:rPr>
          <w:rFonts w:ascii="Arial" w:hAnsi="Arial" w:cs="Arial"/>
          <w:color w:val="FF0000"/>
          <w:sz w:val="22"/>
          <w:szCs w:val="22"/>
        </w:rPr>
        <w:t xml:space="preserve"> </w:t>
      </w:r>
      <w:r w:rsidRPr="007865E3">
        <w:rPr>
          <w:rFonts w:ascii="Arial" w:hAnsi="Arial" w:cs="Arial"/>
          <w:sz w:val="22"/>
          <w:szCs w:val="22"/>
        </w:rPr>
        <w:t>dokonuje w przypadku:</w:t>
      </w:r>
    </w:p>
    <w:p w:rsidR="00ED40C9" w:rsidRPr="00257B85" w:rsidRDefault="00ED40C9" w:rsidP="00ED40C9">
      <w:pPr>
        <w:spacing w:after="160" w:line="259" w:lineRule="auto"/>
        <w:ind w:left="709"/>
        <w:contextualSpacing/>
        <w:jc w:val="both"/>
        <w:rPr>
          <w:rFonts w:ascii="Arial" w:hAnsi="Arial" w:cs="Arial"/>
          <w:sz w:val="22"/>
          <w:szCs w:val="22"/>
        </w:rPr>
      </w:pPr>
      <w:r w:rsidRPr="00257B85">
        <w:rPr>
          <w:rFonts w:ascii="Arial" w:hAnsi="Arial"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ED40C9" w:rsidRPr="00257B85" w:rsidRDefault="00ED40C9" w:rsidP="00ED40C9">
      <w:pPr>
        <w:spacing w:after="160" w:line="259" w:lineRule="auto"/>
        <w:ind w:left="709"/>
        <w:contextualSpacing/>
        <w:jc w:val="both"/>
        <w:rPr>
          <w:rFonts w:ascii="Arial" w:hAnsi="Arial" w:cs="Arial"/>
          <w:sz w:val="22"/>
          <w:szCs w:val="22"/>
        </w:rPr>
      </w:pPr>
      <w:r>
        <w:rPr>
          <w:rFonts w:ascii="Arial" w:hAnsi="Arial" w:cs="Arial"/>
          <w:sz w:val="22"/>
          <w:szCs w:val="22"/>
        </w:rPr>
        <w:t>2</w:t>
      </w:r>
      <w:r w:rsidRPr="00257B85">
        <w:rPr>
          <w:rFonts w:ascii="Arial" w:hAnsi="Arial" w:cs="Arial"/>
          <w:sz w:val="22"/>
          <w:szCs w:val="22"/>
        </w:rPr>
        <w:t>) innych dokumentów – odpowiednio wykonawca lub wykonawca wspólnie ubiegający się o udzielenie zamówienia, w zakresie dokumentów, które każdego z nich dotyczą.</w:t>
      </w:r>
    </w:p>
    <w:p w:rsidR="00ED40C9" w:rsidRPr="008D5E71" w:rsidRDefault="00ED40C9" w:rsidP="0021182D">
      <w:pPr>
        <w:numPr>
          <w:ilvl w:val="0"/>
          <w:numId w:val="12"/>
        </w:numPr>
        <w:spacing w:after="160" w:line="259" w:lineRule="auto"/>
        <w:contextualSpacing/>
        <w:jc w:val="both"/>
        <w:rPr>
          <w:rFonts w:ascii="Arial" w:hAnsi="Arial" w:cs="Arial"/>
          <w:sz w:val="22"/>
          <w:szCs w:val="22"/>
        </w:rPr>
      </w:pPr>
      <w:r w:rsidRPr="001C342E">
        <w:rPr>
          <w:rFonts w:ascii="Arial" w:hAnsi="Arial" w:cs="Arial"/>
          <w:sz w:val="22"/>
          <w:szCs w:val="22"/>
        </w:rPr>
        <w:t>Poświadczenia zgodności cyfrowego odwzorowania z dokumentem w postaci papierowej, o którym mowa w ust. 6</w:t>
      </w:r>
      <w:r w:rsidRPr="008D5E71">
        <w:rPr>
          <w:rFonts w:ascii="Arial" w:hAnsi="Arial" w:cs="Arial"/>
          <w:sz w:val="22"/>
          <w:szCs w:val="22"/>
        </w:rPr>
        <w:t>, może dokonać również notariusz.</w:t>
      </w:r>
      <w:r w:rsidRPr="008D5E71">
        <w:t xml:space="preserve"> </w:t>
      </w:r>
      <w:r w:rsidRPr="008D5E71">
        <w:rPr>
          <w:rFonts w:ascii="Arial" w:hAnsi="Arial" w:cs="Arial"/>
          <w:sz w:val="22"/>
          <w:szCs w:val="22"/>
        </w:rPr>
        <w:t>Elektroniczne poświadczenie zgodności odpisu, wyciągu lub kopii z okazanym dokumentem notariusz opatruje kwalifikowanym podpisem elektronicznym.</w:t>
      </w:r>
    </w:p>
    <w:p w:rsidR="00ED40C9" w:rsidRPr="00257B85" w:rsidRDefault="00ED40C9" w:rsidP="0021182D">
      <w:pPr>
        <w:numPr>
          <w:ilvl w:val="0"/>
          <w:numId w:val="12"/>
        </w:numPr>
        <w:spacing w:after="160" w:line="259" w:lineRule="auto"/>
        <w:contextualSpacing/>
        <w:jc w:val="both"/>
        <w:rPr>
          <w:rFonts w:ascii="Arial" w:hAnsi="Arial" w:cs="Arial"/>
          <w:sz w:val="22"/>
          <w:szCs w:val="22"/>
        </w:rPr>
      </w:pPr>
      <w:r w:rsidRPr="00257B85">
        <w:rPr>
          <w:rFonts w:ascii="Arial" w:hAnsi="Arial" w:cs="Arial"/>
          <w:sz w:val="22"/>
          <w:szCs w:val="22"/>
        </w:rPr>
        <w:t xml:space="preserve">Przez cyfrowe odwzorowanie, o którym mowa w ust. </w:t>
      </w:r>
      <w:r>
        <w:rPr>
          <w:rFonts w:ascii="Arial" w:hAnsi="Arial" w:cs="Arial"/>
          <w:sz w:val="22"/>
          <w:szCs w:val="22"/>
        </w:rPr>
        <w:t>6-8</w:t>
      </w:r>
      <w:r w:rsidRPr="00257B85">
        <w:rPr>
          <w:rFonts w:ascii="Arial" w:hAnsi="Arial" w:cs="Arial"/>
          <w:sz w:val="22"/>
          <w:szCs w:val="22"/>
        </w:rPr>
        <w:t>, należy rozumieć dokument elektroniczny będący kopią elektroniczną treści zapisanej w postaci papierowej, umożliwiający zapoznanie się z tą treścią i jej zrozumienie, bez konieczności bezpośredniego dostępu do oryginału.</w:t>
      </w:r>
    </w:p>
    <w:p w:rsidR="00ED40C9" w:rsidRPr="00041E8E" w:rsidRDefault="00ED40C9" w:rsidP="0021182D">
      <w:pPr>
        <w:numPr>
          <w:ilvl w:val="0"/>
          <w:numId w:val="12"/>
        </w:numPr>
        <w:spacing w:after="160" w:line="259" w:lineRule="auto"/>
        <w:contextualSpacing/>
        <w:jc w:val="both"/>
        <w:rPr>
          <w:rFonts w:ascii="Arial" w:hAnsi="Arial" w:cs="Arial"/>
          <w:sz w:val="22"/>
          <w:szCs w:val="22"/>
        </w:rPr>
      </w:pPr>
      <w:r w:rsidRPr="00041E8E">
        <w:rPr>
          <w:rFonts w:ascii="Arial" w:hAnsi="Arial" w:cs="Arial"/>
          <w:sz w:val="22"/>
          <w:szCs w:val="22"/>
        </w:rPr>
        <w:t>Wykonawca składa ofertę zgodnie z wymaganiami i treścią SWZ. Dokumenty, dla których Zamawiający określił wzory w formie formularzy załączonych do niniejszej SWZ, winny być wypełnione zgodnie z tymi wzorami, co do treści oraz opisu kolumn i wierszy. Wzory te stanowią minimalny katalog wymaganych informacji – wykonawca winien podać wszystkie niezbędne informacje pozwalające na ocenę jego oferty.</w:t>
      </w:r>
    </w:p>
    <w:p w:rsidR="00ED40C9" w:rsidRPr="00C717B6" w:rsidRDefault="00ED40C9" w:rsidP="0021182D">
      <w:pPr>
        <w:numPr>
          <w:ilvl w:val="0"/>
          <w:numId w:val="12"/>
        </w:numPr>
        <w:spacing w:after="160" w:line="259" w:lineRule="auto"/>
        <w:contextualSpacing/>
        <w:jc w:val="both"/>
        <w:rPr>
          <w:rFonts w:ascii="Arial" w:hAnsi="Arial" w:cs="Arial"/>
          <w:sz w:val="22"/>
          <w:szCs w:val="22"/>
        </w:rPr>
      </w:pPr>
      <w:r w:rsidRPr="00C717B6">
        <w:rPr>
          <w:rFonts w:ascii="Arial" w:hAnsi="Arial" w:cs="Arial"/>
          <w:sz w:val="22"/>
          <w:szCs w:val="22"/>
        </w:rPr>
        <w:t xml:space="preserve">W przypadku, gdy informacje wskazane w formularzu nie dotyczą Wykonawcy należy wpisać „nie dotyczy” w odpowiednią rubrykę formularza, pominąć lub wykreślić. </w:t>
      </w:r>
    </w:p>
    <w:p w:rsidR="00ED40C9" w:rsidRPr="00F72CAA" w:rsidRDefault="00ED40C9" w:rsidP="0021182D">
      <w:pPr>
        <w:numPr>
          <w:ilvl w:val="0"/>
          <w:numId w:val="12"/>
        </w:numPr>
        <w:spacing w:after="160" w:line="259" w:lineRule="auto"/>
        <w:contextualSpacing/>
        <w:jc w:val="both"/>
        <w:rPr>
          <w:rFonts w:ascii="Arial" w:hAnsi="Arial" w:cs="Arial"/>
          <w:sz w:val="22"/>
          <w:szCs w:val="22"/>
        </w:rPr>
      </w:pPr>
      <w:r w:rsidRPr="00F72CAA">
        <w:rPr>
          <w:rFonts w:ascii="Arial" w:hAnsi="Arial" w:cs="Arial"/>
          <w:sz w:val="22"/>
          <w:szCs w:val="22"/>
        </w:rPr>
        <w:t xml:space="preserve">Zgodnie z art. 18 ust. 3 ustawy Pzp, </w:t>
      </w:r>
      <w:r w:rsidRPr="0020470B">
        <w:rPr>
          <w:rFonts w:ascii="Arial" w:hAnsi="Arial" w:cs="Arial"/>
          <w:b/>
          <w:bCs/>
          <w:sz w:val="22"/>
          <w:szCs w:val="22"/>
        </w:rPr>
        <w:t>Zamawiający nie ujawni informacji stanowiących tajemnicę przedsiębiorstwa</w:t>
      </w:r>
      <w:r w:rsidRPr="00F72CAA">
        <w:rPr>
          <w:rFonts w:ascii="Arial" w:hAnsi="Arial" w:cs="Arial"/>
          <w:sz w:val="22"/>
          <w:szCs w:val="22"/>
        </w:rPr>
        <w:t xml:space="preserve"> w rozumieniu ustawy z dnia 16 kwietnia 1993 r. o zwalczaniu nieuczciwej konkurencji</w:t>
      </w:r>
      <w:r w:rsidR="000F0E4D">
        <w:rPr>
          <w:rFonts w:ascii="Arial" w:hAnsi="Arial" w:cs="Arial"/>
          <w:sz w:val="22"/>
          <w:szCs w:val="22"/>
        </w:rPr>
        <w:t>, jeżeli wykonawca</w:t>
      </w:r>
      <w:r w:rsidRPr="0020470B">
        <w:rPr>
          <w:rFonts w:ascii="Arial" w:hAnsi="Arial" w:cs="Arial"/>
          <w:sz w:val="22"/>
          <w:szCs w:val="22"/>
        </w:rPr>
        <w:t xml:space="preserve"> wraz z przekazaniem takich informacji, zastrzegł, że nie mogą być one udostępniane oraz wykazał, że zastrzeżone informacje stanowią tajemnicę przedsiębiorstwa. Wykonawca nie</w:t>
      </w:r>
      <w:r w:rsidRPr="00F72CAA">
        <w:rPr>
          <w:rFonts w:ascii="Arial" w:hAnsi="Arial" w:cs="Arial"/>
          <w:sz w:val="22"/>
          <w:szCs w:val="22"/>
        </w:rPr>
        <w:t xml:space="preserve"> może zastrzec informacji, o których mowa w art. 222 ust. 5 ustawy Pzp. </w:t>
      </w:r>
    </w:p>
    <w:p w:rsidR="00ED40C9" w:rsidRPr="00823B33" w:rsidRDefault="00ED40C9" w:rsidP="0021182D">
      <w:pPr>
        <w:numPr>
          <w:ilvl w:val="0"/>
          <w:numId w:val="12"/>
        </w:numPr>
        <w:jc w:val="both"/>
        <w:rPr>
          <w:rFonts w:ascii="Arial" w:hAnsi="Arial" w:cs="Arial"/>
          <w:sz w:val="22"/>
          <w:szCs w:val="22"/>
        </w:rPr>
      </w:pPr>
      <w:r w:rsidRPr="00F72CAA">
        <w:rPr>
          <w:rFonts w:ascii="Arial" w:hAnsi="Arial" w:cs="Arial"/>
          <w:sz w:val="22"/>
          <w:szCs w:val="22"/>
        </w:rPr>
        <w:t>Wszelkie informacje stanowiące tajemnicę przedsiębiorstwa w rozumieniu ustawy z dnia 16 kwietnia 1993 r. o zwalczaniu nieuczciwej konkurencji (Dz. U. z 2019 r. poz. 1</w:t>
      </w:r>
      <w:r w:rsidR="000F0E4D">
        <w:rPr>
          <w:rFonts w:ascii="Arial" w:hAnsi="Arial" w:cs="Arial"/>
          <w:sz w:val="22"/>
          <w:szCs w:val="22"/>
        </w:rPr>
        <w:t>010 i </w:t>
      </w:r>
      <w:r>
        <w:rPr>
          <w:rFonts w:ascii="Arial" w:hAnsi="Arial" w:cs="Arial"/>
          <w:sz w:val="22"/>
          <w:szCs w:val="22"/>
        </w:rPr>
        <w:t>1649</w:t>
      </w:r>
      <w:r w:rsidRPr="00F72CAA">
        <w:rPr>
          <w:rFonts w:ascii="Arial" w:hAnsi="Arial" w:cs="Arial"/>
          <w:sz w:val="22"/>
          <w:szCs w:val="22"/>
        </w:rPr>
        <w:t>), które Wykonawca zastrzeże jako tajemnicę przedsiębiorstwa</w:t>
      </w:r>
      <w:r w:rsidRPr="0020470B">
        <w:rPr>
          <w:rFonts w:ascii="Arial" w:hAnsi="Arial" w:cs="Arial"/>
          <w:sz w:val="22"/>
          <w:szCs w:val="22"/>
        </w:rPr>
        <w:t>, powinny zostać złożone na Platformie zakupowej w specjalnie do tego przygotowanej sekcji, w osobnym pliku. Sposób zamieszczenia informacji stanowiących tajemnice przedsiębiorstwa</w:t>
      </w:r>
      <w:r w:rsidRPr="00823B33">
        <w:rPr>
          <w:rFonts w:ascii="Arial" w:hAnsi="Arial" w:cs="Arial"/>
          <w:sz w:val="22"/>
          <w:szCs w:val="22"/>
        </w:rPr>
        <w:t xml:space="preserve"> został określony w </w:t>
      </w:r>
      <w:r w:rsidRPr="00823B33">
        <w:rPr>
          <w:rFonts w:ascii="Arial" w:hAnsi="Arial" w:cs="Arial"/>
          <w:i/>
          <w:sz w:val="22"/>
          <w:szCs w:val="22"/>
        </w:rPr>
        <w:t>Instrukcji składania ofert dla Wykonawców</w:t>
      </w:r>
      <w:r>
        <w:rPr>
          <w:rFonts w:ascii="Arial" w:hAnsi="Arial" w:cs="Arial"/>
          <w:i/>
          <w:sz w:val="22"/>
          <w:szCs w:val="22"/>
        </w:rPr>
        <w:t>.</w:t>
      </w:r>
    </w:p>
    <w:p w:rsidR="00ED40C9" w:rsidRPr="00F72CAA" w:rsidRDefault="00ED40C9" w:rsidP="0021182D">
      <w:pPr>
        <w:numPr>
          <w:ilvl w:val="0"/>
          <w:numId w:val="12"/>
        </w:numPr>
        <w:spacing w:after="160" w:line="259" w:lineRule="auto"/>
        <w:contextualSpacing/>
        <w:jc w:val="both"/>
        <w:rPr>
          <w:rFonts w:ascii="Arial" w:hAnsi="Arial" w:cs="Arial"/>
          <w:sz w:val="22"/>
          <w:szCs w:val="22"/>
        </w:rPr>
      </w:pPr>
      <w:r w:rsidRPr="00F72CAA">
        <w:rPr>
          <w:rFonts w:ascii="Arial" w:hAnsi="Arial" w:cs="Arial"/>
          <w:sz w:val="22"/>
          <w:szCs w:val="22"/>
        </w:rPr>
        <w:t xml:space="preserve">Wykonawca zobowiązany jest wraz z przekazaniem tych informacji, wykazać spełnienie przesłanek określonych w art. 11 ust. 2 ustawy z dnia 16 kwietnia 1993 r. o zwalczaniu </w:t>
      </w:r>
      <w:r w:rsidRPr="00F72CAA">
        <w:rPr>
          <w:rFonts w:ascii="Arial" w:hAnsi="Arial" w:cs="Arial"/>
          <w:sz w:val="22"/>
          <w:szCs w:val="22"/>
        </w:rPr>
        <w:lastRenderedPageBreak/>
        <w:t xml:space="preserve">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ED40C9" w:rsidRPr="00F72CAA" w:rsidRDefault="00ED40C9" w:rsidP="0021182D">
      <w:pPr>
        <w:numPr>
          <w:ilvl w:val="0"/>
          <w:numId w:val="12"/>
        </w:numPr>
        <w:spacing w:after="160" w:line="259" w:lineRule="auto"/>
        <w:contextualSpacing/>
        <w:jc w:val="both"/>
        <w:rPr>
          <w:rFonts w:ascii="Arial" w:hAnsi="Arial" w:cs="Arial"/>
          <w:sz w:val="22"/>
          <w:szCs w:val="22"/>
        </w:rPr>
      </w:pPr>
      <w:r w:rsidRPr="00F72CAA">
        <w:rPr>
          <w:rFonts w:ascii="Arial" w:hAnsi="Arial" w:cs="Arial"/>
          <w:sz w:val="22"/>
          <w:szCs w:val="22"/>
        </w:rPr>
        <w:t xml:space="preserve">Dokumenty stanowiące tajemnicę przedsiębiorstwa powinny zostać złożone na Platformie zakupowej w specjalnie do tego przygotowanej sekcji.  </w:t>
      </w:r>
    </w:p>
    <w:p w:rsidR="00ED40C9" w:rsidRPr="00041E8E" w:rsidRDefault="00ED40C9" w:rsidP="0021182D">
      <w:pPr>
        <w:numPr>
          <w:ilvl w:val="0"/>
          <w:numId w:val="12"/>
        </w:numPr>
        <w:spacing w:after="160" w:line="259" w:lineRule="auto"/>
        <w:contextualSpacing/>
        <w:jc w:val="both"/>
        <w:rPr>
          <w:rFonts w:ascii="Arial" w:hAnsi="Arial" w:cs="Arial"/>
          <w:sz w:val="22"/>
          <w:szCs w:val="22"/>
        </w:rPr>
      </w:pPr>
      <w:r w:rsidRPr="00041E8E">
        <w:rPr>
          <w:rFonts w:ascii="Arial" w:hAnsi="Arial" w:cs="Arial"/>
          <w:sz w:val="22"/>
          <w:szCs w:val="22"/>
        </w:rPr>
        <w:t xml:space="preserve">Dokumenty sporządzone w języku obcym należy składać wraz z tłumaczeniem na język polski. </w:t>
      </w:r>
    </w:p>
    <w:p w:rsidR="00ED40C9" w:rsidRDefault="00ED40C9" w:rsidP="0021182D">
      <w:pPr>
        <w:numPr>
          <w:ilvl w:val="0"/>
          <w:numId w:val="12"/>
        </w:numPr>
        <w:spacing w:after="160" w:line="259" w:lineRule="auto"/>
        <w:contextualSpacing/>
        <w:jc w:val="both"/>
        <w:rPr>
          <w:rFonts w:ascii="Arial" w:hAnsi="Arial" w:cs="Arial"/>
          <w:sz w:val="22"/>
          <w:szCs w:val="22"/>
        </w:rPr>
      </w:pPr>
      <w:r w:rsidRPr="00041E8E">
        <w:rPr>
          <w:rFonts w:ascii="Arial" w:hAnsi="Arial" w:cs="Arial"/>
          <w:sz w:val="22"/>
          <w:szCs w:val="22"/>
        </w:rPr>
        <w:t xml:space="preserve">Podmiotowe środki dowodowe oraz inne dokumenty </w:t>
      </w:r>
      <w:r w:rsidR="00FB3BD9">
        <w:rPr>
          <w:rFonts w:ascii="Arial" w:hAnsi="Arial" w:cs="Arial"/>
          <w:sz w:val="22"/>
          <w:szCs w:val="22"/>
        </w:rPr>
        <w:t>lub oświadczenia, sporządzone w </w:t>
      </w:r>
      <w:r w:rsidRPr="00041E8E">
        <w:rPr>
          <w:rFonts w:ascii="Arial" w:hAnsi="Arial" w:cs="Arial"/>
          <w:sz w:val="22"/>
          <w:szCs w:val="22"/>
        </w:rPr>
        <w:t xml:space="preserve">języku obcym przekazuje się wraz z tłumaczeniem na język polski. </w:t>
      </w:r>
    </w:p>
    <w:p w:rsidR="00ED40C9" w:rsidRDefault="00ED40C9" w:rsidP="00ED40C9">
      <w:pPr>
        <w:spacing w:after="160" w:line="259" w:lineRule="auto"/>
        <w:ind w:left="426"/>
        <w:contextualSpacing/>
        <w:jc w:val="both"/>
        <w:rPr>
          <w:rFonts w:ascii="Arial" w:hAnsi="Arial" w:cs="Arial"/>
          <w:b/>
          <w:bCs/>
          <w:color w:val="C00000"/>
          <w:sz w:val="22"/>
          <w:szCs w:val="22"/>
        </w:rPr>
      </w:pPr>
    </w:p>
    <w:p w:rsidR="00ED40C9" w:rsidRDefault="00FB3BD9" w:rsidP="0021182D">
      <w:pPr>
        <w:numPr>
          <w:ilvl w:val="0"/>
          <w:numId w:val="21"/>
        </w:numPr>
        <w:spacing w:after="160" w:line="259" w:lineRule="auto"/>
        <w:ind w:left="426" w:hanging="426"/>
        <w:contextualSpacing/>
        <w:jc w:val="both"/>
        <w:rPr>
          <w:rFonts w:ascii="Arial" w:hAnsi="Arial" w:cs="Arial"/>
          <w:b/>
          <w:bCs/>
          <w:color w:val="C00000"/>
          <w:sz w:val="22"/>
          <w:szCs w:val="22"/>
        </w:rPr>
      </w:pPr>
      <w:r w:rsidRPr="00041E8E">
        <w:rPr>
          <w:rFonts w:ascii="Arial" w:hAnsi="Arial" w:cs="Arial"/>
          <w:b/>
          <w:bCs/>
          <w:color w:val="C00000"/>
          <w:sz w:val="22"/>
          <w:szCs w:val="22"/>
        </w:rPr>
        <w:t>ZAWARTOŚĆ OFERTY</w:t>
      </w:r>
      <w:r w:rsidR="00ED40C9" w:rsidRPr="00041E8E">
        <w:rPr>
          <w:rFonts w:ascii="Arial" w:hAnsi="Arial" w:cs="Arial"/>
          <w:b/>
          <w:bCs/>
          <w:color w:val="C00000"/>
          <w:sz w:val="22"/>
          <w:szCs w:val="22"/>
        </w:rPr>
        <w:t>:</w:t>
      </w:r>
    </w:p>
    <w:p w:rsidR="00A91AFB" w:rsidRPr="00F72CAA" w:rsidRDefault="00A91AFB" w:rsidP="00A91AFB">
      <w:pPr>
        <w:spacing w:after="160" w:line="259" w:lineRule="auto"/>
        <w:ind w:left="426"/>
        <w:contextualSpacing/>
        <w:jc w:val="both"/>
        <w:rPr>
          <w:rFonts w:ascii="Arial" w:hAnsi="Arial" w:cs="Arial"/>
          <w:b/>
          <w:bCs/>
          <w:color w:val="C00000"/>
          <w:sz w:val="22"/>
          <w:szCs w:val="22"/>
        </w:rPr>
      </w:pPr>
      <w:r w:rsidRPr="00A91AFB">
        <w:rPr>
          <w:rFonts w:ascii="Arial" w:hAnsi="Arial" w:cs="Arial"/>
          <w:b/>
          <w:bCs/>
          <w:sz w:val="22"/>
          <w:szCs w:val="22"/>
        </w:rPr>
        <w:t>Oferta musi zawierać</w:t>
      </w:r>
      <w:r>
        <w:rPr>
          <w:rFonts w:ascii="Arial" w:hAnsi="Arial" w:cs="Arial"/>
          <w:b/>
          <w:bCs/>
          <w:color w:val="C00000"/>
          <w:sz w:val="22"/>
          <w:szCs w:val="22"/>
        </w:rPr>
        <w:t>:</w:t>
      </w:r>
    </w:p>
    <w:p w:rsidR="00ED40C9" w:rsidRDefault="006B7425" w:rsidP="00FB3BD9">
      <w:pPr>
        <w:numPr>
          <w:ilvl w:val="0"/>
          <w:numId w:val="13"/>
        </w:numPr>
        <w:spacing w:after="160" w:line="259" w:lineRule="auto"/>
        <w:ind w:left="993" w:hanging="284"/>
        <w:contextualSpacing/>
        <w:jc w:val="both"/>
        <w:rPr>
          <w:rFonts w:ascii="Arial" w:hAnsi="Arial" w:cs="Arial"/>
          <w:sz w:val="22"/>
          <w:szCs w:val="22"/>
        </w:rPr>
      </w:pPr>
      <w:r>
        <w:rPr>
          <w:rFonts w:ascii="Arial" w:hAnsi="Arial" w:cs="Arial"/>
          <w:b/>
          <w:bCs/>
          <w:sz w:val="22"/>
          <w:szCs w:val="22"/>
        </w:rPr>
        <w:t>FORMULARZ OFERTOWY</w:t>
      </w:r>
      <w:r w:rsidR="00ED40C9" w:rsidRPr="00FB3BD9">
        <w:rPr>
          <w:rFonts w:ascii="Arial" w:hAnsi="Arial" w:cs="Arial"/>
          <w:sz w:val="22"/>
          <w:szCs w:val="22"/>
        </w:rPr>
        <w:t xml:space="preserve"> – sporządzony zgodnie ze wzorem stanowiącym </w:t>
      </w:r>
      <w:r w:rsidR="00ED40C9" w:rsidRPr="00FB3BD9">
        <w:rPr>
          <w:rFonts w:ascii="Arial" w:hAnsi="Arial" w:cs="Arial"/>
          <w:b/>
          <w:sz w:val="22"/>
          <w:szCs w:val="22"/>
        </w:rPr>
        <w:t>Załącznik nr 1</w:t>
      </w:r>
      <w:r w:rsidR="00ED40C9" w:rsidRPr="00FB3BD9">
        <w:rPr>
          <w:rFonts w:ascii="Arial" w:hAnsi="Arial" w:cs="Arial"/>
          <w:sz w:val="22"/>
          <w:szCs w:val="22"/>
        </w:rPr>
        <w:t xml:space="preserve"> do SWZ.</w:t>
      </w:r>
    </w:p>
    <w:p w:rsidR="00A91AFB" w:rsidRDefault="00A91AFB" w:rsidP="00A91AFB">
      <w:pPr>
        <w:spacing w:after="160" w:line="259" w:lineRule="auto"/>
        <w:ind w:left="993"/>
        <w:contextualSpacing/>
        <w:jc w:val="both"/>
        <w:rPr>
          <w:rFonts w:ascii="Arial" w:hAnsi="Arial" w:cs="Arial"/>
          <w:sz w:val="22"/>
          <w:szCs w:val="22"/>
        </w:rPr>
      </w:pPr>
    </w:p>
    <w:p w:rsidR="00A91AFB" w:rsidRPr="00AA4ED4" w:rsidRDefault="00A91AFB" w:rsidP="00A91AFB">
      <w:pPr>
        <w:tabs>
          <w:tab w:val="left" w:pos="284"/>
        </w:tabs>
        <w:autoSpaceDE w:val="0"/>
        <w:autoSpaceDN w:val="0"/>
        <w:adjustRightInd w:val="0"/>
        <w:spacing w:line="271" w:lineRule="auto"/>
        <w:ind w:left="360" w:firstLine="66"/>
        <w:jc w:val="both"/>
        <w:rPr>
          <w:rFonts w:ascii="Arial" w:hAnsi="Arial" w:cs="Arial"/>
          <w:b/>
          <w:sz w:val="22"/>
          <w:u w:val="single"/>
          <w:lang w:eastAsia="pl-PL"/>
        </w:rPr>
      </w:pPr>
      <w:r w:rsidRPr="00AA4ED4">
        <w:rPr>
          <w:rFonts w:ascii="Arial" w:hAnsi="Arial" w:cs="Arial"/>
          <w:b/>
          <w:color w:val="000000"/>
          <w:sz w:val="22"/>
        </w:rPr>
        <w:t>Wraz z ofertą wykonawca jest zobowiązany złożyć:</w:t>
      </w:r>
    </w:p>
    <w:p w:rsidR="00ED40C9" w:rsidRDefault="00ED40C9" w:rsidP="00A91AFB">
      <w:pPr>
        <w:numPr>
          <w:ilvl w:val="0"/>
          <w:numId w:val="63"/>
        </w:numPr>
        <w:spacing w:after="160" w:line="259" w:lineRule="auto"/>
        <w:ind w:left="993" w:hanging="284"/>
        <w:contextualSpacing/>
        <w:jc w:val="both"/>
        <w:rPr>
          <w:rFonts w:ascii="Arial" w:hAnsi="Arial" w:cs="Arial"/>
          <w:sz w:val="22"/>
          <w:szCs w:val="22"/>
        </w:rPr>
      </w:pPr>
      <w:r>
        <w:rPr>
          <w:rFonts w:ascii="Arial" w:hAnsi="Arial" w:cs="Arial"/>
          <w:b/>
          <w:bCs/>
          <w:sz w:val="22"/>
          <w:szCs w:val="22"/>
        </w:rPr>
        <w:t>PEŁNOMOCNICTWO LUB INNY DOKUMENT POTWIERDZAJĄCY</w:t>
      </w:r>
      <w:r w:rsidRPr="00041E8E">
        <w:rPr>
          <w:rFonts w:ascii="Arial" w:hAnsi="Arial" w:cs="Arial"/>
          <w:b/>
          <w:bCs/>
          <w:sz w:val="22"/>
          <w:szCs w:val="22"/>
        </w:rPr>
        <w:t xml:space="preserve"> UMOCOWANIE DO REPREZENTOWANIA WYKONAWCY</w:t>
      </w:r>
      <w:r>
        <w:rPr>
          <w:rFonts w:ascii="Arial" w:hAnsi="Arial" w:cs="Arial"/>
          <w:sz w:val="22"/>
          <w:szCs w:val="22"/>
        </w:rPr>
        <w:t>, j</w:t>
      </w:r>
      <w:r w:rsidRPr="00041E8E">
        <w:rPr>
          <w:rFonts w:ascii="Arial" w:hAnsi="Arial" w:cs="Arial"/>
          <w:sz w:val="22"/>
          <w:szCs w:val="22"/>
        </w:rPr>
        <w:t>eżeli w imieniu wykonawcy działa osoba, której umocowanie do je</w:t>
      </w:r>
      <w:r w:rsidR="00FB3BD9">
        <w:rPr>
          <w:rFonts w:ascii="Arial" w:hAnsi="Arial" w:cs="Arial"/>
          <w:sz w:val="22"/>
          <w:szCs w:val="22"/>
        </w:rPr>
        <w:t>go reprezentowania nie wynika z </w:t>
      </w:r>
      <w:r w:rsidRPr="00041E8E">
        <w:rPr>
          <w:rFonts w:ascii="Arial" w:hAnsi="Arial" w:cs="Arial"/>
          <w:sz w:val="22"/>
          <w:szCs w:val="22"/>
        </w:rPr>
        <w:t>dokumentów</w:t>
      </w:r>
      <w:r w:rsidRPr="0008429C">
        <w:t xml:space="preserve"> </w:t>
      </w:r>
      <w:r>
        <w:rPr>
          <w:rFonts w:ascii="Arial" w:hAnsi="Arial" w:cs="Arial"/>
          <w:sz w:val="22"/>
          <w:szCs w:val="22"/>
        </w:rPr>
        <w:t>potwierdzających</w:t>
      </w:r>
      <w:r w:rsidRPr="0008429C">
        <w:rPr>
          <w:rFonts w:ascii="Arial" w:hAnsi="Arial" w:cs="Arial"/>
          <w:sz w:val="22"/>
          <w:szCs w:val="22"/>
        </w:rPr>
        <w:t xml:space="preserve"> uprawnienie do występowania w obrocie prawnym</w:t>
      </w:r>
      <w:r>
        <w:rPr>
          <w:rFonts w:ascii="Arial" w:hAnsi="Arial" w:cs="Arial"/>
          <w:sz w:val="22"/>
          <w:szCs w:val="22"/>
        </w:rPr>
        <w:t>.</w:t>
      </w:r>
      <w:r w:rsidRPr="00041E8E">
        <w:rPr>
          <w:rFonts w:ascii="Arial" w:hAnsi="Arial" w:cs="Arial"/>
          <w:sz w:val="22"/>
          <w:szCs w:val="22"/>
        </w:rPr>
        <w:t xml:space="preserve"> </w:t>
      </w:r>
    </w:p>
    <w:p w:rsidR="00936A5B" w:rsidRDefault="00ED40C9" w:rsidP="0012570D">
      <w:pPr>
        <w:spacing w:after="160" w:line="259" w:lineRule="auto"/>
        <w:ind w:left="993"/>
        <w:contextualSpacing/>
        <w:jc w:val="both"/>
        <w:rPr>
          <w:rFonts w:ascii="Arial" w:hAnsi="Arial" w:cs="Arial"/>
          <w:sz w:val="22"/>
          <w:szCs w:val="22"/>
        </w:rPr>
      </w:pPr>
      <w:r w:rsidRPr="00041E8E">
        <w:rPr>
          <w:rFonts w:ascii="Arial" w:hAnsi="Arial" w:cs="Arial"/>
          <w:sz w:val="22"/>
          <w:szCs w:val="22"/>
        </w:rPr>
        <w:t>Przepis ust</w:t>
      </w:r>
      <w:r w:rsidR="0012570D">
        <w:rPr>
          <w:rFonts w:ascii="Arial" w:hAnsi="Arial" w:cs="Arial"/>
          <w:sz w:val="22"/>
          <w:szCs w:val="22"/>
        </w:rPr>
        <w:t xml:space="preserve"> 1</w:t>
      </w:r>
      <w:r w:rsidRPr="00041E8E">
        <w:rPr>
          <w:rFonts w:ascii="Arial" w:hAnsi="Arial" w:cs="Arial"/>
          <w:sz w:val="22"/>
          <w:szCs w:val="22"/>
        </w:rPr>
        <w:t xml:space="preserve"> stosuje się odpowiednio do osoby działającej w imieniu wykonawców wspólnie ubiegających się o udzielenie zamówienia publicznego.</w:t>
      </w:r>
    </w:p>
    <w:p w:rsidR="00936A5B" w:rsidRPr="005F339B" w:rsidRDefault="00936A5B" w:rsidP="00A91AFB">
      <w:pPr>
        <w:numPr>
          <w:ilvl w:val="0"/>
          <w:numId w:val="63"/>
        </w:numPr>
        <w:spacing w:line="276" w:lineRule="auto"/>
        <w:ind w:left="993" w:hanging="219"/>
        <w:contextualSpacing/>
        <w:jc w:val="both"/>
        <w:rPr>
          <w:rFonts w:ascii="Arial" w:hAnsi="Arial" w:cs="Arial"/>
          <w:sz w:val="22"/>
          <w:szCs w:val="22"/>
        </w:rPr>
      </w:pPr>
      <w:r w:rsidRPr="00936A5B">
        <w:rPr>
          <w:rFonts w:ascii="Arial" w:hAnsi="Arial" w:cs="Arial"/>
          <w:b/>
          <w:sz w:val="22"/>
          <w:szCs w:val="22"/>
        </w:rPr>
        <w:t>ZOBOWIĄZANIE PODMIOTU UDOSTĘPNIAJĄCEGO ZASOBY</w:t>
      </w:r>
      <w:r w:rsidRPr="00936A5B">
        <w:rPr>
          <w:rFonts w:ascii="Arial" w:hAnsi="Arial" w:cs="Arial"/>
          <w:sz w:val="22"/>
          <w:szCs w:val="22"/>
        </w:rPr>
        <w:t xml:space="preserve"> do oddania wykonawcy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 - </w:t>
      </w:r>
      <w:r w:rsidR="005F339B" w:rsidRPr="005F339B">
        <w:rPr>
          <w:rFonts w:ascii="Arial" w:hAnsi="Arial" w:cs="Arial"/>
          <w:sz w:val="22"/>
          <w:szCs w:val="22"/>
        </w:rPr>
        <w:t xml:space="preserve">wg </w:t>
      </w:r>
      <w:r w:rsidR="006B7425">
        <w:rPr>
          <w:rFonts w:ascii="Arial" w:hAnsi="Arial" w:cs="Arial"/>
          <w:sz w:val="22"/>
          <w:szCs w:val="22"/>
        </w:rPr>
        <w:t>załącznika</w:t>
      </w:r>
      <w:r w:rsidR="005F339B" w:rsidRPr="005F339B">
        <w:rPr>
          <w:rFonts w:ascii="Arial" w:hAnsi="Arial" w:cs="Arial"/>
          <w:sz w:val="22"/>
          <w:szCs w:val="22"/>
        </w:rPr>
        <w:t xml:space="preserve"> nr 6</w:t>
      </w:r>
      <w:r w:rsidRPr="005F339B">
        <w:rPr>
          <w:rFonts w:ascii="Arial" w:hAnsi="Arial" w:cs="Arial"/>
          <w:sz w:val="22"/>
          <w:szCs w:val="22"/>
        </w:rPr>
        <w:t xml:space="preserve"> do SWZ.</w:t>
      </w:r>
    </w:p>
    <w:p w:rsidR="00936A5B" w:rsidRPr="00936A5B" w:rsidRDefault="004C186B" w:rsidP="00936A5B">
      <w:pPr>
        <w:spacing w:line="276" w:lineRule="auto"/>
        <w:ind w:left="567"/>
        <w:contextualSpacing/>
        <w:jc w:val="both"/>
        <w:rPr>
          <w:rFonts w:ascii="Arial" w:hAnsi="Arial" w:cs="Arial"/>
          <w:i/>
          <w:sz w:val="22"/>
          <w:szCs w:val="22"/>
        </w:rPr>
      </w:pPr>
      <w:r>
        <w:rPr>
          <w:rFonts w:ascii="Arial" w:hAnsi="Arial" w:cs="Arial"/>
          <w:i/>
          <w:sz w:val="22"/>
          <w:szCs w:val="22"/>
        </w:rPr>
        <w:t>Uwaga! W</w:t>
      </w:r>
      <w:r w:rsidR="00936A5B" w:rsidRPr="00936A5B">
        <w:rPr>
          <w:rFonts w:ascii="Arial" w:hAnsi="Arial" w:cs="Arial"/>
          <w:i/>
          <w:sz w:val="22"/>
          <w:szCs w:val="22"/>
        </w:rPr>
        <w:t>w. zobowiązanie należy złożyć tylko wtedy, gdy wykonawca polega na zdolnościach lub sytuacji podmiotu udostępniającego zasoby.</w:t>
      </w:r>
    </w:p>
    <w:p w:rsidR="00936A5B" w:rsidRDefault="00936A5B" w:rsidP="00A91AFB">
      <w:pPr>
        <w:pStyle w:val="Akapitzlist"/>
        <w:numPr>
          <w:ilvl w:val="0"/>
          <w:numId w:val="63"/>
        </w:numPr>
        <w:spacing w:line="276" w:lineRule="auto"/>
        <w:ind w:left="993" w:hanging="142"/>
        <w:jc w:val="both"/>
        <w:rPr>
          <w:rFonts w:ascii="Arial" w:hAnsi="Arial" w:cs="Arial"/>
          <w:sz w:val="22"/>
          <w:szCs w:val="22"/>
        </w:rPr>
      </w:pPr>
      <w:r w:rsidRPr="00936A5B">
        <w:rPr>
          <w:rFonts w:ascii="Arial" w:hAnsi="Arial" w:cs="Arial"/>
          <w:b/>
          <w:sz w:val="22"/>
          <w:szCs w:val="22"/>
        </w:rPr>
        <w:t>OŚWIADCZENIE WYKONAWCÓW WSPÓLNIE UBIEGAJĄCYCH</w:t>
      </w:r>
      <w:r>
        <w:rPr>
          <w:rFonts w:ascii="Arial" w:hAnsi="Arial" w:cs="Arial"/>
          <w:sz w:val="22"/>
          <w:szCs w:val="22"/>
        </w:rPr>
        <w:t xml:space="preserve"> się o </w:t>
      </w:r>
      <w:r w:rsidRPr="00936A5B">
        <w:rPr>
          <w:rFonts w:ascii="Arial" w:hAnsi="Arial" w:cs="Arial"/>
          <w:sz w:val="22"/>
          <w:szCs w:val="22"/>
        </w:rPr>
        <w:t xml:space="preserve">udzielenie </w:t>
      </w:r>
      <w:r w:rsidRPr="005F339B">
        <w:rPr>
          <w:rFonts w:ascii="Arial" w:hAnsi="Arial" w:cs="Arial"/>
          <w:sz w:val="22"/>
          <w:szCs w:val="22"/>
        </w:rPr>
        <w:t xml:space="preserve">zamówienia wskazujące, które </w:t>
      </w:r>
      <w:r w:rsidR="000172B7" w:rsidRPr="000172B7">
        <w:rPr>
          <w:rFonts w:ascii="Arial" w:hAnsi="Arial" w:cs="Arial"/>
          <w:sz w:val="22"/>
          <w:szCs w:val="22"/>
        </w:rPr>
        <w:t>dostawy</w:t>
      </w:r>
      <w:r w:rsidRPr="000172B7">
        <w:rPr>
          <w:rFonts w:ascii="Arial" w:hAnsi="Arial" w:cs="Arial"/>
          <w:sz w:val="22"/>
          <w:szCs w:val="22"/>
        </w:rPr>
        <w:t xml:space="preserve"> </w:t>
      </w:r>
      <w:r w:rsidRPr="005F339B">
        <w:rPr>
          <w:rFonts w:ascii="Arial" w:hAnsi="Arial" w:cs="Arial"/>
          <w:sz w:val="22"/>
          <w:szCs w:val="22"/>
        </w:rPr>
        <w:t xml:space="preserve">wykonają poszczególni wykonawcy (jeżeli dotyczy) - </w:t>
      </w:r>
      <w:r w:rsidR="005F339B" w:rsidRPr="005F339B">
        <w:rPr>
          <w:rFonts w:ascii="Arial" w:hAnsi="Arial" w:cs="Arial"/>
          <w:sz w:val="22"/>
          <w:szCs w:val="22"/>
        </w:rPr>
        <w:t xml:space="preserve">wg </w:t>
      </w:r>
      <w:r w:rsidR="006B7425">
        <w:rPr>
          <w:rFonts w:ascii="Arial" w:hAnsi="Arial" w:cs="Arial"/>
          <w:sz w:val="22"/>
          <w:szCs w:val="22"/>
        </w:rPr>
        <w:t>załącznika</w:t>
      </w:r>
      <w:r w:rsidR="005F339B" w:rsidRPr="005F339B">
        <w:rPr>
          <w:rFonts w:ascii="Arial" w:hAnsi="Arial" w:cs="Arial"/>
          <w:sz w:val="22"/>
          <w:szCs w:val="22"/>
        </w:rPr>
        <w:t xml:space="preserve"> nr 7</w:t>
      </w:r>
      <w:r w:rsidRPr="005F339B">
        <w:rPr>
          <w:rFonts w:ascii="Arial" w:hAnsi="Arial" w:cs="Arial"/>
          <w:sz w:val="22"/>
          <w:szCs w:val="22"/>
        </w:rPr>
        <w:t xml:space="preserve"> do SWZ.</w:t>
      </w:r>
    </w:p>
    <w:p w:rsidR="00ED40C9" w:rsidRPr="00936A5B" w:rsidRDefault="00936A5B" w:rsidP="00936A5B">
      <w:pPr>
        <w:pStyle w:val="Akapitzlist"/>
        <w:spacing w:after="160" w:line="259" w:lineRule="auto"/>
        <w:ind w:left="567"/>
        <w:jc w:val="both"/>
        <w:rPr>
          <w:rFonts w:ascii="Arial" w:hAnsi="Arial" w:cs="Arial"/>
          <w:i/>
          <w:sz w:val="22"/>
          <w:szCs w:val="22"/>
        </w:rPr>
      </w:pPr>
      <w:r w:rsidRPr="00936A5B">
        <w:rPr>
          <w:rFonts w:ascii="Arial" w:hAnsi="Arial" w:cs="Arial"/>
          <w:i/>
          <w:sz w:val="22"/>
          <w:szCs w:val="22"/>
        </w:rPr>
        <w:t>Uwaga! Ww. oświadczenie należy złożyć tylko w przypadku wspólnego ubiegania się Wykonawców o udzielenie zamówienia.</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XV. Sposób oraz termin składania ofert.</w:t>
      </w:r>
    </w:p>
    <w:p w:rsidR="00ED40C9" w:rsidRDefault="00ED40C9" w:rsidP="0021182D">
      <w:pPr>
        <w:pStyle w:val="Akapitzlist"/>
        <w:numPr>
          <w:ilvl w:val="0"/>
          <w:numId w:val="14"/>
        </w:numPr>
        <w:spacing w:after="160" w:line="259" w:lineRule="auto"/>
        <w:jc w:val="both"/>
        <w:rPr>
          <w:rFonts w:ascii="Arial" w:hAnsi="Arial" w:cs="Arial"/>
          <w:b/>
          <w:bCs/>
          <w:sz w:val="22"/>
          <w:szCs w:val="22"/>
        </w:rPr>
      </w:pPr>
      <w:r w:rsidRPr="00041E8E">
        <w:rPr>
          <w:rFonts w:ascii="Arial" w:hAnsi="Arial" w:cs="Arial"/>
          <w:b/>
          <w:bCs/>
          <w:sz w:val="22"/>
          <w:szCs w:val="22"/>
        </w:rPr>
        <w:t>Sposób składania ofert:</w:t>
      </w:r>
    </w:p>
    <w:p w:rsidR="00ED40C9" w:rsidRDefault="00ED40C9" w:rsidP="00FB3BD9">
      <w:pPr>
        <w:pStyle w:val="Akapitzlist"/>
        <w:numPr>
          <w:ilvl w:val="1"/>
          <w:numId w:val="19"/>
        </w:numPr>
        <w:spacing w:after="160" w:line="259" w:lineRule="auto"/>
        <w:ind w:left="1134" w:hanging="425"/>
        <w:jc w:val="both"/>
        <w:rPr>
          <w:rFonts w:ascii="Arial" w:hAnsi="Arial" w:cs="Arial"/>
          <w:bCs/>
          <w:sz w:val="22"/>
          <w:szCs w:val="22"/>
        </w:rPr>
      </w:pPr>
      <w:r w:rsidRPr="00CE689C">
        <w:rPr>
          <w:rFonts w:ascii="Arial" w:hAnsi="Arial" w:cs="Arial"/>
          <w:bCs/>
          <w:sz w:val="22"/>
          <w:szCs w:val="22"/>
        </w:rPr>
        <w:t xml:space="preserve">Wykonawca składa ofertę za pośrednictwem </w:t>
      </w:r>
      <w:r w:rsidRPr="00CE689C">
        <w:rPr>
          <w:rFonts w:ascii="Arial" w:hAnsi="Arial" w:cs="Arial"/>
          <w:b/>
          <w:bCs/>
          <w:sz w:val="22"/>
          <w:szCs w:val="22"/>
        </w:rPr>
        <w:t>„Formularza składania oferty”</w:t>
      </w:r>
      <w:r w:rsidRPr="00CE689C">
        <w:rPr>
          <w:rFonts w:ascii="Arial" w:hAnsi="Arial" w:cs="Arial"/>
          <w:bCs/>
          <w:sz w:val="22"/>
          <w:szCs w:val="22"/>
        </w:rPr>
        <w:t xml:space="preserve"> dostępnego na </w:t>
      </w:r>
      <w:hyperlink r:id="rId21" w:history="1">
        <w:r w:rsidRPr="00CE689C">
          <w:rPr>
            <w:rStyle w:val="Hipercze"/>
            <w:rFonts w:ascii="Arial" w:hAnsi="Arial" w:cs="Arial"/>
            <w:bCs/>
            <w:sz w:val="22"/>
            <w:szCs w:val="22"/>
          </w:rPr>
          <w:t>www.platformazakupowa.pl</w:t>
        </w:r>
      </w:hyperlink>
      <w:r w:rsidRPr="00CE689C">
        <w:rPr>
          <w:rFonts w:ascii="Arial" w:hAnsi="Arial" w:cs="Arial"/>
          <w:bCs/>
          <w:sz w:val="22"/>
          <w:szCs w:val="22"/>
        </w:rPr>
        <w:t xml:space="preserve"> w</w:t>
      </w:r>
      <w:r w:rsidR="00FB3BD9">
        <w:rPr>
          <w:rFonts w:ascii="Arial" w:hAnsi="Arial" w:cs="Arial"/>
          <w:bCs/>
          <w:sz w:val="22"/>
          <w:szCs w:val="22"/>
        </w:rPr>
        <w:t xml:space="preserve"> miejscu publikacji ogłoszenia o </w:t>
      </w:r>
      <w:r w:rsidRPr="00CE689C">
        <w:rPr>
          <w:rFonts w:ascii="Arial" w:hAnsi="Arial" w:cs="Arial"/>
          <w:bCs/>
          <w:sz w:val="22"/>
          <w:szCs w:val="22"/>
        </w:rPr>
        <w:t>zamówieniu i SWZ.</w:t>
      </w:r>
    </w:p>
    <w:p w:rsidR="00ED40C9" w:rsidRPr="009D5D1F" w:rsidRDefault="00ED40C9" w:rsidP="009D5D1F">
      <w:pPr>
        <w:pStyle w:val="Akapitzlist"/>
        <w:numPr>
          <w:ilvl w:val="1"/>
          <w:numId w:val="19"/>
        </w:numPr>
        <w:spacing w:after="160" w:line="259" w:lineRule="auto"/>
        <w:ind w:left="1134" w:hanging="425"/>
        <w:jc w:val="both"/>
        <w:rPr>
          <w:rFonts w:ascii="Arial" w:hAnsi="Arial" w:cs="Arial"/>
          <w:bCs/>
          <w:i/>
          <w:sz w:val="22"/>
          <w:szCs w:val="22"/>
        </w:rPr>
      </w:pPr>
      <w:r w:rsidRPr="00CE689C">
        <w:rPr>
          <w:rFonts w:ascii="Arial" w:hAnsi="Arial" w:cs="Arial"/>
          <w:bCs/>
          <w:sz w:val="22"/>
          <w:szCs w:val="22"/>
        </w:rPr>
        <w:t xml:space="preserve">Sposób składania oferty, jej wycofania, zmiany jest przedstawiony na stronie </w:t>
      </w:r>
      <w:hyperlink r:id="rId22" w:history="1">
        <w:r w:rsidRPr="00224591">
          <w:rPr>
            <w:rStyle w:val="Hipercze"/>
            <w:rFonts w:ascii="Arial" w:hAnsi="Arial" w:cs="Arial"/>
            <w:bCs/>
            <w:sz w:val="22"/>
            <w:szCs w:val="22"/>
          </w:rPr>
          <w:t>https://platformazakupowa.pl/strona/45-instrukcje</w:t>
        </w:r>
      </w:hyperlink>
      <w:r>
        <w:rPr>
          <w:rFonts w:ascii="Arial" w:hAnsi="Arial" w:cs="Arial"/>
          <w:bCs/>
          <w:sz w:val="22"/>
          <w:szCs w:val="22"/>
        </w:rPr>
        <w:t xml:space="preserve"> </w:t>
      </w:r>
      <w:r w:rsidRPr="00CE689C">
        <w:rPr>
          <w:rFonts w:ascii="Arial" w:hAnsi="Arial" w:cs="Arial"/>
          <w:bCs/>
          <w:sz w:val="22"/>
          <w:szCs w:val="22"/>
        </w:rPr>
        <w:t xml:space="preserve">oznaczonej jako: </w:t>
      </w:r>
      <w:r w:rsidRPr="004C186B">
        <w:rPr>
          <w:rFonts w:ascii="Arial" w:hAnsi="Arial" w:cs="Arial"/>
          <w:b/>
          <w:bCs/>
          <w:i/>
          <w:sz w:val="22"/>
          <w:szCs w:val="22"/>
        </w:rPr>
        <w:t>SKŁADANIE OFERT W POSTĘPOWANIACH</w:t>
      </w:r>
      <w:r w:rsidRPr="00F17826">
        <w:rPr>
          <w:rFonts w:ascii="Arial" w:hAnsi="Arial" w:cs="Arial"/>
          <w:bCs/>
          <w:i/>
          <w:sz w:val="22"/>
          <w:szCs w:val="22"/>
        </w:rPr>
        <w:t>: 1. Instrukcja: Pełna instrukcja tekstowa składania ofert, wysyłania wiadomości w ogłoszeniu o zamówieniu (UE/PL).</w:t>
      </w:r>
    </w:p>
    <w:p w:rsidR="00ED40C9" w:rsidRPr="001D5E40" w:rsidRDefault="00ED40C9" w:rsidP="00FB3BD9">
      <w:pPr>
        <w:pStyle w:val="Akapitzlist"/>
        <w:spacing w:after="160" w:line="259" w:lineRule="auto"/>
        <w:ind w:left="1134" w:hanging="425"/>
        <w:jc w:val="both"/>
        <w:rPr>
          <w:rFonts w:ascii="Arial" w:hAnsi="Arial" w:cs="Arial"/>
          <w:bCs/>
          <w:sz w:val="22"/>
          <w:szCs w:val="22"/>
        </w:rPr>
      </w:pPr>
      <w:r>
        <w:rPr>
          <w:rFonts w:ascii="Arial" w:hAnsi="Arial" w:cs="Arial"/>
          <w:bCs/>
          <w:sz w:val="22"/>
          <w:szCs w:val="22"/>
        </w:rPr>
        <w:lastRenderedPageBreak/>
        <w:t>1</w:t>
      </w:r>
      <w:r w:rsidR="009D5D1F">
        <w:rPr>
          <w:rFonts w:ascii="Arial" w:hAnsi="Arial" w:cs="Arial"/>
          <w:bCs/>
          <w:sz w:val="22"/>
          <w:szCs w:val="22"/>
        </w:rPr>
        <w:t>.3</w:t>
      </w:r>
      <w:r>
        <w:rPr>
          <w:rFonts w:ascii="Arial" w:hAnsi="Arial" w:cs="Arial"/>
          <w:bCs/>
          <w:sz w:val="22"/>
          <w:szCs w:val="22"/>
        </w:rPr>
        <w:t xml:space="preserve">) </w:t>
      </w:r>
      <w:r w:rsidRPr="00B004AA">
        <w:rPr>
          <w:rFonts w:ascii="Arial" w:hAnsi="Arial" w:cs="Arial"/>
          <w:bCs/>
          <w:sz w:val="22"/>
          <w:szCs w:val="22"/>
        </w:rPr>
        <w:t xml:space="preserve">Zamawiający nie ponosi odpowiedzialności za wszelkiego rodzaju błędy, jakie Wykonawca popełni przy dokonywaniu czynności składania </w:t>
      </w:r>
      <w:r w:rsidR="00FB3BD9">
        <w:rPr>
          <w:rFonts w:ascii="Arial" w:hAnsi="Arial" w:cs="Arial"/>
          <w:bCs/>
          <w:sz w:val="22"/>
          <w:szCs w:val="22"/>
        </w:rPr>
        <w:t xml:space="preserve">oferty, dokumentów, </w:t>
      </w:r>
      <w:r>
        <w:rPr>
          <w:rFonts w:ascii="Arial" w:hAnsi="Arial" w:cs="Arial"/>
          <w:bCs/>
          <w:sz w:val="22"/>
          <w:szCs w:val="22"/>
        </w:rPr>
        <w:t>oświadczeń.</w:t>
      </w:r>
    </w:p>
    <w:p w:rsidR="00ED40C9" w:rsidRPr="00B004AA" w:rsidRDefault="009D5D1F" w:rsidP="00FB3BD9">
      <w:pPr>
        <w:pStyle w:val="Akapitzlist"/>
        <w:spacing w:after="160" w:line="259" w:lineRule="auto"/>
        <w:ind w:left="1134" w:hanging="425"/>
        <w:jc w:val="both"/>
        <w:rPr>
          <w:rFonts w:ascii="Arial" w:hAnsi="Arial" w:cs="Arial"/>
          <w:bCs/>
          <w:sz w:val="22"/>
          <w:szCs w:val="22"/>
        </w:rPr>
      </w:pPr>
      <w:r>
        <w:rPr>
          <w:rFonts w:ascii="Arial" w:hAnsi="Arial" w:cs="Arial"/>
          <w:bCs/>
          <w:sz w:val="22"/>
          <w:szCs w:val="22"/>
        </w:rPr>
        <w:t>1.4</w:t>
      </w:r>
      <w:r w:rsidR="00ED40C9">
        <w:rPr>
          <w:rFonts w:ascii="Arial" w:hAnsi="Arial" w:cs="Arial"/>
          <w:bCs/>
          <w:sz w:val="22"/>
          <w:szCs w:val="22"/>
        </w:rPr>
        <w:t xml:space="preserve">) </w:t>
      </w:r>
      <w:r w:rsidR="00ED40C9" w:rsidRPr="00B004AA">
        <w:rPr>
          <w:rFonts w:ascii="Arial" w:hAnsi="Arial" w:cs="Arial"/>
          <w:bCs/>
          <w:sz w:val="22"/>
          <w:szCs w:val="22"/>
        </w:rPr>
        <w:t xml:space="preserve">Wykonawca ma prawo złożyć tylko jedną ofertę, zawierającą jedną, jednoznacznie </w:t>
      </w:r>
      <w:r w:rsidR="00ED40C9">
        <w:rPr>
          <w:rFonts w:ascii="Arial" w:hAnsi="Arial" w:cs="Arial"/>
          <w:bCs/>
          <w:sz w:val="22"/>
          <w:szCs w:val="22"/>
        </w:rPr>
        <w:t xml:space="preserve">  </w:t>
      </w:r>
      <w:r w:rsidR="00ED40C9" w:rsidRPr="00B004AA">
        <w:rPr>
          <w:rFonts w:ascii="Arial" w:hAnsi="Arial" w:cs="Arial"/>
          <w:bCs/>
          <w:sz w:val="22"/>
          <w:szCs w:val="22"/>
        </w:rPr>
        <w:t>opisaną propozycję. Złożenie większej liczby ofert spowoduje odrzucenie wszystkich ofert złożonych przez danego Wykonawcę.</w:t>
      </w:r>
    </w:p>
    <w:p w:rsidR="00ED40C9" w:rsidRPr="00B004AA" w:rsidRDefault="009D5D1F" w:rsidP="00FB3BD9">
      <w:pPr>
        <w:pStyle w:val="Akapitzlist"/>
        <w:spacing w:after="160" w:line="259" w:lineRule="auto"/>
        <w:ind w:left="709"/>
        <w:jc w:val="both"/>
        <w:rPr>
          <w:rFonts w:ascii="Arial" w:hAnsi="Arial" w:cs="Arial"/>
          <w:bCs/>
          <w:sz w:val="22"/>
          <w:szCs w:val="22"/>
        </w:rPr>
      </w:pPr>
      <w:r>
        <w:rPr>
          <w:rFonts w:ascii="Arial" w:hAnsi="Arial" w:cs="Arial"/>
          <w:bCs/>
          <w:sz w:val="22"/>
          <w:szCs w:val="22"/>
        </w:rPr>
        <w:t>1.5</w:t>
      </w:r>
      <w:r w:rsidR="00FB3BD9">
        <w:rPr>
          <w:rFonts w:ascii="Arial" w:hAnsi="Arial" w:cs="Arial"/>
          <w:bCs/>
          <w:sz w:val="22"/>
          <w:szCs w:val="22"/>
        </w:rPr>
        <w:t xml:space="preserve">) </w:t>
      </w:r>
      <w:r w:rsidR="00ED40C9" w:rsidRPr="00B004AA">
        <w:rPr>
          <w:rFonts w:ascii="Arial" w:hAnsi="Arial" w:cs="Arial"/>
          <w:bCs/>
          <w:sz w:val="22"/>
          <w:szCs w:val="22"/>
        </w:rPr>
        <w:t>Treść złożonej oferty musi odpowiadać treści SWZ.</w:t>
      </w:r>
    </w:p>
    <w:p w:rsidR="00ED40C9" w:rsidRDefault="009D5D1F" w:rsidP="00FB3BD9">
      <w:pPr>
        <w:pStyle w:val="Akapitzlist"/>
        <w:spacing w:after="160" w:line="259" w:lineRule="auto"/>
        <w:ind w:left="1134" w:hanging="425"/>
        <w:jc w:val="both"/>
        <w:rPr>
          <w:rFonts w:ascii="Arial" w:hAnsi="Arial" w:cs="Arial"/>
          <w:bCs/>
          <w:sz w:val="22"/>
          <w:szCs w:val="22"/>
        </w:rPr>
      </w:pPr>
      <w:r>
        <w:rPr>
          <w:rFonts w:ascii="Arial" w:hAnsi="Arial" w:cs="Arial"/>
          <w:bCs/>
          <w:sz w:val="22"/>
          <w:szCs w:val="22"/>
        </w:rPr>
        <w:t>1.6</w:t>
      </w:r>
      <w:r w:rsidR="00FB3BD9">
        <w:rPr>
          <w:rFonts w:ascii="Arial" w:hAnsi="Arial" w:cs="Arial"/>
          <w:bCs/>
          <w:sz w:val="22"/>
          <w:szCs w:val="22"/>
        </w:rPr>
        <w:t>)</w:t>
      </w:r>
      <w:r w:rsidR="00ED40C9">
        <w:rPr>
          <w:rFonts w:ascii="Arial" w:hAnsi="Arial" w:cs="Arial"/>
          <w:bCs/>
          <w:sz w:val="22"/>
          <w:szCs w:val="22"/>
        </w:rPr>
        <w:t xml:space="preserve"> </w:t>
      </w:r>
      <w:r w:rsidR="00ED40C9" w:rsidRPr="00B004AA">
        <w:rPr>
          <w:rFonts w:ascii="Arial" w:hAnsi="Arial" w:cs="Arial"/>
          <w:bCs/>
          <w:sz w:val="22"/>
          <w:szCs w:val="22"/>
        </w:rPr>
        <w:t>Wykonawca ponosi wszelkie koszty związane z przygotowaniem i złożeniem oferty.</w:t>
      </w:r>
    </w:p>
    <w:p w:rsidR="009D5D1F" w:rsidRPr="009D5D1F" w:rsidRDefault="009D5D1F" w:rsidP="009D5D1F">
      <w:pPr>
        <w:pStyle w:val="Akapitzlist"/>
        <w:spacing w:after="160" w:line="259" w:lineRule="auto"/>
        <w:ind w:left="1134" w:hanging="425"/>
        <w:jc w:val="both"/>
        <w:rPr>
          <w:rFonts w:ascii="Arial" w:hAnsi="Arial" w:cs="Arial"/>
          <w:bCs/>
          <w:sz w:val="22"/>
          <w:szCs w:val="22"/>
        </w:rPr>
      </w:pPr>
      <w:r w:rsidRPr="009D5D1F">
        <w:rPr>
          <w:rFonts w:ascii="Arial" w:hAnsi="Arial" w:cs="Arial"/>
          <w:bCs/>
          <w:sz w:val="22"/>
          <w:szCs w:val="22"/>
        </w:rPr>
        <w:t xml:space="preserve">1.7) Dokumenty elektroniczne, oświadczenia lub elektroniczne kopie dokumentów lub oświadczeń składane są przez Wykonawcę za pośrednictwem platformazakupowa.pl, a w przypadku awarii - za pomocą poczty elektronicznej: </w:t>
      </w:r>
      <w:hyperlink r:id="rId23" w:history="1">
        <w:r w:rsidRPr="009D5D1F">
          <w:t>31blt.przetargi@ron.mil.pl</w:t>
        </w:r>
      </w:hyperlink>
      <w:r w:rsidRPr="009D5D1F">
        <w:rPr>
          <w:rFonts w:ascii="Arial" w:hAnsi="Arial" w:cs="Arial"/>
          <w:bCs/>
          <w:sz w:val="22"/>
          <w:szCs w:val="22"/>
        </w:rPr>
        <w:t xml:space="preserve">.  </w:t>
      </w:r>
    </w:p>
    <w:p w:rsidR="009D5D1F" w:rsidRPr="009D5D1F" w:rsidRDefault="009D5D1F" w:rsidP="009D5D1F">
      <w:pPr>
        <w:pStyle w:val="Akapitzlist"/>
        <w:spacing w:after="160" w:line="259" w:lineRule="auto"/>
        <w:ind w:left="1134"/>
        <w:jc w:val="both"/>
        <w:rPr>
          <w:rFonts w:ascii="Arial" w:hAnsi="Arial" w:cs="Arial"/>
          <w:bCs/>
          <w:sz w:val="22"/>
          <w:szCs w:val="22"/>
        </w:rPr>
      </w:pPr>
      <w:r w:rsidRPr="009D5D1F">
        <w:rPr>
          <w:rFonts w:ascii="Arial" w:hAnsi="Arial" w:cs="Arial"/>
          <w:bCs/>
          <w:sz w:val="22"/>
          <w:szCs w:val="22"/>
        </w:rPr>
        <w:t>Sposób sporządzenia dokumentów elektronicznych, oświadczeń lub elektronicznych kopii dokumentów lub oświadczeń musi być zgodny z wymaganiami rozporządzenia Prezesa Rady Ministrów z dnia 30 grudnia 2020r. w sprawie sporządzania i przekazywania informacji oraz wymagań technicznych dla dokumentów elektronicznych oraz środków komunikacji elektronicznej w postępowaniu o udzielenie zamówienia publicznego lub konkursie.</w:t>
      </w:r>
    </w:p>
    <w:p w:rsidR="009D5D1F" w:rsidRPr="009D5D1F" w:rsidRDefault="009D5D1F" w:rsidP="009D5D1F">
      <w:pPr>
        <w:pStyle w:val="Akapitzlist"/>
        <w:spacing w:after="160" w:line="259" w:lineRule="auto"/>
        <w:ind w:left="1134" w:hanging="425"/>
        <w:jc w:val="both"/>
        <w:rPr>
          <w:rFonts w:ascii="Arial" w:hAnsi="Arial" w:cs="Arial"/>
          <w:bCs/>
          <w:sz w:val="22"/>
          <w:szCs w:val="22"/>
        </w:rPr>
      </w:pPr>
      <w:r w:rsidRPr="009D5D1F">
        <w:rPr>
          <w:rFonts w:ascii="Arial" w:hAnsi="Arial" w:cs="Arial"/>
          <w:bCs/>
          <w:sz w:val="22"/>
          <w:szCs w:val="22"/>
        </w:rPr>
        <w:t xml:space="preserve">1.8) Jeżeli Zamawiający lub Wykonawca przekazują oświadczenia, wnioski, zawiadomienia  oraz inne informacje każda ze Stron na żądanie drugiej niezwłocznie potwierdza fakt ich otrzymania. </w:t>
      </w:r>
    </w:p>
    <w:p w:rsidR="009D5D1F" w:rsidRDefault="009D5D1F" w:rsidP="00FB3BD9">
      <w:pPr>
        <w:pStyle w:val="Akapitzlist"/>
        <w:spacing w:after="160" w:line="259" w:lineRule="auto"/>
        <w:ind w:left="1134" w:hanging="425"/>
        <w:jc w:val="both"/>
        <w:rPr>
          <w:rFonts w:ascii="Arial" w:hAnsi="Arial" w:cs="Arial"/>
          <w:bCs/>
          <w:sz w:val="22"/>
          <w:szCs w:val="22"/>
        </w:rPr>
      </w:pPr>
    </w:p>
    <w:p w:rsidR="00ED40C9" w:rsidRPr="00B004AA" w:rsidRDefault="00ED40C9" w:rsidP="00ED40C9">
      <w:pPr>
        <w:pStyle w:val="Akapitzlist"/>
        <w:spacing w:after="160" w:line="259" w:lineRule="auto"/>
        <w:ind w:left="0" w:hanging="284"/>
        <w:jc w:val="both"/>
        <w:rPr>
          <w:rFonts w:ascii="Arial" w:hAnsi="Arial" w:cs="Arial"/>
          <w:bCs/>
          <w:sz w:val="22"/>
          <w:szCs w:val="22"/>
        </w:rPr>
      </w:pPr>
    </w:p>
    <w:p w:rsidR="00ED40C9" w:rsidRPr="00041E8E" w:rsidRDefault="00ED40C9" w:rsidP="0021182D">
      <w:pPr>
        <w:pStyle w:val="Akapitzlist"/>
        <w:numPr>
          <w:ilvl w:val="0"/>
          <w:numId w:val="14"/>
        </w:numPr>
        <w:spacing w:after="160" w:line="259" w:lineRule="auto"/>
        <w:jc w:val="both"/>
        <w:rPr>
          <w:rFonts w:ascii="Arial" w:hAnsi="Arial" w:cs="Arial"/>
          <w:b/>
          <w:bCs/>
          <w:sz w:val="22"/>
          <w:szCs w:val="22"/>
        </w:rPr>
      </w:pPr>
      <w:r>
        <w:rPr>
          <w:rFonts w:ascii="Arial" w:hAnsi="Arial" w:cs="Arial"/>
          <w:b/>
          <w:bCs/>
          <w:sz w:val="22"/>
          <w:szCs w:val="22"/>
        </w:rPr>
        <w:t>T</w:t>
      </w:r>
      <w:r w:rsidRPr="00041E8E">
        <w:rPr>
          <w:rFonts w:ascii="Arial" w:hAnsi="Arial" w:cs="Arial"/>
          <w:b/>
          <w:bCs/>
          <w:sz w:val="22"/>
          <w:szCs w:val="22"/>
        </w:rPr>
        <w:t>ermin składania ofert:</w:t>
      </w:r>
    </w:p>
    <w:p w:rsidR="00ED40C9" w:rsidRPr="00F17826" w:rsidRDefault="00ED40C9" w:rsidP="00FB3BD9">
      <w:pPr>
        <w:pStyle w:val="Akapitzlist"/>
        <w:numPr>
          <w:ilvl w:val="1"/>
          <w:numId w:val="22"/>
        </w:numPr>
        <w:spacing w:after="160" w:line="259" w:lineRule="auto"/>
        <w:ind w:left="1134" w:hanging="425"/>
        <w:jc w:val="both"/>
        <w:rPr>
          <w:rFonts w:ascii="Arial" w:hAnsi="Arial" w:cs="Arial"/>
          <w:sz w:val="22"/>
          <w:szCs w:val="22"/>
        </w:rPr>
      </w:pPr>
      <w:r>
        <w:rPr>
          <w:rFonts w:ascii="Arial" w:hAnsi="Arial" w:cs="Arial"/>
          <w:b/>
          <w:bCs/>
          <w:sz w:val="22"/>
          <w:szCs w:val="22"/>
        </w:rPr>
        <w:t xml:space="preserve"> </w:t>
      </w:r>
      <w:r w:rsidRPr="00F17826">
        <w:rPr>
          <w:rFonts w:ascii="Arial" w:hAnsi="Arial" w:cs="Arial"/>
          <w:b/>
          <w:bCs/>
          <w:sz w:val="22"/>
          <w:szCs w:val="22"/>
        </w:rPr>
        <w:t>Ofertę o treści zgodnej z niniejszą SWZ</w:t>
      </w:r>
      <w:r w:rsidRPr="00F17826">
        <w:rPr>
          <w:rFonts w:ascii="Arial" w:hAnsi="Arial" w:cs="Arial"/>
          <w:sz w:val="22"/>
          <w:szCs w:val="22"/>
        </w:rPr>
        <w:t xml:space="preserve"> </w:t>
      </w:r>
      <w:r w:rsidRPr="00F17826">
        <w:rPr>
          <w:rFonts w:ascii="Arial" w:hAnsi="Arial" w:cs="Arial"/>
          <w:b/>
          <w:bCs/>
          <w:sz w:val="22"/>
          <w:szCs w:val="22"/>
        </w:rPr>
        <w:t xml:space="preserve">należy złożyć w nieprzekraczalnym </w:t>
      </w:r>
      <w:r w:rsidR="00FB3BD9">
        <w:rPr>
          <w:rFonts w:ascii="Arial" w:hAnsi="Arial" w:cs="Arial"/>
          <w:b/>
          <w:bCs/>
          <w:sz w:val="22"/>
          <w:szCs w:val="22"/>
        </w:rPr>
        <w:t>t</w:t>
      </w:r>
      <w:r w:rsidRPr="00F17826">
        <w:rPr>
          <w:rFonts w:ascii="Arial" w:hAnsi="Arial" w:cs="Arial"/>
          <w:b/>
          <w:bCs/>
          <w:sz w:val="22"/>
          <w:szCs w:val="22"/>
        </w:rPr>
        <w:t>erminie</w:t>
      </w:r>
      <w:r w:rsidRPr="00F17826">
        <w:rPr>
          <w:rFonts w:ascii="Arial" w:hAnsi="Arial" w:cs="Arial"/>
          <w:sz w:val="22"/>
          <w:szCs w:val="22"/>
        </w:rPr>
        <w:t xml:space="preserve"> do dnia</w:t>
      </w:r>
      <w:r w:rsidRPr="00F17826">
        <w:rPr>
          <w:rFonts w:ascii="Arial" w:hAnsi="Arial" w:cs="Arial"/>
          <w:b/>
          <w:bCs/>
          <w:sz w:val="22"/>
          <w:szCs w:val="22"/>
        </w:rPr>
        <w:t xml:space="preserve"> </w:t>
      </w:r>
      <w:r w:rsidR="0074467F" w:rsidRPr="00DC73F6">
        <w:rPr>
          <w:rFonts w:ascii="Arial" w:hAnsi="Arial" w:cs="Arial"/>
          <w:b/>
          <w:bCs/>
          <w:color w:val="0070C0"/>
          <w:sz w:val="22"/>
          <w:szCs w:val="22"/>
        </w:rPr>
        <w:t>10</w:t>
      </w:r>
      <w:r w:rsidR="005C4A53" w:rsidRPr="00DC73F6">
        <w:rPr>
          <w:rFonts w:ascii="Arial" w:hAnsi="Arial" w:cs="Arial"/>
          <w:b/>
          <w:bCs/>
          <w:color w:val="0070C0"/>
          <w:sz w:val="22"/>
          <w:szCs w:val="22"/>
        </w:rPr>
        <w:t>.08</w:t>
      </w:r>
      <w:r w:rsidRPr="00DC73F6">
        <w:rPr>
          <w:rFonts w:ascii="Arial" w:hAnsi="Arial" w:cs="Arial"/>
          <w:b/>
          <w:bCs/>
          <w:color w:val="0070C0"/>
          <w:sz w:val="22"/>
          <w:szCs w:val="22"/>
        </w:rPr>
        <w:t xml:space="preserve">.2021r., godz. 11:00 </w:t>
      </w:r>
    </w:p>
    <w:p w:rsidR="00ED40C9" w:rsidRPr="001D5E40" w:rsidRDefault="00ED40C9" w:rsidP="00FB3BD9">
      <w:pPr>
        <w:pStyle w:val="Akapitzlist"/>
        <w:numPr>
          <w:ilvl w:val="1"/>
          <w:numId w:val="22"/>
        </w:numPr>
        <w:spacing w:after="160" w:line="259" w:lineRule="auto"/>
        <w:ind w:left="1134" w:hanging="425"/>
        <w:jc w:val="both"/>
        <w:rPr>
          <w:rFonts w:ascii="Arial" w:hAnsi="Arial" w:cs="Arial"/>
          <w:sz w:val="22"/>
          <w:szCs w:val="22"/>
        </w:rPr>
      </w:pPr>
      <w:r w:rsidRPr="001D5E40">
        <w:rPr>
          <w:rFonts w:ascii="Arial" w:hAnsi="Arial" w:cs="Arial"/>
          <w:sz w:val="22"/>
          <w:szCs w:val="22"/>
        </w:rPr>
        <w:t xml:space="preserve">Za datę złożenia oferty przyjmuje się datę jej przekazania w systemie (platformie) poprzez kliknięcie przycisku „Złóż ofertę” w drugim kroku i wyświetlaniu komunikatu, że oferta została zaszyfrowana i złożona. </w:t>
      </w:r>
    </w:p>
    <w:p w:rsidR="00ED40C9" w:rsidRDefault="00ED40C9" w:rsidP="00ED40C9">
      <w:pPr>
        <w:pStyle w:val="Akapitzlist"/>
        <w:spacing w:after="160" w:line="259" w:lineRule="auto"/>
        <w:jc w:val="both"/>
        <w:rPr>
          <w:rFonts w:ascii="Arial" w:hAnsi="Arial" w:cs="Arial"/>
          <w:sz w:val="22"/>
          <w:szCs w:val="22"/>
        </w:rPr>
      </w:pP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t>Rozdział XVI. Termin otwarcia ofert</w:t>
      </w:r>
    </w:p>
    <w:p w:rsidR="00ED40C9" w:rsidRPr="008311FA" w:rsidRDefault="00ED40C9" w:rsidP="0021182D">
      <w:pPr>
        <w:pStyle w:val="Akapitzlist"/>
        <w:numPr>
          <w:ilvl w:val="0"/>
          <w:numId w:val="3"/>
        </w:numPr>
        <w:spacing w:after="160" w:line="259" w:lineRule="auto"/>
        <w:ind w:left="567" w:hanging="283"/>
        <w:jc w:val="both"/>
        <w:rPr>
          <w:rFonts w:ascii="Arial" w:hAnsi="Arial" w:cs="Arial"/>
          <w:sz w:val="22"/>
          <w:szCs w:val="22"/>
        </w:rPr>
      </w:pPr>
      <w:r w:rsidRPr="00041E8E">
        <w:rPr>
          <w:rFonts w:ascii="Arial" w:hAnsi="Arial" w:cs="Arial"/>
          <w:sz w:val="22"/>
          <w:szCs w:val="22"/>
        </w:rPr>
        <w:t xml:space="preserve">Otwarcie ofert nastąpi w dniu </w:t>
      </w:r>
      <w:r w:rsidR="0074467F" w:rsidRPr="00DC73F6">
        <w:rPr>
          <w:rFonts w:ascii="Arial" w:hAnsi="Arial" w:cs="Arial"/>
          <w:b/>
          <w:bCs/>
          <w:color w:val="0070C0"/>
          <w:sz w:val="22"/>
          <w:szCs w:val="22"/>
        </w:rPr>
        <w:t>10</w:t>
      </w:r>
      <w:r w:rsidR="005C4A53" w:rsidRPr="00DC73F6">
        <w:rPr>
          <w:rFonts w:ascii="Arial" w:hAnsi="Arial" w:cs="Arial"/>
          <w:b/>
          <w:bCs/>
          <w:color w:val="0070C0"/>
          <w:sz w:val="22"/>
          <w:szCs w:val="22"/>
        </w:rPr>
        <w:t>.08</w:t>
      </w:r>
      <w:r w:rsidRPr="00DC73F6">
        <w:rPr>
          <w:rFonts w:ascii="Arial" w:hAnsi="Arial" w:cs="Arial"/>
          <w:b/>
          <w:bCs/>
          <w:color w:val="0070C0"/>
          <w:sz w:val="22"/>
          <w:szCs w:val="22"/>
        </w:rPr>
        <w:t>.2021r.</w:t>
      </w:r>
      <w:r w:rsidRPr="00DC73F6">
        <w:rPr>
          <w:rFonts w:ascii="Arial" w:hAnsi="Arial" w:cs="Arial"/>
          <w:color w:val="0070C0"/>
          <w:sz w:val="22"/>
          <w:szCs w:val="22"/>
        </w:rPr>
        <w:t xml:space="preserve">, o godzinie </w:t>
      </w:r>
      <w:r w:rsidRPr="00DC73F6">
        <w:rPr>
          <w:rFonts w:ascii="Arial" w:hAnsi="Arial" w:cs="Arial"/>
          <w:b/>
          <w:bCs/>
          <w:color w:val="0070C0"/>
          <w:sz w:val="22"/>
          <w:szCs w:val="22"/>
        </w:rPr>
        <w:t xml:space="preserve">11:05. </w:t>
      </w:r>
    </w:p>
    <w:p w:rsidR="00ED40C9" w:rsidRPr="00041E8E" w:rsidRDefault="00ED40C9" w:rsidP="0021182D">
      <w:pPr>
        <w:pStyle w:val="Akapitzlist"/>
        <w:numPr>
          <w:ilvl w:val="0"/>
          <w:numId w:val="3"/>
        </w:numPr>
        <w:spacing w:after="160" w:line="259" w:lineRule="auto"/>
        <w:ind w:left="567" w:hanging="283"/>
        <w:jc w:val="both"/>
        <w:rPr>
          <w:rFonts w:ascii="Arial" w:hAnsi="Arial" w:cs="Arial"/>
          <w:sz w:val="22"/>
          <w:szCs w:val="22"/>
        </w:rPr>
      </w:pPr>
      <w:r w:rsidRPr="00041E8E">
        <w:rPr>
          <w:rFonts w:ascii="Arial" w:hAnsi="Arial" w:cs="Arial"/>
          <w:sz w:val="22"/>
          <w:szCs w:val="22"/>
        </w:rPr>
        <w:t xml:space="preserve">Zamawiający </w:t>
      </w:r>
      <w:r w:rsidRPr="005260B2">
        <w:rPr>
          <w:rFonts w:ascii="Arial" w:hAnsi="Arial" w:cs="Arial"/>
          <w:b/>
          <w:sz w:val="22"/>
          <w:szCs w:val="22"/>
        </w:rPr>
        <w:t>przed otwarciem ofert,</w:t>
      </w:r>
      <w:r w:rsidRPr="00041E8E">
        <w:rPr>
          <w:rFonts w:ascii="Arial" w:hAnsi="Arial" w:cs="Arial"/>
          <w:sz w:val="22"/>
          <w:szCs w:val="22"/>
        </w:rPr>
        <w:t xml:space="preserve"> udostępni na stronie internetowej prowadzonego postępowania</w:t>
      </w:r>
      <w:r>
        <w:rPr>
          <w:rFonts w:ascii="Arial" w:hAnsi="Arial" w:cs="Arial"/>
          <w:sz w:val="22"/>
          <w:szCs w:val="22"/>
        </w:rPr>
        <w:t xml:space="preserve"> </w:t>
      </w:r>
      <w:r w:rsidRPr="00041E8E">
        <w:rPr>
          <w:rFonts w:ascii="Arial" w:hAnsi="Arial" w:cs="Arial"/>
          <w:sz w:val="22"/>
          <w:szCs w:val="22"/>
        </w:rPr>
        <w:t>informację o kwocie, jaką zamierza przeznaczyć na sfinansowanie zamówienia.</w:t>
      </w:r>
    </w:p>
    <w:p w:rsidR="00ED40C9" w:rsidRPr="00041E8E" w:rsidRDefault="00ED40C9" w:rsidP="0021182D">
      <w:pPr>
        <w:pStyle w:val="Akapitzlist"/>
        <w:numPr>
          <w:ilvl w:val="0"/>
          <w:numId w:val="3"/>
        </w:numPr>
        <w:spacing w:after="160" w:line="259" w:lineRule="auto"/>
        <w:ind w:left="567" w:hanging="283"/>
        <w:jc w:val="both"/>
        <w:rPr>
          <w:rFonts w:ascii="Arial" w:hAnsi="Arial" w:cs="Arial"/>
          <w:sz w:val="22"/>
          <w:szCs w:val="22"/>
        </w:rPr>
      </w:pPr>
      <w:r w:rsidRPr="00041E8E">
        <w:rPr>
          <w:rFonts w:ascii="Arial" w:hAnsi="Arial" w:cs="Arial"/>
          <w:sz w:val="22"/>
          <w:szCs w:val="22"/>
        </w:rPr>
        <w:t xml:space="preserve">Niezwłocznie </w:t>
      </w:r>
      <w:r w:rsidRPr="005260B2">
        <w:rPr>
          <w:rFonts w:ascii="Arial" w:hAnsi="Arial" w:cs="Arial"/>
          <w:b/>
          <w:sz w:val="22"/>
          <w:szCs w:val="22"/>
        </w:rPr>
        <w:t>po otwarciu ofert</w:t>
      </w:r>
      <w:r w:rsidRPr="00041E8E">
        <w:rPr>
          <w:rFonts w:ascii="Arial" w:hAnsi="Arial" w:cs="Arial"/>
          <w:sz w:val="22"/>
          <w:szCs w:val="22"/>
        </w:rPr>
        <w:t xml:space="preserve"> Zamawiający udostępni na stronie internetowej prowadzonego postępowania informacje o: </w:t>
      </w:r>
    </w:p>
    <w:p w:rsidR="00ED40C9" w:rsidRPr="00041E8E" w:rsidRDefault="00ED40C9" w:rsidP="00D33FB6">
      <w:pPr>
        <w:pStyle w:val="Akapitzlist"/>
        <w:spacing w:after="160" w:line="259" w:lineRule="auto"/>
        <w:ind w:left="851"/>
        <w:jc w:val="both"/>
        <w:rPr>
          <w:rFonts w:ascii="Arial" w:hAnsi="Arial" w:cs="Arial"/>
          <w:sz w:val="22"/>
          <w:szCs w:val="22"/>
        </w:rPr>
      </w:pPr>
      <w:r>
        <w:rPr>
          <w:rFonts w:ascii="Arial" w:hAnsi="Arial" w:cs="Arial"/>
          <w:sz w:val="22"/>
          <w:szCs w:val="22"/>
        </w:rPr>
        <w:t xml:space="preserve">a) </w:t>
      </w:r>
      <w:r w:rsidRPr="00041E8E">
        <w:rPr>
          <w:rFonts w:ascii="Arial" w:hAnsi="Arial" w:cs="Arial"/>
          <w:sz w:val="22"/>
          <w:szCs w:val="22"/>
        </w:rPr>
        <w:t>nazwach albo imionach i nazwiskach oraz siedzibach lub miejscach prowadzonej działalności gospodarczej albo miejscach zamieszkania wykonawców, których oferty zostały otwarte;</w:t>
      </w:r>
    </w:p>
    <w:p w:rsidR="00ED40C9" w:rsidRPr="00041E8E" w:rsidRDefault="00ED40C9" w:rsidP="00D33FB6">
      <w:pPr>
        <w:pStyle w:val="Akapitzlist"/>
        <w:spacing w:after="160" w:line="259" w:lineRule="auto"/>
        <w:ind w:left="851"/>
        <w:jc w:val="both"/>
        <w:rPr>
          <w:rFonts w:ascii="Arial" w:hAnsi="Arial" w:cs="Arial"/>
          <w:sz w:val="22"/>
          <w:szCs w:val="22"/>
        </w:rPr>
      </w:pPr>
      <w:r>
        <w:rPr>
          <w:rFonts w:ascii="Arial" w:hAnsi="Arial" w:cs="Arial"/>
          <w:sz w:val="22"/>
          <w:szCs w:val="22"/>
        </w:rPr>
        <w:t xml:space="preserve">b) </w:t>
      </w:r>
      <w:r w:rsidRPr="00041E8E">
        <w:rPr>
          <w:rFonts w:ascii="Arial" w:hAnsi="Arial" w:cs="Arial"/>
          <w:sz w:val="22"/>
          <w:szCs w:val="22"/>
        </w:rPr>
        <w:t>cenach lub kosztach zawartych w ofertach.</w:t>
      </w:r>
    </w:p>
    <w:p w:rsidR="00ED40C9" w:rsidRPr="00041E8E" w:rsidRDefault="00ED40C9" w:rsidP="009D5D1F">
      <w:pPr>
        <w:pStyle w:val="Akapitzlist"/>
        <w:numPr>
          <w:ilvl w:val="0"/>
          <w:numId w:val="1"/>
        </w:numPr>
        <w:spacing w:after="200" w:line="276" w:lineRule="auto"/>
        <w:ind w:left="567" w:hanging="283"/>
        <w:jc w:val="both"/>
        <w:rPr>
          <w:rFonts w:ascii="Arial" w:hAnsi="Arial" w:cs="Arial"/>
          <w:sz w:val="22"/>
          <w:szCs w:val="22"/>
        </w:rPr>
      </w:pPr>
      <w:r w:rsidRPr="00041E8E">
        <w:rPr>
          <w:rFonts w:ascii="Arial" w:hAnsi="Arial" w:cs="Arial"/>
          <w:sz w:val="22"/>
          <w:szCs w:val="22"/>
        </w:rPr>
        <w:t xml:space="preserve">W przypadku awarii systemu, która spowoduje brak możliwości otwarcia ofert </w:t>
      </w:r>
      <w:r>
        <w:rPr>
          <w:rFonts w:ascii="Arial" w:hAnsi="Arial" w:cs="Arial"/>
          <w:sz w:val="22"/>
          <w:szCs w:val="22"/>
        </w:rPr>
        <w:br/>
      </w:r>
      <w:r w:rsidRPr="00041E8E">
        <w:rPr>
          <w:rFonts w:ascii="Arial" w:hAnsi="Arial" w:cs="Arial"/>
          <w:sz w:val="22"/>
          <w:szCs w:val="22"/>
        </w:rPr>
        <w:t>w terminie określonym w ust. 1, otwarcie ofert nastąpi niezwłocznie po usunięciu awarii.</w:t>
      </w:r>
    </w:p>
    <w:p w:rsidR="00ED40C9" w:rsidRPr="00041E8E" w:rsidRDefault="00ED40C9" w:rsidP="00ED40C9">
      <w:pPr>
        <w:pStyle w:val="Akapitzlist"/>
        <w:numPr>
          <w:ilvl w:val="0"/>
          <w:numId w:val="1"/>
        </w:numPr>
        <w:spacing w:after="200" w:line="276" w:lineRule="auto"/>
        <w:ind w:left="567" w:hanging="283"/>
        <w:jc w:val="both"/>
        <w:rPr>
          <w:rFonts w:ascii="Arial" w:hAnsi="Arial" w:cs="Arial"/>
          <w:sz w:val="22"/>
          <w:szCs w:val="22"/>
        </w:rPr>
      </w:pPr>
      <w:r w:rsidRPr="00041E8E">
        <w:rPr>
          <w:rFonts w:ascii="Arial" w:hAnsi="Arial" w:cs="Arial"/>
          <w:sz w:val="22"/>
          <w:szCs w:val="22"/>
        </w:rPr>
        <w:t xml:space="preserve">Zamawiający poinformuje o awarii systemu na stronie internetowej prowadzonego postępowania, </w:t>
      </w:r>
      <w:r w:rsidRPr="00124329">
        <w:rPr>
          <w:rFonts w:ascii="Arial" w:hAnsi="Arial" w:cs="Arial"/>
          <w:sz w:val="22"/>
          <w:szCs w:val="22"/>
        </w:rPr>
        <w:t>tj.</w:t>
      </w:r>
      <w:r w:rsidRPr="001D5E40">
        <w:rPr>
          <w:rFonts w:ascii="Arial" w:hAnsi="Arial" w:cs="Arial"/>
          <w:color w:val="FF0000"/>
          <w:sz w:val="22"/>
          <w:szCs w:val="22"/>
        </w:rPr>
        <w:t xml:space="preserve"> </w:t>
      </w:r>
      <w:hyperlink r:id="rId24" w:history="1">
        <w:r w:rsidRPr="0078745D">
          <w:rPr>
            <w:rStyle w:val="Hipercze"/>
            <w:rFonts w:ascii="Arial" w:hAnsi="Arial" w:cs="Arial"/>
            <w:sz w:val="22"/>
            <w:szCs w:val="22"/>
          </w:rPr>
          <w:t>www.31blt.wp.mil.pl</w:t>
        </w:r>
      </w:hyperlink>
      <w:r>
        <w:rPr>
          <w:rFonts w:ascii="Arial" w:hAnsi="Arial" w:cs="Arial"/>
          <w:color w:val="FF0000"/>
          <w:sz w:val="22"/>
          <w:szCs w:val="22"/>
        </w:rPr>
        <w:t xml:space="preserve"> </w:t>
      </w:r>
      <w:r w:rsidRPr="00124329">
        <w:rPr>
          <w:rFonts w:ascii="Arial" w:hAnsi="Arial" w:cs="Arial"/>
          <w:sz w:val="22"/>
          <w:szCs w:val="22"/>
        </w:rPr>
        <w:t>(zakładka BIP: Ogłoszenia, Zamówienia)</w:t>
      </w:r>
      <w:r w:rsidR="00D33FB6">
        <w:rPr>
          <w:rFonts w:ascii="Arial" w:hAnsi="Arial" w:cs="Arial"/>
          <w:sz w:val="22"/>
          <w:szCs w:val="22"/>
        </w:rPr>
        <w:t xml:space="preserve"> a w </w:t>
      </w:r>
      <w:r w:rsidRPr="00041E8E">
        <w:rPr>
          <w:rFonts w:ascii="Arial" w:hAnsi="Arial" w:cs="Arial"/>
          <w:sz w:val="22"/>
          <w:szCs w:val="22"/>
        </w:rPr>
        <w:t xml:space="preserve">przypadku awarii sieci internetowej informacje będzie można uzyskać pod nr telefonu </w:t>
      </w:r>
      <w:r>
        <w:rPr>
          <w:rFonts w:ascii="Arial" w:hAnsi="Arial" w:cs="Arial"/>
          <w:sz w:val="22"/>
          <w:szCs w:val="22"/>
        </w:rPr>
        <w:t>261</w:t>
      </w:r>
      <w:r>
        <w:rPr>
          <w:rFonts w:ascii="Arial" w:hAnsi="Arial" w:cs="Arial"/>
          <w:color w:val="FF0000"/>
          <w:sz w:val="22"/>
          <w:szCs w:val="22"/>
        </w:rPr>
        <w:t> </w:t>
      </w:r>
      <w:r w:rsidRPr="008B1147">
        <w:rPr>
          <w:rFonts w:ascii="Arial" w:hAnsi="Arial" w:cs="Arial"/>
          <w:sz w:val="22"/>
          <w:szCs w:val="22"/>
        </w:rPr>
        <w:t>547 611 lub 261 547 143.</w:t>
      </w:r>
    </w:p>
    <w:p w:rsidR="00ED40C9" w:rsidRPr="00041E8E" w:rsidRDefault="00ED40C9" w:rsidP="00ED40C9">
      <w:pPr>
        <w:pStyle w:val="Tytu"/>
        <w:rPr>
          <w:rFonts w:ascii="Arial" w:eastAsia="Calibri" w:hAnsi="Arial" w:cs="Arial"/>
          <w:b/>
          <w:sz w:val="22"/>
          <w:szCs w:val="22"/>
        </w:rPr>
      </w:pPr>
      <w:r w:rsidRPr="00041E8E">
        <w:rPr>
          <w:rFonts w:ascii="Arial" w:eastAsia="Calibri" w:hAnsi="Arial" w:cs="Arial"/>
          <w:b/>
          <w:sz w:val="22"/>
          <w:szCs w:val="22"/>
        </w:rPr>
        <w:lastRenderedPageBreak/>
        <w:t>Rozdział XVII. Sposób obliczenie ceny</w:t>
      </w:r>
    </w:p>
    <w:p w:rsidR="00252A13" w:rsidRDefault="00ED40C9" w:rsidP="00252A13">
      <w:pPr>
        <w:pStyle w:val="Akapitzlist"/>
        <w:numPr>
          <w:ilvl w:val="6"/>
          <w:numId w:val="7"/>
        </w:numPr>
        <w:tabs>
          <w:tab w:val="left" w:pos="284"/>
        </w:tabs>
        <w:spacing w:line="276" w:lineRule="auto"/>
        <w:ind w:left="284" w:firstLine="0"/>
        <w:jc w:val="both"/>
        <w:rPr>
          <w:rFonts w:ascii="Arial" w:hAnsi="Arial" w:cs="Arial"/>
          <w:sz w:val="22"/>
          <w:szCs w:val="22"/>
        </w:rPr>
      </w:pPr>
      <w:r w:rsidRPr="007A57BA">
        <w:rPr>
          <w:rFonts w:ascii="Arial" w:hAnsi="Arial" w:cs="Arial"/>
          <w:sz w:val="22"/>
          <w:szCs w:val="22"/>
        </w:rPr>
        <w:t>Cena ofert</w:t>
      </w:r>
      <w:r w:rsidR="00252A13">
        <w:rPr>
          <w:rFonts w:ascii="Arial" w:hAnsi="Arial" w:cs="Arial"/>
          <w:sz w:val="22"/>
          <w:szCs w:val="22"/>
        </w:rPr>
        <w:t xml:space="preserve">y musi być podana w PLN wraz z </w:t>
      </w:r>
      <w:r w:rsidRPr="007A57BA">
        <w:rPr>
          <w:rFonts w:ascii="Arial" w:hAnsi="Arial" w:cs="Arial"/>
          <w:sz w:val="22"/>
          <w:szCs w:val="22"/>
        </w:rPr>
        <w:t>należnym podatkiem VAT.</w:t>
      </w:r>
    </w:p>
    <w:p w:rsidR="00252A13" w:rsidRPr="00252A13" w:rsidRDefault="00252A13" w:rsidP="00252A13">
      <w:pPr>
        <w:pStyle w:val="Akapitzlist"/>
        <w:numPr>
          <w:ilvl w:val="6"/>
          <w:numId w:val="7"/>
        </w:numPr>
        <w:tabs>
          <w:tab w:val="left" w:pos="284"/>
        </w:tabs>
        <w:spacing w:line="276" w:lineRule="auto"/>
        <w:ind w:left="284" w:firstLine="0"/>
        <w:jc w:val="both"/>
        <w:rPr>
          <w:rFonts w:ascii="Arial" w:hAnsi="Arial" w:cs="Arial"/>
          <w:sz w:val="22"/>
          <w:szCs w:val="22"/>
        </w:rPr>
      </w:pPr>
      <w:r w:rsidRPr="00252A13">
        <w:rPr>
          <w:rFonts w:ascii="Arial" w:hAnsi="Arial" w:cs="Arial"/>
          <w:sz w:val="22"/>
          <w:szCs w:val="22"/>
        </w:rPr>
        <w:t>Cena ofertowa musi określać:</w:t>
      </w:r>
    </w:p>
    <w:p w:rsidR="00252A13" w:rsidRPr="00252A13" w:rsidRDefault="00252A13" w:rsidP="00252A13">
      <w:pPr>
        <w:pStyle w:val="Akapitzlist"/>
        <w:spacing w:line="276" w:lineRule="auto"/>
        <w:jc w:val="both"/>
        <w:rPr>
          <w:rFonts w:ascii="Arial" w:hAnsi="Arial" w:cs="Arial"/>
          <w:sz w:val="22"/>
          <w:szCs w:val="22"/>
        </w:rPr>
      </w:pPr>
      <w:r w:rsidRPr="00252A13">
        <w:rPr>
          <w:rFonts w:ascii="Arial" w:hAnsi="Arial" w:cs="Arial"/>
          <w:sz w:val="22"/>
          <w:szCs w:val="22"/>
        </w:rPr>
        <w:t>- kwotę wynagrodzenia za 1 m³ netto</w:t>
      </w:r>
    </w:p>
    <w:p w:rsidR="00252A13" w:rsidRPr="00252A13" w:rsidRDefault="00252A13" w:rsidP="00252A13">
      <w:pPr>
        <w:pStyle w:val="Akapitzlist"/>
        <w:spacing w:line="276" w:lineRule="auto"/>
        <w:jc w:val="both"/>
        <w:rPr>
          <w:rFonts w:ascii="Arial" w:hAnsi="Arial" w:cs="Arial"/>
          <w:sz w:val="22"/>
          <w:szCs w:val="22"/>
        </w:rPr>
      </w:pPr>
      <w:r w:rsidRPr="00252A13">
        <w:rPr>
          <w:rFonts w:ascii="Arial" w:hAnsi="Arial" w:cs="Arial"/>
          <w:sz w:val="22"/>
          <w:szCs w:val="22"/>
        </w:rPr>
        <w:t xml:space="preserve">- kwotę wynagrodzenia za całość zamówienia brutto i musi wynikać z  wypełnionego formularza ofertowego – </w:t>
      </w:r>
      <w:r>
        <w:rPr>
          <w:rFonts w:ascii="Arial" w:hAnsi="Arial" w:cs="Arial"/>
          <w:b/>
          <w:sz w:val="22"/>
          <w:szCs w:val="22"/>
        </w:rPr>
        <w:t>załącznik nr 1 do S</w:t>
      </w:r>
      <w:r w:rsidRPr="00252A13">
        <w:rPr>
          <w:rFonts w:ascii="Arial" w:hAnsi="Arial" w:cs="Arial"/>
          <w:b/>
          <w:sz w:val="22"/>
          <w:szCs w:val="22"/>
        </w:rPr>
        <w:t>WZ</w:t>
      </w:r>
      <w:r w:rsidRPr="00252A13">
        <w:rPr>
          <w:rFonts w:ascii="Arial" w:hAnsi="Arial" w:cs="Arial"/>
          <w:sz w:val="22"/>
          <w:szCs w:val="22"/>
        </w:rPr>
        <w:t>.</w:t>
      </w:r>
    </w:p>
    <w:p w:rsidR="007A57BA" w:rsidRPr="00252A13" w:rsidRDefault="007A57BA" w:rsidP="007A57BA">
      <w:pPr>
        <w:pStyle w:val="Akapitzlist"/>
        <w:numPr>
          <w:ilvl w:val="6"/>
          <w:numId w:val="7"/>
        </w:numPr>
        <w:tabs>
          <w:tab w:val="left" w:pos="709"/>
        </w:tabs>
        <w:spacing w:line="276" w:lineRule="auto"/>
        <w:ind w:left="567" w:hanging="283"/>
        <w:jc w:val="both"/>
        <w:rPr>
          <w:rFonts w:ascii="Arial" w:hAnsi="Arial" w:cs="Arial"/>
          <w:b/>
          <w:i/>
          <w:sz w:val="22"/>
          <w:szCs w:val="22"/>
        </w:rPr>
      </w:pPr>
      <w:r w:rsidRPr="00252A13">
        <w:rPr>
          <w:rFonts w:ascii="Arial" w:hAnsi="Arial" w:cs="Arial"/>
          <w:b/>
          <w:i/>
          <w:sz w:val="22"/>
          <w:szCs w:val="22"/>
        </w:rPr>
        <w:t xml:space="preserve">Wartość oferty netto jest równa iloczynowi średniej arytmetycznej notowań rafinerii Orlen i Lotos obowiązująca w </w:t>
      </w:r>
      <w:r w:rsidRPr="0074467F">
        <w:rPr>
          <w:rFonts w:ascii="Arial" w:hAnsi="Arial" w:cs="Arial"/>
          <w:b/>
          <w:i/>
          <w:sz w:val="22"/>
          <w:szCs w:val="22"/>
        </w:rPr>
        <w:t xml:space="preserve">dniu </w:t>
      </w:r>
      <w:r w:rsidR="0074467F" w:rsidRPr="0074467F">
        <w:rPr>
          <w:rFonts w:ascii="Arial" w:hAnsi="Arial" w:cs="Arial"/>
          <w:b/>
          <w:i/>
          <w:sz w:val="22"/>
          <w:szCs w:val="22"/>
        </w:rPr>
        <w:t>16.</w:t>
      </w:r>
      <w:r w:rsidRPr="0074467F">
        <w:rPr>
          <w:rFonts w:ascii="Arial" w:hAnsi="Arial" w:cs="Arial"/>
          <w:b/>
          <w:i/>
          <w:sz w:val="22"/>
          <w:szCs w:val="22"/>
        </w:rPr>
        <w:t xml:space="preserve">07.2021 </w:t>
      </w:r>
      <w:r w:rsidRPr="00252A13">
        <w:rPr>
          <w:rFonts w:ascii="Arial" w:hAnsi="Arial" w:cs="Arial"/>
          <w:b/>
          <w:i/>
          <w:sz w:val="22"/>
          <w:szCs w:val="22"/>
        </w:rPr>
        <w:t xml:space="preserve">r., </w:t>
      </w:r>
      <w:r w:rsidR="00252A13">
        <w:rPr>
          <w:rFonts w:ascii="Arial" w:hAnsi="Arial" w:cs="Arial"/>
          <w:b/>
          <w:i/>
          <w:sz w:val="22"/>
          <w:szCs w:val="22"/>
        </w:rPr>
        <w:t>współczynnika korygującego (W)</w:t>
      </w:r>
      <w:r w:rsidR="00252A13" w:rsidRPr="00252A13">
        <w:rPr>
          <w:rFonts w:ascii="Arial" w:hAnsi="Arial" w:cs="Arial"/>
          <w:b/>
          <w:i/>
          <w:sz w:val="22"/>
          <w:szCs w:val="22"/>
        </w:rPr>
        <w:t xml:space="preserve"> i</w:t>
      </w:r>
      <w:r w:rsidRPr="00252A13">
        <w:rPr>
          <w:rFonts w:ascii="Arial" w:hAnsi="Arial" w:cs="Arial"/>
          <w:b/>
          <w:i/>
          <w:sz w:val="22"/>
          <w:szCs w:val="22"/>
        </w:rPr>
        <w:t xml:space="preserve"> wielkości dostawy.</w:t>
      </w:r>
    </w:p>
    <w:p w:rsidR="007A57BA" w:rsidRDefault="007A57BA" w:rsidP="007A57BA">
      <w:pPr>
        <w:pStyle w:val="Akapitzlist"/>
        <w:numPr>
          <w:ilvl w:val="6"/>
          <w:numId w:val="7"/>
        </w:numPr>
        <w:tabs>
          <w:tab w:val="left" w:pos="426"/>
          <w:tab w:val="left" w:pos="567"/>
        </w:tabs>
        <w:spacing w:line="276" w:lineRule="auto"/>
        <w:ind w:left="567" w:hanging="283"/>
        <w:jc w:val="both"/>
        <w:rPr>
          <w:rFonts w:ascii="Arial" w:hAnsi="Arial" w:cs="Arial"/>
          <w:sz w:val="22"/>
          <w:szCs w:val="22"/>
        </w:rPr>
      </w:pPr>
      <w:r w:rsidRPr="007A57BA">
        <w:rPr>
          <w:rFonts w:ascii="Arial" w:hAnsi="Arial" w:cs="Arial"/>
          <w:sz w:val="22"/>
          <w:szCs w:val="22"/>
        </w:rPr>
        <w:t>Współczynnik korygujący wartość dostawy (W) –wartość liczbowa mniejsza lub równa jedności, która określa faktyczną cenę jednostkową 1 m3 oleju opałowego, za którą wykonawca obciąży Zamawiającego, za zrealizowaną dostawę.</w:t>
      </w:r>
    </w:p>
    <w:p w:rsidR="007A57BA" w:rsidRPr="007A57BA" w:rsidRDefault="007A57BA" w:rsidP="007A57BA">
      <w:pPr>
        <w:pStyle w:val="Akapitzlist"/>
        <w:numPr>
          <w:ilvl w:val="6"/>
          <w:numId w:val="7"/>
        </w:numPr>
        <w:tabs>
          <w:tab w:val="left" w:pos="426"/>
          <w:tab w:val="left" w:pos="567"/>
        </w:tabs>
        <w:spacing w:line="276" w:lineRule="auto"/>
        <w:ind w:left="567" w:hanging="283"/>
        <w:jc w:val="both"/>
        <w:rPr>
          <w:rFonts w:ascii="Arial" w:hAnsi="Arial" w:cs="Arial"/>
          <w:sz w:val="22"/>
          <w:szCs w:val="22"/>
        </w:rPr>
      </w:pPr>
      <w:r w:rsidRPr="007A57BA">
        <w:rPr>
          <w:rFonts w:ascii="Arial" w:hAnsi="Arial" w:cs="Arial"/>
          <w:sz w:val="22"/>
          <w:szCs w:val="22"/>
        </w:rPr>
        <w:t>Nie dopuszcza się stosowania tzw. upustów (zarówno do wyliczonych cen jednostkowych ani do ceny ogólnej).</w:t>
      </w:r>
    </w:p>
    <w:p w:rsidR="00ED40C9" w:rsidRPr="007A57BA" w:rsidRDefault="00ED40C9" w:rsidP="007A57BA">
      <w:pPr>
        <w:pStyle w:val="Akapitzlist"/>
        <w:numPr>
          <w:ilvl w:val="6"/>
          <w:numId w:val="7"/>
        </w:numPr>
        <w:tabs>
          <w:tab w:val="left" w:pos="709"/>
        </w:tabs>
        <w:spacing w:line="276" w:lineRule="auto"/>
        <w:ind w:left="567" w:hanging="283"/>
        <w:jc w:val="both"/>
        <w:rPr>
          <w:rFonts w:ascii="Arial" w:hAnsi="Arial" w:cs="Arial"/>
          <w:sz w:val="22"/>
          <w:szCs w:val="22"/>
        </w:rPr>
      </w:pPr>
      <w:r w:rsidRPr="007A57BA">
        <w:rPr>
          <w:rFonts w:ascii="Arial" w:hAnsi="Arial" w:cs="Arial"/>
          <w:sz w:val="22"/>
          <w:szCs w:val="22"/>
        </w:rPr>
        <w:t>Cena podana w ofercie powinna obejmować wszystk</w:t>
      </w:r>
      <w:r w:rsidR="007A57BA">
        <w:rPr>
          <w:rFonts w:ascii="Arial" w:hAnsi="Arial" w:cs="Arial"/>
          <w:sz w:val="22"/>
          <w:szCs w:val="22"/>
        </w:rPr>
        <w:t xml:space="preserve">ie koszty związane z wykonaniem </w:t>
      </w:r>
      <w:r w:rsidRPr="007A57BA">
        <w:rPr>
          <w:rFonts w:ascii="Arial" w:hAnsi="Arial" w:cs="Arial"/>
          <w:sz w:val="22"/>
          <w:szCs w:val="22"/>
        </w:rPr>
        <w:t>przedmiotu zamówienia oraz warunkami stawianymi przez Zamawiającego.</w:t>
      </w:r>
    </w:p>
    <w:p w:rsidR="007A57BA" w:rsidRPr="007A57BA" w:rsidRDefault="00ED40C9" w:rsidP="007A57BA">
      <w:pPr>
        <w:pStyle w:val="Akapitzlist"/>
        <w:numPr>
          <w:ilvl w:val="6"/>
          <w:numId w:val="7"/>
        </w:numPr>
        <w:tabs>
          <w:tab w:val="left" w:pos="567"/>
        </w:tabs>
        <w:spacing w:line="276" w:lineRule="auto"/>
        <w:ind w:left="426" w:hanging="142"/>
        <w:jc w:val="both"/>
        <w:rPr>
          <w:rFonts w:ascii="Arial" w:hAnsi="Arial" w:cs="Arial"/>
          <w:sz w:val="22"/>
          <w:szCs w:val="22"/>
        </w:rPr>
      </w:pPr>
      <w:r w:rsidRPr="007A57BA">
        <w:rPr>
          <w:rFonts w:ascii="Arial" w:hAnsi="Arial" w:cs="Arial"/>
          <w:sz w:val="22"/>
          <w:szCs w:val="22"/>
        </w:rPr>
        <w:t>Cena może być tylko jedna; nie d</w:t>
      </w:r>
      <w:r w:rsidR="007A57BA" w:rsidRPr="007A57BA">
        <w:rPr>
          <w:rFonts w:ascii="Arial" w:hAnsi="Arial" w:cs="Arial"/>
          <w:sz w:val="22"/>
          <w:szCs w:val="22"/>
        </w:rPr>
        <w:t>opuszcza się wariantowości cen.</w:t>
      </w:r>
    </w:p>
    <w:p w:rsidR="007A57BA" w:rsidRDefault="00ED40C9" w:rsidP="007A57BA">
      <w:pPr>
        <w:pStyle w:val="Akapitzlist"/>
        <w:numPr>
          <w:ilvl w:val="6"/>
          <w:numId w:val="7"/>
        </w:numPr>
        <w:spacing w:line="276" w:lineRule="auto"/>
        <w:ind w:left="567" w:hanging="283"/>
        <w:jc w:val="both"/>
        <w:rPr>
          <w:rFonts w:ascii="Arial" w:hAnsi="Arial" w:cs="Arial"/>
          <w:sz w:val="22"/>
          <w:szCs w:val="22"/>
        </w:rPr>
      </w:pPr>
      <w:r w:rsidRPr="007A57BA">
        <w:rPr>
          <w:rFonts w:ascii="Arial" w:hAnsi="Arial" w:cs="Arial"/>
          <w:sz w:val="22"/>
          <w:szCs w:val="22"/>
        </w:rPr>
        <w:t>Zamawiający przewiduje zmianę ceny umowy w przypadku zm</w:t>
      </w:r>
      <w:r w:rsidR="007A57BA">
        <w:rPr>
          <w:rFonts w:ascii="Arial" w:hAnsi="Arial" w:cs="Arial"/>
          <w:sz w:val="22"/>
          <w:szCs w:val="22"/>
        </w:rPr>
        <w:t xml:space="preserve">iany ustawowej stawki </w:t>
      </w:r>
      <w:r w:rsidRPr="007A57BA">
        <w:rPr>
          <w:rFonts w:ascii="Arial" w:hAnsi="Arial" w:cs="Arial"/>
          <w:sz w:val="22"/>
          <w:szCs w:val="22"/>
        </w:rPr>
        <w:t>podatku VAT.</w:t>
      </w:r>
    </w:p>
    <w:p w:rsidR="00252A13" w:rsidRDefault="00ED40C9" w:rsidP="00252A13">
      <w:pPr>
        <w:pStyle w:val="Akapitzlist"/>
        <w:numPr>
          <w:ilvl w:val="6"/>
          <w:numId w:val="7"/>
        </w:numPr>
        <w:tabs>
          <w:tab w:val="left" w:pos="567"/>
        </w:tabs>
        <w:spacing w:line="276" w:lineRule="auto"/>
        <w:ind w:left="426" w:hanging="142"/>
        <w:jc w:val="both"/>
        <w:rPr>
          <w:rFonts w:ascii="Arial" w:hAnsi="Arial" w:cs="Arial"/>
          <w:sz w:val="22"/>
          <w:szCs w:val="22"/>
        </w:rPr>
      </w:pPr>
      <w:r w:rsidRPr="007A57BA">
        <w:rPr>
          <w:rFonts w:ascii="Arial" w:hAnsi="Arial" w:cs="Arial"/>
          <w:sz w:val="22"/>
          <w:szCs w:val="22"/>
        </w:rPr>
        <w:t>Cena brutto towarów to wartość sprzedaży t</w:t>
      </w:r>
      <w:r w:rsidR="00252A13">
        <w:rPr>
          <w:rFonts w:ascii="Arial" w:hAnsi="Arial" w:cs="Arial"/>
          <w:sz w:val="22"/>
          <w:szCs w:val="22"/>
        </w:rPr>
        <w:t>owarów wraz z kwotą podatku VAT</w:t>
      </w:r>
    </w:p>
    <w:p w:rsidR="007A57BA" w:rsidRPr="00252A13" w:rsidRDefault="00ED40C9" w:rsidP="00252A13">
      <w:pPr>
        <w:pStyle w:val="Akapitzlist"/>
        <w:numPr>
          <w:ilvl w:val="6"/>
          <w:numId w:val="7"/>
        </w:numPr>
        <w:tabs>
          <w:tab w:val="left" w:pos="1276"/>
        </w:tabs>
        <w:spacing w:line="276" w:lineRule="auto"/>
        <w:ind w:left="709" w:hanging="425"/>
        <w:jc w:val="both"/>
        <w:rPr>
          <w:rFonts w:ascii="Arial" w:hAnsi="Arial" w:cs="Arial"/>
          <w:sz w:val="22"/>
          <w:szCs w:val="22"/>
        </w:rPr>
      </w:pPr>
      <w:r w:rsidRPr="00252A13">
        <w:rPr>
          <w:rFonts w:ascii="Arial" w:hAnsi="Arial" w:cs="Arial"/>
          <w:sz w:val="22"/>
          <w:szCs w:val="22"/>
        </w:rPr>
        <w:t>Przy wyliczaniu poszczególnych wartości należy og</w:t>
      </w:r>
      <w:r w:rsidR="007A57BA" w:rsidRPr="00252A13">
        <w:rPr>
          <w:rFonts w:ascii="Arial" w:hAnsi="Arial" w:cs="Arial"/>
          <w:sz w:val="22"/>
          <w:szCs w:val="22"/>
        </w:rPr>
        <w:t xml:space="preserve">raniczyć się do dwóch miejsc po </w:t>
      </w:r>
      <w:r w:rsidRPr="00252A13">
        <w:rPr>
          <w:rFonts w:ascii="Arial" w:hAnsi="Arial" w:cs="Arial"/>
          <w:sz w:val="22"/>
          <w:szCs w:val="22"/>
        </w:rPr>
        <w:t>przecinku n</w:t>
      </w:r>
      <w:r w:rsidR="00252A13" w:rsidRPr="00252A13">
        <w:rPr>
          <w:rFonts w:ascii="Arial" w:hAnsi="Arial" w:cs="Arial"/>
          <w:sz w:val="22"/>
          <w:szCs w:val="22"/>
        </w:rPr>
        <w:t>a każdym etapie wyliczenia ceny, w przypadku wyliczanie współczynnika korygującego wartość należy ograniczyć do czterech miejsc po przecinku.</w:t>
      </w:r>
    </w:p>
    <w:p w:rsidR="007A57BA" w:rsidRDefault="00ED40C9" w:rsidP="00AA4ED4">
      <w:pPr>
        <w:pStyle w:val="Akapitzlist"/>
        <w:numPr>
          <w:ilvl w:val="6"/>
          <w:numId w:val="7"/>
        </w:numPr>
        <w:tabs>
          <w:tab w:val="left" w:pos="709"/>
        </w:tabs>
        <w:spacing w:line="276" w:lineRule="auto"/>
        <w:ind w:left="709" w:hanging="425"/>
        <w:jc w:val="both"/>
        <w:rPr>
          <w:rFonts w:ascii="Arial" w:hAnsi="Arial" w:cs="Arial"/>
          <w:sz w:val="22"/>
          <w:szCs w:val="22"/>
        </w:rPr>
      </w:pPr>
      <w:r w:rsidRPr="007A57BA">
        <w:rPr>
          <w:rFonts w:ascii="Arial" w:hAnsi="Arial" w:cs="Arial"/>
          <w:sz w:val="22"/>
          <w:szCs w:val="22"/>
        </w:rPr>
        <w:t>Kwoty wykazane w ofercie zaokrągla się do pełnych groszy, przy czym końcówki poniżej 0,5 grosza pomija się, a końcówki 0,5 gro</w:t>
      </w:r>
      <w:r w:rsidR="00AA4ED4">
        <w:rPr>
          <w:rFonts w:ascii="Arial" w:hAnsi="Arial" w:cs="Arial"/>
          <w:sz w:val="22"/>
          <w:szCs w:val="22"/>
        </w:rPr>
        <w:t>sza i wyższe zaokrągla się do 1 </w:t>
      </w:r>
      <w:r w:rsidRPr="007A57BA">
        <w:rPr>
          <w:rFonts w:ascii="Arial" w:hAnsi="Arial" w:cs="Arial"/>
          <w:sz w:val="22"/>
          <w:szCs w:val="22"/>
        </w:rPr>
        <w:t>grosza.</w:t>
      </w:r>
    </w:p>
    <w:p w:rsidR="007A57BA" w:rsidRDefault="00ED40C9" w:rsidP="007A57BA">
      <w:pPr>
        <w:pStyle w:val="Akapitzlist"/>
        <w:numPr>
          <w:ilvl w:val="6"/>
          <w:numId w:val="7"/>
        </w:numPr>
        <w:tabs>
          <w:tab w:val="left" w:pos="1418"/>
        </w:tabs>
        <w:spacing w:line="276" w:lineRule="auto"/>
        <w:ind w:left="709" w:hanging="425"/>
        <w:jc w:val="both"/>
        <w:rPr>
          <w:rFonts w:ascii="Arial" w:hAnsi="Arial" w:cs="Arial"/>
          <w:sz w:val="22"/>
          <w:szCs w:val="22"/>
        </w:rPr>
      </w:pPr>
      <w:r w:rsidRPr="007A57BA">
        <w:rPr>
          <w:rFonts w:ascii="Arial" w:hAnsi="Arial" w:cs="Arial"/>
          <w:sz w:val="22"/>
          <w:szCs w:val="22"/>
        </w:rPr>
        <w:t>Cena brutto podana w Formularzu ofertowym, stan</w:t>
      </w:r>
      <w:r w:rsidR="007A57BA">
        <w:rPr>
          <w:rFonts w:ascii="Arial" w:hAnsi="Arial" w:cs="Arial"/>
          <w:sz w:val="22"/>
          <w:szCs w:val="22"/>
        </w:rPr>
        <w:t>owiła będzie podstawę oceny i </w:t>
      </w:r>
      <w:r w:rsidRPr="007A57BA">
        <w:rPr>
          <w:rFonts w:ascii="Arial" w:hAnsi="Arial" w:cs="Arial"/>
          <w:sz w:val="22"/>
          <w:szCs w:val="22"/>
        </w:rPr>
        <w:t xml:space="preserve">porównania ofert.  </w:t>
      </w:r>
    </w:p>
    <w:p w:rsidR="00ED40C9" w:rsidRPr="007A57BA" w:rsidRDefault="00ED40C9" w:rsidP="007A57BA">
      <w:pPr>
        <w:pStyle w:val="Akapitzlist"/>
        <w:numPr>
          <w:ilvl w:val="6"/>
          <w:numId w:val="7"/>
        </w:numPr>
        <w:tabs>
          <w:tab w:val="left" w:pos="1418"/>
        </w:tabs>
        <w:spacing w:line="276" w:lineRule="auto"/>
        <w:ind w:left="709" w:hanging="425"/>
        <w:jc w:val="both"/>
        <w:rPr>
          <w:rFonts w:ascii="Arial" w:hAnsi="Arial" w:cs="Arial"/>
          <w:sz w:val="22"/>
          <w:szCs w:val="22"/>
        </w:rPr>
      </w:pPr>
      <w:r w:rsidRPr="007A57BA">
        <w:rPr>
          <w:rFonts w:ascii="Arial" w:hAnsi="Arial" w:cs="Arial"/>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w:t>
      </w:r>
      <w:r w:rsidR="007A57BA">
        <w:rPr>
          <w:rFonts w:ascii="Arial" w:hAnsi="Arial" w:cs="Arial"/>
          <w:sz w:val="22"/>
          <w:szCs w:val="22"/>
        </w:rPr>
        <w:t>towarów i </w:t>
      </w:r>
      <w:r w:rsidRPr="007A57BA">
        <w:rPr>
          <w:rFonts w:ascii="Arial" w:hAnsi="Arial" w:cs="Arial"/>
          <w:sz w:val="22"/>
          <w:szCs w:val="22"/>
        </w:rPr>
        <w:t>usług, którą miałby obowiązek rozliczyć. W takiej sytuacji wykonawca ma obowiązek:</w:t>
      </w:r>
    </w:p>
    <w:p w:rsidR="00ED40C9" w:rsidRPr="008311FA"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1)</w:t>
      </w:r>
      <w:r w:rsidRPr="008311FA">
        <w:rPr>
          <w:rFonts w:ascii="Arial" w:hAnsi="Arial" w:cs="Arial"/>
          <w:sz w:val="22"/>
          <w:szCs w:val="22"/>
        </w:rPr>
        <w:tab/>
        <w:t>poinformowania zamawiającego, że wybór jego oferty będzie prowadził do powstania u Zamawiającego obowiązku podatkowego;</w:t>
      </w:r>
    </w:p>
    <w:p w:rsidR="00ED40C9" w:rsidRPr="008311FA"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2)</w:t>
      </w:r>
      <w:r w:rsidRPr="008311FA">
        <w:rPr>
          <w:rFonts w:ascii="Arial" w:hAnsi="Arial" w:cs="Arial"/>
          <w:sz w:val="22"/>
          <w:szCs w:val="22"/>
        </w:rPr>
        <w:tab/>
        <w:t>wskazania nazwy (rodzaju) towaru lub usługi, których dostawa lub świadczenie będą prowadziły do powstania obowiązku podatkowego;</w:t>
      </w:r>
    </w:p>
    <w:p w:rsidR="00ED40C9" w:rsidRPr="008311FA"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3)</w:t>
      </w:r>
      <w:r w:rsidRPr="008311FA">
        <w:rPr>
          <w:rFonts w:ascii="Arial" w:hAnsi="Arial" w:cs="Arial"/>
          <w:sz w:val="22"/>
          <w:szCs w:val="22"/>
        </w:rPr>
        <w:tab/>
        <w:t>wskazania wartości towaru lub usługi objętego obowiązkiem podatkowym zamawiającego, bez kwoty podatku;</w:t>
      </w:r>
    </w:p>
    <w:p w:rsidR="00ED40C9" w:rsidRDefault="00ED40C9" w:rsidP="007A57BA">
      <w:pPr>
        <w:tabs>
          <w:tab w:val="left" w:pos="567"/>
        </w:tabs>
        <w:spacing w:line="276" w:lineRule="auto"/>
        <w:ind w:left="1418" w:hanging="284"/>
        <w:jc w:val="both"/>
        <w:rPr>
          <w:rFonts w:ascii="Arial" w:hAnsi="Arial" w:cs="Arial"/>
          <w:sz w:val="22"/>
          <w:szCs w:val="22"/>
        </w:rPr>
      </w:pPr>
      <w:r w:rsidRPr="008311FA">
        <w:rPr>
          <w:rFonts w:ascii="Arial" w:hAnsi="Arial" w:cs="Arial"/>
          <w:sz w:val="22"/>
          <w:szCs w:val="22"/>
        </w:rPr>
        <w:t>4)</w:t>
      </w:r>
      <w:r w:rsidRPr="008311FA">
        <w:rPr>
          <w:rFonts w:ascii="Arial" w:hAnsi="Arial" w:cs="Arial"/>
          <w:sz w:val="22"/>
          <w:szCs w:val="22"/>
        </w:rPr>
        <w:tab/>
        <w:t>wskazania stawki podatku od towarów i usług, która zgodnie z wiedzą wykonawcy, będzie miała zastosowanie.</w:t>
      </w:r>
      <w:r w:rsidRPr="00124329">
        <w:rPr>
          <w:rFonts w:ascii="Arial" w:hAnsi="Arial" w:cs="Arial"/>
          <w:sz w:val="22"/>
          <w:szCs w:val="22"/>
        </w:rPr>
        <w:t xml:space="preserve"> </w:t>
      </w:r>
    </w:p>
    <w:p w:rsidR="00ED40C9" w:rsidRPr="008311FA" w:rsidRDefault="007A57BA" w:rsidP="007A57BA">
      <w:pPr>
        <w:tabs>
          <w:tab w:val="left" w:pos="567"/>
        </w:tabs>
        <w:spacing w:line="276" w:lineRule="auto"/>
        <w:ind w:left="709" w:hanging="425"/>
        <w:jc w:val="both"/>
        <w:rPr>
          <w:rFonts w:ascii="Arial" w:hAnsi="Arial" w:cs="Arial"/>
          <w:sz w:val="22"/>
          <w:szCs w:val="22"/>
        </w:rPr>
      </w:pPr>
      <w:r>
        <w:rPr>
          <w:rFonts w:ascii="Arial" w:hAnsi="Arial" w:cs="Arial"/>
          <w:sz w:val="22"/>
          <w:szCs w:val="22"/>
        </w:rPr>
        <w:t>14.</w:t>
      </w:r>
      <w:r w:rsidR="00ED40C9">
        <w:rPr>
          <w:rFonts w:ascii="Arial" w:hAnsi="Arial" w:cs="Arial"/>
          <w:sz w:val="22"/>
          <w:szCs w:val="22"/>
        </w:rPr>
        <w:t xml:space="preserve"> </w:t>
      </w:r>
      <w:r w:rsidR="00ED40C9" w:rsidRPr="008311FA">
        <w:rPr>
          <w:rFonts w:ascii="Arial" w:hAnsi="Arial" w:cs="Arial"/>
          <w:sz w:val="22"/>
          <w:szCs w:val="22"/>
        </w:rPr>
        <w:t>Informację w powyższym zakresie Wykonawca składa w Formularzu ofertowym – (</w:t>
      </w:r>
      <w:r w:rsidR="00ED40C9" w:rsidRPr="007844A8">
        <w:rPr>
          <w:rFonts w:ascii="Arial" w:hAnsi="Arial" w:cs="Arial"/>
          <w:b/>
          <w:sz w:val="22"/>
          <w:szCs w:val="22"/>
        </w:rPr>
        <w:t>załączniku nr 1 do SWZ</w:t>
      </w:r>
      <w:r w:rsidR="00ED40C9" w:rsidRPr="008311FA">
        <w:rPr>
          <w:rFonts w:ascii="Arial" w:hAnsi="Arial" w:cs="Arial"/>
          <w:sz w:val="22"/>
          <w:szCs w:val="22"/>
        </w:rPr>
        <w:t>). Brak złożenia ww. informacji będzie postrzegany jako brak powstania obowiązku podatkowego u Zamawiającego.</w:t>
      </w:r>
    </w:p>
    <w:p w:rsidR="00ED40C9" w:rsidRPr="008311FA" w:rsidRDefault="00ED40C9" w:rsidP="007A57BA">
      <w:pPr>
        <w:tabs>
          <w:tab w:val="left" w:pos="567"/>
        </w:tabs>
        <w:spacing w:line="276" w:lineRule="auto"/>
        <w:ind w:left="709" w:hanging="425"/>
        <w:jc w:val="both"/>
        <w:rPr>
          <w:rFonts w:ascii="Arial" w:hAnsi="Arial" w:cs="Arial"/>
          <w:sz w:val="22"/>
          <w:szCs w:val="22"/>
        </w:rPr>
      </w:pPr>
      <w:r>
        <w:rPr>
          <w:rFonts w:ascii="Arial" w:hAnsi="Arial" w:cs="Arial"/>
          <w:sz w:val="22"/>
          <w:szCs w:val="22"/>
        </w:rPr>
        <w:t>1</w:t>
      </w:r>
      <w:r w:rsidR="007A57BA">
        <w:rPr>
          <w:rFonts w:ascii="Arial" w:hAnsi="Arial" w:cs="Arial"/>
          <w:sz w:val="22"/>
          <w:szCs w:val="22"/>
        </w:rPr>
        <w:t>5</w:t>
      </w:r>
      <w:r w:rsidRPr="008311FA">
        <w:rPr>
          <w:rFonts w:ascii="Arial" w:hAnsi="Arial" w:cs="Arial"/>
          <w:sz w:val="22"/>
          <w:szCs w:val="22"/>
        </w:rPr>
        <w:t>.</w:t>
      </w:r>
      <w:r w:rsidRPr="008311FA">
        <w:rPr>
          <w:rFonts w:ascii="Arial" w:hAnsi="Arial" w:cs="Arial"/>
          <w:sz w:val="22"/>
          <w:szCs w:val="22"/>
        </w:rPr>
        <w:tab/>
        <w:t>Wykonawca zobowiązany jest do stosowania mechanizmu podzielonej płatności dla towarów i usług wymienionych w z</w:t>
      </w:r>
      <w:r>
        <w:rPr>
          <w:rFonts w:ascii="Arial" w:hAnsi="Arial" w:cs="Arial"/>
          <w:sz w:val="22"/>
          <w:szCs w:val="22"/>
        </w:rPr>
        <w:t>ał. nr 15 ustawy o VAT.</w:t>
      </w:r>
    </w:p>
    <w:p w:rsidR="00ED40C9" w:rsidRPr="008311FA" w:rsidRDefault="00ED40C9" w:rsidP="007A57BA">
      <w:pPr>
        <w:tabs>
          <w:tab w:val="left" w:pos="567"/>
        </w:tabs>
        <w:spacing w:line="276" w:lineRule="auto"/>
        <w:ind w:left="709" w:hanging="425"/>
        <w:jc w:val="both"/>
        <w:rPr>
          <w:rFonts w:ascii="Arial" w:hAnsi="Arial" w:cs="Arial"/>
          <w:sz w:val="22"/>
          <w:szCs w:val="22"/>
        </w:rPr>
      </w:pPr>
      <w:r w:rsidRPr="008311FA">
        <w:rPr>
          <w:rFonts w:ascii="Arial" w:hAnsi="Arial" w:cs="Arial"/>
          <w:sz w:val="22"/>
          <w:szCs w:val="22"/>
        </w:rPr>
        <w:lastRenderedPageBreak/>
        <w:t>1</w:t>
      </w:r>
      <w:r w:rsidR="007A57BA">
        <w:rPr>
          <w:rFonts w:ascii="Arial" w:hAnsi="Arial" w:cs="Arial"/>
          <w:sz w:val="22"/>
          <w:szCs w:val="22"/>
        </w:rPr>
        <w:t>6</w:t>
      </w:r>
      <w:r w:rsidRPr="008311FA">
        <w:rPr>
          <w:rFonts w:ascii="Arial" w:hAnsi="Arial" w:cs="Arial"/>
          <w:sz w:val="22"/>
          <w:szCs w:val="22"/>
        </w:rPr>
        <w:t>.</w:t>
      </w:r>
      <w:r w:rsidRPr="008311FA">
        <w:rPr>
          <w:rFonts w:ascii="Arial" w:hAnsi="Arial" w:cs="Arial"/>
          <w:sz w:val="22"/>
          <w:szCs w:val="22"/>
        </w:rPr>
        <w:tab/>
        <w:t>Rozliczenia między Zamawiającym, a Wykonawcą prowadzone będą w walucie polskiej. Zamawiający nie dopuszcza możliwości prowadzenia rozliczeń w walucie obcej.</w:t>
      </w:r>
    </w:p>
    <w:p w:rsidR="00ED40C9" w:rsidRPr="00041E8E" w:rsidRDefault="00ED40C9" w:rsidP="00ED40C9">
      <w:pPr>
        <w:jc w:val="both"/>
        <w:rPr>
          <w:rFonts w:ascii="Arial" w:hAnsi="Arial" w:cs="Arial"/>
          <w:sz w:val="22"/>
          <w:szCs w:val="22"/>
        </w:rPr>
      </w:pPr>
    </w:p>
    <w:p w:rsidR="00ED40C9" w:rsidRPr="00041E8E" w:rsidRDefault="00ED40C9" w:rsidP="00252A13">
      <w:pPr>
        <w:pStyle w:val="Tytu"/>
        <w:ind w:left="1701" w:hanging="1701"/>
        <w:rPr>
          <w:rFonts w:ascii="Arial" w:eastAsia="Calibri" w:hAnsi="Arial" w:cs="Arial"/>
          <w:b/>
          <w:sz w:val="22"/>
          <w:szCs w:val="22"/>
        </w:rPr>
      </w:pPr>
      <w:r w:rsidRPr="00041E8E">
        <w:rPr>
          <w:rFonts w:ascii="Arial" w:eastAsia="Calibri" w:hAnsi="Arial" w:cs="Arial"/>
          <w:b/>
          <w:sz w:val="22"/>
          <w:szCs w:val="22"/>
        </w:rPr>
        <w:t xml:space="preserve">Rozdział XVIII. Opis kryteriów oceny ofert wraz </w:t>
      </w:r>
      <w:r w:rsidR="00252A13">
        <w:rPr>
          <w:rFonts w:ascii="Arial" w:eastAsia="Calibri" w:hAnsi="Arial" w:cs="Arial"/>
          <w:b/>
          <w:sz w:val="22"/>
          <w:szCs w:val="22"/>
        </w:rPr>
        <w:t>z podaniem wag tych kryteriów i </w:t>
      </w:r>
      <w:r w:rsidRPr="00041E8E">
        <w:rPr>
          <w:rFonts w:ascii="Arial" w:eastAsia="Calibri" w:hAnsi="Arial" w:cs="Arial"/>
          <w:b/>
          <w:sz w:val="22"/>
          <w:szCs w:val="22"/>
        </w:rPr>
        <w:t>sposobu oceny ofert</w:t>
      </w:r>
    </w:p>
    <w:p w:rsidR="00ED40C9" w:rsidRDefault="00ED40C9" w:rsidP="00ED40C9">
      <w:pPr>
        <w:widowControl w:val="0"/>
        <w:tabs>
          <w:tab w:val="left" w:pos="709"/>
        </w:tabs>
        <w:suppressAutoHyphens/>
        <w:autoSpaceDE w:val="0"/>
        <w:ind w:left="284" w:hanging="142"/>
        <w:jc w:val="both"/>
        <w:rPr>
          <w:rFonts w:ascii="Arial" w:eastAsia="Times New Roman" w:hAnsi="Arial" w:cs="Arial"/>
          <w:sz w:val="22"/>
          <w:szCs w:val="22"/>
          <w:lang w:eastAsia="zh-CN"/>
        </w:rPr>
      </w:pPr>
      <w:r w:rsidRPr="004978EF">
        <w:rPr>
          <w:rFonts w:ascii="Arial" w:eastAsia="Times New Roman" w:hAnsi="Arial" w:cs="Arial"/>
          <w:sz w:val="22"/>
          <w:szCs w:val="22"/>
          <w:lang w:eastAsia="zh-CN"/>
        </w:rPr>
        <w:t xml:space="preserve">1. Za najkorzystniejszą zostanie uznana oferta, która uzyska najwyższą liczbę punktów </w:t>
      </w:r>
      <w:r>
        <w:rPr>
          <w:rFonts w:ascii="Arial" w:eastAsia="Times New Roman" w:hAnsi="Arial" w:cs="Arial"/>
          <w:sz w:val="22"/>
          <w:szCs w:val="22"/>
          <w:lang w:eastAsia="zh-CN"/>
        </w:rPr>
        <w:br/>
        <w:t xml:space="preserve">  </w:t>
      </w:r>
      <w:r w:rsidRPr="004978EF">
        <w:rPr>
          <w:rFonts w:ascii="Arial" w:eastAsia="Times New Roman" w:hAnsi="Arial" w:cs="Arial"/>
          <w:sz w:val="22"/>
          <w:szCs w:val="22"/>
          <w:lang w:eastAsia="zh-CN"/>
        </w:rPr>
        <w:t>obliczonych w oparciu o</w:t>
      </w:r>
      <w:r>
        <w:rPr>
          <w:rFonts w:ascii="Arial" w:eastAsia="Times New Roman" w:hAnsi="Arial" w:cs="Arial"/>
          <w:sz w:val="22"/>
          <w:szCs w:val="22"/>
          <w:lang w:eastAsia="zh-CN"/>
        </w:rPr>
        <w:t xml:space="preserve"> ustalone kryterium</w:t>
      </w:r>
      <w:r w:rsidRPr="004978EF">
        <w:rPr>
          <w:rFonts w:ascii="Arial" w:eastAsia="Times New Roman" w:hAnsi="Arial" w:cs="Arial"/>
          <w:sz w:val="22"/>
          <w:szCs w:val="22"/>
          <w:lang w:eastAsia="zh-CN"/>
        </w:rPr>
        <w:t>:</w:t>
      </w:r>
    </w:p>
    <w:p w:rsidR="00ED40C9" w:rsidRPr="004978EF" w:rsidRDefault="00ED40C9" w:rsidP="00ED40C9">
      <w:pPr>
        <w:widowControl w:val="0"/>
        <w:tabs>
          <w:tab w:val="left" w:pos="709"/>
        </w:tabs>
        <w:suppressAutoHyphens/>
        <w:autoSpaceDE w:val="0"/>
        <w:ind w:hanging="142"/>
        <w:jc w:val="both"/>
        <w:rPr>
          <w:rFonts w:ascii="Arial" w:eastAsia="Times New Roman" w:hAnsi="Arial" w:cs="Arial"/>
          <w:sz w:val="22"/>
          <w:szCs w:val="22"/>
          <w:lang w:eastAsia="zh-CN"/>
        </w:rPr>
      </w:pPr>
    </w:p>
    <w:tbl>
      <w:tblPr>
        <w:tblW w:w="9356" w:type="dxa"/>
        <w:tblInd w:w="-34" w:type="dxa"/>
        <w:tblLayout w:type="fixed"/>
        <w:tblLook w:val="0000" w:firstRow="0" w:lastRow="0" w:firstColumn="0" w:lastColumn="0" w:noHBand="0" w:noVBand="0"/>
      </w:tblPr>
      <w:tblGrid>
        <w:gridCol w:w="1746"/>
        <w:gridCol w:w="882"/>
        <w:gridCol w:w="1208"/>
        <w:gridCol w:w="5520"/>
      </w:tblGrid>
      <w:tr w:rsidR="00ED40C9" w:rsidRPr="004978EF" w:rsidTr="008E6D43">
        <w:tc>
          <w:tcPr>
            <w:tcW w:w="1746"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Liczba punktów</w:t>
            </w:r>
          </w:p>
        </w:tc>
        <w:tc>
          <w:tcPr>
            <w:tcW w:w="5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Sposób oceny wg wzoru</w:t>
            </w:r>
          </w:p>
        </w:tc>
      </w:tr>
      <w:tr w:rsidR="00ED40C9" w:rsidRPr="004978EF" w:rsidTr="008E6D43">
        <w:tc>
          <w:tcPr>
            <w:tcW w:w="1746"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c>
          <w:tcPr>
            <w:tcW w:w="882"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c>
          <w:tcPr>
            <w:tcW w:w="1208" w:type="dxa"/>
            <w:tcBorders>
              <w:top w:val="single" w:sz="4" w:space="0" w:color="000000"/>
              <w:left w:val="single" w:sz="4" w:space="0" w:color="000000"/>
              <w:bottom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c>
          <w:tcPr>
            <w:tcW w:w="5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40C9" w:rsidRPr="004978EF" w:rsidRDefault="00ED40C9" w:rsidP="008E6D43">
            <w:pPr>
              <w:widowControl w:val="0"/>
              <w:suppressAutoHyphens/>
              <w:autoSpaceDE w:val="0"/>
              <w:jc w:val="both"/>
              <w:rPr>
                <w:rFonts w:ascii="Arial" w:eastAsia="Times New Roman" w:hAnsi="Arial" w:cs="Arial"/>
                <w:b/>
                <w:sz w:val="22"/>
                <w:szCs w:val="22"/>
                <w:lang w:val="cs-CZ" w:eastAsia="zh-CN"/>
              </w:rPr>
            </w:pPr>
          </w:p>
        </w:tc>
      </w:tr>
      <w:tr w:rsidR="00ED40C9" w:rsidRPr="004978EF" w:rsidTr="008E6D43">
        <w:trPr>
          <w:trHeight w:val="843"/>
        </w:trPr>
        <w:tc>
          <w:tcPr>
            <w:tcW w:w="1746" w:type="dxa"/>
            <w:tcBorders>
              <w:top w:val="single" w:sz="4" w:space="0" w:color="000000"/>
              <w:left w:val="single" w:sz="4" w:space="0" w:color="000000"/>
              <w:bottom w:val="single" w:sz="4" w:space="0" w:color="000000"/>
            </w:tcBorders>
            <w:shd w:val="clear" w:color="auto" w:fill="auto"/>
            <w:vAlign w:val="center"/>
          </w:tcPr>
          <w:p w:rsidR="00ED40C9" w:rsidRPr="00252A13" w:rsidRDefault="00252A13" w:rsidP="008E6D43">
            <w:pPr>
              <w:widowControl w:val="0"/>
              <w:suppressAutoHyphens/>
              <w:autoSpaceDE w:val="0"/>
              <w:jc w:val="center"/>
              <w:rPr>
                <w:rFonts w:ascii="Arial" w:eastAsia="Times New Roman" w:hAnsi="Arial" w:cs="Arial"/>
                <w:sz w:val="22"/>
                <w:szCs w:val="22"/>
                <w:lang w:eastAsia="zh-CN"/>
              </w:rPr>
            </w:pPr>
            <w:r>
              <w:rPr>
                <w:rFonts w:ascii="Arial" w:eastAsia="Times New Roman" w:hAnsi="Arial" w:cs="Arial"/>
                <w:sz w:val="22"/>
                <w:szCs w:val="22"/>
                <w:lang w:val="cs-CZ" w:eastAsia="zh-CN"/>
              </w:rPr>
              <w:t>Liczba punktów uzyskanych w </w:t>
            </w:r>
            <w:r w:rsidRPr="00252A13">
              <w:rPr>
                <w:rFonts w:ascii="Arial" w:eastAsia="Times New Roman" w:hAnsi="Arial" w:cs="Arial"/>
                <w:sz w:val="22"/>
                <w:szCs w:val="22"/>
                <w:lang w:val="cs-CZ" w:eastAsia="zh-CN"/>
              </w:rPr>
              <w:t>kryterium – cena oferty</w:t>
            </w:r>
          </w:p>
        </w:tc>
        <w:tc>
          <w:tcPr>
            <w:tcW w:w="882" w:type="dxa"/>
            <w:tcBorders>
              <w:top w:val="single" w:sz="4" w:space="0" w:color="000000"/>
              <w:left w:val="single" w:sz="4" w:space="0" w:color="000000"/>
              <w:bottom w:val="single" w:sz="4" w:space="0" w:color="000000"/>
            </w:tcBorders>
            <w:shd w:val="clear" w:color="auto" w:fill="auto"/>
            <w:vAlign w:val="center"/>
          </w:tcPr>
          <w:p w:rsidR="00ED40C9" w:rsidRPr="00252A13" w:rsidRDefault="00ED40C9" w:rsidP="008E6D43">
            <w:pPr>
              <w:widowControl w:val="0"/>
              <w:suppressAutoHyphens/>
              <w:autoSpaceDE w:val="0"/>
              <w:jc w:val="center"/>
              <w:rPr>
                <w:rFonts w:ascii="Arial" w:eastAsia="Times New Roman" w:hAnsi="Arial" w:cs="Arial"/>
                <w:sz w:val="22"/>
                <w:szCs w:val="22"/>
                <w:lang w:eastAsia="zh-CN"/>
              </w:rPr>
            </w:pPr>
            <w:r w:rsidRPr="00252A13">
              <w:rPr>
                <w:rFonts w:ascii="Arial" w:eastAsia="Times New Roman" w:hAnsi="Arial" w:cs="Arial"/>
                <w:sz w:val="22"/>
                <w:szCs w:val="22"/>
                <w:lang w:val="cs-CZ" w:eastAsia="zh-CN"/>
              </w:rPr>
              <w:t>100%</w:t>
            </w:r>
          </w:p>
        </w:tc>
        <w:tc>
          <w:tcPr>
            <w:tcW w:w="1208" w:type="dxa"/>
            <w:tcBorders>
              <w:top w:val="single" w:sz="4" w:space="0" w:color="000000"/>
              <w:left w:val="single" w:sz="4" w:space="0" w:color="000000"/>
              <w:bottom w:val="single" w:sz="4" w:space="0" w:color="000000"/>
            </w:tcBorders>
            <w:shd w:val="clear" w:color="auto" w:fill="auto"/>
            <w:vAlign w:val="center"/>
          </w:tcPr>
          <w:p w:rsidR="00ED40C9" w:rsidRPr="00252A13" w:rsidRDefault="00ED40C9" w:rsidP="008E6D43">
            <w:pPr>
              <w:widowControl w:val="0"/>
              <w:suppressAutoHyphens/>
              <w:autoSpaceDE w:val="0"/>
              <w:jc w:val="center"/>
              <w:rPr>
                <w:rFonts w:ascii="Arial" w:eastAsia="Times New Roman" w:hAnsi="Arial" w:cs="Arial"/>
                <w:sz w:val="22"/>
                <w:szCs w:val="22"/>
                <w:lang w:eastAsia="zh-CN"/>
              </w:rPr>
            </w:pPr>
            <w:r w:rsidRPr="00252A13">
              <w:rPr>
                <w:rFonts w:ascii="Arial" w:eastAsia="Times New Roman" w:hAnsi="Arial" w:cs="Arial"/>
                <w:sz w:val="22"/>
                <w:szCs w:val="22"/>
                <w:lang w:val="cs-CZ" w:eastAsia="zh-CN"/>
              </w:rPr>
              <w:t>100</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C9" w:rsidRPr="00252A13" w:rsidRDefault="00ED40C9" w:rsidP="008E6D43">
            <w:pPr>
              <w:widowControl w:val="0"/>
              <w:suppressAutoHyphens/>
              <w:autoSpaceDE w:val="0"/>
              <w:jc w:val="both"/>
              <w:rPr>
                <w:rFonts w:ascii="Arial" w:eastAsia="Times New Roman" w:hAnsi="Arial" w:cs="Arial"/>
                <w:sz w:val="22"/>
                <w:szCs w:val="22"/>
                <w:lang w:eastAsia="zh-CN"/>
              </w:rPr>
            </w:pPr>
            <w:r w:rsidRPr="004978EF">
              <w:rPr>
                <w:rFonts w:ascii="Arial" w:eastAsia="Times New Roman" w:hAnsi="Arial" w:cs="Arial"/>
                <w:b/>
                <w:sz w:val="22"/>
                <w:szCs w:val="22"/>
                <w:lang w:val="cs-CZ" w:eastAsia="zh-CN"/>
              </w:rPr>
              <w:t xml:space="preserve">        </w:t>
            </w:r>
            <w:r w:rsidRPr="00252A13">
              <w:rPr>
                <w:rFonts w:ascii="Arial" w:eastAsia="Times New Roman" w:hAnsi="Arial" w:cs="Arial"/>
                <w:sz w:val="22"/>
                <w:szCs w:val="22"/>
                <w:lang w:val="cs-CZ" w:eastAsia="zh-CN"/>
              </w:rPr>
              <w:t>Cena najtańszej oferty</w:t>
            </w:r>
          </w:p>
          <w:p w:rsidR="00ED40C9" w:rsidRPr="00252A13" w:rsidRDefault="00ED40C9" w:rsidP="008E6D43">
            <w:pPr>
              <w:widowControl w:val="0"/>
              <w:suppressAutoHyphens/>
              <w:autoSpaceDE w:val="0"/>
              <w:jc w:val="both"/>
              <w:rPr>
                <w:rFonts w:ascii="Arial" w:eastAsia="Times New Roman" w:hAnsi="Arial" w:cs="Arial"/>
                <w:sz w:val="22"/>
                <w:szCs w:val="22"/>
                <w:lang w:eastAsia="zh-CN"/>
              </w:rPr>
            </w:pPr>
            <w:r w:rsidRPr="00252A13">
              <w:rPr>
                <w:rFonts w:ascii="Arial" w:eastAsia="Times New Roman" w:hAnsi="Arial" w:cs="Arial"/>
                <w:sz w:val="22"/>
                <w:szCs w:val="22"/>
                <w:lang w:val="cs-CZ" w:eastAsia="zh-CN"/>
              </w:rPr>
              <w:t xml:space="preserve">C = -------------------------------  x 100 </w:t>
            </w:r>
            <w:r w:rsidR="00252A13">
              <w:rPr>
                <w:rFonts w:ascii="Arial" w:eastAsia="Times New Roman" w:hAnsi="Arial" w:cs="Arial"/>
                <w:sz w:val="22"/>
                <w:szCs w:val="22"/>
                <w:lang w:val="cs-CZ" w:eastAsia="zh-CN"/>
              </w:rPr>
              <w:t>x</w:t>
            </w:r>
            <w:r w:rsidRPr="00252A13">
              <w:rPr>
                <w:rFonts w:ascii="Arial" w:eastAsia="Times New Roman" w:hAnsi="Arial" w:cs="Arial"/>
                <w:sz w:val="22"/>
                <w:szCs w:val="22"/>
                <w:lang w:val="cs-CZ" w:eastAsia="zh-CN"/>
              </w:rPr>
              <w:t xml:space="preserve"> 100%</w:t>
            </w:r>
          </w:p>
          <w:p w:rsidR="00ED40C9" w:rsidRPr="004978EF" w:rsidRDefault="00ED40C9" w:rsidP="008E6D43">
            <w:pPr>
              <w:widowControl w:val="0"/>
              <w:suppressAutoHyphens/>
              <w:autoSpaceDE w:val="0"/>
              <w:jc w:val="both"/>
              <w:rPr>
                <w:rFonts w:ascii="Arial" w:eastAsia="Times New Roman" w:hAnsi="Arial" w:cs="Arial"/>
                <w:sz w:val="22"/>
                <w:szCs w:val="22"/>
                <w:lang w:eastAsia="zh-CN"/>
              </w:rPr>
            </w:pPr>
            <w:r w:rsidRPr="00252A13">
              <w:rPr>
                <w:rFonts w:ascii="Arial" w:eastAsia="Times New Roman" w:hAnsi="Arial" w:cs="Arial"/>
                <w:sz w:val="22"/>
                <w:szCs w:val="22"/>
                <w:lang w:val="cs-CZ" w:eastAsia="zh-CN"/>
              </w:rPr>
              <w:t xml:space="preserve">         Cena badanej oferty</w:t>
            </w:r>
          </w:p>
        </w:tc>
      </w:tr>
    </w:tbl>
    <w:p w:rsidR="00ED40C9" w:rsidRDefault="00ED40C9" w:rsidP="00ED40C9">
      <w:pPr>
        <w:widowControl w:val="0"/>
        <w:tabs>
          <w:tab w:val="left" w:pos="426"/>
        </w:tabs>
        <w:suppressAutoHyphens/>
        <w:autoSpaceDE w:val="0"/>
        <w:spacing w:line="276" w:lineRule="auto"/>
        <w:ind w:left="142"/>
        <w:jc w:val="both"/>
        <w:rPr>
          <w:rFonts w:ascii="Arial" w:eastAsia="Times New Roman" w:hAnsi="Arial" w:cs="Arial"/>
          <w:sz w:val="22"/>
          <w:szCs w:val="22"/>
          <w:lang w:eastAsia="zh-CN"/>
        </w:rPr>
      </w:pPr>
    </w:p>
    <w:p w:rsidR="00ED40C9" w:rsidRPr="004978EF" w:rsidRDefault="00ED40C9" w:rsidP="00ED40C9">
      <w:pPr>
        <w:widowControl w:val="0"/>
        <w:suppressAutoHyphens/>
        <w:autoSpaceDE w:val="0"/>
        <w:spacing w:line="276" w:lineRule="auto"/>
        <w:ind w:left="284"/>
        <w:jc w:val="both"/>
        <w:rPr>
          <w:rFonts w:ascii="Arial" w:eastAsia="Times New Roman" w:hAnsi="Arial" w:cs="Arial"/>
          <w:sz w:val="20"/>
          <w:szCs w:val="20"/>
          <w:lang w:eastAsia="zh-CN"/>
        </w:rPr>
      </w:pPr>
      <w:r w:rsidRPr="004978EF">
        <w:rPr>
          <w:rFonts w:ascii="Arial" w:eastAsia="Times New Roman" w:hAnsi="Arial" w:cs="Arial"/>
          <w:sz w:val="22"/>
          <w:szCs w:val="22"/>
          <w:lang w:eastAsia="zh-CN"/>
        </w:rPr>
        <w:t>Oferta z najniższą ceną otrzyma maksymalną liczbę punktów – 100.  Pozostałe oferty zostaną przeliczone według powyższego wzoru. Wynik będzie traktowany jako wartość punktowa oferty w kryterium cena oferty.</w:t>
      </w:r>
    </w:p>
    <w:p w:rsidR="00ED40C9" w:rsidRDefault="00ED40C9" w:rsidP="00ED40C9">
      <w:pPr>
        <w:widowControl w:val="0"/>
        <w:suppressAutoHyphens/>
        <w:autoSpaceDE w:val="0"/>
        <w:spacing w:line="276" w:lineRule="auto"/>
        <w:jc w:val="both"/>
        <w:rPr>
          <w:rFonts w:ascii="Arial" w:eastAsia="Times New Roman" w:hAnsi="Arial" w:cs="Arial"/>
          <w:sz w:val="22"/>
          <w:szCs w:val="22"/>
          <w:lang w:eastAsia="zh-CN"/>
        </w:rPr>
      </w:pPr>
    </w:p>
    <w:p w:rsidR="00ED40C9" w:rsidRDefault="007865E3" w:rsidP="00252A13">
      <w:pPr>
        <w:widowControl w:val="0"/>
        <w:suppressAutoHyphens/>
        <w:autoSpaceDE w:val="0"/>
        <w:spacing w:line="276" w:lineRule="auto"/>
        <w:ind w:left="284" w:hanging="284"/>
        <w:jc w:val="both"/>
        <w:rPr>
          <w:rFonts w:ascii="Arial" w:eastAsia="Times New Roman" w:hAnsi="Arial" w:cs="Arial"/>
          <w:sz w:val="22"/>
          <w:szCs w:val="22"/>
          <w:lang w:eastAsia="zh-CN"/>
        </w:rPr>
      </w:pPr>
      <w:r>
        <w:rPr>
          <w:rFonts w:ascii="Arial" w:eastAsia="Times New Roman" w:hAnsi="Arial" w:cs="Arial"/>
          <w:sz w:val="22"/>
          <w:szCs w:val="22"/>
          <w:lang w:eastAsia="zh-CN"/>
        </w:rPr>
        <w:t xml:space="preserve">2. </w:t>
      </w:r>
      <w:r w:rsidR="00ED40C9" w:rsidRPr="007865E3">
        <w:rPr>
          <w:rFonts w:ascii="Arial" w:eastAsia="Times New Roman" w:hAnsi="Arial" w:cs="Arial"/>
          <w:sz w:val="22"/>
          <w:szCs w:val="22"/>
          <w:lang w:eastAsia="zh-CN"/>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w:t>
      </w:r>
      <w:r w:rsidR="00252A13">
        <w:rPr>
          <w:rFonts w:ascii="Arial" w:eastAsia="Times New Roman" w:hAnsi="Arial" w:cs="Arial"/>
          <w:sz w:val="22"/>
          <w:szCs w:val="22"/>
          <w:lang w:eastAsia="zh-CN"/>
        </w:rPr>
        <w:t>oferowane w złożonych ofertach.</w:t>
      </w:r>
    </w:p>
    <w:p w:rsidR="00ED40C9" w:rsidRPr="00041E8E" w:rsidRDefault="00ED40C9" w:rsidP="00ED40C9">
      <w:pPr>
        <w:jc w:val="both"/>
        <w:rPr>
          <w:rFonts w:ascii="Arial" w:hAnsi="Arial" w:cs="Arial"/>
          <w:sz w:val="22"/>
          <w:szCs w:val="22"/>
        </w:rPr>
      </w:pPr>
    </w:p>
    <w:p w:rsidR="00ED40C9" w:rsidRPr="00041E8E" w:rsidRDefault="00ED40C9" w:rsidP="00252A13">
      <w:pPr>
        <w:pStyle w:val="Tytu"/>
        <w:ind w:left="1560" w:hanging="1560"/>
        <w:rPr>
          <w:rFonts w:ascii="Arial" w:eastAsia="Calibri" w:hAnsi="Arial" w:cs="Arial"/>
          <w:b/>
          <w:sz w:val="22"/>
          <w:szCs w:val="22"/>
        </w:rPr>
      </w:pPr>
      <w:r w:rsidRPr="00041E8E">
        <w:rPr>
          <w:rFonts w:ascii="Arial" w:eastAsia="Calibri" w:hAnsi="Arial" w:cs="Arial"/>
          <w:b/>
          <w:sz w:val="22"/>
          <w:szCs w:val="22"/>
        </w:rPr>
        <w:t>Rozdział XIX. Informacje o formalnościach, jakie muszą zostać dopełnione po wyborze oferty w celu zawarcia umowy w sprawie zamówienia publicznego.</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sz w:val="22"/>
          <w:szCs w:val="22"/>
        </w:rPr>
        <w:t>Zamawiający zawiadomi o wyniku przetargu, zgodnie z przepisami ustawy. Zawiadomienie to zostanie przesłane na adres poczty elektronicznej wskazany w ofercie wykonawcy.</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sz w:val="22"/>
          <w:szCs w:val="22"/>
        </w:rPr>
        <w:t xml:space="preserve">Z wybranym wykonawcą Zamawiający podpisze </w:t>
      </w:r>
      <w:r>
        <w:rPr>
          <w:rFonts w:ascii="Arial" w:hAnsi="Arial" w:cs="Arial"/>
          <w:sz w:val="22"/>
          <w:szCs w:val="22"/>
        </w:rPr>
        <w:t>u</w:t>
      </w:r>
      <w:r w:rsidRPr="00E62329">
        <w:rPr>
          <w:rFonts w:ascii="Arial" w:hAnsi="Arial" w:cs="Arial"/>
          <w:sz w:val="22"/>
          <w:szCs w:val="22"/>
        </w:rPr>
        <w:t>mo</w:t>
      </w:r>
      <w:r w:rsidRPr="00041E8E">
        <w:rPr>
          <w:rFonts w:ascii="Arial" w:hAnsi="Arial" w:cs="Arial"/>
          <w:sz w:val="22"/>
          <w:szCs w:val="22"/>
        </w:rPr>
        <w:t xml:space="preserve">wę o wykonanie zamówienia, </w:t>
      </w:r>
      <w:r>
        <w:rPr>
          <w:rFonts w:ascii="Arial" w:hAnsi="Arial" w:cs="Arial"/>
          <w:sz w:val="22"/>
          <w:szCs w:val="22"/>
        </w:rPr>
        <w:br/>
      </w:r>
      <w:r w:rsidRPr="00041E8E">
        <w:rPr>
          <w:rFonts w:ascii="Arial" w:hAnsi="Arial" w:cs="Arial"/>
          <w:sz w:val="22"/>
          <w:szCs w:val="22"/>
        </w:rPr>
        <w:t>w terminie określonym w art. 264 ustawy, tj. w terminie nie krótszym niż 10 dni od dnia przesłania zawiadomienia o wyborze oferty przy użyciu środków komunikacji elektronicznej</w:t>
      </w:r>
      <w:r>
        <w:rPr>
          <w:rFonts w:ascii="Arial" w:hAnsi="Arial" w:cs="Arial"/>
          <w:iCs/>
          <w:sz w:val="22"/>
          <w:szCs w:val="22"/>
        </w:rPr>
        <w:t>, z</w:t>
      </w:r>
      <w:r w:rsidRPr="00041E8E">
        <w:rPr>
          <w:rFonts w:ascii="Arial" w:hAnsi="Arial" w:cs="Arial"/>
          <w:iCs/>
          <w:sz w:val="22"/>
          <w:szCs w:val="22"/>
        </w:rPr>
        <w:t xml:space="preserve"> zastrzeżeniem przewidzianych ustawowych okoliczności do możliwości skrócenia tego terminu</w:t>
      </w:r>
      <w:r>
        <w:rPr>
          <w:rFonts w:ascii="Arial" w:hAnsi="Arial" w:cs="Arial"/>
          <w:iCs/>
          <w:color w:val="FF0000"/>
          <w:sz w:val="22"/>
          <w:szCs w:val="22"/>
        </w:rPr>
        <w:t>.</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iCs/>
          <w:sz w:val="22"/>
          <w:szCs w:val="22"/>
        </w:rPr>
        <w:t>Zamawiający</w:t>
      </w:r>
      <w:r w:rsidRPr="00041E8E">
        <w:rPr>
          <w:rFonts w:ascii="Arial" w:hAnsi="Arial" w:cs="Arial"/>
          <w:sz w:val="22"/>
          <w:szCs w:val="22"/>
        </w:rPr>
        <w:t xml:space="preserve"> powiadomi wybranego wykonawcę o</w:t>
      </w:r>
      <w:r>
        <w:rPr>
          <w:rFonts w:ascii="Arial" w:hAnsi="Arial" w:cs="Arial"/>
          <w:sz w:val="22"/>
          <w:szCs w:val="22"/>
        </w:rPr>
        <w:t xml:space="preserve"> miejscu i terminie podpisania u</w:t>
      </w:r>
      <w:r w:rsidR="00D33FB6">
        <w:rPr>
          <w:rFonts w:ascii="Arial" w:hAnsi="Arial" w:cs="Arial"/>
          <w:sz w:val="22"/>
          <w:szCs w:val="22"/>
        </w:rPr>
        <w:t>mowy w </w:t>
      </w:r>
      <w:r w:rsidRPr="00041E8E">
        <w:rPr>
          <w:rFonts w:ascii="Arial" w:hAnsi="Arial" w:cs="Arial"/>
          <w:sz w:val="22"/>
          <w:szCs w:val="22"/>
        </w:rPr>
        <w:t>sposób podany w ust. 1 niniejszego rozdziału SWZ.</w:t>
      </w:r>
    </w:p>
    <w:p w:rsidR="00ED40C9" w:rsidRPr="00041E8E" w:rsidRDefault="00ED40C9" w:rsidP="0021182D">
      <w:pPr>
        <w:numPr>
          <w:ilvl w:val="0"/>
          <w:numId w:val="4"/>
        </w:numPr>
        <w:spacing w:line="276" w:lineRule="auto"/>
        <w:ind w:left="284" w:hanging="284"/>
        <w:jc w:val="both"/>
        <w:rPr>
          <w:rFonts w:ascii="Arial" w:hAnsi="Arial" w:cs="Arial"/>
          <w:sz w:val="22"/>
          <w:szCs w:val="22"/>
        </w:rPr>
      </w:pPr>
      <w:r w:rsidRPr="00041E8E">
        <w:rPr>
          <w:rFonts w:ascii="Arial" w:hAnsi="Arial" w:cs="Arial"/>
          <w:sz w:val="22"/>
          <w:szCs w:val="22"/>
        </w:rPr>
        <w:t>Jeżeli zostanie wybrana oferta wykonawców wspólnie ubiegających się o zamówienie, to Zamawiający może zażądać przed podpisaniem Umowy przedłożenia umowy regulującej ich współpracę w zakresie obejmującym wykonanie zamówienia.  Z treści powyższej umowy powinno w szczególności wynikać: zasady współdziałania, zakres współuczestnictwa, termin na rozliczenia i podział obowiązków wykonawców w wykonaniu przedmiotu zamówienia.</w:t>
      </w:r>
    </w:p>
    <w:p w:rsidR="001667E1" w:rsidRDefault="00ED40C9" w:rsidP="001667E1">
      <w:pPr>
        <w:numPr>
          <w:ilvl w:val="0"/>
          <w:numId w:val="4"/>
        </w:numPr>
        <w:spacing w:line="276" w:lineRule="auto"/>
        <w:ind w:left="284" w:hanging="283"/>
        <w:jc w:val="both"/>
        <w:rPr>
          <w:rFonts w:ascii="Arial" w:hAnsi="Arial" w:cs="Arial"/>
          <w:sz w:val="22"/>
          <w:szCs w:val="22"/>
        </w:rPr>
      </w:pPr>
      <w:r w:rsidRPr="00041E8E">
        <w:rPr>
          <w:rFonts w:ascii="Arial" w:hAnsi="Arial" w:cs="Arial"/>
          <w:sz w:val="22"/>
          <w:szCs w:val="22"/>
        </w:rPr>
        <w:t xml:space="preserve">Przed podpisaniem </w:t>
      </w:r>
      <w:r w:rsidRPr="00E62329">
        <w:rPr>
          <w:rFonts w:ascii="Arial" w:hAnsi="Arial" w:cs="Arial"/>
          <w:sz w:val="22"/>
          <w:szCs w:val="22"/>
        </w:rPr>
        <w:t>um</w:t>
      </w:r>
      <w:r w:rsidRPr="00041E8E">
        <w:rPr>
          <w:rFonts w:ascii="Arial" w:hAnsi="Arial" w:cs="Arial"/>
          <w:sz w:val="22"/>
          <w:szCs w:val="22"/>
        </w:rPr>
        <w:t xml:space="preserve">owy, wybrany wykonawca przekaże Zamawiającemu informacje niezbędne do wpisania do treści Umowy, np. </w:t>
      </w:r>
      <w:r w:rsidRPr="00041E8E">
        <w:rPr>
          <w:rFonts w:ascii="Arial" w:hAnsi="Arial" w:cs="Arial"/>
          <w:iCs/>
          <w:sz w:val="22"/>
          <w:szCs w:val="22"/>
        </w:rPr>
        <w:t>imiona i nazwiska uprawnionych osób, które będą reprezentować wykonawcę przy podpisaniu umowy</w:t>
      </w:r>
      <w:r w:rsidRPr="00041E8E">
        <w:rPr>
          <w:rFonts w:ascii="Arial" w:hAnsi="Arial" w:cs="Arial"/>
          <w:sz w:val="22"/>
          <w:szCs w:val="22"/>
        </w:rPr>
        <w:t>, koordynacji itp.</w:t>
      </w:r>
    </w:p>
    <w:p w:rsidR="00ED40C9" w:rsidRPr="001B31A6" w:rsidRDefault="001667E1" w:rsidP="00ED40C9">
      <w:pPr>
        <w:numPr>
          <w:ilvl w:val="0"/>
          <w:numId w:val="4"/>
        </w:numPr>
        <w:spacing w:line="276" w:lineRule="auto"/>
        <w:ind w:left="284" w:hanging="283"/>
        <w:jc w:val="both"/>
        <w:rPr>
          <w:rFonts w:ascii="Arial" w:hAnsi="Arial" w:cs="Arial"/>
          <w:sz w:val="22"/>
          <w:szCs w:val="22"/>
        </w:rPr>
      </w:pPr>
      <w:r>
        <w:rPr>
          <w:rFonts w:ascii="Arial" w:hAnsi="Arial" w:cs="Arial"/>
          <w:sz w:val="22"/>
          <w:szCs w:val="22"/>
        </w:rPr>
        <w:lastRenderedPageBreak/>
        <w:t>Wykonawca w</w:t>
      </w:r>
      <w:r w:rsidRPr="001667E1">
        <w:rPr>
          <w:rFonts w:ascii="Arial" w:hAnsi="Arial" w:cs="Arial"/>
          <w:sz w:val="22"/>
          <w:szCs w:val="22"/>
        </w:rPr>
        <w:t xml:space="preserve">nieść wymagane zabezpieczenie należytego wykonania umowy. </w:t>
      </w:r>
      <w:r w:rsidRPr="001667E1">
        <w:rPr>
          <w:rFonts w:ascii="Arial" w:hAnsi="Arial" w:cs="Arial"/>
          <w:sz w:val="22"/>
          <w:szCs w:val="22"/>
        </w:rPr>
        <w:br/>
        <w:t>W przypadku gdy zabezpieczenie należytego wykonania umowy nie jest wpłacane bezpośrednio na rachunek bankowy zamawiającego Wykonawca musi przedłożyć dokument np. gwarancja bankowa, ubezpieczeniowa itp.</w:t>
      </w:r>
    </w:p>
    <w:p w:rsidR="00ED40C9" w:rsidRPr="00041E8E" w:rsidRDefault="00ED40C9" w:rsidP="00252A13">
      <w:pPr>
        <w:pStyle w:val="Tytu"/>
        <w:ind w:left="1560" w:hanging="1560"/>
        <w:rPr>
          <w:rFonts w:ascii="Arial" w:eastAsia="Calibri" w:hAnsi="Arial" w:cs="Arial"/>
          <w:b/>
          <w:sz w:val="22"/>
          <w:szCs w:val="22"/>
        </w:rPr>
      </w:pPr>
      <w:r w:rsidRPr="00041E8E">
        <w:rPr>
          <w:rFonts w:ascii="Arial" w:eastAsia="Calibri" w:hAnsi="Arial" w:cs="Arial"/>
          <w:b/>
          <w:sz w:val="22"/>
          <w:szCs w:val="22"/>
        </w:rPr>
        <w:t>Rozdział XX. Projektowane postanowienia umowy w sprawie zamówienia publicznego,</w:t>
      </w:r>
      <w:r>
        <w:rPr>
          <w:rFonts w:ascii="Arial" w:eastAsia="Calibri" w:hAnsi="Arial" w:cs="Arial"/>
          <w:b/>
          <w:sz w:val="22"/>
          <w:szCs w:val="22"/>
        </w:rPr>
        <w:t xml:space="preserve"> </w:t>
      </w:r>
      <w:r w:rsidRPr="00041E8E">
        <w:rPr>
          <w:rFonts w:ascii="Arial" w:eastAsia="Calibri" w:hAnsi="Arial" w:cs="Arial"/>
          <w:b/>
          <w:sz w:val="22"/>
          <w:szCs w:val="22"/>
        </w:rPr>
        <w:t>które zostaną wprowadzone do umowy w sprawie zamówienia publicznego</w:t>
      </w:r>
    </w:p>
    <w:p w:rsidR="00ED40C9" w:rsidRPr="007844A8" w:rsidRDefault="00ED40C9" w:rsidP="00ED40C9">
      <w:pPr>
        <w:spacing w:after="160" w:line="259" w:lineRule="auto"/>
        <w:ind w:left="142"/>
        <w:jc w:val="both"/>
        <w:rPr>
          <w:rFonts w:ascii="Arial" w:hAnsi="Arial" w:cs="Arial"/>
          <w:b/>
          <w:sz w:val="22"/>
          <w:szCs w:val="22"/>
        </w:rPr>
      </w:pPr>
      <w:r w:rsidRPr="00041E8E">
        <w:rPr>
          <w:rFonts w:ascii="Arial" w:hAnsi="Arial" w:cs="Arial"/>
          <w:sz w:val="22"/>
          <w:szCs w:val="22"/>
        </w:rPr>
        <w:t xml:space="preserve">Projektowane postanowienia umowy w sprawie zamówienia publicznego, które zostaną wprowadzone do umowy w sprawie zamówienia publicznego, zawarte są w </w:t>
      </w:r>
      <w:r w:rsidRPr="007844A8">
        <w:rPr>
          <w:rFonts w:ascii="Arial" w:hAnsi="Arial" w:cs="Arial"/>
          <w:b/>
          <w:sz w:val="22"/>
          <w:szCs w:val="22"/>
        </w:rPr>
        <w:t>Załączniku nr 4 do SWZ.</w:t>
      </w: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Rozdział XXI. Pouczenie o środkach ochrony prawnej przysługujących</w:t>
      </w:r>
      <w:r>
        <w:rPr>
          <w:rFonts w:ascii="Arial" w:hAnsi="Arial" w:cs="Arial"/>
          <w:b/>
          <w:sz w:val="22"/>
          <w:szCs w:val="22"/>
        </w:rPr>
        <w:t xml:space="preserve"> </w:t>
      </w:r>
      <w:r w:rsidRPr="00041E8E">
        <w:rPr>
          <w:rFonts w:ascii="Arial" w:hAnsi="Arial" w:cs="Arial"/>
          <w:b/>
          <w:sz w:val="22"/>
          <w:szCs w:val="22"/>
        </w:rPr>
        <w:t>wykona</w:t>
      </w:r>
      <w:r>
        <w:rPr>
          <w:rFonts w:ascii="Arial" w:hAnsi="Arial" w:cs="Arial"/>
          <w:b/>
          <w:sz w:val="22"/>
          <w:szCs w:val="22"/>
        </w:rPr>
        <w:t>wcy</w:t>
      </w:r>
    </w:p>
    <w:p w:rsidR="00ED40C9" w:rsidRPr="00041E8E" w:rsidRDefault="00ED40C9" w:rsidP="0021182D">
      <w:pPr>
        <w:pStyle w:val="Akapitzlist"/>
        <w:numPr>
          <w:ilvl w:val="0"/>
          <w:numId w:val="15"/>
        </w:numPr>
        <w:spacing w:line="276" w:lineRule="auto"/>
        <w:ind w:left="142" w:hanging="215"/>
        <w:jc w:val="both"/>
        <w:rPr>
          <w:rFonts w:ascii="Arial" w:hAnsi="Arial" w:cs="Arial"/>
          <w:sz w:val="22"/>
          <w:szCs w:val="22"/>
        </w:rPr>
      </w:pPr>
      <w:r w:rsidRPr="00041E8E">
        <w:rPr>
          <w:rFonts w:ascii="Arial" w:hAnsi="Arial" w:cs="Arial"/>
          <w:sz w:val="22"/>
          <w:szCs w:val="22"/>
        </w:rPr>
        <w:t>Zasady, terminy oraz sposób korzystania ze środków ochrony prawnej szczegółowo regulują przepisy działu IX ustawy - Środki ochrony prawnej (art. 505 i nast. ustawy Pzp).</w:t>
      </w:r>
    </w:p>
    <w:p w:rsidR="00ED40C9" w:rsidRPr="00041E8E" w:rsidRDefault="00ED40C9" w:rsidP="0021182D">
      <w:pPr>
        <w:pStyle w:val="Akapitzlist"/>
        <w:numPr>
          <w:ilvl w:val="0"/>
          <w:numId w:val="15"/>
        </w:numPr>
        <w:spacing w:line="276" w:lineRule="auto"/>
        <w:ind w:left="142" w:hanging="215"/>
        <w:jc w:val="both"/>
        <w:rPr>
          <w:rFonts w:ascii="Arial" w:hAnsi="Arial" w:cs="Arial"/>
          <w:sz w:val="22"/>
          <w:szCs w:val="22"/>
        </w:rPr>
      </w:pPr>
      <w:r w:rsidRPr="00041E8E">
        <w:rPr>
          <w:rFonts w:ascii="Arial" w:hAnsi="Arial" w:cs="Arial"/>
          <w:sz w:val="22"/>
          <w:szCs w:val="22"/>
        </w:rPr>
        <w:t>Środki ochrony prawnej przysługują Wykonawcy, a także innemu podmiotowi, jeżeli ma lub miał interes w uzyskaniu danego zamówienia oraz po</w:t>
      </w:r>
      <w:r w:rsidR="00C75532">
        <w:rPr>
          <w:rFonts w:ascii="Arial" w:hAnsi="Arial" w:cs="Arial"/>
          <w:sz w:val="22"/>
          <w:szCs w:val="22"/>
        </w:rPr>
        <w:t>niósł lub może ponieść szkodę w </w:t>
      </w:r>
      <w:r w:rsidRPr="00041E8E">
        <w:rPr>
          <w:rFonts w:ascii="Arial" w:hAnsi="Arial" w:cs="Arial"/>
          <w:sz w:val="22"/>
          <w:szCs w:val="22"/>
        </w:rPr>
        <w:t>wyniku naruszenia przez Zamawiającego przepisów ustawy.</w:t>
      </w:r>
    </w:p>
    <w:p w:rsidR="001667E1" w:rsidRPr="001B31A6" w:rsidRDefault="00ED40C9" w:rsidP="001B31A6">
      <w:pPr>
        <w:pStyle w:val="Akapitzlist"/>
        <w:numPr>
          <w:ilvl w:val="0"/>
          <w:numId w:val="15"/>
        </w:numPr>
        <w:spacing w:line="276" w:lineRule="auto"/>
        <w:ind w:left="142" w:hanging="215"/>
        <w:jc w:val="both"/>
        <w:rPr>
          <w:rFonts w:ascii="Arial" w:hAnsi="Arial" w:cs="Arial"/>
          <w:sz w:val="22"/>
          <w:szCs w:val="22"/>
        </w:rPr>
      </w:pPr>
      <w:r w:rsidRPr="00041E8E">
        <w:rPr>
          <w:rFonts w:ascii="Arial" w:hAnsi="Arial" w:cs="Arial"/>
          <w:sz w:val="22"/>
          <w:szCs w:val="22"/>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1667E1" w:rsidRPr="00041E8E" w:rsidRDefault="001667E1" w:rsidP="001667E1">
      <w:pPr>
        <w:pStyle w:val="Tytu"/>
        <w:rPr>
          <w:rFonts w:ascii="Arial" w:hAnsi="Arial" w:cs="Arial"/>
          <w:b/>
          <w:sz w:val="22"/>
          <w:szCs w:val="22"/>
        </w:rPr>
      </w:pPr>
      <w:r w:rsidRPr="00041E8E">
        <w:rPr>
          <w:rFonts w:ascii="Arial" w:hAnsi="Arial" w:cs="Arial"/>
          <w:b/>
          <w:sz w:val="22"/>
          <w:szCs w:val="22"/>
        </w:rPr>
        <w:t>Rozdział XXI</w:t>
      </w:r>
      <w:r>
        <w:rPr>
          <w:rFonts w:ascii="Arial" w:hAnsi="Arial" w:cs="Arial"/>
          <w:b/>
          <w:sz w:val="22"/>
          <w:szCs w:val="22"/>
        </w:rPr>
        <w:t>I</w:t>
      </w:r>
      <w:r w:rsidRPr="00041E8E">
        <w:rPr>
          <w:rFonts w:ascii="Arial" w:hAnsi="Arial" w:cs="Arial"/>
          <w:b/>
          <w:sz w:val="22"/>
          <w:szCs w:val="22"/>
        </w:rPr>
        <w:t xml:space="preserve">. </w:t>
      </w:r>
      <w:r>
        <w:rPr>
          <w:rFonts w:ascii="Arial" w:hAnsi="Arial" w:cs="Arial"/>
          <w:b/>
          <w:sz w:val="22"/>
          <w:szCs w:val="22"/>
        </w:rPr>
        <w:t>Informacje dotyczące zabezpieczenia należytego wykonania umowy</w:t>
      </w:r>
    </w:p>
    <w:p w:rsidR="001667E1" w:rsidRPr="001667E1" w:rsidRDefault="001667E1" w:rsidP="00F953F7">
      <w:pPr>
        <w:spacing w:line="276" w:lineRule="auto"/>
        <w:ind w:left="284" w:hanging="284"/>
        <w:jc w:val="both"/>
        <w:rPr>
          <w:rFonts w:ascii="Arial" w:hAnsi="Arial" w:cs="Arial"/>
          <w:b/>
          <w:sz w:val="22"/>
        </w:rPr>
      </w:pPr>
      <w:r w:rsidRPr="001667E1">
        <w:rPr>
          <w:rFonts w:ascii="Arial" w:hAnsi="Arial" w:cs="Arial"/>
          <w:sz w:val="22"/>
        </w:rPr>
        <w:t xml:space="preserve">1. Od Wykonawcy, którego oferta zostanie uznana za najkorzystniejszą będzie wymagane wniesienie zabezpieczenia należytego wykonania umowy w wysokości </w:t>
      </w:r>
      <w:r w:rsidRPr="001667E1">
        <w:rPr>
          <w:rFonts w:ascii="Arial" w:hAnsi="Arial" w:cs="Arial"/>
          <w:b/>
          <w:i/>
          <w:sz w:val="22"/>
        </w:rPr>
        <w:t>5 % ceny całkowitej</w:t>
      </w:r>
      <w:r w:rsidRPr="001667E1">
        <w:rPr>
          <w:rFonts w:ascii="Arial" w:hAnsi="Arial" w:cs="Arial"/>
          <w:i/>
          <w:sz w:val="22"/>
        </w:rPr>
        <w:t xml:space="preserve"> </w:t>
      </w:r>
      <w:r w:rsidRPr="001667E1">
        <w:rPr>
          <w:rFonts w:ascii="Arial" w:hAnsi="Arial" w:cs="Arial"/>
          <w:b/>
          <w:i/>
          <w:sz w:val="22"/>
        </w:rPr>
        <w:t xml:space="preserve">podanej w ofercie. </w:t>
      </w:r>
    </w:p>
    <w:p w:rsidR="001667E1" w:rsidRPr="001667E1" w:rsidRDefault="001667E1" w:rsidP="00F953F7">
      <w:pPr>
        <w:spacing w:line="276" w:lineRule="auto"/>
        <w:ind w:left="284" w:hanging="284"/>
        <w:jc w:val="both"/>
        <w:rPr>
          <w:rFonts w:ascii="Arial" w:hAnsi="Arial" w:cs="Arial"/>
          <w:sz w:val="22"/>
        </w:rPr>
      </w:pPr>
      <w:r w:rsidRPr="001667E1">
        <w:rPr>
          <w:rFonts w:ascii="Arial" w:hAnsi="Arial" w:cs="Arial"/>
          <w:sz w:val="22"/>
        </w:rPr>
        <w:t>2. Zabezpieczenie może być wnoszone, według wyboru wykonawcy, w jednej lub w kilku następujących formach:</w:t>
      </w:r>
    </w:p>
    <w:p w:rsidR="001667E1" w:rsidRPr="001667E1" w:rsidRDefault="001667E1" w:rsidP="00F953F7">
      <w:pPr>
        <w:spacing w:line="276" w:lineRule="auto"/>
        <w:ind w:left="284" w:firstLine="283"/>
        <w:jc w:val="both"/>
        <w:rPr>
          <w:rFonts w:ascii="Arial" w:hAnsi="Arial" w:cs="Arial"/>
          <w:sz w:val="22"/>
        </w:rPr>
      </w:pPr>
      <w:r w:rsidRPr="001667E1">
        <w:rPr>
          <w:rFonts w:ascii="Arial" w:hAnsi="Arial" w:cs="Arial"/>
          <w:sz w:val="22"/>
        </w:rPr>
        <w:t>1) pieniądzu;</w:t>
      </w:r>
    </w:p>
    <w:p w:rsidR="001667E1" w:rsidRPr="001667E1" w:rsidRDefault="001667E1" w:rsidP="00F953F7">
      <w:pPr>
        <w:spacing w:line="276" w:lineRule="auto"/>
        <w:ind w:left="284" w:firstLine="283"/>
        <w:jc w:val="both"/>
        <w:rPr>
          <w:rFonts w:ascii="Arial" w:hAnsi="Arial" w:cs="Arial"/>
          <w:sz w:val="22"/>
        </w:rPr>
      </w:pPr>
      <w:r w:rsidRPr="001667E1">
        <w:rPr>
          <w:rFonts w:ascii="Arial" w:hAnsi="Arial" w:cs="Arial"/>
          <w:sz w:val="22"/>
        </w:rPr>
        <w:t>2) poręczeniach bankowych lub poręczeniach spółdzielczej kasy oszczędnościowo-</w:t>
      </w:r>
    </w:p>
    <w:p w:rsidR="001667E1" w:rsidRPr="001667E1" w:rsidRDefault="001667E1" w:rsidP="00F953F7">
      <w:pPr>
        <w:spacing w:line="276" w:lineRule="auto"/>
        <w:ind w:left="851"/>
        <w:jc w:val="both"/>
        <w:rPr>
          <w:rFonts w:ascii="Arial" w:hAnsi="Arial" w:cs="Arial"/>
          <w:sz w:val="22"/>
        </w:rPr>
      </w:pPr>
      <w:r w:rsidRPr="001667E1">
        <w:rPr>
          <w:rFonts w:ascii="Arial" w:hAnsi="Arial" w:cs="Arial"/>
          <w:sz w:val="22"/>
        </w:rPr>
        <w:t>kredytowej, z tym że zobowiązanie kasy jest zawsze zobowiązaniem pieniężnym;</w:t>
      </w:r>
    </w:p>
    <w:p w:rsidR="001667E1" w:rsidRPr="001667E1" w:rsidRDefault="001667E1" w:rsidP="00F953F7">
      <w:pPr>
        <w:spacing w:line="276" w:lineRule="auto"/>
        <w:ind w:left="284" w:firstLine="283"/>
        <w:jc w:val="both"/>
        <w:rPr>
          <w:rFonts w:ascii="Arial" w:hAnsi="Arial" w:cs="Arial"/>
          <w:sz w:val="22"/>
        </w:rPr>
      </w:pPr>
      <w:r w:rsidRPr="001667E1">
        <w:rPr>
          <w:rFonts w:ascii="Arial" w:hAnsi="Arial" w:cs="Arial"/>
          <w:sz w:val="22"/>
        </w:rPr>
        <w:t>3) gwarancjach bankowych;</w:t>
      </w:r>
    </w:p>
    <w:p w:rsidR="001667E1" w:rsidRPr="001667E1" w:rsidRDefault="001667E1" w:rsidP="00F953F7">
      <w:pPr>
        <w:spacing w:line="276" w:lineRule="auto"/>
        <w:ind w:left="284" w:firstLine="283"/>
        <w:jc w:val="both"/>
        <w:rPr>
          <w:rFonts w:ascii="Arial" w:hAnsi="Arial" w:cs="Arial"/>
          <w:sz w:val="22"/>
        </w:rPr>
      </w:pPr>
      <w:r w:rsidRPr="001667E1">
        <w:rPr>
          <w:rFonts w:ascii="Arial" w:hAnsi="Arial" w:cs="Arial"/>
          <w:sz w:val="22"/>
        </w:rPr>
        <w:t>4) gwarancjach ubezpieczeniowych;</w:t>
      </w:r>
    </w:p>
    <w:p w:rsidR="001667E1" w:rsidRPr="001667E1" w:rsidRDefault="001667E1" w:rsidP="00F953F7">
      <w:pPr>
        <w:spacing w:line="276" w:lineRule="auto"/>
        <w:ind w:left="709" w:hanging="142"/>
        <w:jc w:val="both"/>
        <w:rPr>
          <w:rFonts w:ascii="Arial" w:hAnsi="Arial" w:cs="Arial"/>
          <w:sz w:val="22"/>
        </w:rPr>
      </w:pPr>
      <w:r w:rsidRPr="001667E1">
        <w:rPr>
          <w:rFonts w:ascii="Arial" w:hAnsi="Arial" w:cs="Arial"/>
          <w:sz w:val="22"/>
        </w:rPr>
        <w:t>5) poręczeniach udzielanych przez podmioty, o których mowa w art.6b ust.5 pkt</w:t>
      </w:r>
      <w:r>
        <w:rPr>
          <w:rFonts w:ascii="Arial" w:hAnsi="Arial" w:cs="Arial"/>
          <w:sz w:val="22"/>
        </w:rPr>
        <w:t xml:space="preserve"> </w:t>
      </w:r>
      <w:r w:rsidRPr="001667E1">
        <w:rPr>
          <w:rFonts w:ascii="Arial" w:hAnsi="Arial" w:cs="Arial"/>
          <w:sz w:val="22"/>
        </w:rPr>
        <w:t>2 ustawy z dnia 9</w:t>
      </w:r>
      <w:r w:rsidR="0012570D">
        <w:rPr>
          <w:rFonts w:ascii="Arial" w:hAnsi="Arial" w:cs="Arial"/>
          <w:sz w:val="22"/>
        </w:rPr>
        <w:t xml:space="preserve"> </w:t>
      </w:r>
      <w:r w:rsidRPr="001667E1">
        <w:rPr>
          <w:rFonts w:ascii="Arial" w:hAnsi="Arial" w:cs="Arial"/>
          <w:sz w:val="22"/>
        </w:rPr>
        <w:t>listopada 2000r. o utworzeniu Polskiej Agencji Rozwoju Przedsiębiorczości.</w:t>
      </w:r>
    </w:p>
    <w:p w:rsidR="001667E1" w:rsidRDefault="001667E1" w:rsidP="00F953F7">
      <w:pPr>
        <w:spacing w:line="276" w:lineRule="auto"/>
        <w:ind w:left="284" w:hanging="284"/>
        <w:jc w:val="both"/>
        <w:rPr>
          <w:rFonts w:ascii="Arial" w:hAnsi="Arial" w:cs="Arial"/>
          <w:sz w:val="22"/>
        </w:rPr>
      </w:pPr>
      <w:r w:rsidRPr="001667E1">
        <w:rPr>
          <w:rFonts w:ascii="Arial" w:hAnsi="Arial" w:cs="Arial"/>
          <w:sz w:val="22"/>
        </w:rPr>
        <w:t xml:space="preserve">3. Zabezpieczenie wnoszone w pieniądzu Wykonawca wnosi przelewem na rachunek bankowy: </w:t>
      </w:r>
    </w:p>
    <w:p w:rsidR="001667E1" w:rsidRPr="00F953F7" w:rsidRDefault="001667E1" w:rsidP="00F953F7">
      <w:pPr>
        <w:spacing w:line="276" w:lineRule="auto"/>
        <w:ind w:left="284" w:hanging="284"/>
        <w:jc w:val="center"/>
        <w:rPr>
          <w:rFonts w:ascii="Arial" w:hAnsi="Arial" w:cs="Arial"/>
          <w:b/>
          <w:sz w:val="22"/>
        </w:rPr>
      </w:pPr>
      <w:r w:rsidRPr="00F953F7">
        <w:rPr>
          <w:rFonts w:ascii="Arial" w:hAnsi="Arial" w:cs="Arial"/>
          <w:b/>
          <w:sz w:val="22"/>
        </w:rPr>
        <w:t>NBP Oddz. Okręgowy Poznań</w:t>
      </w:r>
    </w:p>
    <w:p w:rsidR="00F953F7" w:rsidRPr="001667E1" w:rsidRDefault="001667E1" w:rsidP="009D5D1F">
      <w:pPr>
        <w:spacing w:line="276" w:lineRule="auto"/>
        <w:ind w:left="284" w:hanging="284"/>
        <w:jc w:val="center"/>
        <w:rPr>
          <w:rFonts w:ascii="Arial" w:hAnsi="Arial" w:cs="Arial"/>
          <w:i/>
          <w:sz w:val="22"/>
        </w:rPr>
      </w:pPr>
      <w:r w:rsidRPr="001667E1">
        <w:rPr>
          <w:rFonts w:ascii="Arial" w:hAnsi="Arial" w:cs="Arial"/>
          <w:i/>
          <w:sz w:val="22"/>
        </w:rPr>
        <w:t>30 1010 1469 0048 0613 9120 1000.</w:t>
      </w:r>
    </w:p>
    <w:p w:rsidR="00252A13" w:rsidRPr="009D5D1F" w:rsidRDefault="001667E1" w:rsidP="009D5D1F">
      <w:pPr>
        <w:pStyle w:val="Akapitzlist"/>
        <w:numPr>
          <w:ilvl w:val="0"/>
          <w:numId w:val="15"/>
        </w:numPr>
        <w:spacing w:line="276" w:lineRule="auto"/>
        <w:ind w:left="284" w:hanging="284"/>
        <w:jc w:val="both"/>
        <w:rPr>
          <w:rFonts w:ascii="Arial" w:hAnsi="Arial" w:cs="Arial"/>
          <w:sz w:val="22"/>
        </w:rPr>
      </w:pPr>
      <w:r w:rsidRPr="001667E1">
        <w:rPr>
          <w:rFonts w:ascii="Arial" w:hAnsi="Arial" w:cs="Arial"/>
          <w:sz w:val="22"/>
        </w:rPr>
        <w:t xml:space="preserve">Zwrot zabezpieczenia nastąpi zgodnie z art. 453 </w:t>
      </w:r>
      <w:proofErr w:type="spellStart"/>
      <w:r w:rsidRPr="001667E1">
        <w:rPr>
          <w:rFonts w:ascii="Arial" w:hAnsi="Arial" w:cs="Arial"/>
          <w:sz w:val="22"/>
        </w:rPr>
        <w:t>uPzp</w:t>
      </w:r>
      <w:proofErr w:type="spellEnd"/>
      <w:r w:rsidRPr="001667E1">
        <w:rPr>
          <w:rFonts w:ascii="Arial" w:hAnsi="Arial" w:cs="Arial"/>
          <w:sz w:val="22"/>
        </w:rPr>
        <w:t>.</w:t>
      </w:r>
    </w:p>
    <w:p w:rsidR="00ED40C9" w:rsidRPr="009D5D1F" w:rsidRDefault="00ED40C9" w:rsidP="009D5D1F">
      <w:pPr>
        <w:pBdr>
          <w:top w:val="double" w:sz="4" w:space="1" w:color="auto"/>
          <w:left w:val="double" w:sz="4" w:space="4" w:color="auto"/>
          <w:bottom w:val="double" w:sz="4" w:space="1" w:color="auto"/>
          <w:right w:val="double" w:sz="4" w:space="4" w:color="auto"/>
        </w:pBdr>
        <w:contextualSpacing/>
        <w:jc w:val="both"/>
        <w:rPr>
          <w:rFonts w:ascii="Arial" w:eastAsia="Times New Roman" w:hAnsi="Arial" w:cs="Arial"/>
          <w:b/>
          <w:spacing w:val="5"/>
          <w:kern w:val="28"/>
          <w:sz w:val="22"/>
          <w:szCs w:val="22"/>
        </w:rPr>
      </w:pPr>
      <w:r w:rsidRPr="005C2C8B">
        <w:rPr>
          <w:rFonts w:ascii="Arial" w:eastAsia="Times New Roman" w:hAnsi="Arial" w:cs="Arial"/>
          <w:b/>
          <w:spacing w:val="5"/>
          <w:kern w:val="28"/>
          <w:sz w:val="22"/>
          <w:szCs w:val="22"/>
        </w:rPr>
        <w:t>Rozdział XXI</w:t>
      </w:r>
      <w:r>
        <w:rPr>
          <w:rFonts w:ascii="Arial" w:eastAsia="Times New Roman" w:hAnsi="Arial" w:cs="Arial"/>
          <w:b/>
          <w:spacing w:val="5"/>
          <w:kern w:val="28"/>
          <w:sz w:val="22"/>
          <w:szCs w:val="22"/>
        </w:rPr>
        <w:t>I</w:t>
      </w:r>
      <w:r w:rsidR="00D01C6A">
        <w:rPr>
          <w:rFonts w:ascii="Arial" w:eastAsia="Times New Roman" w:hAnsi="Arial" w:cs="Arial"/>
          <w:b/>
          <w:spacing w:val="5"/>
          <w:kern w:val="28"/>
          <w:sz w:val="22"/>
          <w:szCs w:val="22"/>
        </w:rPr>
        <w:t>I</w:t>
      </w:r>
      <w:r w:rsidRPr="005C2C8B">
        <w:rPr>
          <w:rFonts w:ascii="Arial" w:eastAsia="Times New Roman" w:hAnsi="Arial" w:cs="Arial"/>
          <w:b/>
          <w:spacing w:val="5"/>
          <w:kern w:val="28"/>
          <w:sz w:val="22"/>
          <w:szCs w:val="22"/>
        </w:rPr>
        <w:t xml:space="preserve">. </w:t>
      </w:r>
      <w:r>
        <w:rPr>
          <w:rFonts w:ascii="Arial" w:eastAsia="Times New Roman" w:hAnsi="Arial" w:cs="Arial"/>
          <w:b/>
          <w:spacing w:val="5"/>
          <w:kern w:val="28"/>
          <w:sz w:val="22"/>
          <w:szCs w:val="22"/>
        </w:rPr>
        <w:t>Pozostałe informacje</w:t>
      </w:r>
    </w:p>
    <w:p w:rsidR="00ED40C9" w:rsidRPr="005C2C8B" w:rsidRDefault="00697CA3" w:rsidP="00697CA3">
      <w:pPr>
        <w:pStyle w:val="Akapitzlist"/>
        <w:spacing w:line="276" w:lineRule="auto"/>
        <w:ind w:left="567" w:hanging="283"/>
        <w:jc w:val="both"/>
        <w:rPr>
          <w:rFonts w:ascii="Arial" w:hAnsi="Arial" w:cs="Arial"/>
          <w:sz w:val="22"/>
          <w:szCs w:val="22"/>
        </w:rPr>
      </w:pPr>
      <w:r>
        <w:rPr>
          <w:rFonts w:ascii="Arial" w:hAnsi="Arial" w:cs="Arial"/>
          <w:sz w:val="22"/>
          <w:szCs w:val="22"/>
        </w:rPr>
        <w:t xml:space="preserve">1) </w:t>
      </w:r>
      <w:r w:rsidR="00ED40C9" w:rsidRPr="005C2C8B">
        <w:rPr>
          <w:rFonts w:ascii="Arial" w:hAnsi="Arial" w:cs="Arial"/>
          <w:sz w:val="22"/>
          <w:szCs w:val="22"/>
        </w:rPr>
        <w:t>Zamawiający nie przewiduje</w:t>
      </w:r>
      <w:r w:rsidR="00ED40C9" w:rsidRPr="005C2C8B">
        <w:rPr>
          <w:rFonts w:ascii="Arial" w:hAnsi="Arial" w:cs="Arial"/>
          <w:color w:val="FF0000"/>
          <w:sz w:val="22"/>
          <w:szCs w:val="22"/>
        </w:rPr>
        <w:t xml:space="preserve"> </w:t>
      </w:r>
      <w:r w:rsidR="00ED40C9" w:rsidRPr="005C2C8B">
        <w:rPr>
          <w:rFonts w:ascii="Arial" w:hAnsi="Arial" w:cs="Arial"/>
          <w:sz w:val="22"/>
          <w:szCs w:val="22"/>
        </w:rPr>
        <w:t xml:space="preserve">postaw wykluczenia, o </w:t>
      </w:r>
      <w:r w:rsidR="00F953F7">
        <w:rPr>
          <w:rFonts w:ascii="Arial" w:hAnsi="Arial" w:cs="Arial"/>
          <w:sz w:val="22"/>
          <w:szCs w:val="22"/>
        </w:rPr>
        <w:t>których mowa w art. 109 ust. 1 </w:t>
      </w:r>
      <w:r w:rsidR="00ED40C9" w:rsidRPr="005C2C8B">
        <w:rPr>
          <w:rFonts w:ascii="Arial" w:hAnsi="Arial" w:cs="Arial"/>
          <w:sz w:val="22"/>
          <w:szCs w:val="22"/>
        </w:rPr>
        <w:t>ustawy Pzp</w:t>
      </w:r>
      <w:r w:rsidR="00ED40C9">
        <w:rPr>
          <w:rFonts w:ascii="Arial" w:hAnsi="Arial" w:cs="Arial"/>
          <w:sz w:val="22"/>
          <w:szCs w:val="22"/>
        </w:rPr>
        <w:t>.</w:t>
      </w:r>
    </w:p>
    <w:p w:rsidR="00ED40C9" w:rsidRPr="004C06D8" w:rsidRDefault="00697CA3" w:rsidP="004C06D8">
      <w:pPr>
        <w:pStyle w:val="Akapitzlist"/>
        <w:spacing w:line="276" w:lineRule="auto"/>
        <w:ind w:left="357"/>
        <w:jc w:val="both"/>
        <w:rPr>
          <w:rFonts w:ascii="Arial" w:hAnsi="Arial" w:cs="Arial"/>
          <w:sz w:val="22"/>
          <w:szCs w:val="22"/>
        </w:rPr>
      </w:pPr>
      <w:r>
        <w:rPr>
          <w:rFonts w:ascii="Arial" w:hAnsi="Arial" w:cs="Arial"/>
          <w:sz w:val="22"/>
          <w:szCs w:val="22"/>
        </w:rPr>
        <w:t xml:space="preserve">2) </w:t>
      </w:r>
      <w:r w:rsidR="00ED40C9">
        <w:rPr>
          <w:rFonts w:ascii="Arial" w:hAnsi="Arial" w:cs="Arial"/>
          <w:sz w:val="22"/>
          <w:szCs w:val="22"/>
        </w:rPr>
        <w:t>Zamawiający nie przewid</w:t>
      </w:r>
      <w:r w:rsidR="004C06D8">
        <w:rPr>
          <w:rFonts w:ascii="Arial" w:hAnsi="Arial" w:cs="Arial"/>
          <w:sz w:val="22"/>
          <w:szCs w:val="22"/>
        </w:rPr>
        <w:t>uje obowiązku wniesienia wadium</w:t>
      </w:r>
      <w:r w:rsidR="00ED40C9" w:rsidRPr="004C06D8">
        <w:rPr>
          <w:rFonts w:ascii="Arial" w:hAnsi="Arial" w:cs="Arial"/>
          <w:sz w:val="22"/>
          <w:szCs w:val="22"/>
        </w:rPr>
        <w:t>.</w:t>
      </w:r>
    </w:p>
    <w:p w:rsidR="00ED40C9" w:rsidRPr="005C2C8B" w:rsidRDefault="004C06D8" w:rsidP="00697CA3">
      <w:pPr>
        <w:pStyle w:val="Akapitzlist"/>
        <w:spacing w:line="276" w:lineRule="auto"/>
        <w:ind w:left="357"/>
        <w:jc w:val="both"/>
        <w:rPr>
          <w:rFonts w:ascii="Arial" w:hAnsi="Arial" w:cs="Arial"/>
          <w:sz w:val="22"/>
          <w:szCs w:val="22"/>
        </w:rPr>
      </w:pPr>
      <w:r>
        <w:rPr>
          <w:rFonts w:ascii="Arial" w:hAnsi="Arial" w:cs="Arial"/>
          <w:sz w:val="22"/>
          <w:szCs w:val="22"/>
        </w:rPr>
        <w:t>3</w:t>
      </w:r>
      <w:r w:rsidR="00ED40C9" w:rsidRPr="005C2C8B">
        <w:rPr>
          <w:rFonts w:ascii="Arial" w:hAnsi="Arial" w:cs="Arial"/>
          <w:sz w:val="22"/>
          <w:szCs w:val="22"/>
        </w:rPr>
        <w:t>)</w:t>
      </w:r>
      <w:r w:rsidR="00ED40C9" w:rsidRPr="005C2C8B">
        <w:rPr>
          <w:rFonts w:ascii="Arial" w:hAnsi="Arial" w:cs="Arial"/>
          <w:sz w:val="22"/>
          <w:szCs w:val="22"/>
        </w:rPr>
        <w:tab/>
        <w:t>Zamawiający nie dopuszcza składania ofert wariantowych.</w:t>
      </w:r>
    </w:p>
    <w:p w:rsidR="00ED40C9" w:rsidRDefault="004C06D8" w:rsidP="00697CA3">
      <w:pPr>
        <w:pStyle w:val="Akapitzlist"/>
        <w:spacing w:line="276" w:lineRule="auto"/>
        <w:ind w:left="357"/>
        <w:jc w:val="both"/>
        <w:rPr>
          <w:rFonts w:ascii="Arial" w:hAnsi="Arial" w:cs="Arial"/>
          <w:sz w:val="22"/>
          <w:szCs w:val="22"/>
        </w:rPr>
      </w:pPr>
      <w:r>
        <w:rPr>
          <w:rFonts w:ascii="Arial" w:hAnsi="Arial" w:cs="Arial"/>
          <w:sz w:val="22"/>
          <w:szCs w:val="22"/>
        </w:rPr>
        <w:t>4</w:t>
      </w:r>
      <w:r w:rsidR="00ED40C9" w:rsidRPr="005C2C8B">
        <w:rPr>
          <w:rFonts w:ascii="Arial" w:hAnsi="Arial" w:cs="Arial"/>
          <w:sz w:val="22"/>
          <w:szCs w:val="22"/>
        </w:rPr>
        <w:t>)</w:t>
      </w:r>
      <w:r w:rsidR="00ED40C9" w:rsidRPr="005C2C8B">
        <w:rPr>
          <w:rFonts w:ascii="Arial" w:hAnsi="Arial" w:cs="Arial"/>
          <w:sz w:val="22"/>
          <w:szCs w:val="22"/>
        </w:rPr>
        <w:tab/>
        <w:t>Zamawiający nie przewiduje zawarcia umowy ramowej.</w:t>
      </w:r>
    </w:p>
    <w:p w:rsidR="00ED40C9" w:rsidRPr="005C2C8B" w:rsidRDefault="004C06D8" w:rsidP="00697CA3">
      <w:pPr>
        <w:pStyle w:val="Akapitzlist"/>
        <w:spacing w:line="276" w:lineRule="auto"/>
        <w:ind w:left="709" w:hanging="352"/>
        <w:jc w:val="both"/>
        <w:rPr>
          <w:rFonts w:ascii="Arial" w:hAnsi="Arial" w:cs="Arial"/>
          <w:sz w:val="22"/>
          <w:szCs w:val="22"/>
        </w:rPr>
      </w:pPr>
      <w:r>
        <w:rPr>
          <w:rFonts w:ascii="Arial" w:hAnsi="Arial" w:cs="Arial"/>
          <w:sz w:val="22"/>
          <w:szCs w:val="22"/>
        </w:rPr>
        <w:t>5</w:t>
      </w:r>
      <w:r w:rsidR="00ED40C9">
        <w:rPr>
          <w:rFonts w:ascii="Arial" w:hAnsi="Arial" w:cs="Arial"/>
          <w:sz w:val="22"/>
          <w:szCs w:val="22"/>
        </w:rPr>
        <w:t>)  Zamawiający nie przewiduje udzielenia zamówień o</w:t>
      </w:r>
      <w:r w:rsidR="00697CA3">
        <w:rPr>
          <w:rFonts w:ascii="Arial" w:hAnsi="Arial" w:cs="Arial"/>
          <w:sz w:val="22"/>
          <w:szCs w:val="22"/>
        </w:rPr>
        <w:t xml:space="preserve"> których mowa w art. 214 ust. 1 pkt. </w:t>
      </w:r>
      <w:r w:rsidR="00ED40C9">
        <w:rPr>
          <w:rFonts w:ascii="Arial" w:hAnsi="Arial" w:cs="Arial"/>
          <w:sz w:val="22"/>
          <w:szCs w:val="22"/>
        </w:rPr>
        <w:t>7 i 8 ustawy Pzp.</w:t>
      </w:r>
    </w:p>
    <w:p w:rsidR="00ED40C9" w:rsidRPr="005C2C8B" w:rsidRDefault="004C06D8" w:rsidP="00697CA3">
      <w:pPr>
        <w:pStyle w:val="Akapitzlist"/>
        <w:spacing w:line="276" w:lineRule="auto"/>
        <w:ind w:left="709" w:hanging="352"/>
        <w:jc w:val="both"/>
        <w:rPr>
          <w:rFonts w:ascii="Arial" w:hAnsi="Arial" w:cs="Arial"/>
          <w:sz w:val="22"/>
          <w:szCs w:val="22"/>
        </w:rPr>
      </w:pPr>
      <w:r>
        <w:rPr>
          <w:rFonts w:ascii="Arial" w:hAnsi="Arial" w:cs="Arial"/>
          <w:sz w:val="22"/>
          <w:szCs w:val="22"/>
        </w:rPr>
        <w:lastRenderedPageBreak/>
        <w:t>6</w:t>
      </w:r>
      <w:r w:rsidR="00ED40C9" w:rsidRPr="005C2C8B">
        <w:rPr>
          <w:rFonts w:ascii="Arial" w:hAnsi="Arial" w:cs="Arial"/>
          <w:sz w:val="22"/>
          <w:szCs w:val="22"/>
        </w:rPr>
        <w:t>)</w:t>
      </w:r>
      <w:r w:rsidR="00ED40C9" w:rsidRPr="005C2C8B">
        <w:rPr>
          <w:rFonts w:ascii="Arial" w:hAnsi="Arial" w:cs="Arial"/>
          <w:sz w:val="22"/>
          <w:szCs w:val="22"/>
        </w:rPr>
        <w:tab/>
        <w:t>Zamawiający nie przewiduje obowiązku odbycia przez Wykonawcę wizji lokalnej lub sprawdzenia przez niego dokumentów niezbędnych do realizacji zamówienia.</w:t>
      </w:r>
    </w:p>
    <w:p w:rsidR="00ED40C9" w:rsidRPr="005C2C8B" w:rsidRDefault="004C06D8" w:rsidP="00697CA3">
      <w:pPr>
        <w:pStyle w:val="Akapitzlist"/>
        <w:spacing w:line="276" w:lineRule="auto"/>
        <w:ind w:left="709" w:hanging="352"/>
        <w:jc w:val="both"/>
        <w:rPr>
          <w:rFonts w:ascii="Arial" w:hAnsi="Arial" w:cs="Arial"/>
          <w:sz w:val="22"/>
          <w:szCs w:val="22"/>
        </w:rPr>
      </w:pPr>
      <w:r>
        <w:rPr>
          <w:rFonts w:ascii="Arial" w:hAnsi="Arial" w:cs="Arial"/>
          <w:sz w:val="22"/>
          <w:szCs w:val="22"/>
        </w:rPr>
        <w:t>7</w:t>
      </w:r>
      <w:r w:rsidR="00ED40C9" w:rsidRPr="005C2C8B">
        <w:rPr>
          <w:rFonts w:ascii="Arial" w:hAnsi="Arial" w:cs="Arial"/>
          <w:sz w:val="22"/>
          <w:szCs w:val="22"/>
        </w:rPr>
        <w:t>)</w:t>
      </w:r>
      <w:r w:rsidR="00ED40C9" w:rsidRPr="005C2C8B">
        <w:rPr>
          <w:rFonts w:ascii="Arial" w:hAnsi="Arial" w:cs="Arial"/>
          <w:sz w:val="22"/>
          <w:szCs w:val="22"/>
        </w:rPr>
        <w:tab/>
        <w:t>Zamawiający nie przewiduje prowadzenia rozliczeń w walutach obcych. Rozliczenia między Zamawiającym a Wykonawcą będą prowadzone w złotych polskich (PLN).</w:t>
      </w:r>
    </w:p>
    <w:p w:rsidR="00ED40C9" w:rsidRPr="005C2C8B" w:rsidRDefault="004C06D8" w:rsidP="00697CA3">
      <w:pPr>
        <w:pStyle w:val="Akapitzlist"/>
        <w:spacing w:line="276" w:lineRule="auto"/>
        <w:ind w:left="357"/>
        <w:jc w:val="both"/>
        <w:rPr>
          <w:rFonts w:ascii="Arial" w:hAnsi="Arial" w:cs="Arial"/>
          <w:sz w:val="22"/>
          <w:szCs w:val="22"/>
        </w:rPr>
      </w:pPr>
      <w:r>
        <w:rPr>
          <w:rFonts w:ascii="Arial" w:hAnsi="Arial" w:cs="Arial"/>
          <w:sz w:val="22"/>
          <w:szCs w:val="22"/>
        </w:rPr>
        <w:t>8</w:t>
      </w:r>
      <w:r w:rsidR="00ED40C9" w:rsidRPr="005C2C8B">
        <w:rPr>
          <w:rFonts w:ascii="Arial" w:hAnsi="Arial" w:cs="Arial"/>
          <w:sz w:val="22"/>
          <w:szCs w:val="22"/>
        </w:rPr>
        <w:t>)</w:t>
      </w:r>
      <w:r w:rsidR="00ED40C9" w:rsidRPr="005C2C8B">
        <w:rPr>
          <w:rFonts w:ascii="Arial" w:hAnsi="Arial" w:cs="Arial"/>
          <w:sz w:val="22"/>
          <w:szCs w:val="22"/>
        </w:rPr>
        <w:tab/>
        <w:t>Zamawiający nie przewiduje przeprowadzenia aukcji elektronicznej.</w:t>
      </w:r>
    </w:p>
    <w:p w:rsidR="00ED40C9" w:rsidRDefault="004C06D8" w:rsidP="00697CA3">
      <w:pPr>
        <w:pStyle w:val="Akapitzlist"/>
        <w:spacing w:line="276" w:lineRule="auto"/>
        <w:ind w:left="567" w:hanging="283"/>
        <w:jc w:val="both"/>
        <w:rPr>
          <w:rFonts w:ascii="Arial" w:hAnsi="Arial" w:cs="Arial"/>
          <w:sz w:val="22"/>
          <w:szCs w:val="22"/>
        </w:rPr>
      </w:pPr>
      <w:r>
        <w:rPr>
          <w:rFonts w:ascii="Arial" w:hAnsi="Arial" w:cs="Arial"/>
          <w:sz w:val="22"/>
          <w:szCs w:val="22"/>
        </w:rPr>
        <w:t>9</w:t>
      </w:r>
      <w:r w:rsidR="00ED40C9" w:rsidRPr="005C2C8B">
        <w:rPr>
          <w:rFonts w:ascii="Arial" w:hAnsi="Arial" w:cs="Arial"/>
          <w:sz w:val="22"/>
          <w:szCs w:val="22"/>
        </w:rPr>
        <w:t>)</w:t>
      </w:r>
      <w:r w:rsidR="00ED40C9" w:rsidRPr="005C2C8B">
        <w:rPr>
          <w:rFonts w:ascii="Arial" w:hAnsi="Arial" w:cs="Arial"/>
          <w:sz w:val="22"/>
          <w:szCs w:val="22"/>
        </w:rPr>
        <w:tab/>
        <w:t xml:space="preserve">Zamawiający nie przewiduje zwrotu kosztów udziału w postępowaniu, </w:t>
      </w:r>
    </w:p>
    <w:p w:rsidR="00ED40C9" w:rsidRDefault="004C06D8" w:rsidP="00697CA3">
      <w:pPr>
        <w:pStyle w:val="Akapitzlist"/>
        <w:spacing w:line="276" w:lineRule="auto"/>
        <w:ind w:left="709" w:hanging="425"/>
        <w:jc w:val="both"/>
        <w:rPr>
          <w:rFonts w:ascii="Arial" w:hAnsi="Arial" w:cs="Arial"/>
          <w:sz w:val="22"/>
          <w:szCs w:val="22"/>
        </w:rPr>
      </w:pPr>
      <w:r>
        <w:rPr>
          <w:rFonts w:ascii="Arial" w:hAnsi="Arial" w:cs="Arial"/>
          <w:sz w:val="22"/>
          <w:szCs w:val="22"/>
        </w:rPr>
        <w:t>10</w:t>
      </w:r>
      <w:r w:rsidR="00697CA3">
        <w:rPr>
          <w:rFonts w:ascii="Arial" w:hAnsi="Arial" w:cs="Arial"/>
          <w:sz w:val="22"/>
          <w:szCs w:val="22"/>
        </w:rPr>
        <w:t xml:space="preserve">) </w:t>
      </w:r>
      <w:r w:rsidR="00ED40C9">
        <w:rPr>
          <w:rFonts w:ascii="Arial" w:hAnsi="Arial" w:cs="Arial"/>
          <w:sz w:val="22"/>
          <w:szCs w:val="22"/>
        </w:rPr>
        <w:t>Zamawiający nie wymaga zatrudnienia na podst</w:t>
      </w:r>
      <w:r w:rsidR="00697CA3">
        <w:rPr>
          <w:rFonts w:ascii="Arial" w:hAnsi="Arial" w:cs="Arial"/>
          <w:sz w:val="22"/>
          <w:szCs w:val="22"/>
        </w:rPr>
        <w:t xml:space="preserve">awie stosunku pracy w okolicznościach, o </w:t>
      </w:r>
      <w:r w:rsidR="00ED40C9">
        <w:rPr>
          <w:rFonts w:ascii="Arial" w:hAnsi="Arial" w:cs="Arial"/>
          <w:sz w:val="22"/>
          <w:szCs w:val="22"/>
        </w:rPr>
        <w:t>których mowa w art. 95 ustawy Pzp</w:t>
      </w:r>
    </w:p>
    <w:p w:rsidR="00ED40C9" w:rsidRPr="005C2C8B" w:rsidRDefault="004C06D8" w:rsidP="00697CA3">
      <w:pPr>
        <w:pStyle w:val="Akapitzlist"/>
        <w:spacing w:line="276" w:lineRule="auto"/>
        <w:ind w:left="709" w:hanging="425"/>
        <w:jc w:val="both"/>
        <w:rPr>
          <w:rFonts w:ascii="Arial" w:hAnsi="Arial" w:cs="Arial"/>
          <w:sz w:val="22"/>
          <w:szCs w:val="22"/>
        </w:rPr>
      </w:pPr>
      <w:r>
        <w:rPr>
          <w:rFonts w:ascii="Arial" w:hAnsi="Arial" w:cs="Arial"/>
          <w:sz w:val="22"/>
          <w:szCs w:val="22"/>
        </w:rPr>
        <w:t>11</w:t>
      </w:r>
      <w:r w:rsidR="00ED40C9">
        <w:rPr>
          <w:rFonts w:ascii="Arial" w:hAnsi="Arial" w:cs="Arial"/>
          <w:sz w:val="22"/>
          <w:szCs w:val="22"/>
        </w:rPr>
        <w:t>)</w:t>
      </w:r>
      <w:r w:rsidR="00ED40C9" w:rsidRPr="00B458A3">
        <w:t xml:space="preserve"> </w:t>
      </w:r>
      <w:r w:rsidR="00ED40C9" w:rsidRPr="00B458A3">
        <w:rPr>
          <w:rFonts w:ascii="Arial" w:hAnsi="Arial" w:cs="Arial"/>
          <w:sz w:val="22"/>
          <w:szCs w:val="22"/>
        </w:rPr>
        <w:t xml:space="preserve">Zamawiający nie </w:t>
      </w:r>
      <w:r w:rsidR="00ED40C9">
        <w:rPr>
          <w:rFonts w:ascii="Arial" w:hAnsi="Arial" w:cs="Arial"/>
          <w:sz w:val="22"/>
          <w:szCs w:val="22"/>
        </w:rPr>
        <w:t>stawia wymagań w zakresie zat</w:t>
      </w:r>
      <w:r w:rsidR="00697CA3">
        <w:rPr>
          <w:rFonts w:ascii="Arial" w:hAnsi="Arial" w:cs="Arial"/>
          <w:sz w:val="22"/>
          <w:szCs w:val="22"/>
        </w:rPr>
        <w:t xml:space="preserve">rudnienia osób, o których mowa </w:t>
      </w:r>
      <w:r w:rsidR="00F953F7">
        <w:rPr>
          <w:rFonts w:ascii="Arial" w:hAnsi="Arial" w:cs="Arial"/>
          <w:sz w:val="22"/>
          <w:szCs w:val="22"/>
        </w:rPr>
        <w:t>w art. </w:t>
      </w:r>
      <w:r w:rsidR="00ED40C9">
        <w:rPr>
          <w:rFonts w:ascii="Arial" w:hAnsi="Arial" w:cs="Arial"/>
          <w:sz w:val="22"/>
          <w:szCs w:val="22"/>
        </w:rPr>
        <w:t>96 ust. 2 pkt. 2 ustawy Pzp</w:t>
      </w:r>
    </w:p>
    <w:p w:rsidR="00ED40C9" w:rsidRPr="005C2C8B" w:rsidRDefault="00ED40C9" w:rsidP="00697CA3">
      <w:pPr>
        <w:pStyle w:val="Akapitzlist"/>
        <w:spacing w:line="276" w:lineRule="auto"/>
        <w:ind w:left="709" w:hanging="425"/>
        <w:jc w:val="both"/>
        <w:rPr>
          <w:rFonts w:ascii="Arial" w:hAnsi="Arial" w:cs="Arial"/>
          <w:sz w:val="22"/>
          <w:szCs w:val="22"/>
        </w:rPr>
      </w:pPr>
      <w:r>
        <w:rPr>
          <w:rFonts w:ascii="Arial" w:hAnsi="Arial" w:cs="Arial"/>
          <w:sz w:val="22"/>
          <w:szCs w:val="22"/>
        </w:rPr>
        <w:t>1</w:t>
      </w:r>
      <w:r w:rsidR="004C06D8">
        <w:rPr>
          <w:rFonts w:ascii="Arial" w:hAnsi="Arial" w:cs="Arial"/>
          <w:sz w:val="22"/>
          <w:szCs w:val="22"/>
        </w:rPr>
        <w:t>2</w:t>
      </w:r>
      <w:r w:rsidRPr="005C2C8B">
        <w:rPr>
          <w:rFonts w:ascii="Arial" w:hAnsi="Arial" w:cs="Arial"/>
          <w:sz w:val="22"/>
          <w:szCs w:val="22"/>
        </w:rPr>
        <w:t>)</w:t>
      </w:r>
      <w:r w:rsidRPr="005C2C8B">
        <w:rPr>
          <w:rFonts w:ascii="Arial" w:hAnsi="Arial" w:cs="Arial"/>
          <w:sz w:val="22"/>
          <w:szCs w:val="22"/>
        </w:rPr>
        <w:tab/>
        <w:t xml:space="preserve">Zamawiający nie zastrzega możliwości ubiegania się o udzielenie zamówienia wyłącznie przez wykonawców, o których mowa w art. 94 ustawy </w:t>
      </w:r>
      <w:proofErr w:type="spellStart"/>
      <w:r w:rsidRPr="005C2C8B">
        <w:rPr>
          <w:rFonts w:ascii="Arial" w:hAnsi="Arial" w:cs="Arial"/>
          <w:sz w:val="22"/>
          <w:szCs w:val="22"/>
        </w:rPr>
        <w:t>pzp</w:t>
      </w:r>
      <w:proofErr w:type="spellEnd"/>
      <w:r w:rsidRPr="005C2C8B">
        <w:rPr>
          <w:rFonts w:ascii="Arial" w:hAnsi="Arial" w:cs="Arial"/>
          <w:sz w:val="22"/>
          <w:szCs w:val="22"/>
        </w:rPr>
        <w:t>.</w:t>
      </w:r>
    </w:p>
    <w:p w:rsidR="00ED40C9" w:rsidRPr="005C2C8B" w:rsidRDefault="004C06D8" w:rsidP="00697CA3">
      <w:pPr>
        <w:pStyle w:val="Akapitzlist"/>
        <w:spacing w:line="276" w:lineRule="auto"/>
        <w:ind w:left="709" w:hanging="425"/>
        <w:jc w:val="both"/>
        <w:rPr>
          <w:rFonts w:ascii="Arial" w:hAnsi="Arial" w:cs="Arial"/>
          <w:sz w:val="22"/>
          <w:szCs w:val="22"/>
        </w:rPr>
      </w:pPr>
      <w:r>
        <w:rPr>
          <w:rFonts w:ascii="Arial" w:hAnsi="Arial" w:cs="Arial"/>
          <w:sz w:val="22"/>
          <w:szCs w:val="22"/>
        </w:rPr>
        <w:t>13</w:t>
      </w:r>
      <w:r w:rsidR="00ED40C9" w:rsidRPr="005C2C8B">
        <w:rPr>
          <w:rFonts w:ascii="Arial" w:hAnsi="Arial" w:cs="Arial"/>
          <w:sz w:val="22"/>
          <w:szCs w:val="22"/>
        </w:rPr>
        <w:t>)</w:t>
      </w:r>
      <w:r w:rsidR="00ED40C9" w:rsidRPr="005C2C8B">
        <w:rPr>
          <w:rFonts w:ascii="Arial" w:hAnsi="Arial" w:cs="Arial"/>
          <w:sz w:val="22"/>
          <w:szCs w:val="22"/>
        </w:rPr>
        <w:tab/>
        <w:t>Zamawiający nie zastrzega obowiązku osobistego wykonania przez Wykonawcę kluczowych zadań.</w:t>
      </w:r>
    </w:p>
    <w:p w:rsidR="00ED40C9" w:rsidRDefault="004C06D8" w:rsidP="00697CA3">
      <w:pPr>
        <w:pStyle w:val="Akapitzlist"/>
        <w:spacing w:line="276" w:lineRule="auto"/>
        <w:ind w:left="284"/>
        <w:jc w:val="both"/>
        <w:rPr>
          <w:rFonts w:ascii="Arial" w:hAnsi="Arial" w:cs="Arial"/>
          <w:sz w:val="22"/>
          <w:szCs w:val="22"/>
        </w:rPr>
      </w:pPr>
      <w:r>
        <w:rPr>
          <w:rFonts w:ascii="Arial" w:hAnsi="Arial" w:cs="Arial"/>
          <w:sz w:val="22"/>
          <w:szCs w:val="22"/>
        </w:rPr>
        <w:t>14</w:t>
      </w:r>
      <w:r w:rsidR="00ED40C9" w:rsidRPr="005C2C8B">
        <w:rPr>
          <w:rFonts w:ascii="Arial" w:hAnsi="Arial" w:cs="Arial"/>
          <w:sz w:val="22"/>
          <w:szCs w:val="22"/>
        </w:rPr>
        <w:t>)</w:t>
      </w:r>
      <w:r w:rsidR="00ED40C9" w:rsidRPr="005C2C8B">
        <w:rPr>
          <w:rFonts w:ascii="Arial" w:hAnsi="Arial" w:cs="Arial"/>
          <w:sz w:val="22"/>
          <w:szCs w:val="22"/>
        </w:rPr>
        <w:tab/>
        <w:t>Zamawiający nie wymaga złożenia oferty w postaci katalogu elektronicznego.</w:t>
      </w:r>
    </w:p>
    <w:p w:rsidR="00ED40C9" w:rsidRPr="00697CA3" w:rsidRDefault="00ED40C9" w:rsidP="00697CA3">
      <w:pPr>
        <w:spacing w:line="276" w:lineRule="auto"/>
        <w:jc w:val="both"/>
        <w:rPr>
          <w:rFonts w:ascii="Arial" w:hAnsi="Arial" w:cs="Arial"/>
          <w:sz w:val="22"/>
          <w:szCs w:val="22"/>
        </w:rPr>
      </w:pP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 xml:space="preserve">Rozdział </w:t>
      </w:r>
      <w:r w:rsidR="00D01C6A">
        <w:rPr>
          <w:rFonts w:ascii="Arial" w:hAnsi="Arial" w:cs="Arial"/>
          <w:b/>
          <w:sz w:val="22"/>
          <w:szCs w:val="22"/>
        </w:rPr>
        <w:t>XXIV</w:t>
      </w:r>
      <w:r w:rsidRPr="00041E8E">
        <w:rPr>
          <w:rFonts w:ascii="Arial" w:hAnsi="Arial" w:cs="Arial"/>
          <w:b/>
          <w:sz w:val="22"/>
          <w:szCs w:val="22"/>
        </w:rPr>
        <w:t xml:space="preserve">. Informacje o charakterze dodatkowym PRZETWARZANIE DANYCH OSOBOWYCH (RODO)  </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Zgodnie z art. 13 ust. 1 i 2 rozporządzenia Parlamentu Europejskiego i Rady (UE) 2016/679 z 27 kwietnia 2016 r. w sprawie ochr</w:t>
      </w:r>
      <w:r w:rsidR="00F953F7">
        <w:rPr>
          <w:rFonts w:ascii="Arial" w:hAnsi="Arial" w:cs="Arial"/>
          <w:sz w:val="22"/>
          <w:szCs w:val="22"/>
        </w:rPr>
        <w:t>ony osób fizycznych w związku z </w:t>
      </w:r>
      <w:r w:rsidRPr="00041E8E">
        <w:rPr>
          <w:rFonts w:ascii="Arial" w:hAnsi="Arial" w:cs="Arial"/>
          <w:sz w:val="22"/>
          <w:szCs w:val="22"/>
        </w:rPr>
        <w:t>przetwarzaniem danych osobowych i w sprawie swobodnego przepływu takich danych oraz uchylenia dyrektywy 95/46/WE (ogólne rozporządzenie o ochronie danych) (</w:t>
      </w:r>
      <w:proofErr w:type="spellStart"/>
      <w:r w:rsidRPr="00041E8E">
        <w:rPr>
          <w:rFonts w:ascii="Arial" w:hAnsi="Arial" w:cs="Arial"/>
          <w:sz w:val="22"/>
          <w:szCs w:val="22"/>
        </w:rPr>
        <w:t>Dz.Urz</w:t>
      </w:r>
      <w:proofErr w:type="spellEnd"/>
      <w:r w:rsidRPr="00041E8E">
        <w:rPr>
          <w:rFonts w:ascii="Arial" w:hAnsi="Arial" w:cs="Arial"/>
          <w:sz w:val="22"/>
          <w:szCs w:val="22"/>
        </w:rPr>
        <w:t>. UE L 119 z 04.05.2016, str. 1), dalej „RODO”, informuję, że:</w:t>
      </w:r>
    </w:p>
    <w:p w:rsidR="00ED40C9" w:rsidRPr="00111ECC" w:rsidRDefault="00ED40C9" w:rsidP="009D5D1F">
      <w:pPr>
        <w:numPr>
          <w:ilvl w:val="1"/>
          <w:numId w:val="16"/>
        </w:numPr>
        <w:spacing w:after="160" w:line="259" w:lineRule="auto"/>
        <w:ind w:hanging="6"/>
        <w:contextualSpacing/>
        <w:jc w:val="both"/>
        <w:rPr>
          <w:rFonts w:ascii="Arial" w:hAnsi="Arial" w:cs="Arial"/>
          <w:sz w:val="22"/>
          <w:szCs w:val="22"/>
        </w:rPr>
      </w:pPr>
      <w:r w:rsidRPr="00111ECC">
        <w:rPr>
          <w:rFonts w:ascii="Arial" w:hAnsi="Arial" w:cs="Arial"/>
          <w:sz w:val="22"/>
          <w:szCs w:val="22"/>
        </w:rPr>
        <w:t>Administratorem Pani/Pana danych osobowych jest Zamawiający –</w:t>
      </w:r>
      <w:r>
        <w:rPr>
          <w:rFonts w:ascii="Arial" w:hAnsi="Arial" w:cs="Arial"/>
          <w:sz w:val="22"/>
          <w:szCs w:val="22"/>
        </w:rPr>
        <w:t xml:space="preserve"> </w:t>
      </w:r>
      <w:r w:rsidRPr="00111ECC">
        <w:rPr>
          <w:rFonts w:ascii="Arial" w:hAnsi="Arial" w:cs="Arial"/>
          <w:sz w:val="22"/>
          <w:szCs w:val="22"/>
        </w:rPr>
        <w:t>31 Baza Lotnictwa Taktycznego, ul. Silniki 1, 61-325 Poznań, względem osób fizycznych, od których dane osobowe bezpośrednio pozyskał, w szczególności: wykonawcy będącego osobą fizyczną, pełnomocnika wykonawcy członka organu zarządzającego wykonawcy, osób skierowanych do przygotowania i przeprowadzenia postępowania o udzielenie zamówienia publicznego lub konkursu.</w:t>
      </w:r>
    </w:p>
    <w:p w:rsidR="00ED40C9" w:rsidRPr="00041E8E" w:rsidRDefault="00ED40C9" w:rsidP="009D5D1F">
      <w:pPr>
        <w:numPr>
          <w:ilvl w:val="1"/>
          <w:numId w:val="16"/>
        </w:numPr>
        <w:spacing w:after="160" w:line="259" w:lineRule="auto"/>
        <w:ind w:hanging="6"/>
        <w:contextualSpacing/>
        <w:jc w:val="both"/>
        <w:rPr>
          <w:rFonts w:ascii="Arial" w:hAnsi="Arial" w:cs="Arial"/>
          <w:sz w:val="22"/>
          <w:szCs w:val="22"/>
        </w:rPr>
      </w:pPr>
      <w:proofErr w:type="spellStart"/>
      <w:r w:rsidRPr="00041E8E">
        <w:rPr>
          <w:rFonts w:ascii="Arial" w:hAnsi="Arial" w:cs="Arial"/>
          <w:sz w:val="22"/>
          <w:szCs w:val="22"/>
        </w:rPr>
        <w:t>Współadministratorem</w:t>
      </w:r>
      <w:proofErr w:type="spellEnd"/>
      <w:r w:rsidRPr="00041E8E">
        <w:rPr>
          <w:rFonts w:ascii="Arial" w:hAnsi="Arial" w:cs="Arial"/>
          <w:sz w:val="22"/>
          <w:szCs w:val="22"/>
        </w:rPr>
        <w:t xml:space="preserve"> Pani/Pana danych osobowych jest:</w:t>
      </w:r>
    </w:p>
    <w:p w:rsidR="00ED40C9" w:rsidRPr="00041E8E" w:rsidRDefault="00ED40C9" w:rsidP="0021182D">
      <w:pPr>
        <w:numPr>
          <w:ilvl w:val="2"/>
          <w:numId w:val="16"/>
        </w:numPr>
        <w:spacing w:after="160" w:line="259" w:lineRule="auto"/>
        <w:contextualSpacing/>
        <w:jc w:val="both"/>
        <w:rPr>
          <w:rFonts w:ascii="Arial" w:hAnsi="Arial" w:cs="Arial"/>
          <w:sz w:val="22"/>
          <w:szCs w:val="22"/>
        </w:rPr>
      </w:pPr>
      <w:r w:rsidRPr="00041E8E">
        <w:rPr>
          <w:rFonts w:ascii="Arial" w:hAnsi="Arial" w:cs="Arial"/>
          <w:sz w:val="22"/>
          <w:szCs w:val="22"/>
        </w:rPr>
        <w:t>Urząd Zamówień Publicznych [ul. Postępu 17a, 02-676 Warszawa, reprezentowany przez Prezesa UZP] – względem osób fizycznych, od których dane osobowe pozyskał w toku kontroli;</w:t>
      </w:r>
    </w:p>
    <w:p w:rsidR="00ED40C9" w:rsidRPr="00041E8E" w:rsidRDefault="00ED40C9" w:rsidP="0021182D">
      <w:pPr>
        <w:numPr>
          <w:ilvl w:val="2"/>
          <w:numId w:val="16"/>
        </w:numPr>
        <w:spacing w:after="160" w:line="259" w:lineRule="auto"/>
        <w:contextualSpacing/>
        <w:jc w:val="both"/>
        <w:rPr>
          <w:rFonts w:ascii="Arial" w:hAnsi="Arial" w:cs="Arial"/>
          <w:sz w:val="22"/>
          <w:szCs w:val="22"/>
        </w:rPr>
      </w:pPr>
      <w:r w:rsidRPr="00041E8E">
        <w:rPr>
          <w:rFonts w:ascii="Arial" w:hAnsi="Arial" w:cs="Arial"/>
          <w:sz w:val="22"/>
          <w:szCs w:val="22"/>
        </w:rPr>
        <w:t>Krajowa Izba Odwoławcza ul. Postępu 17a, 02-676 Warszawa, reprezentowana przez Prezesa KIO] – względem osób fizycznych, od których pozyskał dane osobowe w ramach wniesionych środków ochrony prawnej.</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 xml:space="preserve">Inspektorem ochrony danych (IOD) w </w:t>
      </w:r>
      <w:r>
        <w:rPr>
          <w:rFonts w:ascii="Arial" w:hAnsi="Arial" w:cs="Arial"/>
          <w:sz w:val="22"/>
          <w:szCs w:val="22"/>
        </w:rPr>
        <w:t>31 BLT ul. Silniki 1, 61-325 Poznań</w:t>
      </w:r>
      <w:r w:rsidRPr="00041E8E">
        <w:rPr>
          <w:rFonts w:ascii="Arial" w:hAnsi="Arial" w:cs="Arial"/>
          <w:sz w:val="22"/>
          <w:szCs w:val="22"/>
        </w:rPr>
        <w:t xml:space="preserve"> jest Pani </w:t>
      </w:r>
      <w:r>
        <w:rPr>
          <w:rFonts w:ascii="Arial" w:hAnsi="Arial" w:cs="Arial"/>
          <w:sz w:val="22"/>
          <w:szCs w:val="22"/>
        </w:rPr>
        <w:t xml:space="preserve">Elżbieta GABRYELEWICZ </w:t>
      </w:r>
      <w:r w:rsidRPr="00041E8E">
        <w:rPr>
          <w:rFonts w:ascii="Arial" w:hAnsi="Arial" w:cs="Arial"/>
          <w:sz w:val="22"/>
          <w:szCs w:val="22"/>
        </w:rPr>
        <w:t xml:space="preserve">adres e-mail: </w:t>
      </w:r>
      <w:hyperlink r:id="rId25" w:history="1">
        <w:r w:rsidRPr="00E505DB">
          <w:rPr>
            <w:rStyle w:val="Hipercze"/>
            <w:rFonts w:ascii="Arial" w:hAnsi="Arial" w:cs="Arial"/>
            <w:sz w:val="22"/>
            <w:szCs w:val="22"/>
          </w:rPr>
          <w:t>31blt.daneosobowe@ron.mil.pl</w:t>
        </w:r>
      </w:hyperlink>
      <w:r>
        <w:rPr>
          <w:rFonts w:ascii="Arial" w:hAnsi="Arial" w:cs="Arial"/>
          <w:sz w:val="22"/>
          <w:szCs w:val="22"/>
        </w:rPr>
        <w:t xml:space="preserve">  </w:t>
      </w:r>
      <w:r w:rsidRPr="00041E8E">
        <w:rPr>
          <w:rFonts w:ascii="Arial" w:hAnsi="Arial" w:cs="Arial"/>
          <w:sz w:val="22"/>
          <w:szCs w:val="22"/>
        </w:rPr>
        <w:t xml:space="preserve"> telefon: </w:t>
      </w:r>
      <w:r>
        <w:rPr>
          <w:rFonts w:ascii="Arial" w:hAnsi="Arial" w:cs="Arial"/>
          <w:sz w:val="22"/>
          <w:szCs w:val="22"/>
        </w:rPr>
        <w:t>261 548 508</w:t>
      </w:r>
      <w:r w:rsidRPr="00041E8E">
        <w:rPr>
          <w:rFonts w:ascii="Arial" w:hAnsi="Arial" w:cs="Arial"/>
          <w:sz w:val="22"/>
          <w:szCs w:val="22"/>
        </w:rPr>
        <w:t xml:space="preserve"> </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Pani/Pana dane osobowe przetwarzane będą na podsta</w:t>
      </w:r>
      <w:r w:rsidR="00AA4ED4">
        <w:rPr>
          <w:rFonts w:ascii="Arial" w:hAnsi="Arial" w:cs="Arial"/>
          <w:sz w:val="22"/>
          <w:szCs w:val="22"/>
        </w:rPr>
        <w:t>wie art. 6 ust. 1 lit. c RODO w </w:t>
      </w:r>
      <w:r w:rsidRPr="00041E8E">
        <w:rPr>
          <w:rFonts w:ascii="Arial" w:hAnsi="Arial" w:cs="Arial"/>
          <w:sz w:val="22"/>
          <w:szCs w:val="22"/>
        </w:rPr>
        <w:t xml:space="preserve">celu związanym z postępowaniem o udzielenie zamówienia publicznego numer </w:t>
      </w:r>
      <w:r>
        <w:rPr>
          <w:rFonts w:ascii="Arial" w:hAnsi="Arial" w:cs="Arial"/>
          <w:sz w:val="22"/>
          <w:szCs w:val="22"/>
        </w:rPr>
        <w:t>ZP 4/I/21</w:t>
      </w:r>
      <w:r w:rsidRPr="00041E8E">
        <w:rPr>
          <w:rFonts w:ascii="Arial" w:hAnsi="Arial" w:cs="Arial"/>
          <w:sz w:val="22"/>
          <w:szCs w:val="22"/>
        </w:rPr>
        <w:t xml:space="preserve"> prowadzonym w trybie przetargu nieogranic</w:t>
      </w:r>
      <w:r w:rsidR="00AA4ED4">
        <w:rPr>
          <w:rFonts w:ascii="Arial" w:hAnsi="Arial" w:cs="Arial"/>
          <w:sz w:val="22"/>
          <w:szCs w:val="22"/>
        </w:rPr>
        <w:t>zonego oraz wykonania umowy – w </w:t>
      </w:r>
      <w:r w:rsidRPr="00041E8E">
        <w:rPr>
          <w:rFonts w:ascii="Arial" w:hAnsi="Arial" w:cs="Arial"/>
          <w:sz w:val="22"/>
          <w:szCs w:val="22"/>
        </w:rPr>
        <w:t>kategorii dane zwykłe/dane wrażliwe, o których mowa w art. 9 i/lub art. 10 RODO</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Odbiorcami Pani/Pana danych osobowych będą osoby lub podmioty, którym udostępniona zostanie dokumentacja postępowania w oparciu o art. 74 ustawy Pzp.</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lastRenderedPageBreak/>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upływie terminu na skorzystanie ze środków ochrony prawnej albo w przypadku, gdy o dostęp do dokumentów zawierających te dane ubiegają się podmioty, którym nie przysługuje prawo do korzystania ze środków ochrony prawnej, Zamawiający będzie udostępniał dane osobowe zawarte w ww. dokumentach po ich odpowiednim pseudonimowaniu.</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Protokół postępowania wraz z załącznikami jest jawny z wyłączeniem danych, o których mowa w art. 9 ust. 1 RODO, zebranych w toku postępowania o udzielenie zamówienia publicznego.</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 xml:space="preserve">Pani/Pana dane osobowe będą przechowywane, zgodnie z art. </w:t>
      </w:r>
      <w:r w:rsidR="005F339B">
        <w:rPr>
          <w:rFonts w:ascii="Arial" w:hAnsi="Arial" w:cs="Arial"/>
          <w:sz w:val="22"/>
          <w:szCs w:val="22"/>
        </w:rPr>
        <w:t>78</w:t>
      </w:r>
      <w:r w:rsidRPr="00041E8E">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W odniesieniu do Pani/Pana danych osobowych</w:t>
      </w:r>
      <w:r w:rsidR="00AA4ED4">
        <w:rPr>
          <w:rFonts w:ascii="Arial" w:hAnsi="Arial" w:cs="Arial"/>
          <w:sz w:val="22"/>
          <w:szCs w:val="22"/>
        </w:rPr>
        <w:t xml:space="preserve"> decyzje nie będą podejmowane </w:t>
      </w:r>
      <w:r w:rsidR="00AA4ED4" w:rsidRPr="009D5D1F">
        <w:rPr>
          <w:rFonts w:ascii="Arial" w:hAnsi="Arial" w:cs="Arial"/>
          <w:sz w:val="22"/>
          <w:szCs w:val="22"/>
        </w:rPr>
        <w:t>w </w:t>
      </w:r>
      <w:r w:rsidRPr="009D5D1F">
        <w:rPr>
          <w:rFonts w:ascii="Arial" w:hAnsi="Arial" w:cs="Arial"/>
          <w:sz w:val="22"/>
          <w:szCs w:val="22"/>
        </w:rPr>
        <w:t>sposób</w:t>
      </w:r>
      <w:r w:rsidRPr="00041E8E">
        <w:rPr>
          <w:rFonts w:ascii="Arial" w:hAnsi="Arial" w:cs="Arial"/>
          <w:sz w:val="22"/>
          <w:szCs w:val="22"/>
        </w:rPr>
        <w:t xml:space="preserve"> zautomatyzowany, stosownie do art. 22 RODO.</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Pani/Pana dane osobowe będą/nie będą przekazywane do państwa trzeciego lub organizacji międzynarodowej.</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Posiada Pani/Pan, na podstawie art. 15 RODO prawo dostępu do danych osobowych Pani/Pana dotyczących;</w:t>
      </w:r>
    </w:p>
    <w:p w:rsidR="00ED40C9" w:rsidRPr="00041E8E" w:rsidRDefault="00ED40C9" w:rsidP="00AA4ED4">
      <w:pPr>
        <w:numPr>
          <w:ilvl w:val="1"/>
          <w:numId w:val="16"/>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lub konkursu.</w:t>
      </w:r>
    </w:p>
    <w:p w:rsidR="00ED40C9" w:rsidRPr="00041E8E" w:rsidRDefault="00ED40C9" w:rsidP="00AA4ED4">
      <w:pPr>
        <w:numPr>
          <w:ilvl w:val="1"/>
          <w:numId w:val="16"/>
        </w:numPr>
        <w:spacing w:line="259" w:lineRule="auto"/>
        <w:ind w:left="1418" w:hanging="567"/>
        <w:jc w:val="both"/>
        <w:rPr>
          <w:rFonts w:ascii="Arial" w:hAnsi="Arial" w:cs="Arial"/>
          <w:sz w:val="22"/>
          <w:szCs w:val="22"/>
        </w:rPr>
      </w:pPr>
      <w:r w:rsidRPr="00041E8E">
        <w:rPr>
          <w:rFonts w:ascii="Arial" w:hAnsi="Arial" w:cs="Arial"/>
          <w:sz w:val="22"/>
          <w:szCs w:val="22"/>
        </w:rPr>
        <w:t>W przypadku Pani/Pana danych osobowych zamieszczonych przez Zamawiającego 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rsidR="00ED40C9" w:rsidRPr="00041E8E" w:rsidRDefault="00ED40C9" w:rsidP="00AA4ED4">
      <w:pPr>
        <w:spacing w:line="259" w:lineRule="auto"/>
        <w:ind w:left="1418"/>
        <w:jc w:val="both"/>
        <w:rPr>
          <w:rFonts w:ascii="Arial" w:hAnsi="Arial" w:cs="Arial"/>
          <w:sz w:val="22"/>
          <w:szCs w:val="22"/>
        </w:rPr>
      </w:pPr>
      <w:r w:rsidRPr="00041E8E">
        <w:rPr>
          <w:rFonts w:ascii="Arial" w:hAnsi="Arial" w:cs="Arial"/>
          <w:sz w:val="22"/>
          <w:szCs w:val="22"/>
        </w:rPr>
        <w:t>– na podstawie art. 16 RODO prawo do sprostowania Pani/Pana danych osobowych;</w:t>
      </w:r>
    </w:p>
    <w:p w:rsidR="00ED40C9" w:rsidRPr="00041E8E" w:rsidRDefault="00ED40C9" w:rsidP="00AA4ED4">
      <w:pPr>
        <w:numPr>
          <w:ilvl w:val="1"/>
          <w:numId w:val="16"/>
        </w:numPr>
        <w:spacing w:line="259" w:lineRule="auto"/>
        <w:ind w:left="1418" w:hanging="567"/>
        <w:jc w:val="both"/>
        <w:rPr>
          <w:rFonts w:ascii="Arial" w:hAnsi="Arial" w:cs="Arial"/>
          <w:sz w:val="22"/>
          <w:szCs w:val="22"/>
        </w:rPr>
      </w:pPr>
      <w:r w:rsidRPr="00041E8E">
        <w:rPr>
          <w:rFonts w:ascii="Arial" w:hAnsi="Arial" w:cs="Arial"/>
          <w:sz w:val="22"/>
          <w:szCs w:val="22"/>
        </w:rPr>
        <w:t xml:space="preserve">Realizacja tego prawa nie może prowadzić </w:t>
      </w:r>
      <w:r w:rsidR="00AA4ED4">
        <w:rPr>
          <w:rFonts w:ascii="Arial" w:hAnsi="Arial" w:cs="Arial"/>
          <w:sz w:val="22"/>
          <w:szCs w:val="22"/>
        </w:rPr>
        <w:t>do zmiany wyniku postępowania o </w:t>
      </w:r>
      <w:r w:rsidRPr="00041E8E">
        <w:rPr>
          <w:rFonts w:ascii="Arial" w:hAnsi="Arial" w:cs="Arial"/>
          <w:sz w:val="22"/>
          <w:szCs w:val="22"/>
        </w:rPr>
        <w:t>udzielenie zamówienia publicznego lub konkursu, zmiany postanowień umowy ani nie może naruszać integralności protokołu i załączników do niego.</w:t>
      </w:r>
    </w:p>
    <w:p w:rsidR="00ED40C9" w:rsidRPr="00041E8E" w:rsidRDefault="00ED40C9" w:rsidP="00AA4ED4">
      <w:pPr>
        <w:numPr>
          <w:ilvl w:val="1"/>
          <w:numId w:val="16"/>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 xml:space="preserve">W przypadku Pani/Pana danych osobowych zamieszczonych przez Zamawiającego </w:t>
      </w:r>
    </w:p>
    <w:p w:rsidR="00ED40C9" w:rsidRPr="00041E8E" w:rsidRDefault="00ED40C9" w:rsidP="00AA4ED4">
      <w:pPr>
        <w:numPr>
          <w:ilvl w:val="1"/>
          <w:numId w:val="16"/>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w Biuletynie Zamówień Publicznych, prawo dostępu do Pani/Pana danych jest wykonywane w drodze żądania skierowanego do Zamawiającego, przy czym za wdrożenie wszelkich proporcjonalnych środków organizacyjnych i</w:t>
      </w:r>
      <w:r w:rsidR="00AA4ED4">
        <w:rPr>
          <w:rFonts w:ascii="Arial" w:hAnsi="Arial" w:cs="Arial"/>
          <w:sz w:val="22"/>
          <w:szCs w:val="22"/>
        </w:rPr>
        <w:t> </w:t>
      </w:r>
      <w:r w:rsidRPr="00041E8E">
        <w:rPr>
          <w:rFonts w:ascii="Arial" w:hAnsi="Arial" w:cs="Arial"/>
          <w:sz w:val="22"/>
          <w:szCs w:val="22"/>
        </w:rPr>
        <w:t xml:space="preserve">technicznych, aby przetwarzanie Pani/Pana danych osobowych w BZP </w:t>
      </w:r>
      <w:r w:rsidRPr="00041E8E">
        <w:rPr>
          <w:rFonts w:ascii="Arial" w:hAnsi="Arial" w:cs="Arial"/>
          <w:sz w:val="22"/>
          <w:szCs w:val="22"/>
        </w:rPr>
        <w:lastRenderedPageBreak/>
        <w:t>odbywało się zgodnie z przepisami o ochronie danych osobowych, odpowiedzialny jest Prezes UZP.</w:t>
      </w:r>
    </w:p>
    <w:p w:rsidR="00ED40C9" w:rsidRPr="00041E8E" w:rsidRDefault="00ED40C9" w:rsidP="00AA4ED4">
      <w:pPr>
        <w:spacing w:line="259" w:lineRule="auto"/>
        <w:ind w:left="1418" w:hanging="142"/>
        <w:jc w:val="both"/>
        <w:rPr>
          <w:rFonts w:ascii="Arial" w:hAnsi="Arial" w:cs="Arial"/>
          <w:sz w:val="22"/>
          <w:szCs w:val="22"/>
        </w:rPr>
      </w:pPr>
      <w:r>
        <w:rPr>
          <w:rFonts w:ascii="Arial" w:hAnsi="Arial" w:cs="Arial"/>
          <w:sz w:val="22"/>
          <w:szCs w:val="22"/>
        </w:rPr>
        <w:t xml:space="preserve">   </w:t>
      </w:r>
      <w:r w:rsidRPr="00041E8E">
        <w:rPr>
          <w:rFonts w:ascii="Arial" w:hAnsi="Arial" w:cs="Arial"/>
          <w:sz w:val="22"/>
          <w:szCs w:val="22"/>
        </w:rPr>
        <w:t>– na podstawie art. 18 RODO prawo żądania od administratora ograniczenia przetwarzania danych osobowych z zastrzeżeniem przypadków, o których mowa w art.18 ust. 2 RODO;</w:t>
      </w:r>
    </w:p>
    <w:p w:rsidR="00ED40C9" w:rsidRPr="00041E8E" w:rsidRDefault="00ED40C9" w:rsidP="00AA4ED4">
      <w:pPr>
        <w:numPr>
          <w:ilvl w:val="1"/>
          <w:numId w:val="16"/>
        </w:numPr>
        <w:spacing w:line="259" w:lineRule="auto"/>
        <w:ind w:left="1418" w:hanging="567"/>
        <w:contextualSpacing/>
        <w:jc w:val="both"/>
        <w:rPr>
          <w:rFonts w:ascii="Arial" w:hAnsi="Arial" w:cs="Arial"/>
          <w:sz w:val="22"/>
          <w:szCs w:val="22"/>
        </w:rPr>
      </w:pPr>
      <w:r w:rsidRPr="00041E8E">
        <w:rPr>
          <w:rFonts w:ascii="Arial" w:hAnsi="Arial" w:cs="Arial"/>
          <w:sz w:val="22"/>
          <w:szCs w:val="22"/>
        </w:rPr>
        <w:t>Wniesienie żądania ograniczenia przetwarzania danych osobowych skutkuje obowiązkiem po stronie przedsiębiorcy niezwłocznego wskazania innej osoby w miejsce osoby żądającej ograniczenia przetwarzania jej danych osobowych.</w:t>
      </w:r>
    </w:p>
    <w:p w:rsidR="00ED40C9" w:rsidRPr="00041E8E" w:rsidRDefault="00ED40C9" w:rsidP="00AA4ED4">
      <w:pPr>
        <w:numPr>
          <w:ilvl w:val="1"/>
          <w:numId w:val="16"/>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Wystąpienie z ww. żądaniem nie ogranicza przetwarzania danych osobowych do czasu zakończenia postępowania o udzielenie zamówienia publicznego lub konkursu.</w:t>
      </w:r>
    </w:p>
    <w:p w:rsidR="00ED40C9" w:rsidRPr="00041E8E" w:rsidRDefault="00ED40C9" w:rsidP="00AA4ED4">
      <w:pPr>
        <w:numPr>
          <w:ilvl w:val="1"/>
          <w:numId w:val="16"/>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ED40C9" w:rsidRPr="00041E8E" w:rsidRDefault="00ED40C9" w:rsidP="00AA4ED4">
      <w:pPr>
        <w:numPr>
          <w:ilvl w:val="1"/>
          <w:numId w:val="16"/>
        </w:numPr>
        <w:spacing w:after="160" w:line="259" w:lineRule="auto"/>
        <w:ind w:left="1418" w:hanging="567"/>
        <w:contextualSpacing/>
        <w:jc w:val="both"/>
        <w:rPr>
          <w:rFonts w:ascii="Arial" w:hAnsi="Arial" w:cs="Arial"/>
          <w:sz w:val="22"/>
          <w:szCs w:val="22"/>
        </w:rPr>
      </w:pPr>
      <w:r w:rsidRPr="00041E8E">
        <w:rPr>
          <w:rFonts w:ascii="Arial" w:hAnsi="Arial" w:cs="Arial"/>
          <w:sz w:val="22"/>
          <w:szCs w:val="22"/>
        </w:rPr>
        <w:t>Prawo do wniesienia skargi do Prezesa Urzędu Ochrony Danych Osobowych, gdy uzna Pani/Pan, że przetwarzanie danych osobowych Pani/Pana dotyczących narusza przepisy dotyczące ochrony danych osobowych.</w:t>
      </w:r>
    </w:p>
    <w:p w:rsidR="00ED40C9" w:rsidRPr="00041E8E" w:rsidRDefault="00ED40C9" w:rsidP="0021182D">
      <w:pPr>
        <w:numPr>
          <w:ilvl w:val="0"/>
          <w:numId w:val="16"/>
        </w:numPr>
        <w:spacing w:after="160" w:line="259" w:lineRule="auto"/>
        <w:contextualSpacing/>
        <w:jc w:val="both"/>
        <w:rPr>
          <w:rFonts w:ascii="Arial" w:hAnsi="Arial" w:cs="Arial"/>
          <w:sz w:val="22"/>
          <w:szCs w:val="22"/>
        </w:rPr>
      </w:pPr>
      <w:r w:rsidRPr="00041E8E">
        <w:rPr>
          <w:rFonts w:ascii="Arial" w:hAnsi="Arial" w:cs="Arial"/>
          <w:sz w:val="22"/>
          <w:szCs w:val="22"/>
        </w:rPr>
        <w:t>Nie przysługuje Pani/Panu – w związku z art. 17 ust. 3 lit. b, d lub e RODO</w:t>
      </w:r>
    </w:p>
    <w:p w:rsidR="00ED40C9" w:rsidRPr="00041E8E" w:rsidRDefault="00ED40C9" w:rsidP="00AA4ED4">
      <w:pPr>
        <w:spacing w:after="160" w:line="259" w:lineRule="auto"/>
        <w:ind w:left="993"/>
        <w:contextualSpacing/>
        <w:jc w:val="both"/>
        <w:rPr>
          <w:rFonts w:ascii="Arial" w:hAnsi="Arial" w:cs="Arial"/>
          <w:sz w:val="22"/>
          <w:szCs w:val="22"/>
        </w:rPr>
      </w:pPr>
      <w:r w:rsidRPr="00041E8E">
        <w:rPr>
          <w:rFonts w:ascii="Arial" w:hAnsi="Arial" w:cs="Arial"/>
          <w:sz w:val="22"/>
          <w:szCs w:val="22"/>
        </w:rPr>
        <w:t>– prawo do usunięcia danych osobowych;</w:t>
      </w:r>
    </w:p>
    <w:p w:rsidR="00ED40C9" w:rsidRPr="00041E8E" w:rsidRDefault="00ED40C9" w:rsidP="00AA4ED4">
      <w:pPr>
        <w:spacing w:after="160" w:line="259" w:lineRule="auto"/>
        <w:ind w:left="993"/>
        <w:contextualSpacing/>
        <w:jc w:val="both"/>
        <w:rPr>
          <w:rFonts w:ascii="Arial" w:hAnsi="Arial" w:cs="Arial"/>
          <w:sz w:val="22"/>
          <w:szCs w:val="22"/>
        </w:rPr>
      </w:pPr>
      <w:r w:rsidRPr="00041E8E">
        <w:rPr>
          <w:rFonts w:ascii="Arial" w:hAnsi="Arial" w:cs="Arial"/>
          <w:sz w:val="22"/>
          <w:szCs w:val="22"/>
        </w:rPr>
        <w:t>– prawo do przenoszenia danych osobowych, o którym mowa w art. 20 RODO;</w:t>
      </w:r>
    </w:p>
    <w:p w:rsidR="00ED40C9" w:rsidRPr="00041E8E" w:rsidRDefault="00ED40C9" w:rsidP="00AA4ED4">
      <w:pPr>
        <w:spacing w:after="160" w:line="259" w:lineRule="auto"/>
        <w:ind w:left="567" w:firstLine="426"/>
        <w:contextualSpacing/>
        <w:jc w:val="both"/>
        <w:rPr>
          <w:rFonts w:ascii="Arial" w:hAnsi="Arial" w:cs="Arial"/>
          <w:sz w:val="22"/>
          <w:szCs w:val="22"/>
        </w:rPr>
      </w:pPr>
      <w:r w:rsidRPr="00041E8E">
        <w:rPr>
          <w:rFonts w:ascii="Arial" w:hAnsi="Arial" w:cs="Arial"/>
          <w:sz w:val="22"/>
          <w:szCs w:val="22"/>
        </w:rPr>
        <w:t xml:space="preserve">– prawo sprzeciwu wobec przetwarzania danych osobowych, o którym mowa </w:t>
      </w:r>
      <w:r>
        <w:rPr>
          <w:rFonts w:ascii="Arial" w:hAnsi="Arial" w:cs="Arial"/>
          <w:sz w:val="22"/>
          <w:szCs w:val="22"/>
        </w:rPr>
        <w:br/>
      </w:r>
      <w:r w:rsidRPr="00041E8E">
        <w:rPr>
          <w:rFonts w:ascii="Arial" w:hAnsi="Arial" w:cs="Arial"/>
          <w:sz w:val="22"/>
          <w:szCs w:val="22"/>
        </w:rPr>
        <w:t>w art. 21 RODO, gdyż podstawą prawną przetwarzania Pani/Pana danych osobowych jest art. 6 ust. 1 lit. c RODO.</w:t>
      </w:r>
    </w:p>
    <w:p w:rsidR="00ED40C9" w:rsidRPr="006A0B4D" w:rsidRDefault="00ED40C9" w:rsidP="006A0B4D">
      <w:pPr>
        <w:numPr>
          <w:ilvl w:val="0"/>
          <w:numId w:val="16"/>
        </w:numPr>
        <w:spacing w:after="160" w:line="259" w:lineRule="auto"/>
        <w:contextualSpacing/>
        <w:jc w:val="both"/>
        <w:rPr>
          <w:rFonts w:ascii="Arial" w:hAnsi="Arial" w:cs="Arial"/>
          <w:sz w:val="22"/>
          <w:szCs w:val="22"/>
          <w:highlight w:val="lightGray"/>
        </w:rPr>
      </w:pPr>
      <w:r w:rsidRPr="005F339B">
        <w:rPr>
          <w:rFonts w:ascii="Arial" w:hAnsi="Arial" w:cs="Arial"/>
          <w:sz w:val="22"/>
          <w:szCs w:val="22"/>
        </w:rPr>
        <w:t>W przypadku udostępnienia Zamawiającemu przez podmiot biorący udział</w:t>
      </w:r>
      <w:r w:rsidRPr="000465B5">
        <w:rPr>
          <w:rFonts w:ascii="Arial" w:hAnsi="Arial" w:cs="Arial"/>
          <w:sz w:val="22"/>
          <w:szCs w:val="22"/>
        </w:rPr>
        <w:t xml:space="preserve"> </w:t>
      </w:r>
      <w:r>
        <w:rPr>
          <w:rFonts w:ascii="Arial" w:hAnsi="Arial" w:cs="Arial"/>
          <w:sz w:val="22"/>
          <w:szCs w:val="22"/>
        </w:rPr>
        <w:br/>
      </w:r>
      <w:r w:rsidRPr="000465B5">
        <w:rPr>
          <w:rFonts w:ascii="Arial" w:hAnsi="Arial" w:cs="Arial"/>
          <w:sz w:val="22"/>
          <w:szCs w:val="22"/>
        </w:rPr>
        <w:t>w postępowaniu o udzielenie zamówienia, danych osobowych swoich pracowników, zleceniobiorców, pełnomocników, członków zarządu, wspólników, współpracowników, kontrahentów, dostawców, beneficjentów rzeczywistych lub innych osób, Zamawiający wnosi o poinform</w:t>
      </w:r>
      <w:r w:rsidRPr="00577A73">
        <w:rPr>
          <w:rFonts w:ascii="Arial" w:hAnsi="Arial" w:cs="Arial"/>
          <w:sz w:val="22"/>
          <w:szCs w:val="22"/>
        </w:rPr>
        <w:t>o</w:t>
      </w:r>
      <w:r w:rsidRPr="000465B5">
        <w:rPr>
          <w:rFonts w:ascii="Arial" w:hAnsi="Arial" w:cs="Arial"/>
          <w:sz w:val="22"/>
          <w:szCs w:val="22"/>
        </w:rPr>
        <w:t>wanie tych osób o danych administratora/Zamawiającego, o danych IOD, o celach przetwarzania, kategoriach danych, odbiorcach i o przetwarzaniu danych osobowych na zasadach określonych powyżej.</w:t>
      </w:r>
    </w:p>
    <w:p w:rsidR="00ED40C9" w:rsidRPr="00041E8E" w:rsidRDefault="00ED40C9" w:rsidP="00ED40C9">
      <w:pPr>
        <w:pStyle w:val="Tytu"/>
        <w:rPr>
          <w:rFonts w:ascii="Arial" w:hAnsi="Arial" w:cs="Arial"/>
          <w:b/>
          <w:sz w:val="22"/>
          <w:szCs w:val="22"/>
        </w:rPr>
      </w:pPr>
      <w:r w:rsidRPr="00041E8E">
        <w:rPr>
          <w:rFonts w:ascii="Arial" w:hAnsi="Arial" w:cs="Arial"/>
          <w:b/>
          <w:sz w:val="22"/>
          <w:szCs w:val="22"/>
        </w:rPr>
        <w:t xml:space="preserve">Rozdział </w:t>
      </w:r>
      <w:r w:rsidR="00D01C6A">
        <w:rPr>
          <w:rFonts w:ascii="Arial" w:hAnsi="Arial" w:cs="Arial"/>
          <w:b/>
          <w:sz w:val="22"/>
          <w:szCs w:val="22"/>
        </w:rPr>
        <w:t>XX</w:t>
      </w:r>
      <w:r>
        <w:rPr>
          <w:rFonts w:ascii="Arial" w:hAnsi="Arial" w:cs="Arial"/>
          <w:b/>
          <w:sz w:val="22"/>
          <w:szCs w:val="22"/>
        </w:rPr>
        <w:t>V</w:t>
      </w:r>
      <w:r w:rsidRPr="00041E8E">
        <w:rPr>
          <w:rFonts w:ascii="Arial" w:hAnsi="Arial" w:cs="Arial"/>
          <w:b/>
          <w:sz w:val="22"/>
          <w:szCs w:val="22"/>
        </w:rPr>
        <w:t xml:space="preserve">. Dokumenty zamówienia </w:t>
      </w:r>
    </w:p>
    <w:p w:rsidR="00ED40C9" w:rsidRPr="00041E8E" w:rsidRDefault="00ED40C9" w:rsidP="0021182D">
      <w:pPr>
        <w:numPr>
          <w:ilvl w:val="0"/>
          <w:numId w:val="17"/>
        </w:numPr>
        <w:spacing w:after="160" w:line="259" w:lineRule="auto"/>
        <w:contextualSpacing/>
        <w:jc w:val="both"/>
        <w:rPr>
          <w:rFonts w:ascii="Arial" w:hAnsi="Arial" w:cs="Arial"/>
          <w:sz w:val="22"/>
          <w:szCs w:val="22"/>
        </w:rPr>
      </w:pPr>
      <w:r>
        <w:rPr>
          <w:rFonts w:ascii="Arial" w:hAnsi="Arial" w:cs="Arial"/>
          <w:sz w:val="22"/>
          <w:szCs w:val="22"/>
        </w:rPr>
        <w:t>SWZ</w:t>
      </w:r>
    </w:p>
    <w:p w:rsidR="00ED40C9" w:rsidRPr="00041E8E" w:rsidRDefault="00ED40C9" w:rsidP="0021182D">
      <w:pPr>
        <w:numPr>
          <w:ilvl w:val="0"/>
          <w:numId w:val="17"/>
        </w:numPr>
        <w:spacing w:after="160" w:line="259" w:lineRule="auto"/>
        <w:contextualSpacing/>
        <w:jc w:val="both"/>
        <w:rPr>
          <w:rFonts w:ascii="Arial" w:hAnsi="Arial" w:cs="Arial"/>
          <w:sz w:val="22"/>
          <w:szCs w:val="22"/>
        </w:rPr>
      </w:pPr>
      <w:r w:rsidRPr="00041E8E">
        <w:rPr>
          <w:rFonts w:ascii="Arial" w:hAnsi="Arial" w:cs="Arial"/>
          <w:sz w:val="22"/>
          <w:szCs w:val="22"/>
        </w:rPr>
        <w:t>Załączniki do SWZ:</w:t>
      </w:r>
    </w:p>
    <w:p w:rsidR="00ED40C9" w:rsidRPr="00041E8E" w:rsidRDefault="00ED40C9" w:rsidP="0021182D">
      <w:pPr>
        <w:numPr>
          <w:ilvl w:val="1"/>
          <w:numId w:val="17"/>
        </w:numPr>
        <w:spacing w:after="160" w:line="259" w:lineRule="auto"/>
        <w:contextualSpacing/>
        <w:jc w:val="both"/>
        <w:rPr>
          <w:rFonts w:ascii="Arial" w:hAnsi="Arial" w:cs="Arial"/>
          <w:sz w:val="22"/>
          <w:szCs w:val="22"/>
        </w:rPr>
      </w:pPr>
      <w:r w:rsidRPr="00041E8E">
        <w:rPr>
          <w:rFonts w:ascii="Arial" w:hAnsi="Arial" w:cs="Arial"/>
          <w:sz w:val="22"/>
          <w:szCs w:val="22"/>
        </w:rPr>
        <w:t>Załącznik nr 1 - Formularz oferty</w:t>
      </w:r>
    </w:p>
    <w:p w:rsidR="00587C3C" w:rsidRPr="00587C3C" w:rsidRDefault="00ED40C9" w:rsidP="00587C3C">
      <w:pPr>
        <w:numPr>
          <w:ilvl w:val="1"/>
          <w:numId w:val="17"/>
        </w:numPr>
        <w:spacing w:after="160" w:line="259" w:lineRule="auto"/>
        <w:contextualSpacing/>
        <w:jc w:val="both"/>
        <w:rPr>
          <w:rFonts w:ascii="Arial" w:hAnsi="Arial" w:cs="Arial"/>
          <w:sz w:val="22"/>
          <w:szCs w:val="22"/>
        </w:rPr>
      </w:pPr>
      <w:r w:rsidRPr="00D61A69">
        <w:rPr>
          <w:rFonts w:ascii="Arial" w:hAnsi="Arial" w:cs="Arial"/>
          <w:sz w:val="22"/>
          <w:szCs w:val="22"/>
        </w:rPr>
        <w:t>Załącznik nr 2 </w:t>
      </w:r>
      <w:r>
        <w:rPr>
          <w:rFonts w:ascii="Arial" w:hAnsi="Arial" w:cs="Arial"/>
          <w:sz w:val="22"/>
          <w:szCs w:val="22"/>
        </w:rPr>
        <w:t>–</w:t>
      </w:r>
      <w:r w:rsidRPr="00D61A69">
        <w:rPr>
          <w:rFonts w:ascii="Arial" w:hAnsi="Arial" w:cs="Arial"/>
          <w:sz w:val="22"/>
          <w:szCs w:val="22"/>
        </w:rPr>
        <w:t> </w:t>
      </w:r>
      <w:r w:rsidRPr="00041E8E">
        <w:rPr>
          <w:rFonts w:ascii="Arial" w:hAnsi="Arial" w:cs="Arial"/>
          <w:sz w:val="22"/>
          <w:szCs w:val="22"/>
        </w:rPr>
        <w:t>Oświadczenie własne wykonawcy - Jednolity</w:t>
      </w:r>
      <w:r w:rsidR="00587C3C">
        <w:rPr>
          <w:rFonts w:ascii="Arial" w:hAnsi="Arial" w:cs="Arial"/>
          <w:sz w:val="22"/>
          <w:szCs w:val="22"/>
        </w:rPr>
        <w:t xml:space="preserve"> Europejski Dokument </w:t>
      </w:r>
    </w:p>
    <w:p w:rsidR="00ED40C9" w:rsidRDefault="00ED40C9" w:rsidP="00587C3C">
      <w:pPr>
        <w:spacing w:after="160" w:line="259" w:lineRule="auto"/>
        <w:ind w:left="792" w:firstLine="1618"/>
        <w:contextualSpacing/>
        <w:jc w:val="both"/>
        <w:rPr>
          <w:rFonts w:ascii="Arial" w:hAnsi="Arial" w:cs="Arial"/>
          <w:sz w:val="22"/>
          <w:szCs w:val="22"/>
        </w:rPr>
      </w:pPr>
      <w:r w:rsidRPr="00041E8E">
        <w:rPr>
          <w:rFonts w:ascii="Arial" w:hAnsi="Arial" w:cs="Arial"/>
          <w:sz w:val="22"/>
          <w:szCs w:val="22"/>
        </w:rPr>
        <w:t>Zamówienia (JEDZ)</w:t>
      </w:r>
    </w:p>
    <w:p w:rsidR="00587C3C" w:rsidRPr="00587C3C" w:rsidRDefault="00ED40C9" w:rsidP="00587C3C">
      <w:pPr>
        <w:numPr>
          <w:ilvl w:val="1"/>
          <w:numId w:val="17"/>
        </w:numPr>
        <w:spacing w:after="160" w:line="259" w:lineRule="auto"/>
        <w:contextualSpacing/>
        <w:jc w:val="both"/>
        <w:rPr>
          <w:rFonts w:ascii="Arial" w:hAnsi="Arial" w:cs="Arial"/>
          <w:sz w:val="22"/>
          <w:szCs w:val="22"/>
        </w:rPr>
      </w:pPr>
      <w:r w:rsidRPr="00D6425F">
        <w:rPr>
          <w:rFonts w:ascii="Arial" w:hAnsi="Arial" w:cs="Arial"/>
          <w:sz w:val="22"/>
          <w:szCs w:val="22"/>
        </w:rPr>
        <w:t>Załącznik nr 3 - </w:t>
      </w:r>
      <w:r w:rsidRPr="00041E8E">
        <w:rPr>
          <w:rFonts w:ascii="Arial" w:hAnsi="Arial" w:cs="Arial"/>
          <w:sz w:val="22"/>
          <w:szCs w:val="22"/>
        </w:rPr>
        <w:t>Oświadczenie o braku przynależnośc</w:t>
      </w:r>
      <w:r>
        <w:rPr>
          <w:rFonts w:ascii="Arial" w:hAnsi="Arial" w:cs="Arial"/>
          <w:sz w:val="22"/>
          <w:szCs w:val="22"/>
        </w:rPr>
        <w:t>i do grupy</w:t>
      </w:r>
      <w:r w:rsidRPr="00041E8E">
        <w:rPr>
          <w:rFonts w:ascii="Arial" w:hAnsi="Arial" w:cs="Arial"/>
          <w:sz w:val="22"/>
          <w:szCs w:val="22"/>
        </w:rPr>
        <w:t xml:space="preserve"> kapitałowej lub</w:t>
      </w:r>
    </w:p>
    <w:p w:rsidR="00ED40C9" w:rsidRPr="00D6425F" w:rsidRDefault="00ED40C9" w:rsidP="00587C3C">
      <w:pPr>
        <w:spacing w:after="160" w:line="259" w:lineRule="auto"/>
        <w:ind w:left="2268"/>
        <w:contextualSpacing/>
        <w:jc w:val="both"/>
        <w:rPr>
          <w:rFonts w:ascii="Arial" w:hAnsi="Arial" w:cs="Arial"/>
          <w:sz w:val="22"/>
          <w:szCs w:val="22"/>
        </w:rPr>
      </w:pPr>
      <w:r w:rsidRPr="00041E8E">
        <w:rPr>
          <w:rFonts w:ascii="Arial" w:hAnsi="Arial" w:cs="Arial"/>
          <w:sz w:val="22"/>
          <w:szCs w:val="22"/>
        </w:rPr>
        <w:t xml:space="preserve"> przynależności do tej samej grupy kapitałowej </w:t>
      </w:r>
    </w:p>
    <w:p w:rsidR="00587C3C" w:rsidRDefault="00ED40C9" w:rsidP="00587C3C">
      <w:pPr>
        <w:numPr>
          <w:ilvl w:val="1"/>
          <w:numId w:val="17"/>
        </w:numPr>
        <w:spacing w:after="160" w:line="259" w:lineRule="auto"/>
        <w:contextualSpacing/>
        <w:jc w:val="both"/>
        <w:rPr>
          <w:rFonts w:ascii="Arial" w:hAnsi="Arial" w:cs="Arial"/>
          <w:sz w:val="22"/>
          <w:szCs w:val="22"/>
        </w:rPr>
      </w:pPr>
      <w:r w:rsidRPr="00041E8E">
        <w:rPr>
          <w:rFonts w:ascii="Arial" w:hAnsi="Arial" w:cs="Arial"/>
          <w:sz w:val="22"/>
          <w:szCs w:val="22"/>
        </w:rPr>
        <w:t xml:space="preserve">Załącznik nr 4 - Wzór </w:t>
      </w:r>
      <w:r>
        <w:rPr>
          <w:rFonts w:ascii="Arial" w:hAnsi="Arial" w:cs="Arial"/>
          <w:sz w:val="22"/>
          <w:szCs w:val="22"/>
        </w:rPr>
        <w:t>umowy</w:t>
      </w:r>
    </w:p>
    <w:p w:rsidR="00ED40C9" w:rsidRPr="00587C3C" w:rsidRDefault="007D65AE" w:rsidP="00587C3C">
      <w:pPr>
        <w:numPr>
          <w:ilvl w:val="1"/>
          <w:numId w:val="17"/>
        </w:numPr>
        <w:spacing w:after="160" w:line="259" w:lineRule="auto"/>
        <w:contextualSpacing/>
        <w:jc w:val="both"/>
        <w:rPr>
          <w:rFonts w:ascii="Arial" w:hAnsi="Arial" w:cs="Arial"/>
          <w:sz w:val="22"/>
          <w:szCs w:val="22"/>
        </w:rPr>
      </w:pPr>
      <w:r w:rsidRPr="00587C3C">
        <w:rPr>
          <w:rFonts w:ascii="Arial" w:hAnsi="Arial" w:cs="Arial"/>
          <w:sz w:val="22"/>
          <w:szCs w:val="22"/>
        </w:rPr>
        <w:t>Załącznik nr 5</w:t>
      </w:r>
      <w:r w:rsidR="00587C3C" w:rsidRPr="00587C3C">
        <w:rPr>
          <w:rFonts w:ascii="Arial" w:hAnsi="Arial" w:cs="Arial"/>
          <w:sz w:val="22"/>
          <w:szCs w:val="22"/>
        </w:rPr>
        <w:t> -</w:t>
      </w:r>
      <w:r w:rsidR="00ED40C9" w:rsidRPr="00587C3C">
        <w:rPr>
          <w:rFonts w:ascii="Arial" w:hAnsi="Arial" w:cs="Arial"/>
          <w:sz w:val="22"/>
          <w:szCs w:val="22"/>
        </w:rPr>
        <w:t> Wzór oświadczenia o aktualności informacji zawartych w JEDZ</w:t>
      </w:r>
    </w:p>
    <w:p w:rsidR="00587C3C" w:rsidRPr="00587C3C" w:rsidRDefault="00587C3C" w:rsidP="00587C3C">
      <w:pPr>
        <w:numPr>
          <w:ilvl w:val="1"/>
          <w:numId w:val="17"/>
        </w:numPr>
        <w:spacing w:after="160" w:line="259" w:lineRule="auto"/>
        <w:ind w:left="851" w:hanging="491"/>
        <w:contextualSpacing/>
        <w:jc w:val="both"/>
        <w:rPr>
          <w:rFonts w:ascii="Arial" w:hAnsi="Arial" w:cs="Arial"/>
          <w:sz w:val="22"/>
          <w:szCs w:val="22"/>
        </w:rPr>
      </w:pPr>
      <w:r>
        <w:rPr>
          <w:rFonts w:ascii="Arial" w:hAnsi="Arial" w:cs="Arial"/>
          <w:sz w:val="22"/>
          <w:szCs w:val="22"/>
        </w:rPr>
        <w:t xml:space="preserve">Załącznik nr 6 - </w:t>
      </w:r>
      <w:r w:rsidRPr="00587C3C">
        <w:rPr>
          <w:rFonts w:ascii="Arial" w:hAnsi="Arial" w:cs="Arial"/>
          <w:sz w:val="22"/>
          <w:szCs w:val="22"/>
        </w:rPr>
        <w:t>Zobowiązanie podmiotu udostępniającego zasoby (tylko</w:t>
      </w:r>
      <w:r>
        <w:rPr>
          <w:rFonts w:ascii="Arial" w:hAnsi="Arial" w:cs="Arial"/>
          <w:sz w:val="22"/>
          <w:szCs w:val="22"/>
        </w:rPr>
        <w:t xml:space="preserve"> </w:t>
      </w:r>
      <w:r w:rsidRPr="00587C3C">
        <w:rPr>
          <w:rFonts w:ascii="Arial" w:hAnsi="Arial" w:cs="Arial"/>
          <w:sz w:val="22"/>
          <w:szCs w:val="22"/>
        </w:rPr>
        <w:t xml:space="preserve">jeżeli </w:t>
      </w:r>
    </w:p>
    <w:p w:rsidR="00587C3C" w:rsidRDefault="00587C3C" w:rsidP="00587C3C">
      <w:pPr>
        <w:spacing w:after="160" w:line="259" w:lineRule="auto"/>
        <w:ind w:left="2410"/>
        <w:contextualSpacing/>
        <w:jc w:val="both"/>
        <w:rPr>
          <w:rFonts w:ascii="Arial" w:hAnsi="Arial" w:cs="Arial"/>
          <w:sz w:val="22"/>
          <w:szCs w:val="22"/>
        </w:rPr>
      </w:pPr>
      <w:r w:rsidRPr="00587C3C">
        <w:rPr>
          <w:rFonts w:ascii="Arial" w:hAnsi="Arial" w:cs="Arial"/>
          <w:sz w:val="22"/>
          <w:szCs w:val="22"/>
        </w:rPr>
        <w:t>dotyczy)</w:t>
      </w:r>
    </w:p>
    <w:p w:rsidR="00587C3C" w:rsidRPr="00587C3C" w:rsidRDefault="00587C3C" w:rsidP="00587C3C">
      <w:pPr>
        <w:numPr>
          <w:ilvl w:val="1"/>
          <w:numId w:val="17"/>
        </w:numPr>
        <w:spacing w:after="160" w:line="259" w:lineRule="auto"/>
        <w:contextualSpacing/>
        <w:jc w:val="both"/>
        <w:rPr>
          <w:rFonts w:ascii="Arial" w:hAnsi="Arial" w:cs="Arial"/>
          <w:sz w:val="22"/>
          <w:szCs w:val="22"/>
        </w:rPr>
      </w:pPr>
      <w:r>
        <w:rPr>
          <w:rFonts w:ascii="Arial" w:hAnsi="Arial" w:cs="Arial"/>
          <w:sz w:val="22"/>
          <w:szCs w:val="22"/>
        </w:rPr>
        <w:t xml:space="preserve">Załącznik nr 7 - </w:t>
      </w:r>
      <w:r w:rsidRPr="00587C3C">
        <w:rPr>
          <w:rFonts w:ascii="Arial" w:hAnsi="Arial" w:cs="Arial"/>
          <w:sz w:val="22"/>
          <w:szCs w:val="22"/>
        </w:rPr>
        <w:t>Oświadczenie wykonawców wspólnie ubiegających się</w:t>
      </w:r>
      <w:r>
        <w:rPr>
          <w:rFonts w:ascii="Arial" w:hAnsi="Arial" w:cs="Arial"/>
          <w:sz w:val="22"/>
          <w:szCs w:val="22"/>
        </w:rPr>
        <w:t xml:space="preserve"> </w:t>
      </w:r>
      <w:r w:rsidRPr="00587C3C">
        <w:rPr>
          <w:rFonts w:ascii="Arial" w:hAnsi="Arial" w:cs="Arial"/>
          <w:sz w:val="22"/>
          <w:szCs w:val="22"/>
        </w:rPr>
        <w:t xml:space="preserve">zamówienie </w:t>
      </w:r>
    </w:p>
    <w:p w:rsidR="00587C3C" w:rsidRDefault="00587C3C" w:rsidP="00AA4ED4">
      <w:pPr>
        <w:spacing w:after="160" w:line="259" w:lineRule="auto"/>
        <w:ind w:left="2410" w:hanging="142"/>
        <w:contextualSpacing/>
        <w:jc w:val="both"/>
        <w:rPr>
          <w:rFonts w:ascii="Arial" w:hAnsi="Arial" w:cs="Arial"/>
          <w:sz w:val="22"/>
          <w:szCs w:val="22"/>
        </w:rPr>
      </w:pPr>
      <w:r w:rsidRPr="00587C3C">
        <w:rPr>
          <w:rFonts w:ascii="Arial" w:hAnsi="Arial" w:cs="Arial"/>
          <w:sz w:val="22"/>
          <w:szCs w:val="22"/>
        </w:rPr>
        <w:t>(tylko jeżeli dotyczy)</w:t>
      </w:r>
    </w:p>
    <w:p w:rsidR="00AA4ED4" w:rsidRPr="00AA4ED4" w:rsidRDefault="00AA4ED4" w:rsidP="00AA4ED4">
      <w:pPr>
        <w:spacing w:after="160" w:line="259" w:lineRule="auto"/>
        <w:ind w:left="2410" w:hanging="142"/>
        <w:contextualSpacing/>
        <w:jc w:val="both"/>
        <w:rPr>
          <w:rFonts w:ascii="Arial" w:hAnsi="Arial" w:cs="Arial"/>
          <w:sz w:val="22"/>
          <w:szCs w:val="22"/>
        </w:rPr>
      </w:pPr>
    </w:p>
    <w:p w:rsidR="00587C3C" w:rsidRDefault="00587C3C" w:rsidP="00ED40C9">
      <w:pPr>
        <w:spacing w:after="160" w:line="259" w:lineRule="auto"/>
        <w:contextualSpacing/>
        <w:jc w:val="both"/>
        <w:rPr>
          <w:rFonts w:ascii="Arial" w:hAnsi="Arial" w:cs="Arial"/>
          <w:color w:val="FF0000"/>
          <w:sz w:val="22"/>
          <w:szCs w:val="22"/>
        </w:rPr>
      </w:pPr>
    </w:p>
    <w:p w:rsidR="00587C3C" w:rsidRDefault="00587C3C" w:rsidP="00ED40C9">
      <w:pPr>
        <w:spacing w:after="160" w:line="259" w:lineRule="auto"/>
        <w:contextualSpacing/>
        <w:jc w:val="both"/>
        <w:rPr>
          <w:rFonts w:ascii="Arial" w:hAnsi="Arial" w:cs="Arial"/>
          <w:color w:val="FF0000"/>
          <w:sz w:val="22"/>
          <w:szCs w:val="22"/>
        </w:rPr>
      </w:pPr>
    </w:p>
    <w:p w:rsidR="009D5D1F" w:rsidRDefault="009D5D1F" w:rsidP="00ED40C9">
      <w:pPr>
        <w:spacing w:after="160" w:line="259" w:lineRule="auto"/>
        <w:contextualSpacing/>
        <w:jc w:val="both"/>
        <w:rPr>
          <w:rFonts w:ascii="Arial" w:hAnsi="Arial" w:cs="Arial"/>
          <w:color w:val="FF0000"/>
          <w:sz w:val="22"/>
          <w:szCs w:val="22"/>
        </w:rPr>
      </w:pPr>
    </w:p>
    <w:p w:rsidR="00ED40C9" w:rsidRDefault="00ED40C9" w:rsidP="00ED40C9">
      <w:pPr>
        <w:widowControl w:val="0"/>
        <w:tabs>
          <w:tab w:val="left" w:pos="426"/>
        </w:tabs>
        <w:suppressAutoHyphens/>
        <w:autoSpaceDE w:val="0"/>
        <w:jc w:val="right"/>
        <w:rPr>
          <w:rFonts w:ascii="Arial" w:eastAsia="Times New Roman" w:hAnsi="Arial" w:cs="Arial"/>
          <w:sz w:val="22"/>
          <w:szCs w:val="22"/>
          <w:lang w:eastAsia="zh-CN"/>
        </w:rPr>
      </w:pPr>
      <w:r>
        <w:rPr>
          <w:rFonts w:ascii="Arial" w:eastAsia="Times New Roman" w:hAnsi="Arial" w:cs="Arial"/>
          <w:sz w:val="22"/>
          <w:szCs w:val="22"/>
          <w:lang w:eastAsia="zh-CN"/>
        </w:rPr>
        <w:lastRenderedPageBreak/>
        <w:t>Zał. nr 1 do S</w:t>
      </w:r>
      <w:r w:rsidRPr="00D551C5">
        <w:rPr>
          <w:rFonts w:ascii="Arial" w:eastAsia="Times New Roman" w:hAnsi="Arial" w:cs="Arial"/>
          <w:sz w:val="22"/>
          <w:szCs w:val="22"/>
          <w:lang w:eastAsia="zh-CN"/>
        </w:rPr>
        <w:t>WZ</w:t>
      </w:r>
    </w:p>
    <w:p w:rsidR="00ED40C9" w:rsidRDefault="00ED40C9" w:rsidP="00ED40C9">
      <w:pPr>
        <w:widowControl w:val="0"/>
        <w:tabs>
          <w:tab w:val="left" w:pos="426"/>
        </w:tabs>
        <w:suppressAutoHyphens/>
        <w:autoSpaceDE w:val="0"/>
        <w:jc w:val="right"/>
        <w:rPr>
          <w:rFonts w:ascii="Arial" w:eastAsia="Times New Roman" w:hAnsi="Arial" w:cs="Arial"/>
          <w:sz w:val="22"/>
          <w:szCs w:val="22"/>
          <w:lang w:eastAsia="zh-CN"/>
        </w:rPr>
      </w:pPr>
    </w:p>
    <w:p w:rsidR="00ED40C9" w:rsidRPr="00D551C5" w:rsidRDefault="00ED40C9" w:rsidP="00ED40C9">
      <w:pPr>
        <w:widowControl w:val="0"/>
        <w:tabs>
          <w:tab w:val="left" w:pos="426"/>
        </w:tabs>
        <w:suppressAutoHyphens/>
        <w:autoSpaceDE w:val="0"/>
        <w:jc w:val="right"/>
        <w:rPr>
          <w:rFonts w:ascii="Arial" w:eastAsia="Times New Roman" w:hAnsi="Arial" w:cs="Arial"/>
          <w:sz w:val="22"/>
          <w:szCs w:val="22"/>
          <w:lang w:eastAsia="zh-CN"/>
        </w:rPr>
      </w:pPr>
    </w:p>
    <w:p w:rsidR="00ED40C9" w:rsidRPr="00837AC4" w:rsidRDefault="00ED40C9" w:rsidP="00ED40C9">
      <w:pPr>
        <w:suppressAutoHyphens/>
        <w:spacing w:after="40"/>
        <w:jc w:val="center"/>
        <w:rPr>
          <w:rFonts w:ascii="Arial" w:eastAsia="Times New Roman" w:hAnsi="Arial" w:cs="Arial"/>
          <w:b/>
          <w:sz w:val="22"/>
          <w:szCs w:val="22"/>
          <w:lang w:eastAsia="zh-CN"/>
        </w:rPr>
      </w:pPr>
      <w:r w:rsidRPr="00837AC4">
        <w:rPr>
          <w:rFonts w:ascii="Arial" w:eastAsia="Times New Roman" w:hAnsi="Arial" w:cs="Arial"/>
          <w:b/>
          <w:sz w:val="22"/>
          <w:szCs w:val="22"/>
          <w:lang w:eastAsia="zh-CN"/>
        </w:rPr>
        <w:t>FORMULARZ OFERTOWY</w:t>
      </w:r>
    </w:p>
    <w:tbl>
      <w:tblPr>
        <w:tblW w:w="9498" w:type="dxa"/>
        <w:tblInd w:w="108" w:type="dxa"/>
        <w:tblLayout w:type="fixed"/>
        <w:tblLook w:val="0000" w:firstRow="0" w:lastRow="0" w:firstColumn="0" w:lastColumn="0" w:noHBand="0" w:noVBand="0"/>
      </w:tblPr>
      <w:tblGrid>
        <w:gridCol w:w="9498"/>
      </w:tblGrid>
      <w:tr w:rsidR="00865E60" w:rsidRPr="008D0B01" w:rsidTr="00752D2A">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E60" w:rsidRPr="008D0B01" w:rsidRDefault="00865E60" w:rsidP="00752D2A">
            <w:pPr>
              <w:spacing w:after="40"/>
              <w:jc w:val="both"/>
              <w:rPr>
                <w:rFonts w:ascii="Arial" w:hAnsi="Arial" w:cs="Arial"/>
                <w:sz w:val="22"/>
              </w:rPr>
            </w:pPr>
            <w:r>
              <w:rPr>
                <w:rFonts w:ascii="Arial" w:hAnsi="Arial" w:cs="Arial"/>
                <w:sz w:val="22"/>
                <w:lang w:val="cs-CZ"/>
              </w:rPr>
              <w:t>ZAMAWIAJĄCY</w:t>
            </w:r>
            <w:r w:rsidRPr="008D0B01">
              <w:rPr>
                <w:rFonts w:ascii="Arial" w:hAnsi="Arial" w:cs="Arial"/>
                <w:b/>
                <w:sz w:val="22"/>
                <w:lang w:val="cs-CZ"/>
              </w:rPr>
              <w:t>:  31 BAZA LOTNICTWA TAKTYCZNEGO UL. SILNIKI 1 , 61-325 POZNAŃ</w:t>
            </w:r>
          </w:p>
          <w:p w:rsidR="00865E60" w:rsidRPr="008D0B01" w:rsidRDefault="00865E60" w:rsidP="00752D2A">
            <w:pPr>
              <w:spacing w:after="40"/>
              <w:jc w:val="both"/>
              <w:rPr>
                <w:rFonts w:ascii="Arial" w:hAnsi="Arial" w:cs="Arial"/>
                <w:sz w:val="22"/>
                <w:lang w:val="cs-CZ"/>
              </w:rPr>
            </w:pPr>
            <w:r w:rsidRPr="008D0B01">
              <w:rPr>
                <w:rFonts w:ascii="Arial" w:hAnsi="Arial" w:cs="Arial"/>
                <w:sz w:val="22"/>
                <w:lang w:val="cs-CZ"/>
              </w:rPr>
              <w:t xml:space="preserve">Oferta w postępowaniu o udzielenie zamówienia publicznego prowadzonego w trybie </w:t>
            </w:r>
            <w:r w:rsidR="00FD0D1C">
              <w:rPr>
                <w:rFonts w:ascii="Arial" w:hAnsi="Arial" w:cs="Arial"/>
                <w:sz w:val="22"/>
                <w:lang w:val="cs-CZ"/>
              </w:rPr>
              <w:t>nieograniczonym</w:t>
            </w:r>
            <w:r w:rsidRPr="008D0B01">
              <w:rPr>
                <w:rFonts w:ascii="Arial" w:hAnsi="Arial" w:cs="Arial"/>
                <w:sz w:val="22"/>
                <w:lang w:val="cs-CZ"/>
              </w:rPr>
              <w:t xml:space="preserve"> na podstawie przepisów ustawy z dnia 11 września 2019 r. (Dz. U z 2019 r poz. 2019 ze zm.) – Prawo zamówień publicznych, </w:t>
            </w:r>
          </w:p>
          <w:p w:rsidR="00865E60" w:rsidRPr="0071462D" w:rsidRDefault="00865E60" w:rsidP="00752D2A">
            <w:pPr>
              <w:spacing w:after="40"/>
              <w:jc w:val="center"/>
              <w:rPr>
                <w:rFonts w:ascii="Arial" w:hAnsi="Arial" w:cs="Arial"/>
                <w:b/>
                <w:lang w:val="cs-CZ"/>
              </w:rPr>
            </w:pPr>
            <w:r w:rsidRPr="0071462D">
              <w:rPr>
                <w:rFonts w:ascii="Arial" w:hAnsi="Arial" w:cs="Arial"/>
                <w:b/>
                <w:lang w:val="cs-CZ"/>
              </w:rPr>
              <w:t xml:space="preserve">DOSTAWA </w:t>
            </w:r>
            <w:r w:rsidR="00FD0D1C">
              <w:rPr>
                <w:rFonts w:ascii="Arial" w:hAnsi="Arial" w:cs="Arial"/>
                <w:b/>
                <w:lang w:val="cs-CZ"/>
              </w:rPr>
              <w:t>OLEJU OPAŁOWEGO LEKKIEGO</w:t>
            </w:r>
            <w:r w:rsidR="00FD0D1C" w:rsidRPr="0071462D">
              <w:rPr>
                <w:rFonts w:ascii="Arial" w:hAnsi="Arial" w:cs="Arial"/>
                <w:b/>
                <w:lang w:val="cs-CZ"/>
              </w:rPr>
              <w:t xml:space="preserve"> </w:t>
            </w:r>
            <w:r w:rsidR="00587C3C">
              <w:rPr>
                <w:rFonts w:ascii="Arial" w:hAnsi="Arial" w:cs="Arial"/>
                <w:b/>
                <w:lang w:val="cs-CZ"/>
              </w:rPr>
              <w:t>L-1</w:t>
            </w:r>
          </w:p>
          <w:p w:rsidR="00865E60" w:rsidRPr="008D0B01" w:rsidRDefault="00865E60" w:rsidP="00752D2A">
            <w:pPr>
              <w:spacing w:after="40"/>
              <w:jc w:val="both"/>
              <w:rPr>
                <w:rFonts w:ascii="Arial" w:hAnsi="Arial" w:cs="Arial"/>
              </w:rPr>
            </w:pPr>
            <w:r>
              <w:rPr>
                <w:rFonts w:ascii="Arial" w:hAnsi="Arial" w:cs="Arial"/>
                <w:sz w:val="22"/>
                <w:lang w:val="cs-CZ"/>
              </w:rPr>
              <w:t>nr</w:t>
            </w:r>
            <w:r w:rsidRPr="008D0B01">
              <w:rPr>
                <w:rFonts w:ascii="Arial" w:hAnsi="Arial" w:cs="Arial"/>
                <w:sz w:val="22"/>
                <w:lang w:val="cs-CZ"/>
              </w:rPr>
              <w:t xml:space="preserve"> sprawy ZP </w:t>
            </w:r>
            <w:r w:rsidR="00FD0D1C">
              <w:rPr>
                <w:rFonts w:ascii="Arial" w:hAnsi="Arial" w:cs="Arial"/>
                <w:sz w:val="22"/>
                <w:lang w:val="cs-CZ"/>
              </w:rPr>
              <w:t>23</w:t>
            </w:r>
            <w:r w:rsidRPr="008D0B01">
              <w:rPr>
                <w:rFonts w:ascii="Arial" w:hAnsi="Arial" w:cs="Arial"/>
                <w:sz w:val="22"/>
                <w:lang w:val="cs-CZ"/>
              </w:rPr>
              <w:t>/</w:t>
            </w:r>
            <w:r>
              <w:rPr>
                <w:rFonts w:ascii="Arial" w:hAnsi="Arial" w:cs="Arial"/>
                <w:sz w:val="22"/>
                <w:lang w:val="cs-CZ"/>
              </w:rPr>
              <w:t>V</w:t>
            </w:r>
            <w:r w:rsidRPr="008D0B01">
              <w:rPr>
                <w:rFonts w:ascii="Arial" w:hAnsi="Arial" w:cs="Arial"/>
                <w:sz w:val="22"/>
                <w:lang w:val="cs-CZ"/>
              </w:rPr>
              <w:t>I/21</w:t>
            </w:r>
          </w:p>
        </w:tc>
      </w:tr>
      <w:tr w:rsidR="00865E60" w:rsidRPr="008D0B01" w:rsidTr="00752D2A">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2E0CC9" w:rsidRDefault="00865E60" w:rsidP="0021182D">
            <w:pPr>
              <w:numPr>
                <w:ilvl w:val="0"/>
                <w:numId w:val="27"/>
              </w:numPr>
              <w:tabs>
                <w:tab w:val="left" w:pos="459"/>
              </w:tabs>
              <w:suppressAutoHyphens/>
              <w:spacing w:after="40" w:line="276" w:lineRule="auto"/>
              <w:ind w:hanging="720"/>
              <w:contextualSpacing/>
              <w:rPr>
                <w:rFonts w:ascii="Arial" w:hAnsi="Arial" w:cs="Arial"/>
                <w:sz w:val="22"/>
              </w:rPr>
            </w:pPr>
            <w:r w:rsidRPr="008D0B01">
              <w:rPr>
                <w:rFonts w:ascii="Arial" w:hAnsi="Arial" w:cs="Arial"/>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865E60" w:rsidRPr="00785E30" w:rsidTr="00752D2A">
              <w:tc>
                <w:tcPr>
                  <w:tcW w:w="3591" w:type="dxa"/>
                  <w:shd w:val="clear" w:color="auto" w:fill="auto"/>
                </w:tcPr>
                <w:p w:rsidR="00865E60" w:rsidRPr="00785E30" w:rsidRDefault="00865E60" w:rsidP="00752D2A">
                  <w:pPr>
                    <w:spacing w:after="100" w:afterAutospacing="1"/>
                    <w:rPr>
                      <w:rFonts w:ascii="Arial" w:hAnsi="Arial" w:cs="Arial"/>
                      <w:color w:val="FF0000"/>
                    </w:rPr>
                  </w:pPr>
                  <w:r w:rsidRPr="00785E30">
                    <w:rPr>
                      <w:rFonts w:ascii="Arial" w:hAnsi="Arial" w:cs="Arial"/>
                      <w:sz w:val="22"/>
                      <w:lang w:val="cs-CZ"/>
                    </w:rPr>
                    <w:t>Osoba upoważniona do reprezentacji Wykonawcy/ów i podpisująca ofertę</w:t>
                  </w:r>
                </w:p>
              </w:tc>
              <w:tc>
                <w:tcPr>
                  <w:tcW w:w="6116"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752D2A">
              <w:tc>
                <w:tcPr>
                  <w:tcW w:w="3591" w:type="dxa"/>
                  <w:shd w:val="clear" w:color="auto" w:fill="auto"/>
                  <w:vAlign w:val="center"/>
                </w:tcPr>
                <w:p w:rsidR="00865E60" w:rsidRPr="00785E30" w:rsidRDefault="00865E60" w:rsidP="00752D2A">
                  <w:pPr>
                    <w:spacing w:line="360" w:lineRule="auto"/>
                    <w:jc w:val="both"/>
                    <w:rPr>
                      <w:rFonts w:ascii="Arial" w:hAnsi="Arial" w:cs="Arial"/>
                      <w:sz w:val="22"/>
                    </w:rPr>
                  </w:pPr>
                  <w:r w:rsidRPr="00785E30">
                    <w:rPr>
                      <w:rFonts w:ascii="Arial" w:hAnsi="Arial" w:cs="Arial"/>
                      <w:sz w:val="22"/>
                      <w:lang w:val="cs-CZ"/>
                    </w:rPr>
                    <w:t>Nazwa:</w:t>
                  </w:r>
                </w:p>
              </w:tc>
              <w:tc>
                <w:tcPr>
                  <w:tcW w:w="6116"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752D2A">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Siedziba:</w:t>
                  </w:r>
                </w:p>
              </w:tc>
              <w:tc>
                <w:tcPr>
                  <w:tcW w:w="6116"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752D2A">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Województwo:</w:t>
                  </w:r>
                </w:p>
              </w:tc>
              <w:tc>
                <w:tcPr>
                  <w:tcW w:w="6116"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752D2A">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NIP lub REGON:</w:t>
                  </w:r>
                </w:p>
              </w:tc>
              <w:tc>
                <w:tcPr>
                  <w:tcW w:w="6116"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752D2A">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Adres poczty elektronicznej:</w:t>
                  </w:r>
                </w:p>
              </w:tc>
              <w:tc>
                <w:tcPr>
                  <w:tcW w:w="6116"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752D2A">
              <w:tc>
                <w:tcPr>
                  <w:tcW w:w="3591" w:type="dxa"/>
                  <w:shd w:val="clear" w:color="auto" w:fill="auto"/>
                  <w:vAlign w:val="center"/>
                </w:tcPr>
                <w:p w:rsidR="00865E60" w:rsidRPr="00785E30" w:rsidRDefault="00865E60" w:rsidP="00752D2A">
                  <w:pPr>
                    <w:spacing w:line="360" w:lineRule="auto"/>
                    <w:rPr>
                      <w:rFonts w:ascii="Arial" w:hAnsi="Arial" w:cs="Arial"/>
                      <w:color w:val="FF0000"/>
                    </w:rPr>
                  </w:pPr>
                  <w:r w:rsidRPr="00785E30">
                    <w:rPr>
                      <w:rFonts w:ascii="Arial" w:hAnsi="Arial" w:cs="Arial"/>
                      <w:sz w:val="22"/>
                      <w:lang w:val="cs-CZ"/>
                    </w:rPr>
                    <w:t>Numer telefonu/ fax:</w:t>
                  </w:r>
                </w:p>
              </w:tc>
              <w:tc>
                <w:tcPr>
                  <w:tcW w:w="6116" w:type="dxa"/>
                  <w:shd w:val="clear" w:color="auto" w:fill="auto"/>
                  <w:vAlign w:val="center"/>
                </w:tcPr>
                <w:p w:rsidR="00865E60" w:rsidRPr="00785E30" w:rsidRDefault="00865E60" w:rsidP="00752D2A">
                  <w:pPr>
                    <w:spacing w:after="40" w:line="360" w:lineRule="auto"/>
                    <w:rPr>
                      <w:rFonts w:ascii="Arial" w:hAnsi="Arial" w:cs="Arial"/>
                      <w:color w:val="FF0000"/>
                    </w:rPr>
                  </w:pPr>
                </w:p>
              </w:tc>
            </w:tr>
            <w:tr w:rsidR="00865E60" w:rsidRPr="00785E30" w:rsidTr="00752D2A">
              <w:tc>
                <w:tcPr>
                  <w:tcW w:w="3591" w:type="dxa"/>
                  <w:shd w:val="clear" w:color="auto" w:fill="auto"/>
                  <w:vAlign w:val="center"/>
                </w:tcPr>
                <w:p w:rsidR="00865E60" w:rsidRPr="00785E30" w:rsidRDefault="00865E60" w:rsidP="00752D2A">
                  <w:pPr>
                    <w:rPr>
                      <w:rFonts w:ascii="Arial" w:hAnsi="Arial" w:cs="Arial"/>
                      <w:color w:val="FF0000"/>
                    </w:rPr>
                  </w:pPr>
                  <w:r w:rsidRPr="00785E30">
                    <w:rPr>
                      <w:rFonts w:ascii="Arial" w:hAnsi="Arial" w:cs="Arial"/>
                      <w:sz w:val="22"/>
                      <w:lang w:val="cs-CZ"/>
                    </w:rPr>
                    <w:t>Osoba odpowiedzialna za kontakty z Zamawiającym:</w:t>
                  </w:r>
                </w:p>
              </w:tc>
              <w:tc>
                <w:tcPr>
                  <w:tcW w:w="6116" w:type="dxa"/>
                  <w:shd w:val="clear" w:color="auto" w:fill="auto"/>
                  <w:vAlign w:val="center"/>
                </w:tcPr>
                <w:p w:rsidR="00865E60" w:rsidRPr="00785E30" w:rsidRDefault="00865E60" w:rsidP="00752D2A">
                  <w:pPr>
                    <w:spacing w:after="40" w:line="360" w:lineRule="auto"/>
                    <w:rPr>
                      <w:rFonts w:ascii="Arial" w:hAnsi="Arial" w:cs="Arial"/>
                      <w:color w:val="FF0000"/>
                    </w:rPr>
                  </w:pPr>
                </w:p>
              </w:tc>
            </w:tr>
          </w:tbl>
          <w:p w:rsidR="00865E60" w:rsidRPr="008D0B01" w:rsidRDefault="00865E60" w:rsidP="00752D2A">
            <w:pPr>
              <w:spacing w:after="40" w:line="360" w:lineRule="auto"/>
              <w:rPr>
                <w:rFonts w:ascii="Arial" w:hAnsi="Arial" w:cs="Arial"/>
                <w:color w:val="FF0000"/>
              </w:rPr>
            </w:pPr>
          </w:p>
        </w:tc>
      </w:tr>
      <w:tr w:rsidR="00865E60" w:rsidRPr="007B65DF" w:rsidTr="00752D2A">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FD0D1C" w:rsidRDefault="00865E60" w:rsidP="0021182D">
            <w:pPr>
              <w:numPr>
                <w:ilvl w:val="0"/>
                <w:numId w:val="27"/>
              </w:numPr>
              <w:suppressAutoHyphens/>
              <w:spacing w:after="40" w:line="276" w:lineRule="auto"/>
              <w:ind w:hanging="720"/>
              <w:contextualSpacing/>
              <w:rPr>
                <w:rFonts w:ascii="Arial" w:hAnsi="Arial" w:cs="Arial"/>
                <w:sz w:val="22"/>
              </w:rPr>
            </w:pPr>
            <w:r w:rsidRPr="008D0B01">
              <w:rPr>
                <w:rFonts w:ascii="Arial" w:hAnsi="Arial" w:cs="Arial"/>
                <w:b/>
                <w:sz w:val="22"/>
                <w:lang w:val="cs-CZ"/>
              </w:rPr>
              <w:t xml:space="preserve">OFERUJEMY WYKONANIE PRZEDMIOTU ZAMÓWIENIA </w:t>
            </w:r>
          </w:p>
          <w:p w:rsidR="00FD0D1C" w:rsidRDefault="00FD0D1C" w:rsidP="0016100C">
            <w:pPr>
              <w:suppressAutoHyphens/>
              <w:spacing w:after="40" w:line="276" w:lineRule="auto"/>
              <w:ind w:left="720"/>
              <w:contextualSpacing/>
              <w:rPr>
                <w:rFonts w:ascii="Arial" w:hAnsi="Arial" w:cs="Arial"/>
                <w:sz w:val="22"/>
              </w:rPr>
            </w:pPr>
          </w:p>
          <w:tbl>
            <w:tblPr>
              <w:tblStyle w:val="Tabela-Siatka"/>
              <w:tblW w:w="9272" w:type="dxa"/>
              <w:tblLayout w:type="fixed"/>
              <w:tblLook w:val="04A0" w:firstRow="1" w:lastRow="0" w:firstColumn="1" w:lastColumn="0" w:noHBand="0" w:noVBand="1"/>
            </w:tblPr>
            <w:tblGrid>
              <w:gridCol w:w="610"/>
              <w:gridCol w:w="1712"/>
              <w:gridCol w:w="575"/>
              <w:gridCol w:w="709"/>
              <w:gridCol w:w="2401"/>
              <w:gridCol w:w="947"/>
              <w:gridCol w:w="1159"/>
              <w:gridCol w:w="1159"/>
            </w:tblGrid>
            <w:tr w:rsidR="0016100C" w:rsidTr="00F953F7">
              <w:tc>
                <w:tcPr>
                  <w:tcW w:w="610" w:type="dxa"/>
                  <w:vMerge w:val="restart"/>
                  <w:textDirection w:val="btLr"/>
                </w:tcPr>
                <w:p w:rsidR="0016100C" w:rsidRPr="00F953F7" w:rsidRDefault="0016100C" w:rsidP="00AB7F50">
                  <w:pPr>
                    <w:suppressAutoHyphens/>
                    <w:spacing w:after="40" w:line="276" w:lineRule="auto"/>
                    <w:ind w:left="113" w:right="113"/>
                    <w:contextualSpacing/>
                    <w:jc w:val="center"/>
                    <w:rPr>
                      <w:rFonts w:ascii="Arial" w:hAnsi="Arial" w:cs="Arial"/>
                      <w:b/>
                      <w:sz w:val="22"/>
                    </w:rPr>
                  </w:pPr>
                  <w:r w:rsidRPr="00F953F7">
                    <w:rPr>
                      <w:rFonts w:ascii="Arial" w:hAnsi="Arial" w:cs="Arial"/>
                      <w:b/>
                      <w:sz w:val="22"/>
                    </w:rPr>
                    <w:t>Lp</w:t>
                  </w:r>
                  <w:r w:rsidR="00F953F7" w:rsidRPr="00F953F7">
                    <w:rPr>
                      <w:rFonts w:ascii="Arial" w:hAnsi="Arial" w:cs="Arial"/>
                      <w:b/>
                      <w:sz w:val="22"/>
                    </w:rPr>
                    <w:t>.</w:t>
                  </w:r>
                </w:p>
              </w:tc>
              <w:tc>
                <w:tcPr>
                  <w:tcW w:w="1712" w:type="dxa"/>
                  <w:vMerge w:val="restart"/>
                </w:tcPr>
                <w:p w:rsidR="0016100C" w:rsidRPr="0016100C" w:rsidRDefault="0016100C" w:rsidP="0016100C">
                  <w:pPr>
                    <w:suppressAutoHyphens/>
                    <w:spacing w:after="40" w:line="276" w:lineRule="auto"/>
                    <w:contextualSpacing/>
                    <w:rPr>
                      <w:rFonts w:ascii="Arial" w:hAnsi="Arial" w:cs="Arial"/>
                      <w:b/>
                      <w:sz w:val="22"/>
                    </w:rPr>
                  </w:pPr>
                  <w:r w:rsidRPr="00F953F7">
                    <w:rPr>
                      <w:rFonts w:ascii="Arial" w:hAnsi="Arial" w:cs="Arial"/>
                      <w:b/>
                      <w:sz w:val="20"/>
                    </w:rPr>
                    <w:t>Rodzaj                     i gatunek  oleju opałowego</w:t>
                  </w:r>
                </w:p>
              </w:tc>
              <w:tc>
                <w:tcPr>
                  <w:tcW w:w="575" w:type="dxa"/>
                  <w:vMerge w:val="restart"/>
                  <w:textDirection w:val="btLr"/>
                </w:tcPr>
                <w:p w:rsidR="0016100C" w:rsidRDefault="0016100C" w:rsidP="00AB7F50">
                  <w:pPr>
                    <w:suppressAutoHyphens/>
                    <w:spacing w:after="40" w:line="276" w:lineRule="auto"/>
                    <w:ind w:left="113" w:right="113"/>
                    <w:contextualSpacing/>
                    <w:jc w:val="center"/>
                    <w:rPr>
                      <w:rFonts w:ascii="Arial" w:hAnsi="Arial" w:cs="Arial"/>
                      <w:sz w:val="22"/>
                    </w:rPr>
                  </w:pPr>
                  <w:r w:rsidRPr="0016100C">
                    <w:rPr>
                      <w:rFonts w:ascii="Arial" w:hAnsi="Arial" w:cs="Arial"/>
                      <w:b/>
                      <w:sz w:val="22"/>
                    </w:rPr>
                    <w:t>J.m.</w:t>
                  </w:r>
                </w:p>
              </w:tc>
              <w:tc>
                <w:tcPr>
                  <w:tcW w:w="709" w:type="dxa"/>
                  <w:vMerge w:val="restart"/>
                  <w:textDirection w:val="btLr"/>
                </w:tcPr>
                <w:p w:rsidR="0016100C" w:rsidRPr="00C30D4B" w:rsidRDefault="0016100C" w:rsidP="00F953F7">
                  <w:pPr>
                    <w:ind w:left="113" w:right="113"/>
                    <w:jc w:val="center"/>
                    <w:rPr>
                      <w:rFonts w:ascii="Arial" w:hAnsi="Arial" w:cs="Arial"/>
                    </w:rPr>
                  </w:pPr>
                  <w:r w:rsidRPr="00C30D4B">
                    <w:rPr>
                      <w:rFonts w:ascii="Arial" w:hAnsi="Arial" w:cs="Arial"/>
                      <w:b/>
                    </w:rPr>
                    <w:t>Ilość</w:t>
                  </w:r>
                </w:p>
                <w:p w:rsidR="0016100C" w:rsidRDefault="0016100C" w:rsidP="00F953F7">
                  <w:pPr>
                    <w:suppressAutoHyphens/>
                    <w:spacing w:after="40" w:line="276" w:lineRule="auto"/>
                    <w:ind w:left="113" w:right="113"/>
                    <w:contextualSpacing/>
                    <w:rPr>
                      <w:rFonts w:ascii="Arial" w:hAnsi="Arial" w:cs="Arial"/>
                      <w:sz w:val="22"/>
                    </w:rPr>
                  </w:pPr>
                </w:p>
              </w:tc>
              <w:tc>
                <w:tcPr>
                  <w:tcW w:w="2401" w:type="dxa"/>
                  <w:vMerge w:val="restart"/>
                </w:tcPr>
                <w:p w:rsidR="0016100C" w:rsidRPr="0016100C" w:rsidRDefault="0016100C" w:rsidP="0016100C">
                  <w:pPr>
                    <w:tabs>
                      <w:tab w:val="left" w:pos="471"/>
                    </w:tabs>
                    <w:suppressAutoHyphens/>
                    <w:jc w:val="center"/>
                    <w:rPr>
                      <w:rFonts w:ascii="Arial" w:eastAsia="Times New Roman" w:hAnsi="Arial" w:cs="Arial"/>
                      <w:sz w:val="20"/>
                      <w:szCs w:val="20"/>
                      <w:lang w:eastAsia="zh-CN"/>
                    </w:rPr>
                  </w:pPr>
                  <w:r w:rsidRPr="0016100C">
                    <w:rPr>
                      <w:rFonts w:ascii="Arial" w:eastAsia="Times New Roman" w:hAnsi="Arial" w:cs="Arial"/>
                      <w:b/>
                      <w:sz w:val="20"/>
                      <w:szCs w:val="20"/>
                      <w:lang w:eastAsia="zh-CN"/>
                    </w:rPr>
                    <w:t>Cena jednostkowa netto za 1 m</w:t>
                  </w:r>
                  <w:r w:rsidRPr="0016100C">
                    <w:rPr>
                      <w:rFonts w:ascii="Arial" w:eastAsia="Times New Roman" w:hAnsi="Arial" w:cs="Arial"/>
                      <w:b/>
                      <w:sz w:val="20"/>
                      <w:szCs w:val="20"/>
                      <w:vertAlign w:val="superscript"/>
                      <w:lang w:eastAsia="zh-CN"/>
                    </w:rPr>
                    <w:t>3</w:t>
                  </w:r>
                  <w:r w:rsidRPr="0016100C">
                    <w:rPr>
                      <w:rFonts w:ascii="Arial" w:eastAsia="Times New Roman" w:hAnsi="Arial" w:cs="Arial"/>
                      <w:b/>
                      <w:sz w:val="20"/>
                      <w:szCs w:val="20"/>
                      <w:lang w:eastAsia="zh-CN"/>
                    </w:rPr>
                    <w:t xml:space="preserve">  oleju opałowego przy jego gęstości w </w:t>
                  </w:r>
                  <w:proofErr w:type="spellStart"/>
                  <w:r w:rsidRPr="0016100C">
                    <w:rPr>
                      <w:rFonts w:ascii="Arial" w:eastAsia="Times New Roman" w:hAnsi="Arial" w:cs="Arial"/>
                      <w:b/>
                      <w:sz w:val="20"/>
                      <w:szCs w:val="20"/>
                      <w:lang w:eastAsia="zh-CN"/>
                    </w:rPr>
                    <w:t>tem</w:t>
                  </w:r>
                  <w:proofErr w:type="spellEnd"/>
                  <w:r w:rsidRPr="0016100C">
                    <w:rPr>
                      <w:rFonts w:ascii="Arial" w:eastAsia="Times New Roman" w:hAnsi="Arial" w:cs="Arial"/>
                      <w:b/>
                      <w:sz w:val="20"/>
                      <w:szCs w:val="20"/>
                      <w:lang w:eastAsia="zh-CN"/>
                    </w:rPr>
                    <w:t>. 15</w:t>
                  </w:r>
                  <w:r w:rsidRPr="0016100C">
                    <w:rPr>
                      <w:rFonts w:ascii="Arial" w:eastAsia="Times New Roman" w:hAnsi="Arial" w:cs="Arial"/>
                      <w:b/>
                      <w:sz w:val="20"/>
                      <w:szCs w:val="20"/>
                      <w:vertAlign w:val="superscript"/>
                      <w:lang w:eastAsia="zh-CN"/>
                    </w:rPr>
                    <w:t>0</w:t>
                  </w:r>
                  <w:r w:rsidRPr="0016100C">
                    <w:rPr>
                      <w:rFonts w:ascii="Arial" w:eastAsia="Times New Roman" w:hAnsi="Arial" w:cs="Arial"/>
                      <w:b/>
                      <w:sz w:val="20"/>
                      <w:szCs w:val="20"/>
                      <w:lang w:eastAsia="zh-CN"/>
                    </w:rPr>
                    <w:t xml:space="preserve"> C</w:t>
                  </w:r>
                </w:p>
                <w:p w:rsidR="0016100C" w:rsidRPr="0016100C" w:rsidRDefault="0016100C" w:rsidP="0016100C">
                  <w:pPr>
                    <w:suppressAutoHyphens/>
                    <w:jc w:val="center"/>
                    <w:rPr>
                      <w:rFonts w:ascii="Arial" w:eastAsia="Times New Roman" w:hAnsi="Arial" w:cs="Arial"/>
                      <w:sz w:val="20"/>
                      <w:szCs w:val="20"/>
                      <w:lang w:eastAsia="zh-CN"/>
                    </w:rPr>
                  </w:pPr>
                  <w:r w:rsidRPr="0016100C">
                    <w:rPr>
                      <w:rFonts w:ascii="Arial" w:eastAsia="Times New Roman" w:hAnsi="Arial" w:cs="Arial"/>
                      <w:sz w:val="20"/>
                      <w:szCs w:val="20"/>
                      <w:lang w:eastAsia="zh-CN"/>
                    </w:rPr>
                    <w:t>(*)</w:t>
                  </w:r>
                </w:p>
                <w:p w:rsidR="0016100C" w:rsidRDefault="0016100C" w:rsidP="0016100C">
                  <w:pPr>
                    <w:suppressAutoHyphens/>
                    <w:spacing w:after="40" w:line="276" w:lineRule="auto"/>
                    <w:contextualSpacing/>
                    <w:jc w:val="center"/>
                    <w:rPr>
                      <w:rFonts w:ascii="Arial" w:hAnsi="Arial" w:cs="Arial"/>
                      <w:sz w:val="22"/>
                    </w:rPr>
                  </w:pPr>
                  <w:r w:rsidRPr="0016100C">
                    <w:rPr>
                      <w:rFonts w:ascii="Arial" w:eastAsia="Times New Roman" w:hAnsi="Arial" w:cs="Arial"/>
                      <w:b/>
                      <w:sz w:val="20"/>
                      <w:szCs w:val="20"/>
                      <w:lang w:eastAsia="zh-CN"/>
                    </w:rPr>
                    <w:t>[zł/1 m</w:t>
                  </w:r>
                  <w:r w:rsidRPr="0016100C">
                    <w:rPr>
                      <w:rFonts w:ascii="Arial" w:eastAsia="Times New Roman" w:hAnsi="Arial" w:cs="Arial"/>
                      <w:b/>
                      <w:sz w:val="20"/>
                      <w:szCs w:val="20"/>
                      <w:vertAlign w:val="superscript"/>
                      <w:lang w:eastAsia="zh-CN"/>
                    </w:rPr>
                    <w:t>3</w:t>
                  </w:r>
                  <w:r w:rsidRPr="0016100C">
                    <w:rPr>
                      <w:rFonts w:ascii="Arial" w:eastAsia="Times New Roman" w:hAnsi="Arial" w:cs="Arial"/>
                      <w:b/>
                      <w:sz w:val="20"/>
                      <w:szCs w:val="20"/>
                      <w:lang w:eastAsia="zh-CN"/>
                    </w:rPr>
                    <w:t>]</w:t>
                  </w:r>
                </w:p>
              </w:tc>
              <w:tc>
                <w:tcPr>
                  <w:tcW w:w="947" w:type="dxa"/>
                  <w:vMerge w:val="restart"/>
                </w:tcPr>
                <w:p w:rsidR="0016100C" w:rsidRPr="0016100C" w:rsidRDefault="0016100C" w:rsidP="0016100C">
                  <w:pPr>
                    <w:tabs>
                      <w:tab w:val="left" w:pos="471"/>
                    </w:tabs>
                    <w:suppressAutoHyphens/>
                    <w:jc w:val="center"/>
                    <w:rPr>
                      <w:rFonts w:ascii="Arial" w:eastAsia="Times New Roman" w:hAnsi="Arial" w:cs="Arial"/>
                      <w:sz w:val="20"/>
                      <w:szCs w:val="20"/>
                      <w:lang w:eastAsia="zh-CN"/>
                    </w:rPr>
                  </w:pPr>
                  <w:r w:rsidRPr="0016100C">
                    <w:rPr>
                      <w:rFonts w:ascii="Arial" w:eastAsia="Times New Roman" w:hAnsi="Arial" w:cs="Arial"/>
                      <w:b/>
                      <w:sz w:val="20"/>
                      <w:szCs w:val="20"/>
                      <w:lang w:eastAsia="zh-CN"/>
                    </w:rPr>
                    <w:t>Współczynnik korygujący           [W]</w:t>
                  </w:r>
                </w:p>
                <w:p w:rsidR="0016100C" w:rsidRDefault="0016100C" w:rsidP="0016100C">
                  <w:pPr>
                    <w:suppressAutoHyphens/>
                    <w:spacing w:after="40" w:line="276" w:lineRule="auto"/>
                    <w:contextualSpacing/>
                    <w:jc w:val="center"/>
                    <w:rPr>
                      <w:rFonts w:ascii="Arial" w:hAnsi="Arial" w:cs="Arial"/>
                      <w:sz w:val="22"/>
                    </w:rPr>
                  </w:pPr>
                  <w:r w:rsidRPr="0016100C">
                    <w:rPr>
                      <w:rFonts w:ascii="Arial" w:eastAsia="Times New Roman" w:hAnsi="Arial" w:cs="Arial"/>
                      <w:sz w:val="20"/>
                      <w:szCs w:val="20"/>
                      <w:lang w:eastAsia="zh-CN"/>
                    </w:rPr>
                    <w:t>(</w:t>
                  </w:r>
                  <w:r w:rsidRPr="0016100C">
                    <w:rPr>
                      <w:rFonts w:ascii="Arial" w:eastAsia="Times New Roman" w:hAnsi="Arial" w:cs="Arial"/>
                      <w:b/>
                      <w:sz w:val="20"/>
                      <w:szCs w:val="20"/>
                      <w:lang w:eastAsia="zh-CN"/>
                    </w:rPr>
                    <w:t>**</w:t>
                  </w:r>
                  <w:r w:rsidRPr="0016100C">
                    <w:rPr>
                      <w:rFonts w:ascii="Arial" w:eastAsia="Times New Roman" w:hAnsi="Arial" w:cs="Arial"/>
                      <w:sz w:val="20"/>
                      <w:szCs w:val="20"/>
                      <w:lang w:eastAsia="zh-CN"/>
                    </w:rPr>
                    <w:t>)</w:t>
                  </w:r>
                </w:p>
              </w:tc>
              <w:tc>
                <w:tcPr>
                  <w:tcW w:w="2318" w:type="dxa"/>
                  <w:gridSpan w:val="2"/>
                </w:tcPr>
                <w:p w:rsidR="0016100C" w:rsidRPr="0016100C" w:rsidRDefault="0016100C" w:rsidP="0016100C">
                  <w:pPr>
                    <w:tabs>
                      <w:tab w:val="left" w:pos="471"/>
                    </w:tabs>
                    <w:suppressAutoHyphens/>
                    <w:jc w:val="center"/>
                    <w:rPr>
                      <w:rFonts w:ascii="Arial" w:eastAsia="Times New Roman" w:hAnsi="Arial" w:cs="Arial"/>
                      <w:sz w:val="20"/>
                      <w:szCs w:val="20"/>
                      <w:lang w:eastAsia="zh-CN"/>
                    </w:rPr>
                  </w:pPr>
                  <w:r w:rsidRPr="0016100C">
                    <w:rPr>
                      <w:rFonts w:ascii="Arial" w:eastAsia="Times New Roman" w:hAnsi="Arial" w:cs="Arial"/>
                      <w:b/>
                      <w:sz w:val="20"/>
                      <w:szCs w:val="20"/>
                      <w:lang w:eastAsia="zh-CN"/>
                    </w:rPr>
                    <w:t xml:space="preserve">Wartość  </w:t>
                  </w:r>
                </w:p>
                <w:p w:rsidR="0016100C" w:rsidRDefault="0016100C" w:rsidP="0016100C">
                  <w:pPr>
                    <w:suppressAutoHyphens/>
                    <w:spacing w:after="40" w:line="276" w:lineRule="auto"/>
                    <w:contextualSpacing/>
                    <w:rPr>
                      <w:rFonts w:ascii="Arial" w:hAnsi="Arial" w:cs="Arial"/>
                      <w:sz w:val="22"/>
                    </w:rPr>
                  </w:pPr>
                  <w:r w:rsidRPr="0016100C">
                    <w:rPr>
                      <w:rFonts w:ascii="Arial" w:eastAsia="Times New Roman" w:hAnsi="Arial" w:cs="Arial"/>
                      <w:b/>
                      <w:sz w:val="20"/>
                      <w:szCs w:val="20"/>
                      <w:lang w:eastAsia="zh-CN"/>
                    </w:rPr>
                    <w:t>zamówienia</w:t>
                  </w:r>
                </w:p>
              </w:tc>
            </w:tr>
            <w:tr w:rsidR="0016100C" w:rsidTr="00AB7F50">
              <w:trPr>
                <w:trHeight w:val="1095"/>
              </w:trPr>
              <w:tc>
                <w:tcPr>
                  <w:tcW w:w="610" w:type="dxa"/>
                  <w:vMerge/>
                </w:tcPr>
                <w:p w:rsidR="0016100C" w:rsidRDefault="0016100C" w:rsidP="0016100C">
                  <w:pPr>
                    <w:suppressAutoHyphens/>
                    <w:spacing w:after="40" w:line="276" w:lineRule="auto"/>
                    <w:contextualSpacing/>
                    <w:rPr>
                      <w:rFonts w:ascii="Arial" w:hAnsi="Arial" w:cs="Arial"/>
                      <w:sz w:val="22"/>
                    </w:rPr>
                  </w:pPr>
                </w:p>
              </w:tc>
              <w:tc>
                <w:tcPr>
                  <w:tcW w:w="1712" w:type="dxa"/>
                  <w:vMerge/>
                </w:tcPr>
                <w:p w:rsidR="0016100C" w:rsidRDefault="0016100C" w:rsidP="0016100C">
                  <w:pPr>
                    <w:suppressAutoHyphens/>
                    <w:spacing w:after="40" w:line="276" w:lineRule="auto"/>
                    <w:contextualSpacing/>
                    <w:rPr>
                      <w:rFonts w:ascii="Arial" w:hAnsi="Arial" w:cs="Arial"/>
                      <w:sz w:val="22"/>
                    </w:rPr>
                  </w:pPr>
                </w:p>
              </w:tc>
              <w:tc>
                <w:tcPr>
                  <w:tcW w:w="575" w:type="dxa"/>
                  <w:vMerge/>
                </w:tcPr>
                <w:p w:rsidR="0016100C" w:rsidRDefault="0016100C" w:rsidP="0016100C">
                  <w:pPr>
                    <w:suppressAutoHyphens/>
                    <w:spacing w:after="40" w:line="276" w:lineRule="auto"/>
                    <w:contextualSpacing/>
                    <w:rPr>
                      <w:rFonts w:ascii="Arial" w:hAnsi="Arial" w:cs="Arial"/>
                      <w:sz w:val="22"/>
                    </w:rPr>
                  </w:pPr>
                </w:p>
              </w:tc>
              <w:tc>
                <w:tcPr>
                  <w:tcW w:w="709" w:type="dxa"/>
                  <w:vMerge/>
                </w:tcPr>
                <w:p w:rsidR="0016100C" w:rsidRDefault="0016100C" w:rsidP="0016100C">
                  <w:pPr>
                    <w:suppressAutoHyphens/>
                    <w:spacing w:after="40" w:line="276" w:lineRule="auto"/>
                    <w:contextualSpacing/>
                    <w:rPr>
                      <w:rFonts w:ascii="Arial" w:hAnsi="Arial" w:cs="Arial"/>
                      <w:sz w:val="22"/>
                    </w:rPr>
                  </w:pPr>
                </w:p>
              </w:tc>
              <w:tc>
                <w:tcPr>
                  <w:tcW w:w="2401" w:type="dxa"/>
                  <w:vMerge/>
                </w:tcPr>
                <w:p w:rsidR="0016100C" w:rsidRDefault="0016100C" w:rsidP="0016100C">
                  <w:pPr>
                    <w:suppressAutoHyphens/>
                    <w:spacing w:after="40" w:line="276" w:lineRule="auto"/>
                    <w:contextualSpacing/>
                    <w:rPr>
                      <w:rFonts w:ascii="Arial" w:hAnsi="Arial" w:cs="Arial"/>
                      <w:sz w:val="22"/>
                    </w:rPr>
                  </w:pPr>
                </w:p>
              </w:tc>
              <w:tc>
                <w:tcPr>
                  <w:tcW w:w="947" w:type="dxa"/>
                  <w:vMerge/>
                </w:tcPr>
                <w:p w:rsidR="0016100C" w:rsidRDefault="0016100C" w:rsidP="0016100C">
                  <w:pPr>
                    <w:suppressAutoHyphens/>
                    <w:spacing w:after="40" w:line="276" w:lineRule="auto"/>
                    <w:contextualSpacing/>
                    <w:rPr>
                      <w:rFonts w:ascii="Arial" w:hAnsi="Arial" w:cs="Arial"/>
                      <w:sz w:val="22"/>
                    </w:rPr>
                  </w:pPr>
                </w:p>
              </w:tc>
              <w:tc>
                <w:tcPr>
                  <w:tcW w:w="1159" w:type="dxa"/>
                </w:tcPr>
                <w:p w:rsidR="0016100C" w:rsidRPr="0016100C" w:rsidRDefault="0016100C" w:rsidP="0016100C">
                  <w:pPr>
                    <w:suppressAutoHyphens/>
                    <w:jc w:val="center"/>
                    <w:rPr>
                      <w:rFonts w:ascii="Arial" w:eastAsia="Times New Roman" w:hAnsi="Arial" w:cs="Arial"/>
                      <w:sz w:val="20"/>
                      <w:szCs w:val="20"/>
                      <w:lang w:eastAsia="zh-CN"/>
                    </w:rPr>
                  </w:pPr>
                  <w:r w:rsidRPr="0016100C">
                    <w:rPr>
                      <w:rFonts w:ascii="Arial" w:eastAsia="Times New Roman" w:hAnsi="Arial" w:cs="Arial"/>
                      <w:b/>
                      <w:sz w:val="20"/>
                      <w:szCs w:val="20"/>
                      <w:lang w:eastAsia="zh-CN"/>
                    </w:rPr>
                    <w:t>Netto zł</w:t>
                  </w:r>
                </w:p>
                <w:p w:rsidR="0016100C" w:rsidRDefault="0016100C" w:rsidP="0016100C">
                  <w:pPr>
                    <w:suppressAutoHyphens/>
                    <w:spacing w:after="40" w:line="276" w:lineRule="auto"/>
                    <w:contextualSpacing/>
                    <w:rPr>
                      <w:rFonts w:ascii="Arial" w:hAnsi="Arial" w:cs="Arial"/>
                      <w:sz w:val="22"/>
                    </w:rPr>
                  </w:pPr>
                  <w:r w:rsidRPr="0016100C">
                    <w:rPr>
                      <w:rFonts w:ascii="Arial" w:eastAsia="Times New Roman" w:hAnsi="Arial" w:cs="Arial"/>
                      <w:b/>
                      <w:sz w:val="20"/>
                      <w:szCs w:val="20"/>
                      <w:lang w:eastAsia="zh-CN"/>
                    </w:rPr>
                    <w:t>/</w:t>
                  </w:r>
                  <w:r w:rsidRPr="0016100C">
                    <w:rPr>
                      <w:rFonts w:ascii="Arial" w:eastAsia="Times New Roman" w:hAnsi="Arial" w:cs="Arial"/>
                      <w:sz w:val="20"/>
                      <w:szCs w:val="20"/>
                      <w:lang w:eastAsia="zh-CN"/>
                    </w:rPr>
                    <w:t>kol. 4 x kol. 5 x kol. 6/</w:t>
                  </w:r>
                </w:p>
              </w:tc>
              <w:tc>
                <w:tcPr>
                  <w:tcW w:w="1159" w:type="dxa"/>
                </w:tcPr>
                <w:p w:rsidR="0016100C" w:rsidRPr="0016100C" w:rsidRDefault="0016100C" w:rsidP="0016100C">
                  <w:pPr>
                    <w:suppressAutoHyphens/>
                    <w:spacing w:after="40" w:line="276" w:lineRule="auto"/>
                    <w:contextualSpacing/>
                    <w:rPr>
                      <w:rFonts w:ascii="Arial" w:hAnsi="Arial" w:cs="Arial"/>
                      <w:b/>
                      <w:sz w:val="22"/>
                    </w:rPr>
                  </w:pPr>
                  <w:r w:rsidRPr="0016100C">
                    <w:rPr>
                      <w:rFonts w:ascii="Arial" w:hAnsi="Arial" w:cs="Arial"/>
                      <w:b/>
                      <w:sz w:val="22"/>
                    </w:rPr>
                    <w:t>Brutto zł</w:t>
                  </w:r>
                </w:p>
                <w:p w:rsidR="0016100C" w:rsidRDefault="0016100C" w:rsidP="0016100C">
                  <w:pPr>
                    <w:suppressAutoHyphens/>
                    <w:spacing w:after="40" w:line="276" w:lineRule="auto"/>
                    <w:contextualSpacing/>
                    <w:rPr>
                      <w:rFonts w:ascii="Arial" w:hAnsi="Arial" w:cs="Arial"/>
                      <w:sz w:val="22"/>
                    </w:rPr>
                  </w:pPr>
                  <w:r w:rsidRPr="0016100C">
                    <w:rPr>
                      <w:rFonts w:ascii="Arial" w:hAnsi="Arial" w:cs="Arial"/>
                      <w:sz w:val="22"/>
                    </w:rPr>
                    <w:t>Kol. 7 + … VAT</w:t>
                  </w:r>
                </w:p>
              </w:tc>
            </w:tr>
            <w:tr w:rsidR="0016100C" w:rsidTr="00F953F7">
              <w:tc>
                <w:tcPr>
                  <w:tcW w:w="610" w:type="dxa"/>
                </w:tcPr>
                <w:p w:rsidR="0016100C" w:rsidRPr="0016100C" w:rsidRDefault="0016100C" w:rsidP="0016100C">
                  <w:pPr>
                    <w:suppressAutoHyphens/>
                    <w:spacing w:after="40" w:line="276" w:lineRule="auto"/>
                    <w:contextualSpacing/>
                    <w:jc w:val="center"/>
                    <w:rPr>
                      <w:rFonts w:ascii="Arial" w:hAnsi="Arial" w:cs="Arial"/>
                      <w:b/>
                      <w:sz w:val="22"/>
                    </w:rPr>
                  </w:pPr>
                  <w:r w:rsidRPr="0016100C">
                    <w:rPr>
                      <w:rFonts w:ascii="Arial" w:hAnsi="Arial" w:cs="Arial"/>
                      <w:b/>
                      <w:sz w:val="22"/>
                    </w:rPr>
                    <w:t>1</w:t>
                  </w:r>
                </w:p>
              </w:tc>
              <w:tc>
                <w:tcPr>
                  <w:tcW w:w="1712" w:type="dxa"/>
                </w:tcPr>
                <w:p w:rsidR="0016100C" w:rsidRPr="0016100C" w:rsidRDefault="0016100C" w:rsidP="0016100C">
                  <w:pPr>
                    <w:suppressAutoHyphens/>
                    <w:spacing w:after="40" w:line="276" w:lineRule="auto"/>
                    <w:contextualSpacing/>
                    <w:jc w:val="center"/>
                    <w:rPr>
                      <w:rFonts w:ascii="Arial" w:hAnsi="Arial" w:cs="Arial"/>
                      <w:b/>
                      <w:sz w:val="22"/>
                    </w:rPr>
                  </w:pPr>
                  <w:r w:rsidRPr="0016100C">
                    <w:rPr>
                      <w:rFonts w:ascii="Arial" w:hAnsi="Arial" w:cs="Arial"/>
                      <w:b/>
                      <w:sz w:val="22"/>
                    </w:rPr>
                    <w:t>2</w:t>
                  </w:r>
                </w:p>
              </w:tc>
              <w:tc>
                <w:tcPr>
                  <w:tcW w:w="575" w:type="dxa"/>
                </w:tcPr>
                <w:p w:rsidR="0016100C" w:rsidRPr="0016100C" w:rsidRDefault="0016100C" w:rsidP="0016100C">
                  <w:pPr>
                    <w:suppressAutoHyphens/>
                    <w:spacing w:after="40" w:line="276" w:lineRule="auto"/>
                    <w:contextualSpacing/>
                    <w:jc w:val="center"/>
                    <w:rPr>
                      <w:rFonts w:ascii="Arial" w:hAnsi="Arial" w:cs="Arial"/>
                      <w:b/>
                      <w:sz w:val="22"/>
                    </w:rPr>
                  </w:pPr>
                  <w:r w:rsidRPr="0016100C">
                    <w:rPr>
                      <w:rFonts w:ascii="Arial" w:hAnsi="Arial" w:cs="Arial"/>
                      <w:b/>
                      <w:sz w:val="22"/>
                    </w:rPr>
                    <w:t>3</w:t>
                  </w:r>
                </w:p>
              </w:tc>
              <w:tc>
                <w:tcPr>
                  <w:tcW w:w="709" w:type="dxa"/>
                </w:tcPr>
                <w:p w:rsidR="0016100C" w:rsidRPr="0016100C" w:rsidRDefault="0016100C" w:rsidP="0016100C">
                  <w:pPr>
                    <w:suppressAutoHyphens/>
                    <w:spacing w:after="40" w:line="276" w:lineRule="auto"/>
                    <w:contextualSpacing/>
                    <w:jc w:val="center"/>
                    <w:rPr>
                      <w:rFonts w:ascii="Arial" w:hAnsi="Arial" w:cs="Arial"/>
                      <w:b/>
                      <w:sz w:val="22"/>
                    </w:rPr>
                  </w:pPr>
                  <w:r w:rsidRPr="0016100C">
                    <w:rPr>
                      <w:rFonts w:ascii="Arial" w:hAnsi="Arial" w:cs="Arial"/>
                      <w:b/>
                      <w:sz w:val="22"/>
                    </w:rPr>
                    <w:t>4</w:t>
                  </w:r>
                </w:p>
              </w:tc>
              <w:tc>
                <w:tcPr>
                  <w:tcW w:w="2401" w:type="dxa"/>
                </w:tcPr>
                <w:p w:rsidR="0016100C" w:rsidRPr="0016100C" w:rsidRDefault="0016100C" w:rsidP="0016100C">
                  <w:pPr>
                    <w:suppressAutoHyphens/>
                    <w:spacing w:after="40" w:line="276" w:lineRule="auto"/>
                    <w:contextualSpacing/>
                    <w:jc w:val="center"/>
                    <w:rPr>
                      <w:rFonts w:ascii="Arial" w:hAnsi="Arial" w:cs="Arial"/>
                      <w:b/>
                      <w:sz w:val="22"/>
                    </w:rPr>
                  </w:pPr>
                  <w:r w:rsidRPr="0016100C">
                    <w:rPr>
                      <w:rFonts w:ascii="Arial" w:hAnsi="Arial" w:cs="Arial"/>
                      <w:b/>
                      <w:sz w:val="22"/>
                    </w:rPr>
                    <w:t>5</w:t>
                  </w:r>
                </w:p>
              </w:tc>
              <w:tc>
                <w:tcPr>
                  <w:tcW w:w="947" w:type="dxa"/>
                </w:tcPr>
                <w:p w:rsidR="0016100C" w:rsidRPr="0016100C" w:rsidRDefault="0016100C" w:rsidP="0016100C">
                  <w:pPr>
                    <w:suppressAutoHyphens/>
                    <w:spacing w:after="40" w:line="276" w:lineRule="auto"/>
                    <w:contextualSpacing/>
                    <w:jc w:val="center"/>
                    <w:rPr>
                      <w:rFonts w:ascii="Arial" w:hAnsi="Arial" w:cs="Arial"/>
                      <w:b/>
                      <w:sz w:val="22"/>
                    </w:rPr>
                  </w:pPr>
                  <w:r w:rsidRPr="0016100C">
                    <w:rPr>
                      <w:rFonts w:ascii="Arial" w:hAnsi="Arial" w:cs="Arial"/>
                      <w:b/>
                      <w:sz w:val="22"/>
                    </w:rPr>
                    <w:t>6</w:t>
                  </w:r>
                </w:p>
              </w:tc>
              <w:tc>
                <w:tcPr>
                  <w:tcW w:w="1159" w:type="dxa"/>
                </w:tcPr>
                <w:p w:rsidR="0016100C" w:rsidRPr="0016100C" w:rsidRDefault="0016100C" w:rsidP="0016100C">
                  <w:pPr>
                    <w:suppressAutoHyphens/>
                    <w:spacing w:after="40" w:line="276" w:lineRule="auto"/>
                    <w:contextualSpacing/>
                    <w:jc w:val="center"/>
                    <w:rPr>
                      <w:rFonts w:ascii="Arial" w:hAnsi="Arial" w:cs="Arial"/>
                      <w:b/>
                      <w:sz w:val="22"/>
                    </w:rPr>
                  </w:pPr>
                  <w:r w:rsidRPr="0016100C">
                    <w:rPr>
                      <w:rFonts w:ascii="Arial" w:hAnsi="Arial" w:cs="Arial"/>
                      <w:b/>
                      <w:sz w:val="22"/>
                    </w:rPr>
                    <w:t>7</w:t>
                  </w:r>
                </w:p>
              </w:tc>
              <w:tc>
                <w:tcPr>
                  <w:tcW w:w="1159" w:type="dxa"/>
                </w:tcPr>
                <w:p w:rsidR="0016100C" w:rsidRPr="0016100C" w:rsidRDefault="0016100C" w:rsidP="0016100C">
                  <w:pPr>
                    <w:suppressAutoHyphens/>
                    <w:spacing w:after="40" w:line="276" w:lineRule="auto"/>
                    <w:contextualSpacing/>
                    <w:jc w:val="center"/>
                    <w:rPr>
                      <w:rFonts w:ascii="Arial" w:hAnsi="Arial" w:cs="Arial"/>
                      <w:b/>
                      <w:sz w:val="22"/>
                    </w:rPr>
                  </w:pPr>
                  <w:r w:rsidRPr="0016100C">
                    <w:rPr>
                      <w:rFonts w:ascii="Arial" w:hAnsi="Arial" w:cs="Arial"/>
                      <w:b/>
                      <w:sz w:val="22"/>
                    </w:rPr>
                    <w:t>8</w:t>
                  </w:r>
                </w:p>
              </w:tc>
            </w:tr>
            <w:tr w:rsidR="0016100C" w:rsidTr="00F953F7">
              <w:tc>
                <w:tcPr>
                  <w:tcW w:w="610" w:type="dxa"/>
                  <w:vAlign w:val="center"/>
                </w:tcPr>
                <w:p w:rsidR="0016100C" w:rsidRDefault="0016100C" w:rsidP="0016100C">
                  <w:pPr>
                    <w:suppressAutoHyphens/>
                    <w:spacing w:after="40" w:line="276" w:lineRule="auto"/>
                    <w:contextualSpacing/>
                    <w:jc w:val="center"/>
                    <w:rPr>
                      <w:rFonts w:ascii="Arial" w:hAnsi="Arial" w:cs="Arial"/>
                      <w:sz w:val="22"/>
                    </w:rPr>
                  </w:pPr>
                  <w:r>
                    <w:rPr>
                      <w:rFonts w:ascii="Arial" w:hAnsi="Arial" w:cs="Arial"/>
                      <w:sz w:val="22"/>
                    </w:rPr>
                    <w:t>1</w:t>
                  </w:r>
                </w:p>
              </w:tc>
              <w:tc>
                <w:tcPr>
                  <w:tcW w:w="1712" w:type="dxa"/>
                  <w:vAlign w:val="center"/>
                </w:tcPr>
                <w:p w:rsidR="0016100C" w:rsidRDefault="0016100C" w:rsidP="0016100C">
                  <w:pPr>
                    <w:suppressAutoHyphens/>
                    <w:spacing w:after="40" w:line="276" w:lineRule="auto"/>
                    <w:contextualSpacing/>
                    <w:jc w:val="center"/>
                    <w:rPr>
                      <w:rFonts w:ascii="Arial" w:hAnsi="Arial" w:cs="Arial"/>
                      <w:sz w:val="22"/>
                    </w:rPr>
                  </w:pPr>
                  <w:r w:rsidRPr="0016100C">
                    <w:rPr>
                      <w:rFonts w:ascii="Arial" w:hAnsi="Arial" w:cs="Arial"/>
                      <w:sz w:val="22"/>
                    </w:rPr>
                    <w:t>Olej opałowy lekki   L-1 o wartości opałowej MJ/kg  – min 42,60</w:t>
                  </w:r>
                </w:p>
              </w:tc>
              <w:tc>
                <w:tcPr>
                  <w:tcW w:w="575" w:type="dxa"/>
                  <w:vAlign w:val="center"/>
                </w:tcPr>
                <w:p w:rsidR="0016100C" w:rsidRDefault="0016100C" w:rsidP="0016100C">
                  <w:pPr>
                    <w:suppressAutoHyphens/>
                    <w:spacing w:after="40" w:line="276" w:lineRule="auto"/>
                    <w:contextualSpacing/>
                    <w:jc w:val="center"/>
                    <w:rPr>
                      <w:rFonts w:ascii="Arial" w:hAnsi="Arial" w:cs="Arial"/>
                      <w:sz w:val="22"/>
                    </w:rPr>
                  </w:pPr>
                  <w:r w:rsidRPr="0016100C">
                    <w:rPr>
                      <w:rFonts w:ascii="Arial" w:hAnsi="Arial" w:cs="Arial"/>
                      <w:sz w:val="22"/>
                    </w:rPr>
                    <w:t>m</w:t>
                  </w:r>
                  <w:r w:rsidRPr="00F953F7">
                    <w:rPr>
                      <w:rFonts w:ascii="Arial" w:hAnsi="Arial" w:cs="Arial"/>
                      <w:sz w:val="22"/>
                      <w:vertAlign w:val="superscript"/>
                    </w:rPr>
                    <w:t>3</w:t>
                  </w:r>
                </w:p>
              </w:tc>
              <w:tc>
                <w:tcPr>
                  <w:tcW w:w="709" w:type="dxa"/>
                  <w:vAlign w:val="center"/>
                </w:tcPr>
                <w:p w:rsidR="0016100C" w:rsidRDefault="0016100C" w:rsidP="0016100C">
                  <w:pPr>
                    <w:suppressAutoHyphens/>
                    <w:spacing w:after="40" w:line="276" w:lineRule="auto"/>
                    <w:contextualSpacing/>
                    <w:jc w:val="center"/>
                    <w:rPr>
                      <w:rFonts w:ascii="Arial" w:hAnsi="Arial" w:cs="Arial"/>
                      <w:sz w:val="22"/>
                    </w:rPr>
                  </w:pPr>
                  <w:r>
                    <w:rPr>
                      <w:rFonts w:ascii="Arial" w:hAnsi="Arial" w:cs="Arial"/>
                      <w:sz w:val="22"/>
                    </w:rPr>
                    <w:t>200</w:t>
                  </w:r>
                </w:p>
              </w:tc>
              <w:tc>
                <w:tcPr>
                  <w:tcW w:w="2401" w:type="dxa"/>
                  <w:vAlign w:val="center"/>
                </w:tcPr>
                <w:p w:rsidR="0016100C" w:rsidRDefault="0016100C" w:rsidP="0016100C">
                  <w:pPr>
                    <w:suppressAutoHyphens/>
                    <w:spacing w:after="40" w:line="276" w:lineRule="auto"/>
                    <w:contextualSpacing/>
                    <w:jc w:val="center"/>
                    <w:rPr>
                      <w:rFonts w:ascii="Arial" w:hAnsi="Arial" w:cs="Arial"/>
                      <w:sz w:val="22"/>
                    </w:rPr>
                  </w:pPr>
                </w:p>
              </w:tc>
              <w:tc>
                <w:tcPr>
                  <w:tcW w:w="947" w:type="dxa"/>
                  <w:vAlign w:val="center"/>
                </w:tcPr>
                <w:p w:rsidR="0016100C" w:rsidRDefault="0016100C" w:rsidP="0016100C">
                  <w:pPr>
                    <w:suppressAutoHyphens/>
                    <w:spacing w:after="40" w:line="276" w:lineRule="auto"/>
                    <w:contextualSpacing/>
                    <w:jc w:val="center"/>
                    <w:rPr>
                      <w:rFonts w:ascii="Arial" w:hAnsi="Arial" w:cs="Arial"/>
                      <w:sz w:val="22"/>
                    </w:rPr>
                  </w:pPr>
                </w:p>
              </w:tc>
              <w:tc>
                <w:tcPr>
                  <w:tcW w:w="1159" w:type="dxa"/>
                  <w:vAlign w:val="center"/>
                </w:tcPr>
                <w:p w:rsidR="0016100C" w:rsidRDefault="0016100C" w:rsidP="0016100C">
                  <w:pPr>
                    <w:suppressAutoHyphens/>
                    <w:spacing w:after="40" w:line="276" w:lineRule="auto"/>
                    <w:contextualSpacing/>
                    <w:jc w:val="center"/>
                    <w:rPr>
                      <w:rFonts w:ascii="Arial" w:hAnsi="Arial" w:cs="Arial"/>
                      <w:sz w:val="22"/>
                    </w:rPr>
                  </w:pPr>
                </w:p>
              </w:tc>
              <w:tc>
                <w:tcPr>
                  <w:tcW w:w="1159" w:type="dxa"/>
                  <w:vAlign w:val="center"/>
                </w:tcPr>
                <w:p w:rsidR="0016100C" w:rsidRDefault="0016100C" w:rsidP="0016100C">
                  <w:pPr>
                    <w:suppressAutoHyphens/>
                    <w:spacing w:after="40" w:line="276" w:lineRule="auto"/>
                    <w:contextualSpacing/>
                    <w:jc w:val="center"/>
                    <w:rPr>
                      <w:rFonts w:ascii="Arial" w:hAnsi="Arial" w:cs="Arial"/>
                      <w:sz w:val="22"/>
                    </w:rPr>
                  </w:pPr>
                </w:p>
              </w:tc>
            </w:tr>
          </w:tbl>
          <w:p w:rsidR="0016100C" w:rsidRPr="007B65DF" w:rsidRDefault="0016100C" w:rsidP="0016100C">
            <w:pPr>
              <w:suppressAutoHyphens/>
              <w:spacing w:after="40" w:line="276" w:lineRule="auto"/>
              <w:contextualSpacing/>
              <w:rPr>
                <w:rFonts w:ascii="Arial" w:hAnsi="Arial" w:cs="Arial"/>
                <w:sz w:val="22"/>
              </w:rPr>
            </w:pPr>
          </w:p>
          <w:p w:rsidR="0016100C" w:rsidRPr="0074467F" w:rsidRDefault="0016100C" w:rsidP="0016100C">
            <w:pPr>
              <w:jc w:val="both"/>
              <w:rPr>
                <w:rFonts w:cs="Calibri"/>
                <w:lang w:val="cs-CZ"/>
              </w:rPr>
            </w:pPr>
            <w:r w:rsidRPr="00C30D4B">
              <w:rPr>
                <w:rFonts w:ascii="Arial" w:hAnsi="Arial" w:cs="Arial"/>
              </w:rPr>
              <w:t>*</w:t>
            </w:r>
            <w:r w:rsidRPr="00907CB2">
              <w:rPr>
                <w:rFonts w:cs="Calibri"/>
                <w:lang w:val="cs-CZ"/>
              </w:rPr>
              <w:t xml:space="preserve"> Cena średnia arytmetyczna notowań rafinerii Orlen i Lotos </w:t>
            </w:r>
            <w:r w:rsidRPr="0074467F">
              <w:rPr>
                <w:rFonts w:cs="Calibri"/>
                <w:lang w:val="cs-CZ"/>
              </w:rPr>
              <w:t>z dnia</w:t>
            </w:r>
            <w:r w:rsidR="0074467F" w:rsidRPr="0074467F">
              <w:rPr>
                <w:rFonts w:cs="Calibri"/>
                <w:lang w:val="cs-CZ"/>
              </w:rPr>
              <w:t xml:space="preserve">  16</w:t>
            </w:r>
            <w:r w:rsidR="006A0B4D" w:rsidRPr="0074467F">
              <w:rPr>
                <w:rFonts w:cs="Calibri"/>
                <w:lang w:val="cs-CZ"/>
              </w:rPr>
              <w:t>.07</w:t>
            </w:r>
            <w:r w:rsidRPr="0074467F">
              <w:rPr>
                <w:rFonts w:cs="Calibri"/>
                <w:lang w:val="cs-CZ"/>
              </w:rPr>
              <w:t>.2021</w:t>
            </w:r>
            <w:r w:rsidR="004E3BBB">
              <w:rPr>
                <w:rFonts w:cs="Calibri"/>
                <w:lang w:val="cs-CZ"/>
              </w:rPr>
              <w:t xml:space="preserve">  r. g</w:t>
            </w:r>
            <w:bookmarkStart w:id="5" w:name="_GoBack"/>
            <w:bookmarkEnd w:id="5"/>
            <w:r w:rsidR="004E3BBB">
              <w:rPr>
                <w:rFonts w:cs="Calibri"/>
                <w:lang w:val="cs-CZ"/>
              </w:rPr>
              <w:t>odz. 12</w:t>
            </w:r>
            <w:r w:rsidR="004E3BBB" w:rsidRPr="004E3BBB">
              <w:rPr>
                <w:rFonts w:cs="Calibri"/>
                <w:vertAlign w:val="superscript"/>
                <w:lang w:val="cs-CZ"/>
              </w:rPr>
              <w:t>00</w:t>
            </w:r>
            <w:r w:rsidRPr="0074467F">
              <w:rPr>
                <w:rFonts w:cs="Calibri"/>
                <w:lang w:val="cs-CZ"/>
              </w:rPr>
              <w:t xml:space="preserve">. </w:t>
            </w:r>
          </w:p>
          <w:p w:rsidR="0016100C" w:rsidRPr="0074467F" w:rsidRDefault="0016100C" w:rsidP="0016100C">
            <w:pPr>
              <w:jc w:val="both"/>
              <w:rPr>
                <w:rFonts w:cs="Calibri"/>
                <w:lang w:val="cs-CZ"/>
              </w:rPr>
            </w:pPr>
            <w:r w:rsidRPr="0074467F">
              <w:rPr>
                <w:rFonts w:cs="Calibri"/>
                <w:lang w:val="cs-CZ"/>
              </w:rPr>
              <w:t>**  [W] – współczynnik korygujący wartość dostawy</w:t>
            </w:r>
          </w:p>
          <w:p w:rsidR="0016100C" w:rsidRPr="0074467F" w:rsidRDefault="0016100C" w:rsidP="0016100C">
            <w:pPr>
              <w:spacing w:after="40" w:line="276" w:lineRule="auto"/>
              <w:contextualSpacing/>
              <w:rPr>
                <w:rFonts w:ascii="Arial" w:hAnsi="Arial" w:cs="Arial"/>
                <w:b/>
                <w:sz w:val="22"/>
                <w:lang w:val="cs-CZ"/>
              </w:rPr>
            </w:pPr>
          </w:p>
          <w:p w:rsidR="0016100C" w:rsidRPr="0074467F" w:rsidRDefault="0016100C" w:rsidP="0016100C">
            <w:pPr>
              <w:jc w:val="both"/>
              <w:rPr>
                <w:rFonts w:cs="Calibri"/>
                <w:lang w:val="cs-CZ"/>
              </w:rPr>
            </w:pPr>
            <w:r w:rsidRPr="0074467F">
              <w:rPr>
                <w:rFonts w:cs="Calibri"/>
                <w:lang w:val="cs-CZ"/>
              </w:rPr>
              <w:t xml:space="preserve">Wartość oferty netto jest równa iloczynowi średniej arytmetycznej notowań rafinerii Orlen i Lotos obowiązująca w dniu </w:t>
            </w:r>
            <w:r w:rsidR="0074467F" w:rsidRPr="0074467F">
              <w:rPr>
                <w:rFonts w:cs="Calibri"/>
                <w:lang w:val="cs-CZ"/>
              </w:rPr>
              <w:t>16</w:t>
            </w:r>
            <w:r w:rsidR="006A0B4D" w:rsidRPr="0074467F">
              <w:rPr>
                <w:rFonts w:cs="Calibri"/>
                <w:lang w:val="cs-CZ"/>
              </w:rPr>
              <w:t>.07</w:t>
            </w:r>
            <w:r w:rsidRPr="0074467F">
              <w:rPr>
                <w:rFonts w:cs="Calibri"/>
                <w:lang w:val="cs-CZ"/>
              </w:rPr>
              <w:t>.2021r.</w:t>
            </w:r>
            <w:r w:rsidR="004E3BBB">
              <w:rPr>
                <w:rFonts w:cs="Calibri"/>
                <w:lang w:val="cs-CZ"/>
              </w:rPr>
              <w:t xml:space="preserve"> godz. 12</w:t>
            </w:r>
            <w:r w:rsidR="004E3BBB" w:rsidRPr="004E3BBB">
              <w:rPr>
                <w:rFonts w:cs="Calibri"/>
                <w:vertAlign w:val="superscript"/>
                <w:lang w:val="cs-CZ"/>
              </w:rPr>
              <w:t>00</w:t>
            </w:r>
            <w:r w:rsidRPr="0074467F">
              <w:rPr>
                <w:rFonts w:cs="Calibri"/>
                <w:lang w:val="cs-CZ"/>
              </w:rPr>
              <w:t>, współczynnika korygującego [W] i wielkości dostawy.</w:t>
            </w:r>
          </w:p>
          <w:p w:rsidR="0016100C" w:rsidRPr="0074467F" w:rsidRDefault="0016100C" w:rsidP="0016100C">
            <w:pPr>
              <w:spacing w:after="40" w:line="276" w:lineRule="auto"/>
              <w:contextualSpacing/>
              <w:rPr>
                <w:rFonts w:ascii="Arial" w:hAnsi="Arial" w:cs="Arial"/>
                <w:b/>
                <w:sz w:val="22"/>
                <w:lang w:val="cs-CZ"/>
              </w:rPr>
            </w:pPr>
          </w:p>
          <w:p w:rsidR="0016100C" w:rsidRPr="002E7CE3" w:rsidRDefault="0016100C" w:rsidP="0016100C">
            <w:pPr>
              <w:ind w:left="3261" w:hanging="3261"/>
              <w:jc w:val="both"/>
              <w:rPr>
                <w:rFonts w:cs="Calibri"/>
                <w:lang w:val="cs-CZ"/>
              </w:rPr>
            </w:pPr>
            <w:r w:rsidRPr="002E7CE3">
              <w:rPr>
                <w:rFonts w:cs="Calibri"/>
                <w:lang w:val="cs-CZ"/>
              </w:rPr>
              <w:lastRenderedPageBreak/>
              <w:t xml:space="preserve">Termin wykonania zamówienia: </w:t>
            </w:r>
            <w:r w:rsidRPr="0074467F">
              <w:rPr>
                <w:rFonts w:cs="Calibri"/>
                <w:lang w:val="cs-CZ"/>
              </w:rPr>
              <w:t xml:space="preserve">do 4 miesięcy od </w:t>
            </w:r>
            <w:r w:rsidRPr="002E7CE3">
              <w:rPr>
                <w:rFonts w:cs="Calibri"/>
                <w:lang w:val="cs-CZ"/>
              </w:rPr>
              <w:t xml:space="preserve">dnia podpisania umowy, jednak nie dłużej niż </w:t>
            </w:r>
            <w:r w:rsidRPr="009B6CAD">
              <w:rPr>
                <w:rFonts w:cs="Calibri"/>
                <w:lang w:val="cs-CZ"/>
              </w:rPr>
              <w:t xml:space="preserve">do </w:t>
            </w:r>
            <w:r w:rsidR="009B6CAD" w:rsidRPr="009B6CAD">
              <w:rPr>
                <w:rFonts w:cs="Calibri"/>
                <w:lang w:val="cs-CZ"/>
              </w:rPr>
              <w:t>31</w:t>
            </w:r>
            <w:r w:rsidRPr="009B6CAD">
              <w:rPr>
                <w:rFonts w:cs="Calibri"/>
                <w:lang w:val="cs-CZ"/>
              </w:rPr>
              <w:t xml:space="preserve">.12.2021 r.  </w:t>
            </w:r>
            <w:r w:rsidRPr="002E7CE3">
              <w:rPr>
                <w:rFonts w:cs="Calibri"/>
                <w:lang w:val="cs-CZ"/>
              </w:rPr>
              <w:t>wg harmonogramu dostaw.</w:t>
            </w:r>
          </w:p>
          <w:p w:rsidR="0016100C" w:rsidRPr="002E7CE3" w:rsidRDefault="0016100C" w:rsidP="0016100C">
            <w:pPr>
              <w:jc w:val="both"/>
              <w:rPr>
                <w:rFonts w:cs="Calibri"/>
                <w:lang w:val="cs-CZ"/>
              </w:rPr>
            </w:pPr>
          </w:p>
          <w:p w:rsidR="00865E60" w:rsidRPr="002E7CE3" w:rsidRDefault="0016100C" w:rsidP="002E7CE3">
            <w:pPr>
              <w:tabs>
                <w:tab w:val="left" w:pos="426"/>
                <w:tab w:val="left" w:pos="2551"/>
                <w:tab w:val="left" w:pos="3402"/>
                <w:tab w:val="left" w:pos="4252"/>
                <w:tab w:val="left" w:pos="5103"/>
                <w:tab w:val="right" w:pos="5953"/>
                <w:tab w:val="left" w:pos="6804"/>
                <w:tab w:val="left" w:pos="7314"/>
                <w:tab w:val="left" w:pos="7654"/>
                <w:tab w:val="left" w:pos="8505"/>
              </w:tabs>
              <w:suppressAutoHyphens/>
              <w:spacing w:line="271" w:lineRule="auto"/>
              <w:jc w:val="both"/>
              <w:rPr>
                <w:rFonts w:ascii="Arial" w:eastAsia="Palatino Linotype" w:hAnsi="Arial" w:cs="Arial"/>
                <w:color w:val="FF0000"/>
                <w:lang w:eastAsia="zh-CN"/>
              </w:rPr>
            </w:pPr>
            <w:r w:rsidRPr="002E7CE3">
              <w:rPr>
                <w:rFonts w:cs="Calibri"/>
                <w:lang w:val="cs-CZ"/>
              </w:rPr>
              <w:t xml:space="preserve">Termin wykonania umowy w zakresie realizacji opcji zgodnie z </w:t>
            </w:r>
            <w:r w:rsidR="009B6CAD" w:rsidRPr="009B6CAD">
              <w:rPr>
                <w:rFonts w:ascii="Arial" w:eastAsia="Palatino Linotype" w:hAnsi="Arial" w:cs="Arial"/>
                <w:sz w:val="22"/>
                <w:lang w:eastAsia="zh-CN"/>
              </w:rPr>
              <w:t xml:space="preserve">§2 ust.4 </w:t>
            </w:r>
            <w:r w:rsidRPr="002E7CE3">
              <w:rPr>
                <w:rFonts w:cs="Calibri"/>
                <w:lang w:val="cs-CZ"/>
              </w:rPr>
              <w:t>umowy – wg zał. nr 4 do SWZ.</w:t>
            </w:r>
          </w:p>
        </w:tc>
      </w:tr>
      <w:tr w:rsidR="00865E60" w:rsidRPr="008D0B01" w:rsidTr="00752D2A">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8D0B01" w:rsidRDefault="00865E60" w:rsidP="0021182D">
            <w:pPr>
              <w:numPr>
                <w:ilvl w:val="0"/>
                <w:numId w:val="27"/>
              </w:numPr>
              <w:suppressAutoHyphens/>
              <w:spacing w:after="40" w:line="276" w:lineRule="auto"/>
              <w:ind w:hanging="720"/>
              <w:contextualSpacing/>
              <w:jc w:val="both"/>
              <w:rPr>
                <w:rFonts w:ascii="Arial" w:hAnsi="Arial" w:cs="Arial"/>
              </w:rPr>
            </w:pPr>
            <w:r w:rsidRPr="00F953F7">
              <w:rPr>
                <w:rFonts w:ascii="Arial" w:hAnsi="Arial" w:cs="Arial"/>
                <w:b/>
                <w:sz w:val="22"/>
                <w:lang w:val="cs-CZ"/>
              </w:rPr>
              <w:lastRenderedPageBreak/>
              <w:t>OŚWIADCZENIA</w:t>
            </w:r>
            <w:r w:rsidRPr="008D0B01">
              <w:rPr>
                <w:rFonts w:ascii="Arial" w:hAnsi="Arial" w:cs="Arial"/>
                <w:b/>
                <w:lang w:val="cs-CZ"/>
              </w:rPr>
              <w:t>:</w:t>
            </w:r>
          </w:p>
          <w:p w:rsidR="00865E60" w:rsidRPr="00AA25CB" w:rsidRDefault="00865E60" w:rsidP="0021182D">
            <w:pPr>
              <w:numPr>
                <w:ilvl w:val="0"/>
                <w:numId w:val="28"/>
              </w:numPr>
              <w:tabs>
                <w:tab w:val="left" w:pos="175"/>
              </w:tabs>
              <w:suppressAutoHyphens/>
              <w:spacing w:after="40" w:line="276" w:lineRule="auto"/>
              <w:ind w:left="175" w:hanging="175"/>
              <w:jc w:val="both"/>
              <w:rPr>
                <w:rFonts w:ascii="Arial" w:hAnsi="Arial" w:cs="Arial"/>
                <w:sz w:val="22"/>
              </w:rPr>
            </w:pPr>
            <w:r w:rsidRPr="00AA25CB">
              <w:rPr>
                <w:rFonts w:ascii="Arial" w:hAnsi="Arial" w:cs="Arial"/>
                <w:sz w:val="22"/>
                <w:lang w:val="cs-CZ"/>
              </w:rPr>
              <w:t>zamówienie zostanie zrealizowane w terminach określonych w SWZ, formularzu ofertow</w:t>
            </w:r>
            <w:r>
              <w:rPr>
                <w:rFonts w:ascii="Arial" w:hAnsi="Arial" w:cs="Arial"/>
                <w:sz w:val="22"/>
                <w:lang w:val="cs-CZ"/>
              </w:rPr>
              <w:t xml:space="preserve">ym </w:t>
            </w:r>
            <w:r w:rsidRPr="00AA25CB">
              <w:rPr>
                <w:rFonts w:ascii="Arial" w:hAnsi="Arial" w:cs="Arial"/>
                <w:sz w:val="22"/>
                <w:lang w:val="cs-CZ"/>
              </w:rPr>
              <w:t>oraz projekcie umowy;</w:t>
            </w:r>
          </w:p>
          <w:p w:rsidR="00865E60" w:rsidRPr="00AA25CB" w:rsidRDefault="00865E60" w:rsidP="0021182D">
            <w:pPr>
              <w:numPr>
                <w:ilvl w:val="0"/>
                <w:numId w:val="28"/>
              </w:numPr>
              <w:tabs>
                <w:tab w:val="left" w:pos="459"/>
              </w:tabs>
              <w:suppressAutoHyphens/>
              <w:spacing w:after="40" w:line="276" w:lineRule="auto"/>
              <w:ind w:left="459" w:hanging="459"/>
              <w:jc w:val="both"/>
              <w:rPr>
                <w:rFonts w:ascii="Arial" w:hAnsi="Arial" w:cs="Arial"/>
                <w:sz w:val="22"/>
              </w:rPr>
            </w:pPr>
            <w:r w:rsidRPr="00AA25CB">
              <w:rPr>
                <w:rFonts w:ascii="Arial" w:hAnsi="Arial" w:cs="Arial"/>
                <w:sz w:val="22"/>
                <w:lang w:val="cs-CZ"/>
              </w:rPr>
              <w:t>w cenie naszej oferty zostały uwzględnione wszystkie koszty wykonania zamówienia;</w:t>
            </w:r>
          </w:p>
          <w:p w:rsidR="00865E60" w:rsidRPr="00AA25CB" w:rsidRDefault="00865E60" w:rsidP="0021182D">
            <w:pPr>
              <w:numPr>
                <w:ilvl w:val="0"/>
                <w:numId w:val="28"/>
              </w:numPr>
              <w:suppressAutoHyphens/>
              <w:spacing w:after="40" w:line="276" w:lineRule="auto"/>
              <w:ind w:left="175" w:hanging="175"/>
              <w:jc w:val="both"/>
              <w:rPr>
                <w:rFonts w:ascii="Arial" w:hAnsi="Arial" w:cs="Arial"/>
                <w:sz w:val="22"/>
              </w:rPr>
            </w:pPr>
            <w:r w:rsidRPr="00AA25CB">
              <w:rPr>
                <w:rFonts w:ascii="Arial" w:hAnsi="Arial" w:cs="Arial"/>
                <w:sz w:val="22"/>
                <w:lang w:val="cs-CZ"/>
              </w:rPr>
              <w:t>zapoznaliśmy się ze Specyfikacją Warunków Zamówienia wraz ze zmianami oraz projektem umowy i nie wnosimy do nich zastrzeżeń oraz przyjmujemy warunki w nich zawarte;</w:t>
            </w:r>
          </w:p>
          <w:p w:rsidR="002E7CE3" w:rsidRDefault="00865E60" w:rsidP="0021182D">
            <w:pPr>
              <w:numPr>
                <w:ilvl w:val="0"/>
                <w:numId w:val="28"/>
              </w:numPr>
              <w:tabs>
                <w:tab w:val="left" w:pos="175"/>
              </w:tabs>
              <w:suppressAutoHyphens/>
              <w:spacing w:after="40" w:line="276" w:lineRule="auto"/>
              <w:ind w:left="175" w:hanging="175"/>
              <w:jc w:val="both"/>
              <w:rPr>
                <w:rFonts w:ascii="Arial" w:hAnsi="Arial" w:cs="Arial"/>
                <w:color w:val="FF0000"/>
                <w:sz w:val="22"/>
              </w:rPr>
            </w:pPr>
            <w:r w:rsidRPr="00AA25CB">
              <w:rPr>
                <w:rFonts w:ascii="Arial" w:hAnsi="Arial" w:cs="Arial"/>
                <w:sz w:val="22"/>
                <w:lang w:val="cs-CZ"/>
              </w:rPr>
              <w:t>uważamy się za związanych niniejszą ofertą do czasu wskazanego w specyfikacji warunków zamówienia</w:t>
            </w:r>
          </w:p>
          <w:p w:rsidR="00865E60" w:rsidRPr="002E7CE3" w:rsidRDefault="002E7CE3" w:rsidP="0021182D">
            <w:pPr>
              <w:numPr>
                <w:ilvl w:val="0"/>
                <w:numId w:val="28"/>
              </w:numPr>
              <w:tabs>
                <w:tab w:val="left" w:pos="175"/>
              </w:tabs>
              <w:suppressAutoHyphens/>
              <w:spacing w:after="40" w:line="276" w:lineRule="auto"/>
              <w:ind w:left="175" w:hanging="175"/>
              <w:jc w:val="both"/>
              <w:rPr>
                <w:rFonts w:ascii="Arial" w:hAnsi="Arial" w:cs="Arial"/>
                <w:color w:val="FF0000"/>
                <w:sz w:val="22"/>
              </w:rPr>
            </w:pPr>
            <w:r w:rsidRPr="002E7CE3">
              <w:rPr>
                <w:rFonts w:ascii="Arial" w:hAnsi="Arial" w:cs="Arial"/>
                <w:sz w:val="22"/>
                <w:lang w:val="cs-CZ"/>
              </w:rPr>
              <w:t>akceptujemy warunki płatności określone przez Zamawiającego w SWZ.</w:t>
            </w:r>
          </w:p>
        </w:tc>
      </w:tr>
      <w:tr w:rsidR="00865E60" w:rsidRPr="00AA25CB" w:rsidTr="00752D2A">
        <w:trPr>
          <w:trHeight w:val="42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AA25CB" w:rsidRDefault="00865E60" w:rsidP="0021182D">
            <w:pPr>
              <w:numPr>
                <w:ilvl w:val="0"/>
                <w:numId w:val="27"/>
              </w:numPr>
              <w:suppressAutoHyphens/>
              <w:spacing w:after="40" w:line="276" w:lineRule="auto"/>
              <w:ind w:hanging="720"/>
              <w:contextualSpacing/>
              <w:rPr>
                <w:rFonts w:ascii="Arial" w:hAnsi="Arial" w:cs="Arial"/>
                <w:sz w:val="22"/>
              </w:rPr>
            </w:pPr>
            <w:r w:rsidRPr="00AA25CB">
              <w:rPr>
                <w:rFonts w:ascii="Arial" w:hAnsi="Arial" w:cs="Arial"/>
                <w:b/>
                <w:sz w:val="22"/>
                <w:lang w:val="cs-CZ"/>
              </w:rPr>
              <w:t>ZOBOWIĄZANIA W PRZYPADKU PRZYZNANIA ZAMÓWIENIA:</w:t>
            </w:r>
          </w:p>
          <w:p w:rsidR="00865E60" w:rsidRPr="00AA25CB" w:rsidRDefault="00865E60" w:rsidP="0021182D">
            <w:pPr>
              <w:numPr>
                <w:ilvl w:val="3"/>
                <w:numId w:val="27"/>
              </w:numPr>
              <w:tabs>
                <w:tab w:val="left" w:pos="459"/>
              </w:tabs>
              <w:suppressAutoHyphens/>
              <w:spacing w:after="40" w:line="276" w:lineRule="auto"/>
              <w:ind w:left="175" w:hanging="175"/>
              <w:contextualSpacing/>
              <w:jc w:val="both"/>
              <w:rPr>
                <w:rFonts w:ascii="Arial" w:hAnsi="Arial" w:cs="Arial"/>
                <w:sz w:val="22"/>
              </w:rPr>
            </w:pPr>
            <w:r w:rsidRPr="00AA25CB">
              <w:rPr>
                <w:rFonts w:ascii="Arial" w:hAnsi="Arial" w:cs="Arial"/>
                <w:sz w:val="22"/>
                <w:lang w:val="cs-CZ"/>
              </w:rPr>
              <w:t>zobowiązujemy się do zawarcia umowy w terminie wyznaczonym przez Zamawiającego;</w:t>
            </w:r>
          </w:p>
          <w:p w:rsidR="00865E60" w:rsidRPr="00AA25CB" w:rsidRDefault="00865E60" w:rsidP="0021182D">
            <w:pPr>
              <w:numPr>
                <w:ilvl w:val="3"/>
                <w:numId w:val="27"/>
              </w:numPr>
              <w:tabs>
                <w:tab w:val="left" w:pos="33"/>
              </w:tabs>
              <w:suppressAutoHyphens/>
              <w:spacing w:after="40" w:line="276" w:lineRule="auto"/>
              <w:ind w:left="175" w:hanging="142"/>
              <w:contextualSpacing/>
              <w:jc w:val="both"/>
              <w:rPr>
                <w:rFonts w:ascii="Arial" w:hAnsi="Arial" w:cs="Arial"/>
                <w:sz w:val="22"/>
              </w:rPr>
            </w:pPr>
            <w:r w:rsidRPr="00AA25CB">
              <w:rPr>
                <w:rFonts w:ascii="Arial" w:hAnsi="Arial" w:cs="Arial"/>
                <w:sz w:val="22"/>
                <w:lang w:val="cs-CZ"/>
              </w:rPr>
              <w:t>osobą upoważnioną do kontaktów z Zamawiającym w sprawach dot</w:t>
            </w:r>
            <w:r>
              <w:rPr>
                <w:rFonts w:ascii="Arial" w:hAnsi="Arial" w:cs="Arial"/>
                <w:sz w:val="22"/>
                <w:lang w:val="cs-CZ"/>
              </w:rPr>
              <w:t xml:space="preserve">yczących realizacji </w:t>
            </w:r>
          </w:p>
          <w:p w:rsidR="00865E60" w:rsidRDefault="00865E60" w:rsidP="00752D2A">
            <w:pPr>
              <w:tabs>
                <w:tab w:val="left" w:pos="33"/>
              </w:tabs>
              <w:spacing w:after="40" w:line="276" w:lineRule="auto"/>
              <w:contextualSpacing/>
              <w:jc w:val="both"/>
              <w:rPr>
                <w:rFonts w:ascii="Arial" w:hAnsi="Arial" w:cs="Arial"/>
                <w:sz w:val="22"/>
                <w:lang w:val="cs-CZ"/>
              </w:rPr>
            </w:pPr>
            <w:r>
              <w:rPr>
                <w:rFonts w:ascii="Arial" w:hAnsi="Arial" w:cs="Arial"/>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865E60" w:rsidRPr="00785E30" w:rsidTr="00752D2A">
              <w:tc>
                <w:tcPr>
                  <w:tcW w:w="2017"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r w:rsidRPr="00785E30">
                    <w:rPr>
                      <w:rFonts w:ascii="Arial" w:hAnsi="Arial" w:cs="Arial"/>
                      <w:sz w:val="22"/>
                    </w:rPr>
                    <w:t>Imię i nazwisko</w:t>
                  </w:r>
                </w:p>
              </w:tc>
              <w:tc>
                <w:tcPr>
                  <w:tcW w:w="7250"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p>
              </w:tc>
            </w:tr>
            <w:tr w:rsidR="00865E60" w:rsidRPr="00785E30" w:rsidTr="00752D2A">
              <w:tc>
                <w:tcPr>
                  <w:tcW w:w="2017"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r w:rsidRPr="00785E30">
                    <w:rPr>
                      <w:rFonts w:ascii="Arial" w:hAnsi="Arial" w:cs="Arial"/>
                      <w:sz w:val="22"/>
                    </w:rPr>
                    <w:t>e-mail</w:t>
                  </w:r>
                </w:p>
              </w:tc>
              <w:tc>
                <w:tcPr>
                  <w:tcW w:w="7250"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p>
              </w:tc>
            </w:tr>
            <w:tr w:rsidR="00865E60" w:rsidRPr="00785E30" w:rsidTr="00752D2A">
              <w:tc>
                <w:tcPr>
                  <w:tcW w:w="2017"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r w:rsidRPr="00785E30">
                    <w:rPr>
                      <w:rFonts w:ascii="Arial" w:hAnsi="Arial" w:cs="Arial"/>
                      <w:sz w:val="22"/>
                    </w:rPr>
                    <w:t>Tel./fax</w:t>
                  </w:r>
                </w:p>
              </w:tc>
              <w:tc>
                <w:tcPr>
                  <w:tcW w:w="7250" w:type="dxa"/>
                  <w:shd w:val="clear" w:color="auto" w:fill="auto"/>
                </w:tcPr>
                <w:p w:rsidR="00865E60" w:rsidRPr="00785E30" w:rsidRDefault="00865E60" w:rsidP="00752D2A">
                  <w:pPr>
                    <w:tabs>
                      <w:tab w:val="left" w:pos="33"/>
                    </w:tabs>
                    <w:spacing w:after="40" w:line="276" w:lineRule="auto"/>
                    <w:contextualSpacing/>
                    <w:jc w:val="both"/>
                    <w:rPr>
                      <w:rFonts w:ascii="Arial" w:hAnsi="Arial" w:cs="Arial"/>
                      <w:sz w:val="22"/>
                    </w:rPr>
                  </w:pPr>
                </w:p>
              </w:tc>
            </w:tr>
          </w:tbl>
          <w:p w:rsidR="00865E60" w:rsidRPr="00AA25CB" w:rsidRDefault="00865E60" w:rsidP="00752D2A">
            <w:pPr>
              <w:tabs>
                <w:tab w:val="left" w:pos="459"/>
              </w:tabs>
              <w:spacing w:after="40" w:line="276" w:lineRule="auto"/>
              <w:jc w:val="both"/>
              <w:rPr>
                <w:rFonts w:ascii="Arial" w:hAnsi="Arial" w:cs="Arial"/>
                <w:bCs/>
                <w:iCs/>
                <w:sz w:val="22"/>
                <w:lang w:val="cs-CZ"/>
              </w:rPr>
            </w:pPr>
          </w:p>
        </w:tc>
      </w:tr>
      <w:tr w:rsidR="00865E60" w:rsidRPr="008D0B01" w:rsidTr="00752D2A">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Default="00865E60" w:rsidP="00752D2A">
            <w:pPr>
              <w:spacing w:line="276" w:lineRule="auto"/>
              <w:contextualSpacing/>
              <w:jc w:val="both"/>
              <w:rPr>
                <w:rFonts w:ascii="Arial" w:hAnsi="Arial" w:cs="Arial"/>
                <w:lang w:val="cs-CZ"/>
              </w:rPr>
            </w:pPr>
            <w:r>
              <w:rPr>
                <w:rFonts w:ascii="Arial" w:hAnsi="Arial" w:cs="Arial"/>
                <w:lang w:val="cs-CZ"/>
              </w:rPr>
              <w:t>E.</w:t>
            </w: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284"/>
              <w:gridCol w:w="2551"/>
              <w:gridCol w:w="1134"/>
              <w:gridCol w:w="3549"/>
              <w:gridCol w:w="1565"/>
            </w:tblGrid>
            <w:tr w:rsidR="00865E60" w:rsidRPr="00785E30" w:rsidTr="002E7CE3">
              <w:trPr>
                <w:jc w:val="right"/>
              </w:trPr>
              <w:tc>
                <w:tcPr>
                  <w:tcW w:w="3969" w:type="dxa"/>
                  <w:gridSpan w:val="3"/>
                  <w:tcBorders>
                    <w:right w:val="single" w:sz="4" w:space="0" w:color="auto"/>
                  </w:tcBorders>
                  <w:shd w:val="clear" w:color="auto" w:fill="auto"/>
                </w:tcPr>
                <w:p w:rsidR="00865E60" w:rsidRPr="00785E30" w:rsidRDefault="00865E60" w:rsidP="00752D2A">
                  <w:pPr>
                    <w:spacing w:line="276" w:lineRule="auto"/>
                    <w:contextualSpacing/>
                    <w:jc w:val="both"/>
                    <w:rPr>
                      <w:rFonts w:ascii="Arial" w:hAnsi="Arial" w:cs="Arial"/>
                      <w:lang w:val="cs-CZ"/>
                    </w:rPr>
                  </w:pPr>
                  <w:r w:rsidRPr="00785E30">
                    <w:rPr>
                      <w:rFonts w:ascii="Arial" w:hAnsi="Arial" w:cs="Arial"/>
                      <w:sz w:val="22"/>
                      <w:lang w:val="cs-CZ"/>
                    </w:rPr>
                    <w:t>Oświadczam, że część zamówienia, tj</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865E60" w:rsidRPr="00785E30" w:rsidRDefault="00865E60" w:rsidP="00752D2A">
                  <w:pPr>
                    <w:spacing w:line="276" w:lineRule="auto"/>
                    <w:contextualSpacing/>
                    <w:jc w:val="both"/>
                    <w:rPr>
                      <w:rFonts w:ascii="Arial" w:hAnsi="Arial" w:cs="Arial"/>
                      <w:lang w:val="cs-CZ"/>
                    </w:rPr>
                  </w:pPr>
                </w:p>
              </w:tc>
            </w:tr>
            <w:tr w:rsidR="002E7CE3" w:rsidRPr="00785E30" w:rsidTr="002E7CE3">
              <w:trPr>
                <w:gridAfter w:val="1"/>
                <w:wAfter w:w="1565" w:type="dxa"/>
                <w:jc w:val="right"/>
              </w:trPr>
              <w:tc>
                <w:tcPr>
                  <w:tcW w:w="284" w:type="dxa"/>
                  <w:shd w:val="clear" w:color="auto" w:fill="auto"/>
                </w:tcPr>
                <w:p w:rsidR="002E7CE3" w:rsidRPr="00785E30" w:rsidRDefault="002E7CE3" w:rsidP="00752D2A">
                  <w:pPr>
                    <w:spacing w:line="276" w:lineRule="auto"/>
                    <w:contextualSpacing/>
                    <w:jc w:val="both"/>
                    <w:rPr>
                      <w:rFonts w:ascii="Arial" w:hAnsi="Arial" w:cs="Arial"/>
                      <w:sz w:val="22"/>
                      <w:lang w:val="cs-CZ"/>
                    </w:rPr>
                  </w:pPr>
                </w:p>
              </w:tc>
              <w:tc>
                <w:tcPr>
                  <w:tcW w:w="7234" w:type="dxa"/>
                  <w:gridSpan w:val="3"/>
                  <w:shd w:val="clear" w:color="auto" w:fill="auto"/>
                </w:tcPr>
                <w:p w:rsidR="002E7CE3" w:rsidRPr="002E7CE3" w:rsidRDefault="002E7CE3" w:rsidP="00752D2A">
                  <w:pPr>
                    <w:spacing w:line="276" w:lineRule="auto"/>
                    <w:contextualSpacing/>
                    <w:jc w:val="both"/>
                    <w:rPr>
                      <w:rFonts w:ascii="Arial" w:hAnsi="Arial" w:cs="Arial"/>
                      <w:i/>
                      <w:lang w:val="cs-CZ"/>
                    </w:rPr>
                  </w:pPr>
                  <w:r w:rsidRPr="002E7CE3">
                    <w:rPr>
                      <w:rFonts w:ascii="Arial" w:hAnsi="Arial" w:cs="Arial"/>
                      <w:i/>
                      <w:sz w:val="16"/>
                      <w:lang w:val="cs-CZ"/>
                    </w:rPr>
                    <w:t>(należy podać dane proponowanych podwykonawców o ile są znani w momencie składania ofert)</w:t>
                  </w:r>
                </w:p>
              </w:tc>
            </w:tr>
            <w:tr w:rsidR="00865E60" w:rsidRPr="00785E30" w:rsidTr="002E7CE3">
              <w:trPr>
                <w:jc w:val="right"/>
              </w:trPr>
              <w:tc>
                <w:tcPr>
                  <w:tcW w:w="2835" w:type="dxa"/>
                  <w:gridSpan w:val="2"/>
                  <w:tcBorders>
                    <w:right w:val="single" w:sz="4" w:space="0" w:color="auto"/>
                  </w:tcBorders>
                  <w:shd w:val="clear" w:color="auto" w:fill="auto"/>
                </w:tcPr>
                <w:p w:rsidR="00865E60" w:rsidRPr="00437C36" w:rsidRDefault="00865E60" w:rsidP="002E7CE3">
                  <w:pPr>
                    <w:spacing w:line="276" w:lineRule="auto"/>
                    <w:contextualSpacing/>
                    <w:jc w:val="both"/>
                    <w:rPr>
                      <w:rFonts w:ascii="Arial" w:hAnsi="Arial" w:cs="Arial"/>
                      <w:lang w:val="cs-CZ"/>
                    </w:rPr>
                  </w:pPr>
                  <w:r w:rsidRPr="00437C36">
                    <w:rPr>
                      <w:rFonts w:ascii="Arial" w:hAnsi="Arial" w:cs="Arial"/>
                      <w:sz w:val="22"/>
                      <w:lang w:val="cs-CZ"/>
                    </w:rPr>
                    <w:t>powierzę podwykonawcy</w:t>
                  </w:r>
                  <w:r w:rsidR="002E7CE3">
                    <w:rPr>
                      <w:rFonts w:ascii="Arial" w:hAnsi="Arial" w:cs="Arial"/>
                      <w:sz w:val="22"/>
                      <w:lang w:val="cs-CZ"/>
                    </w:rPr>
                    <w:t xml:space="preserve"> </w:t>
                  </w:r>
                </w:p>
              </w:tc>
              <w:tc>
                <w:tcPr>
                  <w:tcW w:w="6248" w:type="dxa"/>
                  <w:gridSpan w:val="3"/>
                  <w:tcBorders>
                    <w:top w:val="single" w:sz="4" w:space="0" w:color="auto"/>
                    <w:left w:val="single" w:sz="4" w:space="0" w:color="auto"/>
                    <w:bottom w:val="single" w:sz="4" w:space="0" w:color="auto"/>
                    <w:right w:val="single" w:sz="4" w:space="0" w:color="auto"/>
                  </w:tcBorders>
                  <w:shd w:val="clear" w:color="auto" w:fill="auto"/>
                </w:tcPr>
                <w:p w:rsidR="00865E60" w:rsidRPr="00785E30" w:rsidRDefault="00865E60" w:rsidP="00752D2A">
                  <w:pPr>
                    <w:spacing w:line="276" w:lineRule="auto"/>
                    <w:contextualSpacing/>
                    <w:jc w:val="both"/>
                    <w:rPr>
                      <w:rFonts w:ascii="Arial" w:hAnsi="Arial" w:cs="Arial"/>
                      <w:lang w:val="cs-CZ"/>
                    </w:rPr>
                  </w:pPr>
                </w:p>
              </w:tc>
            </w:tr>
          </w:tbl>
          <w:p w:rsidR="00865E60" w:rsidRPr="008D0B01" w:rsidRDefault="00865E60" w:rsidP="00752D2A">
            <w:pPr>
              <w:spacing w:after="40" w:line="276" w:lineRule="auto"/>
              <w:contextualSpacing/>
              <w:jc w:val="both"/>
              <w:rPr>
                <w:rFonts w:ascii="Arial" w:hAnsi="Arial" w:cs="Arial"/>
                <w:lang w:val="cs-CZ"/>
              </w:rPr>
            </w:pPr>
          </w:p>
        </w:tc>
      </w:tr>
      <w:tr w:rsidR="00865E60" w:rsidRPr="008D0B01" w:rsidTr="00752D2A">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882D49" w:rsidRDefault="00865E60" w:rsidP="00752D2A">
            <w:pPr>
              <w:spacing w:after="40" w:line="276" w:lineRule="auto"/>
              <w:ind w:left="37"/>
              <w:contextualSpacing/>
              <w:rPr>
                <w:rFonts w:ascii="Arial" w:hAnsi="Arial" w:cs="Arial"/>
                <w:sz w:val="22"/>
                <w:lang w:val="cs-CZ"/>
              </w:rPr>
            </w:pPr>
            <w:r>
              <w:rPr>
                <w:rFonts w:ascii="Arial" w:hAnsi="Arial" w:cs="Arial"/>
                <w:sz w:val="22"/>
                <w:lang w:val="cs-CZ"/>
              </w:rPr>
              <w:t>F.</w:t>
            </w:r>
            <w:r w:rsidRPr="00882D49">
              <w:rPr>
                <w:rFonts w:ascii="Arial" w:hAnsi="Arial" w:cs="Arial"/>
                <w:sz w:val="22"/>
                <w:lang w:val="cs-CZ"/>
              </w:rPr>
              <w:t>Wykonawca informuje, że (właściwe zakreślić):</w:t>
            </w:r>
          </w:p>
          <w:p w:rsidR="00865E60" w:rsidRPr="00882D49" w:rsidRDefault="004E3BBB" w:rsidP="00752D2A">
            <w:pPr>
              <w:spacing w:after="40" w:line="276" w:lineRule="auto"/>
              <w:ind w:left="626" w:hanging="425"/>
              <w:contextualSpacing/>
              <w:rPr>
                <w:rFonts w:ascii="Arial" w:hAnsi="Arial" w:cs="Arial"/>
                <w:sz w:val="22"/>
                <w:lang w:val="cs-CZ"/>
              </w:rPr>
            </w:pPr>
            <w:sdt>
              <w:sdtPr>
                <w:rPr>
                  <w:rFonts w:ascii="Arial" w:hAnsi="Arial" w:cs="Arial"/>
                  <w:sz w:val="28"/>
                  <w:lang w:val="cs-CZ"/>
                </w:rPr>
                <w:id w:val="-1734153385"/>
                <w15:color w:val="000000"/>
                <w15:appearance w15:val="hidden"/>
                <w14:checkbox>
                  <w14:checked w14:val="0"/>
                  <w14:checkedState w14:val="2612" w14:font="MS Gothic"/>
                  <w14:uncheckedState w14:val="2610" w14:font="MS Gothic"/>
                </w14:checkbox>
              </w:sdtPr>
              <w:sdtContent>
                <w:r w:rsidR="00587C3C">
                  <w:rPr>
                    <w:rFonts w:ascii="MS Gothic" w:eastAsia="MS Gothic" w:hAnsi="MS Gothic" w:cs="Arial" w:hint="eastAsia"/>
                    <w:sz w:val="28"/>
                    <w:lang w:val="cs-CZ"/>
                  </w:rPr>
                  <w:t>☐</w:t>
                </w:r>
              </w:sdtContent>
            </w:sdt>
            <w:r w:rsidR="00865E60">
              <w:rPr>
                <w:rFonts w:ascii="Arial" w:hAnsi="Arial" w:cs="Arial"/>
                <w:sz w:val="22"/>
                <w:lang w:val="cs-CZ"/>
              </w:rPr>
              <w:t xml:space="preserve"> </w:t>
            </w:r>
            <w:r w:rsidR="00865E60" w:rsidRPr="00BA0EA2">
              <w:rPr>
                <w:rFonts w:ascii="Arial" w:hAnsi="Arial" w:cs="Arial"/>
                <w:sz w:val="22"/>
                <w:lang w:val="cs-CZ"/>
              </w:rPr>
              <w:t>wybór oferty nie będzie prowadzić do powstania u Zamawiającego obowiązku podatkowego.</w:t>
            </w:r>
          </w:p>
          <w:p w:rsidR="00865E60" w:rsidRPr="00882D49" w:rsidRDefault="004E3BBB" w:rsidP="00752D2A">
            <w:pPr>
              <w:spacing w:line="276" w:lineRule="auto"/>
              <w:ind w:left="626" w:hanging="425"/>
              <w:contextualSpacing/>
              <w:jc w:val="both"/>
              <w:rPr>
                <w:rFonts w:ascii="Arial" w:hAnsi="Arial" w:cs="Arial"/>
                <w:sz w:val="22"/>
                <w:lang w:val="cs-CZ"/>
              </w:rPr>
            </w:pPr>
            <w:sdt>
              <w:sdtPr>
                <w:rPr>
                  <w:rFonts w:ascii="Arial" w:hAnsi="Arial" w:cs="Arial"/>
                  <w:sz w:val="28"/>
                  <w:lang w:val="cs-CZ"/>
                </w:rPr>
                <w:id w:val="-372853214"/>
                <w15:color w:val="000000"/>
                <w15:appearance w15:val="hidden"/>
                <w14:checkbox>
                  <w14:checked w14:val="0"/>
                  <w14:checkedState w14:val="2612" w14:font="MS Gothic"/>
                  <w14:uncheckedState w14:val="2610" w14:font="MS Gothic"/>
                </w14:checkbox>
              </w:sdtPr>
              <w:sdtContent>
                <w:r w:rsidR="00865E60">
                  <w:rPr>
                    <w:rFonts w:ascii="MS Gothic" w:eastAsia="MS Gothic" w:hAnsi="MS Gothic" w:cs="Arial" w:hint="eastAsia"/>
                    <w:sz w:val="28"/>
                    <w:lang w:val="cs-CZ"/>
                  </w:rPr>
                  <w:t>☐</w:t>
                </w:r>
              </w:sdtContent>
            </w:sdt>
            <w:r w:rsidR="00865E60" w:rsidRPr="00882D49">
              <w:rPr>
                <w:rFonts w:ascii="Arial" w:hAnsi="Arial" w:cs="Arial"/>
                <w:sz w:val="22"/>
                <w:lang w:val="cs-CZ"/>
              </w:rPr>
              <w:t xml:space="preserve"> wybór oferty będzie prowadzić do powstania u Zamawi</w:t>
            </w:r>
            <w:r w:rsidR="00865E60">
              <w:rPr>
                <w:rFonts w:ascii="Arial" w:hAnsi="Arial" w:cs="Arial"/>
                <w:sz w:val="22"/>
                <w:lang w:val="cs-CZ"/>
              </w:rPr>
              <w:t>ającego obowiązku podatkowego w </w:t>
            </w:r>
            <w:r w:rsidR="00865E60" w:rsidRPr="00882D49">
              <w:rPr>
                <w:rFonts w:ascii="Arial" w:hAnsi="Arial" w:cs="Arial"/>
                <w:sz w:val="22"/>
                <w:lang w:val="cs-CZ"/>
              </w:rPr>
              <w:t xml:space="preserve">odniesieniu do następujących towarów lub usług (w zależności od przedmiotu zamówienia): </w:t>
            </w:r>
          </w:p>
          <w:tbl>
            <w:tblPr>
              <w:tblpPr w:leftFromText="141" w:rightFromText="141" w:vertAnchor="text" w:horzAnchor="page" w:tblpX="772"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6"/>
            </w:tblGrid>
            <w:tr w:rsidR="00865E60" w:rsidRPr="00706E4B" w:rsidTr="00752D2A">
              <w:trPr>
                <w:trHeight w:val="295"/>
              </w:trPr>
              <w:tc>
                <w:tcPr>
                  <w:tcW w:w="8556" w:type="dxa"/>
                  <w:shd w:val="clear" w:color="auto" w:fill="auto"/>
                </w:tcPr>
                <w:p w:rsidR="00865E60" w:rsidRPr="00706E4B" w:rsidRDefault="00865E60" w:rsidP="00752D2A">
                  <w:pPr>
                    <w:spacing w:after="40" w:line="276" w:lineRule="auto"/>
                    <w:contextualSpacing/>
                    <w:jc w:val="both"/>
                    <w:rPr>
                      <w:rFonts w:ascii="Arial" w:hAnsi="Arial" w:cs="Arial"/>
                      <w:sz w:val="22"/>
                      <w:lang w:val="cs-CZ"/>
                    </w:rPr>
                  </w:pPr>
                </w:p>
              </w:tc>
            </w:tr>
          </w:tbl>
          <w:p w:rsidR="00865E60" w:rsidRPr="00882D49" w:rsidRDefault="00865E60" w:rsidP="00752D2A">
            <w:pPr>
              <w:spacing w:after="40" w:line="276" w:lineRule="auto"/>
              <w:contextualSpacing/>
              <w:jc w:val="both"/>
              <w:rPr>
                <w:rFonts w:ascii="Arial" w:hAnsi="Arial" w:cs="Arial"/>
                <w:sz w:val="22"/>
                <w:lang w:val="cs-CZ"/>
              </w:rPr>
            </w:pPr>
          </w:p>
          <w:p w:rsidR="00865E60" w:rsidRDefault="00865E60" w:rsidP="00752D2A">
            <w:pPr>
              <w:spacing w:after="40" w:line="276" w:lineRule="auto"/>
              <w:contextualSpacing/>
              <w:jc w:val="both"/>
              <w:rPr>
                <w:rFonts w:ascii="Arial" w:hAnsi="Arial" w:cs="Arial"/>
                <w:sz w:val="22"/>
                <w:lang w:val="cs-CZ"/>
              </w:rPr>
            </w:pPr>
          </w:p>
          <w:tbl>
            <w:tblPr>
              <w:tblStyle w:val="Tabela-Siatka"/>
              <w:tblW w:w="0" w:type="auto"/>
              <w:tblLayout w:type="fixed"/>
              <w:tblLook w:val="04A0" w:firstRow="1" w:lastRow="0" w:firstColumn="1" w:lastColumn="0" w:noHBand="0" w:noVBand="1"/>
            </w:tblPr>
            <w:tblGrid>
              <w:gridCol w:w="3434"/>
              <w:gridCol w:w="2835"/>
              <w:gridCol w:w="1985"/>
              <w:gridCol w:w="1013"/>
            </w:tblGrid>
            <w:tr w:rsidR="00865E60" w:rsidTr="00752D2A">
              <w:tc>
                <w:tcPr>
                  <w:tcW w:w="9267" w:type="dxa"/>
                  <w:gridSpan w:val="4"/>
                  <w:tcBorders>
                    <w:top w:val="nil"/>
                    <w:left w:val="nil"/>
                    <w:bottom w:val="nil"/>
                    <w:right w:val="nil"/>
                  </w:tcBorders>
                </w:tcPr>
                <w:p w:rsidR="00865E60" w:rsidRDefault="00865E60" w:rsidP="00752D2A">
                  <w:pPr>
                    <w:spacing w:after="40" w:line="276" w:lineRule="auto"/>
                    <w:contextualSpacing/>
                    <w:jc w:val="both"/>
                    <w:rPr>
                      <w:rFonts w:ascii="Arial" w:hAnsi="Arial" w:cs="Arial"/>
                      <w:sz w:val="22"/>
                      <w:lang w:val="cs-CZ"/>
                    </w:rPr>
                  </w:pPr>
                  <w:r>
                    <w:rPr>
                      <w:rFonts w:ascii="Arial" w:hAnsi="Arial" w:cs="Arial"/>
                      <w:sz w:val="22"/>
                      <w:lang w:val="cs-CZ"/>
                    </w:rPr>
                    <w:t xml:space="preserve">Wartość </w:t>
                  </w:r>
                  <w:r w:rsidRPr="00882D49">
                    <w:rPr>
                      <w:rFonts w:ascii="Arial" w:hAnsi="Arial" w:cs="Arial"/>
                      <w:sz w:val="22"/>
                      <w:lang w:val="cs-CZ"/>
                    </w:rPr>
                    <w:t>towaru lub usług (w zależności od przedmiotu zamówienia) powodująca obowiązek</w:t>
                  </w:r>
                </w:p>
              </w:tc>
            </w:tr>
            <w:tr w:rsidR="00865E60" w:rsidTr="00752D2A">
              <w:tc>
                <w:tcPr>
                  <w:tcW w:w="3434" w:type="dxa"/>
                  <w:tcBorders>
                    <w:top w:val="nil"/>
                    <w:left w:val="nil"/>
                    <w:bottom w:val="nil"/>
                    <w:right w:val="single" w:sz="4" w:space="0" w:color="auto"/>
                  </w:tcBorders>
                </w:tcPr>
                <w:p w:rsidR="00865E60" w:rsidRDefault="00865E60" w:rsidP="00752D2A">
                  <w:pPr>
                    <w:spacing w:after="40" w:line="276" w:lineRule="auto"/>
                    <w:contextualSpacing/>
                    <w:jc w:val="both"/>
                    <w:rPr>
                      <w:rFonts w:ascii="Arial" w:hAnsi="Arial" w:cs="Arial"/>
                      <w:sz w:val="22"/>
                      <w:lang w:val="cs-CZ"/>
                    </w:rPr>
                  </w:pPr>
                  <w:r w:rsidRPr="00882D49">
                    <w:rPr>
                      <w:rFonts w:ascii="Arial" w:hAnsi="Arial" w:cs="Arial"/>
                      <w:sz w:val="22"/>
                      <w:lang w:val="cs-CZ"/>
                    </w:rPr>
                    <w:t xml:space="preserve">podatkowy u Zamawiającego to  </w:t>
                  </w:r>
                </w:p>
              </w:tc>
              <w:tc>
                <w:tcPr>
                  <w:tcW w:w="4820" w:type="dxa"/>
                  <w:gridSpan w:val="2"/>
                  <w:tcBorders>
                    <w:top w:val="single" w:sz="4" w:space="0" w:color="auto"/>
                    <w:left w:val="single" w:sz="4" w:space="0" w:color="auto"/>
                    <w:bottom w:val="single" w:sz="4" w:space="0" w:color="auto"/>
                    <w:right w:val="single" w:sz="4" w:space="0" w:color="auto"/>
                  </w:tcBorders>
                </w:tcPr>
                <w:p w:rsidR="00865E60" w:rsidRDefault="00865E60" w:rsidP="00752D2A">
                  <w:pPr>
                    <w:spacing w:after="40" w:line="276" w:lineRule="auto"/>
                    <w:contextualSpacing/>
                    <w:jc w:val="both"/>
                    <w:rPr>
                      <w:rFonts w:ascii="Arial" w:hAnsi="Arial" w:cs="Arial"/>
                      <w:sz w:val="22"/>
                      <w:lang w:val="cs-CZ"/>
                    </w:rPr>
                  </w:pPr>
                </w:p>
              </w:tc>
              <w:tc>
                <w:tcPr>
                  <w:tcW w:w="1013" w:type="dxa"/>
                  <w:tcBorders>
                    <w:top w:val="nil"/>
                    <w:left w:val="single" w:sz="4" w:space="0" w:color="auto"/>
                    <w:bottom w:val="nil"/>
                    <w:right w:val="nil"/>
                  </w:tcBorders>
                </w:tcPr>
                <w:p w:rsidR="00865E60" w:rsidRDefault="00865E60" w:rsidP="00752D2A">
                  <w:pPr>
                    <w:spacing w:after="40" w:line="276" w:lineRule="auto"/>
                    <w:contextualSpacing/>
                    <w:jc w:val="both"/>
                    <w:rPr>
                      <w:rFonts w:ascii="Arial" w:hAnsi="Arial" w:cs="Arial"/>
                      <w:sz w:val="22"/>
                      <w:lang w:val="cs-CZ"/>
                    </w:rPr>
                  </w:pPr>
                  <w:r w:rsidRPr="00882D49">
                    <w:rPr>
                      <w:rFonts w:ascii="Arial" w:hAnsi="Arial" w:cs="Arial"/>
                      <w:sz w:val="22"/>
                      <w:lang w:val="cs-CZ"/>
                    </w:rPr>
                    <w:t xml:space="preserve">zł netto, </w:t>
                  </w:r>
                </w:p>
              </w:tc>
            </w:tr>
            <w:tr w:rsidR="00865E60" w:rsidTr="00752D2A">
              <w:tc>
                <w:tcPr>
                  <w:tcW w:w="6269" w:type="dxa"/>
                  <w:gridSpan w:val="2"/>
                  <w:tcBorders>
                    <w:top w:val="nil"/>
                    <w:left w:val="nil"/>
                    <w:bottom w:val="nil"/>
                    <w:right w:val="single" w:sz="4" w:space="0" w:color="auto"/>
                  </w:tcBorders>
                </w:tcPr>
                <w:p w:rsidR="00865E60" w:rsidRDefault="00865E60" w:rsidP="00752D2A">
                  <w:pPr>
                    <w:spacing w:after="40" w:line="276" w:lineRule="auto"/>
                    <w:contextualSpacing/>
                    <w:jc w:val="both"/>
                    <w:rPr>
                      <w:rFonts w:ascii="Arial" w:hAnsi="Arial" w:cs="Arial"/>
                      <w:sz w:val="22"/>
                      <w:lang w:val="cs-CZ"/>
                    </w:rPr>
                  </w:pPr>
                  <w:r w:rsidRPr="00882D49">
                    <w:rPr>
                      <w:rFonts w:ascii="Arial" w:hAnsi="Arial" w:cs="Arial"/>
                      <w:sz w:val="22"/>
                      <w:lang w:val="cs-CZ"/>
                    </w:rPr>
                    <w:t>stawka podatku od towaru i usług</w:t>
                  </w:r>
                  <w:r>
                    <w:rPr>
                      <w:rFonts w:ascii="Arial" w:hAnsi="Arial" w:cs="Arial"/>
                      <w:sz w:val="22"/>
                      <w:lang w:val="cs-CZ"/>
                    </w:rPr>
                    <w:t xml:space="preserve"> która ma zastosowanie to</w:t>
                  </w:r>
                </w:p>
              </w:tc>
              <w:tc>
                <w:tcPr>
                  <w:tcW w:w="2998" w:type="dxa"/>
                  <w:gridSpan w:val="2"/>
                  <w:tcBorders>
                    <w:top w:val="single" w:sz="4" w:space="0" w:color="auto"/>
                    <w:left w:val="single" w:sz="4" w:space="0" w:color="auto"/>
                    <w:bottom w:val="single" w:sz="4" w:space="0" w:color="auto"/>
                    <w:right w:val="single" w:sz="4" w:space="0" w:color="auto"/>
                  </w:tcBorders>
                </w:tcPr>
                <w:p w:rsidR="00865E60" w:rsidRDefault="00865E60" w:rsidP="00752D2A">
                  <w:pPr>
                    <w:spacing w:after="40" w:line="276" w:lineRule="auto"/>
                    <w:contextualSpacing/>
                    <w:jc w:val="both"/>
                    <w:rPr>
                      <w:rFonts w:ascii="Arial" w:hAnsi="Arial" w:cs="Arial"/>
                      <w:sz w:val="22"/>
                      <w:lang w:val="cs-CZ"/>
                    </w:rPr>
                  </w:pPr>
                </w:p>
              </w:tc>
            </w:tr>
          </w:tbl>
          <w:p w:rsidR="00865E60" w:rsidRPr="00882D49" w:rsidRDefault="00865E60" w:rsidP="00752D2A">
            <w:pPr>
              <w:spacing w:after="40" w:line="276" w:lineRule="auto"/>
              <w:contextualSpacing/>
              <w:rPr>
                <w:rFonts w:ascii="Arial" w:hAnsi="Arial" w:cs="Arial"/>
                <w:sz w:val="22"/>
                <w:lang w:val="cs-CZ"/>
              </w:rPr>
            </w:pPr>
            <w:r w:rsidRPr="00882D49">
              <w:rPr>
                <w:rFonts w:ascii="Arial" w:hAnsi="Arial" w:cs="Arial"/>
                <w:sz w:val="22"/>
                <w:lang w:val="cs-CZ"/>
              </w:rPr>
              <w:t>W przypadku, gdy Wykonawca nie zaznaczy właściwego □ przyjmuje się, że wybór oferty nie będzie prowadzić do powstania u Zamawiającego obowiązku podatkowego.</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Uwaga:</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dotyczy tylko Wykonawców, których oferty będą generować obowiązek doliczania wartości podatku VAT do wartości netto oferty, tj. w przypadku:</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wewnątrzwspólnotowego nabycia towarów,</w:t>
            </w:r>
          </w:p>
          <w:p w:rsidR="00865E60" w:rsidRPr="00882D49" w:rsidRDefault="00865E60" w:rsidP="00752D2A">
            <w:pPr>
              <w:spacing w:after="40" w:line="276" w:lineRule="auto"/>
              <w:ind w:left="175"/>
              <w:contextualSpacing/>
              <w:rPr>
                <w:rFonts w:ascii="Arial" w:hAnsi="Arial" w:cs="Arial"/>
                <w:sz w:val="22"/>
                <w:lang w:val="cs-CZ"/>
              </w:rPr>
            </w:pPr>
            <w:r w:rsidRPr="00882D49">
              <w:rPr>
                <w:rFonts w:ascii="Arial" w:hAnsi="Arial" w:cs="Arial"/>
                <w:sz w:val="22"/>
                <w:lang w:val="cs-CZ"/>
              </w:rPr>
              <w:t>mechanizmu odwróconego obciążenia, o którym mowa w art. 17 ust. 1 pkt 7 ustawy o podatku od towarów i usług,</w:t>
            </w:r>
          </w:p>
          <w:p w:rsidR="00865E60" w:rsidRPr="008D0B01" w:rsidRDefault="00865E60" w:rsidP="00752D2A">
            <w:pPr>
              <w:spacing w:after="40" w:line="276" w:lineRule="auto"/>
              <w:ind w:left="175"/>
              <w:contextualSpacing/>
              <w:rPr>
                <w:rFonts w:ascii="Arial" w:hAnsi="Arial" w:cs="Arial"/>
                <w:lang w:val="cs-CZ"/>
              </w:rPr>
            </w:pPr>
            <w:r w:rsidRPr="00882D49">
              <w:rPr>
                <w:rFonts w:ascii="Arial" w:hAnsi="Arial" w:cs="Arial"/>
                <w:sz w:val="22"/>
                <w:lang w:val="cs-CZ"/>
              </w:rPr>
              <w:lastRenderedPageBreak/>
              <w:t>importu usług lub importu towarów, z którymi wiąże się obowiązek doliczenia przez zamawiającego przy porównywaniu cen ofertowych podatku VAT.</w:t>
            </w:r>
          </w:p>
        </w:tc>
      </w:tr>
      <w:tr w:rsidR="00865E60" w:rsidRPr="008D0B01" w:rsidTr="00752D2A">
        <w:trPr>
          <w:trHeight w:val="818"/>
        </w:trPr>
        <w:tc>
          <w:tcPr>
            <w:tcW w:w="9498" w:type="dxa"/>
            <w:tcBorders>
              <w:left w:val="single" w:sz="4" w:space="0" w:color="000000"/>
              <w:bottom w:val="single" w:sz="4" w:space="0" w:color="000000"/>
              <w:right w:val="single" w:sz="4" w:space="0" w:color="000000"/>
            </w:tcBorders>
            <w:shd w:val="clear" w:color="auto" w:fill="auto"/>
          </w:tcPr>
          <w:p w:rsidR="00865E60" w:rsidRPr="00882D49" w:rsidRDefault="00865E60" w:rsidP="0021182D">
            <w:pPr>
              <w:numPr>
                <w:ilvl w:val="0"/>
                <w:numId w:val="27"/>
              </w:numPr>
              <w:suppressAutoHyphens/>
              <w:spacing w:line="276" w:lineRule="auto"/>
              <w:ind w:left="316" w:hanging="284"/>
              <w:jc w:val="both"/>
              <w:rPr>
                <w:rFonts w:ascii="Arial" w:hAnsi="Arial" w:cs="Arial"/>
                <w:sz w:val="22"/>
              </w:rPr>
            </w:pPr>
            <w:r w:rsidRPr="00882D49">
              <w:rPr>
                <w:rFonts w:ascii="Arial" w:hAnsi="Arial" w:cs="Arial"/>
                <w:sz w:val="22"/>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65E60" w:rsidRPr="008D0B01" w:rsidRDefault="00865E60" w:rsidP="00752D2A">
            <w:pPr>
              <w:spacing w:after="40" w:line="276" w:lineRule="auto"/>
              <w:ind w:left="314"/>
              <w:contextualSpacing/>
              <w:rPr>
                <w:rFonts w:ascii="Arial" w:hAnsi="Arial" w:cs="Arial"/>
              </w:rPr>
            </w:pPr>
            <w:r w:rsidRPr="00882D49">
              <w:rPr>
                <w:rFonts w:ascii="Arial" w:hAnsi="Arial" w:cs="Arial"/>
                <w:sz w:val="22"/>
              </w:rPr>
              <w:t>Oświadczam, że akceptuję treść klauzuli RODO wg zał. nr 5 do SWZ</w:t>
            </w:r>
          </w:p>
        </w:tc>
      </w:tr>
      <w:tr w:rsidR="00865E60" w:rsidRPr="008D0B01" w:rsidTr="00752D2A">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865E60" w:rsidRPr="008D0B01" w:rsidRDefault="00865E60" w:rsidP="0021182D">
            <w:pPr>
              <w:numPr>
                <w:ilvl w:val="0"/>
                <w:numId w:val="27"/>
              </w:numPr>
              <w:tabs>
                <w:tab w:val="num" w:pos="316"/>
              </w:tabs>
              <w:suppressAutoHyphens/>
              <w:spacing w:after="40" w:line="276" w:lineRule="auto"/>
              <w:ind w:hanging="690"/>
              <w:contextualSpacing/>
              <w:rPr>
                <w:rFonts w:ascii="Arial" w:hAnsi="Arial" w:cs="Arial"/>
              </w:rPr>
            </w:pPr>
            <w:r w:rsidRPr="00F953F7">
              <w:rPr>
                <w:rFonts w:ascii="Arial" w:hAnsi="Arial" w:cs="Arial"/>
                <w:b/>
                <w:sz w:val="22"/>
              </w:rPr>
              <w:t>OŚWIADCZAMY, ŻE WYKONAWCA JES</w:t>
            </w:r>
            <w:r w:rsidRPr="00F953F7">
              <w:rPr>
                <w:rFonts w:ascii="Arial" w:hAnsi="Arial" w:cs="Arial"/>
                <w:b/>
                <w:sz w:val="22"/>
                <w:szCs w:val="22"/>
              </w:rPr>
              <w:t>T:</w:t>
            </w:r>
          </w:p>
          <w:p w:rsidR="00865E60" w:rsidRPr="00882D49" w:rsidRDefault="004E3BBB" w:rsidP="00752D2A">
            <w:pPr>
              <w:spacing w:after="40" w:line="276" w:lineRule="auto"/>
              <w:ind w:left="484"/>
              <w:contextualSpacing/>
              <w:rPr>
                <w:rFonts w:ascii="Arial" w:hAnsi="Arial" w:cs="Arial"/>
                <w:sz w:val="22"/>
                <w:szCs w:val="22"/>
              </w:rPr>
            </w:pPr>
            <w:sdt>
              <w:sdtPr>
                <w:rPr>
                  <w:rFonts w:ascii="Arial" w:hAnsi="Arial" w:cs="Arial"/>
                  <w:sz w:val="28"/>
                  <w:lang w:val="cs-CZ"/>
                </w:rPr>
                <w:id w:val="35245685"/>
                <w15:color w:val="000000"/>
                <w15:appearance w15:val="hidden"/>
                <w14:checkbox>
                  <w14:checked w14:val="0"/>
                  <w14:checkedState w14:val="2612" w14:font="MS Gothic"/>
                  <w14:uncheckedState w14:val="2610" w14:font="MS Gothic"/>
                </w14:checkbox>
              </w:sdtPr>
              <w:sdtContent>
                <w:r w:rsidR="00FD0D1C">
                  <w:rPr>
                    <w:rFonts w:ascii="MS Gothic" w:eastAsia="MS Gothic" w:hAnsi="MS Gothic" w:cs="Arial" w:hint="eastAsia"/>
                    <w:sz w:val="28"/>
                    <w:lang w:val="cs-CZ"/>
                  </w:rPr>
                  <w:t>☐</w:t>
                </w:r>
              </w:sdtContent>
            </w:sdt>
            <w:r w:rsidR="00865E60" w:rsidRPr="00882D49">
              <w:rPr>
                <w:rFonts w:ascii="Arial" w:hAnsi="Arial" w:cs="Arial"/>
                <w:b/>
                <w:sz w:val="22"/>
                <w:szCs w:val="22"/>
              </w:rPr>
              <w:t xml:space="preserve"> mikroprzedsiębiorstwem</w:t>
            </w:r>
            <w:r w:rsidR="00865E60" w:rsidRPr="00882D49">
              <w:rPr>
                <w:rFonts w:ascii="Arial" w:hAnsi="Arial" w:cs="Arial"/>
                <w:sz w:val="22"/>
                <w:szCs w:val="22"/>
                <w:lang w:val="cs-CZ"/>
              </w:rPr>
              <w:t>*</w:t>
            </w:r>
            <w:r w:rsidR="00865E60" w:rsidRPr="00882D49">
              <w:rPr>
                <w:rFonts w:ascii="Arial" w:hAnsi="Arial" w:cs="Arial"/>
                <w:sz w:val="22"/>
                <w:szCs w:val="22"/>
              </w:rPr>
              <w:t xml:space="preserve"> (</w:t>
            </w:r>
            <w:r w:rsidR="00865E60" w:rsidRPr="00882D49">
              <w:rPr>
                <w:rFonts w:ascii="Arial" w:hAnsi="Arial" w:cs="Arial"/>
                <w:i/>
                <w:sz w:val="22"/>
                <w:szCs w:val="22"/>
              </w:rPr>
              <w:t>przedsiębiorstwo, które zatrudnia mniej niż 10 osób i którego roczny obrót lub roczna suma bilansowa nie przekracza 2 milionów EUR)</w:t>
            </w:r>
          </w:p>
          <w:p w:rsidR="00865E60" w:rsidRPr="00882D49" w:rsidRDefault="004E3BBB" w:rsidP="00752D2A">
            <w:pPr>
              <w:spacing w:after="40" w:line="276" w:lineRule="auto"/>
              <w:ind w:left="484"/>
              <w:contextualSpacing/>
              <w:rPr>
                <w:rFonts w:ascii="Arial" w:hAnsi="Arial" w:cs="Arial"/>
                <w:sz w:val="22"/>
                <w:szCs w:val="22"/>
              </w:rPr>
            </w:pPr>
            <w:sdt>
              <w:sdtPr>
                <w:rPr>
                  <w:rFonts w:ascii="Arial" w:hAnsi="Arial" w:cs="Arial"/>
                  <w:sz w:val="28"/>
                  <w:lang w:val="cs-CZ"/>
                </w:rPr>
                <w:id w:val="-893272925"/>
                <w15:color w:val="000000"/>
                <w15:appearance w15:val="hidden"/>
                <w14:checkbox>
                  <w14:checked w14:val="0"/>
                  <w14:checkedState w14:val="2612" w14:font="MS Gothic"/>
                  <w14:uncheckedState w14:val="2610" w14:font="MS Gothic"/>
                </w14:checkbox>
              </w:sdtPr>
              <w:sdtContent>
                <w:r w:rsidR="004C31A8">
                  <w:rPr>
                    <w:rFonts w:ascii="MS Gothic" w:eastAsia="MS Gothic" w:hAnsi="MS Gothic" w:cs="Arial" w:hint="eastAsia"/>
                    <w:sz w:val="28"/>
                    <w:lang w:val="cs-CZ"/>
                  </w:rPr>
                  <w:t>☐</w:t>
                </w:r>
              </w:sdtContent>
            </w:sdt>
            <w:r w:rsidR="00865E60" w:rsidRPr="00882D49">
              <w:rPr>
                <w:rFonts w:ascii="Arial" w:hAnsi="Arial" w:cs="Arial"/>
                <w:b/>
                <w:sz w:val="22"/>
                <w:szCs w:val="22"/>
              </w:rPr>
              <w:t xml:space="preserve"> małym</w:t>
            </w:r>
            <w:r w:rsidR="00865E60" w:rsidRPr="00882D49">
              <w:rPr>
                <w:rFonts w:ascii="Arial" w:hAnsi="Arial" w:cs="Arial"/>
                <w:sz w:val="22"/>
                <w:szCs w:val="22"/>
                <w:lang w:val="cs-CZ"/>
              </w:rPr>
              <w:t>*</w:t>
            </w:r>
            <w:r w:rsidR="00865E60" w:rsidRPr="00882D49">
              <w:rPr>
                <w:rFonts w:ascii="Arial" w:hAnsi="Arial" w:cs="Arial"/>
                <w:sz w:val="22"/>
                <w:szCs w:val="22"/>
              </w:rPr>
              <w:t xml:space="preserve"> (</w:t>
            </w:r>
            <w:r w:rsidR="00865E60" w:rsidRPr="00882D49">
              <w:rPr>
                <w:rFonts w:ascii="Arial" w:hAnsi="Arial" w:cs="Arial"/>
                <w:i/>
                <w:sz w:val="22"/>
                <w:szCs w:val="22"/>
              </w:rPr>
              <w:t>przedsiębiorstwo, które zatrudnia mniej niż 50 osób i którego roczny obrót lub roczna suma bilansowa nie przekracza 10 milionów EUR)</w:t>
            </w:r>
          </w:p>
          <w:p w:rsidR="00865E60" w:rsidRDefault="004E3BBB" w:rsidP="00752D2A">
            <w:pPr>
              <w:tabs>
                <w:tab w:val="left" w:pos="110"/>
                <w:tab w:val="left" w:pos="173"/>
              </w:tabs>
              <w:spacing w:line="276" w:lineRule="auto"/>
              <w:ind w:left="484"/>
              <w:jc w:val="both"/>
              <w:rPr>
                <w:rFonts w:ascii="Arial" w:hAnsi="Arial" w:cs="Arial"/>
                <w:i/>
                <w:sz w:val="22"/>
                <w:szCs w:val="22"/>
              </w:rPr>
            </w:pPr>
            <w:sdt>
              <w:sdtPr>
                <w:rPr>
                  <w:rFonts w:ascii="Arial" w:hAnsi="Arial" w:cs="Arial"/>
                  <w:sz w:val="28"/>
                  <w:lang w:val="cs-CZ"/>
                </w:rPr>
                <w:id w:val="543648647"/>
                <w15:color w:val="000000"/>
                <w15:appearance w15:val="hidden"/>
                <w14:checkbox>
                  <w14:checked w14:val="0"/>
                  <w14:checkedState w14:val="2612" w14:font="MS Gothic"/>
                  <w14:uncheckedState w14:val="2610" w14:font="MS Gothic"/>
                </w14:checkbox>
              </w:sdtPr>
              <w:sdtContent>
                <w:r w:rsidR="00865E60">
                  <w:rPr>
                    <w:rFonts w:ascii="MS Gothic" w:eastAsia="MS Gothic" w:hAnsi="MS Gothic" w:cs="Arial" w:hint="eastAsia"/>
                    <w:sz w:val="28"/>
                    <w:lang w:val="cs-CZ"/>
                  </w:rPr>
                  <w:t>☐</w:t>
                </w:r>
              </w:sdtContent>
            </w:sdt>
            <w:r w:rsidR="00865E60" w:rsidRPr="00882D49">
              <w:rPr>
                <w:rFonts w:ascii="Arial" w:hAnsi="Arial" w:cs="Arial"/>
                <w:b/>
                <w:sz w:val="22"/>
                <w:szCs w:val="22"/>
              </w:rPr>
              <w:t xml:space="preserve"> średnim przedsiębiorstwem</w:t>
            </w:r>
            <w:r w:rsidR="00865E60" w:rsidRPr="00882D49">
              <w:rPr>
                <w:rFonts w:ascii="Arial" w:hAnsi="Arial" w:cs="Arial"/>
                <w:sz w:val="22"/>
                <w:szCs w:val="22"/>
                <w:lang w:val="cs-CZ"/>
              </w:rPr>
              <w:t>*</w:t>
            </w:r>
            <w:r w:rsidR="00865E60" w:rsidRPr="00882D49">
              <w:rPr>
                <w:rFonts w:ascii="Arial" w:hAnsi="Arial" w:cs="Arial"/>
                <w:sz w:val="22"/>
                <w:szCs w:val="22"/>
              </w:rPr>
              <w:t xml:space="preserve"> (</w:t>
            </w:r>
            <w:r w:rsidR="00865E60">
              <w:rPr>
                <w:rFonts w:ascii="Arial" w:hAnsi="Arial" w:cs="Arial"/>
                <w:i/>
                <w:sz w:val="22"/>
                <w:szCs w:val="22"/>
              </w:rPr>
              <w:t xml:space="preserve">przedsiębiorstwa, które nie są </w:t>
            </w:r>
            <w:r w:rsidR="00865E60" w:rsidRPr="00882D49">
              <w:rPr>
                <w:rFonts w:ascii="Arial" w:hAnsi="Arial" w:cs="Arial"/>
                <w:i/>
                <w:sz w:val="22"/>
                <w:szCs w:val="22"/>
              </w:rPr>
              <w:t xml:space="preserve">mikroprzedsiębiorstwami ani małymi </w:t>
            </w:r>
            <w:r w:rsidR="00865E60" w:rsidRPr="00882D49">
              <w:rPr>
                <w:rFonts w:ascii="Arial" w:hAnsi="Arial" w:cs="Arial"/>
                <w:sz w:val="22"/>
                <w:szCs w:val="22"/>
              </w:rPr>
              <w:t>przedsiębiorstwami</w:t>
            </w:r>
            <w:r w:rsidR="00865E60" w:rsidRPr="00882D49">
              <w:rPr>
                <w:rFonts w:ascii="Arial" w:hAnsi="Arial" w:cs="Arial"/>
                <w:i/>
                <w:sz w:val="22"/>
                <w:szCs w:val="22"/>
              </w:rPr>
              <w:t xml:space="preserve"> i które zatrudniają mniej niż 250 osób i których roczny obrót nie przekracza 50 milionów EUR lub roczna suma bilansowa nie przekracza 43 milionów EUR)</w:t>
            </w:r>
          </w:p>
          <w:p w:rsidR="00865E60" w:rsidRPr="00927978" w:rsidRDefault="004E3BBB" w:rsidP="00752D2A">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2090188338"/>
                <w15:color w:val="000000"/>
                <w15:appearance w15:val="hidden"/>
                <w14:checkbox>
                  <w14:checked w14:val="0"/>
                  <w14:checkedState w14:val="2612" w14:font="MS Gothic"/>
                  <w14:uncheckedState w14:val="2610" w14:font="MS Gothic"/>
                </w14:checkbox>
              </w:sdtPr>
              <w:sdtContent>
                <w:r w:rsidR="00F953F7">
                  <w:rPr>
                    <w:rFonts w:ascii="MS Gothic" w:eastAsia="MS Gothic" w:hAnsi="MS Gothic" w:cs="Arial" w:hint="eastAsia"/>
                    <w:sz w:val="28"/>
                    <w:lang w:val="cs-CZ"/>
                  </w:rPr>
                  <w:t>☐</w:t>
                </w:r>
              </w:sdtContent>
            </w:sdt>
            <w:r w:rsidR="00865E60" w:rsidRPr="00927978">
              <w:rPr>
                <w:rFonts w:ascii="Arial" w:hAnsi="Arial" w:cs="Arial"/>
                <w:b/>
                <w:i/>
                <w:sz w:val="22"/>
                <w:szCs w:val="22"/>
              </w:rPr>
              <w:t xml:space="preserve"> jednoosobowa działalność gospodarcza*</w:t>
            </w:r>
          </w:p>
          <w:p w:rsidR="00865E60" w:rsidRPr="00927978" w:rsidRDefault="004E3BBB" w:rsidP="00752D2A">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201484843"/>
                <w15:color w:val="000000"/>
                <w15:appearance w15:val="hidden"/>
                <w14:checkbox>
                  <w14:checked w14:val="0"/>
                  <w14:checkedState w14:val="2612" w14:font="MS Gothic"/>
                  <w14:uncheckedState w14:val="2610" w14:font="MS Gothic"/>
                </w14:checkbox>
              </w:sdtPr>
              <w:sdtContent>
                <w:r w:rsidR="00D01C6A">
                  <w:rPr>
                    <w:rFonts w:ascii="MS Gothic" w:eastAsia="MS Gothic" w:hAnsi="MS Gothic" w:cs="Arial" w:hint="eastAsia"/>
                    <w:sz w:val="28"/>
                    <w:lang w:val="cs-CZ"/>
                  </w:rPr>
                  <w:t>☐</w:t>
                </w:r>
              </w:sdtContent>
            </w:sdt>
            <w:r w:rsidR="00865E60" w:rsidRPr="00927978">
              <w:rPr>
                <w:rFonts w:ascii="Arial" w:hAnsi="Arial" w:cs="Arial"/>
                <w:b/>
                <w:i/>
                <w:sz w:val="22"/>
                <w:szCs w:val="22"/>
              </w:rPr>
              <w:t xml:space="preserve"> osoba fizyczna nieprowadząca działalności gospodarczej*</w:t>
            </w:r>
          </w:p>
          <w:p w:rsidR="00865E60" w:rsidRPr="00927978" w:rsidRDefault="004E3BBB" w:rsidP="00752D2A">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1492757496"/>
                <w15:color w:val="000000"/>
                <w15:appearance w15:val="hidden"/>
                <w14:checkbox>
                  <w14:checked w14:val="0"/>
                  <w14:checkedState w14:val="2612" w14:font="MS Gothic"/>
                  <w14:uncheckedState w14:val="2610" w14:font="MS Gothic"/>
                </w14:checkbox>
              </w:sdtPr>
              <w:sdtContent>
                <w:r w:rsidR="00D01C6A">
                  <w:rPr>
                    <w:rFonts w:ascii="MS Gothic" w:eastAsia="MS Gothic" w:hAnsi="MS Gothic" w:cs="Arial" w:hint="eastAsia"/>
                    <w:sz w:val="28"/>
                    <w:lang w:val="cs-CZ"/>
                  </w:rPr>
                  <w:t>☐</w:t>
                </w:r>
              </w:sdtContent>
            </w:sdt>
            <w:r w:rsidR="00865E60" w:rsidRPr="00927978">
              <w:rPr>
                <w:rFonts w:ascii="Arial" w:hAnsi="Arial" w:cs="Arial"/>
                <w:b/>
                <w:i/>
                <w:sz w:val="22"/>
                <w:szCs w:val="22"/>
              </w:rPr>
              <w:t xml:space="preserve"> inny rodzaj*</w:t>
            </w:r>
          </w:p>
          <w:p w:rsidR="00865E60" w:rsidRPr="008D0B01" w:rsidRDefault="00865E60" w:rsidP="00752D2A">
            <w:pPr>
              <w:tabs>
                <w:tab w:val="left" w:pos="110"/>
                <w:tab w:val="left" w:pos="173"/>
              </w:tabs>
              <w:spacing w:line="276" w:lineRule="auto"/>
              <w:ind w:left="37" w:hanging="37"/>
              <w:rPr>
                <w:rFonts w:ascii="Arial" w:hAnsi="Arial" w:cs="Arial"/>
              </w:rPr>
            </w:pPr>
            <w:r w:rsidRPr="008D0B01">
              <w:rPr>
                <w:rFonts w:ascii="Arial" w:hAnsi="Arial" w:cs="Arial"/>
                <w:i/>
                <w:sz w:val="16"/>
                <w:szCs w:val="16"/>
              </w:rPr>
              <w:t>* Należy zaznaczyć właściwe</w:t>
            </w:r>
          </w:p>
        </w:tc>
      </w:tr>
      <w:tr w:rsidR="00865E60" w:rsidRPr="008D0B01" w:rsidTr="00752D2A">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D1C" w:rsidRDefault="00FD0D1C" w:rsidP="00FD0D1C">
            <w:pPr>
              <w:spacing w:line="360" w:lineRule="auto"/>
              <w:jc w:val="both"/>
              <w:rPr>
                <w:rFonts w:ascii="Arial" w:hAnsi="Arial" w:cs="Arial"/>
                <w:bCs/>
                <w:color w:val="1F4E79"/>
                <w:sz w:val="22"/>
                <w:szCs w:val="22"/>
                <w:lang w:eastAsia="pl-PL"/>
              </w:rPr>
            </w:pPr>
            <w:r>
              <w:rPr>
                <w:rFonts w:ascii="Arial" w:hAnsi="Arial" w:cs="Arial"/>
                <w:bCs/>
                <w:color w:val="1F4E79"/>
                <w:sz w:val="22"/>
                <w:szCs w:val="22"/>
              </w:rPr>
              <w:t xml:space="preserve">Niniejszy dokument należy opatrzyć </w:t>
            </w:r>
            <w:r>
              <w:rPr>
                <w:rFonts w:ascii="Arial" w:hAnsi="Arial" w:cs="Arial"/>
                <w:b/>
                <w:bCs/>
                <w:color w:val="1F4E79"/>
                <w:sz w:val="22"/>
                <w:szCs w:val="22"/>
              </w:rPr>
              <w:t>kwalifikowanym</w:t>
            </w:r>
            <w:r>
              <w:rPr>
                <w:rFonts w:ascii="Arial" w:hAnsi="Arial" w:cs="Arial"/>
                <w:bCs/>
                <w:color w:val="1F4E79"/>
                <w:sz w:val="22"/>
                <w:szCs w:val="22"/>
              </w:rPr>
              <w:t xml:space="preserve"> podpisem elektronicznym. </w:t>
            </w:r>
          </w:p>
          <w:p w:rsidR="00FD0D1C" w:rsidRPr="00FD0D1C" w:rsidRDefault="00FD0D1C" w:rsidP="00FD0D1C">
            <w:pPr>
              <w:spacing w:line="360" w:lineRule="auto"/>
              <w:jc w:val="both"/>
              <w:rPr>
                <w:rFonts w:ascii="Arial" w:hAnsi="Arial" w:cs="Arial"/>
                <w:color w:val="1F4E79"/>
                <w:sz w:val="22"/>
                <w:szCs w:val="22"/>
              </w:rPr>
            </w:pPr>
            <w:r>
              <w:rPr>
                <w:rFonts w:ascii="Arial" w:hAnsi="Arial" w:cs="Arial"/>
                <w:bCs/>
                <w:color w:val="1F4E79"/>
                <w:sz w:val="22"/>
                <w:szCs w:val="22"/>
              </w:rPr>
              <w:t xml:space="preserve">Uwaga! Nanoszenie jakichkolwiek zmian w treści dokumentu po opatrzeniu </w:t>
            </w:r>
            <w:proofErr w:type="spellStart"/>
            <w:r>
              <w:rPr>
                <w:rFonts w:ascii="Arial" w:hAnsi="Arial" w:cs="Arial"/>
                <w:bCs/>
                <w:color w:val="1F4E79"/>
                <w:sz w:val="22"/>
                <w:szCs w:val="22"/>
              </w:rPr>
              <w:t>w.w</w:t>
            </w:r>
            <w:proofErr w:type="spellEnd"/>
            <w:r>
              <w:rPr>
                <w:rFonts w:ascii="Arial" w:hAnsi="Arial" w:cs="Arial"/>
                <w:bCs/>
                <w:color w:val="1F4E79"/>
                <w:sz w:val="22"/>
                <w:szCs w:val="22"/>
              </w:rPr>
              <w:t>. podpisem może skutkować naruszeniem integralności podpisu, a w konsekwencji skutkować odrzuceniem oferty.</w:t>
            </w:r>
          </w:p>
          <w:p w:rsidR="00865E60" w:rsidRPr="008D0B01" w:rsidRDefault="00865E60" w:rsidP="00FD0D1C">
            <w:pPr>
              <w:jc w:val="both"/>
              <w:rPr>
                <w:rFonts w:ascii="Arial" w:hAnsi="Arial" w:cs="Arial"/>
              </w:rPr>
            </w:pPr>
          </w:p>
        </w:tc>
      </w:tr>
    </w:tbl>
    <w:p w:rsidR="00ED40C9" w:rsidRPr="00D551C5" w:rsidRDefault="00ED40C9" w:rsidP="00ED40C9">
      <w:pPr>
        <w:suppressAutoHyphens/>
        <w:spacing w:after="40"/>
        <w:rPr>
          <w:rFonts w:ascii="Arial" w:eastAsia="Times New Roman" w:hAnsi="Arial" w:cs="Arial"/>
          <w:color w:val="FF0000"/>
          <w:sz w:val="22"/>
          <w:szCs w:val="22"/>
          <w:highlight w:val="yellow"/>
          <w:lang w:eastAsia="zh-CN"/>
        </w:rPr>
      </w:pPr>
    </w:p>
    <w:p w:rsidR="00ED40C9" w:rsidRPr="00D551C5" w:rsidRDefault="00ED40C9" w:rsidP="00ED40C9">
      <w:pPr>
        <w:keepNext/>
        <w:tabs>
          <w:tab w:val="num" w:pos="360"/>
        </w:tabs>
        <w:suppressAutoHyphens/>
        <w:jc w:val="center"/>
        <w:outlineLvl w:val="0"/>
        <w:rPr>
          <w:rFonts w:ascii="Arial" w:eastAsia="Times New Roman" w:hAnsi="Arial" w:cs="Arial"/>
          <w:color w:val="FF0000"/>
          <w:sz w:val="22"/>
          <w:szCs w:val="22"/>
          <w:highlight w:val="yellow"/>
          <w:lang w:eastAsia="zh-CN"/>
        </w:rPr>
      </w:pPr>
    </w:p>
    <w:p w:rsidR="00ED40C9" w:rsidRPr="00D551C5" w:rsidRDefault="00ED40C9" w:rsidP="00ED40C9">
      <w:pPr>
        <w:keepNext/>
        <w:suppressAutoHyphens/>
        <w:jc w:val="right"/>
        <w:outlineLvl w:val="0"/>
        <w:rPr>
          <w:rFonts w:ascii="Arial" w:eastAsia="Times New Roman" w:hAnsi="Arial" w:cs="Arial"/>
          <w:color w:val="FF0000"/>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Default="00ED40C9"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752D2A" w:rsidRDefault="00752D2A" w:rsidP="00ED40C9">
      <w:pPr>
        <w:suppressAutoHyphens/>
        <w:rPr>
          <w:rFonts w:ascii="Arial" w:eastAsia="Times New Roman" w:hAnsi="Arial" w:cs="Arial"/>
          <w:sz w:val="22"/>
          <w:szCs w:val="22"/>
          <w:highlight w:val="yellow"/>
          <w:lang w:eastAsia="zh-CN"/>
        </w:rPr>
      </w:pPr>
    </w:p>
    <w:p w:rsidR="006C689C" w:rsidRDefault="006C689C" w:rsidP="006C689C">
      <w:pPr>
        <w:suppressAutoHyphens/>
        <w:jc w:val="right"/>
        <w:rPr>
          <w:rFonts w:ascii="Arial" w:eastAsia="Times New Roman" w:hAnsi="Arial" w:cs="Arial"/>
          <w:sz w:val="22"/>
          <w:szCs w:val="22"/>
          <w:lang w:eastAsia="zh-CN"/>
        </w:rPr>
      </w:pPr>
    </w:p>
    <w:p w:rsidR="006C689C" w:rsidRPr="00752D2A" w:rsidRDefault="006C689C" w:rsidP="006C689C">
      <w:pPr>
        <w:suppressAutoHyphens/>
        <w:jc w:val="right"/>
        <w:rPr>
          <w:rFonts w:ascii="Arial" w:eastAsia="Times New Roman" w:hAnsi="Arial" w:cs="Arial"/>
          <w:sz w:val="22"/>
          <w:szCs w:val="22"/>
          <w:lang w:eastAsia="zh-CN"/>
        </w:rPr>
      </w:pPr>
      <w:r>
        <w:rPr>
          <w:rFonts w:ascii="Arial" w:eastAsia="Times New Roman" w:hAnsi="Arial" w:cs="Arial"/>
          <w:sz w:val="22"/>
          <w:szCs w:val="22"/>
          <w:lang w:eastAsia="zh-CN"/>
        </w:rPr>
        <w:lastRenderedPageBreak/>
        <w:t>Załącznik nr 3</w:t>
      </w:r>
      <w:r w:rsidRPr="00752D2A">
        <w:rPr>
          <w:rFonts w:ascii="Arial" w:eastAsia="Times New Roman" w:hAnsi="Arial" w:cs="Arial"/>
          <w:sz w:val="22"/>
          <w:szCs w:val="22"/>
          <w:lang w:eastAsia="zh-CN"/>
        </w:rPr>
        <w:t xml:space="preserve"> do SWZ</w:t>
      </w:r>
    </w:p>
    <w:p w:rsidR="00752D2A" w:rsidRDefault="00752D2A" w:rsidP="00ED40C9">
      <w:pPr>
        <w:suppressAutoHyphens/>
        <w:rPr>
          <w:rFonts w:ascii="Arial" w:eastAsia="Times New Roman" w:hAnsi="Arial" w:cs="Arial"/>
          <w:sz w:val="22"/>
          <w:szCs w:val="22"/>
          <w:highlight w:val="yellow"/>
          <w:lang w:eastAsia="zh-CN"/>
        </w:rPr>
      </w:pPr>
    </w:p>
    <w:p w:rsidR="006C689C" w:rsidRDefault="006C689C" w:rsidP="006C689C">
      <w:pPr>
        <w:pStyle w:val="Zwykytekst"/>
        <w:jc w:val="center"/>
        <w:rPr>
          <w:rFonts w:ascii="Arial" w:hAnsi="Arial" w:cs="Arial"/>
          <w:b/>
          <w:sz w:val="24"/>
          <w:szCs w:val="24"/>
          <w:lang w:val="pl-PL"/>
        </w:rPr>
      </w:pPr>
      <w:r>
        <w:rPr>
          <w:rFonts w:ascii="Arial" w:hAnsi="Arial" w:cs="Arial"/>
          <w:b/>
          <w:sz w:val="24"/>
          <w:szCs w:val="24"/>
          <w:lang w:val="pl-PL"/>
        </w:rPr>
        <w:t>OŚWIADCZENIE</w:t>
      </w:r>
    </w:p>
    <w:p w:rsidR="006C689C" w:rsidRDefault="006C689C" w:rsidP="006C689C">
      <w:pPr>
        <w:pStyle w:val="Zwykytekst"/>
        <w:jc w:val="center"/>
        <w:rPr>
          <w:rFonts w:ascii="Arial" w:hAnsi="Arial" w:cs="Arial"/>
          <w:b/>
          <w:sz w:val="24"/>
          <w:szCs w:val="24"/>
          <w:lang w:val="pl-PL"/>
        </w:rPr>
      </w:pPr>
    </w:p>
    <w:p w:rsidR="006C689C" w:rsidRPr="00293356" w:rsidRDefault="006C689C" w:rsidP="006C689C">
      <w:pPr>
        <w:pStyle w:val="Zwykytekst"/>
        <w:jc w:val="center"/>
        <w:rPr>
          <w:rFonts w:ascii="Arial" w:hAnsi="Arial" w:cs="Arial"/>
          <w:b/>
        </w:rPr>
      </w:pPr>
      <w:r w:rsidRPr="00293356">
        <w:rPr>
          <w:rFonts w:ascii="Arial" w:hAnsi="Arial" w:cs="Arial"/>
          <w:b/>
        </w:rPr>
        <w:t xml:space="preserve">wykonawcy, w zakresie art. 108 ust. 1 pkt 5 ustawy </w:t>
      </w:r>
      <w:proofErr w:type="spellStart"/>
      <w:r w:rsidRPr="00293356">
        <w:rPr>
          <w:rFonts w:ascii="Arial" w:hAnsi="Arial" w:cs="Arial"/>
          <w:b/>
        </w:rPr>
        <w:t>p.z.p</w:t>
      </w:r>
      <w:proofErr w:type="spellEnd"/>
      <w:r w:rsidRPr="00293356">
        <w:rPr>
          <w:rFonts w:ascii="Arial" w:hAnsi="Arial" w:cs="Arial"/>
          <w:b/>
        </w:rPr>
        <w:t xml:space="preserve">., o braku przynależności do tej samej grupy kapitałowej, w rozumieniu ustawy z dnia 16 lutego 2007 r. o ochronie konkurencji </w:t>
      </w:r>
      <w:r>
        <w:rPr>
          <w:rFonts w:ascii="Arial" w:hAnsi="Arial" w:cs="Arial"/>
          <w:b/>
        </w:rPr>
        <w:br/>
      </w:r>
      <w:r w:rsidRPr="00293356">
        <w:rPr>
          <w:rFonts w:ascii="Arial" w:hAnsi="Arial" w:cs="Arial"/>
          <w:b/>
        </w:rPr>
        <w:t xml:space="preserve">i konsumentów </w:t>
      </w:r>
    </w:p>
    <w:p w:rsidR="006C689C" w:rsidRPr="00293356" w:rsidRDefault="006C689C" w:rsidP="006C689C">
      <w:pPr>
        <w:pStyle w:val="Zwykytekst"/>
        <w:rPr>
          <w:rFonts w:ascii="Arial" w:hAnsi="Arial" w:cs="Arial"/>
          <w:b/>
        </w:rPr>
      </w:pPr>
    </w:p>
    <w:p w:rsidR="006C689C" w:rsidRPr="00293356" w:rsidRDefault="006C689C" w:rsidP="006C689C">
      <w:pPr>
        <w:pStyle w:val="Zwykytekst"/>
        <w:jc w:val="center"/>
        <w:rPr>
          <w:rFonts w:ascii="Arial" w:hAnsi="Arial" w:cs="Arial"/>
          <w:sz w:val="22"/>
          <w:szCs w:val="22"/>
          <w:lang w:val="pl-PL"/>
        </w:rPr>
      </w:pPr>
      <w:r>
        <w:rPr>
          <w:rFonts w:ascii="Arial" w:hAnsi="Arial" w:cs="Arial"/>
          <w:sz w:val="22"/>
          <w:szCs w:val="22"/>
          <w:lang w:val="pl-PL"/>
        </w:rPr>
        <w:t>d</w:t>
      </w:r>
      <w:r w:rsidRPr="00293356">
        <w:rPr>
          <w:rFonts w:ascii="Arial" w:hAnsi="Arial" w:cs="Arial"/>
          <w:sz w:val="22"/>
          <w:szCs w:val="22"/>
          <w:lang w:val="pl-PL"/>
        </w:rPr>
        <w:t>otyczy postępowania</w:t>
      </w:r>
      <w:r>
        <w:rPr>
          <w:rFonts w:ascii="Arial" w:hAnsi="Arial" w:cs="Arial"/>
          <w:sz w:val="22"/>
          <w:szCs w:val="22"/>
          <w:lang w:val="pl-PL"/>
        </w:rPr>
        <w:t xml:space="preserve"> na</w:t>
      </w:r>
      <w:r w:rsidRPr="00293356">
        <w:rPr>
          <w:rFonts w:ascii="Arial" w:hAnsi="Arial" w:cs="Arial"/>
          <w:sz w:val="22"/>
          <w:szCs w:val="22"/>
          <w:lang w:val="pl-PL"/>
        </w:rPr>
        <w:t>:</w:t>
      </w:r>
    </w:p>
    <w:p w:rsidR="006C689C" w:rsidRPr="00293356" w:rsidRDefault="006C689C" w:rsidP="006C689C">
      <w:pPr>
        <w:pStyle w:val="Zwykytekst"/>
        <w:jc w:val="center"/>
        <w:rPr>
          <w:rFonts w:ascii="Arial" w:hAnsi="Arial" w:cs="Arial"/>
          <w:b/>
          <w:lang w:val="pl-PL"/>
        </w:rPr>
      </w:pPr>
      <w:r>
        <w:rPr>
          <w:rFonts w:ascii="Arial" w:hAnsi="Arial" w:cs="Arial"/>
          <w:b/>
          <w:lang w:val="pl-PL"/>
        </w:rPr>
        <w:t>DOSTAWA OLEJU OPAŁOWEGO LEKKIEGO L-1</w:t>
      </w:r>
    </w:p>
    <w:p w:rsidR="006C689C" w:rsidRPr="00A6671C" w:rsidRDefault="006C689C" w:rsidP="006C689C">
      <w:pPr>
        <w:pStyle w:val="Zwykytekst"/>
        <w:jc w:val="center"/>
        <w:rPr>
          <w:rFonts w:ascii="Arial" w:hAnsi="Arial" w:cs="Arial"/>
          <w:b/>
          <w:lang w:val="pl-PL"/>
        </w:rPr>
      </w:pPr>
      <w:r>
        <w:rPr>
          <w:rFonts w:ascii="Arial" w:hAnsi="Arial" w:cs="Arial"/>
          <w:b/>
          <w:lang w:val="pl-PL"/>
        </w:rPr>
        <w:t>ZP 23/VI</w:t>
      </w:r>
      <w:r w:rsidRPr="00293356">
        <w:rPr>
          <w:rFonts w:ascii="Arial" w:hAnsi="Arial" w:cs="Arial"/>
          <w:b/>
          <w:lang w:val="pl-PL"/>
        </w:rPr>
        <w:t>/21</w:t>
      </w:r>
    </w:p>
    <w:p w:rsidR="006C689C" w:rsidRPr="00293356" w:rsidRDefault="006C689C" w:rsidP="006C689C">
      <w:pPr>
        <w:widowControl w:val="0"/>
        <w:autoSpaceDE w:val="0"/>
        <w:autoSpaceDN w:val="0"/>
        <w:adjustRightInd w:val="0"/>
        <w:spacing w:line="480" w:lineRule="auto"/>
        <w:rPr>
          <w:rFonts w:ascii="Arial" w:hAnsi="Arial" w:cs="Arial"/>
          <w:color w:val="000000"/>
          <w:sz w:val="22"/>
          <w:szCs w:val="22"/>
        </w:rPr>
      </w:pPr>
      <w:r w:rsidRPr="00293356">
        <w:rPr>
          <w:rFonts w:ascii="Arial" w:hAnsi="Arial" w:cs="Arial"/>
          <w:color w:val="000000"/>
          <w:sz w:val="22"/>
          <w:szCs w:val="22"/>
        </w:rPr>
        <w:t>Nazwa Wykonawcy</w:t>
      </w:r>
      <w:r w:rsidRPr="00293356">
        <w:rPr>
          <w:rFonts w:ascii="Arial" w:hAnsi="Arial" w:cs="Arial"/>
          <w:color w:val="000000"/>
          <w:sz w:val="22"/>
          <w:szCs w:val="22"/>
        </w:rPr>
        <w:tab/>
        <w:t>...................................................................................................................</w:t>
      </w:r>
    </w:p>
    <w:p w:rsidR="006C689C" w:rsidRPr="00293356" w:rsidRDefault="006C689C" w:rsidP="006C689C">
      <w:pPr>
        <w:widowControl w:val="0"/>
        <w:autoSpaceDE w:val="0"/>
        <w:autoSpaceDN w:val="0"/>
        <w:adjustRightInd w:val="0"/>
        <w:spacing w:line="480" w:lineRule="auto"/>
        <w:rPr>
          <w:rFonts w:ascii="Arial" w:hAnsi="Arial" w:cs="Arial"/>
          <w:color w:val="000000"/>
          <w:sz w:val="22"/>
          <w:szCs w:val="22"/>
        </w:rPr>
      </w:pPr>
      <w:r w:rsidRPr="00293356">
        <w:rPr>
          <w:rFonts w:ascii="Arial" w:hAnsi="Arial" w:cs="Arial"/>
          <w:color w:val="000000"/>
          <w:sz w:val="22"/>
          <w:szCs w:val="22"/>
        </w:rPr>
        <w:t>Adres Wykonawcy</w:t>
      </w:r>
      <w:r w:rsidRPr="00293356">
        <w:rPr>
          <w:rFonts w:ascii="Arial" w:hAnsi="Arial" w:cs="Arial"/>
          <w:color w:val="000000"/>
          <w:sz w:val="22"/>
          <w:szCs w:val="22"/>
        </w:rPr>
        <w:tab/>
        <w:t>...................................................................................................................</w:t>
      </w:r>
    </w:p>
    <w:p w:rsidR="006C689C" w:rsidRPr="00293356" w:rsidRDefault="006C689C" w:rsidP="006C689C">
      <w:pPr>
        <w:widowControl w:val="0"/>
        <w:autoSpaceDE w:val="0"/>
        <w:autoSpaceDN w:val="0"/>
        <w:adjustRightInd w:val="0"/>
        <w:jc w:val="both"/>
        <w:rPr>
          <w:rFonts w:ascii="Arial" w:hAnsi="Arial" w:cs="Arial"/>
          <w:color w:val="000000"/>
          <w:sz w:val="22"/>
          <w:szCs w:val="22"/>
        </w:rPr>
      </w:pPr>
    </w:p>
    <w:p w:rsidR="006C689C" w:rsidRPr="00293356" w:rsidRDefault="006C689C" w:rsidP="006C689C">
      <w:pPr>
        <w:numPr>
          <w:ilvl w:val="0"/>
          <w:numId w:val="58"/>
        </w:numPr>
        <w:spacing w:before="120" w:after="120" w:line="360" w:lineRule="auto"/>
        <w:ind w:left="0" w:firstLine="0"/>
        <w:jc w:val="both"/>
        <w:rPr>
          <w:rFonts w:ascii="Arial" w:hAnsi="Arial" w:cs="Arial"/>
          <w:sz w:val="22"/>
          <w:szCs w:val="22"/>
        </w:rPr>
      </w:pPr>
      <w:r w:rsidRPr="00293356">
        <w:rPr>
          <w:rFonts w:ascii="Arial" w:hAnsi="Arial" w:cs="Arial"/>
          <w:bCs/>
          <w:sz w:val="22"/>
          <w:szCs w:val="22"/>
        </w:rPr>
        <w:t xml:space="preserve">Oświadczam, że </w:t>
      </w:r>
      <w:r w:rsidRPr="00293356">
        <w:rPr>
          <w:rFonts w:ascii="Arial" w:hAnsi="Arial" w:cs="Arial"/>
          <w:b/>
          <w:bCs/>
          <w:sz w:val="22"/>
          <w:szCs w:val="22"/>
        </w:rPr>
        <w:t>należymy</w:t>
      </w:r>
      <w:r w:rsidRPr="00293356">
        <w:rPr>
          <w:rFonts w:ascii="Arial" w:hAnsi="Arial" w:cs="Arial"/>
          <w:bCs/>
          <w:sz w:val="22"/>
          <w:szCs w:val="22"/>
        </w:rPr>
        <w:t xml:space="preserve"> do tej samej grupy kapitałowej </w:t>
      </w:r>
      <w:r w:rsidRPr="00293356">
        <w:rPr>
          <w:rFonts w:ascii="Arial" w:hAnsi="Arial" w:cs="Arial"/>
          <w:sz w:val="22"/>
          <w:szCs w:val="22"/>
        </w:rPr>
        <w:t xml:space="preserve">co inni Wykonawcy, którzy w tym postępowaniu złożyli oferty </w:t>
      </w:r>
      <w:r w:rsidRPr="00293356">
        <w:rPr>
          <w:rFonts w:ascii="Arial" w:hAnsi="Arial" w:cs="Arial"/>
          <w:bCs/>
          <w:sz w:val="22"/>
          <w:szCs w:val="22"/>
        </w:rPr>
        <w:t>i p</w:t>
      </w:r>
      <w:r w:rsidRPr="00293356">
        <w:rPr>
          <w:rFonts w:ascii="Arial" w:hAnsi="Arial" w:cs="Arial"/>
          <w:sz w:val="22"/>
          <w:szCs w:val="22"/>
        </w:rPr>
        <w:t>rzedstawiamy/nie przedstawiamy* następujące dowody, że powiązania z innymi Wykonawcami nie prowa</w:t>
      </w:r>
      <w:r>
        <w:rPr>
          <w:rFonts w:ascii="Arial" w:hAnsi="Arial" w:cs="Arial"/>
          <w:sz w:val="22"/>
          <w:szCs w:val="22"/>
        </w:rPr>
        <w:t>dzą do zakłócenia konkurencji w </w:t>
      </w:r>
      <w:r w:rsidRPr="00293356">
        <w:rPr>
          <w:rFonts w:ascii="Arial" w:hAnsi="Arial" w:cs="Arial"/>
          <w:sz w:val="22"/>
          <w:szCs w:val="22"/>
        </w:rPr>
        <w:t>postępowaniu o udzielenie zamówienia*</w:t>
      </w:r>
    </w:p>
    <w:p w:rsidR="006C689C" w:rsidRPr="00293356" w:rsidRDefault="006C689C" w:rsidP="006C689C">
      <w:pPr>
        <w:spacing w:before="120" w:after="120" w:line="360" w:lineRule="auto"/>
        <w:jc w:val="center"/>
        <w:rPr>
          <w:rFonts w:ascii="Arial" w:hAnsi="Arial" w:cs="Arial"/>
          <w:sz w:val="22"/>
          <w:szCs w:val="22"/>
        </w:rPr>
      </w:pPr>
      <w:r w:rsidRPr="00293356">
        <w:rPr>
          <w:rFonts w:ascii="Arial" w:hAnsi="Arial" w:cs="Arial"/>
          <w:sz w:val="22"/>
          <w:szCs w:val="22"/>
        </w:rPr>
        <w:t>LUB</w:t>
      </w:r>
    </w:p>
    <w:p w:rsidR="006C689C" w:rsidRPr="00293356" w:rsidRDefault="006C689C" w:rsidP="006C689C">
      <w:pPr>
        <w:numPr>
          <w:ilvl w:val="0"/>
          <w:numId w:val="58"/>
        </w:numPr>
        <w:spacing w:before="120" w:after="120" w:line="360" w:lineRule="auto"/>
        <w:ind w:left="0" w:firstLine="0"/>
        <w:jc w:val="both"/>
        <w:rPr>
          <w:rFonts w:ascii="Arial" w:hAnsi="Arial" w:cs="Arial"/>
          <w:sz w:val="22"/>
          <w:szCs w:val="22"/>
        </w:rPr>
      </w:pPr>
      <w:r w:rsidRPr="00293356">
        <w:rPr>
          <w:rFonts w:ascii="Arial" w:hAnsi="Arial" w:cs="Arial"/>
          <w:bCs/>
          <w:sz w:val="22"/>
          <w:szCs w:val="22"/>
        </w:rPr>
        <w:t xml:space="preserve">Oświadczam, że </w:t>
      </w:r>
      <w:r w:rsidRPr="00293356">
        <w:rPr>
          <w:rFonts w:ascii="Arial" w:hAnsi="Arial" w:cs="Arial"/>
          <w:b/>
          <w:sz w:val="22"/>
          <w:szCs w:val="22"/>
        </w:rPr>
        <w:t>nie należymy</w:t>
      </w:r>
      <w:r w:rsidRPr="00293356">
        <w:rPr>
          <w:rFonts w:ascii="Arial" w:hAnsi="Arial" w:cs="Arial"/>
          <w:sz w:val="22"/>
          <w:szCs w:val="22"/>
        </w:rPr>
        <w:t xml:space="preserve"> do tej sam</w:t>
      </w:r>
      <w:r>
        <w:rPr>
          <w:rFonts w:ascii="Arial" w:hAnsi="Arial" w:cs="Arial"/>
          <w:sz w:val="22"/>
          <w:szCs w:val="22"/>
        </w:rPr>
        <w:t>ej grupy kapitałowej z żadnym z </w:t>
      </w:r>
      <w:r w:rsidRPr="00293356">
        <w:rPr>
          <w:rFonts w:ascii="Arial" w:hAnsi="Arial" w:cs="Arial"/>
          <w:sz w:val="22"/>
          <w:szCs w:val="22"/>
        </w:rPr>
        <w:t>Wykonawców, którzy złożyli ofertę w niniejszym postępowaniu*</w:t>
      </w:r>
    </w:p>
    <w:p w:rsidR="006C689C" w:rsidRPr="00293356" w:rsidRDefault="006C689C" w:rsidP="006C689C">
      <w:pPr>
        <w:widowControl w:val="0"/>
        <w:autoSpaceDE w:val="0"/>
        <w:autoSpaceDN w:val="0"/>
        <w:adjustRightInd w:val="0"/>
        <w:spacing w:line="360" w:lineRule="auto"/>
        <w:ind w:left="720"/>
        <w:rPr>
          <w:rFonts w:ascii="Arial" w:hAnsi="Arial" w:cs="Arial"/>
          <w:color w:val="000000"/>
          <w:sz w:val="22"/>
          <w:szCs w:val="22"/>
        </w:rPr>
      </w:pPr>
    </w:p>
    <w:p w:rsidR="006C689C" w:rsidRPr="00293356" w:rsidRDefault="006C689C" w:rsidP="006C689C">
      <w:pPr>
        <w:widowControl w:val="0"/>
        <w:tabs>
          <w:tab w:val="left" w:pos="4536"/>
        </w:tabs>
        <w:autoSpaceDE w:val="0"/>
        <w:autoSpaceDN w:val="0"/>
        <w:adjustRightInd w:val="0"/>
        <w:spacing w:line="360" w:lineRule="auto"/>
        <w:ind w:left="720"/>
        <w:rPr>
          <w:rFonts w:ascii="Arial" w:hAnsi="Arial" w:cs="Arial"/>
          <w:sz w:val="22"/>
          <w:szCs w:val="22"/>
        </w:rPr>
      </w:pPr>
      <w:r w:rsidRPr="00293356">
        <w:rPr>
          <w:rFonts w:ascii="Arial" w:hAnsi="Arial" w:cs="Arial"/>
          <w:sz w:val="22"/>
          <w:szCs w:val="22"/>
        </w:rPr>
        <w:t xml:space="preserve">                                                           LUB</w:t>
      </w:r>
    </w:p>
    <w:p w:rsidR="006C689C" w:rsidRPr="00293356" w:rsidRDefault="006C689C" w:rsidP="006C689C">
      <w:pPr>
        <w:pStyle w:val="Akapitzlist"/>
        <w:numPr>
          <w:ilvl w:val="0"/>
          <w:numId w:val="59"/>
        </w:numPr>
        <w:spacing w:before="120" w:after="120" w:line="360" w:lineRule="auto"/>
        <w:ind w:left="0" w:hanging="11"/>
        <w:jc w:val="both"/>
        <w:rPr>
          <w:rFonts w:ascii="Arial" w:hAnsi="Arial" w:cs="Arial"/>
          <w:sz w:val="22"/>
          <w:szCs w:val="22"/>
        </w:rPr>
      </w:pPr>
      <w:r w:rsidRPr="00293356">
        <w:rPr>
          <w:rFonts w:ascii="Arial" w:hAnsi="Arial" w:cs="Arial"/>
          <w:b/>
          <w:sz w:val="22"/>
          <w:szCs w:val="22"/>
        </w:rPr>
        <w:t xml:space="preserve">Nie należymy do </w:t>
      </w:r>
      <w:r w:rsidRPr="00293356">
        <w:rPr>
          <w:rFonts w:ascii="Arial" w:hAnsi="Arial" w:cs="Arial"/>
          <w:b/>
          <w:sz w:val="22"/>
          <w:szCs w:val="22"/>
          <w:u w:val="single"/>
        </w:rPr>
        <w:t>żadnej grupy kapitałowej</w:t>
      </w:r>
      <w:r w:rsidRPr="00293356">
        <w:rPr>
          <w:rFonts w:ascii="Arial" w:hAnsi="Arial" w:cs="Arial"/>
          <w:sz w:val="22"/>
          <w:szCs w:val="22"/>
        </w:rPr>
        <w:t xml:space="preserve">, w rozumieniu ustawy z dnia 16 lutego 2007 r. o ochronie konkurencji i konsumentów (Dz. U. 2020 poz. 1076 z </w:t>
      </w:r>
      <w:proofErr w:type="spellStart"/>
      <w:r w:rsidRPr="00293356">
        <w:rPr>
          <w:rFonts w:ascii="Arial" w:hAnsi="Arial" w:cs="Arial"/>
          <w:sz w:val="22"/>
          <w:szCs w:val="22"/>
        </w:rPr>
        <w:t>późn</w:t>
      </w:r>
      <w:proofErr w:type="spellEnd"/>
      <w:r w:rsidRPr="00293356">
        <w:rPr>
          <w:rFonts w:ascii="Arial" w:hAnsi="Arial" w:cs="Arial"/>
          <w:sz w:val="22"/>
          <w:szCs w:val="22"/>
        </w:rPr>
        <w:t>. zm.)*</w:t>
      </w:r>
    </w:p>
    <w:p w:rsidR="006C689C" w:rsidRPr="00293356" w:rsidRDefault="006C689C" w:rsidP="006C689C">
      <w:pPr>
        <w:widowControl w:val="0"/>
        <w:autoSpaceDE w:val="0"/>
        <w:autoSpaceDN w:val="0"/>
        <w:adjustRightInd w:val="0"/>
        <w:spacing w:line="360" w:lineRule="auto"/>
        <w:ind w:left="1440"/>
        <w:jc w:val="center"/>
        <w:rPr>
          <w:rFonts w:ascii="Arial" w:hAnsi="Arial" w:cs="Arial"/>
          <w:color w:val="000000"/>
          <w:sz w:val="22"/>
          <w:szCs w:val="22"/>
        </w:rPr>
      </w:pPr>
    </w:p>
    <w:p w:rsidR="006C689C" w:rsidRPr="00293356" w:rsidRDefault="006C689C" w:rsidP="006C689C">
      <w:pPr>
        <w:widowControl w:val="0"/>
        <w:autoSpaceDE w:val="0"/>
        <w:autoSpaceDN w:val="0"/>
        <w:adjustRightInd w:val="0"/>
        <w:spacing w:line="360" w:lineRule="auto"/>
        <w:ind w:left="1440"/>
        <w:jc w:val="center"/>
        <w:rPr>
          <w:rFonts w:ascii="Arial" w:hAnsi="Arial" w:cs="Arial"/>
          <w:color w:val="000000"/>
          <w:sz w:val="22"/>
          <w:szCs w:val="22"/>
        </w:rPr>
      </w:pPr>
    </w:p>
    <w:p w:rsidR="006C689C" w:rsidRDefault="006C689C" w:rsidP="006C689C">
      <w:pPr>
        <w:pStyle w:val="Zwykytekst"/>
        <w:spacing w:line="360" w:lineRule="auto"/>
        <w:jc w:val="both"/>
        <w:rPr>
          <w:rFonts w:ascii="Arial" w:hAnsi="Arial" w:cs="Arial"/>
          <w:b/>
          <w:color w:val="FF0000"/>
          <w:lang w:val="pl-PL"/>
        </w:rPr>
      </w:pPr>
      <w:r w:rsidRPr="00293356">
        <w:rPr>
          <w:rFonts w:ascii="Arial" w:hAnsi="Arial" w:cs="Arial"/>
          <w:b/>
          <w:color w:val="FF0000"/>
          <w:lang w:val="pl-PL"/>
        </w:rPr>
        <w:t xml:space="preserve">UWAGA: NALEŻY WYBRAC ODPOWIEDNI WARIANT </w:t>
      </w:r>
    </w:p>
    <w:p w:rsidR="006C689C" w:rsidRPr="00293356" w:rsidRDefault="006C689C" w:rsidP="006C689C">
      <w:pPr>
        <w:pStyle w:val="Zwykytekst"/>
        <w:spacing w:line="360" w:lineRule="auto"/>
        <w:jc w:val="both"/>
        <w:rPr>
          <w:rFonts w:ascii="Arial" w:hAnsi="Arial" w:cs="Arial"/>
          <w:b/>
          <w:color w:val="FF0000"/>
          <w:lang w:val="pl-PL"/>
        </w:rPr>
      </w:pPr>
      <w:r w:rsidRPr="00293356">
        <w:rPr>
          <w:rFonts w:ascii="Arial" w:hAnsi="Arial" w:cs="Arial"/>
          <w:b/>
          <w:color w:val="FF0000"/>
          <w:lang w:val="pl-PL"/>
        </w:rPr>
        <w:t>(</w:t>
      </w:r>
      <w:r w:rsidRPr="00293356">
        <w:rPr>
          <w:rFonts w:ascii="Arial" w:hAnsi="Arial" w:cs="Arial"/>
          <w:b/>
          <w:color w:val="FF0000"/>
        </w:rPr>
        <w:t xml:space="preserve">* </w:t>
      </w:r>
      <w:r w:rsidRPr="00293356">
        <w:rPr>
          <w:rFonts w:ascii="Arial" w:hAnsi="Arial" w:cs="Arial"/>
          <w:b/>
          <w:color w:val="FF0000"/>
          <w:lang w:val="pl-PL"/>
        </w:rPr>
        <w:t>pozostałe, które nie</w:t>
      </w:r>
      <w:r w:rsidRPr="00293356">
        <w:rPr>
          <w:rFonts w:ascii="Arial" w:hAnsi="Arial" w:cs="Arial"/>
          <w:b/>
          <w:color w:val="FF0000"/>
        </w:rPr>
        <w:t xml:space="preserve"> dotycz</w:t>
      </w:r>
      <w:r w:rsidRPr="00293356">
        <w:rPr>
          <w:rFonts w:ascii="Arial" w:hAnsi="Arial" w:cs="Arial"/>
          <w:b/>
          <w:color w:val="FF0000"/>
          <w:lang w:val="pl-PL"/>
        </w:rPr>
        <w:t>ą</w:t>
      </w:r>
      <w:r w:rsidRPr="00293356">
        <w:rPr>
          <w:rFonts w:ascii="Arial" w:hAnsi="Arial" w:cs="Arial"/>
          <w:b/>
          <w:color w:val="FF0000"/>
        </w:rPr>
        <w:t xml:space="preserve"> proszę </w:t>
      </w:r>
      <w:r>
        <w:rPr>
          <w:rFonts w:ascii="Arial" w:hAnsi="Arial" w:cs="Arial"/>
          <w:b/>
          <w:color w:val="FF0000"/>
          <w:lang w:val="pl-PL"/>
        </w:rPr>
        <w:t>USUNĄĆ</w:t>
      </w:r>
      <w:r w:rsidRPr="00293356">
        <w:rPr>
          <w:rFonts w:ascii="Arial" w:hAnsi="Arial" w:cs="Arial"/>
          <w:b/>
          <w:color w:val="FF0000"/>
          <w:lang w:val="pl-PL"/>
        </w:rPr>
        <w:t>)</w:t>
      </w:r>
    </w:p>
    <w:p w:rsidR="006C689C" w:rsidRPr="00293356" w:rsidRDefault="006C689C" w:rsidP="006C689C">
      <w:pPr>
        <w:pStyle w:val="Zwykytekst"/>
        <w:numPr>
          <w:ilvl w:val="0"/>
          <w:numId w:val="60"/>
        </w:numPr>
        <w:spacing w:line="360" w:lineRule="auto"/>
        <w:ind w:left="426" w:hanging="426"/>
        <w:jc w:val="both"/>
        <w:rPr>
          <w:rFonts w:ascii="Arial" w:hAnsi="Arial" w:cs="Arial"/>
          <w:i/>
          <w:iCs/>
          <w:lang w:val="pl-PL"/>
        </w:rPr>
      </w:pPr>
      <w:r w:rsidRPr="00293356">
        <w:rPr>
          <w:rFonts w:ascii="Arial" w:hAnsi="Arial" w:cs="Arial"/>
          <w:i/>
          <w:iCs/>
          <w:lang w:val="pl-PL"/>
        </w:rPr>
        <w:t xml:space="preserve">Oświadczenie składane jest na wezwanie Zamawiającego przez Wykonawcę, którego oferta została najwyżej oceniona. </w:t>
      </w:r>
    </w:p>
    <w:p w:rsidR="006C689C" w:rsidRPr="00293356" w:rsidRDefault="006C689C" w:rsidP="006C689C">
      <w:pPr>
        <w:pStyle w:val="Zwykytekst"/>
        <w:numPr>
          <w:ilvl w:val="0"/>
          <w:numId w:val="60"/>
        </w:numPr>
        <w:spacing w:line="360" w:lineRule="auto"/>
        <w:ind w:left="426" w:hanging="426"/>
        <w:jc w:val="both"/>
        <w:rPr>
          <w:rFonts w:ascii="Arial" w:hAnsi="Arial" w:cs="Arial"/>
          <w:i/>
          <w:iCs/>
          <w:lang w:val="pl-PL"/>
        </w:rPr>
      </w:pPr>
      <w:r w:rsidRPr="00293356">
        <w:rPr>
          <w:rFonts w:ascii="Arial" w:hAnsi="Arial" w:cs="Arial"/>
          <w:i/>
          <w:iCs/>
          <w:lang w:val="pl-PL"/>
        </w:rPr>
        <w:t>Sposób sporządzenia, podpisania i złożenia podmiotowych środków dowodowych został wskazany w SWZ.</w:t>
      </w:r>
    </w:p>
    <w:p w:rsidR="006C689C" w:rsidRDefault="006C689C" w:rsidP="006C689C">
      <w:pPr>
        <w:suppressAutoHyphens/>
        <w:rPr>
          <w:rFonts w:ascii="Arial" w:eastAsia="Times New Roman" w:hAnsi="Arial" w:cs="Arial"/>
          <w:sz w:val="22"/>
          <w:szCs w:val="22"/>
          <w:highlight w:val="yellow"/>
          <w:lang w:eastAsia="zh-CN"/>
        </w:rPr>
      </w:pPr>
    </w:p>
    <w:p w:rsidR="006C689C" w:rsidRDefault="006C689C" w:rsidP="006C689C">
      <w:pPr>
        <w:suppressAutoHyphens/>
        <w:rPr>
          <w:rFonts w:ascii="Arial" w:eastAsia="Times New Roman" w:hAnsi="Arial" w:cs="Arial"/>
          <w:sz w:val="22"/>
          <w:szCs w:val="22"/>
          <w:highlight w:val="yellow"/>
          <w:lang w:eastAsia="zh-CN"/>
        </w:rPr>
      </w:pPr>
    </w:p>
    <w:p w:rsidR="006C689C" w:rsidRDefault="006C689C" w:rsidP="006C689C">
      <w:pPr>
        <w:suppressAutoHyphens/>
        <w:rPr>
          <w:rFonts w:ascii="Arial" w:eastAsia="Times New Roman" w:hAnsi="Arial" w:cs="Arial"/>
          <w:sz w:val="22"/>
          <w:szCs w:val="22"/>
          <w:highlight w:val="yellow"/>
          <w:lang w:eastAsia="zh-CN"/>
        </w:rPr>
      </w:pPr>
    </w:p>
    <w:p w:rsidR="006C689C" w:rsidRPr="00835DBF" w:rsidRDefault="006C689C" w:rsidP="006C689C">
      <w:pPr>
        <w:suppressAutoHyphens/>
        <w:rPr>
          <w:rFonts w:ascii="Arial" w:eastAsia="Times New Roman" w:hAnsi="Arial" w:cs="Arial"/>
          <w:sz w:val="22"/>
          <w:szCs w:val="22"/>
          <w:highlight w:val="yellow"/>
          <w:lang w:eastAsia="zh-CN"/>
        </w:rPr>
      </w:pPr>
    </w:p>
    <w:p w:rsidR="006C689C" w:rsidRDefault="006C689C" w:rsidP="00752D2A">
      <w:pPr>
        <w:suppressAutoHyphens/>
        <w:jc w:val="right"/>
        <w:rPr>
          <w:rFonts w:ascii="Arial" w:eastAsia="Times New Roman" w:hAnsi="Arial" w:cs="Arial"/>
          <w:sz w:val="22"/>
          <w:szCs w:val="22"/>
          <w:lang w:eastAsia="zh-CN"/>
        </w:rPr>
      </w:pPr>
    </w:p>
    <w:p w:rsidR="00ED40C9" w:rsidRPr="00752D2A" w:rsidRDefault="00752D2A" w:rsidP="00752D2A">
      <w:pPr>
        <w:suppressAutoHyphens/>
        <w:jc w:val="right"/>
        <w:rPr>
          <w:rFonts w:ascii="Arial" w:eastAsia="Times New Roman" w:hAnsi="Arial" w:cs="Arial"/>
          <w:sz w:val="22"/>
          <w:szCs w:val="22"/>
          <w:lang w:eastAsia="zh-CN"/>
        </w:rPr>
      </w:pPr>
      <w:r w:rsidRPr="00752D2A">
        <w:rPr>
          <w:rFonts w:ascii="Arial" w:eastAsia="Times New Roman" w:hAnsi="Arial" w:cs="Arial"/>
          <w:sz w:val="22"/>
          <w:szCs w:val="22"/>
          <w:lang w:eastAsia="zh-CN"/>
        </w:rPr>
        <w:lastRenderedPageBreak/>
        <w:t>Załącznik nr 4 do SWZ</w:t>
      </w:r>
    </w:p>
    <w:p w:rsidR="00752D2A" w:rsidRPr="00752D2A" w:rsidRDefault="00752D2A" w:rsidP="00752D2A">
      <w:pPr>
        <w:suppressAutoHyphens/>
        <w:jc w:val="right"/>
        <w:rPr>
          <w:rFonts w:ascii="Times New Roman" w:eastAsia="Times New Roman" w:hAnsi="Times New Roman"/>
          <w:b/>
          <w:lang w:eastAsia="zh-CN"/>
        </w:rPr>
      </w:pPr>
    </w:p>
    <w:p w:rsidR="00752D2A" w:rsidRPr="008B4611" w:rsidRDefault="00752D2A" w:rsidP="00752D2A">
      <w:pPr>
        <w:suppressAutoHyphens/>
        <w:spacing w:line="360" w:lineRule="auto"/>
        <w:jc w:val="center"/>
        <w:rPr>
          <w:rFonts w:ascii="Times New Roman" w:eastAsia="Times New Roman" w:hAnsi="Times New Roman"/>
          <w:sz w:val="18"/>
          <w:szCs w:val="20"/>
          <w:lang w:eastAsia="zh-CN"/>
        </w:rPr>
      </w:pPr>
      <w:r w:rsidRPr="008B4611">
        <w:rPr>
          <w:rFonts w:ascii="Times New Roman" w:eastAsia="Times New Roman" w:hAnsi="Times New Roman"/>
          <w:b/>
          <w:szCs w:val="28"/>
          <w:lang w:eastAsia="zh-CN"/>
        </w:rPr>
        <w:t>PROJEKT UMOWY</w:t>
      </w:r>
    </w:p>
    <w:p w:rsidR="00752D2A" w:rsidRPr="00752D2A" w:rsidRDefault="00752D2A" w:rsidP="00752D2A">
      <w:pPr>
        <w:suppressAutoHyphens/>
        <w:rPr>
          <w:rFonts w:ascii="Times New Roman" w:eastAsia="Times New Roman" w:hAnsi="Times New Roman"/>
          <w:b/>
          <w:lang w:eastAsia="zh-CN"/>
        </w:rPr>
      </w:pPr>
    </w:p>
    <w:p w:rsidR="00752D2A" w:rsidRPr="00752D2A" w:rsidRDefault="00752D2A" w:rsidP="00752D2A">
      <w:pPr>
        <w:suppressAutoHyphens/>
        <w:spacing w:line="276" w:lineRule="auto"/>
        <w:rPr>
          <w:rFonts w:ascii="Times New Roman" w:eastAsia="Times New Roman" w:hAnsi="Times New Roman"/>
          <w:sz w:val="20"/>
          <w:szCs w:val="20"/>
          <w:lang w:eastAsia="zh-CN"/>
        </w:rPr>
      </w:pPr>
      <w:r w:rsidRPr="00752D2A">
        <w:rPr>
          <w:rFonts w:ascii="Times New Roman" w:eastAsia="Times New Roman" w:hAnsi="Times New Roman"/>
          <w:lang w:eastAsia="zh-CN"/>
        </w:rPr>
        <w:t>Zawarta w dniu    ……………. w Poznaniu pomiędzy:</w:t>
      </w:r>
    </w:p>
    <w:p w:rsidR="00752D2A" w:rsidRPr="00752D2A" w:rsidRDefault="00752D2A" w:rsidP="00752D2A">
      <w:pPr>
        <w:suppressAutoHyphens/>
        <w:spacing w:line="276" w:lineRule="auto"/>
        <w:jc w:val="both"/>
        <w:rPr>
          <w:rFonts w:ascii="Times New Roman" w:eastAsia="Times New Roman" w:hAnsi="Times New Roman"/>
          <w:sz w:val="20"/>
          <w:szCs w:val="20"/>
          <w:lang w:eastAsia="zh-CN"/>
        </w:rPr>
      </w:pPr>
      <w:r w:rsidRPr="00752D2A">
        <w:rPr>
          <w:rFonts w:ascii="Times New Roman" w:eastAsia="Times New Roman" w:hAnsi="Times New Roman"/>
          <w:b/>
          <w:lang w:eastAsia="zh-CN"/>
        </w:rPr>
        <w:t>31 BAZĄ LOTNICTWA TAKTYCZNEGO</w:t>
      </w:r>
      <w:r w:rsidRPr="00752D2A">
        <w:rPr>
          <w:rFonts w:ascii="Times New Roman" w:eastAsia="Times New Roman" w:hAnsi="Times New Roman"/>
          <w:lang w:eastAsia="zh-CN"/>
        </w:rPr>
        <w:t xml:space="preserve">, </w:t>
      </w:r>
      <w:r w:rsidRPr="00752D2A">
        <w:rPr>
          <w:rFonts w:ascii="Times New Roman" w:eastAsia="Times New Roman" w:hAnsi="Times New Roman"/>
          <w:b/>
          <w:lang w:eastAsia="zh-CN"/>
        </w:rPr>
        <w:t xml:space="preserve">ul. Silniki 1, 61-325 Poznań </w:t>
      </w:r>
    </w:p>
    <w:p w:rsidR="00752D2A" w:rsidRPr="00752D2A" w:rsidRDefault="00752D2A" w:rsidP="00752D2A">
      <w:pPr>
        <w:suppressAutoHyphens/>
        <w:spacing w:line="276" w:lineRule="auto"/>
        <w:jc w:val="both"/>
        <w:rPr>
          <w:rFonts w:ascii="Times New Roman" w:eastAsia="Times New Roman" w:hAnsi="Times New Roman"/>
          <w:sz w:val="20"/>
          <w:szCs w:val="20"/>
          <w:lang w:eastAsia="zh-CN"/>
        </w:rPr>
      </w:pPr>
      <w:r w:rsidRPr="00752D2A">
        <w:rPr>
          <w:rFonts w:ascii="Times New Roman" w:eastAsia="Times New Roman" w:hAnsi="Times New Roman"/>
          <w:lang w:eastAsia="zh-CN"/>
        </w:rPr>
        <w:t>REGON: 632431771,     NIP: 777-00-04-575</w:t>
      </w:r>
    </w:p>
    <w:p w:rsidR="00752D2A" w:rsidRPr="00752D2A" w:rsidRDefault="00752D2A" w:rsidP="00752D2A">
      <w:pPr>
        <w:suppressAutoHyphens/>
        <w:spacing w:line="276" w:lineRule="auto"/>
        <w:jc w:val="both"/>
        <w:rPr>
          <w:rFonts w:ascii="Times New Roman" w:eastAsia="Times New Roman" w:hAnsi="Times New Roman"/>
          <w:sz w:val="20"/>
          <w:szCs w:val="20"/>
          <w:lang w:eastAsia="zh-CN"/>
        </w:rPr>
      </w:pPr>
      <w:r w:rsidRPr="00752D2A">
        <w:rPr>
          <w:rFonts w:ascii="Times New Roman" w:eastAsia="Times New Roman" w:hAnsi="Times New Roman"/>
          <w:lang w:eastAsia="zh-CN"/>
        </w:rPr>
        <w:t>zwaną dalej Zamawiającym, reprezentowaną przez:</w:t>
      </w:r>
    </w:p>
    <w:p w:rsidR="00752D2A" w:rsidRPr="00752D2A" w:rsidRDefault="00752D2A" w:rsidP="00752D2A">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line="276" w:lineRule="auto"/>
        <w:jc w:val="both"/>
        <w:textAlignment w:val="baseline"/>
        <w:rPr>
          <w:rFonts w:ascii="Times New Roman" w:eastAsia="Times New Roman" w:hAnsi="Times New Roman"/>
          <w:sz w:val="20"/>
          <w:szCs w:val="20"/>
          <w:lang w:eastAsia="zh-CN"/>
        </w:rPr>
      </w:pPr>
      <w:r w:rsidRPr="00752D2A">
        <w:rPr>
          <w:rFonts w:ascii="Times New Roman" w:eastAsia="Times New Roman" w:hAnsi="Times New Roman"/>
          <w:lang w:eastAsia="zh-CN"/>
        </w:rPr>
        <w:t>1      …………………………………….                 -                 Dowódca</w:t>
      </w:r>
    </w:p>
    <w:p w:rsidR="00752D2A" w:rsidRPr="00752D2A" w:rsidRDefault="00752D2A" w:rsidP="00752D2A">
      <w:pPr>
        <w:suppressAutoHyphens/>
        <w:spacing w:line="276" w:lineRule="auto"/>
        <w:jc w:val="both"/>
        <w:rPr>
          <w:rFonts w:ascii="Times New Roman" w:eastAsia="Times New Roman" w:hAnsi="Times New Roman"/>
          <w:sz w:val="20"/>
          <w:szCs w:val="20"/>
          <w:lang w:eastAsia="zh-CN"/>
        </w:rPr>
      </w:pPr>
      <w:r w:rsidRPr="00752D2A">
        <w:rPr>
          <w:rFonts w:ascii="Times New Roman" w:eastAsia="Times New Roman" w:hAnsi="Times New Roman"/>
          <w:lang w:eastAsia="zh-CN"/>
        </w:rPr>
        <w:t>a</w:t>
      </w:r>
    </w:p>
    <w:p w:rsidR="00752D2A" w:rsidRPr="00752D2A" w:rsidRDefault="00752D2A" w:rsidP="00752D2A">
      <w:pPr>
        <w:suppressAutoHyphens/>
        <w:spacing w:line="276" w:lineRule="auto"/>
        <w:jc w:val="both"/>
        <w:rPr>
          <w:rFonts w:ascii="Times New Roman" w:eastAsia="Times New Roman" w:hAnsi="Times New Roman"/>
          <w:sz w:val="20"/>
          <w:szCs w:val="20"/>
          <w:lang w:eastAsia="zh-CN"/>
        </w:rPr>
      </w:pPr>
      <w:r w:rsidRPr="00752D2A">
        <w:rPr>
          <w:rFonts w:ascii="Times New Roman" w:eastAsia="Times New Roman" w:hAnsi="Times New Roman"/>
        </w:rPr>
        <w:t>……………………………………………………………………………………….</w:t>
      </w:r>
    </w:p>
    <w:p w:rsidR="00752D2A" w:rsidRPr="00752D2A" w:rsidRDefault="00752D2A" w:rsidP="00752D2A">
      <w:pPr>
        <w:suppressAutoHyphens/>
        <w:spacing w:line="276" w:lineRule="auto"/>
        <w:jc w:val="both"/>
        <w:rPr>
          <w:rFonts w:ascii="Times New Roman" w:eastAsia="Times New Roman" w:hAnsi="Times New Roman"/>
          <w:sz w:val="20"/>
          <w:szCs w:val="20"/>
          <w:lang w:eastAsia="zh-CN"/>
        </w:rPr>
      </w:pPr>
      <w:r w:rsidRPr="00752D2A">
        <w:rPr>
          <w:rFonts w:ascii="Times New Roman" w:eastAsia="Times New Roman" w:hAnsi="Times New Roman"/>
          <w:lang w:eastAsia="zh-CN"/>
        </w:rPr>
        <w:t>REGON: ……………..., NIP: …………………</w:t>
      </w:r>
    </w:p>
    <w:p w:rsidR="00752D2A" w:rsidRPr="00752D2A" w:rsidRDefault="00752D2A" w:rsidP="00752D2A">
      <w:pPr>
        <w:suppressAutoHyphens/>
        <w:spacing w:line="276" w:lineRule="auto"/>
        <w:jc w:val="both"/>
        <w:rPr>
          <w:rFonts w:ascii="Times New Roman" w:eastAsia="Times New Roman" w:hAnsi="Times New Roman"/>
          <w:sz w:val="20"/>
          <w:szCs w:val="20"/>
          <w:lang w:eastAsia="zh-CN"/>
        </w:rPr>
      </w:pPr>
      <w:r w:rsidRPr="00752D2A">
        <w:rPr>
          <w:rFonts w:ascii="Times New Roman" w:eastAsia="Times New Roman" w:hAnsi="Times New Roman"/>
          <w:lang w:eastAsia="zh-CN"/>
        </w:rPr>
        <w:t>zwanym dalej Wykonawcą, reprezentowanym przez:</w:t>
      </w:r>
    </w:p>
    <w:p w:rsidR="00752D2A" w:rsidRPr="00752D2A" w:rsidRDefault="00752D2A" w:rsidP="00752D2A">
      <w:pPr>
        <w:tabs>
          <w:tab w:val="left" w:pos="540"/>
          <w:tab w:val="left" w:pos="3600"/>
        </w:tabs>
        <w:suppressAutoHyphens/>
        <w:spacing w:line="276" w:lineRule="auto"/>
        <w:rPr>
          <w:rFonts w:ascii="Times New Roman" w:eastAsia="Times New Roman" w:hAnsi="Times New Roman"/>
          <w:sz w:val="20"/>
          <w:szCs w:val="20"/>
          <w:lang w:eastAsia="zh-CN"/>
        </w:rPr>
      </w:pPr>
      <w:r w:rsidRPr="00752D2A">
        <w:rPr>
          <w:rFonts w:ascii="Times New Roman" w:eastAsia="Times New Roman" w:hAnsi="Times New Roman"/>
          <w:lang w:eastAsia="zh-CN"/>
        </w:rPr>
        <w:t>1       ……………………………………                 -                 …………………..</w:t>
      </w:r>
    </w:p>
    <w:p w:rsidR="00752D2A" w:rsidRPr="00A165C3" w:rsidRDefault="00752D2A" w:rsidP="00A165C3">
      <w:pPr>
        <w:tabs>
          <w:tab w:val="left" w:pos="720"/>
        </w:tabs>
        <w:suppressAutoHyphens/>
        <w:autoSpaceDE w:val="0"/>
        <w:spacing w:line="276" w:lineRule="auto"/>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w wyniku postępowania o udzielenie zamówienia publicznego w trybie przetargu nieograniczonego, zgodnie z art. 132-139 ustawy z dnia 11  września 2019r. - Prawo Zamówień Publicznych (Dz. U. z 2019r.  poz. 2019) </w:t>
      </w:r>
      <w:r w:rsidR="00A165C3">
        <w:rPr>
          <w:rFonts w:ascii="Times New Roman" w:eastAsia="Times New Roman" w:hAnsi="Times New Roman"/>
          <w:b/>
          <w:bCs/>
          <w:lang w:eastAsia="zh-CN"/>
        </w:rPr>
        <w:t>n</w:t>
      </w:r>
      <w:r w:rsidRPr="00752D2A">
        <w:rPr>
          <w:rFonts w:ascii="Times New Roman" w:eastAsia="Times New Roman" w:hAnsi="Times New Roman"/>
          <w:b/>
          <w:lang w:eastAsia="zh-CN"/>
        </w:rPr>
        <w:t xml:space="preserve">r sprawy </w:t>
      </w:r>
      <w:r w:rsidRPr="00A165C3">
        <w:rPr>
          <w:rFonts w:ascii="Times New Roman" w:eastAsia="Times New Roman" w:hAnsi="Times New Roman"/>
          <w:b/>
          <w:lang w:eastAsia="zh-CN"/>
        </w:rPr>
        <w:t xml:space="preserve">ZP 23/VI/21 </w:t>
      </w:r>
      <w:r w:rsidRPr="00752D2A">
        <w:rPr>
          <w:rFonts w:ascii="Times New Roman" w:eastAsia="Times New Roman" w:hAnsi="Times New Roman"/>
          <w:lang w:eastAsia="zh-CN"/>
        </w:rPr>
        <w:t>została zawarta umowa następującej treści:</w:t>
      </w:r>
    </w:p>
    <w:p w:rsidR="00752D2A" w:rsidRDefault="00752D2A" w:rsidP="00A165C3">
      <w:pPr>
        <w:suppressAutoHyphens/>
        <w:jc w:val="center"/>
        <w:rPr>
          <w:rFonts w:ascii="Times New Roman" w:eastAsia="Times New Roman" w:hAnsi="Times New Roman"/>
          <w:b/>
          <w:lang w:eastAsia="zh-CN"/>
        </w:rPr>
      </w:pPr>
      <w:r w:rsidRPr="00752D2A">
        <w:rPr>
          <w:rFonts w:ascii="Times New Roman" w:eastAsia="Times New Roman" w:hAnsi="Times New Roman"/>
          <w:b/>
          <w:lang w:eastAsia="zh-CN"/>
        </w:rPr>
        <w:t>§ 1.</w:t>
      </w:r>
    </w:p>
    <w:p w:rsidR="00752D2A" w:rsidRPr="00752D2A" w:rsidRDefault="00752D2A" w:rsidP="00A165C3">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t xml:space="preserve"> PRZEDMIOT UMOWY</w:t>
      </w:r>
    </w:p>
    <w:p w:rsidR="00752D2A" w:rsidRPr="00752D2A" w:rsidRDefault="00752D2A" w:rsidP="00B937B4">
      <w:pPr>
        <w:numPr>
          <w:ilvl w:val="0"/>
          <w:numId w:val="47"/>
        </w:numPr>
        <w:tabs>
          <w:tab w:val="clear" w:pos="720"/>
          <w:tab w:val="num" w:pos="142"/>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Przedmiotem umowy jest </w:t>
      </w:r>
      <w:r w:rsidRPr="00752D2A">
        <w:rPr>
          <w:rFonts w:ascii="Times New Roman" w:eastAsia="Times New Roman" w:hAnsi="Times New Roman"/>
          <w:b/>
          <w:bCs/>
          <w:lang w:eastAsia="zh-CN"/>
        </w:rPr>
        <w:t>dostawa oleju opałowego</w:t>
      </w:r>
      <w:r w:rsidRPr="00752D2A">
        <w:rPr>
          <w:rFonts w:ascii="Times New Roman" w:eastAsia="Times New Roman" w:hAnsi="Times New Roman"/>
          <w:lang w:eastAsia="zh-CN"/>
        </w:rPr>
        <w:t xml:space="preserve"> do celów energetycznych dla jednostek wojskowych z rejonu działania 31 Bazy Lotnictwa Taktycznego </w:t>
      </w:r>
      <w:r w:rsidRPr="00752D2A">
        <w:rPr>
          <w:rFonts w:ascii="Times New Roman" w:eastAsia="Times New Roman" w:hAnsi="Times New Roman"/>
          <w:b/>
          <w:bCs/>
          <w:lang w:eastAsia="zh-CN"/>
        </w:rPr>
        <w:t>w II połowie  2021 r. – wg harmonogramu dostaw – załącznik nr 1 do umowy</w:t>
      </w:r>
      <w:r w:rsidRPr="00752D2A">
        <w:rPr>
          <w:rFonts w:ascii="Times New Roman" w:eastAsia="Times New Roman" w:hAnsi="Times New Roman"/>
          <w:lang w:eastAsia="zh-CN"/>
        </w:rPr>
        <w:t xml:space="preserve"> o</w:t>
      </w:r>
      <w:r w:rsidR="00587C3C">
        <w:rPr>
          <w:rFonts w:ascii="Times New Roman" w:eastAsia="Times New Roman" w:hAnsi="Times New Roman"/>
          <w:lang w:eastAsia="zh-CN"/>
        </w:rPr>
        <w:t>kreślonego w jakości i ilości w </w:t>
      </w:r>
      <w:r w:rsidRPr="00752D2A">
        <w:rPr>
          <w:rFonts w:ascii="Times New Roman" w:eastAsia="Times New Roman" w:hAnsi="Times New Roman"/>
          <w:lang w:eastAsia="zh-CN"/>
        </w:rPr>
        <w:t>„Harmonogramie dostaw” stanowiącym załącz</w:t>
      </w:r>
      <w:r w:rsidR="00A165C3">
        <w:rPr>
          <w:rFonts w:ascii="Times New Roman" w:eastAsia="Times New Roman" w:hAnsi="Times New Roman"/>
          <w:lang w:eastAsia="zh-CN"/>
        </w:rPr>
        <w:t>nik nr 1 do niniejszej umowy, z </w:t>
      </w:r>
      <w:r w:rsidRPr="00752D2A">
        <w:rPr>
          <w:rFonts w:ascii="Times New Roman" w:eastAsia="Times New Roman" w:hAnsi="Times New Roman"/>
          <w:lang w:eastAsia="zh-CN"/>
        </w:rPr>
        <w:t>dostarczeniem do odbiorców tymże Harmonogramem określonych.</w:t>
      </w:r>
    </w:p>
    <w:p w:rsidR="00752D2A" w:rsidRDefault="00752D2A" w:rsidP="00B937B4">
      <w:pPr>
        <w:numPr>
          <w:ilvl w:val="0"/>
          <w:numId w:val="47"/>
        </w:numPr>
        <w:tabs>
          <w:tab w:val="clear" w:pos="720"/>
          <w:tab w:val="num" w:pos="142"/>
        </w:tabs>
        <w:suppressAutoHyphens/>
        <w:spacing w:line="276" w:lineRule="auto"/>
        <w:ind w:left="284" w:hanging="284"/>
        <w:jc w:val="both"/>
        <w:rPr>
          <w:rFonts w:ascii="Times New Roman" w:eastAsia="Times New Roman" w:hAnsi="Times New Roman"/>
          <w:szCs w:val="20"/>
          <w:lang w:eastAsia="zh-CN"/>
        </w:rPr>
      </w:pPr>
      <w:r w:rsidRPr="00752D2A">
        <w:rPr>
          <w:rFonts w:ascii="Times New Roman" w:eastAsia="Times New Roman" w:hAnsi="Times New Roman"/>
          <w:lang w:eastAsia="zh-CN"/>
        </w:rPr>
        <w:t>Zamawiający zastrzega sobie prawo do pisemnego wnoszenia zmian w trakcie trwania umowy dotyczących wielkości dostaw poprzez ich zmniejszenie, zwiększenie lub rezygnację z powodu zmian restrukturyzacyjnych jednostek wojskowych.</w:t>
      </w:r>
    </w:p>
    <w:p w:rsidR="00CC38DE" w:rsidRDefault="00752D2A" w:rsidP="00CC38DE">
      <w:pPr>
        <w:numPr>
          <w:ilvl w:val="0"/>
          <w:numId w:val="47"/>
        </w:numPr>
        <w:tabs>
          <w:tab w:val="clear" w:pos="720"/>
          <w:tab w:val="num" w:pos="142"/>
        </w:tabs>
        <w:suppressAutoHyphens/>
        <w:spacing w:line="276" w:lineRule="auto"/>
        <w:ind w:left="284" w:hanging="284"/>
        <w:jc w:val="both"/>
        <w:rPr>
          <w:rFonts w:ascii="Times New Roman" w:eastAsia="Times New Roman" w:hAnsi="Times New Roman"/>
          <w:szCs w:val="20"/>
          <w:lang w:eastAsia="zh-CN"/>
        </w:rPr>
      </w:pPr>
      <w:r w:rsidRPr="00752D2A">
        <w:rPr>
          <w:rFonts w:ascii="Times New Roman" w:eastAsia="Times New Roman" w:hAnsi="Times New Roman"/>
          <w:lang w:eastAsia="zh-CN"/>
        </w:rPr>
        <w:t>Zamawiający zobowiązuje się do powiadomienia Wykonawcy o zmianach dostaw określonych harmonogramem, a których nie można było przewidzieć w czasie zawarcia umowy i to w terminie 7 dni od powzięcia decyzji w tym zakre</w:t>
      </w:r>
      <w:r w:rsidR="00AB7F50">
        <w:rPr>
          <w:rFonts w:ascii="Times New Roman" w:eastAsia="Times New Roman" w:hAnsi="Times New Roman"/>
          <w:lang w:eastAsia="zh-CN"/>
        </w:rPr>
        <w:t>sie, nie później jednak niż na </w:t>
      </w:r>
      <w:r w:rsidRPr="00752D2A">
        <w:rPr>
          <w:rFonts w:ascii="Times New Roman" w:eastAsia="Times New Roman" w:hAnsi="Times New Roman"/>
          <w:lang w:eastAsia="zh-CN"/>
        </w:rPr>
        <w:t>14 dni przed terminem danej dostawy.</w:t>
      </w:r>
    </w:p>
    <w:p w:rsidR="00B80C10" w:rsidRPr="00CC38DE" w:rsidRDefault="00CC38DE" w:rsidP="00CC38DE">
      <w:pPr>
        <w:numPr>
          <w:ilvl w:val="0"/>
          <w:numId w:val="47"/>
        </w:numPr>
        <w:tabs>
          <w:tab w:val="clear" w:pos="720"/>
          <w:tab w:val="num" w:pos="142"/>
        </w:tabs>
        <w:suppressAutoHyphens/>
        <w:spacing w:line="276" w:lineRule="auto"/>
        <w:ind w:left="284" w:hanging="284"/>
        <w:jc w:val="both"/>
        <w:rPr>
          <w:rFonts w:ascii="Times New Roman" w:eastAsia="Times New Roman" w:hAnsi="Times New Roman"/>
          <w:lang w:eastAsia="zh-CN"/>
        </w:rPr>
      </w:pPr>
      <w:r>
        <w:rPr>
          <w:rFonts w:ascii="Times New Roman" w:eastAsia="Times New Roman" w:hAnsi="Times New Roman"/>
          <w:lang w:eastAsia="zh-CN"/>
        </w:rPr>
        <w:t>Wykonawca</w:t>
      </w:r>
      <w:r w:rsidR="00B80C10" w:rsidRPr="00CC38DE">
        <w:rPr>
          <w:rFonts w:ascii="Times New Roman" w:eastAsia="Times New Roman" w:hAnsi="Times New Roman"/>
          <w:lang w:eastAsia="zh-CN"/>
        </w:rPr>
        <w:t xml:space="preserve"> zobowiązany jest posiadać aktualną</w:t>
      </w:r>
      <w:r w:rsidR="001E38B9">
        <w:rPr>
          <w:rFonts w:ascii="Times New Roman" w:eastAsia="Times New Roman" w:hAnsi="Times New Roman"/>
          <w:lang w:eastAsia="zh-CN"/>
        </w:rPr>
        <w:t xml:space="preserve"> koncesję</w:t>
      </w:r>
      <w:r w:rsidR="00B80C10" w:rsidRPr="00CC38DE">
        <w:rPr>
          <w:rFonts w:ascii="Times New Roman" w:eastAsia="Times New Roman" w:hAnsi="Times New Roman"/>
          <w:lang w:eastAsia="zh-CN"/>
        </w:rPr>
        <w:t xml:space="preserve"> </w:t>
      </w:r>
      <w:r w:rsidR="001E38B9">
        <w:rPr>
          <w:rFonts w:ascii="Times New Roman" w:eastAsia="Times New Roman" w:hAnsi="Times New Roman"/>
          <w:lang w:eastAsia="zh-CN"/>
        </w:rPr>
        <w:t>na prowadzenie działalności w </w:t>
      </w:r>
      <w:r w:rsidRPr="00CC38DE">
        <w:rPr>
          <w:rFonts w:ascii="Times New Roman" w:eastAsia="Times New Roman" w:hAnsi="Times New Roman"/>
          <w:lang w:eastAsia="zh-CN"/>
        </w:rPr>
        <w:t>zakresie obrotu paliwami ciekłymi udzieloną na podstawie ustawy z dnia 10.04.1997r - Prawo energetyczne (Dz.U. 2020 poz. 833 z </w:t>
      </w:r>
      <w:proofErr w:type="spellStart"/>
      <w:r w:rsidRPr="00CC38DE">
        <w:rPr>
          <w:rFonts w:ascii="Times New Roman" w:eastAsia="Times New Roman" w:hAnsi="Times New Roman"/>
          <w:lang w:eastAsia="zh-CN"/>
        </w:rPr>
        <w:t>późn</w:t>
      </w:r>
      <w:proofErr w:type="spellEnd"/>
      <w:r w:rsidRPr="00CC38DE">
        <w:rPr>
          <w:rFonts w:ascii="Times New Roman" w:eastAsia="Times New Roman" w:hAnsi="Times New Roman"/>
          <w:lang w:eastAsia="zh-CN"/>
        </w:rPr>
        <w:t>. zm.)</w:t>
      </w:r>
      <w:r>
        <w:rPr>
          <w:rFonts w:ascii="Times New Roman" w:eastAsia="Times New Roman" w:hAnsi="Times New Roman"/>
          <w:lang w:eastAsia="zh-CN"/>
        </w:rPr>
        <w:t xml:space="preserve"> </w:t>
      </w:r>
      <w:r w:rsidR="00B80C10" w:rsidRPr="00CC38DE">
        <w:rPr>
          <w:rFonts w:ascii="Times New Roman" w:eastAsia="Times New Roman" w:hAnsi="Times New Roman"/>
          <w:lang w:eastAsia="zh-CN"/>
        </w:rPr>
        <w:t>przez c</w:t>
      </w:r>
      <w:r>
        <w:rPr>
          <w:rFonts w:ascii="Times New Roman" w:eastAsia="Times New Roman" w:hAnsi="Times New Roman"/>
          <w:lang w:eastAsia="zh-CN"/>
        </w:rPr>
        <w:t>ały okres obowiązywania umowy z </w:t>
      </w:r>
      <w:r w:rsidR="00B80C10" w:rsidRPr="00CC38DE">
        <w:rPr>
          <w:rFonts w:ascii="Times New Roman" w:eastAsia="Times New Roman" w:hAnsi="Times New Roman"/>
          <w:lang w:eastAsia="zh-CN"/>
        </w:rPr>
        <w:t>zastrzeżenie</w:t>
      </w:r>
      <w:r w:rsidR="001E38B9">
        <w:rPr>
          <w:rFonts w:ascii="Times New Roman" w:eastAsia="Times New Roman" w:hAnsi="Times New Roman"/>
          <w:lang w:eastAsia="zh-CN"/>
        </w:rPr>
        <w:t>m</w:t>
      </w:r>
      <w:r>
        <w:rPr>
          <w:rFonts w:ascii="Times New Roman" w:eastAsia="Times New Roman" w:hAnsi="Times New Roman"/>
          <w:lang w:eastAsia="zh-CN"/>
        </w:rPr>
        <w:t xml:space="preserve"> </w:t>
      </w:r>
      <w:r w:rsidRPr="00CC38DE">
        <w:rPr>
          <w:rFonts w:ascii="Times New Roman" w:eastAsia="Times New Roman" w:hAnsi="Times New Roman"/>
          <w:lang w:eastAsia="zh-CN"/>
        </w:rPr>
        <w:t>§</w:t>
      </w:r>
      <w:r>
        <w:rPr>
          <w:rFonts w:ascii="Times New Roman" w:eastAsia="Times New Roman" w:hAnsi="Times New Roman"/>
          <w:lang w:eastAsia="zh-CN"/>
        </w:rPr>
        <w:t xml:space="preserve"> 11.</w:t>
      </w:r>
    </w:p>
    <w:p w:rsidR="00752D2A" w:rsidRDefault="00752D2A" w:rsidP="00752D2A">
      <w:pPr>
        <w:suppressAutoHyphens/>
        <w:jc w:val="center"/>
        <w:rPr>
          <w:rFonts w:ascii="Times New Roman" w:eastAsia="Times New Roman" w:hAnsi="Times New Roman"/>
          <w:b/>
          <w:lang w:eastAsia="zh-CN"/>
        </w:rPr>
      </w:pPr>
      <w:r w:rsidRPr="00752D2A">
        <w:rPr>
          <w:rFonts w:ascii="Times New Roman" w:eastAsia="Times New Roman" w:hAnsi="Times New Roman"/>
          <w:b/>
          <w:lang w:eastAsia="zh-CN"/>
        </w:rPr>
        <w:t>§ 2.</w:t>
      </w:r>
    </w:p>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t>SZACUNKOWA WARTOŚĆ  UMOWY</w:t>
      </w:r>
    </w:p>
    <w:p w:rsidR="00752D2A" w:rsidRPr="00752D2A" w:rsidRDefault="00752D2A" w:rsidP="00752D2A">
      <w:pPr>
        <w:suppressAutoHyphens/>
        <w:ind w:left="1134" w:hanging="1134"/>
        <w:jc w:val="both"/>
        <w:rPr>
          <w:rFonts w:ascii="Times New Roman" w:eastAsia="Times New Roman" w:hAnsi="Times New Roman"/>
          <w:sz w:val="20"/>
          <w:szCs w:val="20"/>
          <w:lang w:eastAsia="zh-CN"/>
        </w:rPr>
      </w:pPr>
      <w:r w:rsidRPr="00752D2A">
        <w:rPr>
          <w:rFonts w:ascii="Times New Roman" w:eastAsia="Times New Roman" w:hAnsi="Times New Roman"/>
          <w:b/>
          <w:lang w:eastAsia="zh-CN"/>
        </w:rPr>
        <w:t>Netto</w:t>
      </w:r>
      <w:r w:rsidRPr="00752D2A">
        <w:rPr>
          <w:rFonts w:ascii="Times New Roman" w:eastAsia="Times New Roman" w:hAnsi="Times New Roman"/>
          <w:lang w:eastAsia="zh-CN"/>
        </w:rPr>
        <w:t xml:space="preserve"> </w:t>
      </w:r>
      <w:r w:rsidRPr="00AB7F50">
        <w:rPr>
          <w:rFonts w:ascii="Times New Roman" w:eastAsia="Times New Roman" w:hAnsi="Times New Roman"/>
          <w:lang w:eastAsia="zh-CN"/>
        </w:rPr>
        <w:t>………….</w:t>
      </w:r>
      <w:r w:rsidRPr="00AB7F50">
        <w:rPr>
          <w:rFonts w:ascii="Times New Roman" w:eastAsia="Times New Roman" w:hAnsi="Times New Roman"/>
          <w:i/>
          <w:lang w:eastAsia="zh-CN"/>
        </w:rPr>
        <w:t>(</w:t>
      </w:r>
      <w:r w:rsidRPr="00752D2A">
        <w:rPr>
          <w:rFonts w:ascii="Times New Roman" w:eastAsia="Times New Roman" w:hAnsi="Times New Roman"/>
          <w:i/>
          <w:lang w:eastAsia="zh-CN"/>
        </w:rPr>
        <w:t>słownie:……………………………………………………….)</w:t>
      </w:r>
    </w:p>
    <w:p w:rsidR="00752D2A" w:rsidRPr="00752D2A" w:rsidRDefault="00752D2A" w:rsidP="00752D2A">
      <w:pPr>
        <w:suppressAutoHyphens/>
        <w:ind w:left="1134" w:hanging="1134"/>
        <w:jc w:val="both"/>
        <w:rPr>
          <w:rFonts w:ascii="Times New Roman" w:eastAsia="Times New Roman" w:hAnsi="Times New Roman"/>
          <w:sz w:val="20"/>
          <w:szCs w:val="20"/>
          <w:lang w:eastAsia="zh-CN"/>
        </w:rPr>
      </w:pPr>
      <w:r w:rsidRPr="00752D2A">
        <w:rPr>
          <w:rFonts w:ascii="Times New Roman" w:eastAsia="Times New Roman" w:hAnsi="Times New Roman"/>
          <w:b/>
          <w:lang w:eastAsia="zh-CN"/>
        </w:rPr>
        <w:t xml:space="preserve">Brutto </w:t>
      </w:r>
      <w:r w:rsidRPr="00AB7F50">
        <w:rPr>
          <w:rFonts w:ascii="Times New Roman" w:eastAsia="Times New Roman" w:hAnsi="Times New Roman"/>
          <w:lang w:eastAsia="zh-CN"/>
        </w:rPr>
        <w:t>………..</w:t>
      </w:r>
      <w:r w:rsidRPr="00AB7F50">
        <w:rPr>
          <w:rFonts w:ascii="Times New Roman" w:eastAsia="Times New Roman" w:hAnsi="Times New Roman"/>
          <w:i/>
          <w:lang w:eastAsia="zh-CN"/>
        </w:rPr>
        <w:t>(</w:t>
      </w:r>
      <w:r w:rsidRPr="00752D2A">
        <w:rPr>
          <w:rFonts w:ascii="Times New Roman" w:eastAsia="Times New Roman" w:hAnsi="Times New Roman"/>
          <w:i/>
          <w:lang w:eastAsia="zh-CN"/>
        </w:rPr>
        <w:t>słownie:………………………………………………………  )</w:t>
      </w:r>
    </w:p>
    <w:p w:rsidR="00752D2A" w:rsidRPr="00752D2A" w:rsidRDefault="00752D2A" w:rsidP="00752D2A">
      <w:pPr>
        <w:suppressAutoHyphens/>
        <w:ind w:left="1134" w:hanging="1134"/>
        <w:jc w:val="both"/>
        <w:rPr>
          <w:rFonts w:ascii="Times New Roman" w:eastAsia="Times New Roman" w:hAnsi="Times New Roman"/>
          <w:sz w:val="20"/>
          <w:szCs w:val="20"/>
          <w:lang w:eastAsia="zh-CN"/>
        </w:rPr>
      </w:pPr>
      <w:r w:rsidRPr="00752D2A">
        <w:rPr>
          <w:rFonts w:ascii="Times New Roman" w:eastAsia="Times New Roman" w:hAnsi="Times New Roman"/>
          <w:b/>
          <w:lang w:eastAsia="zh-CN"/>
        </w:rPr>
        <w:t xml:space="preserve">VAT </w:t>
      </w:r>
      <w:r w:rsidRPr="00AB7F50">
        <w:rPr>
          <w:rFonts w:ascii="Times New Roman" w:eastAsia="Times New Roman" w:hAnsi="Times New Roman"/>
          <w:lang w:eastAsia="zh-CN"/>
        </w:rPr>
        <w:t>…..</w:t>
      </w:r>
      <w:r w:rsidRPr="00752D2A">
        <w:rPr>
          <w:rFonts w:ascii="Times New Roman" w:eastAsia="Times New Roman" w:hAnsi="Times New Roman"/>
          <w:b/>
          <w:lang w:eastAsia="zh-CN"/>
        </w:rPr>
        <w:t xml:space="preserve"> </w:t>
      </w:r>
      <w:r w:rsidRPr="00AB7F50">
        <w:rPr>
          <w:rFonts w:ascii="Times New Roman" w:eastAsia="Times New Roman" w:hAnsi="Times New Roman"/>
          <w:lang w:eastAsia="zh-CN"/>
        </w:rPr>
        <w:t>%</w:t>
      </w:r>
      <w:r w:rsidRPr="00752D2A">
        <w:rPr>
          <w:rFonts w:ascii="Times New Roman" w:eastAsia="Times New Roman" w:hAnsi="Times New Roman"/>
          <w:lang w:eastAsia="zh-CN"/>
        </w:rPr>
        <w:t xml:space="preserve"> kwota ………</w:t>
      </w:r>
      <w:r w:rsidR="00E56DC1">
        <w:rPr>
          <w:rFonts w:ascii="Times New Roman" w:eastAsia="Times New Roman" w:hAnsi="Times New Roman"/>
          <w:lang w:eastAsia="zh-CN"/>
        </w:rPr>
        <w:t>(</w:t>
      </w:r>
      <w:r w:rsidRPr="00752D2A">
        <w:rPr>
          <w:rFonts w:ascii="Times New Roman" w:eastAsia="Times New Roman" w:hAnsi="Times New Roman"/>
          <w:i/>
          <w:lang w:eastAsia="zh-CN"/>
        </w:rPr>
        <w:t>słownie:…………………………………………..)</w:t>
      </w:r>
    </w:p>
    <w:p w:rsidR="00752D2A" w:rsidRPr="00A165C3" w:rsidRDefault="00752D2A" w:rsidP="00A165C3">
      <w:pPr>
        <w:suppressAutoHyphens/>
        <w:rPr>
          <w:rFonts w:ascii="Times New Roman" w:eastAsia="Times New Roman" w:hAnsi="Times New Roman"/>
          <w:sz w:val="20"/>
          <w:szCs w:val="20"/>
          <w:lang w:eastAsia="zh-CN"/>
        </w:rPr>
      </w:pPr>
      <w:r w:rsidRPr="00752D2A">
        <w:rPr>
          <w:rFonts w:ascii="Times New Roman" w:eastAsia="Times New Roman" w:hAnsi="Times New Roman"/>
          <w:lang w:eastAsia="zh-CN"/>
        </w:rPr>
        <w:t>W/w wartość umowy wyliczono w złożonej ofercie jak poniżej:</w:t>
      </w:r>
    </w:p>
    <w:tbl>
      <w:tblPr>
        <w:tblW w:w="0" w:type="auto"/>
        <w:tblInd w:w="70" w:type="dxa"/>
        <w:tblLayout w:type="fixed"/>
        <w:tblCellMar>
          <w:left w:w="70" w:type="dxa"/>
          <w:right w:w="70" w:type="dxa"/>
        </w:tblCellMar>
        <w:tblLook w:val="0000" w:firstRow="0" w:lastRow="0" w:firstColumn="0" w:lastColumn="0" w:noHBand="0" w:noVBand="0"/>
      </w:tblPr>
      <w:tblGrid>
        <w:gridCol w:w="541"/>
        <w:gridCol w:w="1446"/>
        <w:gridCol w:w="615"/>
        <w:gridCol w:w="640"/>
        <w:gridCol w:w="1981"/>
        <w:gridCol w:w="1390"/>
        <w:gridCol w:w="1292"/>
        <w:gridCol w:w="1803"/>
      </w:tblGrid>
      <w:tr w:rsidR="00752D2A" w:rsidRPr="00752D2A" w:rsidTr="00752D2A">
        <w:trPr>
          <w:cantSplit/>
          <w:trHeight w:val="788"/>
        </w:trPr>
        <w:tc>
          <w:tcPr>
            <w:tcW w:w="541" w:type="dxa"/>
            <w:vMerge w:val="restart"/>
            <w:tcBorders>
              <w:top w:val="single" w:sz="4" w:space="0" w:color="000000"/>
              <w:left w:val="single" w:sz="4" w:space="0" w:color="000000"/>
              <w:bottom w:val="single" w:sz="4" w:space="0" w:color="000000"/>
            </w:tcBorders>
            <w:shd w:val="clear" w:color="auto" w:fill="auto"/>
            <w:textDirection w:val="btLr"/>
            <w:vAlign w:val="center"/>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LP</w:t>
            </w:r>
          </w:p>
        </w:tc>
        <w:tc>
          <w:tcPr>
            <w:tcW w:w="1446" w:type="dxa"/>
            <w:vMerge w:val="restart"/>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jc w:val="center"/>
              <w:rPr>
                <w:rFonts w:ascii="Times New Roman" w:eastAsia="Times New Roman" w:hAnsi="Times New Roman"/>
                <w:b/>
                <w:sz w:val="20"/>
                <w:szCs w:val="20"/>
                <w:lang w:eastAsia="zh-CN"/>
              </w:rPr>
            </w:pPr>
          </w:p>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 xml:space="preserve">Rodzaj                     i gatunek  </w:t>
            </w:r>
            <w:r w:rsidRPr="00752D2A">
              <w:rPr>
                <w:rFonts w:ascii="Times New Roman" w:eastAsia="Times New Roman" w:hAnsi="Times New Roman"/>
                <w:b/>
                <w:sz w:val="20"/>
                <w:szCs w:val="20"/>
                <w:lang w:eastAsia="zh-CN"/>
              </w:rPr>
              <w:lastRenderedPageBreak/>
              <w:t>oleju opałowego</w:t>
            </w:r>
          </w:p>
        </w:tc>
        <w:tc>
          <w:tcPr>
            <w:tcW w:w="615" w:type="dxa"/>
            <w:vMerge w:val="restart"/>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jc w:val="center"/>
              <w:rPr>
                <w:rFonts w:ascii="Times New Roman" w:eastAsia="Times New Roman" w:hAnsi="Times New Roman"/>
                <w:b/>
                <w:sz w:val="20"/>
                <w:szCs w:val="20"/>
                <w:lang w:eastAsia="zh-CN"/>
              </w:rPr>
            </w:pPr>
          </w:p>
          <w:p w:rsidR="00752D2A" w:rsidRPr="00752D2A" w:rsidRDefault="00752D2A" w:rsidP="00752D2A">
            <w:pPr>
              <w:suppressAutoHyphens/>
              <w:jc w:val="center"/>
              <w:rPr>
                <w:rFonts w:ascii="Times New Roman" w:eastAsia="Times New Roman" w:hAnsi="Times New Roman"/>
                <w:b/>
                <w:sz w:val="20"/>
                <w:szCs w:val="20"/>
                <w:lang w:eastAsia="zh-CN"/>
              </w:rPr>
            </w:pPr>
          </w:p>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J.m.</w:t>
            </w:r>
          </w:p>
          <w:p w:rsidR="00752D2A" w:rsidRPr="00752D2A" w:rsidRDefault="00752D2A" w:rsidP="00752D2A">
            <w:pPr>
              <w:suppressAutoHyphens/>
              <w:jc w:val="center"/>
              <w:rPr>
                <w:rFonts w:ascii="Times New Roman" w:eastAsia="Times New Roman" w:hAnsi="Times New Roman"/>
                <w:b/>
                <w:sz w:val="20"/>
                <w:szCs w:val="20"/>
                <w:lang w:eastAsia="zh-CN"/>
              </w:rPr>
            </w:pPr>
          </w:p>
          <w:p w:rsidR="00752D2A" w:rsidRPr="00752D2A" w:rsidRDefault="00752D2A" w:rsidP="00752D2A">
            <w:pPr>
              <w:suppressAutoHyphens/>
              <w:jc w:val="center"/>
              <w:rPr>
                <w:rFonts w:ascii="Times New Roman" w:eastAsia="Times New Roman" w:hAnsi="Times New Roman"/>
                <w:b/>
                <w:sz w:val="20"/>
                <w:szCs w:val="20"/>
                <w:lang w:eastAsia="zh-CN"/>
              </w:rPr>
            </w:pPr>
          </w:p>
          <w:p w:rsidR="00752D2A" w:rsidRPr="00752D2A" w:rsidRDefault="00752D2A" w:rsidP="00752D2A">
            <w:pPr>
              <w:suppressAutoHyphens/>
              <w:jc w:val="center"/>
              <w:rPr>
                <w:rFonts w:ascii="Times New Roman" w:eastAsia="Times New Roman" w:hAnsi="Times New Roman"/>
                <w:b/>
                <w:sz w:val="20"/>
                <w:szCs w:val="20"/>
                <w:lang w:eastAsia="zh-CN"/>
              </w:rPr>
            </w:pPr>
          </w:p>
        </w:tc>
        <w:tc>
          <w:tcPr>
            <w:tcW w:w="640" w:type="dxa"/>
            <w:vMerge w:val="restart"/>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jc w:val="center"/>
              <w:rPr>
                <w:rFonts w:ascii="Times New Roman" w:eastAsia="Times New Roman" w:hAnsi="Times New Roman"/>
                <w:b/>
                <w:sz w:val="20"/>
                <w:szCs w:val="20"/>
                <w:lang w:eastAsia="zh-CN"/>
              </w:rPr>
            </w:pPr>
          </w:p>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Ilość</w:t>
            </w:r>
          </w:p>
          <w:p w:rsidR="00752D2A" w:rsidRPr="00752D2A" w:rsidRDefault="00752D2A" w:rsidP="00752D2A">
            <w:pPr>
              <w:suppressAutoHyphens/>
              <w:jc w:val="center"/>
              <w:rPr>
                <w:rFonts w:ascii="Times New Roman" w:eastAsia="Times New Roman" w:hAnsi="Times New Roman"/>
                <w:b/>
                <w:sz w:val="20"/>
                <w:szCs w:val="20"/>
                <w:lang w:eastAsia="zh-CN"/>
              </w:rPr>
            </w:pPr>
          </w:p>
          <w:p w:rsidR="00752D2A" w:rsidRPr="00752D2A" w:rsidRDefault="00752D2A" w:rsidP="00752D2A">
            <w:pPr>
              <w:suppressAutoHyphens/>
              <w:jc w:val="center"/>
              <w:rPr>
                <w:rFonts w:ascii="Times New Roman" w:eastAsia="Times New Roman" w:hAnsi="Times New Roman"/>
                <w:b/>
                <w:sz w:val="20"/>
                <w:szCs w:val="20"/>
                <w:lang w:eastAsia="zh-CN"/>
              </w:rPr>
            </w:pPr>
          </w:p>
        </w:tc>
        <w:tc>
          <w:tcPr>
            <w:tcW w:w="1981" w:type="dxa"/>
            <w:vMerge w:val="restart"/>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tabs>
                <w:tab w:val="left" w:pos="471"/>
              </w:tabs>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lastRenderedPageBreak/>
              <w:t>Cena jednostkowa netto za 1 m</w:t>
            </w:r>
            <w:r w:rsidRPr="00752D2A">
              <w:rPr>
                <w:rFonts w:ascii="Times New Roman" w:eastAsia="Times New Roman" w:hAnsi="Times New Roman"/>
                <w:b/>
                <w:sz w:val="20"/>
                <w:szCs w:val="20"/>
                <w:vertAlign w:val="superscript"/>
                <w:lang w:eastAsia="zh-CN"/>
              </w:rPr>
              <w:t>3</w:t>
            </w:r>
            <w:r w:rsidRPr="00752D2A">
              <w:rPr>
                <w:rFonts w:ascii="Times New Roman" w:eastAsia="Times New Roman" w:hAnsi="Times New Roman"/>
                <w:b/>
                <w:sz w:val="20"/>
                <w:szCs w:val="20"/>
                <w:lang w:eastAsia="zh-CN"/>
              </w:rPr>
              <w:t xml:space="preserve">  oleju </w:t>
            </w:r>
            <w:r w:rsidRPr="00752D2A">
              <w:rPr>
                <w:rFonts w:ascii="Times New Roman" w:eastAsia="Times New Roman" w:hAnsi="Times New Roman"/>
                <w:b/>
                <w:sz w:val="20"/>
                <w:szCs w:val="20"/>
                <w:lang w:eastAsia="zh-CN"/>
              </w:rPr>
              <w:lastRenderedPageBreak/>
              <w:t xml:space="preserve">opałowego przy jego gęstości w </w:t>
            </w:r>
            <w:proofErr w:type="spellStart"/>
            <w:r w:rsidRPr="00752D2A">
              <w:rPr>
                <w:rFonts w:ascii="Times New Roman" w:eastAsia="Times New Roman" w:hAnsi="Times New Roman"/>
                <w:b/>
                <w:sz w:val="20"/>
                <w:szCs w:val="20"/>
                <w:lang w:eastAsia="zh-CN"/>
              </w:rPr>
              <w:t>tem</w:t>
            </w:r>
            <w:proofErr w:type="spellEnd"/>
            <w:r w:rsidRPr="00752D2A">
              <w:rPr>
                <w:rFonts w:ascii="Times New Roman" w:eastAsia="Times New Roman" w:hAnsi="Times New Roman"/>
                <w:b/>
                <w:sz w:val="20"/>
                <w:szCs w:val="20"/>
                <w:lang w:eastAsia="zh-CN"/>
              </w:rPr>
              <w:t>. 15</w:t>
            </w:r>
            <w:r w:rsidRPr="00752D2A">
              <w:rPr>
                <w:rFonts w:ascii="Times New Roman" w:eastAsia="Times New Roman" w:hAnsi="Times New Roman"/>
                <w:b/>
                <w:sz w:val="20"/>
                <w:szCs w:val="20"/>
                <w:vertAlign w:val="superscript"/>
                <w:lang w:eastAsia="zh-CN"/>
              </w:rPr>
              <w:t>0</w:t>
            </w:r>
            <w:r w:rsidRPr="00752D2A">
              <w:rPr>
                <w:rFonts w:ascii="Times New Roman" w:eastAsia="Times New Roman" w:hAnsi="Times New Roman"/>
                <w:b/>
                <w:sz w:val="20"/>
                <w:szCs w:val="20"/>
                <w:lang w:eastAsia="zh-CN"/>
              </w:rPr>
              <w:t xml:space="preserve"> C</w:t>
            </w:r>
          </w:p>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sz w:val="20"/>
                <w:szCs w:val="20"/>
                <w:lang w:eastAsia="zh-CN"/>
              </w:rPr>
              <w:t>(*</w:t>
            </w:r>
            <w:r w:rsidRPr="00752D2A">
              <w:rPr>
                <w:rFonts w:ascii="Times New Roman" w:eastAsia="Times New Roman" w:hAnsi="Times New Roman"/>
                <w:sz w:val="20"/>
                <w:szCs w:val="20"/>
                <w:vertAlign w:val="subscript"/>
                <w:lang w:eastAsia="zh-CN"/>
              </w:rPr>
              <w:t>1</w:t>
            </w:r>
            <w:r w:rsidRPr="00752D2A">
              <w:rPr>
                <w:rFonts w:ascii="Times New Roman" w:eastAsia="Times New Roman" w:hAnsi="Times New Roman"/>
                <w:sz w:val="20"/>
                <w:szCs w:val="20"/>
                <w:lang w:eastAsia="zh-CN"/>
              </w:rPr>
              <w:t>)</w:t>
            </w:r>
          </w:p>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[zł/1 m</w:t>
            </w:r>
            <w:r w:rsidRPr="00752D2A">
              <w:rPr>
                <w:rFonts w:ascii="Times New Roman" w:eastAsia="Times New Roman" w:hAnsi="Times New Roman"/>
                <w:b/>
                <w:sz w:val="20"/>
                <w:szCs w:val="20"/>
                <w:vertAlign w:val="superscript"/>
                <w:lang w:eastAsia="zh-CN"/>
              </w:rPr>
              <w:t>3</w:t>
            </w:r>
            <w:r w:rsidRPr="00752D2A">
              <w:rPr>
                <w:rFonts w:ascii="Times New Roman" w:eastAsia="Times New Roman" w:hAnsi="Times New Roman"/>
                <w:b/>
                <w:sz w:val="20"/>
                <w:szCs w:val="20"/>
                <w:lang w:eastAsia="zh-CN"/>
              </w:rPr>
              <w:t>]</w:t>
            </w:r>
          </w:p>
        </w:tc>
        <w:tc>
          <w:tcPr>
            <w:tcW w:w="1390" w:type="dxa"/>
            <w:vMerge w:val="restart"/>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tabs>
                <w:tab w:val="left" w:pos="471"/>
              </w:tabs>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lastRenderedPageBreak/>
              <w:t>Współczynnik korygujący           [W]</w:t>
            </w:r>
          </w:p>
          <w:p w:rsidR="00752D2A" w:rsidRPr="00752D2A" w:rsidRDefault="00752D2A" w:rsidP="00752D2A">
            <w:pPr>
              <w:tabs>
                <w:tab w:val="left" w:pos="471"/>
              </w:tabs>
              <w:suppressAutoHyphens/>
              <w:jc w:val="center"/>
              <w:rPr>
                <w:rFonts w:ascii="Times New Roman" w:eastAsia="Times New Roman" w:hAnsi="Times New Roman"/>
                <w:sz w:val="20"/>
                <w:szCs w:val="20"/>
                <w:lang w:eastAsia="zh-CN"/>
              </w:rPr>
            </w:pPr>
            <w:r w:rsidRPr="00752D2A">
              <w:rPr>
                <w:rFonts w:ascii="Times New Roman" w:eastAsia="Times New Roman" w:hAnsi="Times New Roman"/>
                <w:sz w:val="20"/>
                <w:szCs w:val="20"/>
                <w:lang w:eastAsia="zh-CN"/>
              </w:rPr>
              <w:lastRenderedPageBreak/>
              <w:t>(</w:t>
            </w:r>
            <w:r w:rsidRPr="00752D2A">
              <w:rPr>
                <w:rFonts w:ascii="Times New Roman" w:eastAsia="Times New Roman" w:hAnsi="Times New Roman"/>
                <w:b/>
                <w:sz w:val="20"/>
                <w:szCs w:val="20"/>
                <w:lang w:eastAsia="zh-CN"/>
              </w:rPr>
              <w:t>*</w:t>
            </w:r>
            <w:r w:rsidRPr="00752D2A">
              <w:rPr>
                <w:rFonts w:ascii="Times New Roman" w:eastAsia="Times New Roman" w:hAnsi="Times New Roman"/>
                <w:sz w:val="20"/>
                <w:szCs w:val="20"/>
                <w:vertAlign w:val="subscript"/>
                <w:lang w:eastAsia="zh-CN"/>
              </w:rPr>
              <w:t>2</w:t>
            </w:r>
            <w:r w:rsidRPr="00752D2A">
              <w:rPr>
                <w:rFonts w:ascii="Times New Roman" w:eastAsia="Times New Roman" w:hAnsi="Times New Roman"/>
                <w:sz w:val="20"/>
                <w:szCs w:val="20"/>
                <w:lang w:eastAsia="zh-CN"/>
              </w:rPr>
              <w:t>)</w:t>
            </w:r>
          </w:p>
        </w:tc>
        <w:tc>
          <w:tcPr>
            <w:tcW w:w="3095" w:type="dxa"/>
            <w:gridSpan w:val="2"/>
            <w:tcBorders>
              <w:top w:val="single" w:sz="4" w:space="0" w:color="000000"/>
              <w:left w:val="single" w:sz="4" w:space="0" w:color="000000"/>
              <w:bottom w:val="single" w:sz="4" w:space="0" w:color="000000"/>
              <w:right w:val="single" w:sz="4" w:space="0" w:color="000000"/>
            </w:tcBorders>
            <w:shd w:val="clear" w:color="auto" w:fill="auto"/>
          </w:tcPr>
          <w:p w:rsidR="00752D2A" w:rsidRPr="00752D2A" w:rsidRDefault="00752D2A" w:rsidP="00752D2A">
            <w:pPr>
              <w:suppressAutoHyphens/>
              <w:snapToGrid w:val="0"/>
              <w:rPr>
                <w:rFonts w:ascii="Times New Roman" w:eastAsia="Times New Roman" w:hAnsi="Times New Roman"/>
                <w:b/>
                <w:sz w:val="20"/>
                <w:szCs w:val="20"/>
                <w:lang w:eastAsia="zh-CN"/>
              </w:rPr>
            </w:pPr>
          </w:p>
          <w:p w:rsidR="00752D2A" w:rsidRPr="00752D2A" w:rsidRDefault="00752D2A" w:rsidP="00752D2A">
            <w:pPr>
              <w:tabs>
                <w:tab w:val="left" w:pos="471"/>
              </w:tabs>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 xml:space="preserve">Wartość  </w:t>
            </w:r>
          </w:p>
          <w:p w:rsidR="00752D2A" w:rsidRPr="00752D2A" w:rsidRDefault="00AB7F50" w:rsidP="00752D2A">
            <w:pPr>
              <w:tabs>
                <w:tab w:val="left" w:pos="471"/>
              </w:tabs>
              <w:suppressAutoHyphens/>
              <w:jc w:val="center"/>
              <w:rPr>
                <w:rFonts w:ascii="Times New Roman" w:eastAsia="Times New Roman" w:hAnsi="Times New Roman"/>
                <w:sz w:val="20"/>
                <w:szCs w:val="20"/>
                <w:lang w:eastAsia="zh-CN"/>
              </w:rPr>
            </w:pPr>
            <w:r>
              <w:rPr>
                <w:rFonts w:ascii="Times New Roman" w:eastAsia="Times New Roman" w:hAnsi="Times New Roman"/>
                <w:b/>
                <w:sz w:val="20"/>
                <w:szCs w:val="20"/>
                <w:lang w:eastAsia="zh-CN"/>
              </w:rPr>
              <w:t>z</w:t>
            </w:r>
            <w:r w:rsidR="00752D2A" w:rsidRPr="00752D2A">
              <w:rPr>
                <w:rFonts w:ascii="Times New Roman" w:eastAsia="Times New Roman" w:hAnsi="Times New Roman"/>
                <w:b/>
                <w:sz w:val="20"/>
                <w:szCs w:val="20"/>
                <w:lang w:eastAsia="zh-CN"/>
              </w:rPr>
              <w:t>amówienia</w:t>
            </w:r>
          </w:p>
        </w:tc>
      </w:tr>
      <w:tr w:rsidR="00752D2A" w:rsidRPr="00752D2A" w:rsidTr="00752D2A">
        <w:trPr>
          <w:cantSplit/>
          <w:trHeight w:val="606"/>
        </w:trPr>
        <w:tc>
          <w:tcPr>
            <w:tcW w:w="541" w:type="dxa"/>
            <w:vMerge/>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rPr>
                <w:rFonts w:ascii="Times New Roman" w:eastAsia="Times New Roman" w:hAnsi="Times New Roman"/>
                <w:b/>
                <w:sz w:val="20"/>
                <w:szCs w:val="20"/>
                <w:lang w:eastAsia="zh-CN"/>
              </w:rPr>
            </w:pPr>
          </w:p>
        </w:tc>
        <w:tc>
          <w:tcPr>
            <w:tcW w:w="1446" w:type="dxa"/>
            <w:vMerge/>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rPr>
                <w:rFonts w:ascii="Times New Roman" w:eastAsia="Times New Roman" w:hAnsi="Times New Roman"/>
                <w:b/>
                <w:sz w:val="20"/>
                <w:szCs w:val="20"/>
                <w:lang w:eastAsia="zh-CN"/>
              </w:rPr>
            </w:pPr>
          </w:p>
        </w:tc>
        <w:tc>
          <w:tcPr>
            <w:tcW w:w="615" w:type="dxa"/>
            <w:vMerge/>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rPr>
                <w:rFonts w:ascii="Times New Roman" w:eastAsia="Times New Roman" w:hAnsi="Times New Roman"/>
                <w:b/>
                <w:sz w:val="20"/>
                <w:szCs w:val="20"/>
                <w:lang w:eastAsia="zh-CN"/>
              </w:rPr>
            </w:pPr>
          </w:p>
        </w:tc>
        <w:tc>
          <w:tcPr>
            <w:tcW w:w="640" w:type="dxa"/>
            <w:vMerge/>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rPr>
                <w:rFonts w:ascii="Times New Roman" w:eastAsia="Times New Roman" w:hAnsi="Times New Roman"/>
                <w:b/>
                <w:sz w:val="20"/>
                <w:szCs w:val="20"/>
                <w:lang w:eastAsia="zh-CN"/>
              </w:rPr>
            </w:pPr>
          </w:p>
        </w:tc>
        <w:tc>
          <w:tcPr>
            <w:tcW w:w="1981" w:type="dxa"/>
            <w:vMerge/>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rPr>
                <w:rFonts w:ascii="Times New Roman" w:eastAsia="Times New Roman" w:hAnsi="Times New Roman"/>
                <w:b/>
                <w:sz w:val="20"/>
                <w:szCs w:val="20"/>
                <w:lang w:eastAsia="zh-CN"/>
              </w:rPr>
            </w:pPr>
          </w:p>
        </w:tc>
        <w:tc>
          <w:tcPr>
            <w:tcW w:w="1390" w:type="dxa"/>
            <w:vMerge/>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rPr>
                <w:rFonts w:ascii="Times New Roman" w:eastAsia="Times New Roman" w:hAnsi="Times New Roman"/>
                <w:b/>
                <w:sz w:val="20"/>
                <w:szCs w:val="20"/>
                <w:lang w:eastAsia="zh-CN"/>
              </w:rPr>
            </w:pPr>
          </w:p>
        </w:tc>
        <w:tc>
          <w:tcPr>
            <w:tcW w:w="1292" w:type="dxa"/>
            <w:tcBorders>
              <w:top w:val="single" w:sz="4" w:space="0" w:color="000000"/>
              <w:left w:val="single" w:sz="4" w:space="0" w:color="000000"/>
              <w:bottom w:val="single" w:sz="6" w:space="0" w:color="000000"/>
            </w:tcBorders>
            <w:shd w:val="clear" w:color="auto" w:fill="auto"/>
            <w:vAlign w:val="center"/>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Netto zł</w:t>
            </w:r>
          </w:p>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16"/>
                <w:szCs w:val="16"/>
                <w:lang w:eastAsia="zh-CN"/>
              </w:rPr>
              <w:t>/kol. 4x kol. 5x kol. 6/</w:t>
            </w:r>
          </w:p>
        </w:tc>
        <w:tc>
          <w:tcPr>
            <w:tcW w:w="1803" w:type="dxa"/>
            <w:tcBorders>
              <w:top w:val="single" w:sz="4" w:space="0" w:color="000000"/>
              <w:left w:val="single" w:sz="4" w:space="0" w:color="000000"/>
              <w:bottom w:val="single" w:sz="6" w:space="0" w:color="000000"/>
              <w:right w:val="single" w:sz="4" w:space="0" w:color="000000"/>
            </w:tcBorders>
            <w:shd w:val="clear" w:color="auto" w:fill="auto"/>
            <w:vAlign w:val="center"/>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Brutto zł</w:t>
            </w:r>
          </w:p>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sz w:val="20"/>
                <w:szCs w:val="20"/>
                <w:lang w:eastAsia="zh-CN"/>
              </w:rPr>
              <w:t>Kol. 7 +  VAT</w:t>
            </w:r>
          </w:p>
        </w:tc>
      </w:tr>
      <w:tr w:rsidR="00752D2A" w:rsidRPr="00752D2A" w:rsidTr="00752D2A">
        <w:trPr>
          <w:trHeight w:val="255"/>
        </w:trPr>
        <w:tc>
          <w:tcPr>
            <w:tcW w:w="541"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1</w:t>
            </w:r>
          </w:p>
        </w:tc>
        <w:tc>
          <w:tcPr>
            <w:tcW w:w="1446"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2</w:t>
            </w:r>
          </w:p>
        </w:tc>
        <w:tc>
          <w:tcPr>
            <w:tcW w:w="615"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3</w:t>
            </w:r>
          </w:p>
        </w:tc>
        <w:tc>
          <w:tcPr>
            <w:tcW w:w="640"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4</w:t>
            </w:r>
          </w:p>
        </w:tc>
        <w:tc>
          <w:tcPr>
            <w:tcW w:w="1981"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5</w:t>
            </w:r>
          </w:p>
        </w:tc>
        <w:tc>
          <w:tcPr>
            <w:tcW w:w="1390" w:type="dxa"/>
            <w:tcBorders>
              <w:top w:val="single" w:sz="4" w:space="0" w:color="000000"/>
              <w:left w:val="single" w:sz="4" w:space="0" w:color="000000"/>
              <w:bottom w:val="single" w:sz="4" w:space="0" w:color="000000"/>
            </w:tcBorders>
            <w:shd w:val="clear" w:color="auto" w:fill="auto"/>
            <w:vAlign w:val="bottom"/>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6</w:t>
            </w:r>
          </w:p>
        </w:tc>
        <w:tc>
          <w:tcPr>
            <w:tcW w:w="1292" w:type="dxa"/>
            <w:tcBorders>
              <w:top w:val="single" w:sz="4" w:space="0" w:color="000000"/>
              <w:left w:val="single" w:sz="4" w:space="0" w:color="000000"/>
              <w:bottom w:val="single" w:sz="4" w:space="0" w:color="000000"/>
            </w:tcBorders>
            <w:shd w:val="clear" w:color="auto" w:fill="auto"/>
            <w:vAlign w:val="bottom"/>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7</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b/>
                <w:sz w:val="20"/>
                <w:szCs w:val="20"/>
                <w:lang w:eastAsia="zh-CN"/>
              </w:rPr>
              <w:t>8</w:t>
            </w:r>
          </w:p>
        </w:tc>
      </w:tr>
      <w:tr w:rsidR="00752D2A" w:rsidRPr="00752D2A" w:rsidTr="00752D2A">
        <w:trPr>
          <w:trHeight w:val="342"/>
        </w:trPr>
        <w:tc>
          <w:tcPr>
            <w:tcW w:w="541"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sz w:val="20"/>
                <w:szCs w:val="20"/>
                <w:lang w:eastAsia="zh-CN"/>
              </w:rPr>
              <w:t>1</w:t>
            </w:r>
          </w:p>
        </w:tc>
        <w:tc>
          <w:tcPr>
            <w:tcW w:w="1446"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jc w:val="center"/>
              <w:rPr>
                <w:rFonts w:ascii="Times New Roman" w:eastAsia="Times New Roman" w:hAnsi="Times New Roman"/>
                <w:sz w:val="20"/>
                <w:szCs w:val="20"/>
                <w:lang w:eastAsia="zh-CN"/>
              </w:rPr>
            </w:pPr>
            <w:r w:rsidRPr="00752D2A">
              <w:rPr>
                <w:rFonts w:ascii="Times New Roman" w:eastAsia="Times New Roman" w:hAnsi="Times New Roman"/>
                <w:sz w:val="20"/>
                <w:szCs w:val="20"/>
                <w:lang w:eastAsia="zh-CN"/>
              </w:rPr>
              <w:t xml:space="preserve">Olej opałowy lekki   L-1 </w:t>
            </w:r>
            <w:r w:rsidRPr="00752D2A">
              <w:rPr>
                <w:rFonts w:ascii="Times New Roman" w:eastAsia="Times New Roman" w:hAnsi="Times New Roman"/>
                <w:sz w:val="20"/>
                <w:szCs w:val="20"/>
                <w:lang w:eastAsia="zh-CN"/>
              </w:rPr>
              <w:br/>
              <w:t xml:space="preserve">o wartości opałowej 42 600 </w:t>
            </w:r>
            <w:proofErr w:type="spellStart"/>
            <w:r w:rsidRPr="00752D2A">
              <w:rPr>
                <w:rFonts w:ascii="Times New Roman" w:eastAsia="Times New Roman" w:hAnsi="Times New Roman"/>
                <w:sz w:val="20"/>
                <w:szCs w:val="20"/>
                <w:lang w:eastAsia="zh-CN"/>
              </w:rPr>
              <w:t>kJ</w:t>
            </w:r>
            <w:proofErr w:type="spellEnd"/>
          </w:p>
        </w:tc>
        <w:tc>
          <w:tcPr>
            <w:tcW w:w="615"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autoSpaceDE w:val="0"/>
              <w:jc w:val="center"/>
              <w:rPr>
                <w:rFonts w:ascii="Times New Roman" w:eastAsia="Times New Roman" w:hAnsi="Times New Roman"/>
                <w:sz w:val="20"/>
                <w:szCs w:val="20"/>
                <w:lang w:eastAsia="zh-CN"/>
              </w:rPr>
            </w:pPr>
            <w:r w:rsidRPr="00752D2A">
              <w:rPr>
                <w:rFonts w:ascii="Times New Roman" w:eastAsia="Times New Roman" w:hAnsi="Times New Roman"/>
                <w:sz w:val="20"/>
                <w:szCs w:val="20"/>
                <w:lang w:eastAsia="zh-CN"/>
              </w:rPr>
              <w:t>m</w:t>
            </w:r>
            <w:r w:rsidRPr="00752D2A">
              <w:rPr>
                <w:rFonts w:ascii="Times New Roman" w:eastAsia="Times New Roman" w:hAnsi="Times New Roman"/>
                <w:sz w:val="20"/>
                <w:szCs w:val="20"/>
                <w:vertAlign w:val="superscript"/>
                <w:lang w:eastAsia="zh-CN"/>
              </w:rPr>
              <w:t>3</w:t>
            </w:r>
          </w:p>
        </w:tc>
        <w:tc>
          <w:tcPr>
            <w:tcW w:w="640"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autoSpaceDE w:val="0"/>
              <w:jc w:val="center"/>
              <w:rPr>
                <w:rFonts w:ascii="Times New Roman" w:eastAsia="Times New Roman" w:hAnsi="Times New Roman"/>
                <w:sz w:val="20"/>
                <w:szCs w:val="20"/>
                <w:lang w:eastAsia="zh-CN"/>
              </w:rPr>
            </w:pPr>
            <w:r w:rsidRPr="00752D2A">
              <w:rPr>
                <w:rFonts w:ascii="Times New Roman" w:eastAsia="Times New Roman" w:hAnsi="Times New Roman"/>
                <w:bCs/>
                <w:sz w:val="20"/>
                <w:szCs w:val="20"/>
                <w:lang w:eastAsia="zh-CN"/>
              </w:rPr>
              <w:t xml:space="preserve"> 200</w:t>
            </w:r>
          </w:p>
        </w:tc>
        <w:tc>
          <w:tcPr>
            <w:tcW w:w="1981"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autoSpaceDE w:val="0"/>
              <w:snapToGrid w:val="0"/>
              <w:rPr>
                <w:rFonts w:ascii="Times New Roman" w:eastAsia="Times New Roman" w:hAnsi="Times New Roman"/>
                <w:sz w:val="20"/>
                <w:szCs w:val="20"/>
                <w:lang w:eastAsia="zh-CN"/>
              </w:rPr>
            </w:pPr>
          </w:p>
        </w:tc>
        <w:tc>
          <w:tcPr>
            <w:tcW w:w="1390"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jc w:val="center"/>
              <w:rPr>
                <w:rFonts w:ascii="Times New Roman" w:eastAsia="Times New Roman" w:hAnsi="Times New Roman"/>
                <w:sz w:val="20"/>
                <w:szCs w:val="20"/>
                <w:lang w:eastAsia="zh-CN"/>
              </w:rPr>
            </w:pPr>
          </w:p>
        </w:tc>
        <w:tc>
          <w:tcPr>
            <w:tcW w:w="1292" w:type="dxa"/>
            <w:tcBorders>
              <w:top w:val="single" w:sz="4" w:space="0" w:color="000000"/>
              <w:left w:val="single" w:sz="4" w:space="0" w:color="000000"/>
              <w:bottom w:val="single" w:sz="4" w:space="0" w:color="000000"/>
            </w:tcBorders>
            <w:shd w:val="clear" w:color="auto" w:fill="auto"/>
            <w:vAlign w:val="center"/>
          </w:tcPr>
          <w:p w:rsidR="00752D2A" w:rsidRPr="00752D2A" w:rsidRDefault="00752D2A" w:rsidP="00752D2A">
            <w:pPr>
              <w:suppressAutoHyphens/>
              <w:snapToGrid w:val="0"/>
              <w:jc w:val="center"/>
              <w:rPr>
                <w:rFonts w:ascii="Times New Roman" w:eastAsia="Times New Roman" w:hAnsi="Times New Roman"/>
                <w:sz w:val="20"/>
                <w:szCs w:val="20"/>
                <w:lang w:eastAsia="zh-CN"/>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D2A" w:rsidRPr="00752D2A" w:rsidRDefault="00752D2A" w:rsidP="00752D2A">
            <w:pPr>
              <w:suppressAutoHyphens/>
              <w:snapToGrid w:val="0"/>
              <w:rPr>
                <w:rFonts w:ascii="Times New Roman" w:eastAsia="Times New Roman" w:hAnsi="Times New Roman"/>
                <w:sz w:val="20"/>
                <w:szCs w:val="20"/>
                <w:lang w:eastAsia="zh-CN"/>
              </w:rPr>
            </w:pPr>
          </w:p>
        </w:tc>
      </w:tr>
    </w:tbl>
    <w:p w:rsidR="00752D2A" w:rsidRPr="00752D2A" w:rsidRDefault="00752D2A" w:rsidP="00752D2A">
      <w:pPr>
        <w:suppressAutoHyphens/>
        <w:jc w:val="both"/>
        <w:rPr>
          <w:rFonts w:ascii="Times New Roman" w:eastAsia="Times New Roman" w:hAnsi="Times New Roman"/>
          <w:sz w:val="20"/>
          <w:szCs w:val="20"/>
          <w:lang w:eastAsia="zh-CN"/>
        </w:rPr>
      </w:pPr>
      <w:r w:rsidRPr="00752D2A">
        <w:rPr>
          <w:rFonts w:ascii="Times New Roman" w:eastAsia="Times New Roman" w:hAnsi="Times New Roman"/>
          <w:lang w:eastAsia="zh-CN"/>
        </w:rPr>
        <w:t>*</w:t>
      </w:r>
      <w:r w:rsidRPr="00752D2A">
        <w:rPr>
          <w:rFonts w:ascii="Times New Roman" w:eastAsia="Times New Roman" w:hAnsi="Times New Roman"/>
          <w:vertAlign w:val="subscript"/>
          <w:lang w:eastAsia="zh-CN"/>
        </w:rPr>
        <w:t>1</w:t>
      </w:r>
      <w:r w:rsidRPr="00752D2A">
        <w:rPr>
          <w:rFonts w:ascii="Times New Roman" w:eastAsia="Times New Roman" w:hAnsi="Times New Roman"/>
          <w:lang w:eastAsia="zh-CN"/>
        </w:rPr>
        <w:t xml:space="preserve"> Cena średnia arytmetyczna notowań rafinerii Orlen i Lotos z </w:t>
      </w:r>
      <w:r w:rsidRPr="0074467F">
        <w:rPr>
          <w:rFonts w:ascii="Times New Roman" w:eastAsia="Times New Roman" w:hAnsi="Times New Roman"/>
          <w:lang w:eastAsia="zh-CN"/>
        </w:rPr>
        <w:t xml:space="preserve">dnia </w:t>
      </w:r>
      <w:r w:rsidR="0074467F" w:rsidRPr="0074467F">
        <w:rPr>
          <w:rFonts w:ascii="Times New Roman" w:eastAsia="Times New Roman" w:hAnsi="Times New Roman"/>
          <w:lang w:eastAsia="zh-CN"/>
        </w:rPr>
        <w:t>16.07</w:t>
      </w:r>
      <w:r w:rsidRPr="0074467F">
        <w:rPr>
          <w:rFonts w:ascii="Times New Roman" w:eastAsia="Times New Roman" w:hAnsi="Times New Roman"/>
          <w:lang w:eastAsia="zh-CN"/>
        </w:rPr>
        <w:t>.2021r. godz</w:t>
      </w:r>
      <w:r w:rsidRPr="00752D2A">
        <w:rPr>
          <w:rFonts w:ascii="Times New Roman" w:eastAsia="Times New Roman" w:hAnsi="Times New Roman"/>
          <w:lang w:eastAsia="zh-CN"/>
        </w:rPr>
        <w:t>. 12</w:t>
      </w:r>
      <w:r w:rsidRPr="00752D2A">
        <w:rPr>
          <w:rFonts w:ascii="Times New Roman" w:eastAsia="Times New Roman" w:hAnsi="Times New Roman"/>
          <w:u w:val="single"/>
          <w:vertAlign w:val="superscript"/>
          <w:lang w:eastAsia="zh-CN"/>
        </w:rPr>
        <w:t>00</w:t>
      </w:r>
      <w:r w:rsidRPr="00752D2A">
        <w:rPr>
          <w:rFonts w:ascii="Times New Roman" w:eastAsia="Times New Roman" w:hAnsi="Times New Roman"/>
          <w:u w:val="single"/>
          <w:lang w:eastAsia="zh-CN"/>
        </w:rPr>
        <w:t xml:space="preserve"> </w:t>
      </w:r>
    </w:p>
    <w:p w:rsidR="00752D2A" w:rsidRPr="00752D2A" w:rsidRDefault="00752D2A" w:rsidP="00752D2A">
      <w:pPr>
        <w:suppressAutoHyphens/>
        <w:jc w:val="both"/>
        <w:rPr>
          <w:rFonts w:ascii="Times New Roman" w:eastAsia="Times New Roman" w:hAnsi="Times New Roman"/>
          <w:sz w:val="20"/>
          <w:szCs w:val="20"/>
          <w:lang w:eastAsia="zh-CN"/>
        </w:rPr>
      </w:pPr>
      <w:r w:rsidRPr="00752D2A">
        <w:rPr>
          <w:rFonts w:ascii="Times New Roman" w:eastAsia="Times New Roman" w:hAnsi="Times New Roman"/>
          <w:lang w:eastAsia="zh-CN"/>
        </w:rPr>
        <w:t>*</w:t>
      </w:r>
      <w:r w:rsidRPr="00752D2A">
        <w:rPr>
          <w:rFonts w:ascii="Times New Roman" w:eastAsia="Times New Roman" w:hAnsi="Times New Roman"/>
          <w:vertAlign w:val="subscript"/>
          <w:lang w:eastAsia="zh-CN"/>
        </w:rPr>
        <w:t>2</w:t>
      </w:r>
      <w:r w:rsidRPr="00752D2A">
        <w:rPr>
          <w:rFonts w:ascii="Times New Roman" w:eastAsia="Times New Roman" w:hAnsi="Times New Roman"/>
          <w:lang w:eastAsia="zh-CN"/>
        </w:rPr>
        <w:t xml:space="preserve"> [W] – współczynnik korygujący wartość dostawy</w:t>
      </w:r>
    </w:p>
    <w:p w:rsidR="00752D2A" w:rsidRPr="00752D2A" w:rsidRDefault="00752D2A" w:rsidP="00752D2A">
      <w:pPr>
        <w:suppressAutoHyphens/>
        <w:jc w:val="both"/>
        <w:rPr>
          <w:rFonts w:ascii="Times New Roman" w:eastAsia="Times New Roman" w:hAnsi="Times New Roman"/>
          <w:lang w:eastAsia="zh-CN"/>
        </w:rPr>
      </w:pPr>
    </w:p>
    <w:p w:rsidR="00752D2A" w:rsidRPr="00752D2A" w:rsidRDefault="00752D2A" w:rsidP="00E87A24">
      <w:pPr>
        <w:numPr>
          <w:ilvl w:val="0"/>
          <w:numId w:val="48"/>
        </w:numPr>
        <w:tabs>
          <w:tab w:val="clear" w:pos="390"/>
          <w:tab w:val="left" w:pos="0"/>
          <w:tab w:val="left" w:pos="284"/>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Wartość umowy wykazana powyżej obejmuje całość </w:t>
      </w:r>
      <w:r w:rsidR="001D24F8">
        <w:rPr>
          <w:rFonts w:ascii="Times New Roman" w:eastAsia="Times New Roman" w:hAnsi="Times New Roman"/>
          <w:lang w:eastAsia="zh-CN"/>
        </w:rPr>
        <w:t>poniesionych kosztów dostawy, w </w:t>
      </w:r>
      <w:r w:rsidRPr="00752D2A">
        <w:rPr>
          <w:rFonts w:ascii="Times New Roman" w:eastAsia="Times New Roman" w:hAnsi="Times New Roman"/>
          <w:lang w:eastAsia="zh-CN"/>
        </w:rPr>
        <w:t>tym także transportu z dostarczeniem dostaw do wskazanych przez Zamawiającego magazynów (zbiorników).</w:t>
      </w:r>
    </w:p>
    <w:p w:rsidR="00715E3A" w:rsidRDefault="00752D2A" w:rsidP="00E87A24">
      <w:pPr>
        <w:numPr>
          <w:ilvl w:val="0"/>
          <w:numId w:val="48"/>
        </w:numPr>
        <w:tabs>
          <w:tab w:val="clear" w:pos="390"/>
          <w:tab w:val="left" w:pos="0"/>
          <w:tab w:val="left" w:pos="284"/>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W przypadku wystąpienia zmiany stawki VAT, w świetle obowiązujących przepisów, wynagrodzenie brutto Wykonawcy podlega zmianie w formie aneksu do umowy.</w:t>
      </w:r>
    </w:p>
    <w:p w:rsidR="00715E3A" w:rsidRDefault="00D01C6A" w:rsidP="00E87A24">
      <w:pPr>
        <w:numPr>
          <w:ilvl w:val="0"/>
          <w:numId w:val="48"/>
        </w:numPr>
        <w:tabs>
          <w:tab w:val="clear" w:pos="390"/>
          <w:tab w:val="left" w:pos="0"/>
          <w:tab w:val="left" w:pos="284"/>
        </w:tabs>
        <w:suppressAutoHyphens/>
        <w:spacing w:line="276" w:lineRule="auto"/>
        <w:ind w:left="284" w:hanging="284"/>
        <w:jc w:val="both"/>
        <w:rPr>
          <w:rFonts w:ascii="Times New Roman" w:eastAsia="Times New Roman" w:hAnsi="Times New Roman"/>
          <w:sz w:val="20"/>
          <w:szCs w:val="20"/>
          <w:lang w:eastAsia="zh-CN"/>
        </w:rPr>
      </w:pPr>
      <w:r w:rsidRPr="00715E3A">
        <w:rPr>
          <w:rFonts w:ascii="Times New Roman" w:eastAsia="Times New Roman" w:hAnsi="Times New Roman"/>
          <w:lang w:eastAsia="zh-CN"/>
        </w:rPr>
        <w:t xml:space="preserve">Zamawiający przewiduje prawo opcji zgodnie z art. 441 </w:t>
      </w:r>
      <w:proofErr w:type="spellStart"/>
      <w:r w:rsidRPr="00715E3A">
        <w:rPr>
          <w:rFonts w:ascii="Times New Roman" w:eastAsia="Times New Roman" w:hAnsi="Times New Roman"/>
          <w:lang w:eastAsia="zh-CN"/>
        </w:rPr>
        <w:t>uPzp</w:t>
      </w:r>
      <w:proofErr w:type="spellEnd"/>
      <w:r w:rsidRPr="00715E3A">
        <w:rPr>
          <w:rFonts w:ascii="Times New Roman" w:eastAsia="Times New Roman" w:hAnsi="Times New Roman"/>
          <w:lang w:eastAsia="zh-CN"/>
        </w:rPr>
        <w:t xml:space="preserve"> do wysokości kwoty </w:t>
      </w:r>
      <w:r w:rsidRPr="00715E3A">
        <w:rPr>
          <w:rFonts w:ascii="Times New Roman" w:eastAsia="Times New Roman" w:hAnsi="Times New Roman"/>
          <w:b/>
          <w:lang w:eastAsia="zh-CN"/>
        </w:rPr>
        <w:t>188.517,24</w:t>
      </w:r>
      <w:r w:rsidRPr="00715E3A">
        <w:rPr>
          <w:rFonts w:ascii="Times New Roman" w:eastAsia="Times New Roman" w:hAnsi="Times New Roman"/>
          <w:lang w:eastAsia="zh-CN"/>
        </w:rPr>
        <w:t xml:space="preserve"> zł brutto w zakresie asortymentu zamówienia podstawowego.</w:t>
      </w:r>
    </w:p>
    <w:p w:rsidR="00D01C6A" w:rsidRPr="00715E3A" w:rsidRDefault="00D01C6A" w:rsidP="00E87A24">
      <w:pPr>
        <w:numPr>
          <w:ilvl w:val="0"/>
          <w:numId w:val="48"/>
        </w:numPr>
        <w:tabs>
          <w:tab w:val="clear" w:pos="390"/>
          <w:tab w:val="left" w:pos="0"/>
          <w:tab w:val="left" w:pos="142"/>
        </w:tabs>
        <w:suppressAutoHyphens/>
        <w:spacing w:line="276" w:lineRule="auto"/>
        <w:ind w:left="284" w:hanging="284"/>
        <w:jc w:val="both"/>
        <w:rPr>
          <w:rFonts w:ascii="Times New Roman" w:eastAsia="Times New Roman" w:hAnsi="Times New Roman"/>
          <w:sz w:val="20"/>
          <w:szCs w:val="20"/>
          <w:lang w:eastAsia="zh-CN"/>
        </w:rPr>
      </w:pPr>
      <w:r w:rsidRPr="00715E3A">
        <w:rPr>
          <w:rFonts w:ascii="Times New Roman" w:eastAsia="Times New Roman" w:hAnsi="Times New Roman"/>
          <w:lang w:eastAsia="zh-CN"/>
        </w:rPr>
        <w:t>Wykonawca zobowiązany jest zrealizować przedmiot zam</w:t>
      </w:r>
      <w:r w:rsidR="00B67542" w:rsidRPr="00715E3A">
        <w:rPr>
          <w:rFonts w:ascii="Times New Roman" w:eastAsia="Times New Roman" w:hAnsi="Times New Roman"/>
          <w:lang w:eastAsia="zh-CN"/>
        </w:rPr>
        <w:t>ówienia opcjonalnego z </w:t>
      </w:r>
      <w:r w:rsidRPr="00715E3A">
        <w:rPr>
          <w:rFonts w:ascii="Times New Roman" w:eastAsia="Times New Roman" w:hAnsi="Times New Roman"/>
          <w:lang w:eastAsia="zh-CN"/>
        </w:rPr>
        <w:t xml:space="preserve">zachowaniem zasad określonych </w:t>
      </w:r>
      <w:r w:rsidR="00B67542" w:rsidRPr="00715E3A">
        <w:rPr>
          <w:rFonts w:ascii="Times New Roman" w:eastAsia="Times New Roman" w:hAnsi="Times New Roman"/>
          <w:lang w:eastAsia="zh-CN"/>
        </w:rPr>
        <w:t>w §5 ust. 3 – 5.</w:t>
      </w:r>
    </w:p>
    <w:p w:rsidR="00D01C6A" w:rsidRPr="00D01C6A" w:rsidRDefault="00D01C6A" w:rsidP="00E87A24">
      <w:pPr>
        <w:tabs>
          <w:tab w:val="num" w:pos="142"/>
          <w:tab w:val="left" w:pos="284"/>
        </w:tabs>
        <w:spacing w:line="276" w:lineRule="auto"/>
        <w:ind w:left="284"/>
        <w:jc w:val="both"/>
        <w:rPr>
          <w:rFonts w:ascii="Times New Roman" w:eastAsia="Times New Roman" w:hAnsi="Times New Roman"/>
          <w:lang w:eastAsia="zh-CN"/>
        </w:rPr>
      </w:pPr>
      <w:r w:rsidRPr="00D01C6A">
        <w:rPr>
          <w:rFonts w:ascii="Times New Roman" w:eastAsia="Times New Roman" w:hAnsi="Times New Roman"/>
          <w:lang w:eastAsia="zh-CN"/>
        </w:rPr>
        <w:t xml:space="preserve">Zamawiający może skorzystać z uruchomienia prawa opcji w terminie do </w:t>
      </w:r>
      <w:r w:rsidR="00B67542">
        <w:rPr>
          <w:rFonts w:ascii="Times New Roman" w:eastAsia="Times New Roman" w:hAnsi="Times New Roman"/>
          <w:lang w:eastAsia="zh-CN"/>
        </w:rPr>
        <w:t>4</w:t>
      </w:r>
      <w:r w:rsidRPr="00D01C6A">
        <w:rPr>
          <w:rFonts w:ascii="Times New Roman" w:eastAsia="Times New Roman" w:hAnsi="Times New Roman"/>
          <w:lang w:eastAsia="zh-CN"/>
        </w:rPr>
        <w:t> miesięcy od dnia podpisania umowy, jednak nie dłużej niż do 31.</w:t>
      </w:r>
      <w:r w:rsidR="00B67542">
        <w:rPr>
          <w:rFonts w:ascii="Times New Roman" w:eastAsia="Times New Roman" w:hAnsi="Times New Roman"/>
          <w:lang w:eastAsia="zh-CN"/>
        </w:rPr>
        <w:t>12</w:t>
      </w:r>
      <w:r w:rsidRPr="00D01C6A">
        <w:rPr>
          <w:rFonts w:ascii="Times New Roman" w:eastAsia="Times New Roman" w:hAnsi="Times New Roman"/>
          <w:lang w:eastAsia="zh-CN"/>
        </w:rPr>
        <w:t xml:space="preserve">.2021 r  </w:t>
      </w:r>
    </w:p>
    <w:p w:rsidR="00D01C6A" w:rsidRPr="00D01C6A" w:rsidRDefault="00D01C6A" w:rsidP="00E87A24">
      <w:pPr>
        <w:tabs>
          <w:tab w:val="num" w:pos="142"/>
          <w:tab w:val="left" w:pos="284"/>
        </w:tabs>
        <w:spacing w:line="276" w:lineRule="auto"/>
        <w:ind w:left="284"/>
        <w:jc w:val="both"/>
        <w:rPr>
          <w:rFonts w:ascii="Times New Roman" w:eastAsia="Times New Roman" w:hAnsi="Times New Roman"/>
          <w:lang w:eastAsia="zh-CN"/>
        </w:rPr>
      </w:pPr>
      <w:r w:rsidRPr="00D01C6A">
        <w:rPr>
          <w:rFonts w:ascii="Times New Roman" w:eastAsia="Times New Roman" w:hAnsi="Times New Roman"/>
          <w:lang w:eastAsia="zh-CN"/>
        </w:rPr>
        <w:t xml:space="preserve">Wykorzystanie prawa opcji uzależnione jest od rzeczywistych potrzeb Zamawiającego. Realizowanie opcjonalnej części będzie wykonywane na podstawie oświadczenia woli Zamawiającego, a Wykonawca będzie zobligowany podjąć się jej realizacji w ramach przedmiotowej umowy. Realizowanie opcji będzie odbywało się w oparciu o ceny jednostkowe zaproponowane przez Wykonawcę w formularzu </w:t>
      </w:r>
      <w:r w:rsidR="00B67542">
        <w:rPr>
          <w:rFonts w:ascii="Times New Roman" w:eastAsia="Times New Roman" w:hAnsi="Times New Roman"/>
          <w:lang w:eastAsia="zh-CN"/>
        </w:rPr>
        <w:t>ofertowym</w:t>
      </w:r>
      <w:r w:rsidR="00E854EC">
        <w:rPr>
          <w:rFonts w:ascii="Times New Roman" w:eastAsia="Times New Roman" w:hAnsi="Times New Roman"/>
          <w:lang w:eastAsia="zh-CN"/>
        </w:rPr>
        <w:t>.</w:t>
      </w:r>
    </w:p>
    <w:p w:rsidR="00715E3A" w:rsidRDefault="00D01C6A" w:rsidP="00E87A24">
      <w:pPr>
        <w:tabs>
          <w:tab w:val="left" w:pos="284"/>
        </w:tabs>
        <w:spacing w:line="276" w:lineRule="auto"/>
        <w:ind w:left="284"/>
        <w:jc w:val="both"/>
        <w:rPr>
          <w:rFonts w:ascii="Times New Roman" w:eastAsia="Times New Roman" w:hAnsi="Times New Roman"/>
          <w:lang w:eastAsia="zh-CN"/>
        </w:rPr>
      </w:pPr>
      <w:r w:rsidRPr="00D01C6A">
        <w:rPr>
          <w:rFonts w:ascii="Times New Roman" w:eastAsia="Times New Roman" w:hAnsi="Times New Roman"/>
          <w:lang w:eastAsia="zh-CN"/>
        </w:rPr>
        <w:t>Zamówienie w ramach opcji będzie realizowane na tych samych warunkach co </w:t>
      </w:r>
      <w:r w:rsidR="00B67542">
        <w:rPr>
          <w:rFonts w:ascii="Times New Roman" w:eastAsia="Times New Roman" w:hAnsi="Times New Roman"/>
          <w:lang w:eastAsia="zh-CN"/>
        </w:rPr>
        <w:t>zamówienie podstawowe,</w:t>
      </w:r>
      <w:r w:rsidR="00B67542" w:rsidRPr="00B67542">
        <w:rPr>
          <w:rFonts w:ascii="Times New Roman" w:hAnsi="Times New Roman"/>
          <w:u w:color="000000"/>
        </w:rPr>
        <w:t xml:space="preserve"> </w:t>
      </w:r>
      <w:r w:rsidR="00B67542" w:rsidRPr="00BB56EB">
        <w:rPr>
          <w:rFonts w:ascii="Times New Roman" w:hAnsi="Times New Roman"/>
          <w:u w:color="000000"/>
        </w:rPr>
        <w:t>zapisy o karach umownych stosuje się odpowiednio</w:t>
      </w:r>
      <w:r w:rsidR="00B67542">
        <w:rPr>
          <w:rFonts w:ascii="Times New Roman" w:hAnsi="Times New Roman"/>
          <w:u w:color="000000"/>
        </w:rPr>
        <w:t>.</w:t>
      </w:r>
      <w:r w:rsidRPr="00D01C6A">
        <w:rPr>
          <w:rFonts w:ascii="Times New Roman" w:eastAsia="Times New Roman" w:hAnsi="Times New Roman"/>
          <w:lang w:eastAsia="zh-CN"/>
        </w:rPr>
        <w:t xml:space="preserve"> Wykonawcy będzie przysługiwało odrębne wynagrodzenie za dostawy w ramach prawa opcji.</w:t>
      </w:r>
    </w:p>
    <w:p w:rsidR="00715E3A" w:rsidRPr="00715E3A" w:rsidRDefault="00D01C6A" w:rsidP="00B937B4">
      <w:pPr>
        <w:pStyle w:val="Akapitzlist"/>
        <w:numPr>
          <w:ilvl w:val="0"/>
          <w:numId w:val="48"/>
        </w:numPr>
        <w:tabs>
          <w:tab w:val="clear" w:pos="390"/>
          <w:tab w:val="num" w:pos="284"/>
        </w:tabs>
        <w:spacing w:line="276" w:lineRule="auto"/>
        <w:ind w:left="284" w:hanging="284"/>
        <w:jc w:val="both"/>
        <w:rPr>
          <w:rFonts w:ascii="Times New Roman" w:eastAsia="Times New Roman" w:hAnsi="Times New Roman"/>
          <w:lang w:eastAsia="zh-CN"/>
        </w:rPr>
      </w:pPr>
      <w:r w:rsidRPr="00715E3A">
        <w:rPr>
          <w:rFonts w:ascii="Times New Roman" w:eastAsia="Times New Roman" w:hAnsi="Times New Roman"/>
          <w:lang w:eastAsia="zh-CN"/>
        </w:rPr>
        <w:t>Zamawiający zastrzega, iż część zamówienia określona jako „prawo opcji” jest uprawnieniem, a nie zobowiązaniem Zamawiającego. Realizacja opcji może, ale nie musi nastąpić, w zależności od zapotrzebowania Zamawiająceg</w:t>
      </w:r>
      <w:r w:rsidR="00E87A24">
        <w:rPr>
          <w:rFonts w:ascii="Times New Roman" w:eastAsia="Times New Roman" w:hAnsi="Times New Roman"/>
          <w:lang w:eastAsia="zh-CN"/>
        </w:rPr>
        <w:t>o i na skutek jego dyspozycji w </w:t>
      </w:r>
      <w:r w:rsidRPr="00715E3A">
        <w:rPr>
          <w:rFonts w:ascii="Times New Roman" w:eastAsia="Times New Roman" w:hAnsi="Times New Roman"/>
          <w:lang w:eastAsia="zh-CN"/>
        </w:rPr>
        <w:t>tym zakresie. Brak realizacji zamówienia w tym zakresie nie będzie rodzić żadnych roszczeń ze strony Wykonawcy w stosunku do Zamawiającego</w:t>
      </w:r>
    </w:p>
    <w:p w:rsidR="00D01C6A" w:rsidRPr="00AB7F50" w:rsidRDefault="00D01C6A" w:rsidP="00AB7F50">
      <w:pPr>
        <w:pStyle w:val="Akapitzlist"/>
        <w:numPr>
          <w:ilvl w:val="0"/>
          <w:numId w:val="48"/>
        </w:numPr>
        <w:tabs>
          <w:tab w:val="clear" w:pos="390"/>
          <w:tab w:val="num" w:pos="284"/>
        </w:tabs>
        <w:spacing w:line="276" w:lineRule="auto"/>
        <w:ind w:left="284" w:hanging="284"/>
        <w:jc w:val="both"/>
        <w:rPr>
          <w:rFonts w:ascii="Times New Roman" w:eastAsia="Times New Roman" w:hAnsi="Times New Roman"/>
          <w:lang w:eastAsia="zh-CN"/>
        </w:rPr>
      </w:pPr>
      <w:r w:rsidRPr="00715E3A">
        <w:rPr>
          <w:rFonts w:ascii="Times New Roman" w:eastAsia="Times New Roman" w:hAnsi="Times New Roman"/>
          <w:lang w:eastAsia="zh-CN"/>
        </w:rPr>
        <w:t>Zamawiający zawiadomi pisemnie Wykonawcę o uruchomieniu prawa opcji. Termin realizacji opcji może wykraczać poza termin realizacji zamówienia podstawowego umowy.</w:t>
      </w:r>
    </w:p>
    <w:p w:rsidR="002F3D0E" w:rsidRDefault="00752D2A" w:rsidP="00B937B4">
      <w:pPr>
        <w:suppressAutoHyphens/>
        <w:spacing w:line="276" w:lineRule="auto"/>
        <w:jc w:val="center"/>
        <w:rPr>
          <w:rFonts w:ascii="Times New Roman" w:eastAsia="Times New Roman" w:hAnsi="Times New Roman"/>
          <w:b/>
          <w:lang w:eastAsia="zh-CN"/>
        </w:rPr>
      </w:pPr>
      <w:r w:rsidRPr="00752D2A">
        <w:rPr>
          <w:rFonts w:ascii="Times New Roman" w:eastAsia="Times New Roman" w:hAnsi="Times New Roman"/>
          <w:b/>
          <w:lang w:eastAsia="zh-CN"/>
        </w:rPr>
        <w:t>§ 3.</w:t>
      </w:r>
    </w:p>
    <w:p w:rsidR="00752D2A" w:rsidRPr="002F3D0E" w:rsidRDefault="00752D2A" w:rsidP="00B937B4">
      <w:pPr>
        <w:suppressAutoHyphens/>
        <w:spacing w:line="276" w:lineRule="auto"/>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t>ZASADY  ROZLICZEŃ  FINANSOWYCH PARTII  DOSTAW  OLEJU</w:t>
      </w:r>
    </w:p>
    <w:p w:rsidR="00752D2A" w:rsidRPr="00752D2A" w:rsidRDefault="006E1563" w:rsidP="00B937B4">
      <w:pPr>
        <w:suppressAutoHyphens/>
        <w:spacing w:line="276" w:lineRule="auto"/>
        <w:ind w:left="284" w:hanging="284"/>
        <w:jc w:val="both"/>
        <w:rPr>
          <w:rFonts w:ascii="Times New Roman" w:eastAsia="Times New Roman" w:hAnsi="Times New Roman"/>
          <w:sz w:val="20"/>
          <w:szCs w:val="20"/>
          <w:lang w:eastAsia="zh-CN"/>
        </w:rPr>
      </w:pPr>
      <w:r>
        <w:rPr>
          <w:rFonts w:ascii="Times New Roman" w:eastAsia="Times New Roman" w:hAnsi="Times New Roman"/>
          <w:lang w:eastAsia="zh-CN"/>
        </w:rPr>
        <w:t xml:space="preserve">1. </w:t>
      </w:r>
      <w:r w:rsidR="00752D2A" w:rsidRPr="00752D2A">
        <w:rPr>
          <w:rFonts w:ascii="Times New Roman" w:eastAsia="Times New Roman" w:hAnsi="Times New Roman"/>
          <w:lang w:eastAsia="zh-CN"/>
        </w:rPr>
        <w:t>Cena jednostkowa netto 1 m</w:t>
      </w:r>
      <w:r w:rsidR="00752D2A" w:rsidRPr="00752D2A">
        <w:rPr>
          <w:rFonts w:ascii="Times New Roman" w:eastAsia="Times New Roman" w:hAnsi="Times New Roman"/>
          <w:vertAlign w:val="superscript"/>
          <w:lang w:eastAsia="zh-CN"/>
        </w:rPr>
        <w:t>3</w:t>
      </w:r>
      <w:r w:rsidR="00752D2A" w:rsidRPr="00752D2A">
        <w:rPr>
          <w:rFonts w:ascii="Times New Roman" w:eastAsia="Times New Roman" w:hAnsi="Times New Roman"/>
          <w:lang w:eastAsia="zh-CN"/>
        </w:rPr>
        <w:t xml:space="preserve"> oleju opałowego w r</w:t>
      </w:r>
      <w:r>
        <w:rPr>
          <w:rFonts w:ascii="Times New Roman" w:eastAsia="Times New Roman" w:hAnsi="Times New Roman"/>
          <w:lang w:eastAsia="zh-CN"/>
        </w:rPr>
        <w:t>ozliczeniach finansowych partii</w:t>
      </w:r>
      <w:r w:rsidR="00752D2A" w:rsidRPr="00752D2A">
        <w:rPr>
          <w:rFonts w:ascii="Times New Roman" w:eastAsia="Times New Roman" w:hAnsi="Times New Roman"/>
          <w:lang w:eastAsia="zh-CN"/>
        </w:rPr>
        <w:t xml:space="preserve"> dostaw oleju jest równa iloczynowi średniej arytmetycznej notowań cen 1 m</w:t>
      </w:r>
      <w:r w:rsidR="00752D2A" w:rsidRPr="00752D2A">
        <w:rPr>
          <w:rFonts w:ascii="Times New Roman" w:eastAsia="Times New Roman" w:hAnsi="Times New Roman"/>
          <w:vertAlign w:val="superscript"/>
          <w:lang w:eastAsia="zh-CN"/>
        </w:rPr>
        <w:t>3</w:t>
      </w:r>
      <w:r w:rsidR="00A165C3">
        <w:rPr>
          <w:rFonts w:ascii="Times New Roman" w:eastAsia="Times New Roman" w:hAnsi="Times New Roman"/>
          <w:lang w:eastAsia="zh-CN"/>
        </w:rPr>
        <w:t xml:space="preserve"> oleju opałowego w </w:t>
      </w:r>
      <w:r w:rsidR="00752D2A" w:rsidRPr="00752D2A">
        <w:rPr>
          <w:rFonts w:ascii="Times New Roman" w:eastAsia="Times New Roman" w:hAnsi="Times New Roman"/>
          <w:lang w:eastAsia="zh-CN"/>
        </w:rPr>
        <w:t>rafinerii Orlen i Lotos (opublikowanych na strona</w:t>
      </w:r>
      <w:r w:rsidR="002F3D0E">
        <w:rPr>
          <w:rFonts w:ascii="Times New Roman" w:eastAsia="Times New Roman" w:hAnsi="Times New Roman"/>
          <w:lang w:eastAsia="zh-CN"/>
        </w:rPr>
        <w:t>ch internetowych www.orlen.pl i </w:t>
      </w:r>
      <w:r w:rsidR="00752D2A" w:rsidRPr="00752D2A">
        <w:rPr>
          <w:rFonts w:ascii="Times New Roman" w:eastAsia="Times New Roman" w:hAnsi="Times New Roman"/>
          <w:lang w:eastAsia="zh-CN"/>
        </w:rPr>
        <w:t>www.lotos.pl) obowiązującej o godz. 12</w:t>
      </w:r>
      <w:r w:rsidR="00752D2A" w:rsidRPr="00752D2A">
        <w:rPr>
          <w:rFonts w:ascii="Times New Roman" w:eastAsia="Times New Roman" w:hAnsi="Times New Roman"/>
          <w:u w:val="single"/>
          <w:vertAlign w:val="superscript"/>
          <w:lang w:eastAsia="zh-CN"/>
        </w:rPr>
        <w:t>00</w:t>
      </w:r>
      <w:r w:rsidR="00752D2A" w:rsidRPr="00752D2A">
        <w:rPr>
          <w:rFonts w:ascii="Times New Roman" w:eastAsia="Times New Roman" w:hAnsi="Times New Roman"/>
          <w:lang w:eastAsia="zh-CN"/>
        </w:rPr>
        <w:t xml:space="preserve"> w dniu dostawy i współczynnika korygującego wartość dostawy [W].</w:t>
      </w:r>
    </w:p>
    <w:p w:rsidR="00752D2A" w:rsidRPr="00752D2A" w:rsidRDefault="006E1563" w:rsidP="00B937B4">
      <w:pPr>
        <w:tabs>
          <w:tab w:val="left" w:pos="284"/>
        </w:tabs>
        <w:suppressAutoHyphens/>
        <w:spacing w:line="276" w:lineRule="auto"/>
        <w:ind w:left="284" w:hanging="284"/>
        <w:jc w:val="both"/>
        <w:rPr>
          <w:rFonts w:ascii="Times New Roman" w:eastAsia="Times New Roman" w:hAnsi="Times New Roman"/>
          <w:sz w:val="20"/>
          <w:szCs w:val="20"/>
          <w:lang w:eastAsia="zh-CN"/>
        </w:rPr>
      </w:pPr>
      <w:r>
        <w:rPr>
          <w:rFonts w:ascii="Times New Roman" w:eastAsia="Times New Roman" w:hAnsi="Times New Roman"/>
          <w:lang w:eastAsia="zh-CN"/>
        </w:rPr>
        <w:lastRenderedPageBreak/>
        <w:t>2.</w:t>
      </w:r>
      <w:r w:rsidR="00752D2A" w:rsidRPr="00752D2A">
        <w:rPr>
          <w:rFonts w:ascii="Times New Roman" w:eastAsia="Times New Roman" w:hAnsi="Times New Roman"/>
          <w:lang w:eastAsia="zh-CN"/>
        </w:rPr>
        <w:t xml:space="preserve"> Współczynnik korygujący wartość dostawy [W] jest w/w przeliczeniach wielkością niezmienną w okresie trwania przedmiotowej umowy i wynosi zgodnie z złożona ofertą ……</w:t>
      </w:r>
    </w:p>
    <w:p w:rsidR="00752D2A" w:rsidRPr="00752D2A" w:rsidRDefault="00752D2A" w:rsidP="00B937B4">
      <w:pPr>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3. Wykonawca jest zobowiązany do przedstawiania każdorazowo wraz z fakturą VAT, wydruków ze stron internetowych rafinerii Lotos i Orlen.</w:t>
      </w:r>
    </w:p>
    <w:p w:rsidR="00752D2A" w:rsidRPr="00A165C3" w:rsidRDefault="00752D2A" w:rsidP="00B937B4">
      <w:pPr>
        <w:tabs>
          <w:tab w:val="left" w:pos="284"/>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4. Zmiany ceny jednostkowej netto 1 m</w:t>
      </w:r>
      <w:r w:rsidRPr="00752D2A">
        <w:rPr>
          <w:rFonts w:ascii="Times New Roman" w:eastAsia="Times New Roman" w:hAnsi="Times New Roman"/>
          <w:vertAlign w:val="superscript"/>
          <w:lang w:eastAsia="zh-CN"/>
        </w:rPr>
        <w:t>3</w:t>
      </w:r>
      <w:r w:rsidRPr="00752D2A">
        <w:rPr>
          <w:rFonts w:ascii="Times New Roman" w:eastAsia="Times New Roman" w:hAnsi="Times New Roman"/>
          <w:lang w:eastAsia="zh-CN"/>
        </w:rPr>
        <w:t xml:space="preserve"> oleju opałowego w rozliczeniach finansowych nie stanowi zmian warunków umowy w zrozumieniu § 13 ust. 5 umowy, gdyż wynika ze zmian rynkowych cen paliw niezależnych od woli stron umowy.</w:t>
      </w:r>
    </w:p>
    <w:p w:rsidR="002F3D0E" w:rsidRDefault="00752D2A" w:rsidP="00B937B4">
      <w:pPr>
        <w:suppressAutoHyphens/>
        <w:spacing w:line="276" w:lineRule="auto"/>
        <w:jc w:val="center"/>
        <w:rPr>
          <w:rFonts w:ascii="Times New Roman" w:eastAsia="Times New Roman" w:hAnsi="Times New Roman"/>
          <w:b/>
          <w:lang w:eastAsia="zh-CN"/>
        </w:rPr>
      </w:pPr>
      <w:r w:rsidRPr="00752D2A">
        <w:rPr>
          <w:rFonts w:ascii="Times New Roman" w:eastAsia="Times New Roman" w:hAnsi="Times New Roman"/>
          <w:b/>
          <w:lang w:eastAsia="zh-CN"/>
        </w:rPr>
        <w:t xml:space="preserve">§ 4. </w:t>
      </w:r>
    </w:p>
    <w:p w:rsidR="00752D2A" w:rsidRPr="0074467F" w:rsidRDefault="00752D2A" w:rsidP="00B937B4">
      <w:pPr>
        <w:suppressAutoHyphens/>
        <w:spacing w:line="276" w:lineRule="auto"/>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t xml:space="preserve">TERMIN </w:t>
      </w:r>
      <w:r w:rsidRPr="0074467F">
        <w:rPr>
          <w:rFonts w:ascii="Times New Roman" w:eastAsia="Times New Roman" w:hAnsi="Times New Roman"/>
          <w:b/>
          <w:lang w:eastAsia="zh-CN"/>
        </w:rPr>
        <w:t>WYKONANIA UMOWY</w:t>
      </w:r>
    </w:p>
    <w:p w:rsidR="00752D2A" w:rsidRPr="00A165C3" w:rsidRDefault="00752D2A" w:rsidP="00AA4ED4">
      <w:pPr>
        <w:suppressAutoHyphens/>
        <w:spacing w:line="276" w:lineRule="auto"/>
        <w:ind w:left="142"/>
        <w:jc w:val="both"/>
        <w:rPr>
          <w:rFonts w:ascii="Times New Roman" w:eastAsia="Times New Roman" w:hAnsi="Times New Roman"/>
          <w:sz w:val="20"/>
          <w:szCs w:val="20"/>
          <w:lang w:eastAsia="zh-CN"/>
        </w:rPr>
      </w:pPr>
      <w:r w:rsidRPr="0074467F">
        <w:rPr>
          <w:rFonts w:ascii="Times New Roman" w:eastAsia="Times New Roman" w:hAnsi="Times New Roman"/>
          <w:lang w:eastAsia="zh-CN"/>
        </w:rPr>
        <w:t>Realizacja przedmiotu umowy nastąpi</w:t>
      </w:r>
      <w:r w:rsidR="00E56DC1" w:rsidRPr="0074467F">
        <w:rPr>
          <w:rFonts w:ascii="Times New Roman" w:eastAsia="Times New Roman" w:hAnsi="Times New Roman"/>
          <w:lang w:eastAsia="zh-CN"/>
        </w:rPr>
        <w:t xml:space="preserve"> w terminie do 4 miesięcy od dnia podpisania </w:t>
      </w:r>
      <w:r w:rsidR="00E56DC1" w:rsidRPr="00E56DC1">
        <w:rPr>
          <w:rFonts w:ascii="Times New Roman" w:eastAsia="Times New Roman" w:hAnsi="Times New Roman"/>
          <w:lang w:eastAsia="zh-CN"/>
        </w:rPr>
        <w:t>umowy, jednak nie dłużej niż do 31</w:t>
      </w:r>
      <w:r w:rsidR="00E56DC1">
        <w:rPr>
          <w:rFonts w:ascii="Times New Roman" w:eastAsia="Times New Roman" w:hAnsi="Times New Roman"/>
          <w:lang w:eastAsia="zh-CN"/>
        </w:rPr>
        <w:t>.12.2021 r.</w:t>
      </w:r>
      <w:r w:rsidR="00E56DC1">
        <w:rPr>
          <w:rFonts w:cs="Calibri"/>
          <w:lang w:val="cs-CZ"/>
        </w:rPr>
        <w:t xml:space="preserve">, </w:t>
      </w:r>
      <w:r w:rsidRPr="00752D2A">
        <w:rPr>
          <w:rFonts w:ascii="Times New Roman" w:eastAsia="Times New Roman" w:hAnsi="Times New Roman"/>
          <w:lang w:eastAsia="zh-CN"/>
        </w:rPr>
        <w:t>zgodnie z „Harmonogramem dostaw</w:t>
      </w:r>
      <w:r w:rsidRPr="00752D2A">
        <w:rPr>
          <w:rFonts w:ascii="Times New Roman" w:eastAsia="Times New Roman" w:hAnsi="Times New Roman"/>
          <w:i/>
          <w:lang w:eastAsia="zh-CN"/>
        </w:rPr>
        <w:t>”</w:t>
      </w:r>
      <w:r w:rsidRPr="00752D2A">
        <w:rPr>
          <w:rFonts w:ascii="Times New Roman" w:eastAsia="Times New Roman" w:hAnsi="Times New Roman"/>
          <w:lang w:eastAsia="zh-CN"/>
        </w:rPr>
        <w:t xml:space="preserve"> stanowiącym załącznik do niniejszej umowy i stosownie do potrzeb zgłaszanych przez Odbiorców w formie każdorazowych zamówień, które Zamawiający prześle Wyko</w:t>
      </w:r>
      <w:r w:rsidR="00AB7F50">
        <w:rPr>
          <w:rFonts w:ascii="Times New Roman" w:eastAsia="Times New Roman" w:hAnsi="Times New Roman"/>
          <w:lang w:eastAsia="zh-CN"/>
        </w:rPr>
        <w:t xml:space="preserve">nawcy według zasad określonych </w:t>
      </w:r>
      <w:r w:rsidR="00E56DC1">
        <w:rPr>
          <w:rFonts w:ascii="Times New Roman" w:eastAsia="Times New Roman" w:hAnsi="Times New Roman"/>
          <w:lang w:eastAsia="zh-CN"/>
        </w:rPr>
        <w:t>w § 5 ust. 2</w:t>
      </w:r>
      <w:r w:rsidRPr="00752D2A">
        <w:rPr>
          <w:rFonts w:ascii="Times New Roman" w:eastAsia="Times New Roman" w:hAnsi="Times New Roman"/>
          <w:lang w:eastAsia="zh-CN"/>
        </w:rPr>
        <w:t xml:space="preserve"> - 4.</w:t>
      </w:r>
    </w:p>
    <w:p w:rsidR="002F3D0E" w:rsidRDefault="00752D2A" w:rsidP="00B937B4">
      <w:pPr>
        <w:widowControl w:val="0"/>
        <w:suppressAutoHyphens/>
        <w:autoSpaceDE w:val="0"/>
        <w:spacing w:line="276" w:lineRule="auto"/>
        <w:ind w:left="1" w:hanging="1"/>
        <w:jc w:val="center"/>
        <w:rPr>
          <w:rFonts w:ascii="Times New Roman" w:eastAsia="Times New Roman" w:hAnsi="Times New Roman"/>
          <w:b/>
          <w:lang w:eastAsia="zh-CN"/>
        </w:rPr>
      </w:pPr>
      <w:r w:rsidRPr="00752D2A">
        <w:rPr>
          <w:rFonts w:ascii="Times New Roman" w:eastAsia="Times New Roman" w:hAnsi="Times New Roman"/>
          <w:b/>
          <w:lang w:eastAsia="zh-CN"/>
        </w:rPr>
        <w:t xml:space="preserve">§ 5.  </w:t>
      </w:r>
    </w:p>
    <w:p w:rsidR="00752D2A" w:rsidRPr="002F3D0E" w:rsidRDefault="00752D2A" w:rsidP="00B937B4">
      <w:pPr>
        <w:widowControl w:val="0"/>
        <w:suppressAutoHyphens/>
        <w:autoSpaceDE w:val="0"/>
        <w:spacing w:line="276" w:lineRule="auto"/>
        <w:ind w:left="1" w:hanging="1"/>
        <w:jc w:val="center"/>
        <w:rPr>
          <w:rFonts w:ascii="Times New Roman" w:eastAsia="Times New Roman" w:hAnsi="Times New Roman"/>
          <w:szCs w:val="20"/>
          <w:lang w:eastAsia="zh-CN"/>
        </w:rPr>
      </w:pPr>
      <w:r w:rsidRPr="00752D2A">
        <w:rPr>
          <w:rFonts w:ascii="Times New Roman" w:eastAsia="Times New Roman" w:hAnsi="Times New Roman"/>
          <w:b/>
          <w:lang w:eastAsia="zh-CN"/>
        </w:rPr>
        <w:t>SPOSÓB I MIEJSCE DOSTAWY</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Niezwłocznie po podpisaniu umowy Wykonawca przedstawi Zamawiającemu wykaz pojazdów podając numery rejestracyjne oraz wykaz kierowców, którzy będą realizować dostawy, podając imiona, nazwiska, ad</w:t>
      </w:r>
      <w:r w:rsidR="002F3D0E">
        <w:rPr>
          <w:rFonts w:ascii="Times New Roman" w:eastAsia="Times New Roman" w:hAnsi="Times New Roman"/>
          <w:lang w:eastAsia="zh-CN"/>
        </w:rPr>
        <w:t>resy i nr dowodów osobistych, w </w:t>
      </w:r>
      <w:r w:rsidRPr="00752D2A">
        <w:rPr>
          <w:rFonts w:ascii="Times New Roman" w:eastAsia="Times New Roman" w:hAnsi="Times New Roman"/>
          <w:lang w:eastAsia="zh-CN"/>
        </w:rPr>
        <w:t>celu wystawienia przepustek upoważniających do wjazdu i wyjazdu z jednostki.</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„Harmonogram dostaw” stanowiący załącznik nr 1 do ni</w:t>
      </w:r>
      <w:r w:rsidR="002F3D0E">
        <w:rPr>
          <w:rFonts w:ascii="Times New Roman" w:eastAsia="Times New Roman" w:hAnsi="Times New Roman"/>
          <w:lang w:eastAsia="zh-CN"/>
        </w:rPr>
        <w:t xml:space="preserve">niejszej umowy określa miejsca </w:t>
      </w:r>
      <w:r w:rsidR="008B4611">
        <w:rPr>
          <w:rFonts w:ascii="Times New Roman" w:eastAsia="Times New Roman" w:hAnsi="Times New Roman"/>
          <w:lang w:eastAsia="zh-CN"/>
        </w:rPr>
        <w:t>i </w:t>
      </w:r>
      <w:r w:rsidRPr="00752D2A">
        <w:rPr>
          <w:rFonts w:ascii="Times New Roman" w:eastAsia="Times New Roman" w:hAnsi="Times New Roman"/>
          <w:lang w:eastAsia="zh-CN"/>
        </w:rPr>
        <w:t>ilości dostaw w poszczególnych okresach</w:t>
      </w:r>
      <w:r w:rsidRPr="00752D2A">
        <w:rPr>
          <w:rFonts w:ascii="Times New Roman" w:eastAsia="Times New Roman" w:hAnsi="Times New Roman"/>
          <w:color w:val="99CC00"/>
          <w:lang w:eastAsia="zh-CN"/>
        </w:rPr>
        <w:t xml:space="preserve">. </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Zamawiający na 4</w:t>
      </w:r>
      <w:r w:rsidRPr="00752D2A">
        <w:rPr>
          <w:rFonts w:ascii="Times New Roman" w:eastAsia="Times New Roman" w:hAnsi="Times New Roman"/>
          <w:color w:val="FF0000"/>
          <w:lang w:eastAsia="zh-CN"/>
        </w:rPr>
        <w:t xml:space="preserve"> </w:t>
      </w:r>
      <w:r w:rsidRPr="00752D2A">
        <w:rPr>
          <w:rFonts w:ascii="Times New Roman" w:eastAsia="Times New Roman" w:hAnsi="Times New Roman"/>
          <w:lang w:eastAsia="zh-CN"/>
        </w:rPr>
        <w:t>dni przed planowanym przez niego terminem dostawy, prześle Wykonawcy szcze</w:t>
      </w:r>
      <w:r w:rsidR="00AB7F50">
        <w:rPr>
          <w:rFonts w:ascii="Times New Roman" w:eastAsia="Times New Roman" w:hAnsi="Times New Roman"/>
          <w:lang w:eastAsia="zh-CN"/>
        </w:rPr>
        <w:t>gółowe zamówienie sporządzone na </w:t>
      </w:r>
      <w:r w:rsidRPr="00752D2A">
        <w:rPr>
          <w:rFonts w:ascii="Times New Roman" w:eastAsia="Times New Roman" w:hAnsi="Times New Roman"/>
          <w:lang w:eastAsia="zh-CN"/>
        </w:rPr>
        <w:t>formularzu stanowiącym załącznik nr 2 do umowy z podaniem żądanej ilości partii dostawy oraz terminu realizacji.</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Zamówienie to Zamawiający prześle drogą elektroniczną Wykonawcy w formie e-mail.</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Wykonawca na podstawie otrzymanego zamówienia potwierdzi telefonicznie  najpóźniej na 2</w:t>
      </w:r>
      <w:r w:rsidRPr="00752D2A">
        <w:rPr>
          <w:rFonts w:ascii="Times New Roman" w:eastAsia="Times New Roman" w:hAnsi="Times New Roman"/>
          <w:color w:val="FF0000"/>
          <w:lang w:eastAsia="zh-CN"/>
        </w:rPr>
        <w:t xml:space="preserve"> </w:t>
      </w:r>
      <w:r w:rsidRPr="00752D2A">
        <w:rPr>
          <w:rFonts w:ascii="Times New Roman" w:eastAsia="Times New Roman" w:hAnsi="Times New Roman"/>
          <w:lang w:eastAsia="zh-CN"/>
        </w:rPr>
        <w:t xml:space="preserve">dni przed terminem dostawy jej realizację, a następnie dostarczy żądaną partię oleju opałowego do wskazanego miejsca dostawy. </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 xml:space="preserve">Olej opałowy należy dostarczać cysternami samochodowymi zgodnie z wymaganiami normy PN-91/C-04024, wyposażonymi w końcówki wlewowe z zalegalizowanym „odmierzaczem” w jednostkach miary – litr, oraz drukarki. </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Wydruki z zalegalizowanego licznika z tankowania</w:t>
      </w:r>
      <w:r w:rsidR="002F3D0E">
        <w:rPr>
          <w:rFonts w:ascii="Times New Roman" w:eastAsia="Times New Roman" w:hAnsi="Times New Roman"/>
          <w:lang w:eastAsia="zh-CN"/>
        </w:rPr>
        <w:t xml:space="preserve"> oleju opałowego wymienionego w </w:t>
      </w:r>
      <w:r w:rsidRPr="001D1D93">
        <w:rPr>
          <w:rFonts w:ascii="Times New Roman" w:eastAsia="Times New Roman" w:hAnsi="Times New Roman"/>
          <w:lang w:eastAsia="zh-CN"/>
        </w:rPr>
        <w:t>§</w:t>
      </w:r>
      <w:r w:rsidRPr="00752D2A">
        <w:rPr>
          <w:rFonts w:ascii="Times New Roman" w:eastAsia="Times New Roman" w:hAnsi="Times New Roman"/>
          <w:b/>
          <w:lang w:eastAsia="zh-CN"/>
        </w:rPr>
        <w:t xml:space="preserve"> </w:t>
      </w:r>
      <w:r w:rsidRPr="00752D2A">
        <w:rPr>
          <w:rFonts w:ascii="Times New Roman" w:eastAsia="Times New Roman" w:hAnsi="Times New Roman"/>
          <w:lang w:eastAsia="zh-CN"/>
        </w:rPr>
        <w:t>5</w:t>
      </w:r>
      <w:r w:rsidRPr="00752D2A">
        <w:rPr>
          <w:rFonts w:ascii="Times New Roman" w:eastAsia="Times New Roman" w:hAnsi="Times New Roman"/>
          <w:sz w:val="36"/>
          <w:lang w:eastAsia="zh-CN"/>
        </w:rPr>
        <w:t xml:space="preserve"> </w:t>
      </w:r>
      <w:r w:rsidR="001D1D93">
        <w:rPr>
          <w:rFonts w:ascii="Times New Roman" w:eastAsia="Times New Roman" w:hAnsi="Times New Roman"/>
          <w:lang w:eastAsia="zh-CN"/>
        </w:rPr>
        <w:t>ust. 6</w:t>
      </w:r>
      <w:r w:rsidRPr="00752D2A">
        <w:rPr>
          <w:rFonts w:ascii="Times New Roman" w:eastAsia="Times New Roman" w:hAnsi="Times New Roman"/>
          <w:lang w:eastAsia="zh-CN"/>
        </w:rPr>
        <w:t xml:space="preserve"> do poszczególnych kotłowni należy przekazywać każdorazowo osobie odbierającej dokumentacje z tankowania.</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Olej opałowy lekki L-1 należy dostarczać z zachowaniem wszystkich obowiązujących przepisów regulujących przewóz materiałów niebezpiecznych według RID/ADR</w:t>
      </w:r>
      <w:r w:rsidRPr="00752D2A">
        <w:rPr>
          <w:rFonts w:ascii="Times New Roman" w:eastAsia="Times New Roman" w:hAnsi="Times New Roman"/>
          <w:color w:val="99CC00"/>
          <w:lang w:eastAsia="zh-CN"/>
        </w:rPr>
        <w:t>.</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 xml:space="preserve">Przez partię dostawy rozumie się dostarczoną autocysterną jednorazową dostawę oleju opałowego, jednego rodzaju i gatunku identyfikowaną dokumentem przewozowym (np. list przewozowy lub </w:t>
      </w:r>
      <w:proofErr w:type="spellStart"/>
      <w:r w:rsidRPr="00752D2A">
        <w:rPr>
          <w:rFonts w:ascii="Times New Roman" w:eastAsia="Times New Roman" w:hAnsi="Times New Roman"/>
          <w:lang w:eastAsia="zh-CN"/>
        </w:rPr>
        <w:t>Wz</w:t>
      </w:r>
      <w:proofErr w:type="spellEnd"/>
      <w:r w:rsidRPr="00752D2A">
        <w:rPr>
          <w:rFonts w:ascii="Times New Roman" w:eastAsia="Times New Roman" w:hAnsi="Times New Roman"/>
          <w:lang w:eastAsia="zh-CN"/>
        </w:rPr>
        <w:t>) oraz certyfikatem (świadectwem) jakości.</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Przyjęcie partii dostawy będzie realizowane w dni robocze w godz. 8</w:t>
      </w:r>
      <w:r w:rsidRPr="00752D2A">
        <w:rPr>
          <w:rFonts w:ascii="Times New Roman" w:eastAsia="Times New Roman" w:hAnsi="Times New Roman"/>
          <w:vertAlign w:val="superscript"/>
          <w:lang w:eastAsia="zh-CN"/>
        </w:rPr>
        <w:t xml:space="preserve">00  </w:t>
      </w:r>
      <w:r w:rsidRPr="00752D2A">
        <w:rPr>
          <w:rFonts w:ascii="Times New Roman" w:eastAsia="Times New Roman" w:hAnsi="Times New Roman"/>
          <w:lang w:eastAsia="zh-CN"/>
        </w:rPr>
        <w:t>– 12</w:t>
      </w:r>
      <w:r w:rsidRPr="00752D2A">
        <w:rPr>
          <w:rFonts w:ascii="Times New Roman" w:eastAsia="Times New Roman" w:hAnsi="Times New Roman"/>
          <w:vertAlign w:val="superscript"/>
          <w:lang w:eastAsia="zh-CN"/>
        </w:rPr>
        <w:t>00</w:t>
      </w:r>
      <w:r w:rsidRPr="00752D2A">
        <w:rPr>
          <w:rFonts w:ascii="Times New Roman" w:eastAsia="Times New Roman" w:hAnsi="Times New Roman"/>
          <w:lang w:eastAsia="zh-CN"/>
        </w:rPr>
        <w:t xml:space="preserve">. </w:t>
      </w:r>
    </w:p>
    <w:p w:rsidR="00752D2A" w:rsidRPr="00752D2A"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752D2A">
        <w:rPr>
          <w:rFonts w:ascii="Times New Roman" w:eastAsia="Times New Roman" w:hAnsi="Times New Roman"/>
          <w:lang w:eastAsia="zh-CN"/>
        </w:rPr>
        <w:t xml:space="preserve">Wykonawca realizuje dostawy na własny koszt i ryzyko (w cenę oleju opałowego wchodzą wszelkie koszty: olej opałowy, transport, podatki, ubezpieczenia oraz wszelkie inne koszty </w:t>
      </w:r>
      <w:r w:rsidRPr="00752D2A">
        <w:rPr>
          <w:rFonts w:ascii="Times New Roman" w:eastAsia="Times New Roman" w:hAnsi="Times New Roman"/>
          <w:lang w:eastAsia="zh-CN"/>
        </w:rPr>
        <w:lastRenderedPageBreak/>
        <w:t>związane z dostawą), do momentu odebrania partii oleju opałowego przez Zamawiającego.</w:t>
      </w:r>
    </w:p>
    <w:p w:rsidR="00752D2A" w:rsidRPr="00E32A3B" w:rsidRDefault="00752D2A" w:rsidP="00B937B4">
      <w:pPr>
        <w:widowControl w:val="0"/>
        <w:numPr>
          <w:ilvl w:val="0"/>
          <w:numId w:val="45"/>
        </w:numPr>
        <w:tabs>
          <w:tab w:val="left" w:pos="142"/>
          <w:tab w:val="num" w:pos="567"/>
        </w:tabs>
        <w:suppressAutoHyphens/>
        <w:spacing w:line="276" w:lineRule="auto"/>
        <w:ind w:left="284" w:hanging="284"/>
        <w:jc w:val="both"/>
        <w:rPr>
          <w:rFonts w:ascii="Arial" w:eastAsia="Times New Roman" w:hAnsi="Arial" w:cs="Arial"/>
          <w:sz w:val="18"/>
          <w:szCs w:val="20"/>
          <w:lang w:eastAsia="zh-CN"/>
        </w:rPr>
      </w:pPr>
      <w:r w:rsidRPr="00E32A3B">
        <w:rPr>
          <w:rFonts w:ascii="Times New Roman" w:eastAsia="Times New Roman" w:hAnsi="Times New Roman"/>
          <w:lang w:eastAsia="zh-CN"/>
        </w:rPr>
        <w:t>Jeżeli Zamawiający nie zgłosi zamówienia do 25 dnia dane</w:t>
      </w:r>
      <w:r w:rsidR="002F3D0E" w:rsidRPr="00E32A3B">
        <w:rPr>
          <w:rFonts w:ascii="Times New Roman" w:eastAsia="Times New Roman" w:hAnsi="Times New Roman"/>
          <w:lang w:eastAsia="zh-CN"/>
        </w:rPr>
        <w:t xml:space="preserve">go miesiąca na ilość określoną </w:t>
      </w:r>
      <w:r w:rsidRPr="00E32A3B">
        <w:rPr>
          <w:rFonts w:ascii="Times New Roman" w:eastAsia="Times New Roman" w:hAnsi="Times New Roman"/>
          <w:lang w:eastAsia="zh-CN"/>
        </w:rPr>
        <w:t>w „Harmonogramie dostaw” na dany okres, to dostawy te jako niezrealizowane, Wykonawca dostarczy Zamawi</w:t>
      </w:r>
      <w:r w:rsidR="002F3D0E" w:rsidRPr="00E32A3B">
        <w:rPr>
          <w:rFonts w:ascii="Times New Roman" w:eastAsia="Times New Roman" w:hAnsi="Times New Roman"/>
          <w:lang w:eastAsia="zh-CN"/>
        </w:rPr>
        <w:t>ającemu w okresach następnych z </w:t>
      </w:r>
      <w:r w:rsidRPr="00E32A3B">
        <w:rPr>
          <w:rFonts w:ascii="Times New Roman" w:eastAsia="Times New Roman" w:hAnsi="Times New Roman"/>
          <w:lang w:eastAsia="zh-CN"/>
        </w:rPr>
        <w:t>zachowaniem zasad określonych</w:t>
      </w:r>
      <w:r w:rsidR="002D29A4">
        <w:rPr>
          <w:rFonts w:ascii="Times New Roman" w:eastAsia="Times New Roman" w:hAnsi="Times New Roman"/>
          <w:lang w:eastAsia="zh-CN"/>
        </w:rPr>
        <w:t xml:space="preserve"> w § 5 ust. 2 - 5</w:t>
      </w:r>
      <w:r w:rsidRPr="00E32A3B">
        <w:rPr>
          <w:rFonts w:ascii="Times New Roman" w:eastAsia="Times New Roman" w:hAnsi="Times New Roman"/>
          <w:lang w:eastAsia="zh-CN"/>
        </w:rPr>
        <w:t xml:space="preserve"> nie później jednak niż </w:t>
      </w:r>
      <w:r w:rsidR="002F3D0E" w:rsidRPr="00E32A3B">
        <w:rPr>
          <w:rFonts w:ascii="Times New Roman" w:eastAsia="Times New Roman" w:hAnsi="Times New Roman"/>
          <w:lang w:eastAsia="zh-CN"/>
        </w:rPr>
        <w:t>do dnia 31 grudnia 2021</w:t>
      </w:r>
      <w:r w:rsidRPr="00E32A3B">
        <w:rPr>
          <w:rFonts w:ascii="Times New Roman" w:eastAsia="Times New Roman" w:hAnsi="Times New Roman"/>
          <w:lang w:eastAsia="zh-CN"/>
        </w:rPr>
        <w:t xml:space="preserve"> roku.</w:t>
      </w:r>
    </w:p>
    <w:p w:rsidR="00752D2A" w:rsidRPr="00752D2A" w:rsidRDefault="00752D2A" w:rsidP="00E87A24">
      <w:pPr>
        <w:tabs>
          <w:tab w:val="num" w:pos="567"/>
          <w:tab w:val="left" w:pos="851"/>
        </w:tabs>
        <w:suppressAutoHyphens/>
        <w:spacing w:line="276" w:lineRule="auto"/>
        <w:ind w:left="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Jeżeli Zamawiający zgłosi zamówienie na wcześniejszy okres „</w:t>
      </w:r>
      <w:r w:rsidR="00E87A24">
        <w:rPr>
          <w:rFonts w:ascii="Times New Roman" w:eastAsia="Times New Roman" w:hAnsi="Times New Roman"/>
          <w:lang w:eastAsia="zh-CN"/>
        </w:rPr>
        <w:t>Harmonogram</w:t>
      </w:r>
      <w:r w:rsidRPr="00752D2A">
        <w:rPr>
          <w:rFonts w:ascii="Times New Roman" w:eastAsia="Times New Roman" w:hAnsi="Times New Roman"/>
          <w:lang w:eastAsia="zh-CN"/>
        </w:rPr>
        <w:t xml:space="preserve"> dostaw”, to dostawy te Wykonawca dostarczy Zamawiającemu w ilościach i terminie określonym w tym zamówieniu, z zachowaniem za</w:t>
      </w:r>
      <w:r w:rsidR="002D29A4">
        <w:rPr>
          <w:rFonts w:ascii="Times New Roman" w:eastAsia="Times New Roman" w:hAnsi="Times New Roman"/>
          <w:lang w:eastAsia="zh-CN"/>
        </w:rPr>
        <w:t>sad określonych w § 5 ust. 2 - 5</w:t>
      </w:r>
      <w:r w:rsidRPr="00752D2A">
        <w:rPr>
          <w:rFonts w:ascii="Times New Roman" w:eastAsia="Times New Roman" w:hAnsi="Times New Roman"/>
          <w:lang w:eastAsia="zh-CN"/>
        </w:rPr>
        <w:t xml:space="preserve">. </w:t>
      </w:r>
    </w:p>
    <w:p w:rsidR="00752D2A" w:rsidRPr="00752D2A" w:rsidRDefault="00752D2A" w:rsidP="00B937B4">
      <w:pPr>
        <w:numPr>
          <w:ilvl w:val="0"/>
          <w:numId w:val="45"/>
        </w:numPr>
        <w:tabs>
          <w:tab w:val="num" w:pos="567"/>
          <w:tab w:val="left" w:pos="1418"/>
        </w:tabs>
        <w:suppressAutoHyphens/>
        <w:spacing w:line="276" w:lineRule="auto"/>
        <w:ind w:left="284" w:hanging="284"/>
        <w:jc w:val="both"/>
        <w:rPr>
          <w:rFonts w:ascii="Courier New" w:eastAsia="Times New Roman" w:hAnsi="Courier New" w:cs="Courier New"/>
          <w:sz w:val="20"/>
          <w:szCs w:val="20"/>
          <w:lang w:eastAsia="zh-CN"/>
        </w:rPr>
      </w:pPr>
      <w:r w:rsidRPr="00752D2A">
        <w:rPr>
          <w:rFonts w:ascii="Times New Roman" w:eastAsia="Times New Roman" w:hAnsi="Times New Roman"/>
          <w:lang w:eastAsia="zh-CN"/>
        </w:rPr>
        <w:t>Warunkiem przyjęcia partii dostawy przez Zamawiającego jest dostarczenie przez Wykonawcę następujących dokumentów dostawy:</w:t>
      </w:r>
    </w:p>
    <w:p w:rsidR="00752D2A" w:rsidRPr="00752D2A" w:rsidRDefault="00752D2A" w:rsidP="00B937B4">
      <w:pPr>
        <w:numPr>
          <w:ilvl w:val="1"/>
          <w:numId w:val="32"/>
        </w:numPr>
        <w:tabs>
          <w:tab w:val="num" w:pos="567"/>
        </w:tabs>
        <w:suppressAutoHyphens/>
        <w:spacing w:line="276" w:lineRule="auto"/>
        <w:ind w:left="284"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dokumentu przewozowego zawierającego następujące dane:</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numer dokumentu przewozowego;</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nazwę i adres Zamawiającego, jego regon, miejsce dostawy ;</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nr rejestracyjny samochodu autocysterny lub równoważne oznaczenie innego środka transportu;</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nazwisko i imię kierowcy;</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wielkość zrealizowanej partii dostawy wyrażoną w litrach rzeczywistych i przeliczonych na warunki w temperaturze 15</w:t>
      </w:r>
      <w:r w:rsidRPr="00752D2A">
        <w:rPr>
          <w:rFonts w:ascii="Times New Roman" w:eastAsia="Times New Roman" w:hAnsi="Times New Roman"/>
          <w:vertAlign w:val="superscript"/>
          <w:lang w:eastAsia="zh-CN"/>
        </w:rPr>
        <w:t xml:space="preserve">º </w:t>
      </w:r>
      <w:r w:rsidRPr="00752D2A">
        <w:rPr>
          <w:rFonts w:ascii="Times New Roman" w:eastAsia="Times New Roman" w:hAnsi="Times New Roman"/>
          <w:lang w:eastAsia="zh-CN"/>
        </w:rPr>
        <w:t>C;</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wydruk wyrażony w litrach faktycznych zlewanego paliwa do kotłowni;</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wydruk z zalegalizowanego „odmierzacza” wyrażony w litrach faktycznych zlewanego paliwa zgodnie z § 5 </w:t>
      </w:r>
      <w:r w:rsidR="00E87A24">
        <w:rPr>
          <w:rFonts w:ascii="Times New Roman" w:eastAsia="Times New Roman" w:hAnsi="Times New Roman"/>
          <w:lang w:eastAsia="zh-CN"/>
        </w:rPr>
        <w:t>ust</w:t>
      </w:r>
      <w:r w:rsidRPr="00752D2A">
        <w:rPr>
          <w:rFonts w:ascii="Times New Roman" w:eastAsia="Times New Roman" w:hAnsi="Times New Roman"/>
          <w:lang w:eastAsia="zh-CN"/>
        </w:rPr>
        <w:t xml:space="preserve">. 5 i </w:t>
      </w:r>
      <w:r w:rsidR="00E87A24">
        <w:rPr>
          <w:rFonts w:ascii="Times New Roman" w:eastAsia="Times New Roman" w:hAnsi="Times New Roman"/>
          <w:lang w:eastAsia="zh-CN"/>
        </w:rPr>
        <w:t>ust</w:t>
      </w:r>
      <w:r w:rsidRPr="00752D2A">
        <w:rPr>
          <w:rFonts w:ascii="Times New Roman" w:eastAsia="Times New Roman" w:hAnsi="Times New Roman"/>
          <w:lang w:eastAsia="zh-CN"/>
        </w:rPr>
        <w:t>. 6 dla każdej tankowanej kotłowni;</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datę zrealizowanej partii dostawy;</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nazwisko i imię upoważnionego przedstawiciela Zamawiającego potwierdzającego przyjęcie partii oleju opałowego dostawy własn</w:t>
      </w:r>
      <w:r w:rsidR="008B4611">
        <w:rPr>
          <w:rFonts w:ascii="Times New Roman" w:eastAsia="Times New Roman" w:hAnsi="Times New Roman"/>
          <w:lang w:eastAsia="zh-CN"/>
        </w:rPr>
        <w:t>oręcznym podpisem i pieczęcią z </w:t>
      </w:r>
      <w:r w:rsidRPr="00752D2A">
        <w:rPr>
          <w:rFonts w:ascii="Times New Roman" w:eastAsia="Times New Roman" w:hAnsi="Times New Roman"/>
          <w:lang w:eastAsia="zh-CN"/>
        </w:rPr>
        <w:t>podaniem daty przyjęcia tej partii;</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wykaz wskaźnika przeliczeniowego gęstości w czasie napełniania cysterny;</w:t>
      </w:r>
    </w:p>
    <w:p w:rsidR="00752D2A" w:rsidRPr="00752D2A" w:rsidRDefault="00752D2A" w:rsidP="00B937B4">
      <w:pPr>
        <w:numPr>
          <w:ilvl w:val="4"/>
          <w:numId w:val="38"/>
        </w:numPr>
        <w:tabs>
          <w:tab w:val="num" w:pos="567"/>
          <w:tab w:val="left" w:pos="85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tabelę wskaźnika temperatur podczas napełniania cysterny olejem opałowym (kg/dm³).</w:t>
      </w:r>
    </w:p>
    <w:p w:rsidR="00752D2A" w:rsidRPr="00752D2A" w:rsidRDefault="00752D2A" w:rsidP="00B937B4">
      <w:pPr>
        <w:tabs>
          <w:tab w:val="num" w:pos="567"/>
        </w:tabs>
        <w:suppressAutoHyphens/>
        <w:spacing w:line="276" w:lineRule="auto"/>
        <w:ind w:left="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Po otrzymaniu partii dostawy w/w dokument przewozowy, Zamawiający przesyła Wykonawcy w sposób określony w § 13 ust. 2 pkt 3.</w:t>
      </w:r>
    </w:p>
    <w:p w:rsidR="00752D2A" w:rsidRPr="00752D2A" w:rsidRDefault="00752D2A" w:rsidP="00B937B4">
      <w:pPr>
        <w:numPr>
          <w:ilvl w:val="0"/>
          <w:numId w:val="40"/>
        </w:numPr>
        <w:tabs>
          <w:tab w:val="num" w:pos="567"/>
          <w:tab w:val="left" w:pos="1276"/>
        </w:tabs>
        <w:suppressAutoHyphens/>
        <w:spacing w:line="276" w:lineRule="auto"/>
        <w:ind w:left="284" w:hanging="142"/>
        <w:jc w:val="both"/>
        <w:rPr>
          <w:rFonts w:ascii="Times New Roman" w:eastAsia="Times New Roman" w:hAnsi="Times New Roman"/>
          <w:sz w:val="20"/>
          <w:szCs w:val="20"/>
          <w:lang w:eastAsia="zh-CN"/>
        </w:rPr>
      </w:pPr>
      <w:r w:rsidRPr="00752D2A">
        <w:rPr>
          <w:rFonts w:ascii="Times New Roman" w:eastAsia="Times New Roman" w:hAnsi="Times New Roman"/>
          <w:lang w:eastAsia="zh-CN"/>
        </w:rPr>
        <w:t>certyfikatu (świadectwa) jakości zawierającego dane określone w § 6 ust. 2;</w:t>
      </w:r>
    </w:p>
    <w:p w:rsidR="00752D2A" w:rsidRPr="00752D2A" w:rsidRDefault="00752D2A" w:rsidP="00B937B4">
      <w:pPr>
        <w:numPr>
          <w:ilvl w:val="0"/>
          <w:numId w:val="45"/>
        </w:numPr>
        <w:tabs>
          <w:tab w:val="num" w:pos="567"/>
          <w:tab w:val="left" w:pos="851"/>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Wykonawca prześle niezwłocznie Zamawiającemu or</w:t>
      </w:r>
      <w:r w:rsidR="00AB7F50">
        <w:rPr>
          <w:rFonts w:ascii="Times New Roman" w:eastAsia="Times New Roman" w:hAnsi="Times New Roman"/>
          <w:lang w:eastAsia="zh-CN"/>
        </w:rPr>
        <w:t>yginał faktury na dostarczoną mu </w:t>
      </w:r>
      <w:r w:rsidRPr="00752D2A">
        <w:rPr>
          <w:rFonts w:ascii="Times New Roman" w:eastAsia="Times New Roman" w:hAnsi="Times New Roman"/>
          <w:lang w:eastAsia="zh-CN"/>
        </w:rPr>
        <w:t>partię oleju opałowego, nie później niż w terminie do 4 dni od dnia otrzymania dostawy</w:t>
      </w:r>
      <w:r w:rsidR="002D29A4">
        <w:rPr>
          <w:rFonts w:ascii="Times New Roman" w:eastAsia="Times New Roman" w:hAnsi="Times New Roman"/>
          <w:lang w:eastAsia="zh-CN"/>
        </w:rPr>
        <w:t>,</w:t>
      </w:r>
      <w:r w:rsidRPr="00752D2A">
        <w:rPr>
          <w:rFonts w:ascii="Times New Roman" w:eastAsia="Times New Roman" w:hAnsi="Times New Roman"/>
          <w:lang w:eastAsia="zh-CN"/>
        </w:rPr>
        <w:t xml:space="preserve"> a elektroniczny skan faktury w ciągu 24 godzin.</w:t>
      </w:r>
    </w:p>
    <w:p w:rsidR="002F3D0E" w:rsidRPr="002F3D0E" w:rsidRDefault="00752D2A" w:rsidP="00B937B4">
      <w:pPr>
        <w:numPr>
          <w:ilvl w:val="0"/>
          <w:numId w:val="45"/>
        </w:numPr>
        <w:tabs>
          <w:tab w:val="num" w:pos="567"/>
          <w:tab w:val="left" w:pos="851"/>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Z chwilą pokwitowania dostawy w dokumencie przewoz</w:t>
      </w:r>
      <w:r w:rsidR="002F3D0E">
        <w:rPr>
          <w:rFonts w:ascii="Times New Roman" w:eastAsia="Times New Roman" w:hAnsi="Times New Roman"/>
          <w:lang w:eastAsia="zh-CN"/>
        </w:rPr>
        <w:t xml:space="preserve">owym prawo własności przesyłki </w:t>
      </w:r>
      <w:r w:rsidRPr="00752D2A">
        <w:rPr>
          <w:rFonts w:ascii="Times New Roman" w:eastAsia="Times New Roman" w:hAnsi="Times New Roman"/>
          <w:lang w:eastAsia="zh-CN"/>
        </w:rPr>
        <w:t>i ryzyko utraty, ubytku lub uszkodzenia przechodzi z Wykonawcy na Zamawiającego.</w:t>
      </w:r>
    </w:p>
    <w:p w:rsidR="00752D2A" w:rsidRPr="00AB7F50" w:rsidRDefault="00752D2A" w:rsidP="00AB7F50">
      <w:pPr>
        <w:numPr>
          <w:ilvl w:val="0"/>
          <w:numId w:val="45"/>
        </w:numPr>
        <w:tabs>
          <w:tab w:val="num" w:pos="567"/>
          <w:tab w:val="left" w:pos="851"/>
        </w:tabs>
        <w:suppressAutoHyphens/>
        <w:spacing w:line="276" w:lineRule="auto"/>
        <w:ind w:left="284" w:hanging="284"/>
        <w:jc w:val="both"/>
        <w:rPr>
          <w:rFonts w:ascii="Times New Roman" w:eastAsia="Times New Roman" w:hAnsi="Times New Roman"/>
          <w:b/>
          <w:sz w:val="20"/>
          <w:szCs w:val="20"/>
          <w:u w:val="single"/>
          <w:lang w:eastAsia="zh-CN"/>
        </w:rPr>
      </w:pPr>
      <w:r w:rsidRPr="00752D2A">
        <w:rPr>
          <w:rFonts w:ascii="Times New Roman" w:eastAsia="Times New Roman" w:hAnsi="Times New Roman"/>
          <w:lang w:eastAsia="zh-CN"/>
        </w:rPr>
        <w:t xml:space="preserve"> </w:t>
      </w:r>
      <w:r w:rsidRPr="00752D2A">
        <w:rPr>
          <w:rFonts w:ascii="Times New Roman" w:eastAsia="Times New Roman" w:hAnsi="Times New Roman"/>
          <w:b/>
          <w:u w:val="single"/>
          <w:lang w:eastAsia="zh-CN"/>
        </w:rPr>
        <w:t>Wykonawca zobowiązuje się wykonać dostawę awaryjnego zamówienia w</w:t>
      </w:r>
      <w:r w:rsidR="00AB7F50">
        <w:rPr>
          <w:rFonts w:ascii="Times New Roman" w:eastAsia="Times New Roman" w:hAnsi="Times New Roman"/>
          <w:b/>
          <w:u w:val="single"/>
          <w:lang w:eastAsia="zh-CN"/>
        </w:rPr>
        <w:t xml:space="preserve"> czasie </w:t>
      </w:r>
      <w:r w:rsidRPr="00AB7F50">
        <w:rPr>
          <w:rFonts w:ascii="Times New Roman" w:eastAsia="Times New Roman" w:hAnsi="Times New Roman"/>
          <w:b/>
          <w:u w:val="single"/>
          <w:lang w:eastAsia="zh-CN"/>
        </w:rPr>
        <w:t>do 6 godz</w:t>
      </w:r>
      <w:r w:rsidR="003144F7">
        <w:rPr>
          <w:rFonts w:ascii="Times New Roman" w:eastAsia="Times New Roman" w:hAnsi="Times New Roman"/>
          <w:b/>
          <w:u w:val="single"/>
          <w:lang w:eastAsia="zh-CN"/>
        </w:rPr>
        <w:t>in od otrzymania wiadomości od Z</w:t>
      </w:r>
      <w:r w:rsidRPr="00AB7F50">
        <w:rPr>
          <w:rFonts w:ascii="Times New Roman" w:eastAsia="Times New Roman" w:hAnsi="Times New Roman"/>
          <w:b/>
          <w:u w:val="single"/>
          <w:lang w:eastAsia="zh-CN"/>
        </w:rPr>
        <w:t>amawiającego.</w:t>
      </w:r>
    </w:p>
    <w:p w:rsidR="00752D2A" w:rsidRPr="00A165C3" w:rsidRDefault="00752D2A" w:rsidP="00B937B4">
      <w:pPr>
        <w:numPr>
          <w:ilvl w:val="0"/>
          <w:numId w:val="45"/>
        </w:numPr>
        <w:tabs>
          <w:tab w:val="num"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 Najpóźniej w dniu pierwszej dostawy, Wykonawca przekaże Zamawiającemu kartę charakterystyki produktu, zgodnie z wymaganiami u</w:t>
      </w:r>
      <w:r w:rsidR="00AB7F50">
        <w:rPr>
          <w:rFonts w:ascii="Times New Roman" w:eastAsia="Times New Roman" w:hAnsi="Times New Roman"/>
          <w:lang w:eastAsia="zh-CN"/>
        </w:rPr>
        <w:t>stawy z dnia 25 lutego 2011 r. o </w:t>
      </w:r>
      <w:r w:rsidRPr="00752D2A">
        <w:rPr>
          <w:rFonts w:ascii="Times New Roman" w:eastAsia="Times New Roman" w:hAnsi="Times New Roman"/>
          <w:lang w:eastAsia="zh-CN"/>
        </w:rPr>
        <w:t>substancjach chemicznych i ich mieszaninach (Dz. U. z 2020 roku, , poz. 2289 z </w:t>
      </w:r>
      <w:proofErr w:type="spellStart"/>
      <w:r w:rsidRPr="00752D2A">
        <w:rPr>
          <w:rFonts w:ascii="Times New Roman" w:eastAsia="Times New Roman" w:hAnsi="Times New Roman"/>
          <w:lang w:eastAsia="zh-CN"/>
        </w:rPr>
        <w:t>późn</w:t>
      </w:r>
      <w:proofErr w:type="spellEnd"/>
      <w:r w:rsidRPr="00752D2A">
        <w:rPr>
          <w:rFonts w:ascii="Times New Roman" w:eastAsia="Times New Roman" w:hAnsi="Times New Roman"/>
          <w:lang w:eastAsia="zh-CN"/>
        </w:rPr>
        <w:t>. zm.) oraz aktualną kserokopię legalizacji „odmierzacza” dla każdej cysterny, którą będzie dostarczane paliwo potwierdzoną za zgodność z oryginałem przez osobę upoważnioną.</w:t>
      </w:r>
    </w:p>
    <w:p w:rsidR="002F3D0E" w:rsidRDefault="00752D2A" w:rsidP="00B937B4">
      <w:pPr>
        <w:suppressAutoHyphens/>
        <w:spacing w:line="276" w:lineRule="auto"/>
        <w:jc w:val="center"/>
        <w:rPr>
          <w:rFonts w:ascii="Times New Roman" w:eastAsia="Times New Roman" w:hAnsi="Times New Roman"/>
          <w:b/>
          <w:lang w:eastAsia="zh-CN"/>
        </w:rPr>
      </w:pPr>
      <w:r w:rsidRPr="00752D2A">
        <w:rPr>
          <w:rFonts w:ascii="Times New Roman" w:eastAsia="Times New Roman" w:hAnsi="Times New Roman"/>
          <w:b/>
          <w:lang w:eastAsia="zh-CN"/>
        </w:rPr>
        <w:t xml:space="preserve">§ 6. </w:t>
      </w:r>
    </w:p>
    <w:p w:rsidR="00752D2A" w:rsidRPr="002F3D0E" w:rsidRDefault="00752D2A" w:rsidP="00B937B4">
      <w:pPr>
        <w:suppressAutoHyphens/>
        <w:spacing w:line="276" w:lineRule="auto"/>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t>WYMAGANIA JAKOŚCIOWE</w:t>
      </w:r>
    </w:p>
    <w:p w:rsidR="00752D2A" w:rsidRPr="00752D2A" w:rsidRDefault="00752D2A" w:rsidP="00B937B4">
      <w:pPr>
        <w:numPr>
          <w:ilvl w:val="0"/>
          <w:numId w:val="33"/>
        </w:numPr>
        <w:tabs>
          <w:tab w:val="clear" w:pos="786"/>
          <w:tab w:val="num" w:pos="284"/>
        </w:tabs>
        <w:suppressAutoHyphens/>
        <w:spacing w:line="276" w:lineRule="auto"/>
        <w:ind w:left="284" w:hanging="284"/>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lastRenderedPageBreak/>
        <w:t>Dostarczony przedmiot umowy powinien spełniać wymagania określone w normie  PN-C-96024,</w:t>
      </w:r>
      <w:r w:rsidRPr="00752D2A">
        <w:rPr>
          <w:rFonts w:ascii="Times New Roman" w:eastAsia="Times New Roman" w:hAnsi="Times New Roman"/>
          <w:lang w:eastAsia="zh-CN"/>
        </w:rPr>
        <w:t xml:space="preserve"> </w:t>
      </w:r>
      <w:r w:rsidRPr="00752D2A">
        <w:rPr>
          <w:rFonts w:ascii="Times New Roman" w:eastAsia="Times New Roman" w:hAnsi="Times New Roman"/>
          <w:b/>
          <w:lang w:eastAsia="zh-CN"/>
        </w:rPr>
        <w:t>co powinno być odzwierciedlone w formie certyfikatu (świadectwa) jako</w:t>
      </w:r>
      <w:r w:rsidR="003144F7">
        <w:rPr>
          <w:rFonts w:ascii="Times New Roman" w:eastAsia="Times New Roman" w:hAnsi="Times New Roman"/>
          <w:b/>
          <w:lang w:eastAsia="zh-CN"/>
        </w:rPr>
        <w:t>ści, o którym mowa w § 5 ust. 3</w:t>
      </w:r>
      <w:r w:rsidRPr="00752D2A">
        <w:rPr>
          <w:rFonts w:ascii="Times New Roman" w:eastAsia="Times New Roman" w:hAnsi="Times New Roman"/>
          <w:b/>
          <w:lang w:eastAsia="zh-CN"/>
        </w:rPr>
        <w:t xml:space="preserve"> pkt 2) dostarczonego na każdą partię dostawy.</w:t>
      </w:r>
    </w:p>
    <w:p w:rsidR="00752D2A" w:rsidRPr="00752D2A" w:rsidRDefault="00752D2A" w:rsidP="00B937B4">
      <w:pPr>
        <w:numPr>
          <w:ilvl w:val="0"/>
          <w:numId w:val="33"/>
        </w:numPr>
        <w:tabs>
          <w:tab w:val="clear" w:pos="786"/>
          <w:tab w:val="num" w:pos="284"/>
        </w:tabs>
        <w:suppressAutoHyphens/>
        <w:spacing w:line="276" w:lineRule="auto"/>
        <w:ind w:left="284" w:hanging="284"/>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Certyfikat (świadectwo) jakości partii oleju opałowego powinien określać rzeczywiste parametry fizyko – chemiczne w odniesieniu do wymagań określonych w § 1 niniejszej umowy. Certyfikat powinien być wystawiony przez producenta oleju opałowego lub laboratorium posiadające akredytację PCA. Certyfikat powinien ponadto zawierać:</w:t>
      </w:r>
    </w:p>
    <w:p w:rsidR="00752D2A" w:rsidRPr="00752D2A" w:rsidRDefault="00752D2A" w:rsidP="00B937B4">
      <w:pPr>
        <w:numPr>
          <w:ilvl w:val="1"/>
          <w:numId w:val="33"/>
        </w:numPr>
        <w:tabs>
          <w:tab w:val="num" w:pos="567"/>
        </w:tabs>
        <w:suppressAutoHyphens/>
        <w:spacing w:line="276" w:lineRule="auto"/>
        <w:ind w:left="426" w:firstLine="0"/>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numer identyfikacyjny,</w:t>
      </w:r>
    </w:p>
    <w:p w:rsidR="00752D2A" w:rsidRPr="00752D2A" w:rsidRDefault="00752D2A" w:rsidP="00B937B4">
      <w:pPr>
        <w:numPr>
          <w:ilvl w:val="1"/>
          <w:numId w:val="33"/>
        </w:numPr>
        <w:tabs>
          <w:tab w:val="num" w:pos="567"/>
        </w:tabs>
        <w:suppressAutoHyphens/>
        <w:spacing w:line="276" w:lineRule="auto"/>
        <w:ind w:left="426" w:firstLine="0"/>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nazwę oleju opałowego,</w:t>
      </w:r>
    </w:p>
    <w:p w:rsidR="00752D2A" w:rsidRPr="00752D2A" w:rsidRDefault="00752D2A" w:rsidP="00B937B4">
      <w:pPr>
        <w:numPr>
          <w:ilvl w:val="1"/>
          <w:numId w:val="33"/>
        </w:numPr>
        <w:tabs>
          <w:tab w:val="num" w:pos="567"/>
        </w:tabs>
        <w:suppressAutoHyphens/>
        <w:spacing w:line="276" w:lineRule="auto"/>
        <w:ind w:left="426" w:firstLine="0"/>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nr auto-cysterny i nr komory,</w:t>
      </w:r>
    </w:p>
    <w:p w:rsidR="00752D2A" w:rsidRPr="00752D2A" w:rsidRDefault="00752D2A" w:rsidP="00B937B4">
      <w:pPr>
        <w:numPr>
          <w:ilvl w:val="1"/>
          <w:numId w:val="33"/>
        </w:numPr>
        <w:tabs>
          <w:tab w:val="num" w:pos="567"/>
        </w:tabs>
        <w:suppressAutoHyphens/>
        <w:spacing w:line="276" w:lineRule="auto"/>
        <w:ind w:left="426" w:firstLine="0"/>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miejsce załadunku i pobrania próbek,</w:t>
      </w:r>
    </w:p>
    <w:p w:rsidR="00752D2A" w:rsidRPr="00752D2A" w:rsidRDefault="00752D2A" w:rsidP="00B937B4">
      <w:pPr>
        <w:numPr>
          <w:ilvl w:val="1"/>
          <w:numId w:val="33"/>
        </w:numPr>
        <w:tabs>
          <w:tab w:val="num" w:pos="567"/>
        </w:tabs>
        <w:suppressAutoHyphens/>
        <w:spacing w:line="276" w:lineRule="auto"/>
        <w:ind w:left="426" w:firstLine="0"/>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datę i godzinę pobrania próbek,</w:t>
      </w:r>
    </w:p>
    <w:p w:rsidR="00752D2A" w:rsidRPr="00752D2A" w:rsidRDefault="00752D2A" w:rsidP="00B937B4">
      <w:pPr>
        <w:numPr>
          <w:ilvl w:val="1"/>
          <w:numId w:val="33"/>
        </w:numPr>
        <w:tabs>
          <w:tab w:val="num" w:pos="567"/>
        </w:tabs>
        <w:suppressAutoHyphens/>
        <w:spacing w:line="276" w:lineRule="auto"/>
        <w:ind w:left="426" w:firstLine="0"/>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datę zakończenia badań,</w:t>
      </w:r>
    </w:p>
    <w:p w:rsidR="00752D2A" w:rsidRPr="00752D2A" w:rsidRDefault="00752D2A" w:rsidP="00B937B4">
      <w:pPr>
        <w:numPr>
          <w:ilvl w:val="1"/>
          <w:numId w:val="33"/>
        </w:numPr>
        <w:tabs>
          <w:tab w:val="num" w:pos="567"/>
        </w:tabs>
        <w:suppressAutoHyphens/>
        <w:spacing w:line="276" w:lineRule="auto"/>
        <w:ind w:left="426" w:firstLine="0"/>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wyniki badań,</w:t>
      </w:r>
    </w:p>
    <w:p w:rsidR="00752D2A" w:rsidRPr="00752D2A" w:rsidRDefault="00752D2A" w:rsidP="00B937B4">
      <w:pPr>
        <w:numPr>
          <w:ilvl w:val="1"/>
          <w:numId w:val="33"/>
        </w:numPr>
        <w:tabs>
          <w:tab w:val="num" w:pos="567"/>
        </w:tabs>
        <w:suppressAutoHyphens/>
        <w:spacing w:line="276" w:lineRule="auto"/>
        <w:ind w:left="426" w:firstLine="0"/>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odniesienia wyników badań do zgodności z PN-C-96024,</w:t>
      </w:r>
    </w:p>
    <w:p w:rsidR="00752D2A" w:rsidRPr="00752D2A" w:rsidRDefault="00752D2A" w:rsidP="00B937B4">
      <w:pPr>
        <w:numPr>
          <w:ilvl w:val="1"/>
          <w:numId w:val="33"/>
        </w:numPr>
        <w:tabs>
          <w:tab w:val="left" w:pos="567"/>
        </w:tabs>
        <w:suppressAutoHyphens/>
        <w:spacing w:line="276" w:lineRule="auto"/>
        <w:ind w:left="426" w:firstLine="0"/>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gęstość i temperaturę oleju opał</w:t>
      </w:r>
      <w:r w:rsidR="00575C3D">
        <w:rPr>
          <w:rFonts w:ascii="Times New Roman" w:eastAsia="Times New Roman" w:hAnsi="Times New Roman"/>
          <w:b/>
          <w:lang w:eastAsia="zh-CN"/>
        </w:rPr>
        <w:t xml:space="preserve">owego w warunkach rzeczywistych </w:t>
      </w:r>
      <w:r w:rsidRPr="00752D2A">
        <w:rPr>
          <w:rFonts w:ascii="Times New Roman" w:eastAsia="Times New Roman" w:hAnsi="Times New Roman"/>
          <w:b/>
          <w:lang w:eastAsia="zh-CN"/>
        </w:rPr>
        <w:t xml:space="preserve">napełnienia zbiornika magazynowego odbiorcy z komory autocysterny, </w:t>
      </w:r>
    </w:p>
    <w:p w:rsidR="00752D2A" w:rsidRPr="00752D2A" w:rsidRDefault="00752D2A" w:rsidP="00B937B4">
      <w:pPr>
        <w:numPr>
          <w:ilvl w:val="1"/>
          <w:numId w:val="33"/>
        </w:numPr>
        <w:tabs>
          <w:tab w:val="num" w:pos="709"/>
        </w:tabs>
        <w:suppressAutoHyphens/>
        <w:spacing w:line="276" w:lineRule="auto"/>
        <w:ind w:left="567" w:hanging="141"/>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wielkość partii oleju opałowego w</w:t>
      </w:r>
      <w:r w:rsidR="00575C3D">
        <w:rPr>
          <w:rFonts w:ascii="Times New Roman" w:eastAsia="Times New Roman" w:hAnsi="Times New Roman"/>
          <w:b/>
          <w:lang w:eastAsia="zh-CN"/>
        </w:rPr>
        <w:t xml:space="preserve">yrażoną w litrach rzeczywistych </w:t>
      </w:r>
      <w:r w:rsidRPr="00752D2A">
        <w:rPr>
          <w:rFonts w:ascii="Times New Roman" w:eastAsia="Times New Roman" w:hAnsi="Times New Roman"/>
          <w:b/>
          <w:lang w:eastAsia="zh-CN"/>
        </w:rPr>
        <w:t>i przeliczonych na warunki w temperaturze 15</w:t>
      </w:r>
      <w:r w:rsidRPr="00752D2A">
        <w:rPr>
          <w:rFonts w:ascii="Times New Roman" w:eastAsia="Times New Roman" w:hAnsi="Times New Roman"/>
          <w:b/>
          <w:vertAlign w:val="superscript"/>
          <w:lang w:eastAsia="zh-CN"/>
        </w:rPr>
        <w:t xml:space="preserve">º </w:t>
      </w:r>
      <w:r w:rsidRPr="00752D2A">
        <w:rPr>
          <w:rFonts w:ascii="Times New Roman" w:eastAsia="Times New Roman" w:hAnsi="Times New Roman"/>
          <w:b/>
          <w:lang w:eastAsia="zh-CN"/>
        </w:rPr>
        <w:t>C.</w:t>
      </w:r>
    </w:p>
    <w:p w:rsidR="00752D2A" w:rsidRPr="00752D2A" w:rsidRDefault="00752D2A" w:rsidP="00B937B4">
      <w:pPr>
        <w:numPr>
          <w:ilvl w:val="0"/>
          <w:numId w:val="33"/>
        </w:numPr>
        <w:tabs>
          <w:tab w:val="clear" w:pos="786"/>
          <w:tab w:val="num" w:pos="284"/>
        </w:tabs>
        <w:suppressAutoHyphens/>
        <w:spacing w:line="276" w:lineRule="auto"/>
        <w:ind w:left="284" w:hanging="284"/>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W odniesieniu do oleju opałowego dostarczanego ze składu materiałowego znajdującego się poza terenem Polski jako dokument równoważny certyfikatowi (świadectwu) jakości, wystawionemu przez laboratorium producenta, traktowana będzie „Deklaracja zgodności wyrobu” wystawiona z</w:t>
      </w:r>
      <w:r w:rsidR="00AB7F50">
        <w:rPr>
          <w:rFonts w:ascii="Times New Roman" w:eastAsia="Times New Roman" w:hAnsi="Times New Roman"/>
          <w:b/>
          <w:lang w:eastAsia="zh-CN"/>
        </w:rPr>
        <w:t>godnie z zasadami określonymi w </w:t>
      </w:r>
      <w:r w:rsidRPr="00752D2A">
        <w:rPr>
          <w:rFonts w:ascii="Times New Roman" w:eastAsia="Times New Roman" w:hAnsi="Times New Roman"/>
          <w:b/>
          <w:lang w:eastAsia="zh-CN"/>
        </w:rPr>
        <w:t xml:space="preserve">PN-EN 45014:2000 zawierającą dane określone w ust. 2. </w:t>
      </w:r>
    </w:p>
    <w:p w:rsidR="00752D2A" w:rsidRPr="00A165C3" w:rsidRDefault="00752D2A" w:rsidP="00B937B4">
      <w:pPr>
        <w:numPr>
          <w:ilvl w:val="0"/>
          <w:numId w:val="33"/>
        </w:numPr>
        <w:tabs>
          <w:tab w:val="clear" w:pos="786"/>
          <w:tab w:val="num" w:pos="284"/>
        </w:tabs>
        <w:suppressAutoHyphens/>
        <w:spacing w:line="276" w:lineRule="auto"/>
        <w:ind w:left="284" w:hanging="284"/>
        <w:jc w:val="both"/>
        <w:rPr>
          <w:rFonts w:ascii="Times New Roman" w:eastAsia="Times New Roman" w:hAnsi="Times New Roman"/>
          <w:b/>
          <w:sz w:val="28"/>
          <w:szCs w:val="20"/>
          <w:lang w:eastAsia="zh-CN"/>
        </w:rPr>
      </w:pPr>
      <w:r w:rsidRPr="00752D2A">
        <w:rPr>
          <w:rFonts w:ascii="Times New Roman" w:eastAsia="Times New Roman" w:hAnsi="Times New Roman"/>
          <w:b/>
          <w:lang w:eastAsia="zh-CN"/>
        </w:rPr>
        <w:t>Zamawiający zastrzega sobie prawo dokonywania odbioru jakościowego lub inspekcjonowania i pobrania próbek do badań l</w:t>
      </w:r>
      <w:r w:rsidR="00AB7F50">
        <w:rPr>
          <w:rFonts w:ascii="Times New Roman" w:eastAsia="Times New Roman" w:hAnsi="Times New Roman"/>
          <w:b/>
          <w:lang w:eastAsia="zh-CN"/>
        </w:rPr>
        <w:t>aboratoryjnych u Wykonawcy (w </w:t>
      </w:r>
      <w:r w:rsidRPr="00752D2A">
        <w:rPr>
          <w:rFonts w:ascii="Times New Roman" w:eastAsia="Times New Roman" w:hAnsi="Times New Roman"/>
          <w:b/>
          <w:lang w:eastAsia="zh-CN"/>
        </w:rPr>
        <w:t>miejscu napełnienia autocystern) przez upoważnionych przedstawicieli Zamawiającego. Zakres badań laboratoryjnych w czasie odbioru jakościowego określa PN-C-96024. Koszty związane z pobraniem prób do badań oraz koszty przeprowadzenia badań ponosi Wykonawca, jeżeli wyniki tych analiz nie będą spełniać wymagań określonych w PN-C-96024, w przeciwnym przypadku koszty tych badań ponosi Zamawiający.</w:t>
      </w:r>
    </w:p>
    <w:p w:rsidR="002F3D0E" w:rsidRDefault="00752D2A" w:rsidP="00B937B4">
      <w:pPr>
        <w:suppressAutoHyphens/>
        <w:spacing w:line="276" w:lineRule="auto"/>
        <w:jc w:val="center"/>
        <w:rPr>
          <w:rFonts w:ascii="Times New Roman" w:eastAsia="Times New Roman" w:hAnsi="Times New Roman"/>
          <w:b/>
          <w:lang w:eastAsia="zh-CN"/>
        </w:rPr>
      </w:pPr>
      <w:r w:rsidRPr="00752D2A">
        <w:rPr>
          <w:rFonts w:ascii="Times New Roman" w:eastAsia="Times New Roman" w:hAnsi="Times New Roman"/>
          <w:b/>
          <w:lang w:eastAsia="zh-CN"/>
        </w:rPr>
        <w:t xml:space="preserve">§ 7. </w:t>
      </w:r>
    </w:p>
    <w:p w:rsidR="00752D2A" w:rsidRPr="002F3D0E" w:rsidRDefault="00752D2A" w:rsidP="00B937B4">
      <w:pPr>
        <w:suppressAutoHyphens/>
        <w:spacing w:line="276" w:lineRule="auto"/>
        <w:jc w:val="center"/>
        <w:rPr>
          <w:rFonts w:ascii="Times New Roman" w:eastAsia="Times New Roman" w:hAnsi="Times New Roman"/>
          <w:b/>
          <w:sz w:val="28"/>
          <w:szCs w:val="20"/>
          <w:lang w:eastAsia="zh-CN"/>
        </w:rPr>
      </w:pPr>
      <w:r w:rsidRPr="00752D2A">
        <w:rPr>
          <w:rFonts w:ascii="Times New Roman" w:eastAsia="Times New Roman" w:hAnsi="Times New Roman"/>
          <w:b/>
          <w:lang w:eastAsia="zh-CN"/>
        </w:rPr>
        <w:t>WARUNKI SKŁADANIA REKLAMACJI</w:t>
      </w:r>
    </w:p>
    <w:p w:rsidR="00752D2A" w:rsidRPr="00752D2A" w:rsidRDefault="00752D2A" w:rsidP="00B937B4">
      <w:pPr>
        <w:numPr>
          <w:ilvl w:val="1"/>
          <w:numId w:val="46"/>
        </w:numPr>
        <w:tabs>
          <w:tab w:val="left"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Przed napełnieniem zbiornika magazynującego olej opałowy u Zamawiającego partią dostawy oleju opałowego, Zamawiający ma prawo do komisyjnego (z udziałem kierowcy autocysterny posiadającego odpowiednie pełnomocnictwo Wykonawcy) pobrania 3 próbek w tym jednej „próbki rozjemczej” z komory autocysterny napełnionej partią oleju opałowego. </w:t>
      </w:r>
    </w:p>
    <w:p w:rsidR="00752D2A" w:rsidRPr="00752D2A" w:rsidRDefault="00752D2A" w:rsidP="00B937B4">
      <w:pPr>
        <w:numPr>
          <w:ilvl w:val="1"/>
          <w:numId w:val="46"/>
        </w:numPr>
        <w:tabs>
          <w:tab w:val="left"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Pobrane próbki zostaną zaplombowane przez Wykonawcę i Zamawiającego z tym</w:t>
      </w:r>
      <w:r w:rsidR="00A165C3">
        <w:rPr>
          <w:rFonts w:ascii="Times New Roman" w:eastAsia="Times New Roman" w:hAnsi="Times New Roman"/>
          <w:lang w:eastAsia="zh-CN"/>
        </w:rPr>
        <w:t xml:space="preserve"> </w:t>
      </w:r>
      <w:r w:rsidRPr="00752D2A">
        <w:rPr>
          <w:rFonts w:ascii="Times New Roman" w:eastAsia="Times New Roman" w:hAnsi="Times New Roman"/>
          <w:lang w:eastAsia="zh-CN"/>
        </w:rPr>
        <w:t>że „próbka rozjemcza” przechowywana jest u Zamawiającego, pozostałe dwie próbki</w:t>
      </w:r>
      <w:r w:rsidR="00A165C3">
        <w:rPr>
          <w:rFonts w:ascii="Times New Roman" w:eastAsia="Times New Roman" w:hAnsi="Times New Roman"/>
          <w:lang w:eastAsia="zh-CN"/>
        </w:rPr>
        <w:t xml:space="preserve"> są </w:t>
      </w:r>
      <w:r w:rsidRPr="00752D2A">
        <w:rPr>
          <w:rFonts w:ascii="Times New Roman" w:eastAsia="Times New Roman" w:hAnsi="Times New Roman"/>
          <w:lang w:eastAsia="zh-CN"/>
        </w:rPr>
        <w:t>w dyspozycji Wykonawcy i Zamawiającego.</w:t>
      </w:r>
    </w:p>
    <w:p w:rsidR="00752D2A" w:rsidRPr="00752D2A" w:rsidRDefault="00752D2A" w:rsidP="00B937B4">
      <w:pPr>
        <w:numPr>
          <w:ilvl w:val="1"/>
          <w:numId w:val="46"/>
        </w:numPr>
        <w:tabs>
          <w:tab w:val="left"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Z przeprowadzonych czynności Wykonawca i Z</w:t>
      </w:r>
      <w:r w:rsidR="00A165C3">
        <w:rPr>
          <w:rFonts w:ascii="Times New Roman" w:eastAsia="Times New Roman" w:hAnsi="Times New Roman"/>
          <w:lang w:eastAsia="zh-CN"/>
        </w:rPr>
        <w:t xml:space="preserve">amawiający sporządzają protokół </w:t>
      </w:r>
      <w:r w:rsidRPr="00752D2A">
        <w:rPr>
          <w:rFonts w:ascii="Times New Roman" w:eastAsia="Times New Roman" w:hAnsi="Times New Roman"/>
          <w:lang w:eastAsia="zh-CN"/>
        </w:rPr>
        <w:t>z  komisyjnego pobrania próbek w tym jednej „próbki rozjemczej”, który powinien zawierać:</w:t>
      </w:r>
    </w:p>
    <w:p w:rsidR="00752D2A" w:rsidRPr="00752D2A" w:rsidRDefault="00752D2A" w:rsidP="00B937B4">
      <w:pPr>
        <w:numPr>
          <w:ilvl w:val="0"/>
          <w:numId w:val="41"/>
        </w:numPr>
        <w:tabs>
          <w:tab w:val="left" w:pos="567"/>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lastRenderedPageBreak/>
        <w:t>opis sposobu pobrania próbek, zaplombowania i zabezpieczenia „próbki rozjemczej” przez Wykonawcę i Zamawiającego,</w:t>
      </w:r>
    </w:p>
    <w:p w:rsidR="00752D2A" w:rsidRPr="00752D2A" w:rsidRDefault="00752D2A" w:rsidP="00B937B4">
      <w:pPr>
        <w:numPr>
          <w:ilvl w:val="0"/>
          <w:numId w:val="41"/>
        </w:numPr>
        <w:tabs>
          <w:tab w:val="left" w:pos="567"/>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miejsce pobrania próbek,</w:t>
      </w:r>
    </w:p>
    <w:p w:rsidR="00752D2A" w:rsidRPr="00752D2A" w:rsidRDefault="00752D2A" w:rsidP="00B937B4">
      <w:pPr>
        <w:numPr>
          <w:ilvl w:val="0"/>
          <w:numId w:val="41"/>
        </w:numPr>
        <w:tabs>
          <w:tab w:val="left" w:pos="567"/>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nr autocysterny i nr komory, stan ilościowy jej zawartości wyrażony w litrach,</w:t>
      </w:r>
    </w:p>
    <w:p w:rsidR="00752D2A" w:rsidRPr="00752D2A" w:rsidRDefault="00752D2A" w:rsidP="00B937B4">
      <w:pPr>
        <w:numPr>
          <w:ilvl w:val="0"/>
          <w:numId w:val="41"/>
        </w:numPr>
        <w:tabs>
          <w:tab w:val="left" w:pos="567"/>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datę i godzinę pobrania próbek,</w:t>
      </w:r>
    </w:p>
    <w:p w:rsidR="00752D2A" w:rsidRPr="00752D2A" w:rsidRDefault="00752D2A" w:rsidP="00B937B4">
      <w:pPr>
        <w:numPr>
          <w:ilvl w:val="0"/>
          <w:numId w:val="41"/>
        </w:numPr>
        <w:tabs>
          <w:tab w:val="left" w:pos="567"/>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datę i godzinę sporządzenia protokołu,</w:t>
      </w:r>
    </w:p>
    <w:p w:rsidR="00752D2A" w:rsidRPr="00752D2A" w:rsidRDefault="00752D2A" w:rsidP="00B937B4">
      <w:pPr>
        <w:numPr>
          <w:ilvl w:val="0"/>
          <w:numId w:val="41"/>
        </w:numPr>
        <w:tabs>
          <w:tab w:val="left" w:pos="567"/>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podpisy upoważnionych przedst</w:t>
      </w:r>
      <w:r w:rsidR="00A165C3">
        <w:rPr>
          <w:rFonts w:ascii="Times New Roman" w:eastAsia="Times New Roman" w:hAnsi="Times New Roman"/>
          <w:lang w:eastAsia="zh-CN"/>
        </w:rPr>
        <w:t xml:space="preserve">awicieli Wykonawcy (kierowcy) </w:t>
      </w:r>
      <w:r w:rsidR="00575C3D">
        <w:rPr>
          <w:rFonts w:ascii="Times New Roman" w:eastAsia="Times New Roman" w:hAnsi="Times New Roman"/>
          <w:lang w:eastAsia="zh-CN"/>
        </w:rPr>
        <w:t>i </w:t>
      </w:r>
      <w:r w:rsidRPr="00752D2A">
        <w:rPr>
          <w:rFonts w:ascii="Times New Roman" w:eastAsia="Times New Roman" w:hAnsi="Times New Roman"/>
          <w:lang w:eastAsia="zh-CN"/>
        </w:rPr>
        <w:t>Zamawiającego.</w:t>
      </w:r>
    </w:p>
    <w:p w:rsidR="00752D2A" w:rsidRPr="00752D2A" w:rsidRDefault="00752D2A" w:rsidP="00B937B4">
      <w:pPr>
        <w:numPr>
          <w:ilvl w:val="1"/>
          <w:numId w:val="46"/>
        </w:numPr>
        <w:tabs>
          <w:tab w:val="left"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W/w protokół powinien zostać dołączony do protokołu </w:t>
      </w:r>
      <w:r w:rsidR="008B4611">
        <w:rPr>
          <w:rFonts w:ascii="Times New Roman" w:eastAsia="Times New Roman" w:hAnsi="Times New Roman"/>
          <w:lang w:eastAsia="zh-CN"/>
        </w:rPr>
        <w:t>reklamacyjnego, o którym mowa w </w:t>
      </w:r>
      <w:r w:rsidRPr="00752D2A">
        <w:rPr>
          <w:rFonts w:ascii="Times New Roman" w:eastAsia="Times New Roman" w:hAnsi="Times New Roman"/>
          <w:lang w:eastAsia="zh-CN"/>
        </w:rPr>
        <w:t>ust. 5 w przypadku zgłoszenia reklamacji.</w:t>
      </w:r>
    </w:p>
    <w:p w:rsidR="00752D2A" w:rsidRPr="00752D2A" w:rsidRDefault="00752D2A" w:rsidP="00B937B4">
      <w:pPr>
        <w:numPr>
          <w:ilvl w:val="1"/>
          <w:numId w:val="46"/>
        </w:numPr>
        <w:tabs>
          <w:tab w:val="left"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Reklamacje jakościowe oleju opałowego Zamawiający zgł</w:t>
      </w:r>
      <w:r w:rsidR="00AB7F50">
        <w:rPr>
          <w:rFonts w:ascii="Times New Roman" w:eastAsia="Times New Roman" w:hAnsi="Times New Roman"/>
          <w:lang w:eastAsia="zh-CN"/>
        </w:rPr>
        <w:t xml:space="preserve">asza do Wykonawcy </w:t>
      </w:r>
      <w:r w:rsidRPr="00752D2A">
        <w:rPr>
          <w:rFonts w:ascii="Times New Roman" w:eastAsia="Times New Roman" w:hAnsi="Times New Roman"/>
          <w:lang w:eastAsia="zh-CN"/>
        </w:rPr>
        <w:t>w terminie do 7 dni roboczych liczonych od daty odbioru partii oleju opałowego potwierdzonej w dokumencie przewozowym, w formie protokołu reklamacyjnego.</w:t>
      </w:r>
    </w:p>
    <w:p w:rsidR="00752D2A" w:rsidRPr="00752D2A" w:rsidRDefault="00752D2A" w:rsidP="00B937B4">
      <w:pPr>
        <w:numPr>
          <w:ilvl w:val="1"/>
          <w:numId w:val="46"/>
        </w:numPr>
        <w:tabs>
          <w:tab w:val="left"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Protokół reklamacji powinien:</w:t>
      </w:r>
    </w:p>
    <w:p w:rsidR="00752D2A" w:rsidRPr="00752D2A" w:rsidRDefault="00E87A24" w:rsidP="00E87A24">
      <w:pPr>
        <w:numPr>
          <w:ilvl w:val="0"/>
          <w:numId w:val="36"/>
        </w:numPr>
        <w:tabs>
          <w:tab w:val="clear" w:pos="360"/>
          <w:tab w:val="left" w:pos="709"/>
          <w:tab w:val="left" w:pos="1571"/>
        </w:tabs>
        <w:suppressAutoHyphens/>
        <w:spacing w:line="276" w:lineRule="auto"/>
        <w:ind w:left="709" w:hanging="142"/>
        <w:jc w:val="both"/>
        <w:rPr>
          <w:rFonts w:ascii="Times New Roman" w:eastAsia="Times New Roman" w:hAnsi="Times New Roman"/>
          <w:sz w:val="20"/>
          <w:szCs w:val="20"/>
          <w:lang w:eastAsia="zh-CN"/>
        </w:rPr>
      </w:pPr>
      <w:r>
        <w:rPr>
          <w:rFonts w:ascii="Times New Roman" w:eastAsia="Times New Roman" w:hAnsi="Times New Roman"/>
          <w:lang w:eastAsia="zh-CN"/>
        </w:rPr>
        <w:t xml:space="preserve"> </w:t>
      </w:r>
      <w:r w:rsidR="00752D2A" w:rsidRPr="00752D2A">
        <w:rPr>
          <w:rFonts w:ascii="Times New Roman" w:eastAsia="Times New Roman" w:hAnsi="Times New Roman"/>
          <w:lang w:eastAsia="zh-CN"/>
        </w:rPr>
        <w:t xml:space="preserve">być podpisany przez upoważnionego </w:t>
      </w:r>
      <w:r w:rsidR="002F3D0E">
        <w:rPr>
          <w:rFonts w:ascii="Times New Roman" w:eastAsia="Times New Roman" w:hAnsi="Times New Roman"/>
          <w:lang w:eastAsia="zh-CN"/>
        </w:rPr>
        <w:t>przedstawiciela Zamawiającego z </w:t>
      </w:r>
      <w:r w:rsidR="00752D2A" w:rsidRPr="00752D2A">
        <w:rPr>
          <w:rFonts w:ascii="Times New Roman" w:eastAsia="Times New Roman" w:hAnsi="Times New Roman"/>
          <w:lang w:eastAsia="zh-CN"/>
        </w:rPr>
        <w:t>podaniem nazwy i adresu odbiorcy;</w:t>
      </w:r>
    </w:p>
    <w:p w:rsidR="00752D2A" w:rsidRPr="00752D2A" w:rsidRDefault="00E87A24" w:rsidP="00B937B4">
      <w:pPr>
        <w:numPr>
          <w:ilvl w:val="0"/>
          <w:numId w:val="36"/>
        </w:numPr>
        <w:tabs>
          <w:tab w:val="clear" w:pos="360"/>
          <w:tab w:val="left" w:pos="567"/>
          <w:tab w:val="num" w:pos="709"/>
          <w:tab w:val="left" w:pos="1571"/>
        </w:tabs>
        <w:suppressAutoHyphens/>
        <w:spacing w:line="276" w:lineRule="auto"/>
        <w:ind w:left="567" w:firstLine="0"/>
        <w:jc w:val="both"/>
        <w:rPr>
          <w:rFonts w:ascii="Times New Roman" w:eastAsia="Times New Roman" w:hAnsi="Times New Roman"/>
          <w:sz w:val="20"/>
          <w:szCs w:val="20"/>
          <w:lang w:eastAsia="zh-CN"/>
        </w:rPr>
      </w:pPr>
      <w:r>
        <w:rPr>
          <w:rFonts w:ascii="Times New Roman" w:eastAsia="Times New Roman" w:hAnsi="Times New Roman"/>
          <w:lang w:eastAsia="zh-CN"/>
        </w:rPr>
        <w:t xml:space="preserve"> </w:t>
      </w:r>
      <w:r w:rsidR="00752D2A" w:rsidRPr="00752D2A">
        <w:rPr>
          <w:rFonts w:ascii="Times New Roman" w:eastAsia="Times New Roman" w:hAnsi="Times New Roman"/>
          <w:lang w:eastAsia="zh-CN"/>
        </w:rPr>
        <w:t>zawierać datę sporządzenia protokołu zgłoszenia reklamacji;</w:t>
      </w:r>
    </w:p>
    <w:p w:rsidR="00752D2A" w:rsidRPr="00752D2A" w:rsidRDefault="00E87A24" w:rsidP="00E87A24">
      <w:pPr>
        <w:numPr>
          <w:ilvl w:val="0"/>
          <w:numId w:val="36"/>
        </w:numPr>
        <w:tabs>
          <w:tab w:val="clear" w:pos="360"/>
          <w:tab w:val="left" w:pos="709"/>
          <w:tab w:val="left" w:pos="1571"/>
        </w:tabs>
        <w:suppressAutoHyphens/>
        <w:spacing w:line="276" w:lineRule="auto"/>
        <w:ind w:left="709" w:hanging="142"/>
        <w:jc w:val="both"/>
        <w:rPr>
          <w:rFonts w:ascii="Times New Roman" w:eastAsia="Times New Roman" w:hAnsi="Times New Roman"/>
          <w:sz w:val="20"/>
          <w:szCs w:val="20"/>
          <w:lang w:eastAsia="zh-CN"/>
        </w:rPr>
      </w:pPr>
      <w:r>
        <w:rPr>
          <w:rFonts w:ascii="Times New Roman" w:eastAsia="Times New Roman" w:hAnsi="Times New Roman"/>
          <w:lang w:eastAsia="zh-CN"/>
        </w:rPr>
        <w:t xml:space="preserve"> </w:t>
      </w:r>
      <w:r w:rsidR="00752D2A" w:rsidRPr="00752D2A">
        <w:rPr>
          <w:rFonts w:ascii="Times New Roman" w:eastAsia="Times New Roman" w:hAnsi="Times New Roman"/>
          <w:lang w:eastAsia="zh-CN"/>
        </w:rPr>
        <w:t>zawierać opis sposobu stwierdzenia wad jakościowyc</w:t>
      </w:r>
      <w:r w:rsidR="008B4611">
        <w:rPr>
          <w:rFonts w:ascii="Times New Roman" w:eastAsia="Times New Roman" w:hAnsi="Times New Roman"/>
          <w:lang w:eastAsia="zh-CN"/>
        </w:rPr>
        <w:t>h z podaniem ilości wyrażonej w </w:t>
      </w:r>
      <w:r w:rsidR="00752D2A" w:rsidRPr="00752D2A">
        <w:rPr>
          <w:rFonts w:ascii="Times New Roman" w:eastAsia="Times New Roman" w:hAnsi="Times New Roman"/>
          <w:lang w:eastAsia="zh-CN"/>
        </w:rPr>
        <w:t>litrach wadliwej partii dostawy;</w:t>
      </w:r>
    </w:p>
    <w:p w:rsidR="00752D2A" w:rsidRPr="00752D2A" w:rsidRDefault="00E87A24" w:rsidP="00B937B4">
      <w:pPr>
        <w:numPr>
          <w:ilvl w:val="0"/>
          <w:numId w:val="36"/>
        </w:numPr>
        <w:tabs>
          <w:tab w:val="clear" w:pos="360"/>
          <w:tab w:val="left" w:pos="567"/>
          <w:tab w:val="num" w:pos="709"/>
          <w:tab w:val="left" w:pos="1571"/>
        </w:tabs>
        <w:suppressAutoHyphens/>
        <w:spacing w:line="276" w:lineRule="auto"/>
        <w:ind w:left="567" w:firstLine="0"/>
        <w:jc w:val="both"/>
        <w:rPr>
          <w:rFonts w:ascii="Times New Roman" w:eastAsia="Times New Roman" w:hAnsi="Times New Roman"/>
          <w:sz w:val="20"/>
          <w:szCs w:val="20"/>
          <w:lang w:eastAsia="zh-CN"/>
        </w:rPr>
      </w:pPr>
      <w:r>
        <w:rPr>
          <w:rFonts w:ascii="Times New Roman" w:eastAsia="Times New Roman" w:hAnsi="Times New Roman"/>
          <w:lang w:eastAsia="zh-CN"/>
        </w:rPr>
        <w:t xml:space="preserve"> </w:t>
      </w:r>
      <w:r w:rsidR="00752D2A" w:rsidRPr="00752D2A">
        <w:rPr>
          <w:rFonts w:ascii="Times New Roman" w:eastAsia="Times New Roman" w:hAnsi="Times New Roman"/>
          <w:lang w:eastAsia="zh-CN"/>
        </w:rPr>
        <w:t xml:space="preserve">zawierać żądania Zamawiającego; </w:t>
      </w:r>
    </w:p>
    <w:p w:rsidR="00752D2A" w:rsidRPr="00752D2A" w:rsidRDefault="00E87A24" w:rsidP="00E87A24">
      <w:pPr>
        <w:numPr>
          <w:ilvl w:val="0"/>
          <w:numId w:val="36"/>
        </w:numPr>
        <w:tabs>
          <w:tab w:val="clear" w:pos="360"/>
          <w:tab w:val="num" w:pos="709"/>
          <w:tab w:val="left" w:pos="851"/>
          <w:tab w:val="left" w:pos="1571"/>
        </w:tabs>
        <w:suppressAutoHyphens/>
        <w:spacing w:line="276" w:lineRule="auto"/>
        <w:ind w:left="709" w:hanging="142"/>
        <w:jc w:val="both"/>
        <w:rPr>
          <w:rFonts w:ascii="Times New Roman" w:eastAsia="Times New Roman" w:hAnsi="Times New Roman"/>
          <w:sz w:val="20"/>
          <w:szCs w:val="20"/>
          <w:lang w:eastAsia="zh-CN"/>
        </w:rPr>
      </w:pPr>
      <w:r>
        <w:rPr>
          <w:rFonts w:ascii="Times New Roman" w:eastAsia="Times New Roman" w:hAnsi="Times New Roman"/>
          <w:lang w:eastAsia="zh-CN"/>
        </w:rPr>
        <w:t xml:space="preserve"> </w:t>
      </w:r>
      <w:r w:rsidR="00752D2A" w:rsidRPr="00752D2A">
        <w:rPr>
          <w:rFonts w:ascii="Times New Roman" w:eastAsia="Times New Roman" w:hAnsi="Times New Roman"/>
          <w:lang w:eastAsia="zh-CN"/>
        </w:rPr>
        <w:t>zawierać ilość oleju opałowego, wyrażoną w litrach znajdującego się w zbiorniku Zamawiającego przed napełnieniem tego zbiornika p</w:t>
      </w:r>
      <w:r>
        <w:rPr>
          <w:rFonts w:ascii="Times New Roman" w:eastAsia="Times New Roman" w:hAnsi="Times New Roman"/>
          <w:lang w:eastAsia="zh-CN"/>
        </w:rPr>
        <w:t>artią dostawy oleju opałowego z </w:t>
      </w:r>
      <w:r w:rsidR="00752D2A" w:rsidRPr="00752D2A">
        <w:rPr>
          <w:rFonts w:ascii="Times New Roman" w:eastAsia="Times New Roman" w:hAnsi="Times New Roman"/>
          <w:lang w:eastAsia="zh-CN"/>
        </w:rPr>
        <w:t xml:space="preserve">autocysterny; </w:t>
      </w:r>
    </w:p>
    <w:p w:rsidR="00752D2A" w:rsidRPr="00752D2A" w:rsidRDefault="00E87A24" w:rsidP="00E87A24">
      <w:pPr>
        <w:numPr>
          <w:ilvl w:val="0"/>
          <w:numId w:val="36"/>
        </w:numPr>
        <w:tabs>
          <w:tab w:val="clear" w:pos="360"/>
          <w:tab w:val="left" w:pos="709"/>
          <w:tab w:val="left" w:pos="1571"/>
        </w:tabs>
        <w:suppressAutoHyphens/>
        <w:spacing w:line="276" w:lineRule="auto"/>
        <w:ind w:left="709" w:hanging="142"/>
        <w:jc w:val="both"/>
        <w:rPr>
          <w:rFonts w:ascii="Times New Roman" w:eastAsia="Times New Roman" w:hAnsi="Times New Roman"/>
          <w:sz w:val="20"/>
          <w:szCs w:val="20"/>
          <w:lang w:eastAsia="zh-CN"/>
        </w:rPr>
      </w:pPr>
      <w:r>
        <w:rPr>
          <w:rFonts w:ascii="Times New Roman" w:eastAsia="Times New Roman" w:hAnsi="Times New Roman"/>
          <w:lang w:eastAsia="zh-CN"/>
        </w:rPr>
        <w:t xml:space="preserve"> </w:t>
      </w:r>
      <w:r w:rsidR="00752D2A" w:rsidRPr="00752D2A">
        <w:rPr>
          <w:rFonts w:ascii="Times New Roman" w:eastAsia="Times New Roman" w:hAnsi="Times New Roman"/>
          <w:lang w:eastAsia="zh-CN"/>
        </w:rPr>
        <w:t>zawierać kopie dokumentów identyfikujących reklamowaną partię oleju opałowego: dokument przewozowy, certyfikat (świadectwo jakości) oraz numer umowy,</w:t>
      </w:r>
    </w:p>
    <w:p w:rsidR="00752D2A" w:rsidRPr="00752D2A" w:rsidRDefault="00752D2A" w:rsidP="008B4611">
      <w:pPr>
        <w:tabs>
          <w:tab w:val="left" w:pos="567"/>
        </w:tabs>
        <w:suppressAutoHyphens/>
        <w:spacing w:line="276" w:lineRule="auto"/>
        <w:ind w:left="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Do protokołu reklamacji załącza się protokół z komisyjnego pobrania próbek w tym jednej „próbki rozjemczej”, w przypadku pobrania tych próbek.</w:t>
      </w:r>
    </w:p>
    <w:p w:rsidR="00752D2A" w:rsidRPr="00752D2A" w:rsidRDefault="00752D2A" w:rsidP="00B937B4">
      <w:pPr>
        <w:numPr>
          <w:ilvl w:val="0"/>
          <w:numId w:val="39"/>
        </w:numPr>
        <w:tabs>
          <w:tab w:val="left"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Wykonawca zobowiązany jest do udzielenia pisemnej odpowiedzi Zamawiającemu, </w:t>
      </w:r>
      <w:r w:rsidR="002F3D0E">
        <w:rPr>
          <w:rFonts w:ascii="Times New Roman" w:eastAsia="Times New Roman" w:hAnsi="Times New Roman"/>
          <w:lang w:eastAsia="zh-CN"/>
        </w:rPr>
        <w:t>na </w:t>
      </w:r>
      <w:r w:rsidRPr="00752D2A">
        <w:rPr>
          <w:rFonts w:ascii="Times New Roman" w:eastAsia="Times New Roman" w:hAnsi="Times New Roman"/>
          <w:lang w:eastAsia="zh-CN"/>
        </w:rPr>
        <w:t xml:space="preserve">zgłoszoną reklamację w terminie do 7 dni roboczych liczonych od dnia doręczenia Wykonawcy protokołu reklamacji. Nie udzielenie jej w tym terminie uważa się za uznanie reklamacji; </w:t>
      </w:r>
    </w:p>
    <w:p w:rsidR="00752D2A" w:rsidRPr="00752D2A" w:rsidRDefault="00752D2A" w:rsidP="00B937B4">
      <w:pPr>
        <w:numPr>
          <w:ilvl w:val="0"/>
          <w:numId w:val="39"/>
        </w:numPr>
        <w:tabs>
          <w:tab w:val="left" w:pos="567"/>
          <w:tab w:val="left" w:pos="1211"/>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u w:val="single"/>
          <w:lang w:eastAsia="zh-CN"/>
        </w:rPr>
        <w:t>W przypadku uznania reklamacji Wykonawca</w:t>
      </w:r>
      <w:r w:rsidRPr="00752D2A">
        <w:rPr>
          <w:rFonts w:ascii="Times New Roman" w:eastAsia="Times New Roman" w:hAnsi="Times New Roman"/>
          <w:lang w:eastAsia="zh-CN"/>
        </w:rPr>
        <w:t xml:space="preserve"> płaci</w:t>
      </w:r>
      <w:r w:rsidR="002F3D0E">
        <w:rPr>
          <w:rFonts w:ascii="Times New Roman" w:eastAsia="Times New Roman" w:hAnsi="Times New Roman"/>
          <w:lang w:eastAsia="zh-CN"/>
        </w:rPr>
        <w:t xml:space="preserve"> karę umowną, o której mowa w § </w:t>
      </w:r>
      <w:r w:rsidR="009514BE">
        <w:rPr>
          <w:rFonts w:ascii="Times New Roman" w:eastAsia="Times New Roman" w:hAnsi="Times New Roman"/>
          <w:lang w:eastAsia="zh-CN"/>
        </w:rPr>
        <w:t>11 ust. 4</w:t>
      </w:r>
      <w:r w:rsidRPr="00752D2A">
        <w:rPr>
          <w:rFonts w:ascii="Times New Roman" w:eastAsia="Times New Roman" w:hAnsi="Times New Roman"/>
          <w:lang w:eastAsia="zh-CN"/>
        </w:rPr>
        <w:t xml:space="preserve"> oraz jest zobowiązany do wymiany wadl</w:t>
      </w:r>
      <w:r w:rsidR="002F3D0E">
        <w:rPr>
          <w:rFonts w:ascii="Times New Roman" w:eastAsia="Times New Roman" w:hAnsi="Times New Roman"/>
          <w:lang w:eastAsia="zh-CN"/>
        </w:rPr>
        <w:t>iwej partii dostawy zgodnie z § </w:t>
      </w:r>
      <w:r w:rsidR="009514BE">
        <w:rPr>
          <w:rFonts w:ascii="Times New Roman" w:eastAsia="Times New Roman" w:hAnsi="Times New Roman"/>
          <w:lang w:eastAsia="zh-CN"/>
        </w:rPr>
        <w:t>11 ust. 6.</w:t>
      </w:r>
    </w:p>
    <w:p w:rsidR="00752D2A" w:rsidRPr="00752D2A" w:rsidRDefault="00752D2A" w:rsidP="00B937B4">
      <w:pPr>
        <w:numPr>
          <w:ilvl w:val="0"/>
          <w:numId w:val="39"/>
        </w:numPr>
        <w:tabs>
          <w:tab w:val="left" w:pos="567"/>
          <w:tab w:val="left" w:pos="1211"/>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W przypadku nie uznania reklamacji, zaplombowaną przez Wykonawcę i Zamawiającego „próbkę rozjemczą” Zamawiający przesyła do laboratorium badawczego posiadającego akredytację PCA celem wykonania badań i wyd</w:t>
      </w:r>
      <w:r w:rsidR="002F3D0E">
        <w:rPr>
          <w:rFonts w:ascii="Times New Roman" w:eastAsia="Times New Roman" w:hAnsi="Times New Roman"/>
          <w:lang w:eastAsia="zh-CN"/>
        </w:rPr>
        <w:t xml:space="preserve">ania orzeczenia, o którym mowa </w:t>
      </w:r>
      <w:r w:rsidRPr="00752D2A">
        <w:rPr>
          <w:rFonts w:ascii="Times New Roman" w:eastAsia="Times New Roman" w:hAnsi="Times New Roman"/>
          <w:lang w:eastAsia="zh-CN"/>
        </w:rPr>
        <w:t>w ust.10;</w:t>
      </w:r>
    </w:p>
    <w:p w:rsidR="00575C3D" w:rsidRDefault="00752D2A" w:rsidP="00B937B4">
      <w:pPr>
        <w:numPr>
          <w:ilvl w:val="0"/>
          <w:numId w:val="39"/>
        </w:numPr>
        <w:tabs>
          <w:tab w:val="left" w:pos="567"/>
          <w:tab w:val="left" w:pos="1211"/>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Wydane orzeczenie (wyniki analizy „próbki rozjemczej”) strony umowy traktować będą jako ostateczne. Koszty analizy ponosi Wykonawca, jeżeli jej wyniki nie będą spełniać wymagań określonych w PN-C-96024 z</w:t>
      </w:r>
      <w:r w:rsidR="00A165C3">
        <w:rPr>
          <w:rFonts w:ascii="Times New Roman" w:eastAsia="Times New Roman" w:hAnsi="Times New Roman"/>
          <w:lang w:eastAsia="zh-CN"/>
        </w:rPr>
        <w:t xml:space="preserve"> uwzględnieniem dopuszczonych w </w:t>
      </w:r>
      <w:r w:rsidRPr="00752D2A">
        <w:rPr>
          <w:rFonts w:ascii="Times New Roman" w:eastAsia="Times New Roman" w:hAnsi="Times New Roman"/>
          <w:lang w:eastAsia="zh-CN"/>
        </w:rPr>
        <w:t xml:space="preserve">tym orzeczeniu błędów pomiaru, w przeciwnym przypadku koszty te ponosi Zamawiający </w:t>
      </w:r>
    </w:p>
    <w:p w:rsidR="00752D2A" w:rsidRPr="00A165C3" w:rsidRDefault="00752D2A" w:rsidP="00B937B4">
      <w:pPr>
        <w:numPr>
          <w:ilvl w:val="0"/>
          <w:numId w:val="39"/>
        </w:numPr>
        <w:tabs>
          <w:tab w:val="left" w:pos="567"/>
          <w:tab w:val="left" w:pos="1211"/>
        </w:tabs>
        <w:suppressAutoHyphens/>
        <w:spacing w:line="276" w:lineRule="auto"/>
        <w:ind w:left="284" w:hanging="284"/>
        <w:jc w:val="both"/>
        <w:rPr>
          <w:rFonts w:ascii="Times New Roman" w:eastAsia="Times New Roman" w:hAnsi="Times New Roman"/>
          <w:sz w:val="20"/>
          <w:szCs w:val="20"/>
          <w:lang w:eastAsia="zh-CN"/>
        </w:rPr>
      </w:pPr>
      <w:r w:rsidRPr="00575C3D">
        <w:rPr>
          <w:rFonts w:ascii="Times New Roman" w:eastAsia="Times New Roman" w:hAnsi="Times New Roman"/>
          <w:b/>
          <w:lang w:eastAsia="zh-CN"/>
        </w:rPr>
        <w:t>W sytuacji, w której Wykonawca (kierowca) odmów</w:t>
      </w:r>
      <w:r w:rsidR="002F3D0E" w:rsidRPr="00575C3D">
        <w:rPr>
          <w:rFonts w:ascii="Times New Roman" w:eastAsia="Times New Roman" w:hAnsi="Times New Roman"/>
          <w:b/>
          <w:lang w:eastAsia="zh-CN"/>
        </w:rPr>
        <w:t xml:space="preserve">i komisyjnego pobrania próbek, </w:t>
      </w:r>
      <w:r w:rsidRPr="00575C3D">
        <w:rPr>
          <w:rFonts w:ascii="Times New Roman" w:eastAsia="Times New Roman" w:hAnsi="Times New Roman"/>
          <w:b/>
          <w:lang w:eastAsia="zh-CN"/>
        </w:rPr>
        <w:t>o którym mowa w ust. 1, Zamawiający ma prawo od</w:t>
      </w:r>
      <w:r w:rsidR="002F3D0E" w:rsidRPr="00575C3D">
        <w:rPr>
          <w:rFonts w:ascii="Times New Roman" w:eastAsia="Times New Roman" w:hAnsi="Times New Roman"/>
          <w:b/>
          <w:lang w:eastAsia="zh-CN"/>
        </w:rPr>
        <w:t xml:space="preserve">mowy przyjęcia partii dostawy, </w:t>
      </w:r>
      <w:r w:rsidR="008B4611">
        <w:rPr>
          <w:rFonts w:ascii="Times New Roman" w:eastAsia="Times New Roman" w:hAnsi="Times New Roman"/>
          <w:b/>
          <w:lang w:eastAsia="zh-CN"/>
        </w:rPr>
        <w:t>a </w:t>
      </w:r>
      <w:r w:rsidRPr="00575C3D">
        <w:rPr>
          <w:rFonts w:ascii="Times New Roman" w:eastAsia="Times New Roman" w:hAnsi="Times New Roman"/>
          <w:b/>
          <w:lang w:eastAsia="zh-CN"/>
        </w:rPr>
        <w:t>wszelkie koszty z tym związane obciążą Wykonawcę.</w:t>
      </w:r>
    </w:p>
    <w:p w:rsidR="002F3D0E" w:rsidRDefault="00752D2A" w:rsidP="00B937B4">
      <w:pPr>
        <w:tabs>
          <w:tab w:val="left" w:pos="851"/>
        </w:tabs>
        <w:suppressAutoHyphens/>
        <w:spacing w:line="276" w:lineRule="auto"/>
        <w:jc w:val="center"/>
        <w:rPr>
          <w:rFonts w:ascii="Times New Roman" w:eastAsia="Times New Roman" w:hAnsi="Times New Roman"/>
          <w:b/>
          <w:lang w:eastAsia="zh-CN"/>
        </w:rPr>
      </w:pPr>
      <w:r w:rsidRPr="00752D2A">
        <w:rPr>
          <w:rFonts w:ascii="Times New Roman" w:eastAsia="Times New Roman" w:hAnsi="Times New Roman"/>
          <w:b/>
          <w:lang w:eastAsia="zh-CN"/>
        </w:rPr>
        <w:t>§ 8.</w:t>
      </w:r>
    </w:p>
    <w:p w:rsidR="00752D2A" w:rsidRPr="002F3D0E" w:rsidRDefault="00752D2A" w:rsidP="00B937B4">
      <w:pPr>
        <w:tabs>
          <w:tab w:val="left" w:pos="851"/>
        </w:tabs>
        <w:suppressAutoHyphens/>
        <w:spacing w:line="276" w:lineRule="auto"/>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lastRenderedPageBreak/>
        <w:t xml:space="preserve"> WARUNKI PŁATNOŚCI</w:t>
      </w:r>
    </w:p>
    <w:p w:rsidR="00752D2A" w:rsidRPr="00752D2A" w:rsidRDefault="00752D2A" w:rsidP="00B937B4">
      <w:pPr>
        <w:numPr>
          <w:ilvl w:val="0"/>
          <w:numId w:val="51"/>
        </w:numPr>
        <w:tabs>
          <w:tab w:val="clear" w:pos="786"/>
          <w:tab w:val="left" w:pos="284"/>
          <w:tab w:val="num"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Dostawa objęta niniejszą umową będzie opłacona według cen jednostkowych ustalonych na zasadach określonych w § 2.</w:t>
      </w:r>
    </w:p>
    <w:p w:rsidR="00752D2A" w:rsidRPr="00752D2A" w:rsidRDefault="00752D2A" w:rsidP="00B937B4">
      <w:pPr>
        <w:numPr>
          <w:ilvl w:val="0"/>
          <w:numId w:val="51"/>
        </w:numPr>
        <w:tabs>
          <w:tab w:val="clear" w:pos="786"/>
          <w:tab w:val="left" w:pos="284"/>
          <w:tab w:val="num"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Warunkiem zapłaty za dostarczoną partię dostawy jest otrzymanie od Wykonawcy następujących dokumentów: </w:t>
      </w:r>
    </w:p>
    <w:p w:rsidR="00752D2A" w:rsidRPr="00752D2A" w:rsidRDefault="00752D2A" w:rsidP="00B937B4">
      <w:pPr>
        <w:numPr>
          <w:ilvl w:val="1"/>
          <w:numId w:val="52"/>
        </w:numPr>
        <w:tabs>
          <w:tab w:val="left" w:pos="567"/>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oryginału faktury VAT wystawionej na 31 Bazę Lotnictwa Taktycznego Poznań, a ponadto określającej numer oraz przedmiot umowy; </w:t>
      </w:r>
    </w:p>
    <w:p w:rsidR="00752D2A" w:rsidRPr="00752D2A" w:rsidRDefault="00752D2A" w:rsidP="00B937B4">
      <w:pPr>
        <w:numPr>
          <w:ilvl w:val="1"/>
          <w:numId w:val="52"/>
        </w:numPr>
        <w:tabs>
          <w:tab w:val="left" w:pos="567"/>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oryginału certyfikatu (świadectwa) jakości bądź certyfikatu (świadectwa) jakości potwierdzonego przez Wykonawcę za zgodność z oryginałem;</w:t>
      </w:r>
    </w:p>
    <w:p w:rsidR="00752D2A" w:rsidRPr="00752D2A" w:rsidRDefault="00752D2A" w:rsidP="00B937B4">
      <w:pPr>
        <w:numPr>
          <w:ilvl w:val="1"/>
          <w:numId w:val="52"/>
        </w:numPr>
        <w:tabs>
          <w:tab w:val="left" w:pos="567"/>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potwierdzonej przez Odbiorcę za zgodność z oryginałem kopii dokumentu przewozowego z pokwitowaniem odbioru;</w:t>
      </w:r>
    </w:p>
    <w:p w:rsidR="00752D2A" w:rsidRPr="00752D2A" w:rsidRDefault="00752D2A" w:rsidP="00B937B4">
      <w:pPr>
        <w:numPr>
          <w:ilvl w:val="1"/>
          <w:numId w:val="52"/>
        </w:numPr>
        <w:tabs>
          <w:tab w:val="left" w:pos="567"/>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dokumenty określone w </w:t>
      </w:r>
      <w:r w:rsidRPr="00E87A24">
        <w:rPr>
          <w:rFonts w:ascii="Times New Roman" w:eastAsia="Times New Roman" w:hAnsi="Times New Roman"/>
          <w:lang w:eastAsia="zh-CN"/>
        </w:rPr>
        <w:t>§</w:t>
      </w:r>
      <w:r w:rsidRPr="00752D2A">
        <w:rPr>
          <w:rFonts w:ascii="Times New Roman" w:eastAsia="Times New Roman" w:hAnsi="Times New Roman"/>
          <w:lang w:eastAsia="zh-CN"/>
        </w:rPr>
        <w:t xml:space="preserve"> 10, ust. 2 lit. b w przypadku re</w:t>
      </w:r>
      <w:r w:rsidR="00AB7F50">
        <w:rPr>
          <w:rFonts w:ascii="Times New Roman" w:eastAsia="Times New Roman" w:hAnsi="Times New Roman"/>
          <w:lang w:eastAsia="zh-CN"/>
        </w:rPr>
        <w:t xml:space="preserve">alizacji części lub całości </w:t>
      </w:r>
      <w:r w:rsidRPr="00752D2A">
        <w:rPr>
          <w:rFonts w:ascii="Times New Roman" w:eastAsia="Times New Roman" w:hAnsi="Times New Roman"/>
          <w:lang w:eastAsia="zh-CN"/>
        </w:rPr>
        <w:t>usługi przez Podwykonawcę.</w:t>
      </w:r>
    </w:p>
    <w:p w:rsidR="00752D2A" w:rsidRPr="00752D2A" w:rsidRDefault="00752D2A" w:rsidP="00B937B4">
      <w:pPr>
        <w:numPr>
          <w:ilvl w:val="0"/>
          <w:numId w:val="51"/>
        </w:numPr>
        <w:tabs>
          <w:tab w:val="clear" w:pos="786"/>
          <w:tab w:val="left" w:pos="142"/>
          <w:tab w:val="left" w:pos="284"/>
        </w:tabs>
        <w:suppressAutoHyphens/>
        <w:spacing w:line="276" w:lineRule="auto"/>
        <w:ind w:left="0" w:firstLine="0"/>
        <w:jc w:val="both"/>
        <w:rPr>
          <w:rFonts w:ascii="Times New Roman" w:eastAsia="Times New Roman" w:hAnsi="Times New Roman"/>
          <w:szCs w:val="20"/>
          <w:lang w:eastAsia="zh-CN"/>
        </w:rPr>
      </w:pPr>
      <w:r w:rsidRPr="00752D2A">
        <w:rPr>
          <w:rFonts w:ascii="Times New Roman" w:eastAsia="Times New Roman" w:hAnsi="Times New Roman"/>
          <w:lang w:eastAsia="zh-CN"/>
        </w:rPr>
        <w:t>Faktury powinny spełniać warunki określone w s</w:t>
      </w:r>
      <w:r w:rsidR="00AB7F50">
        <w:rPr>
          <w:rFonts w:ascii="Times New Roman" w:eastAsia="Times New Roman" w:hAnsi="Times New Roman"/>
          <w:lang w:eastAsia="zh-CN"/>
        </w:rPr>
        <w:t xml:space="preserve">tosownych przepisach, a ponadto </w:t>
      </w:r>
      <w:r w:rsidRPr="00752D2A">
        <w:rPr>
          <w:rFonts w:ascii="Times New Roman" w:eastAsia="Times New Roman" w:hAnsi="Times New Roman"/>
          <w:lang w:eastAsia="zh-CN"/>
        </w:rPr>
        <w:t>zawierać:</w:t>
      </w:r>
    </w:p>
    <w:p w:rsidR="00752D2A" w:rsidRPr="00752D2A" w:rsidRDefault="00752D2A" w:rsidP="00B937B4">
      <w:pPr>
        <w:numPr>
          <w:ilvl w:val="0"/>
          <w:numId w:val="53"/>
        </w:numPr>
        <w:tabs>
          <w:tab w:val="left" w:pos="567"/>
          <w:tab w:val="left" w:pos="1211"/>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nazwę Wykonawcy i producenta,</w:t>
      </w:r>
    </w:p>
    <w:p w:rsidR="00752D2A" w:rsidRPr="00752D2A" w:rsidRDefault="00752D2A" w:rsidP="00B937B4">
      <w:pPr>
        <w:numPr>
          <w:ilvl w:val="0"/>
          <w:numId w:val="53"/>
        </w:numPr>
        <w:tabs>
          <w:tab w:val="left" w:pos="567"/>
          <w:tab w:val="left" w:pos="1211"/>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nazwę Zamawiającego,</w:t>
      </w:r>
    </w:p>
    <w:p w:rsidR="00752D2A" w:rsidRPr="00752D2A" w:rsidRDefault="00752D2A" w:rsidP="00B937B4">
      <w:pPr>
        <w:numPr>
          <w:ilvl w:val="0"/>
          <w:numId w:val="53"/>
        </w:numPr>
        <w:tabs>
          <w:tab w:val="left" w:pos="567"/>
          <w:tab w:val="left" w:pos="1211"/>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oznaczenie oleju opałowego zgodnie z PN-C-96024,</w:t>
      </w:r>
    </w:p>
    <w:p w:rsidR="00752D2A" w:rsidRPr="00752D2A" w:rsidRDefault="00752D2A" w:rsidP="00B937B4">
      <w:pPr>
        <w:numPr>
          <w:ilvl w:val="0"/>
          <w:numId w:val="53"/>
        </w:numPr>
        <w:tabs>
          <w:tab w:val="left" w:pos="567"/>
          <w:tab w:val="left" w:pos="1211"/>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cenę jednostkową brutto oleju opałowego</w:t>
      </w:r>
      <w:r w:rsidRPr="00752D2A">
        <w:rPr>
          <w:rFonts w:ascii="Times New Roman" w:eastAsia="Times New Roman" w:hAnsi="Times New Roman"/>
          <w:b/>
          <w:lang w:eastAsia="zh-CN"/>
        </w:rPr>
        <w:t xml:space="preserve"> </w:t>
      </w:r>
      <w:r w:rsidRPr="00752D2A">
        <w:rPr>
          <w:rFonts w:ascii="Times New Roman" w:eastAsia="Times New Roman" w:hAnsi="Times New Roman"/>
          <w:bCs/>
          <w:lang w:eastAsia="zh-CN"/>
        </w:rPr>
        <w:t>przy jego gęstości w temperaturze 15</w:t>
      </w:r>
      <w:r w:rsidRPr="00752D2A">
        <w:rPr>
          <w:rFonts w:ascii="Times New Roman" w:eastAsia="Times New Roman" w:hAnsi="Times New Roman"/>
          <w:bCs/>
          <w:vertAlign w:val="superscript"/>
          <w:lang w:eastAsia="zh-CN"/>
        </w:rPr>
        <w:t xml:space="preserve">o </w:t>
      </w:r>
      <w:r w:rsidRPr="00752D2A">
        <w:rPr>
          <w:rFonts w:ascii="Times New Roman" w:eastAsia="Times New Roman" w:hAnsi="Times New Roman"/>
          <w:bCs/>
          <w:lang w:eastAsia="zh-CN"/>
        </w:rPr>
        <w:t>C,</w:t>
      </w:r>
    </w:p>
    <w:p w:rsidR="00752D2A" w:rsidRPr="00752D2A" w:rsidRDefault="00752D2A" w:rsidP="002D29A4">
      <w:pPr>
        <w:numPr>
          <w:ilvl w:val="0"/>
          <w:numId w:val="53"/>
        </w:numPr>
        <w:tabs>
          <w:tab w:val="left" w:pos="993"/>
          <w:tab w:val="left" w:pos="121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ilość dostawy wyrażoną w m³ rzeczywistych i przeliczonych na warunki w temperaturze 15</w:t>
      </w:r>
      <w:r w:rsidRPr="00752D2A">
        <w:rPr>
          <w:rFonts w:ascii="Times New Roman" w:eastAsia="Times New Roman" w:hAnsi="Times New Roman"/>
          <w:vertAlign w:val="superscript"/>
          <w:lang w:eastAsia="zh-CN"/>
        </w:rPr>
        <w:t xml:space="preserve">0 </w:t>
      </w:r>
      <w:r w:rsidRPr="00752D2A">
        <w:rPr>
          <w:rFonts w:ascii="Times New Roman" w:eastAsia="Times New Roman" w:hAnsi="Times New Roman"/>
          <w:lang w:eastAsia="zh-CN"/>
        </w:rPr>
        <w:t>C,</w:t>
      </w:r>
    </w:p>
    <w:p w:rsidR="00752D2A" w:rsidRPr="00752D2A" w:rsidRDefault="00752D2A" w:rsidP="00B937B4">
      <w:pPr>
        <w:numPr>
          <w:ilvl w:val="0"/>
          <w:numId w:val="53"/>
        </w:numPr>
        <w:tabs>
          <w:tab w:val="left" w:pos="567"/>
          <w:tab w:val="left" w:pos="1211"/>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wartość dostawy brutto,</w:t>
      </w:r>
    </w:p>
    <w:p w:rsidR="00752D2A" w:rsidRPr="00752D2A" w:rsidRDefault="00752D2A" w:rsidP="00B937B4">
      <w:pPr>
        <w:numPr>
          <w:ilvl w:val="0"/>
          <w:numId w:val="53"/>
        </w:numPr>
        <w:tabs>
          <w:tab w:val="left" w:pos="567"/>
          <w:tab w:val="left" w:pos="1211"/>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datę dostawy,</w:t>
      </w:r>
    </w:p>
    <w:p w:rsidR="00752D2A" w:rsidRPr="00752D2A" w:rsidRDefault="00752D2A" w:rsidP="00B937B4">
      <w:pPr>
        <w:numPr>
          <w:ilvl w:val="0"/>
          <w:numId w:val="53"/>
        </w:numPr>
        <w:tabs>
          <w:tab w:val="left" w:pos="567"/>
          <w:tab w:val="left" w:pos="1211"/>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datę wystawienia faktury i termin płatności zgodnie z umową,</w:t>
      </w:r>
    </w:p>
    <w:p w:rsidR="00752D2A" w:rsidRPr="00752D2A" w:rsidRDefault="00752D2A" w:rsidP="00B937B4">
      <w:pPr>
        <w:numPr>
          <w:ilvl w:val="0"/>
          <w:numId w:val="53"/>
        </w:numPr>
        <w:tabs>
          <w:tab w:val="left" w:pos="567"/>
          <w:tab w:val="left" w:pos="1211"/>
        </w:tabs>
        <w:suppressAutoHyphens/>
        <w:spacing w:line="276" w:lineRule="auto"/>
        <w:ind w:left="567" w:firstLine="0"/>
        <w:jc w:val="both"/>
        <w:rPr>
          <w:rFonts w:ascii="Times New Roman" w:eastAsia="Times New Roman" w:hAnsi="Times New Roman"/>
          <w:sz w:val="20"/>
          <w:szCs w:val="20"/>
          <w:lang w:eastAsia="zh-CN"/>
        </w:rPr>
      </w:pPr>
      <w:r w:rsidRPr="00752D2A">
        <w:rPr>
          <w:rFonts w:ascii="Times New Roman" w:eastAsia="Times New Roman" w:hAnsi="Times New Roman"/>
          <w:lang w:eastAsia="zh-CN"/>
        </w:rPr>
        <w:t>miejsce dostawy,</w:t>
      </w:r>
    </w:p>
    <w:p w:rsidR="00752D2A" w:rsidRPr="00752D2A" w:rsidRDefault="00752D2A" w:rsidP="002D29A4">
      <w:pPr>
        <w:numPr>
          <w:ilvl w:val="0"/>
          <w:numId w:val="53"/>
        </w:numPr>
        <w:tabs>
          <w:tab w:val="left" w:pos="709"/>
          <w:tab w:val="left" w:pos="1211"/>
        </w:tabs>
        <w:suppressAutoHyphens/>
        <w:spacing w:line="276" w:lineRule="auto"/>
        <w:ind w:left="851"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numer dokumentu przewozowego i numer rejestracyjny samochodu, którym   dostarczono olej opałowy.</w:t>
      </w:r>
    </w:p>
    <w:p w:rsidR="00752D2A" w:rsidRPr="00752D2A" w:rsidRDefault="00752D2A" w:rsidP="00B937B4">
      <w:pPr>
        <w:numPr>
          <w:ilvl w:val="0"/>
          <w:numId w:val="51"/>
        </w:numPr>
        <w:tabs>
          <w:tab w:val="clear" w:pos="786"/>
          <w:tab w:val="left" w:pos="284"/>
          <w:tab w:val="left" w:pos="426"/>
          <w:tab w:val="num" w:pos="567"/>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Faktura VAT powinna być wystawiona na adres Zamawiającego.</w:t>
      </w:r>
    </w:p>
    <w:p w:rsidR="00752D2A" w:rsidRPr="00752D2A" w:rsidRDefault="00752D2A" w:rsidP="00B937B4">
      <w:pPr>
        <w:numPr>
          <w:ilvl w:val="0"/>
          <w:numId w:val="51"/>
        </w:numPr>
        <w:tabs>
          <w:tab w:val="clear" w:pos="786"/>
          <w:tab w:val="left" w:pos="284"/>
          <w:tab w:val="left" w:pos="426"/>
          <w:tab w:val="num" w:pos="567"/>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Przy realizacji postanowień niniejszej umowy Strony zobowiązane są do stosowania mechanizmu podzielnej płatności dla towarów i usług wymienionych w załączniku nr 15 do Ustawy o podatku od towarów i usług.</w:t>
      </w:r>
    </w:p>
    <w:p w:rsidR="00752D2A" w:rsidRPr="00752D2A" w:rsidRDefault="00752D2A" w:rsidP="00B937B4">
      <w:pPr>
        <w:numPr>
          <w:ilvl w:val="0"/>
          <w:numId w:val="51"/>
        </w:numPr>
        <w:tabs>
          <w:tab w:val="clear" w:pos="786"/>
          <w:tab w:val="left" w:pos="284"/>
          <w:tab w:val="left" w:pos="426"/>
          <w:tab w:val="num" w:pos="567"/>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Wykonawca oświadcza, że numer rachunku rozliczeniowego wskazany we wszystkich fakturach wystawionych do przedmiotowej umowy, należy do Wykonawcy i jest rachunkiem, dla którego zgodnie z Rozdziałem 3a Ustawy z dn. 29.08.1997 r. – Prawo bankowe (DZ. U. z 2020 poz. 1896 ze zm.) prowadzony jest rachunek VAT.</w:t>
      </w:r>
    </w:p>
    <w:p w:rsidR="00752D2A" w:rsidRPr="006E1563" w:rsidRDefault="00752D2A" w:rsidP="00B937B4">
      <w:pPr>
        <w:numPr>
          <w:ilvl w:val="0"/>
          <w:numId w:val="51"/>
        </w:numPr>
        <w:tabs>
          <w:tab w:val="clear" w:pos="786"/>
          <w:tab w:val="left" w:pos="284"/>
          <w:tab w:val="left" w:pos="426"/>
          <w:tab w:val="num" w:pos="567"/>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Wykonawca, który w dniu podpisania umowy nie jest czynnym podatnikiem VAT,</w:t>
      </w:r>
      <w:r w:rsidR="006E1563">
        <w:rPr>
          <w:rFonts w:ascii="Times New Roman" w:eastAsia="Times New Roman" w:hAnsi="Times New Roman"/>
          <w:lang w:eastAsia="zh-CN"/>
        </w:rPr>
        <w:t xml:space="preserve"> </w:t>
      </w:r>
      <w:r w:rsidR="00AF759E">
        <w:rPr>
          <w:rFonts w:ascii="Times New Roman" w:eastAsia="Times New Roman" w:hAnsi="Times New Roman"/>
          <w:lang w:eastAsia="zh-CN"/>
        </w:rPr>
        <w:t>a </w:t>
      </w:r>
      <w:r w:rsidRPr="006E1563">
        <w:rPr>
          <w:rFonts w:ascii="Times New Roman" w:eastAsia="Times New Roman" w:hAnsi="Times New Roman"/>
          <w:lang w:eastAsia="zh-CN"/>
        </w:rPr>
        <w:t>podczas obowiązywania umowy, stanie się takim podatnikiem, zobowiązuje się do niezwłocznego powiadomienia Zamawiającego o tym fakcie oraz o wskazanie rachunku rozliczeniowego, na który ma wpływać wynagrodzenie, dla którego prowadzony jest rachunek VAT.</w:t>
      </w:r>
    </w:p>
    <w:p w:rsidR="00752D2A" w:rsidRPr="00575C3D" w:rsidRDefault="00752D2A" w:rsidP="00B937B4">
      <w:pPr>
        <w:numPr>
          <w:ilvl w:val="0"/>
          <w:numId w:val="51"/>
        </w:numPr>
        <w:tabs>
          <w:tab w:val="clear" w:pos="786"/>
          <w:tab w:val="left" w:pos="284"/>
          <w:tab w:val="left" w:pos="426"/>
          <w:tab w:val="num" w:pos="567"/>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W sytuacji, gdy przedmiot umowy nie został wymieniony</w:t>
      </w:r>
      <w:r w:rsidR="00AF759E">
        <w:rPr>
          <w:rFonts w:ascii="Times New Roman" w:eastAsia="Times New Roman" w:hAnsi="Times New Roman"/>
          <w:lang w:eastAsia="zh-CN"/>
        </w:rPr>
        <w:t xml:space="preserve"> w załączniku nr 15 do Ustawy o </w:t>
      </w:r>
      <w:r w:rsidRPr="00752D2A">
        <w:rPr>
          <w:rFonts w:ascii="Times New Roman" w:eastAsia="Times New Roman" w:hAnsi="Times New Roman"/>
          <w:lang w:eastAsia="zh-CN"/>
        </w:rPr>
        <w:t>podatku od towarów i usług zapisów ust. 5 - 7 niniejszego paragrafu nie stosuje się.</w:t>
      </w:r>
    </w:p>
    <w:p w:rsidR="002F3D0E" w:rsidRDefault="00752D2A" w:rsidP="00B937B4">
      <w:pPr>
        <w:suppressAutoHyphens/>
        <w:spacing w:line="276" w:lineRule="auto"/>
        <w:jc w:val="center"/>
        <w:rPr>
          <w:rFonts w:ascii="Times New Roman" w:eastAsia="Times New Roman" w:hAnsi="Times New Roman"/>
          <w:b/>
          <w:lang w:eastAsia="zh-CN"/>
        </w:rPr>
      </w:pPr>
      <w:r w:rsidRPr="00752D2A">
        <w:rPr>
          <w:rFonts w:ascii="Times New Roman" w:eastAsia="Times New Roman" w:hAnsi="Times New Roman"/>
          <w:b/>
          <w:lang w:eastAsia="zh-CN"/>
        </w:rPr>
        <w:t xml:space="preserve">§ 9. </w:t>
      </w:r>
    </w:p>
    <w:p w:rsidR="00752D2A" w:rsidRPr="002F3D0E" w:rsidRDefault="00752D2A" w:rsidP="00B937B4">
      <w:pPr>
        <w:suppressAutoHyphens/>
        <w:spacing w:line="276" w:lineRule="auto"/>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t>SPOSÓB ZAPŁATY</w:t>
      </w:r>
    </w:p>
    <w:p w:rsidR="00752D2A" w:rsidRPr="002D29A4" w:rsidRDefault="00752D2A" w:rsidP="00B937B4">
      <w:pPr>
        <w:numPr>
          <w:ilvl w:val="0"/>
          <w:numId w:val="35"/>
        </w:numPr>
        <w:tabs>
          <w:tab w:val="clear" w:pos="709"/>
          <w:tab w:val="num"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lastRenderedPageBreak/>
        <w:t>Zapłata za dostarczoną partię dostawy nastąpi w formie polecenia prze</w:t>
      </w:r>
      <w:r w:rsidR="00AB7F50">
        <w:rPr>
          <w:rFonts w:ascii="Times New Roman" w:eastAsia="Times New Roman" w:hAnsi="Times New Roman"/>
          <w:lang w:eastAsia="zh-CN"/>
        </w:rPr>
        <w:t>lewu w terminie 30 </w:t>
      </w:r>
      <w:r w:rsidRPr="00752D2A">
        <w:rPr>
          <w:rFonts w:ascii="Times New Roman" w:eastAsia="Times New Roman" w:hAnsi="Times New Roman"/>
          <w:lang w:eastAsia="zh-CN"/>
        </w:rPr>
        <w:t>dni od daty otrzymania dokumentów, o których mowa w § 8 ust. 2 umowy, do kancelarii 31 Bazy Lotnictwa Taktycznego, na konto Wykonawcy.</w:t>
      </w:r>
    </w:p>
    <w:p w:rsidR="002D29A4" w:rsidRPr="002D29A4" w:rsidRDefault="002D29A4" w:rsidP="00B937B4">
      <w:pPr>
        <w:numPr>
          <w:ilvl w:val="0"/>
          <w:numId w:val="35"/>
        </w:numPr>
        <w:tabs>
          <w:tab w:val="clear" w:pos="709"/>
          <w:tab w:val="num" w:pos="567"/>
        </w:tabs>
        <w:suppressAutoHyphens/>
        <w:spacing w:line="276" w:lineRule="auto"/>
        <w:ind w:left="284" w:hanging="284"/>
        <w:jc w:val="both"/>
        <w:rPr>
          <w:rFonts w:ascii="Times New Roman" w:eastAsia="Times New Roman" w:hAnsi="Times New Roman"/>
          <w:lang w:eastAsia="zh-CN"/>
        </w:rPr>
      </w:pPr>
      <w:r w:rsidRPr="002D29A4">
        <w:rPr>
          <w:rFonts w:ascii="Times New Roman" w:eastAsia="Times New Roman" w:hAnsi="Times New Roman"/>
          <w:lang w:eastAsia="zh-CN"/>
        </w:rPr>
        <w:t xml:space="preserve">Za datę zapłaty rozumie się dzień obciążenia rachunku bankowego </w:t>
      </w:r>
      <w:r>
        <w:rPr>
          <w:rFonts w:ascii="Times New Roman" w:eastAsia="Times New Roman" w:hAnsi="Times New Roman"/>
          <w:lang w:eastAsia="zh-CN"/>
        </w:rPr>
        <w:t>Zamawiającego</w:t>
      </w:r>
      <w:r w:rsidRPr="002D29A4">
        <w:rPr>
          <w:rFonts w:ascii="Times New Roman" w:eastAsia="Times New Roman" w:hAnsi="Times New Roman"/>
          <w:lang w:eastAsia="zh-CN"/>
        </w:rPr>
        <w:t>.</w:t>
      </w:r>
    </w:p>
    <w:p w:rsidR="00752D2A" w:rsidRPr="00752D2A" w:rsidRDefault="00752D2A" w:rsidP="00B937B4">
      <w:pPr>
        <w:numPr>
          <w:ilvl w:val="0"/>
          <w:numId w:val="35"/>
        </w:numPr>
        <w:tabs>
          <w:tab w:val="clear" w:pos="709"/>
          <w:tab w:val="num"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Brak któregokolwiek z dokumentów określonych § 8 ust. 2 lub jego błędne wypełnienie spowoduje wstrzymanie zapłaty do czasu uzupełnienia lub wyjaśnienia. W takim przypadku termin płatności określony w ust. 1 liczy się od dnia dostarczenia wszystkich prawidłowo wypełnionych dokumentów określonych § 8 ust. 2.</w:t>
      </w:r>
    </w:p>
    <w:p w:rsidR="00752D2A" w:rsidRPr="00A165C3" w:rsidRDefault="00752D2A" w:rsidP="00B937B4">
      <w:pPr>
        <w:numPr>
          <w:ilvl w:val="0"/>
          <w:numId w:val="35"/>
        </w:numPr>
        <w:tabs>
          <w:tab w:val="clear" w:pos="709"/>
          <w:tab w:val="num" w:pos="567"/>
        </w:tabs>
        <w:suppressAutoHyphens/>
        <w:spacing w:line="276" w:lineRule="auto"/>
        <w:ind w:left="284" w:hanging="284"/>
        <w:jc w:val="both"/>
        <w:rPr>
          <w:rFonts w:ascii="Times New Roman" w:eastAsia="Times New Roman" w:hAnsi="Times New Roman"/>
          <w:sz w:val="20"/>
          <w:szCs w:val="20"/>
          <w:lang w:eastAsia="zh-CN"/>
        </w:rPr>
      </w:pPr>
      <w:r w:rsidRPr="00752D2A">
        <w:rPr>
          <w:rFonts w:ascii="Times New Roman" w:eastAsia="Times New Roman" w:hAnsi="Times New Roman"/>
          <w:bCs/>
          <w:color w:val="111111"/>
          <w:szCs w:val="22"/>
          <w:lang w:eastAsia="zh-CN"/>
        </w:rPr>
        <w:t xml:space="preserve">Jednocześnie </w:t>
      </w:r>
      <w:r w:rsidRPr="00752D2A">
        <w:rPr>
          <w:rFonts w:ascii="Times New Roman" w:eastAsia="Times New Roman" w:hAnsi="Times New Roman"/>
          <w:color w:val="111111"/>
          <w:szCs w:val="22"/>
          <w:lang w:eastAsia="zh-CN"/>
        </w:rPr>
        <w:t>zastrzega się, że z uwagi na spo</w:t>
      </w:r>
      <w:r w:rsidR="00AB7F50">
        <w:rPr>
          <w:rFonts w:ascii="Times New Roman" w:eastAsia="Times New Roman" w:hAnsi="Times New Roman"/>
          <w:color w:val="111111"/>
          <w:szCs w:val="22"/>
          <w:lang w:eastAsia="zh-CN"/>
        </w:rPr>
        <w:t xml:space="preserve">sób finansowania działalności </w:t>
      </w:r>
      <w:r w:rsidR="002D29A4">
        <w:rPr>
          <w:rFonts w:ascii="Times New Roman" w:eastAsia="Times New Roman" w:hAnsi="Times New Roman"/>
          <w:color w:val="111111"/>
          <w:szCs w:val="22"/>
          <w:lang w:eastAsia="zh-CN"/>
        </w:rPr>
        <w:t>31 Bazy Lotnictwa Taktycznego</w:t>
      </w:r>
      <w:r w:rsidRPr="00752D2A">
        <w:rPr>
          <w:rFonts w:ascii="Times New Roman" w:eastAsia="Times New Roman" w:hAnsi="Times New Roman"/>
          <w:color w:val="111111"/>
          <w:szCs w:val="22"/>
          <w:lang w:eastAsia="zh-CN"/>
        </w:rPr>
        <w:t xml:space="preserve"> (wydatki w ramach planu finansowego danego roku budżetowego), wykonanie umowy z opóźnieniem lub brak dopełnienia wymogów formalnych płatności, uniemożliwiające uiszczenie zobowiązania do 14.12.2021r. skutkować będzie uiszczeniem zobowiązania w nowym roku budżetowym, uwarunkowanym przyznaniem planu finans</w:t>
      </w:r>
      <w:r w:rsidR="002F3D0E">
        <w:rPr>
          <w:rFonts w:ascii="Times New Roman" w:eastAsia="Times New Roman" w:hAnsi="Times New Roman"/>
          <w:color w:val="111111"/>
          <w:szCs w:val="22"/>
          <w:lang w:eastAsia="zh-CN"/>
        </w:rPr>
        <w:t>owego w tym zakresie na rok 2022</w:t>
      </w:r>
      <w:r w:rsidRPr="00752D2A">
        <w:rPr>
          <w:rFonts w:ascii="Times New Roman" w:eastAsia="Times New Roman" w:hAnsi="Times New Roman"/>
          <w:color w:val="111111"/>
          <w:szCs w:val="22"/>
          <w:lang w:eastAsia="zh-CN"/>
        </w:rPr>
        <w:t>.</w:t>
      </w:r>
    </w:p>
    <w:p w:rsidR="002F3D0E" w:rsidRDefault="00752D2A" w:rsidP="002F3D0E">
      <w:pPr>
        <w:tabs>
          <w:tab w:val="left" w:pos="284"/>
        </w:tabs>
        <w:suppressAutoHyphens/>
        <w:jc w:val="center"/>
        <w:rPr>
          <w:rFonts w:ascii="Times New Roman" w:eastAsia="Times New Roman" w:hAnsi="Times New Roman"/>
          <w:b/>
          <w:lang w:eastAsia="zh-CN"/>
        </w:rPr>
      </w:pPr>
      <w:r w:rsidRPr="00752D2A">
        <w:rPr>
          <w:rFonts w:ascii="Times New Roman" w:eastAsia="Times New Roman" w:hAnsi="Times New Roman"/>
          <w:b/>
          <w:lang w:eastAsia="zh-CN"/>
        </w:rPr>
        <w:t xml:space="preserve">§ 10.  </w:t>
      </w:r>
    </w:p>
    <w:p w:rsidR="00752D2A" w:rsidRPr="00752D2A" w:rsidRDefault="00752D2A" w:rsidP="002F3D0E">
      <w:pPr>
        <w:tabs>
          <w:tab w:val="left" w:pos="284"/>
        </w:tabs>
        <w:suppressAutoHyphens/>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t>PODWYKONAWCY I WIERZYTELNOŚCI</w:t>
      </w:r>
    </w:p>
    <w:p w:rsidR="00752D2A" w:rsidRPr="00752D2A" w:rsidRDefault="00752D2A" w:rsidP="002F3D0E">
      <w:pPr>
        <w:widowControl w:val="0"/>
        <w:suppressAutoHyphens/>
        <w:autoSpaceDE w:val="0"/>
        <w:ind w:left="284" w:hanging="1"/>
        <w:jc w:val="both"/>
        <w:rPr>
          <w:rFonts w:ascii="Times New Roman" w:eastAsia="Times New Roman" w:hAnsi="Times New Roman"/>
          <w:szCs w:val="20"/>
          <w:lang w:eastAsia="zh-CN"/>
        </w:rPr>
      </w:pPr>
      <w:r w:rsidRPr="00752D2A">
        <w:rPr>
          <w:rFonts w:ascii="Times New Roman" w:eastAsia="Times New Roman" w:hAnsi="Times New Roman"/>
          <w:i/>
          <w:lang w:eastAsia="zh-CN"/>
        </w:rPr>
        <w:t>Wykonawca</w:t>
      </w:r>
      <w:r w:rsidRPr="00752D2A">
        <w:rPr>
          <w:rFonts w:ascii="Times New Roman" w:eastAsia="Times New Roman" w:hAnsi="Times New Roman"/>
          <w:bCs/>
          <w:i/>
          <w:lang w:eastAsia="zh-CN"/>
        </w:rPr>
        <w:t xml:space="preserve"> zobowiązuje się do wykonywania usługi siłami własnymi, zgodnie ze złożoną ofertą, </w:t>
      </w:r>
      <w:r w:rsidRPr="00752D2A">
        <w:rPr>
          <w:rFonts w:ascii="Times New Roman" w:eastAsia="Times New Roman" w:hAnsi="Times New Roman"/>
          <w:i/>
          <w:lang w:eastAsia="zh-CN"/>
        </w:rPr>
        <w:t>lub:</w:t>
      </w:r>
    </w:p>
    <w:p w:rsidR="00752D2A" w:rsidRPr="00752D2A" w:rsidRDefault="00752D2A" w:rsidP="004F0347">
      <w:pPr>
        <w:widowControl w:val="0"/>
        <w:numPr>
          <w:ilvl w:val="0"/>
          <w:numId w:val="49"/>
        </w:numPr>
        <w:suppressAutoHyphens/>
        <w:ind w:left="284" w:hanging="284"/>
        <w:jc w:val="both"/>
        <w:rPr>
          <w:rFonts w:ascii="Times New Roman" w:eastAsia="Times New Roman" w:hAnsi="Times New Roman"/>
          <w:szCs w:val="20"/>
          <w:lang w:eastAsia="zh-CN"/>
        </w:rPr>
      </w:pPr>
      <w:r w:rsidRPr="00752D2A">
        <w:rPr>
          <w:rFonts w:ascii="Times New Roman" w:eastAsia="Times New Roman" w:hAnsi="Times New Roman"/>
          <w:lang w:eastAsia="zh-CN"/>
        </w:rPr>
        <w:t>Wykonawca</w:t>
      </w:r>
      <w:r w:rsidRPr="00752D2A">
        <w:rPr>
          <w:rFonts w:ascii="Times New Roman" w:eastAsia="Times New Roman" w:hAnsi="Times New Roman"/>
          <w:bCs/>
          <w:lang w:eastAsia="zh-CN"/>
        </w:rPr>
        <w:t xml:space="preserve"> zobowiązuje się do wykonywania usługi siłam</w:t>
      </w:r>
      <w:r w:rsidR="00AB7F50">
        <w:rPr>
          <w:rFonts w:ascii="Times New Roman" w:eastAsia="Times New Roman" w:hAnsi="Times New Roman"/>
          <w:bCs/>
          <w:lang w:eastAsia="zh-CN"/>
        </w:rPr>
        <w:t xml:space="preserve">i własnymi, zgodnie z ofertą, </w:t>
      </w:r>
      <w:r w:rsidRPr="00752D2A">
        <w:rPr>
          <w:rFonts w:ascii="Times New Roman" w:eastAsia="Times New Roman" w:hAnsi="Times New Roman"/>
          <w:bCs/>
          <w:lang w:eastAsia="zh-CN"/>
        </w:rPr>
        <w:t xml:space="preserve">za wyjątkiem wykonania …………%, które powierzone zostaną podwykonawcy; </w:t>
      </w:r>
      <w:r w:rsidRPr="00752D2A">
        <w:rPr>
          <w:rFonts w:ascii="Times New Roman" w:eastAsia="Times New Roman" w:hAnsi="Times New Roman"/>
          <w:lang w:eastAsia="zh-CN"/>
        </w:rPr>
        <w:t>przy użyciu własnego sprzętu właściwego do wykonania usługi oraz zapewni prawidłowy nadzór</w:t>
      </w:r>
      <w:r w:rsidRPr="00752D2A">
        <w:rPr>
          <w:rFonts w:ascii="Times New Roman" w:eastAsia="Times New Roman" w:hAnsi="Times New Roman"/>
          <w:bCs/>
          <w:lang w:eastAsia="zh-CN"/>
        </w:rPr>
        <w:t>. Za sprzęt i środki przeznaczone do realizacji usługi odpowiada w 100% Wykonawca.</w:t>
      </w:r>
    </w:p>
    <w:p w:rsidR="00752D2A" w:rsidRPr="00752D2A" w:rsidRDefault="00752D2A" w:rsidP="0021182D">
      <w:pPr>
        <w:widowControl w:val="0"/>
        <w:numPr>
          <w:ilvl w:val="0"/>
          <w:numId w:val="49"/>
        </w:numPr>
        <w:suppressAutoHyphens/>
        <w:jc w:val="both"/>
        <w:rPr>
          <w:rFonts w:ascii="Times New Roman" w:eastAsia="Times New Roman" w:hAnsi="Times New Roman"/>
          <w:szCs w:val="20"/>
          <w:lang w:eastAsia="zh-CN"/>
        </w:rPr>
      </w:pPr>
      <w:r w:rsidRPr="00752D2A">
        <w:rPr>
          <w:rFonts w:ascii="Times New Roman" w:eastAsia="Times New Roman" w:hAnsi="Times New Roman"/>
          <w:lang w:eastAsia="zh-CN"/>
        </w:rPr>
        <w:t xml:space="preserve">Wykonawca </w:t>
      </w:r>
      <w:r w:rsidRPr="00752D2A">
        <w:rPr>
          <w:rFonts w:ascii="Times New Roman" w:eastAsia="Times New Roman" w:hAnsi="Times New Roman"/>
          <w:bCs/>
          <w:lang w:eastAsia="zh-CN"/>
        </w:rPr>
        <w:t>oświadcza, że:</w:t>
      </w:r>
    </w:p>
    <w:p w:rsidR="00752D2A" w:rsidRPr="002F3D0E" w:rsidRDefault="00752D2A" w:rsidP="0021182D">
      <w:pPr>
        <w:numPr>
          <w:ilvl w:val="0"/>
          <w:numId w:val="42"/>
        </w:numPr>
        <w:tabs>
          <w:tab w:val="left" w:pos="284"/>
        </w:tabs>
        <w:suppressAutoHyphens/>
        <w:jc w:val="both"/>
        <w:rPr>
          <w:rFonts w:ascii="Times New Roman" w:eastAsia="Times New Roman" w:hAnsi="Times New Roman"/>
          <w:szCs w:val="20"/>
          <w:lang w:eastAsia="zh-CN"/>
        </w:rPr>
      </w:pPr>
      <w:r w:rsidRPr="00752D2A">
        <w:rPr>
          <w:rFonts w:ascii="Times New Roman" w:eastAsia="Times New Roman" w:hAnsi="Times New Roman"/>
          <w:bCs/>
          <w:lang w:eastAsia="zh-CN"/>
        </w:rPr>
        <w:t>zrzeka się prawa przeniesienia na osoby trzec</w:t>
      </w:r>
      <w:r w:rsidR="002F3D0E">
        <w:rPr>
          <w:rFonts w:ascii="Times New Roman" w:eastAsia="Times New Roman" w:hAnsi="Times New Roman"/>
          <w:bCs/>
          <w:lang w:eastAsia="zh-CN"/>
        </w:rPr>
        <w:t>ie wynagrodzenia wynikającego z </w:t>
      </w:r>
      <w:r w:rsidRPr="00752D2A">
        <w:rPr>
          <w:rFonts w:ascii="Times New Roman" w:eastAsia="Times New Roman" w:hAnsi="Times New Roman"/>
          <w:bCs/>
          <w:lang w:eastAsia="zh-CN"/>
        </w:rPr>
        <w:t>nini</w:t>
      </w:r>
      <w:r w:rsidR="002F3D0E">
        <w:rPr>
          <w:rFonts w:ascii="Times New Roman" w:eastAsia="Times New Roman" w:hAnsi="Times New Roman"/>
          <w:bCs/>
          <w:lang w:eastAsia="zh-CN"/>
        </w:rPr>
        <w:t xml:space="preserve">ejszej </w:t>
      </w:r>
      <w:r w:rsidRPr="002F3D0E">
        <w:rPr>
          <w:rFonts w:ascii="Times New Roman" w:eastAsia="Times New Roman" w:hAnsi="Times New Roman"/>
          <w:bCs/>
          <w:lang w:eastAsia="zh-CN"/>
        </w:rPr>
        <w:t>umowy;</w:t>
      </w:r>
    </w:p>
    <w:p w:rsidR="00752D2A" w:rsidRPr="00752D2A" w:rsidRDefault="00752D2A" w:rsidP="0021182D">
      <w:pPr>
        <w:numPr>
          <w:ilvl w:val="0"/>
          <w:numId w:val="42"/>
        </w:numPr>
        <w:suppressAutoHyphens/>
        <w:jc w:val="both"/>
        <w:rPr>
          <w:rFonts w:ascii="Times New Roman" w:eastAsia="Times New Roman" w:hAnsi="Times New Roman"/>
          <w:szCs w:val="20"/>
          <w:lang w:eastAsia="zh-CN"/>
        </w:rPr>
      </w:pPr>
      <w:r w:rsidRPr="00752D2A">
        <w:rPr>
          <w:rFonts w:ascii="Times New Roman" w:eastAsia="Times New Roman" w:hAnsi="Times New Roman"/>
          <w:bCs/>
          <w:lang w:eastAsia="zh-CN"/>
        </w:rPr>
        <w:t>wierzytelność po stronie Wykonawcy z tytułu prac wykonanych w ramach niniejszej umowy powstanie pod warunkiem, że wraz z dokumentami związanymi z odbiorem prac zrealizowanych Wykonawca przedstawi prawidłowo wystawioną fakturę własną oraz otrzymane  od podwykonawców faktury z potwierdzeniem ich zapłaty.</w:t>
      </w:r>
    </w:p>
    <w:p w:rsidR="00752D2A" w:rsidRPr="00575C3D" w:rsidRDefault="00752D2A" w:rsidP="00575C3D">
      <w:pPr>
        <w:widowControl w:val="0"/>
        <w:numPr>
          <w:ilvl w:val="0"/>
          <w:numId w:val="49"/>
        </w:numPr>
        <w:suppressAutoHyphens/>
        <w:jc w:val="both"/>
        <w:rPr>
          <w:rFonts w:ascii="Times New Roman" w:eastAsia="Times New Roman" w:hAnsi="Times New Roman"/>
          <w:szCs w:val="20"/>
          <w:lang w:eastAsia="zh-CN"/>
        </w:rPr>
      </w:pPr>
      <w:r w:rsidRPr="00752D2A">
        <w:rPr>
          <w:rFonts w:ascii="Times New Roman" w:eastAsia="Times New Roman" w:hAnsi="Times New Roman"/>
          <w:lang w:eastAsia="zh-CN"/>
        </w:rPr>
        <w:t>Wykonawca</w:t>
      </w:r>
      <w:r w:rsidRPr="00752D2A">
        <w:rPr>
          <w:rFonts w:ascii="Times New Roman" w:eastAsia="Times New Roman" w:hAnsi="Times New Roman"/>
          <w:bCs/>
          <w:lang w:eastAsia="zh-CN"/>
        </w:rPr>
        <w:t xml:space="preserve"> za działania i zaniechania Podwykonaw</w:t>
      </w:r>
      <w:r w:rsidR="00DB7E72">
        <w:rPr>
          <w:rFonts w:ascii="Times New Roman" w:eastAsia="Times New Roman" w:hAnsi="Times New Roman"/>
          <w:bCs/>
          <w:lang w:eastAsia="zh-CN"/>
        </w:rPr>
        <w:t>cy odpowiada jak za działania i </w:t>
      </w:r>
      <w:r w:rsidRPr="00752D2A">
        <w:rPr>
          <w:rFonts w:ascii="Times New Roman" w:eastAsia="Times New Roman" w:hAnsi="Times New Roman"/>
          <w:bCs/>
          <w:lang w:eastAsia="zh-CN"/>
        </w:rPr>
        <w:t>zaniechania własne.</w:t>
      </w:r>
    </w:p>
    <w:p w:rsidR="002F3D0E" w:rsidRDefault="00752D2A" w:rsidP="002F3D0E">
      <w:pPr>
        <w:suppressAutoHyphens/>
        <w:ind w:left="567" w:hanging="709"/>
        <w:jc w:val="center"/>
        <w:rPr>
          <w:rFonts w:ascii="Times New Roman" w:eastAsia="Times New Roman" w:hAnsi="Times New Roman"/>
          <w:b/>
          <w:lang w:eastAsia="zh-CN"/>
        </w:rPr>
      </w:pPr>
      <w:r w:rsidRPr="00752D2A">
        <w:rPr>
          <w:rFonts w:ascii="Times New Roman" w:eastAsia="Times New Roman" w:hAnsi="Times New Roman"/>
          <w:b/>
          <w:lang w:eastAsia="zh-CN"/>
        </w:rPr>
        <w:t>§ 11.</w:t>
      </w:r>
    </w:p>
    <w:p w:rsidR="00752D2A" w:rsidRPr="00DB7E72" w:rsidRDefault="00752D2A" w:rsidP="00DB7E72">
      <w:pPr>
        <w:suppressAutoHyphens/>
        <w:ind w:left="567" w:hanging="709"/>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t>KARY UMOWNE</w:t>
      </w:r>
    </w:p>
    <w:p w:rsidR="00752D2A" w:rsidRPr="00752D2A" w:rsidRDefault="00752D2A" w:rsidP="004F0347">
      <w:pPr>
        <w:numPr>
          <w:ilvl w:val="0"/>
          <w:numId w:val="50"/>
        </w:numPr>
        <w:tabs>
          <w:tab w:val="left" w:pos="284"/>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Wykonawca zapłaci Zamawiającemu karę umowną w wysokości 10% wartości brutto niezrealizowanej części umowy, gdy Strona odstąpi od tej umowy z powodu okoliczności, za które odpowiada Wykonawca.</w:t>
      </w:r>
    </w:p>
    <w:p w:rsidR="00752D2A" w:rsidRPr="00752D2A" w:rsidRDefault="00752D2A" w:rsidP="004F0347">
      <w:pPr>
        <w:numPr>
          <w:ilvl w:val="0"/>
          <w:numId w:val="50"/>
        </w:numPr>
        <w:tabs>
          <w:tab w:val="left" w:pos="284"/>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Wykonawca zapłaci Zamawiającemu karę umowną w wysokości 0,2 % wartości brutto partii dostawy nie zrealizowanej w terminie za każdy rozpoczęty dzień zwłoki, nie więcej jednak niż 10 % wartości brutto tej dostawy.</w:t>
      </w:r>
    </w:p>
    <w:p w:rsidR="00752D2A" w:rsidRPr="00752D2A" w:rsidRDefault="00752D2A" w:rsidP="004F0347">
      <w:pPr>
        <w:numPr>
          <w:ilvl w:val="0"/>
          <w:numId w:val="50"/>
        </w:numPr>
        <w:tabs>
          <w:tab w:val="left" w:pos="284"/>
        </w:tabs>
        <w:suppressAutoHyphens/>
        <w:spacing w:line="276" w:lineRule="auto"/>
        <w:ind w:left="284" w:hanging="284"/>
        <w:jc w:val="both"/>
        <w:rPr>
          <w:rFonts w:ascii="Times New Roman" w:eastAsia="Times New Roman" w:hAnsi="Times New Roman"/>
          <w:bCs/>
          <w:lang w:eastAsia="zh-CN"/>
        </w:rPr>
      </w:pPr>
      <w:r w:rsidRPr="00752D2A">
        <w:rPr>
          <w:rFonts w:ascii="Times New Roman" w:eastAsia="Times New Roman" w:hAnsi="Times New Roman"/>
          <w:bCs/>
          <w:lang w:eastAsia="zh-CN"/>
        </w:rPr>
        <w:t xml:space="preserve">W przypadku zaistnienia szkody przewyższającej wysokość kar umownych Zamawiającemu przysługuje prawo dochodzenia </w:t>
      </w:r>
      <w:r w:rsidR="00DB7E72">
        <w:rPr>
          <w:rFonts w:ascii="Times New Roman" w:eastAsia="Times New Roman" w:hAnsi="Times New Roman"/>
          <w:bCs/>
          <w:lang w:eastAsia="zh-CN"/>
        </w:rPr>
        <w:t>odszkodowania uzupełniającego.</w:t>
      </w:r>
    </w:p>
    <w:p w:rsidR="00752D2A" w:rsidRPr="00752D2A" w:rsidRDefault="00752D2A" w:rsidP="004F0347">
      <w:pPr>
        <w:numPr>
          <w:ilvl w:val="0"/>
          <w:numId w:val="50"/>
        </w:numPr>
        <w:tabs>
          <w:tab w:val="left" w:pos="284"/>
        </w:tabs>
        <w:suppressAutoHyphens/>
        <w:spacing w:line="276" w:lineRule="auto"/>
        <w:ind w:left="284" w:hanging="284"/>
        <w:jc w:val="both"/>
        <w:rPr>
          <w:rFonts w:ascii="Times New Roman" w:eastAsia="Times New Roman" w:hAnsi="Times New Roman"/>
          <w:bCs/>
          <w:lang w:eastAsia="zh-CN"/>
        </w:rPr>
      </w:pPr>
      <w:r w:rsidRPr="00752D2A">
        <w:rPr>
          <w:rFonts w:ascii="Times New Roman" w:eastAsia="Times New Roman" w:hAnsi="Times New Roman"/>
          <w:bCs/>
          <w:lang w:eastAsia="zh-CN"/>
        </w:rPr>
        <w:t>W przypadku dostarczenia wadliwej partii</w:t>
      </w:r>
      <w:r w:rsidR="00DB7E72">
        <w:rPr>
          <w:rFonts w:ascii="Times New Roman" w:eastAsia="Times New Roman" w:hAnsi="Times New Roman"/>
          <w:bCs/>
          <w:lang w:eastAsia="zh-CN"/>
        </w:rPr>
        <w:t xml:space="preserve"> dostawy przez Wykonawcę tzn. o </w:t>
      </w:r>
      <w:r w:rsidRPr="00752D2A">
        <w:rPr>
          <w:rFonts w:ascii="Times New Roman" w:eastAsia="Times New Roman" w:hAnsi="Times New Roman"/>
          <w:bCs/>
          <w:lang w:eastAsia="zh-CN"/>
        </w:rPr>
        <w:t>parametrach niezgodnych z § 1 umowy lub potwierdzonych ostatecznym orzecze</w:t>
      </w:r>
      <w:r w:rsidR="00E87A24">
        <w:rPr>
          <w:rFonts w:ascii="Times New Roman" w:eastAsia="Times New Roman" w:hAnsi="Times New Roman"/>
          <w:bCs/>
          <w:lang w:eastAsia="zh-CN"/>
        </w:rPr>
        <w:t>niem, o którym mowa w § 7 ust. 10</w:t>
      </w:r>
      <w:r w:rsidRPr="00752D2A">
        <w:rPr>
          <w:rFonts w:ascii="Times New Roman" w:eastAsia="Times New Roman" w:hAnsi="Times New Roman"/>
          <w:bCs/>
          <w:lang w:eastAsia="zh-CN"/>
        </w:rPr>
        <w:t xml:space="preserve"> lub uznaniu reklamacji, Zamawiający zastrzega sobie prawo do naliczenia kar umownych w wysokości 10 % w odniesieniu do wadliwej partii dostawy, liczonych jako </w:t>
      </w:r>
      <w:r w:rsidRPr="00752D2A">
        <w:rPr>
          <w:rFonts w:ascii="Times New Roman" w:eastAsia="Times New Roman" w:hAnsi="Times New Roman"/>
          <w:bCs/>
          <w:lang w:eastAsia="zh-CN"/>
        </w:rPr>
        <w:lastRenderedPageBreak/>
        <w:t xml:space="preserve">iloczyn dostarczonych ilości i ceny jednostkowej brutto partii dostawy o wymaganych parametrach. </w:t>
      </w:r>
    </w:p>
    <w:p w:rsidR="00752D2A" w:rsidRPr="00752D2A" w:rsidRDefault="00752D2A" w:rsidP="004F0347">
      <w:pPr>
        <w:numPr>
          <w:ilvl w:val="0"/>
          <w:numId w:val="50"/>
        </w:numPr>
        <w:tabs>
          <w:tab w:val="left" w:pos="284"/>
        </w:tabs>
        <w:suppressAutoHyphens/>
        <w:spacing w:line="276" w:lineRule="auto"/>
        <w:ind w:left="284" w:hanging="284"/>
        <w:jc w:val="both"/>
        <w:rPr>
          <w:rFonts w:ascii="Times New Roman" w:eastAsia="Times New Roman" w:hAnsi="Times New Roman"/>
          <w:bCs/>
          <w:lang w:eastAsia="zh-CN"/>
        </w:rPr>
      </w:pPr>
      <w:r w:rsidRPr="00752D2A">
        <w:rPr>
          <w:rFonts w:ascii="Times New Roman" w:eastAsia="Times New Roman" w:hAnsi="Times New Roman"/>
          <w:bCs/>
          <w:lang w:eastAsia="zh-CN"/>
        </w:rPr>
        <w:t xml:space="preserve">Naliczenie kar, o których mowa w ust. </w:t>
      </w:r>
      <w:r w:rsidR="00B02C2B" w:rsidRPr="00B02C2B">
        <w:rPr>
          <w:rFonts w:ascii="Times New Roman" w:eastAsia="Times New Roman" w:hAnsi="Times New Roman"/>
          <w:bCs/>
          <w:lang w:eastAsia="zh-CN"/>
        </w:rPr>
        <w:t>4</w:t>
      </w:r>
      <w:r w:rsidRPr="00B02C2B">
        <w:rPr>
          <w:rFonts w:ascii="Times New Roman" w:eastAsia="Times New Roman" w:hAnsi="Times New Roman"/>
          <w:bCs/>
          <w:lang w:eastAsia="zh-CN"/>
        </w:rPr>
        <w:t xml:space="preserve"> </w:t>
      </w:r>
      <w:r w:rsidRPr="00752D2A">
        <w:rPr>
          <w:rFonts w:ascii="Times New Roman" w:eastAsia="Times New Roman" w:hAnsi="Times New Roman"/>
          <w:bCs/>
          <w:lang w:eastAsia="zh-CN"/>
        </w:rPr>
        <w:t>nie pozbawia Zamawiającego prawa żądania wymiany wadliwej partii dostawy na podstawie ostatecznego orzeczenia o którym mowa w § 7 ust. 10, na wolną od wad w przypadk</w:t>
      </w:r>
      <w:r w:rsidR="00DB7E72">
        <w:rPr>
          <w:rFonts w:ascii="Times New Roman" w:eastAsia="Times New Roman" w:hAnsi="Times New Roman"/>
          <w:bCs/>
          <w:lang w:eastAsia="zh-CN"/>
        </w:rPr>
        <w:t>u obniżonej wartości opałowej o </w:t>
      </w:r>
      <w:r w:rsidRPr="00752D2A">
        <w:rPr>
          <w:rFonts w:ascii="Times New Roman" w:eastAsia="Times New Roman" w:hAnsi="Times New Roman"/>
          <w:bCs/>
          <w:lang w:eastAsia="zh-CN"/>
        </w:rPr>
        <w:t xml:space="preserve">więcej niż 1000 </w:t>
      </w:r>
      <w:proofErr w:type="spellStart"/>
      <w:r w:rsidRPr="00752D2A">
        <w:rPr>
          <w:rFonts w:ascii="Times New Roman" w:eastAsia="Times New Roman" w:hAnsi="Times New Roman"/>
          <w:bCs/>
          <w:lang w:eastAsia="zh-CN"/>
        </w:rPr>
        <w:t>kJ</w:t>
      </w:r>
      <w:proofErr w:type="spellEnd"/>
      <w:r w:rsidRPr="00752D2A">
        <w:rPr>
          <w:rFonts w:ascii="Times New Roman" w:eastAsia="Times New Roman" w:hAnsi="Times New Roman"/>
          <w:bCs/>
          <w:lang w:eastAsia="zh-CN"/>
        </w:rPr>
        <w:t>/kg w stosunku do minimalnej wartości o</w:t>
      </w:r>
      <w:r w:rsidR="00AF759E">
        <w:rPr>
          <w:rFonts w:ascii="Times New Roman" w:eastAsia="Times New Roman" w:hAnsi="Times New Roman"/>
          <w:bCs/>
          <w:lang w:eastAsia="zh-CN"/>
        </w:rPr>
        <w:t>pałowej wymaganej PN-C-96024, z </w:t>
      </w:r>
      <w:r w:rsidRPr="00752D2A">
        <w:rPr>
          <w:rFonts w:ascii="Times New Roman" w:eastAsia="Times New Roman" w:hAnsi="Times New Roman"/>
          <w:bCs/>
          <w:lang w:eastAsia="zh-CN"/>
        </w:rPr>
        <w:t xml:space="preserve">uwzględnieniem dopuszczalnej odchyłki pomiarowej lub innego niż określony </w:t>
      </w:r>
      <w:r w:rsidR="00AF759E">
        <w:rPr>
          <w:rFonts w:ascii="Times New Roman" w:eastAsia="Times New Roman" w:hAnsi="Times New Roman"/>
          <w:bCs/>
          <w:lang w:eastAsia="zh-CN"/>
        </w:rPr>
        <w:t>w </w:t>
      </w:r>
      <w:r w:rsidRPr="00752D2A">
        <w:rPr>
          <w:rFonts w:ascii="Times New Roman" w:eastAsia="Times New Roman" w:hAnsi="Times New Roman"/>
          <w:bCs/>
          <w:lang w:eastAsia="zh-CN"/>
        </w:rPr>
        <w:t>umowie gatunku lub rodzaju.</w:t>
      </w:r>
    </w:p>
    <w:p w:rsidR="00752D2A" w:rsidRPr="00752D2A" w:rsidRDefault="00752D2A" w:rsidP="004F0347">
      <w:pPr>
        <w:numPr>
          <w:ilvl w:val="0"/>
          <w:numId w:val="50"/>
        </w:numPr>
        <w:tabs>
          <w:tab w:val="left" w:pos="284"/>
        </w:tabs>
        <w:suppressAutoHyphens/>
        <w:spacing w:line="276" w:lineRule="auto"/>
        <w:ind w:left="284" w:hanging="284"/>
        <w:jc w:val="both"/>
        <w:rPr>
          <w:rFonts w:ascii="Times New Roman" w:eastAsia="Times New Roman" w:hAnsi="Times New Roman"/>
          <w:bCs/>
          <w:lang w:eastAsia="zh-CN"/>
        </w:rPr>
      </w:pPr>
      <w:r w:rsidRPr="00752D2A">
        <w:rPr>
          <w:rFonts w:ascii="Times New Roman" w:eastAsia="Times New Roman" w:hAnsi="Times New Roman"/>
          <w:bCs/>
          <w:lang w:eastAsia="zh-CN"/>
        </w:rPr>
        <w:t>Wymianę wadliwej partii oleju opałowego n</w:t>
      </w:r>
      <w:r w:rsidR="00DB7E72">
        <w:rPr>
          <w:rFonts w:ascii="Times New Roman" w:eastAsia="Times New Roman" w:hAnsi="Times New Roman"/>
          <w:bCs/>
          <w:lang w:eastAsia="zh-CN"/>
        </w:rPr>
        <w:t>a wolną od wad (tj. na zgodną z </w:t>
      </w:r>
      <w:r w:rsidRPr="00752D2A">
        <w:rPr>
          <w:rFonts w:ascii="Times New Roman" w:eastAsia="Times New Roman" w:hAnsi="Times New Roman"/>
          <w:bCs/>
          <w:lang w:eastAsia="zh-CN"/>
        </w:rPr>
        <w:t>wymaganiami określonymi w §1 Wykonawca dokona bez żadnej dopłaty (bezwarunkowo), nawet gdyby ceny uległy zmianie, w terminie do 14 dni licząc od daty zgłoszenia żądania wymiany przez Zamawiającego.</w:t>
      </w:r>
    </w:p>
    <w:p w:rsidR="00752D2A" w:rsidRPr="00752D2A" w:rsidRDefault="00752D2A" w:rsidP="004F0347">
      <w:pPr>
        <w:numPr>
          <w:ilvl w:val="0"/>
          <w:numId w:val="50"/>
        </w:numPr>
        <w:tabs>
          <w:tab w:val="left" w:pos="425"/>
        </w:tabs>
        <w:suppressAutoHyphens/>
        <w:spacing w:line="276" w:lineRule="auto"/>
        <w:ind w:left="284" w:hanging="284"/>
        <w:jc w:val="both"/>
        <w:rPr>
          <w:rFonts w:ascii="Times New Roman" w:eastAsia="Times New Roman" w:hAnsi="Times New Roman"/>
          <w:bCs/>
          <w:lang w:eastAsia="zh-CN"/>
        </w:rPr>
      </w:pPr>
      <w:r w:rsidRPr="00752D2A">
        <w:rPr>
          <w:rFonts w:ascii="Times New Roman" w:eastAsia="Times New Roman" w:hAnsi="Times New Roman"/>
          <w:bCs/>
          <w:lang w:eastAsia="zh-CN"/>
        </w:rPr>
        <w:t>W sytuacji stwierdzenia wadliwej partii oleju opa</w:t>
      </w:r>
      <w:r w:rsidR="00A165C3">
        <w:rPr>
          <w:rFonts w:ascii="Times New Roman" w:eastAsia="Times New Roman" w:hAnsi="Times New Roman"/>
          <w:bCs/>
          <w:lang w:eastAsia="zh-CN"/>
        </w:rPr>
        <w:t>łowego w przypadku określonym w </w:t>
      </w:r>
      <w:r w:rsidRPr="00752D2A">
        <w:rPr>
          <w:rFonts w:ascii="Times New Roman" w:eastAsia="Times New Roman" w:hAnsi="Times New Roman"/>
          <w:bCs/>
          <w:lang w:eastAsia="zh-CN"/>
        </w:rPr>
        <w:t>ust. 4, Wykonawca wymieni całą zawartość zbiornika napełnionego wadliwą partią oleju opałowego (ilość wadliwej partii oleju opałowego plus ilość oleju opałowego przed napełnieniem zbiornika).</w:t>
      </w:r>
    </w:p>
    <w:p w:rsidR="00752D2A" w:rsidRPr="00752D2A" w:rsidRDefault="00752D2A" w:rsidP="004F0347">
      <w:pPr>
        <w:numPr>
          <w:ilvl w:val="0"/>
          <w:numId w:val="50"/>
        </w:numPr>
        <w:suppressAutoHyphens/>
        <w:spacing w:line="276" w:lineRule="auto"/>
        <w:ind w:left="284" w:hanging="284"/>
        <w:jc w:val="both"/>
        <w:rPr>
          <w:rFonts w:ascii="Times New Roman" w:eastAsia="Times New Roman" w:hAnsi="Times New Roman"/>
          <w:bCs/>
          <w:lang w:eastAsia="zh-CN"/>
        </w:rPr>
      </w:pPr>
      <w:r w:rsidRPr="00752D2A">
        <w:rPr>
          <w:rFonts w:ascii="Times New Roman" w:eastAsia="Times New Roman" w:hAnsi="Times New Roman"/>
          <w:bCs/>
          <w:lang w:eastAsia="zh-CN"/>
        </w:rPr>
        <w:t>Kary umowne naliczane będą w formie noty obcią</w:t>
      </w:r>
      <w:r w:rsidR="00AB7F50">
        <w:rPr>
          <w:rFonts w:ascii="Times New Roman" w:eastAsia="Times New Roman" w:hAnsi="Times New Roman"/>
          <w:bCs/>
          <w:lang w:eastAsia="zh-CN"/>
        </w:rPr>
        <w:t>żeniowej. Zamawiający ma prawo w </w:t>
      </w:r>
      <w:r w:rsidRPr="00752D2A">
        <w:rPr>
          <w:rFonts w:ascii="Times New Roman" w:eastAsia="Times New Roman" w:hAnsi="Times New Roman"/>
          <w:bCs/>
          <w:lang w:eastAsia="zh-CN"/>
        </w:rPr>
        <w:t>trybie natychmiastowym do wystawienia noty obciążającej i umownego potrącenia naliczonych kar umownych z dowolnej należności Wykonawcy. Zamawiający dokonuje potrącenia poprzez wystawienie noty obciążającej, na co niniejszym Wykonawca wyraża zgodę. W przypadku, gdy w/w potrącenie nie będzie możliwe Wykonawca zobowiązuje się do zapłat</w:t>
      </w:r>
      <w:r w:rsidR="00DB7E72">
        <w:rPr>
          <w:rFonts w:ascii="Times New Roman" w:eastAsia="Times New Roman" w:hAnsi="Times New Roman"/>
          <w:bCs/>
          <w:lang w:eastAsia="zh-CN"/>
        </w:rPr>
        <w:t>y naliczonych mu kar umownych w </w:t>
      </w:r>
      <w:r w:rsidRPr="00752D2A">
        <w:rPr>
          <w:rFonts w:ascii="Times New Roman" w:eastAsia="Times New Roman" w:hAnsi="Times New Roman"/>
          <w:bCs/>
          <w:lang w:eastAsia="zh-CN"/>
        </w:rPr>
        <w:t>nieprzekraczalnym terminie 14 dni od dnia wystawienia noty obciążeniowej z tego tytułu.</w:t>
      </w:r>
    </w:p>
    <w:p w:rsidR="00752D2A" w:rsidRPr="00752D2A" w:rsidRDefault="00752D2A" w:rsidP="004F0347">
      <w:pPr>
        <w:numPr>
          <w:ilvl w:val="0"/>
          <w:numId w:val="50"/>
        </w:numPr>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Zamawiający uprawniony jest do potrącenia kar umownych z przysługującego Wykonawcy wynagrodzenia, na co Wykonawca wyraża zgodę.</w:t>
      </w:r>
    </w:p>
    <w:p w:rsidR="00752D2A" w:rsidRPr="00752D2A" w:rsidRDefault="00752D2A" w:rsidP="004F0347">
      <w:pPr>
        <w:numPr>
          <w:ilvl w:val="0"/>
          <w:numId w:val="50"/>
        </w:numPr>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752D2A" w:rsidRPr="00752D2A" w:rsidRDefault="00752D2A" w:rsidP="004F0347">
      <w:pPr>
        <w:numPr>
          <w:ilvl w:val="0"/>
          <w:numId w:val="50"/>
        </w:numPr>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Ustanowienie w umowie odszkodowania na zasadach ogólnych lub w formie kar pieniężnych oraz uregulowanie tych odszkodowań lub k</w:t>
      </w:r>
      <w:r w:rsidR="00AB7F50">
        <w:rPr>
          <w:rFonts w:ascii="Times New Roman" w:eastAsia="Times New Roman" w:hAnsi="Times New Roman"/>
          <w:lang w:eastAsia="zh-CN"/>
        </w:rPr>
        <w:t xml:space="preserve">ar przez stronę odpowiedzialną </w:t>
      </w:r>
      <w:r w:rsidRPr="00752D2A">
        <w:rPr>
          <w:rFonts w:ascii="Times New Roman" w:eastAsia="Times New Roman" w:hAnsi="Times New Roman"/>
          <w:lang w:eastAsia="zh-CN"/>
        </w:rPr>
        <w:t>za niedopełnienie postanowień umowy nie zwalnia tej strony z wykonania zobowiązań wynikających z umowy, z wyjątkiem przypadku odstąpienia od umowy, jeżeli zostało dokonane na mocy przepisów obowiązującego prawa lub zapisów niniejszej umowy.</w:t>
      </w:r>
    </w:p>
    <w:p w:rsidR="00752D2A" w:rsidRPr="00752D2A" w:rsidRDefault="00752D2A" w:rsidP="004F0347">
      <w:pPr>
        <w:numPr>
          <w:ilvl w:val="0"/>
          <w:numId w:val="50"/>
        </w:numPr>
        <w:suppressAutoHyphens/>
        <w:ind w:left="426" w:hanging="426"/>
        <w:jc w:val="both"/>
        <w:rPr>
          <w:rFonts w:ascii="Times New Roman" w:eastAsia="Times New Roman" w:hAnsi="Times New Roman"/>
          <w:bCs/>
          <w:lang w:eastAsia="zh-CN"/>
        </w:rPr>
      </w:pPr>
      <w:r w:rsidRPr="00752D2A">
        <w:rPr>
          <w:rFonts w:ascii="Times New Roman" w:eastAsia="Times New Roman" w:hAnsi="Times New Roman"/>
          <w:bCs/>
          <w:lang w:eastAsia="zh-CN"/>
        </w:rPr>
        <w:t>Wykonawca w przypadku zwłoki w zapłacie faktury przez Zamawiającego może dochodzić zapłaty odsetek ustawowych.</w:t>
      </w:r>
    </w:p>
    <w:p w:rsidR="00752D2A" w:rsidRDefault="00752D2A" w:rsidP="006E1563">
      <w:pPr>
        <w:numPr>
          <w:ilvl w:val="0"/>
          <w:numId w:val="50"/>
        </w:numPr>
        <w:suppressAutoHyphens/>
        <w:ind w:left="426" w:hanging="426"/>
        <w:jc w:val="both"/>
        <w:rPr>
          <w:rFonts w:ascii="Times New Roman" w:eastAsia="Times New Roman" w:hAnsi="Times New Roman"/>
          <w:bCs/>
          <w:lang w:eastAsia="zh-CN"/>
        </w:rPr>
      </w:pPr>
      <w:r w:rsidRPr="00752D2A">
        <w:rPr>
          <w:rFonts w:ascii="Times New Roman" w:eastAsia="Times New Roman" w:hAnsi="Times New Roman"/>
          <w:bCs/>
          <w:lang w:eastAsia="zh-CN"/>
        </w:rPr>
        <w:t xml:space="preserve"> Łączna maksymalna wartość kar umownych, których mogą dochodzić strony nie może przekraczać </w:t>
      </w:r>
      <w:r w:rsidR="001D1D93" w:rsidRPr="001D1D93">
        <w:rPr>
          <w:rFonts w:ascii="Times New Roman" w:eastAsia="Times New Roman" w:hAnsi="Times New Roman"/>
          <w:b/>
          <w:bCs/>
          <w:lang w:eastAsia="zh-CN"/>
        </w:rPr>
        <w:t>10 %</w:t>
      </w:r>
      <w:r w:rsidR="001D1D93">
        <w:rPr>
          <w:rFonts w:ascii="Times New Roman" w:eastAsia="Times New Roman" w:hAnsi="Times New Roman"/>
          <w:bCs/>
          <w:lang w:eastAsia="zh-CN"/>
        </w:rPr>
        <w:t xml:space="preserve"> </w:t>
      </w:r>
      <w:r w:rsidRPr="00752D2A">
        <w:rPr>
          <w:rFonts w:ascii="Times New Roman" w:eastAsia="Times New Roman" w:hAnsi="Times New Roman"/>
          <w:bCs/>
          <w:lang w:eastAsia="zh-CN"/>
        </w:rPr>
        <w:t xml:space="preserve"> wartości wynagrodzenia umownego brutto określonego w § 2.</w:t>
      </w:r>
    </w:p>
    <w:p w:rsidR="00DB7E72" w:rsidRPr="00DB7E72" w:rsidRDefault="00DB7E72" w:rsidP="00DB7E72">
      <w:pPr>
        <w:suppressAutoHyphens/>
        <w:ind w:left="720"/>
        <w:jc w:val="both"/>
        <w:rPr>
          <w:rFonts w:ascii="Times New Roman" w:eastAsia="Times New Roman" w:hAnsi="Times New Roman"/>
          <w:bCs/>
          <w:lang w:eastAsia="zh-CN"/>
        </w:rPr>
      </w:pPr>
    </w:p>
    <w:p w:rsidR="002F3D0E" w:rsidRDefault="00752D2A" w:rsidP="002F3D0E">
      <w:pPr>
        <w:suppressAutoHyphens/>
        <w:ind w:hanging="142"/>
        <w:jc w:val="center"/>
        <w:rPr>
          <w:rFonts w:ascii="Times New Roman" w:eastAsia="Times New Roman" w:hAnsi="Times New Roman"/>
          <w:b/>
          <w:lang w:eastAsia="zh-CN"/>
        </w:rPr>
      </w:pPr>
      <w:r w:rsidRPr="00752D2A">
        <w:rPr>
          <w:rFonts w:ascii="Times New Roman" w:eastAsia="Times New Roman" w:hAnsi="Times New Roman"/>
          <w:b/>
          <w:lang w:eastAsia="zh-CN"/>
        </w:rPr>
        <w:t xml:space="preserve">§ 12. </w:t>
      </w:r>
    </w:p>
    <w:p w:rsidR="00752D2A" w:rsidRPr="00DB7E72" w:rsidRDefault="00752D2A" w:rsidP="00DB7E72">
      <w:pPr>
        <w:suppressAutoHyphens/>
        <w:ind w:hanging="142"/>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t>ODSTĄPIENIE OD UMOWY</w:t>
      </w:r>
    </w:p>
    <w:p w:rsidR="00752D2A" w:rsidRPr="00752D2A" w:rsidRDefault="00752D2A" w:rsidP="0055009E">
      <w:pPr>
        <w:numPr>
          <w:ilvl w:val="3"/>
          <w:numId w:val="30"/>
        </w:numPr>
        <w:tabs>
          <w:tab w:val="left" w:pos="142"/>
        </w:tabs>
        <w:suppressAutoHyphens/>
        <w:spacing w:line="276" w:lineRule="auto"/>
        <w:ind w:left="284" w:hanging="284"/>
        <w:jc w:val="both"/>
        <w:rPr>
          <w:rFonts w:ascii="Times New Roman" w:eastAsia="Times New Roman" w:hAnsi="Times New Roman"/>
          <w:szCs w:val="20"/>
          <w:lang w:eastAsia="zh-CN"/>
        </w:rPr>
      </w:pPr>
      <w:r w:rsidRPr="00752D2A">
        <w:rPr>
          <w:rFonts w:ascii="Times New Roman" w:eastAsia="Times New Roman" w:hAnsi="Times New Roman"/>
          <w:lang w:eastAsia="zh-CN"/>
        </w:rPr>
        <w:t xml:space="preserve">Zamawiającemu przysługuje prawo jednostronnego odstąpienia od umowy i naliczenia kar umownych przewidzianych w § 11 w przypadku przekroczenia przez Wykonawcę terminu dostaw określonego w § 5 ust. 2 przez Zamawiającego w zamówieniu o </w:t>
      </w:r>
      <w:r w:rsidRPr="0055009E">
        <w:rPr>
          <w:rFonts w:ascii="Times New Roman" w:eastAsia="Times New Roman" w:hAnsi="Times New Roman"/>
          <w:lang w:eastAsia="zh-CN"/>
        </w:rPr>
        <w:t xml:space="preserve">więcej niż 14 dni </w:t>
      </w:r>
      <w:r w:rsidRPr="00752D2A">
        <w:rPr>
          <w:rFonts w:ascii="Times New Roman" w:eastAsia="Times New Roman" w:hAnsi="Times New Roman"/>
          <w:lang w:eastAsia="zh-CN"/>
        </w:rPr>
        <w:t>lub w przypadku odmowy wymiany przez Wykonawcę wad</w:t>
      </w:r>
      <w:r w:rsidR="002D29A4">
        <w:rPr>
          <w:rFonts w:ascii="Times New Roman" w:eastAsia="Times New Roman" w:hAnsi="Times New Roman"/>
          <w:lang w:eastAsia="zh-CN"/>
        </w:rPr>
        <w:t xml:space="preserve">liwej partii oleju opałowego, </w:t>
      </w:r>
      <w:r w:rsidR="002D29A4">
        <w:rPr>
          <w:rFonts w:ascii="Times New Roman" w:eastAsia="Times New Roman" w:hAnsi="Times New Roman"/>
          <w:lang w:eastAsia="zh-CN"/>
        </w:rPr>
        <w:lastRenderedPageBreak/>
        <w:t>o </w:t>
      </w:r>
      <w:r w:rsidRPr="00752D2A">
        <w:rPr>
          <w:rFonts w:ascii="Times New Roman" w:eastAsia="Times New Roman" w:hAnsi="Times New Roman"/>
          <w:lang w:eastAsia="zh-CN"/>
        </w:rPr>
        <w:t>której mowa w § 11 ust. 6 na wolną od wad w terminie do 14 dni od zgłoszenia żądania przez Zamawiającego.</w:t>
      </w:r>
    </w:p>
    <w:p w:rsidR="00752D2A" w:rsidRPr="00752D2A" w:rsidRDefault="00752D2A" w:rsidP="0055009E">
      <w:pPr>
        <w:numPr>
          <w:ilvl w:val="3"/>
          <w:numId w:val="30"/>
        </w:numPr>
        <w:tabs>
          <w:tab w:val="left" w:pos="284"/>
        </w:tabs>
        <w:suppressAutoHyphens/>
        <w:spacing w:line="276" w:lineRule="auto"/>
        <w:ind w:left="284" w:hanging="284"/>
        <w:jc w:val="both"/>
        <w:rPr>
          <w:rFonts w:ascii="Times New Roman" w:eastAsia="Times New Roman" w:hAnsi="Times New Roman"/>
          <w:szCs w:val="20"/>
          <w:lang w:eastAsia="zh-CN"/>
        </w:rPr>
      </w:pPr>
      <w:r w:rsidRPr="00752D2A">
        <w:rPr>
          <w:rFonts w:ascii="Times New Roman" w:eastAsia="Times New Roman" w:hAnsi="Times New Roman"/>
          <w:lang w:eastAsia="zh-CN"/>
        </w:rPr>
        <w:t xml:space="preserve">Zamawiającemu przysługuje prawo jednostronnego odstąpienia od umowy i naliczenia kar umownych przewidzianych w § 11 </w:t>
      </w:r>
      <w:r w:rsidR="00E87A24">
        <w:rPr>
          <w:rFonts w:ascii="Times New Roman" w:eastAsia="Times New Roman" w:hAnsi="Times New Roman"/>
          <w:lang w:eastAsia="zh-CN"/>
        </w:rPr>
        <w:t>ust</w:t>
      </w:r>
      <w:r w:rsidRPr="00752D2A">
        <w:rPr>
          <w:rFonts w:ascii="Times New Roman" w:eastAsia="Times New Roman" w:hAnsi="Times New Roman"/>
          <w:lang w:eastAsia="zh-CN"/>
        </w:rPr>
        <w:t xml:space="preserve">. 1 w przypadku dostarczania oleju opałowego cysterną nie wyposażoną w końcówki wlewowe z „odmierzaczem” oraz drukarkę, przez co niemożliwe będzie sporządzenie wydruków z </w:t>
      </w:r>
      <w:proofErr w:type="spellStart"/>
      <w:r w:rsidRPr="00752D2A">
        <w:rPr>
          <w:rFonts w:ascii="Times New Roman" w:eastAsia="Times New Roman" w:hAnsi="Times New Roman"/>
          <w:lang w:eastAsia="zh-CN"/>
        </w:rPr>
        <w:t>tankowań</w:t>
      </w:r>
      <w:proofErr w:type="spellEnd"/>
      <w:r w:rsidRPr="00752D2A">
        <w:rPr>
          <w:rFonts w:ascii="Times New Roman" w:eastAsia="Times New Roman" w:hAnsi="Times New Roman"/>
          <w:lang w:eastAsia="zh-CN"/>
        </w:rPr>
        <w:t>.</w:t>
      </w:r>
    </w:p>
    <w:p w:rsidR="00752D2A" w:rsidRPr="0055009E" w:rsidRDefault="00752D2A" w:rsidP="0055009E">
      <w:pPr>
        <w:numPr>
          <w:ilvl w:val="3"/>
          <w:numId w:val="30"/>
        </w:numPr>
        <w:tabs>
          <w:tab w:val="left" w:pos="284"/>
        </w:tabs>
        <w:suppressAutoHyphens/>
        <w:spacing w:line="276" w:lineRule="auto"/>
        <w:ind w:left="284" w:hanging="284"/>
        <w:jc w:val="both"/>
        <w:rPr>
          <w:rFonts w:ascii="Times New Roman" w:eastAsia="Times New Roman" w:hAnsi="Times New Roman"/>
          <w:lang w:eastAsia="zh-CN"/>
        </w:rPr>
      </w:pPr>
      <w:r w:rsidRPr="0055009E">
        <w:rPr>
          <w:rFonts w:ascii="Times New Roman" w:eastAsia="Times New Roman" w:hAnsi="Times New Roman"/>
          <w:lang w:eastAsia="zh-CN"/>
        </w:rPr>
        <w:t>Zamawiającemu przysługuje prawo jednostronnego odstąpienia od umowy</w:t>
      </w:r>
      <w:r w:rsidR="00C03790" w:rsidRPr="0055009E">
        <w:rPr>
          <w:rFonts w:ascii="Times New Roman" w:eastAsia="Times New Roman" w:hAnsi="Times New Roman"/>
          <w:lang w:eastAsia="zh-CN"/>
        </w:rPr>
        <w:t xml:space="preserve"> i naliczenia kar umownych przewidzianych w § 11 ust. 1 </w:t>
      </w:r>
      <w:r w:rsidRPr="0055009E">
        <w:rPr>
          <w:rFonts w:ascii="Times New Roman" w:eastAsia="Times New Roman" w:hAnsi="Times New Roman"/>
          <w:lang w:eastAsia="zh-CN"/>
        </w:rPr>
        <w:t xml:space="preserve"> w przypadku utraty przez Wykonawcę koncesji. Wykonawca ma obowiązek poinformować Zamawiającego o utracie koncesji.</w:t>
      </w:r>
    </w:p>
    <w:p w:rsidR="00752D2A" w:rsidRPr="00752D2A" w:rsidRDefault="00752D2A" w:rsidP="0055009E">
      <w:pPr>
        <w:numPr>
          <w:ilvl w:val="3"/>
          <w:numId w:val="30"/>
        </w:numPr>
        <w:tabs>
          <w:tab w:val="left" w:pos="284"/>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 xml:space="preserve">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t>
      </w:r>
      <w:r w:rsidR="00A165C3">
        <w:rPr>
          <w:rFonts w:ascii="Times New Roman" w:eastAsia="Times New Roman" w:hAnsi="Times New Roman"/>
          <w:lang w:eastAsia="zh-CN"/>
        </w:rPr>
        <w:t xml:space="preserve">wynika z art. 456 ust. 1 pkt 1 </w:t>
      </w:r>
      <w:proofErr w:type="spellStart"/>
      <w:r w:rsidR="00A165C3">
        <w:rPr>
          <w:rFonts w:ascii="Times New Roman" w:eastAsia="Times New Roman" w:hAnsi="Times New Roman"/>
          <w:lang w:eastAsia="zh-CN"/>
        </w:rPr>
        <w:t>uP</w:t>
      </w:r>
      <w:r w:rsidRPr="00752D2A">
        <w:rPr>
          <w:rFonts w:ascii="Times New Roman" w:eastAsia="Times New Roman" w:hAnsi="Times New Roman"/>
          <w:lang w:eastAsia="zh-CN"/>
        </w:rPr>
        <w:t>zp</w:t>
      </w:r>
      <w:proofErr w:type="spellEnd"/>
      <w:r w:rsidRPr="00752D2A">
        <w:rPr>
          <w:rFonts w:ascii="Times New Roman" w:eastAsia="Times New Roman" w:hAnsi="Times New Roman"/>
          <w:lang w:eastAsia="zh-CN"/>
        </w:rPr>
        <w:t>.</w:t>
      </w:r>
    </w:p>
    <w:p w:rsidR="00752D2A" w:rsidRPr="00752D2A" w:rsidRDefault="00752D2A" w:rsidP="0055009E">
      <w:pPr>
        <w:numPr>
          <w:ilvl w:val="3"/>
          <w:numId w:val="30"/>
        </w:numPr>
        <w:tabs>
          <w:tab w:val="left" w:pos="426"/>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Zamawiającemu przysługuje prawo do odstąpienia od Umowy również w następujących okolicznościach, jeżeli:</w:t>
      </w:r>
    </w:p>
    <w:p w:rsidR="00752D2A" w:rsidRPr="00752D2A" w:rsidRDefault="00752D2A" w:rsidP="00AF759E">
      <w:pPr>
        <w:numPr>
          <w:ilvl w:val="1"/>
          <w:numId w:val="33"/>
        </w:numPr>
        <w:tabs>
          <w:tab w:val="left" w:pos="426"/>
        </w:tabs>
        <w:suppressAutoHyphens/>
        <w:spacing w:line="276" w:lineRule="auto"/>
        <w:ind w:left="1134" w:hanging="283"/>
        <w:jc w:val="both"/>
        <w:rPr>
          <w:rFonts w:ascii="Times New Roman" w:eastAsia="Times New Roman" w:hAnsi="Times New Roman"/>
          <w:lang w:eastAsia="zh-CN"/>
        </w:rPr>
      </w:pPr>
      <w:r w:rsidRPr="00752D2A">
        <w:rPr>
          <w:rFonts w:ascii="Times New Roman" w:eastAsia="Times New Roman" w:hAnsi="Times New Roman"/>
          <w:lang w:eastAsia="zh-CN"/>
        </w:rPr>
        <w:t>w stosunku do Wykonawcy sąd odmówi ogłoszenia upadłości z uwagi na niewystarczające aktywa na prowadzenie upadł</w:t>
      </w:r>
      <w:r w:rsidR="00A165C3">
        <w:rPr>
          <w:rFonts w:ascii="Times New Roman" w:eastAsia="Times New Roman" w:hAnsi="Times New Roman"/>
          <w:lang w:eastAsia="zh-CN"/>
        </w:rPr>
        <w:t>ości, jeżeli Wykonawca zawrze z </w:t>
      </w:r>
      <w:r w:rsidRPr="00752D2A">
        <w:rPr>
          <w:rFonts w:ascii="Times New Roman" w:eastAsia="Times New Roman" w:hAnsi="Times New Roman"/>
          <w:lang w:eastAsia="zh-CN"/>
        </w:rPr>
        <w:t>wierzycielami układ powodujący zagrożenie dla realizacji Umowy lub nastąpi likwidacja przedsiębiorstwa Wykonawcy, jeżeli w wyniku wszczętego postępowania egzekucyjnego nastąpi zajęcie majątku Wykonawcy lub jego znacznej części;</w:t>
      </w:r>
    </w:p>
    <w:p w:rsidR="00752D2A" w:rsidRPr="00752D2A" w:rsidRDefault="00752D2A" w:rsidP="00AF759E">
      <w:pPr>
        <w:numPr>
          <w:ilvl w:val="1"/>
          <w:numId w:val="33"/>
        </w:numPr>
        <w:tabs>
          <w:tab w:val="left" w:pos="426"/>
        </w:tabs>
        <w:suppressAutoHyphens/>
        <w:spacing w:line="276" w:lineRule="auto"/>
        <w:ind w:left="1134" w:hanging="283"/>
        <w:jc w:val="both"/>
        <w:rPr>
          <w:rFonts w:ascii="Times New Roman" w:eastAsia="Times New Roman" w:hAnsi="Times New Roman"/>
          <w:lang w:eastAsia="zh-CN"/>
        </w:rPr>
      </w:pPr>
      <w:r w:rsidRPr="00752D2A">
        <w:rPr>
          <w:rFonts w:ascii="Times New Roman" w:eastAsia="Times New Roman" w:hAnsi="Times New Roman"/>
          <w:lang w:eastAsia="zh-CN"/>
        </w:rPr>
        <w:t>Wykonawca nie rozpoczął realizacji przedmiotu Umowy bez uzasadnionych przyczyn lub – mimo otrzymania pisemnego wezwania – nie wykonuje lub nienależycie wykonuje zobowiązania wynikające z Umowy.</w:t>
      </w:r>
    </w:p>
    <w:p w:rsidR="00752D2A" w:rsidRPr="00752D2A" w:rsidRDefault="00752D2A" w:rsidP="004F0347">
      <w:pPr>
        <w:numPr>
          <w:ilvl w:val="3"/>
          <w:numId w:val="30"/>
        </w:numPr>
        <w:tabs>
          <w:tab w:val="left" w:pos="284"/>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Powyższe uprawnienie Zamawiającego nie uchybia możliwości odstąpienia od Umowy przez którąkolwiek ze Stron, na podstawie przepisów Kodeksu cywilnego.</w:t>
      </w:r>
    </w:p>
    <w:p w:rsidR="00752D2A" w:rsidRPr="00752D2A" w:rsidRDefault="00752D2A" w:rsidP="004F0347">
      <w:pPr>
        <w:numPr>
          <w:ilvl w:val="3"/>
          <w:numId w:val="30"/>
        </w:numPr>
        <w:tabs>
          <w:tab w:val="left" w:pos="284"/>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W przypadku wystąpienia okoliczności, o których mowa w ust. 5, Zamawiającemu przysługuje prawo odstąpienia od Umowy w terminie 30 dni od dnia powzięcia wiadomości o okolicznościach wymienionych w ust. 5.</w:t>
      </w:r>
    </w:p>
    <w:p w:rsidR="00752D2A" w:rsidRPr="00752D2A" w:rsidRDefault="00752D2A" w:rsidP="004F0347">
      <w:pPr>
        <w:numPr>
          <w:ilvl w:val="3"/>
          <w:numId w:val="30"/>
        </w:numPr>
        <w:tabs>
          <w:tab w:val="left" w:pos="284"/>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Oświadczenie o odstąpieniu od Umowy należy złożyć drugiej Stronie w formie pisemnej na zasadach wskazanych w art. 77</w:t>
      </w:r>
      <w:r w:rsidRPr="00752D2A">
        <w:rPr>
          <w:rFonts w:ascii="Times New Roman" w:eastAsia="Times New Roman" w:hAnsi="Times New Roman"/>
          <w:vertAlign w:val="superscript"/>
          <w:lang w:eastAsia="zh-CN"/>
        </w:rPr>
        <w:t>2</w:t>
      </w:r>
      <w:r w:rsidRPr="00752D2A">
        <w:rPr>
          <w:rFonts w:ascii="Times New Roman" w:eastAsia="Times New Roman" w:hAnsi="Times New Roman"/>
          <w:lang w:eastAsia="zh-CN"/>
        </w:rPr>
        <w:t xml:space="preserve">  Kodeksu cywilnego. Oświadczenie to musi zawierać uzasadnienie.</w:t>
      </w:r>
    </w:p>
    <w:p w:rsidR="00752D2A" w:rsidRPr="00752D2A" w:rsidRDefault="00752D2A" w:rsidP="004F0347">
      <w:pPr>
        <w:numPr>
          <w:ilvl w:val="3"/>
          <w:numId w:val="30"/>
        </w:numPr>
        <w:tabs>
          <w:tab w:val="left" w:pos="284"/>
        </w:tabs>
        <w:suppressAutoHyphens/>
        <w:spacing w:line="276" w:lineRule="auto"/>
        <w:ind w:left="284" w:hanging="284"/>
        <w:jc w:val="both"/>
        <w:rPr>
          <w:rFonts w:ascii="Times New Roman" w:eastAsia="Times New Roman" w:hAnsi="Times New Roman"/>
          <w:lang w:eastAsia="zh-CN"/>
        </w:rPr>
      </w:pPr>
      <w:r w:rsidRPr="00752D2A">
        <w:rPr>
          <w:rFonts w:ascii="Times New Roman" w:eastAsia="Times New Roman" w:hAnsi="Times New Roman"/>
          <w:lang w:eastAsia="zh-CN"/>
        </w:rPr>
        <w:t>W przypadku odstąpienia od Umowy przez którąkolwiek ze Stron, Wykonawca zachowuje prawo do wynagrodzenia wyłącznie za przedmiot Umowy zrealizowany do dnia odstąpienia od Umowy. Wykonawcy nie przysługują żadne inne roszczenia.</w:t>
      </w:r>
    </w:p>
    <w:p w:rsidR="00752D2A" w:rsidRPr="00752D2A" w:rsidRDefault="00752D2A" w:rsidP="004F0347">
      <w:pPr>
        <w:numPr>
          <w:ilvl w:val="3"/>
          <w:numId w:val="30"/>
        </w:numPr>
        <w:tabs>
          <w:tab w:val="left" w:pos="426"/>
        </w:tabs>
        <w:suppressAutoHyphens/>
        <w:spacing w:line="276" w:lineRule="auto"/>
        <w:ind w:left="426" w:hanging="426"/>
        <w:jc w:val="both"/>
        <w:rPr>
          <w:rFonts w:ascii="Times New Roman" w:eastAsia="Times New Roman" w:hAnsi="Times New Roman"/>
          <w:lang w:eastAsia="zh-CN"/>
        </w:rPr>
      </w:pPr>
      <w:r w:rsidRPr="00752D2A">
        <w:rPr>
          <w:rFonts w:ascii="Times New Roman" w:eastAsia="Times New Roman" w:hAnsi="Times New Roman"/>
          <w:lang w:eastAsia="zh-CN"/>
        </w:rPr>
        <w:t>Odstąpienie Zamawiającego od Umowy nie zwalnia Wykonawcy od zapłaty kary umownej lub odszkodowania.</w:t>
      </w:r>
    </w:p>
    <w:p w:rsidR="00752D2A" w:rsidRPr="00752D2A" w:rsidRDefault="00752D2A" w:rsidP="00AF759E">
      <w:pPr>
        <w:numPr>
          <w:ilvl w:val="3"/>
          <w:numId w:val="30"/>
        </w:numPr>
        <w:tabs>
          <w:tab w:val="left" w:pos="426"/>
        </w:tabs>
        <w:suppressAutoHyphens/>
        <w:spacing w:line="276" w:lineRule="auto"/>
        <w:ind w:left="425" w:hanging="425"/>
        <w:jc w:val="both"/>
        <w:rPr>
          <w:rFonts w:ascii="Times New Roman" w:eastAsia="Times New Roman" w:hAnsi="Times New Roman"/>
          <w:lang w:eastAsia="zh-CN"/>
        </w:rPr>
      </w:pPr>
      <w:r w:rsidRPr="00752D2A">
        <w:rPr>
          <w:rFonts w:ascii="Times New Roman" w:eastAsia="Times New Roman" w:hAnsi="Times New Roman"/>
          <w:lang w:eastAsia="zh-CN"/>
        </w:rPr>
        <w:t>W razie odstąpienia od Umowy z przyczyn, za które Wykonawca nie odpowiada, Zamawiający obowiązany jest do odbioru dostarczonego</w:t>
      </w:r>
      <w:r w:rsidR="002D29A4">
        <w:rPr>
          <w:rFonts w:ascii="Times New Roman" w:eastAsia="Times New Roman" w:hAnsi="Times New Roman"/>
          <w:lang w:eastAsia="zh-CN"/>
        </w:rPr>
        <w:t xml:space="preserve"> towaru do dnia odstąpienia od u</w:t>
      </w:r>
      <w:r w:rsidRPr="00752D2A">
        <w:rPr>
          <w:rFonts w:ascii="Times New Roman" w:eastAsia="Times New Roman" w:hAnsi="Times New Roman"/>
          <w:lang w:eastAsia="zh-CN"/>
        </w:rPr>
        <w:t>mowy, zapłaty wynagrodzenia za wykonane dostawy, pokrycia uzasadnionych udokumentowanych kosztów poniesionych przez Wykonawcę odpowiednio do stopnia zrealizowanych dostaw.</w:t>
      </w:r>
    </w:p>
    <w:p w:rsidR="00752D2A" w:rsidRPr="00752D2A" w:rsidRDefault="00752D2A" w:rsidP="00AF759E">
      <w:pPr>
        <w:numPr>
          <w:ilvl w:val="3"/>
          <w:numId w:val="30"/>
        </w:numPr>
        <w:tabs>
          <w:tab w:val="left" w:pos="426"/>
        </w:tabs>
        <w:suppressAutoHyphens/>
        <w:spacing w:line="276" w:lineRule="auto"/>
        <w:ind w:left="425" w:hanging="425"/>
        <w:jc w:val="both"/>
        <w:rPr>
          <w:rFonts w:ascii="Times New Roman" w:eastAsia="Times New Roman" w:hAnsi="Times New Roman"/>
          <w:lang w:eastAsia="zh-CN"/>
        </w:rPr>
      </w:pPr>
      <w:r w:rsidRPr="00752D2A">
        <w:rPr>
          <w:rFonts w:ascii="Times New Roman" w:eastAsia="Times New Roman" w:hAnsi="Times New Roman"/>
          <w:lang w:eastAsia="zh-CN"/>
        </w:rPr>
        <w:lastRenderedPageBreak/>
        <w:t>Zamawiający może odstąpić od Umowy w terminie 3</w:t>
      </w:r>
      <w:r w:rsidR="00DB7E72">
        <w:rPr>
          <w:rFonts w:ascii="Times New Roman" w:eastAsia="Times New Roman" w:hAnsi="Times New Roman"/>
          <w:lang w:eastAsia="zh-CN"/>
        </w:rPr>
        <w:t>0 dni od powzięcia wiadomości o </w:t>
      </w:r>
      <w:r w:rsidRPr="00752D2A">
        <w:rPr>
          <w:rFonts w:ascii="Times New Roman" w:eastAsia="Times New Roman" w:hAnsi="Times New Roman"/>
          <w:lang w:eastAsia="zh-CN"/>
        </w:rPr>
        <w:t>okolicznościach okreś</w:t>
      </w:r>
      <w:r w:rsidR="00A165C3">
        <w:rPr>
          <w:rFonts w:ascii="Times New Roman" w:eastAsia="Times New Roman" w:hAnsi="Times New Roman"/>
          <w:lang w:eastAsia="zh-CN"/>
        </w:rPr>
        <w:t>lonych w art. 456 ust. 1 pkt 2 ustawy P</w:t>
      </w:r>
      <w:r w:rsidRPr="00752D2A">
        <w:rPr>
          <w:rFonts w:ascii="Times New Roman" w:eastAsia="Times New Roman" w:hAnsi="Times New Roman"/>
          <w:lang w:eastAsia="zh-CN"/>
        </w:rPr>
        <w:t>zp. W tym przypadku Wykonawca może żądać wyłącznie wynagrodzenia należ</w:t>
      </w:r>
      <w:r w:rsidR="002D29A4">
        <w:rPr>
          <w:rFonts w:ascii="Times New Roman" w:eastAsia="Times New Roman" w:hAnsi="Times New Roman"/>
          <w:lang w:eastAsia="zh-CN"/>
        </w:rPr>
        <w:t>nego z tytułu wykonania części u</w:t>
      </w:r>
      <w:r w:rsidRPr="00752D2A">
        <w:rPr>
          <w:rFonts w:ascii="Times New Roman" w:eastAsia="Times New Roman" w:hAnsi="Times New Roman"/>
          <w:lang w:eastAsia="zh-CN"/>
        </w:rPr>
        <w:t xml:space="preserve">mowy. Do oświadczenia o rozwiązaniu </w:t>
      </w:r>
      <w:r w:rsidR="00A165C3">
        <w:rPr>
          <w:rFonts w:ascii="Times New Roman" w:eastAsia="Times New Roman" w:hAnsi="Times New Roman"/>
          <w:lang w:eastAsia="zh-CN"/>
        </w:rPr>
        <w:t>u</w:t>
      </w:r>
      <w:r w:rsidRPr="00752D2A">
        <w:rPr>
          <w:rFonts w:ascii="Times New Roman" w:eastAsia="Times New Roman" w:hAnsi="Times New Roman"/>
          <w:lang w:eastAsia="zh-CN"/>
        </w:rPr>
        <w:t>mowy odpowiednie zastosowanie ma ust. 8.</w:t>
      </w:r>
    </w:p>
    <w:p w:rsidR="00DB7E72" w:rsidRPr="00AB7F50" w:rsidRDefault="00A165C3" w:rsidP="00A165C3">
      <w:pPr>
        <w:numPr>
          <w:ilvl w:val="3"/>
          <w:numId w:val="30"/>
        </w:numPr>
        <w:tabs>
          <w:tab w:val="left" w:pos="426"/>
        </w:tabs>
        <w:suppressAutoHyphens/>
        <w:spacing w:line="276" w:lineRule="auto"/>
        <w:ind w:left="425" w:hanging="425"/>
        <w:jc w:val="both"/>
        <w:rPr>
          <w:rFonts w:ascii="Times New Roman" w:eastAsia="Times New Roman" w:hAnsi="Times New Roman"/>
          <w:lang w:eastAsia="zh-CN"/>
        </w:rPr>
      </w:pPr>
      <w:r>
        <w:rPr>
          <w:rFonts w:ascii="Times New Roman" w:eastAsia="Times New Roman" w:hAnsi="Times New Roman"/>
          <w:lang w:eastAsia="zh-CN"/>
        </w:rPr>
        <w:t>Zmawiający może odstąpić od u</w:t>
      </w:r>
      <w:r w:rsidR="00752D2A" w:rsidRPr="00752D2A">
        <w:rPr>
          <w:rFonts w:ascii="Times New Roman" w:eastAsia="Times New Roman" w:hAnsi="Times New Roman"/>
          <w:lang w:eastAsia="zh-CN"/>
        </w:rPr>
        <w:t>mowy, jeśli Wykonawc</w:t>
      </w:r>
      <w:r w:rsidR="002D29A4">
        <w:rPr>
          <w:rFonts w:ascii="Times New Roman" w:eastAsia="Times New Roman" w:hAnsi="Times New Roman"/>
          <w:lang w:eastAsia="zh-CN"/>
        </w:rPr>
        <w:t>a nie przystąpił do realizacji u</w:t>
      </w:r>
      <w:r w:rsidR="00752D2A" w:rsidRPr="00752D2A">
        <w:rPr>
          <w:rFonts w:ascii="Times New Roman" w:eastAsia="Times New Roman" w:hAnsi="Times New Roman"/>
          <w:lang w:eastAsia="zh-CN"/>
        </w:rPr>
        <w:t>mowy bez uzasadnionych przyczyn l</w:t>
      </w:r>
      <w:r w:rsidR="002D29A4">
        <w:rPr>
          <w:rFonts w:ascii="Times New Roman" w:eastAsia="Times New Roman" w:hAnsi="Times New Roman"/>
          <w:lang w:eastAsia="zh-CN"/>
        </w:rPr>
        <w:t>ub Wykonawca realizuje u</w:t>
      </w:r>
      <w:r w:rsidR="00752D2A" w:rsidRPr="00752D2A">
        <w:rPr>
          <w:rFonts w:ascii="Times New Roman" w:eastAsia="Times New Roman" w:hAnsi="Times New Roman"/>
          <w:lang w:eastAsia="zh-CN"/>
        </w:rPr>
        <w:t xml:space="preserve">mowę niezgodnie z jej </w:t>
      </w:r>
      <w:r>
        <w:rPr>
          <w:rFonts w:ascii="Times New Roman" w:eastAsia="Times New Roman" w:hAnsi="Times New Roman"/>
          <w:lang w:eastAsia="zh-CN"/>
        </w:rPr>
        <w:t>postanowieniami, lub realizuje u</w:t>
      </w:r>
      <w:r w:rsidR="00752D2A" w:rsidRPr="00752D2A">
        <w:rPr>
          <w:rFonts w:ascii="Times New Roman" w:eastAsia="Times New Roman" w:hAnsi="Times New Roman"/>
          <w:lang w:eastAsia="zh-CN"/>
        </w:rPr>
        <w:t>mowę nieprawidłowo lub niestarannie, lub nie wywiązuje się z pozost</w:t>
      </w:r>
      <w:r w:rsidR="002D29A4">
        <w:rPr>
          <w:rFonts w:ascii="Times New Roman" w:eastAsia="Times New Roman" w:hAnsi="Times New Roman"/>
          <w:lang w:eastAsia="zh-CN"/>
        </w:rPr>
        <w:t>ałych obowiązków określonych w u</w:t>
      </w:r>
      <w:r w:rsidR="00752D2A" w:rsidRPr="00752D2A">
        <w:rPr>
          <w:rFonts w:ascii="Times New Roman" w:eastAsia="Times New Roman" w:hAnsi="Times New Roman"/>
          <w:lang w:eastAsia="zh-CN"/>
        </w:rPr>
        <w:t xml:space="preserve">mowie. W takim przypadku Wykonawca może żądać wyłącznie wynagrodzenia należnego z tytułu wykonania części </w:t>
      </w:r>
      <w:r w:rsidR="00655661">
        <w:rPr>
          <w:rFonts w:ascii="Times New Roman" w:eastAsia="Times New Roman" w:hAnsi="Times New Roman"/>
          <w:lang w:eastAsia="zh-CN"/>
        </w:rPr>
        <w:t>u</w:t>
      </w:r>
      <w:r w:rsidR="00752D2A" w:rsidRPr="00752D2A">
        <w:rPr>
          <w:rFonts w:ascii="Times New Roman" w:eastAsia="Times New Roman" w:hAnsi="Times New Roman"/>
          <w:lang w:eastAsia="zh-CN"/>
        </w:rPr>
        <w:t>mowy. Do</w:t>
      </w:r>
      <w:r w:rsidR="008B4611">
        <w:rPr>
          <w:rFonts w:ascii="Times New Roman" w:eastAsia="Times New Roman" w:hAnsi="Times New Roman"/>
          <w:lang w:eastAsia="zh-CN"/>
        </w:rPr>
        <w:t> </w:t>
      </w:r>
      <w:r>
        <w:rPr>
          <w:rFonts w:ascii="Times New Roman" w:eastAsia="Times New Roman" w:hAnsi="Times New Roman"/>
          <w:lang w:eastAsia="zh-CN"/>
        </w:rPr>
        <w:t>oświadczenia o odstąpieniu od u</w:t>
      </w:r>
      <w:r w:rsidR="00752D2A" w:rsidRPr="00752D2A">
        <w:rPr>
          <w:rFonts w:ascii="Times New Roman" w:eastAsia="Times New Roman" w:hAnsi="Times New Roman"/>
          <w:lang w:eastAsia="zh-CN"/>
        </w:rPr>
        <w:t>mowy odpowiednie zastosowanie ma ust. 7 i ust. 8.</w:t>
      </w:r>
    </w:p>
    <w:p w:rsidR="002F3D0E" w:rsidRDefault="00752D2A" w:rsidP="002F3D0E">
      <w:pPr>
        <w:suppressAutoHyphens/>
        <w:ind w:hanging="142"/>
        <w:jc w:val="center"/>
        <w:rPr>
          <w:rFonts w:ascii="Times New Roman" w:eastAsia="Times New Roman" w:hAnsi="Times New Roman"/>
          <w:b/>
          <w:lang w:eastAsia="zh-CN"/>
        </w:rPr>
      </w:pPr>
      <w:r w:rsidRPr="00752D2A">
        <w:rPr>
          <w:rFonts w:ascii="Times New Roman" w:eastAsia="Times New Roman" w:hAnsi="Times New Roman"/>
          <w:b/>
          <w:lang w:eastAsia="zh-CN"/>
        </w:rPr>
        <w:t xml:space="preserve">§ 13. </w:t>
      </w:r>
    </w:p>
    <w:p w:rsidR="00752D2A" w:rsidRPr="00DB7E72" w:rsidRDefault="00752D2A" w:rsidP="00DB7E72">
      <w:pPr>
        <w:suppressAutoHyphens/>
        <w:ind w:hanging="142"/>
        <w:jc w:val="center"/>
        <w:rPr>
          <w:rFonts w:ascii="Times New Roman" w:eastAsia="Times New Roman" w:hAnsi="Times New Roman"/>
          <w:sz w:val="20"/>
          <w:szCs w:val="20"/>
          <w:lang w:eastAsia="zh-CN"/>
        </w:rPr>
      </w:pPr>
      <w:r w:rsidRPr="00752D2A">
        <w:rPr>
          <w:rFonts w:ascii="Times New Roman" w:eastAsia="Times New Roman" w:hAnsi="Times New Roman"/>
          <w:b/>
          <w:lang w:eastAsia="zh-CN"/>
        </w:rPr>
        <w:t>INNE POSTANOWIENIA</w:t>
      </w:r>
    </w:p>
    <w:p w:rsidR="00752D2A" w:rsidRPr="00752D2A" w:rsidRDefault="00752D2A" w:rsidP="00B937B4">
      <w:pPr>
        <w:numPr>
          <w:ilvl w:val="0"/>
          <w:numId w:val="43"/>
        </w:numPr>
        <w:suppressAutoHyphens/>
        <w:spacing w:line="276" w:lineRule="auto"/>
        <w:ind w:hanging="502"/>
        <w:jc w:val="both"/>
        <w:rPr>
          <w:rFonts w:ascii="Times New Roman" w:eastAsia="Times New Roman" w:hAnsi="Times New Roman"/>
          <w:sz w:val="20"/>
          <w:szCs w:val="20"/>
          <w:lang w:eastAsia="zh-CN"/>
        </w:rPr>
      </w:pPr>
      <w:r w:rsidRPr="00752D2A">
        <w:rPr>
          <w:rFonts w:ascii="Times New Roman" w:eastAsia="Times New Roman" w:hAnsi="Times New Roman"/>
          <w:bCs/>
          <w:lang w:eastAsia="zh-CN"/>
        </w:rPr>
        <w:t>Strony ustalają, że:</w:t>
      </w:r>
    </w:p>
    <w:p w:rsidR="00752D2A" w:rsidRPr="00752D2A" w:rsidRDefault="008B4611" w:rsidP="0055009E">
      <w:pPr>
        <w:numPr>
          <w:ilvl w:val="0"/>
          <w:numId w:val="29"/>
        </w:numPr>
        <w:tabs>
          <w:tab w:val="clear" w:pos="1146"/>
          <w:tab w:val="left" w:pos="1134"/>
        </w:tabs>
        <w:suppressAutoHyphens/>
        <w:spacing w:line="276" w:lineRule="auto"/>
        <w:ind w:left="1134" w:hanging="283"/>
        <w:jc w:val="both"/>
        <w:rPr>
          <w:rFonts w:ascii="Times New Roman" w:eastAsia="Times New Roman" w:hAnsi="Times New Roman"/>
          <w:sz w:val="20"/>
          <w:szCs w:val="20"/>
          <w:lang w:eastAsia="zh-CN"/>
        </w:rPr>
      </w:pPr>
      <w:r>
        <w:rPr>
          <w:rFonts w:ascii="Times New Roman" w:eastAsia="Times New Roman" w:hAnsi="Times New Roman"/>
          <w:bCs/>
          <w:lang w:eastAsia="zh-CN"/>
        </w:rPr>
        <w:t>p</w:t>
      </w:r>
      <w:r w:rsidR="00752D2A" w:rsidRPr="00752D2A">
        <w:rPr>
          <w:rFonts w:ascii="Times New Roman" w:eastAsia="Times New Roman" w:hAnsi="Times New Roman"/>
          <w:bCs/>
          <w:lang w:eastAsia="zh-CN"/>
        </w:rPr>
        <w:t xml:space="preserve">rzy doręczeniu przesyłek listami poleconymi, jako równoznaczne z doręczeniem traktowane jest pismo dwukrotnie awizowane nieodebrane, wysłane na adres Wykonawcy. W przypadku nie powiadomienia Zamawiającego o zmianie nazwy firmy lub adresu, pismo zwrócone przez pocztę </w:t>
      </w:r>
      <w:r w:rsidR="003144F7">
        <w:rPr>
          <w:rFonts w:ascii="Times New Roman" w:eastAsia="Times New Roman" w:hAnsi="Times New Roman"/>
          <w:bCs/>
          <w:lang w:eastAsia="zh-CN"/>
        </w:rPr>
        <w:t>do Z</w:t>
      </w:r>
      <w:r w:rsidR="00DB7E72">
        <w:rPr>
          <w:rFonts w:ascii="Times New Roman" w:eastAsia="Times New Roman" w:hAnsi="Times New Roman"/>
          <w:bCs/>
          <w:lang w:eastAsia="zh-CN"/>
        </w:rPr>
        <w:t xml:space="preserve">amawiającego pozostawia </w:t>
      </w:r>
      <w:r w:rsidR="00752D2A" w:rsidRPr="00752D2A">
        <w:rPr>
          <w:rFonts w:ascii="Times New Roman" w:eastAsia="Times New Roman" w:hAnsi="Times New Roman"/>
          <w:bCs/>
          <w:lang w:eastAsia="zh-CN"/>
        </w:rPr>
        <w:t>się w aktach ze skutkiem doręczenia,</w:t>
      </w:r>
    </w:p>
    <w:p w:rsidR="00752D2A" w:rsidRPr="00752D2A" w:rsidRDefault="008B4611" w:rsidP="00B937B4">
      <w:pPr>
        <w:numPr>
          <w:ilvl w:val="0"/>
          <w:numId w:val="29"/>
        </w:numPr>
        <w:tabs>
          <w:tab w:val="left" w:pos="1276"/>
        </w:tabs>
        <w:suppressAutoHyphens/>
        <w:spacing w:line="276" w:lineRule="auto"/>
        <w:ind w:left="1276" w:hanging="425"/>
        <w:jc w:val="both"/>
        <w:rPr>
          <w:rFonts w:ascii="Times New Roman" w:eastAsia="Times New Roman" w:hAnsi="Times New Roman"/>
          <w:sz w:val="20"/>
          <w:szCs w:val="20"/>
          <w:lang w:eastAsia="zh-CN"/>
        </w:rPr>
      </w:pPr>
      <w:r>
        <w:rPr>
          <w:rFonts w:ascii="Times New Roman" w:eastAsia="Times New Roman" w:hAnsi="Times New Roman"/>
          <w:bCs/>
          <w:lang w:eastAsia="zh-CN"/>
        </w:rPr>
        <w:t>n</w:t>
      </w:r>
      <w:r w:rsidR="00752D2A" w:rsidRPr="00752D2A">
        <w:rPr>
          <w:rFonts w:ascii="Times New Roman" w:eastAsia="Times New Roman" w:hAnsi="Times New Roman"/>
          <w:bCs/>
          <w:lang w:eastAsia="zh-CN"/>
        </w:rPr>
        <w:t>ie dopuszcza się korespondencji w formie przesyłek listowych zwykłych,</w:t>
      </w:r>
    </w:p>
    <w:p w:rsidR="00752D2A" w:rsidRPr="00752D2A" w:rsidRDefault="008B4611" w:rsidP="0055009E">
      <w:pPr>
        <w:numPr>
          <w:ilvl w:val="0"/>
          <w:numId w:val="29"/>
        </w:numPr>
        <w:tabs>
          <w:tab w:val="clear" w:pos="1146"/>
          <w:tab w:val="left" w:pos="993"/>
        </w:tabs>
        <w:suppressAutoHyphens/>
        <w:spacing w:line="276" w:lineRule="auto"/>
        <w:ind w:left="1134" w:hanging="283"/>
        <w:jc w:val="both"/>
        <w:rPr>
          <w:rFonts w:ascii="Times New Roman" w:eastAsia="Times New Roman" w:hAnsi="Times New Roman"/>
          <w:sz w:val="20"/>
          <w:szCs w:val="20"/>
          <w:lang w:eastAsia="zh-CN"/>
        </w:rPr>
      </w:pPr>
      <w:r>
        <w:rPr>
          <w:rFonts w:ascii="Times New Roman" w:eastAsia="Times New Roman" w:hAnsi="Times New Roman"/>
          <w:bCs/>
          <w:lang w:eastAsia="zh-CN"/>
        </w:rPr>
        <w:t>z</w:t>
      </w:r>
      <w:r w:rsidR="00752D2A" w:rsidRPr="00752D2A">
        <w:rPr>
          <w:rFonts w:ascii="Times New Roman" w:eastAsia="Times New Roman" w:hAnsi="Times New Roman"/>
          <w:bCs/>
          <w:lang w:eastAsia="zh-CN"/>
        </w:rPr>
        <w:t xml:space="preserve">a dni robocze </w:t>
      </w:r>
      <w:r w:rsidR="00752D2A" w:rsidRPr="00752D2A">
        <w:rPr>
          <w:rFonts w:ascii="Times New Roman" w:eastAsia="Times New Roman" w:hAnsi="Times New Roman"/>
          <w:lang w:eastAsia="zh-CN"/>
        </w:rPr>
        <w:t>uważa się dni od poniedzia</w:t>
      </w:r>
      <w:r w:rsidR="00DB7E72">
        <w:rPr>
          <w:rFonts w:ascii="Times New Roman" w:eastAsia="Times New Roman" w:hAnsi="Times New Roman"/>
          <w:lang w:eastAsia="zh-CN"/>
        </w:rPr>
        <w:t xml:space="preserve">łku do piątku z wyłączeniem dni </w:t>
      </w:r>
      <w:r w:rsidR="00752D2A" w:rsidRPr="00752D2A">
        <w:rPr>
          <w:rFonts w:ascii="Times New Roman" w:eastAsia="Times New Roman" w:hAnsi="Times New Roman"/>
          <w:lang w:eastAsia="zh-CN"/>
        </w:rPr>
        <w:t>ustawowo wolnych od pracy.</w:t>
      </w:r>
    </w:p>
    <w:p w:rsidR="00752D2A" w:rsidRPr="00752D2A" w:rsidRDefault="00752D2A" w:rsidP="00B937B4">
      <w:pPr>
        <w:numPr>
          <w:ilvl w:val="0"/>
          <w:numId w:val="43"/>
        </w:numPr>
        <w:tabs>
          <w:tab w:val="left" w:pos="851"/>
        </w:tabs>
        <w:suppressAutoHyphens/>
        <w:spacing w:line="276" w:lineRule="auto"/>
        <w:ind w:hanging="502"/>
        <w:jc w:val="both"/>
        <w:rPr>
          <w:rFonts w:ascii="Times New Roman" w:eastAsia="Times New Roman" w:hAnsi="Times New Roman"/>
          <w:sz w:val="20"/>
          <w:szCs w:val="20"/>
          <w:lang w:eastAsia="zh-CN"/>
        </w:rPr>
      </w:pPr>
      <w:r w:rsidRPr="00752D2A">
        <w:rPr>
          <w:rFonts w:ascii="Times New Roman" w:eastAsia="Times New Roman" w:hAnsi="Times New Roman"/>
          <w:lang w:eastAsia="zh-CN"/>
        </w:rPr>
        <w:t>Czynności należące do Zamawiającego:</w:t>
      </w:r>
    </w:p>
    <w:p w:rsidR="00752D2A" w:rsidRPr="00752D2A" w:rsidRDefault="00752D2A" w:rsidP="00B937B4">
      <w:pPr>
        <w:numPr>
          <w:ilvl w:val="0"/>
          <w:numId w:val="34"/>
        </w:numPr>
        <w:suppressAutoHyphens/>
        <w:spacing w:line="276" w:lineRule="auto"/>
        <w:ind w:left="1276" w:hanging="425"/>
        <w:jc w:val="both"/>
        <w:rPr>
          <w:rFonts w:ascii="Times New Roman" w:eastAsia="Times New Roman" w:hAnsi="Times New Roman"/>
          <w:sz w:val="20"/>
          <w:szCs w:val="20"/>
          <w:lang w:eastAsia="zh-CN"/>
        </w:rPr>
      </w:pPr>
      <w:r w:rsidRPr="00752D2A">
        <w:rPr>
          <w:rFonts w:ascii="Times New Roman" w:eastAsia="Times New Roman" w:hAnsi="Times New Roman"/>
          <w:lang w:eastAsia="zh-CN"/>
        </w:rPr>
        <w:t>złożenie zamówieni</w:t>
      </w:r>
      <w:r w:rsidR="001D1D93">
        <w:rPr>
          <w:rFonts w:ascii="Times New Roman" w:eastAsia="Times New Roman" w:hAnsi="Times New Roman"/>
          <w:lang w:eastAsia="zh-CN"/>
        </w:rPr>
        <w:t>a o którym mowa w § 5 ust. 3 i 4</w:t>
      </w:r>
      <w:r w:rsidRPr="00752D2A">
        <w:rPr>
          <w:rFonts w:ascii="Times New Roman" w:eastAsia="Times New Roman" w:hAnsi="Times New Roman"/>
          <w:lang w:eastAsia="zh-CN"/>
        </w:rPr>
        <w:t xml:space="preserve">, </w:t>
      </w:r>
    </w:p>
    <w:p w:rsidR="00752D2A" w:rsidRPr="00752D2A" w:rsidRDefault="00752D2A" w:rsidP="00B937B4">
      <w:pPr>
        <w:numPr>
          <w:ilvl w:val="0"/>
          <w:numId w:val="34"/>
        </w:numPr>
        <w:tabs>
          <w:tab w:val="left" w:pos="851"/>
        </w:tabs>
        <w:suppressAutoHyphens/>
        <w:spacing w:line="276" w:lineRule="auto"/>
        <w:ind w:left="1276" w:hanging="425"/>
        <w:jc w:val="both"/>
        <w:rPr>
          <w:rFonts w:ascii="Times New Roman" w:eastAsia="Times New Roman" w:hAnsi="Times New Roman"/>
          <w:sz w:val="20"/>
          <w:szCs w:val="20"/>
          <w:lang w:eastAsia="zh-CN"/>
        </w:rPr>
      </w:pPr>
      <w:r w:rsidRPr="00752D2A">
        <w:rPr>
          <w:rFonts w:ascii="Times New Roman" w:eastAsia="Times New Roman" w:hAnsi="Times New Roman"/>
          <w:lang w:eastAsia="zh-CN"/>
        </w:rPr>
        <w:t>odebranie partii dostawy zgodnej w dokumentami, o których mowa w § 5 ust. 1</w:t>
      </w:r>
      <w:r w:rsidR="001D1D93">
        <w:rPr>
          <w:rFonts w:ascii="Times New Roman" w:eastAsia="Times New Roman" w:hAnsi="Times New Roman"/>
          <w:lang w:eastAsia="zh-CN"/>
        </w:rPr>
        <w:t>3</w:t>
      </w:r>
      <w:r w:rsidRPr="00752D2A">
        <w:rPr>
          <w:rFonts w:ascii="Times New Roman" w:eastAsia="Times New Roman" w:hAnsi="Times New Roman"/>
          <w:lang w:eastAsia="zh-CN"/>
        </w:rPr>
        <w:t>,</w:t>
      </w:r>
    </w:p>
    <w:p w:rsidR="00752D2A" w:rsidRPr="00752D2A" w:rsidRDefault="00752D2A" w:rsidP="00B937B4">
      <w:pPr>
        <w:numPr>
          <w:ilvl w:val="0"/>
          <w:numId w:val="34"/>
        </w:numPr>
        <w:tabs>
          <w:tab w:val="left" w:pos="851"/>
        </w:tabs>
        <w:suppressAutoHyphens/>
        <w:spacing w:line="276" w:lineRule="auto"/>
        <w:ind w:left="993" w:hanging="142"/>
        <w:jc w:val="both"/>
        <w:rPr>
          <w:rFonts w:ascii="Times New Roman" w:eastAsia="Times New Roman" w:hAnsi="Times New Roman"/>
          <w:sz w:val="20"/>
          <w:szCs w:val="20"/>
          <w:lang w:eastAsia="zh-CN"/>
        </w:rPr>
      </w:pPr>
      <w:r w:rsidRPr="00752D2A">
        <w:rPr>
          <w:rFonts w:ascii="Times New Roman" w:eastAsia="Times New Roman" w:hAnsi="Times New Roman"/>
          <w:lang w:eastAsia="zh-CN"/>
        </w:rPr>
        <w:t>niezwłoczne zawiadomienie Wykonawcy o miejscu, terminie i ilości odebranej partii oleju opałowego, przesyłając faksem potwierdzoną za zgodność z oryginałem kopię dokumentu przewozowego;</w:t>
      </w:r>
    </w:p>
    <w:p w:rsidR="00AF759E" w:rsidRDefault="00752D2A" w:rsidP="00B937B4">
      <w:pPr>
        <w:numPr>
          <w:ilvl w:val="0"/>
          <w:numId w:val="34"/>
        </w:numPr>
        <w:tabs>
          <w:tab w:val="left" w:pos="851"/>
        </w:tabs>
        <w:suppressAutoHyphens/>
        <w:spacing w:line="276" w:lineRule="auto"/>
        <w:ind w:left="993" w:hanging="142"/>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przesłanie </w:t>
      </w:r>
      <w:r w:rsidR="00AF759E">
        <w:rPr>
          <w:rFonts w:ascii="Times New Roman" w:eastAsia="Times New Roman" w:hAnsi="Times New Roman"/>
          <w:lang w:eastAsia="zh-CN"/>
        </w:rPr>
        <w:t xml:space="preserve">do Wykonawcy, </w:t>
      </w:r>
      <w:r w:rsidR="00050817" w:rsidRPr="001D1D93">
        <w:rPr>
          <w:rFonts w:ascii="Times New Roman" w:eastAsia="Times New Roman" w:hAnsi="Times New Roman"/>
          <w:lang w:eastAsia="zh-CN"/>
        </w:rPr>
        <w:t>z</w:t>
      </w:r>
      <w:r w:rsidR="00AF759E">
        <w:rPr>
          <w:rFonts w:ascii="Times New Roman" w:eastAsia="Times New Roman" w:hAnsi="Times New Roman"/>
          <w:lang w:eastAsia="zh-CN"/>
        </w:rPr>
        <w:t>a</w:t>
      </w:r>
      <w:r w:rsidR="00050817" w:rsidRPr="001D1D93">
        <w:rPr>
          <w:rFonts w:ascii="Times New Roman" w:eastAsia="Times New Roman" w:hAnsi="Times New Roman"/>
          <w:lang w:eastAsia="zh-CN"/>
        </w:rPr>
        <w:t> pokwitowaniem odbioru</w:t>
      </w:r>
      <w:r w:rsidR="00AF759E">
        <w:rPr>
          <w:rFonts w:ascii="Times New Roman" w:eastAsia="Times New Roman" w:hAnsi="Times New Roman"/>
          <w:lang w:eastAsia="zh-CN"/>
        </w:rPr>
        <w:t>, kopii dokumentu przewozowego</w:t>
      </w:r>
      <w:r w:rsidRPr="00752D2A">
        <w:rPr>
          <w:rFonts w:ascii="Times New Roman" w:eastAsia="Times New Roman" w:hAnsi="Times New Roman"/>
          <w:lang w:eastAsia="zh-CN"/>
        </w:rPr>
        <w:t xml:space="preserve"> </w:t>
      </w:r>
      <w:r w:rsidR="001D1D93" w:rsidRPr="001D1D93">
        <w:rPr>
          <w:rFonts w:ascii="Times New Roman" w:eastAsia="Times New Roman" w:hAnsi="Times New Roman"/>
          <w:lang w:eastAsia="zh-CN"/>
        </w:rPr>
        <w:t>potwier</w:t>
      </w:r>
      <w:r w:rsidR="00AF759E">
        <w:rPr>
          <w:rFonts w:ascii="Times New Roman" w:eastAsia="Times New Roman" w:hAnsi="Times New Roman"/>
          <w:lang w:eastAsia="zh-CN"/>
        </w:rPr>
        <w:t xml:space="preserve">dzonej za zgodność z oryginałem </w:t>
      </w:r>
      <w:r w:rsidRPr="00752D2A">
        <w:rPr>
          <w:rFonts w:ascii="Times New Roman" w:eastAsia="Times New Roman" w:hAnsi="Times New Roman"/>
          <w:lang w:eastAsia="zh-CN"/>
        </w:rPr>
        <w:t>przez upoważnionego przedstawiciela Zamawi</w:t>
      </w:r>
      <w:r w:rsidR="00AF759E">
        <w:rPr>
          <w:rFonts w:ascii="Times New Roman" w:eastAsia="Times New Roman" w:hAnsi="Times New Roman"/>
          <w:lang w:eastAsia="zh-CN"/>
        </w:rPr>
        <w:t>ającego;</w:t>
      </w:r>
    </w:p>
    <w:p w:rsidR="00752D2A" w:rsidRPr="00AF759E" w:rsidRDefault="00752D2A" w:rsidP="00B937B4">
      <w:pPr>
        <w:numPr>
          <w:ilvl w:val="0"/>
          <w:numId w:val="34"/>
        </w:numPr>
        <w:tabs>
          <w:tab w:val="left" w:pos="851"/>
        </w:tabs>
        <w:suppressAutoHyphens/>
        <w:spacing w:line="276" w:lineRule="auto"/>
        <w:ind w:left="993" w:hanging="142"/>
        <w:jc w:val="both"/>
        <w:rPr>
          <w:rFonts w:ascii="Times New Roman" w:eastAsia="Times New Roman" w:hAnsi="Times New Roman"/>
          <w:sz w:val="20"/>
          <w:szCs w:val="20"/>
          <w:lang w:eastAsia="zh-CN"/>
        </w:rPr>
      </w:pPr>
      <w:r w:rsidRPr="00AF759E">
        <w:rPr>
          <w:rFonts w:ascii="Times New Roman" w:eastAsia="Times New Roman" w:hAnsi="Times New Roman"/>
          <w:lang w:eastAsia="zh-CN"/>
        </w:rPr>
        <w:t xml:space="preserve"> w przypadku stwierdzenia złej jakości partii do</w:t>
      </w:r>
      <w:r w:rsidR="00DB7E72" w:rsidRPr="00AF759E">
        <w:rPr>
          <w:rFonts w:ascii="Times New Roman" w:eastAsia="Times New Roman" w:hAnsi="Times New Roman"/>
          <w:lang w:eastAsia="zh-CN"/>
        </w:rPr>
        <w:t xml:space="preserve">stawy Zamawiający zobowiązany </w:t>
      </w:r>
      <w:r w:rsidRPr="00AF759E">
        <w:rPr>
          <w:rFonts w:ascii="Times New Roman" w:eastAsia="Times New Roman" w:hAnsi="Times New Roman"/>
          <w:lang w:eastAsia="zh-CN"/>
        </w:rPr>
        <w:t xml:space="preserve">jest postępować zgodnie z postanowieniami </w:t>
      </w:r>
      <w:r w:rsidRPr="00AF759E">
        <w:rPr>
          <w:rFonts w:ascii="Times New Roman" w:eastAsia="Times New Roman" w:hAnsi="Times New Roman"/>
          <w:i/>
          <w:lang w:eastAsia="zh-CN"/>
        </w:rPr>
        <w:t xml:space="preserve">z </w:t>
      </w:r>
      <w:r w:rsidRPr="00AF759E">
        <w:rPr>
          <w:rFonts w:ascii="Times New Roman" w:eastAsia="Times New Roman" w:hAnsi="Times New Roman"/>
          <w:lang w:eastAsia="zh-CN"/>
        </w:rPr>
        <w:t>§ 7.</w:t>
      </w:r>
    </w:p>
    <w:p w:rsidR="00752D2A" w:rsidRPr="00752D2A" w:rsidRDefault="00752D2A" w:rsidP="0055009E">
      <w:pPr>
        <w:numPr>
          <w:ilvl w:val="0"/>
          <w:numId w:val="43"/>
        </w:numPr>
        <w:suppressAutoHyphens/>
        <w:spacing w:line="276" w:lineRule="auto"/>
        <w:ind w:left="567" w:hanging="283"/>
        <w:jc w:val="both"/>
        <w:rPr>
          <w:rFonts w:ascii="Times New Roman" w:eastAsia="Times New Roman" w:hAnsi="Times New Roman"/>
          <w:sz w:val="20"/>
          <w:szCs w:val="20"/>
          <w:lang w:eastAsia="zh-CN"/>
        </w:rPr>
      </w:pPr>
      <w:r w:rsidRPr="00752D2A">
        <w:rPr>
          <w:rFonts w:ascii="Times New Roman" w:eastAsia="Times New Roman" w:hAnsi="Times New Roman"/>
          <w:lang w:eastAsia="zh-CN"/>
        </w:rPr>
        <w:t>Tytułem należytego zabezpieczenia wykonan</w:t>
      </w:r>
      <w:r w:rsidR="00AB7F50">
        <w:rPr>
          <w:rFonts w:ascii="Times New Roman" w:eastAsia="Times New Roman" w:hAnsi="Times New Roman"/>
          <w:lang w:eastAsia="zh-CN"/>
        </w:rPr>
        <w:t xml:space="preserve">ia umowy, Wykonawca złoży  </w:t>
      </w:r>
      <w:r w:rsidRPr="00752D2A">
        <w:rPr>
          <w:rFonts w:ascii="Times New Roman" w:eastAsia="Times New Roman" w:hAnsi="Times New Roman"/>
          <w:lang w:eastAsia="zh-CN"/>
        </w:rPr>
        <w:t xml:space="preserve">zabezpieczenie w wysokości </w:t>
      </w:r>
      <w:r w:rsidRPr="00752D2A">
        <w:rPr>
          <w:rFonts w:ascii="Times New Roman" w:eastAsia="Times New Roman" w:hAnsi="Times New Roman"/>
          <w:b/>
          <w:lang w:eastAsia="zh-CN"/>
        </w:rPr>
        <w:t>5 % wartości brutto przedmiotu umowy</w:t>
      </w:r>
      <w:r w:rsidRPr="00752D2A">
        <w:rPr>
          <w:rFonts w:ascii="Times New Roman" w:eastAsia="Times New Roman" w:hAnsi="Times New Roman"/>
          <w:lang w:eastAsia="zh-CN"/>
        </w:rPr>
        <w:t xml:space="preserve">. Zabezpieczenie należytego wykonania umowy w wysokości </w:t>
      </w:r>
      <w:r w:rsidRPr="00752D2A">
        <w:rPr>
          <w:rFonts w:ascii="Times New Roman" w:eastAsia="Times New Roman" w:hAnsi="Times New Roman"/>
          <w:b/>
          <w:lang w:eastAsia="zh-CN"/>
        </w:rPr>
        <w:t xml:space="preserve">………… </w:t>
      </w:r>
      <w:r w:rsidRPr="00752D2A">
        <w:rPr>
          <w:rFonts w:ascii="Times New Roman" w:eastAsia="Times New Roman" w:hAnsi="Times New Roman"/>
          <w:lang w:eastAsia="zh-CN"/>
        </w:rPr>
        <w:t>zł w</w:t>
      </w:r>
      <w:r w:rsidR="00DB7E72">
        <w:rPr>
          <w:rFonts w:ascii="Times New Roman" w:eastAsia="Times New Roman" w:hAnsi="Times New Roman"/>
          <w:lang w:eastAsia="zh-CN"/>
        </w:rPr>
        <w:t> </w:t>
      </w:r>
      <w:r w:rsidRPr="00752D2A">
        <w:rPr>
          <w:rFonts w:ascii="Times New Roman" w:eastAsia="Times New Roman" w:hAnsi="Times New Roman"/>
          <w:lang w:eastAsia="zh-CN"/>
        </w:rPr>
        <w:t>formie ………………., zostanie zwrócone w terminie 30 dni po wykonaniu umowy i uznaniu przez Zamawiającego zrealizowanych dostaw za wykonane należycie, o ile nie zaistnieją przesłanki, wynikające  z § 11 i § 12 niniejszej umowy.</w:t>
      </w:r>
    </w:p>
    <w:p w:rsidR="00752D2A" w:rsidRPr="00752D2A" w:rsidRDefault="00752D2A" w:rsidP="0055009E">
      <w:pPr>
        <w:numPr>
          <w:ilvl w:val="0"/>
          <w:numId w:val="43"/>
        </w:numPr>
        <w:suppressAutoHyphens/>
        <w:spacing w:line="276" w:lineRule="auto"/>
        <w:ind w:left="567" w:hanging="283"/>
        <w:jc w:val="both"/>
        <w:rPr>
          <w:rFonts w:ascii="Times New Roman" w:eastAsia="Times New Roman" w:hAnsi="Times New Roman"/>
          <w:sz w:val="20"/>
          <w:szCs w:val="20"/>
          <w:lang w:eastAsia="zh-CN"/>
        </w:rPr>
      </w:pPr>
      <w:r w:rsidRPr="00752D2A">
        <w:rPr>
          <w:rFonts w:ascii="Times New Roman" w:eastAsia="Times New Roman" w:hAnsi="Times New Roman"/>
          <w:lang w:eastAsia="zh-CN"/>
        </w:rPr>
        <w:t>Zamawiający przewiduje możliwość wprowadzenia z</w:t>
      </w:r>
      <w:r w:rsidR="00DB7E72">
        <w:rPr>
          <w:rFonts w:ascii="Times New Roman" w:eastAsia="Times New Roman" w:hAnsi="Times New Roman"/>
          <w:lang w:eastAsia="zh-CN"/>
        </w:rPr>
        <w:t>mian postanowień zawartej umowy</w:t>
      </w:r>
      <w:r w:rsidRPr="00752D2A">
        <w:rPr>
          <w:rFonts w:ascii="Times New Roman" w:eastAsia="Times New Roman" w:hAnsi="Times New Roman"/>
          <w:lang w:eastAsia="zh-CN"/>
        </w:rPr>
        <w:t xml:space="preserve"> na podst. art. 454 ustawy Pzp w zakresie:</w:t>
      </w:r>
    </w:p>
    <w:p w:rsidR="00752D2A" w:rsidRPr="00752D2A" w:rsidRDefault="00655661" w:rsidP="00B937B4">
      <w:pPr>
        <w:numPr>
          <w:ilvl w:val="0"/>
          <w:numId w:val="37"/>
        </w:numPr>
        <w:suppressAutoHyphens/>
        <w:spacing w:line="276" w:lineRule="auto"/>
        <w:ind w:left="1418" w:hanging="284"/>
        <w:jc w:val="both"/>
        <w:rPr>
          <w:rFonts w:ascii="Times New Roman" w:eastAsia="Times New Roman" w:hAnsi="Times New Roman"/>
          <w:sz w:val="20"/>
          <w:szCs w:val="20"/>
          <w:lang w:eastAsia="zh-CN"/>
        </w:rPr>
      </w:pPr>
      <w:r>
        <w:rPr>
          <w:rFonts w:ascii="Times New Roman" w:eastAsia="Times New Roman" w:hAnsi="Times New Roman"/>
          <w:lang w:eastAsia="zh-CN"/>
        </w:rPr>
        <w:t>terminu wykonania zamówienia -</w:t>
      </w:r>
      <w:r w:rsidR="00752D2A" w:rsidRPr="00752D2A">
        <w:rPr>
          <w:rFonts w:ascii="Times New Roman" w:eastAsia="Times New Roman" w:hAnsi="Times New Roman"/>
          <w:lang w:eastAsia="zh-CN"/>
        </w:rPr>
        <w:t xml:space="preserve"> w przypadku gdy w szczególności zmiana terminu wynika z uzasadnionego wniosku odbiorcy, który z racjonalnych przyczyn zawnioskuje o przesunięcie terminu realizacji umowy lub zmianę harmonogramu w tym jeżeli taki wniosek uzasadnia ważny interes obrony RP.</w:t>
      </w:r>
    </w:p>
    <w:p w:rsidR="00752D2A" w:rsidRPr="00752D2A" w:rsidRDefault="00752D2A" w:rsidP="00B937B4">
      <w:pPr>
        <w:numPr>
          <w:ilvl w:val="0"/>
          <w:numId w:val="37"/>
        </w:numPr>
        <w:suppressAutoHyphens/>
        <w:spacing w:line="276" w:lineRule="auto"/>
        <w:ind w:left="1418"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lastRenderedPageBreak/>
        <w:t>zmiany ceny jed</w:t>
      </w:r>
      <w:r w:rsidR="00655661">
        <w:rPr>
          <w:rFonts w:ascii="Times New Roman" w:eastAsia="Times New Roman" w:hAnsi="Times New Roman"/>
          <w:lang w:eastAsia="zh-CN"/>
        </w:rPr>
        <w:t>nostkowej wynagrodzenia brutto -</w:t>
      </w:r>
      <w:r w:rsidRPr="00752D2A">
        <w:rPr>
          <w:rFonts w:ascii="Times New Roman" w:eastAsia="Times New Roman" w:hAnsi="Times New Roman"/>
          <w:lang w:eastAsia="zh-CN"/>
        </w:rPr>
        <w:t xml:space="preserve"> w przypadku gdy w trakcie realizacji umowy nastąpi ustawowa zmiana podatku VAT, przy zachowaniu niezmienionej ceny netto za 1 m</w:t>
      </w:r>
      <w:r w:rsidRPr="00752D2A">
        <w:rPr>
          <w:rFonts w:ascii="Times New Roman" w:eastAsia="Times New Roman" w:hAnsi="Times New Roman"/>
          <w:vertAlign w:val="superscript"/>
          <w:lang w:eastAsia="zh-CN"/>
        </w:rPr>
        <w:t>3</w:t>
      </w:r>
      <w:r w:rsidRPr="00752D2A">
        <w:rPr>
          <w:rFonts w:ascii="Times New Roman" w:eastAsia="Times New Roman" w:hAnsi="Times New Roman"/>
          <w:lang w:eastAsia="zh-CN"/>
        </w:rPr>
        <w:t xml:space="preserve"> oleju.</w:t>
      </w:r>
    </w:p>
    <w:p w:rsidR="00752D2A" w:rsidRPr="00752D2A" w:rsidRDefault="00752D2A" w:rsidP="00B937B4">
      <w:pPr>
        <w:numPr>
          <w:ilvl w:val="0"/>
          <w:numId w:val="37"/>
        </w:numPr>
        <w:suppressAutoHyphens/>
        <w:spacing w:line="276" w:lineRule="auto"/>
        <w:ind w:left="1418" w:hanging="284"/>
        <w:jc w:val="both"/>
        <w:rPr>
          <w:rFonts w:ascii="Times New Roman" w:eastAsia="Times New Roman" w:hAnsi="Times New Roman"/>
          <w:sz w:val="20"/>
          <w:szCs w:val="20"/>
          <w:lang w:eastAsia="zh-CN"/>
        </w:rPr>
      </w:pPr>
      <w:r w:rsidRPr="00752D2A">
        <w:rPr>
          <w:rFonts w:ascii="Times New Roman" w:eastAsia="Times New Roman" w:hAnsi="Times New Roman"/>
          <w:lang w:eastAsia="zh-CN"/>
        </w:rPr>
        <w:t>zmiany w zakresie adresu Wykonawcy w szczególności w sytuacjach losowych, zmian organizacyjnych.</w:t>
      </w:r>
    </w:p>
    <w:p w:rsidR="00752D2A" w:rsidRPr="00752D2A" w:rsidRDefault="008B4611" w:rsidP="00B937B4">
      <w:pPr>
        <w:numPr>
          <w:ilvl w:val="0"/>
          <w:numId w:val="37"/>
        </w:numPr>
        <w:suppressAutoHyphens/>
        <w:spacing w:line="276" w:lineRule="auto"/>
        <w:ind w:left="1418" w:hanging="284"/>
        <w:jc w:val="both"/>
        <w:rPr>
          <w:rFonts w:ascii="Times New Roman" w:eastAsia="Times New Roman" w:hAnsi="Times New Roman"/>
          <w:sz w:val="20"/>
          <w:szCs w:val="20"/>
          <w:lang w:eastAsia="zh-CN"/>
        </w:rPr>
      </w:pPr>
      <w:r>
        <w:rPr>
          <w:rFonts w:ascii="Times New Roman" w:eastAsia="Times New Roman" w:hAnsi="Times New Roman"/>
          <w:lang w:eastAsia="zh-CN"/>
        </w:rPr>
        <w:t>z</w:t>
      </w:r>
      <w:r w:rsidR="00752D2A" w:rsidRPr="00752D2A">
        <w:rPr>
          <w:rFonts w:ascii="Times New Roman" w:eastAsia="Times New Roman" w:hAnsi="Times New Roman"/>
          <w:lang w:eastAsia="zh-CN"/>
        </w:rPr>
        <w:t>większenia ilości dostaw dla jednego punktu odbioru kompensując to zmniejszeniem ilości dostaw w drugim punkcie odbioru.</w:t>
      </w:r>
    </w:p>
    <w:p w:rsidR="00752D2A" w:rsidRPr="00752D2A" w:rsidRDefault="008B4611" w:rsidP="00B937B4">
      <w:pPr>
        <w:numPr>
          <w:ilvl w:val="0"/>
          <w:numId w:val="37"/>
        </w:numPr>
        <w:suppressAutoHyphens/>
        <w:spacing w:line="276" w:lineRule="auto"/>
        <w:ind w:left="1418" w:hanging="284"/>
        <w:jc w:val="both"/>
        <w:rPr>
          <w:rFonts w:ascii="Times New Roman" w:eastAsia="Times New Roman" w:hAnsi="Times New Roman"/>
          <w:sz w:val="20"/>
          <w:szCs w:val="20"/>
          <w:lang w:eastAsia="zh-CN"/>
        </w:rPr>
      </w:pPr>
      <w:r>
        <w:rPr>
          <w:rFonts w:ascii="Times New Roman" w:eastAsia="Times New Roman" w:hAnsi="Times New Roman"/>
          <w:b/>
          <w:color w:val="000000"/>
          <w:lang w:eastAsia="zh-CN"/>
        </w:rPr>
        <w:t>z</w:t>
      </w:r>
      <w:r w:rsidR="00752D2A" w:rsidRPr="00752D2A">
        <w:rPr>
          <w:rFonts w:ascii="Times New Roman" w:eastAsia="Times New Roman" w:hAnsi="Times New Roman"/>
          <w:b/>
          <w:color w:val="000000"/>
          <w:lang w:eastAsia="zh-CN"/>
        </w:rPr>
        <w:t xml:space="preserve">mniejszenia </w:t>
      </w:r>
      <w:r w:rsidR="00752D2A" w:rsidRPr="00752D2A">
        <w:rPr>
          <w:rFonts w:ascii="Times New Roman" w:eastAsia="Times New Roman" w:hAnsi="Times New Roman"/>
          <w:color w:val="000000"/>
          <w:lang w:eastAsia="zh-CN"/>
        </w:rPr>
        <w:t xml:space="preserve">ilości dostarczanego oleju opałowego o nie więcej niż 30 % łącznej ilości dostaw ujętych w </w:t>
      </w:r>
      <w:r w:rsidR="00752D2A" w:rsidRPr="00752D2A">
        <w:rPr>
          <w:rFonts w:ascii="Times New Roman" w:eastAsia="Times New Roman" w:hAnsi="Times New Roman"/>
          <w:color w:val="000000"/>
          <w:vertAlign w:val="subscript"/>
          <w:lang w:eastAsia="zh-CN"/>
        </w:rPr>
        <w:t>„</w:t>
      </w:r>
      <w:r w:rsidR="00752D2A" w:rsidRPr="00752D2A">
        <w:rPr>
          <w:rFonts w:ascii="Times New Roman" w:eastAsia="Times New Roman" w:hAnsi="Times New Roman"/>
          <w:color w:val="000000"/>
          <w:lang w:eastAsia="zh-CN"/>
        </w:rPr>
        <w:t>Harmonogramie dostaw</w:t>
      </w:r>
      <w:r w:rsidR="00752D2A" w:rsidRPr="00752D2A">
        <w:rPr>
          <w:rFonts w:ascii="Times New Roman" w:eastAsia="Times New Roman" w:hAnsi="Times New Roman"/>
          <w:color w:val="000000"/>
          <w:vertAlign w:val="superscript"/>
          <w:lang w:eastAsia="zh-CN"/>
        </w:rPr>
        <w:t>”</w:t>
      </w:r>
      <w:r w:rsidR="00752D2A" w:rsidRPr="00752D2A">
        <w:rPr>
          <w:rFonts w:ascii="Times New Roman" w:eastAsia="Times New Roman" w:hAnsi="Times New Roman"/>
          <w:color w:val="000000"/>
          <w:lang w:eastAsia="zh-CN"/>
        </w:rPr>
        <w:t>, w</w:t>
      </w:r>
      <w:r w:rsidR="00DB7E72">
        <w:rPr>
          <w:rFonts w:ascii="Times New Roman" w:eastAsia="Times New Roman" w:hAnsi="Times New Roman"/>
          <w:color w:val="000000"/>
          <w:lang w:eastAsia="zh-CN"/>
        </w:rPr>
        <w:t> </w:t>
      </w:r>
      <w:r w:rsidR="0055009E">
        <w:rPr>
          <w:rFonts w:ascii="Times New Roman" w:eastAsia="Times New Roman" w:hAnsi="Times New Roman"/>
          <w:color w:val="000000"/>
          <w:lang w:eastAsia="zh-CN"/>
        </w:rPr>
        <w:t xml:space="preserve">wyniku zgłoszenia przez </w:t>
      </w:r>
      <w:r w:rsidR="00752D2A" w:rsidRPr="00752D2A">
        <w:rPr>
          <w:rFonts w:ascii="Times New Roman" w:eastAsia="Times New Roman" w:hAnsi="Times New Roman"/>
          <w:color w:val="000000"/>
          <w:lang w:eastAsia="zh-CN"/>
        </w:rPr>
        <w:t>Zamawi</w:t>
      </w:r>
      <w:r w:rsidR="00DB7E72">
        <w:rPr>
          <w:rFonts w:ascii="Times New Roman" w:eastAsia="Times New Roman" w:hAnsi="Times New Roman"/>
          <w:color w:val="000000"/>
          <w:lang w:eastAsia="zh-CN"/>
        </w:rPr>
        <w:t>ającego zmniejszonych potrzeb w </w:t>
      </w:r>
      <w:r w:rsidR="00752D2A" w:rsidRPr="00752D2A">
        <w:rPr>
          <w:rFonts w:ascii="Times New Roman" w:eastAsia="Times New Roman" w:hAnsi="Times New Roman"/>
          <w:color w:val="000000"/>
          <w:lang w:eastAsia="zh-CN"/>
        </w:rPr>
        <w:t>zamówieniach uwarunkowanych wart</w:t>
      </w:r>
      <w:r w:rsidR="00DB7E72">
        <w:rPr>
          <w:rFonts w:ascii="Times New Roman" w:eastAsia="Times New Roman" w:hAnsi="Times New Roman"/>
          <w:color w:val="000000"/>
          <w:lang w:eastAsia="zh-CN"/>
        </w:rPr>
        <w:t>ościami temperatury powietrza w </w:t>
      </w:r>
      <w:r w:rsidR="00752D2A" w:rsidRPr="00752D2A">
        <w:rPr>
          <w:rFonts w:ascii="Times New Roman" w:eastAsia="Times New Roman" w:hAnsi="Times New Roman"/>
          <w:color w:val="000000"/>
          <w:lang w:eastAsia="zh-CN"/>
        </w:rPr>
        <w:t>okresie grzewczym. Wartość umowy może ulec zmianie przy zachowaniu niezmienionej ceny netto za 1 m</w:t>
      </w:r>
      <w:r w:rsidR="00752D2A" w:rsidRPr="00752D2A">
        <w:rPr>
          <w:rFonts w:ascii="Times New Roman" w:eastAsia="Times New Roman" w:hAnsi="Times New Roman"/>
          <w:color w:val="000000"/>
          <w:vertAlign w:val="superscript"/>
          <w:lang w:eastAsia="zh-CN"/>
        </w:rPr>
        <w:t>3</w:t>
      </w:r>
      <w:r w:rsidR="00752D2A" w:rsidRPr="00752D2A">
        <w:rPr>
          <w:rFonts w:ascii="Times New Roman" w:eastAsia="Times New Roman" w:hAnsi="Times New Roman"/>
          <w:color w:val="000000"/>
          <w:lang w:eastAsia="zh-CN"/>
        </w:rPr>
        <w:t xml:space="preserve"> oleju.</w:t>
      </w:r>
    </w:p>
    <w:p w:rsidR="00752D2A" w:rsidRPr="00752D2A" w:rsidRDefault="00752D2A" w:rsidP="00B937B4">
      <w:pPr>
        <w:tabs>
          <w:tab w:val="left" w:pos="567"/>
        </w:tabs>
        <w:suppressAutoHyphens/>
        <w:spacing w:line="276" w:lineRule="auto"/>
        <w:ind w:left="567"/>
        <w:rPr>
          <w:rFonts w:ascii="Times New Roman" w:eastAsia="Times New Roman" w:hAnsi="Times New Roman"/>
          <w:sz w:val="20"/>
          <w:szCs w:val="20"/>
          <w:lang w:eastAsia="zh-CN"/>
        </w:rPr>
      </w:pPr>
      <w:r w:rsidRPr="00752D2A">
        <w:rPr>
          <w:rFonts w:ascii="Times New Roman" w:eastAsia="Times New Roman" w:hAnsi="Times New Roman"/>
          <w:bCs/>
          <w:color w:val="000000"/>
          <w:lang w:eastAsia="zh-CN"/>
        </w:rPr>
        <w:t xml:space="preserve">Informacja o </w:t>
      </w:r>
      <w:r w:rsidRPr="00752D2A">
        <w:rPr>
          <w:rFonts w:ascii="Times New Roman" w:eastAsia="Times New Roman" w:hAnsi="Times New Roman"/>
          <w:color w:val="000000"/>
          <w:lang w:eastAsia="zh-CN"/>
        </w:rPr>
        <w:t xml:space="preserve">zmniejszeniu </w:t>
      </w:r>
      <w:r w:rsidRPr="00752D2A">
        <w:rPr>
          <w:rFonts w:ascii="Times New Roman" w:eastAsia="Times New Roman" w:hAnsi="Times New Roman"/>
          <w:bCs/>
          <w:color w:val="000000"/>
          <w:lang w:eastAsia="zh-CN"/>
        </w:rPr>
        <w:t>ilości dostarczanego olej</w:t>
      </w:r>
      <w:r w:rsidR="00DB7E72">
        <w:rPr>
          <w:rFonts w:ascii="Times New Roman" w:eastAsia="Times New Roman" w:hAnsi="Times New Roman"/>
          <w:bCs/>
          <w:color w:val="000000"/>
          <w:lang w:eastAsia="zh-CN"/>
        </w:rPr>
        <w:t xml:space="preserve">u opałowego zostanie przekazana </w:t>
      </w:r>
      <w:r w:rsidRPr="00752D2A">
        <w:rPr>
          <w:rFonts w:ascii="Times New Roman" w:eastAsia="Times New Roman" w:hAnsi="Times New Roman"/>
          <w:bCs/>
          <w:color w:val="000000"/>
          <w:lang w:eastAsia="zh-CN"/>
        </w:rPr>
        <w:t>wykonawcy w formie powiadomienia.</w:t>
      </w:r>
    </w:p>
    <w:p w:rsidR="00752D2A" w:rsidRPr="00752D2A" w:rsidRDefault="00DB7E72" w:rsidP="0055009E">
      <w:pPr>
        <w:tabs>
          <w:tab w:val="left" w:pos="284"/>
          <w:tab w:val="left" w:pos="709"/>
        </w:tabs>
        <w:suppressAutoHyphens/>
        <w:spacing w:line="276" w:lineRule="auto"/>
        <w:ind w:left="567" w:hanging="283"/>
        <w:jc w:val="both"/>
        <w:rPr>
          <w:rFonts w:ascii="Times New Roman" w:eastAsia="Times New Roman" w:hAnsi="Times New Roman"/>
          <w:sz w:val="20"/>
          <w:szCs w:val="20"/>
          <w:lang w:eastAsia="zh-CN"/>
        </w:rPr>
      </w:pPr>
      <w:r>
        <w:rPr>
          <w:rFonts w:ascii="Times New Roman" w:eastAsia="Times New Roman" w:hAnsi="Times New Roman"/>
          <w:lang w:eastAsia="zh-CN"/>
        </w:rPr>
        <w:t xml:space="preserve">5. </w:t>
      </w:r>
      <w:r w:rsidR="00752D2A" w:rsidRPr="00752D2A">
        <w:rPr>
          <w:rFonts w:ascii="Times New Roman" w:hAnsi="Times New Roman"/>
          <w:lang w:eastAsia="zh-CN"/>
        </w:rPr>
        <w:t>Po uzyskaniu zgody (wypisaniu przepustki) na</w:t>
      </w:r>
      <w:r>
        <w:rPr>
          <w:rFonts w:ascii="Times New Roman" w:hAnsi="Times New Roman"/>
          <w:lang w:eastAsia="zh-CN"/>
        </w:rPr>
        <w:t xml:space="preserve"> wjazd na teren 31BLT Wykonawca </w:t>
      </w:r>
      <w:r w:rsidR="00752D2A" w:rsidRPr="00752D2A">
        <w:rPr>
          <w:rFonts w:ascii="Times New Roman" w:hAnsi="Times New Roman"/>
          <w:lang w:eastAsia="zh-CN"/>
        </w:rPr>
        <w:t>zobowiązany jest poruszać się zgodnie z obowiązuj</w:t>
      </w:r>
      <w:r>
        <w:rPr>
          <w:rFonts w:ascii="Times New Roman" w:hAnsi="Times New Roman"/>
          <w:lang w:eastAsia="zh-CN"/>
        </w:rPr>
        <w:t>ącym oznakowaniem drogowym, a w </w:t>
      </w:r>
      <w:r w:rsidR="00752D2A" w:rsidRPr="00752D2A">
        <w:rPr>
          <w:rFonts w:ascii="Times New Roman" w:hAnsi="Times New Roman"/>
          <w:lang w:eastAsia="zh-CN"/>
        </w:rPr>
        <w:t>przypadku powstania strat na terenie 31BLT wynika</w:t>
      </w:r>
      <w:r>
        <w:rPr>
          <w:rFonts w:ascii="Times New Roman" w:hAnsi="Times New Roman"/>
          <w:lang w:eastAsia="zh-CN"/>
        </w:rPr>
        <w:t xml:space="preserve">jących z niedostosowania się do </w:t>
      </w:r>
      <w:r w:rsidR="00752D2A" w:rsidRPr="00752D2A">
        <w:rPr>
          <w:rFonts w:ascii="Times New Roman" w:hAnsi="Times New Roman"/>
          <w:lang w:eastAsia="zh-CN"/>
        </w:rPr>
        <w:t>ustalonych procedur oraz istniejącego oznakowania, Wykonawca pono</w:t>
      </w:r>
      <w:r>
        <w:rPr>
          <w:rFonts w:ascii="Times New Roman" w:hAnsi="Times New Roman"/>
          <w:lang w:eastAsia="zh-CN"/>
        </w:rPr>
        <w:t xml:space="preserve">si odpowiedzialność </w:t>
      </w:r>
      <w:r w:rsidR="00752D2A" w:rsidRPr="00752D2A">
        <w:rPr>
          <w:rFonts w:ascii="Times New Roman" w:hAnsi="Times New Roman"/>
          <w:lang w:eastAsia="zh-CN"/>
        </w:rPr>
        <w:t>w tym zakresie.</w:t>
      </w:r>
    </w:p>
    <w:p w:rsidR="00752D2A" w:rsidRPr="00752D2A" w:rsidRDefault="00DB7E72" w:rsidP="0055009E">
      <w:pPr>
        <w:tabs>
          <w:tab w:val="left" w:pos="284"/>
          <w:tab w:val="left" w:pos="709"/>
        </w:tabs>
        <w:suppressAutoHyphens/>
        <w:spacing w:line="276" w:lineRule="auto"/>
        <w:ind w:left="567" w:hanging="283"/>
        <w:jc w:val="both"/>
        <w:rPr>
          <w:rFonts w:ascii="Times New Roman" w:eastAsia="Times New Roman" w:hAnsi="Times New Roman"/>
          <w:sz w:val="20"/>
          <w:szCs w:val="20"/>
          <w:lang w:eastAsia="zh-CN"/>
        </w:rPr>
      </w:pPr>
      <w:r>
        <w:rPr>
          <w:rFonts w:ascii="Times New Roman" w:hAnsi="Times New Roman"/>
          <w:lang w:eastAsia="zh-CN"/>
        </w:rPr>
        <w:t>6.</w:t>
      </w:r>
      <w:r w:rsidR="00752D2A" w:rsidRPr="00752D2A">
        <w:rPr>
          <w:rFonts w:ascii="Times New Roman" w:hAnsi="Times New Roman"/>
          <w:lang w:eastAsia="zh-CN"/>
        </w:rPr>
        <w:t xml:space="preserve"> Zamawiający informuje, że wejście obcokrajowców na teren 31 Bazy Lotnictwa Taktycznego wymaga wcześniejszego uzyskania pisemnego pozwolenia wydanego  zgodnie z decyzją nr 21/MON Ministra Obrony Narodowej z dn</w:t>
      </w:r>
      <w:r w:rsidR="00655661">
        <w:rPr>
          <w:rFonts w:ascii="Times New Roman" w:hAnsi="Times New Roman"/>
          <w:lang w:eastAsia="zh-CN"/>
        </w:rPr>
        <w:t>ia 10 lutego 2012r.</w:t>
      </w:r>
    </w:p>
    <w:p w:rsidR="00752D2A" w:rsidRPr="00752D2A" w:rsidRDefault="00DB7E72" w:rsidP="00B937B4">
      <w:pPr>
        <w:tabs>
          <w:tab w:val="left" w:pos="284"/>
          <w:tab w:val="left" w:pos="709"/>
        </w:tabs>
        <w:suppressAutoHyphens/>
        <w:spacing w:line="276" w:lineRule="auto"/>
        <w:ind w:left="567" w:hanging="283"/>
        <w:jc w:val="both"/>
        <w:rPr>
          <w:rFonts w:ascii="Times New Roman" w:eastAsia="Times New Roman" w:hAnsi="Times New Roman"/>
          <w:sz w:val="20"/>
          <w:szCs w:val="20"/>
          <w:lang w:eastAsia="zh-CN"/>
        </w:rPr>
      </w:pPr>
      <w:r>
        <w:rPr>
          <w:rFonts w:ascii="Times New Roman" w:hAnsi="Times New Roman"/>
          <w:lang w:eastAsia="zh-CN"/>
        </w:rPr>
        <w:t xml:space="preserve">7. </w:t>
      </w:r>
      <w:r w:rsidR="00752D2A" w:rsidRPr="00752D2A">
        <w:rPr>
          <w:rFonts w:ascii="Times New Roman" w:hAnsi="Times New Roman"/>
          <w:lang w:eastAsia="zh-CN"/>
        </w:rPr>
        <w:t>Zakazuje się używania aparatów latających nad terenami wojskowymi.</w:t>
      </w:r>
    </w:p>
    <w:p w:rsidR="00752D2A" w:rsidRPr="00752D2A" w:rsidRDefault="00752D2A" w:rsidP="0055009E">
      <w:pPr>
        <w:tabs>
          <w:tab w:val="left" w:pos="284"/>
          <w:tab w:val="left" w:pos="709"/>
        </w:tabs>
        <w:suppressAutoHyphens/>
        <w:spacing w:line="276" w:lineRule="auto"/>
        <w:ind w:left="567" w:hanging="283"/>
        <w:jc w:val="both"/>
        <w:rPr>
          <w:rFonts w:ascii="Times New Roman" w:eastAsia="Times New Roman" w:hAnsi="Times New Roman"/>
          <w:sz w:val="20"/>
          <w:szCs w:val="20"/>
          <w:lang w:eastAsia="zh-CN"/>
        </w:rPr>
      </w:pPr>
      <w:r w:rsidRPr="00752D2A">
        <w:rPr>
          <w:rFonts w:ascii="Times New Roman" w:hAnsi="Times New Roman"/>
          <w:lang w:eastAsia="zh-CN"/>
        </w:rPr>
        <w:t xml:space="preserve">8. </w:t>
      </w:r>
      <w:r w:rsidRPr="00752D2A">
        <w:rPr>
          <w:rFonts w:ascii="Times New Roman" w:hAnsi="Times New Roman"/>
          <w:bCs/>
          <w:lang w:eastAsia="zh-CN"/>
        </w:rPr>
        <w:t>W związku z realizacją niniejszej umowy Wykonawca wykonujący czynności  na terenie  31BLT oraz jednostek podległych, zgodnie z ustawą Kodeks Pracy art. 208 zobowiązany jest do podpisania porozumienia z koordynatorem ds. bhp.</w:t>
      </w:r>
    </w:p>
    <w:p w:rsidR="00752D2A" w:rsidRPr="00752D2A" w:rsidRDefault="00752D2A" w:rsidP="00B937B4">
      <w:pPr>
        <w:tabs>
          <w:tab w:val="left" w:pos="284"/>
          <w:tab w:val="left" w:pos="709"/>
        </w:tabs>
        <w:suppressAutoHyphens/>
        <w:spacing w:line="276" w:lineRule="auto"/>
        <w:ind w:left="567" w:hanging="283"/>
        <w:jc w:val="both"/>
        <w:rPr>
          <w:rFonts w:ascii="Times New Roman" w:eastAsia="Times New Roman" w:hAnsi="Times New Roman"/>
          <w:sz w:val="20"/>
          <w:szCs w:val="20"/>
          <w:lang w:eastAsia="zh-CN"/>
        </w:rPr>
      </w:pPr>
      <w:r w:rsidRPr="00752D2A">
        <w:rPr>
          <w:rFonts w:ascii="Times New Roman" w:hAnsi="Times New Roman"/>
          <w:bCs/>
          <w:lang w:eastAsia="zh-CN"/>
        </w:rPr>
        <w:t xml:space="preserve">9. </w:t>
      </w:r>
      <w:r w:rsidRPr="00752D2A">
        <w:rPr>
          <w:rFonts w:ascii="Times New Roman" w:eastAsia="Times New Roman" w:hAnsi="Times New Roman"/>
          <w:lang w:eastAsia="zh-CN"/>
        </w:rPr>
        <w:t>W sprawach nie uregulowanych niniejszą umową mają zastosowanie przepisy:</w:t>
      </w:r>
    </w:p>
    <w:p w:rsidR="00752D2A" w:rsidRPr="00752D2A" w:rsidRDefault="00752D2A" w:rsidP="00B937B4">
      <w:pPr>
        <w:numPr>
          <w:ilvl w:val="0"/>
          <w:numId w:val="31"/>
        </w:numPr>
        <w:suppressAutoHyphens/>
        <w:spacing w:line="276" w:lineRule="auto"/>
        <w:ind w:left="1418" w:hanging="142"/>
        <w:jc w:val="both"/>
        <w:rPr>
          <w:rFonts w:ascii="Times New Roman" w:eastAsia="Times New Roman" w:hAnsi="Times New Roman"/>
          <w:sz w:val="20"/>
          <w:szCs w:val="20"/>
          <w:lang w:eastAsia="zh-CN"/>
        </w:rPr>
      </w:pPr>
      <w:r w:rsidRPr="00752D2A">
        <w:rPr>
          <w:rFonts w:ascii="Times New Roman" w:eastAsia="Times New Roman" w:hAnsi="Times New Roman"/>
          <w:lang w:eastAsia="zh-CN"/>
        </w:rPr>
        <w:t>Ustawy z dnia 11 września 2019r. Prawo zamówień publicznych;</w:t>
      </w:r>
    </w:p>
    <w:p w:rsidR="00752D2A" w:rsidRPr="00752D2A" w:rsidRDefault="00752D2A" w:rsidP="00B937B4">
      <w:pPr>
        <w:numPr>
          <w:ilvl w:val="0"/>
          <w:numId w:val="31"/>
        </w:numPr>
        <w:tabs>
          <w:tab w:val="left" w:pos="1418"/>
        </w:tabs>
        <w:suppressAutoHyphens/>
        <w:spacing w:line="276" w:lineRule="auto"/>
        <w:ind w:left="1418" w:hanging="142"/>
        <w:jc w:val="both"/>
        <w:rPr>
          <w:rFonts w:ascii="Times New Roman" w:eastAsia="Times New Roman" w:hAnsi="Times New Roman"/>
          <w:sz w:val="20"/>
          <w:szCs w:val="20"/>
          <w:lang w:eastAsia="zh-CN"/>
        </w:rPr>
      </w:pPr>
      <w:r w:rsidRPr="00752D2A">
        <w:rPr>
          <w:rFonts w:ascii="Times New Roman" w:eastAsia="Times New Roman" w:hAnsi="Times New Roman"/>
          <w:lang w:eastAsia="zh-CN"/>
        </w:rPr>
        <w:t>Kodeksu cywilnego.</w:t>
      </w:r>
    </w:p>
    <w:p w:rsidR="00752D2A" w:rsidRPr="00752D2A" w:rsidRDefault="00DB7E72" w:rsidP="0055009E">
      <w:pPr>
        <w:tabs>
          <w:tab w:val="left" w:pos="567"/>
        </w:tabs>
        <w:suppressAutoHyphens/>
        <w:spacing w:line="276" w:lineRule="auto"/>
        <w:ind w:left="567" w:hanging="283"/>
        <w:jc w:val="both"/>
        <w:rPr>
          <w:rFonts w:ascii="Times New Roman" w:eastAsia="Times New Roman" w:hAnsi="Times New Roman"/>
          <w:sz w:val="20"/>
          <w:szCs w:val="20"/>
          <w:lang w:eastAsia="zh-CN"/>
        </w:rPr>
      </w:pPr>
      <w:r>
        <w:rPr>
          <w:rFonts w:ascii="Times New Roman" w:eastAsia="Times New Roman" w:hAnsi="Times New Roman"/>
          <w:lang w:eastAsia="zh-CN"/>
        </w:rPr>
        <w:t xml:space="preserve">10. </w:t>
      </w:r>
      <w:r w:rsidR="00752D2A" w:rsidRPr="00752D2A">
        <w:rPr>
          <w:rFonts w:ascii="Times New Roman" w:eastAsia="Times New Roman" w:hAnsi="Times New Roman"/>
          <w:lang w:eastAsia="zh-CN"/>
        </w:rPr>
        <w:t>Wszelkie zmiany niniejszej umowy wymagają formy pisemnej pod rygorem nieważności.</w:t>
      </w:r>
    </w:p>
    <w:p w:rsidR="00752D2A" w:rsidRPr="00752D2A" w:rsidRDefault="00752D2A" w:rsidP="00B937B4">
      <w:pPr>
        <w:suppressAutoHyphens/>
        <w:spacing w:line="276" w:lineRule="auto"/>
        <w:ind w:left="709" w:hanging="425"/>
        <w:jc w:val="both"/>
        <w:rPr>
          <w:rFonts w:ascii="Times New Roman" w:eastAsia="Times New Roman" w:hAnsi="Times New Roman"/>
          <w:sz w:val="20"/>
          <w:szCs w:val="20"/>
          <w:lang w:eastAsia="zh-CN"/>
        </w:rPr>
      </w:pPr>
      <w:r w:rsidRPr="00752D2A">
        <w:rPr>
          <w:rFonts w:ascii="Times New Roman" w:eastAsia="Times New Roman" w:hAnsi="Times New Roman"/>
          <w:lang w:eastAsia="zh-CN"/>
        </w:rPr>
        <w:t>11. Spory wynikłe z niniejszej umowy rozstrzygać będ</w:t>
      </w:r>
      <w:r w:rsidR="00DB7E72">
        <w:rPr>
          <w:rFonts w:ascii="Times New Roman" w:eastAsia="Times New Roman" w:hAnsi="Times New Roman"/>
          <w:lang w:eastAsia="zh-CN"/>
        </w:rPr>
        <w:t xml:space="preserve">zie sąd powszechny właściwy dla </w:t>
      </w:r>
      <w:r w:rsidRPr="00752D2A">
        <w:rPr>
          <w:rFonts w:ascii="Times New Roman" w:eastAsia="Times New Roman" w:hAnsi="Times New Roman"/>
          <w:lang w:eastAsia="zh-CN"/>
        </w:rPr>
        <w:t>siedziby Zamawiającego.</w:t>
      </w:r>
    </w:p>
    <w:p w:rsidR="00752D2A" w:rsidRPr="00752D2A" w:rsidRDefault="00DB7E72" w:rsidP="00B937B4">
      <w:pPr>
        <w:suppressAutoHyphens/>
        <w:spacing w:line="276" w:lineRule="auto"/>
        <w:ind w:left="142" w:firstLine="142"/>
        <w:jc w:val="both"/>
        <w:rPr>
          <w:rFonts w:ascii="Times New Roman" w:eastAsia="Times New Roman" w:hAnsi="Times New Roman"/>
          <w:sz w:val="20"/>
          <w:szCs w:val="20"/>
          <w:lang w:eastAsia="zh-CN"/>
        </w:rPr>
      </w:pPr>
      <w:r>
        <w:rPr>
          <w:rFonts w:ascii="Times New Roman" w:eastAsia="Times New Roman" w:hAnsi="Times New Roman"/>
          <w:lang w:eastAsia="zh-CN"/>
        </w:rPr>
        <w:t>12.</w:t>
      </w:r>
      <w:r w:rsidR="00752D2A" w:rsidRPr="00752D2A">
        <w:rPr>
          <w:rFonts w:ascii="Times New Roman" w:eastAsia="Times New Roman" w:hAnsi="Times New Roman"/>
          <w:lang w:eastAsia="zh-CN"/>
        </w:rPr>
        <w:t xml:space="preserve"> Umowę niniejszą sporządzono w 4 egz. z przeznaczeniem:</w:t>
      </w:r>
    </w:p>
    <w:p w:rsidR="00752D2A" w:rsidRPr="00752D2A" w:rsidRDefault="00655661" w:rsidP="00B937B4">
      <w:pPr>
        <w:suppressAutoHyphens/>
        <w:spacing w:line="276" w:lineRule="auto"/>
        <w:ind w:left="851" w:firstLine="142"/>
        <w:jc w:val="both"/>
        <w:rPr>
          <w:rFonts w:ascii="Times New Roman" w:eastAsia="Times New Roman" w:hAnsi="Times New Roman"/>
          <w:sz w:val="20"/>
          <w:szCs w:val="20"/>
          <w:lang w:eastAsia="zh-CN"/>
        </w:rPr>
      </w:pPr>
      <w:r>
        <w:rPr>
          <w:rFonts w:ascii="Times New Roman" w:eastAsia="Times New Roman" w:hAnsi="Times New Roman"/>
          <w:lang w:eastAsia="zh-CN"/>
        </w:rPr>
        <w:t>Egz. nr 1, nr 2 i n</w:t>
      </w:r>
      <w:r w:rsidR="00752D2A" w:rsidRPr="00752D2A">
        <w:rPr>
          <w:rFonts w:ascii="Times New Roman" w:eastAsia="Times New Roman" w:hAnsi="Times New Roman"/>
          <w:lang w:eastAsia="zh-CN"/>
        </w:rPr>
        <w:t>r 3 – Zamawiający</w:t>
      </w:r>
    </w:p>
    <w:p w:rsidR="00752D2A" w:rsidRPr="00752D2A" w:rsidRDefault="00752D2A" w:rsidP="00B937B4">
      <w:pPr>
        <w:suppressAutoHyphens/>
        <w:spacing w:line="276" w:lineRule="auto"/>
        <w:ind w:left="851" w:firstLine="142"/>
        <w:jc w:val="both"/>
        <w:rPr>
          <w:rFonts w:ascii="Times New Roman" w:eastAsia="Times New Roman" w:hAnsi="Times New Roman"/>
          <w:sz w:val="20"/>
          <w:szCs w:val="20"/>
          <w:lang w:eastAsia="zh-CN"/>
        </w:rPr>
      </w:pPr>
      <w:r w:rsidRPr="00752D2A">
        <w:rPr>
          <w:rFonts w:ascii="Times New Roman" w:eastAsia="Times New Roman" w:hAnsi="Times New Roman"/>
          <w:lang w:eastAsia="zh-CN"/>
        </w:rPr>
        <w:t>Egz</w:t>
      </w:r>
      <w:r w:rsidR="00655661">
        <w:rPr>
          <w:rFonts w:ascii="Times New Roman" w:eastAsia="Times New Roman" w:hAnsi="Times New Roman"/>
          <w:lang w:eastAsia="zh-CN"/>
        </w:rPr>
        <w:t>. n</w:t>
      </w:r>
      <w:r w:rsidRPr="00752D2A">
        <w:rPr>
          <w:rFonts w:ascii="Times New Roman" w:eastAsia="Times New Roman" w:hAnsi="Times New Roman"/>
          <w:lang w:eastAsia="zh-CN"/>
        </w:rPr>
        <w:t>r 4 – Wykonawca</w:t>
      </w:r>
    </w:p>
    <w:p w:rsidR="00752D2A" w:rsidRPr="00752D2A" w:rsidRDefault="00DB7E72" w:rsidP="00B937B4">
      <w:pPr>
        <w:suppressAutoHyphens/>
        <w:spacing w:line="276" w:lineRule="auto"/>
        <w:ind w:left="142" w:firstLine="142"/>
        <w:jc w:val="both"/>
        <w:rPr>
          <w:rFonts w:ascii="Times New Roman" w:eastAsia="Times New Roman" w:hAnsi="Times New Roman"/>
          <w:sz w:val="20"/>
          <w:szCs w:val="20"/>
          <w:lang w:eastAsia="zh-CN"/>
        </w:rPr>
      </w:pPr>
      <w:r>
        <w:rPr>
          <w:rFonts w:ascii="Times New Roman" w:eastAsia="Times New Roman" w:hAnsi="Times New Roman"/>
          <w:lang w:eastAsia="zh-CN"/>
        </w:rPr>
        <w:t>13.</w:t>
      </w:r>
      <w:r w:rsidR="00752D2A" w:rsidRPr="00752D2A">
        <w:rPr>
          <w:rFonts w:ascii="Times New Roman" w:eastAsia="Times New Roman" w:hAnsi="Times New Roman"/>
          <w:lang w:eastAsia="zh-CN"/>
        </w:rPr>
        <w:t xml:space="preserve"> Umowa wchodzi w życie z dniem podpisania.</w:t>
      </w:r>
    </w:p>
    <w:p w:rsidR="00752D2A" w:rsidRPr="00752D2A" w:rsidRDefault="00752D2A" w:rsidP="00752D2A">
      <w:pPr>
        <w:tabs>
          <w:tab w:val="left" w:pos="2127"/>
        </w:tabs>
        <w:suppressAutoHyphens/>
        <w:rPr>
          <w:rFonts w:ascii="Times New Roman" w:eastAsia="Times New Roman" w:hAnsi="Times New Roman"/>
          <w:sz w:val="20"/>
          <w:szCs w:val="20"/>
          <w:lang w:eastAsia="zh-CN"/>
        </w:rPr>
      </w:pPr>
      <w:r w:rsidRPr="00752D2A">
        <w:rPr>
          <w:rFonts w:ascii="Times New Roman" w:eastAsia="Times New Roman" w:hAnsi="Times New Roman"/>
          <w:color w:val="99CC00"/>
          <w:lang w:eastAsia="zh-CN"/>
        </w:rPr>
        <w:t xml:space="preserve">  </w:t>
      </w:r>
    </w:p>
    <w:p w:rsidR="00752D2A" w:rsidRPr="00752D2A" w:rsidRDefault="00752D2A" w:rsidP="00752D2A">
      <w:pPr>
        <w:tabs>
          <w:tab w:val="left" w:pos="2127"/>
        </w:tabs>
        <w:suppressAutoHyphens/>
        <w:ind w:firstLine="284"/>
        <w:rPr>
          <w:rFonts w:ascii="Times New Roman" w:eastAsia="Times New Roman" w:hAnsi="Times New Roman"/>
          <w:sz w:val="20"/>
          <w:szCs w:val="20"/>
          <w:lang w:eastAsia="zh-CN"/>
        </w:rPr>
      </w:pPr>
      <w:r w:rsidRPr="00752D2A">
        <w:rPr>
          <w:rFonts w:ascii="Times New Roman" w:eastAsia="Times New Roman" w:hAnsi="Times New Roman"/>
          <w:color w:val="99CC00"/>
          <w:lang w:eastAsia="zh-CN"/>
        </w:rPr>
        <w:t xml:space="preserve"> </w:t>
      </w:r>
      <w:r w:rsidRPr="00752D2A">
        <w:rPr>
          <w:rFonts w:ascii="Times New Roman" w:eastAsia="Times New Roman" w:hAnsi="Times New Roman"/>
          <w:lang w:eastAsia="zh-CN"/>
        </w:rPr>
        <w:t xml:space="preserve">Załączniki: </w:t>
      </w:r>
      <w:r w:rsidRPr="00752D2A">
        <w:rPr>
          <w:rFonts w:ascii="Times New Roman" w:eastAsia="Times New Roman" w:hAnsi="Times New Roman"/>
          <w:lang w:eastAsia="zh-CN"/>
        </w:rPr>
        <w:tab/>
        <w:t>Zał. nr 1 - Harmonogram dostaw</w:t>
      </w:r>
    </w:p>
    <w:p w:rsidR="00752D2A" w:rsidRPr="00752D2A" w:rsidRDefault="00752D2A" w:rsidP="00752D2A">
      <w:pPr>
        <w:suppressAutoHyphens/>
        <w:jc w:val="both"/>
        <w:rPr>
          <w:rFonts w:ascii="Times New Roman" w:eastAsia="Times New Roman" w:hAnsi="Times New Roman"/>
          <w:sz w:val="20"/>
          <w:szCs w:val="20"/>
          <w:lang w:eastAsia="zh-CN"/>
        </w:rPr>
      </w:pPr>
      <w:r w:rsidRPr="00752D2A">
        <w:rPr>
          <w:rFonts w:ascii="Times New Roman" w:eastAsia="Times New Roman" w:hAnsi="Times New Roman"/>
          <w:lang w:eastAsia="zh-CN"/>
        </w:rPr>
        <w:t xml:space="preserve">            </w:t>
      </w:r>
      <w:r w:rsidRPr="00752D2A">
        <w:rPr>
          <w:rFonts w:ascii="Times New Roman" w:eastAsia="Times New Roman" w:hAnsi="Times New Roman"/>
          <w:lang w:eastAsia="zh-CN"/>
        </w:rPr>
        <w:tab/>
      </w:r>
      <w:r w:rsidRPr="00752D2A">
        <w:rPr>
          <w:rFonts w:ascii="Times New Roman" w:eastAsia="Times New Roman" w:hAnsi="Times New Roman"/>
          <w:lang w:eastAsia="zh-CN"/>
        </w:rPr>
        <w:tab/>
        <w:t>Zał. nr 2 - Zamówienie dostaw</w:t>
      </w:r>
    </w:p>
    <w:p w:rsidR="00752D2A" w:rsidRPr="00752D2A" w:rsidRDefault="00752D2A" w:rsidP="00752D2A">
      <w:pPr>
        <w:suppressAutoHyphens/>
        <w:spacing w:line="312" w:lineRule="auto"/>
        <w:jc w:val="both"/>
        <w:rPr>
          <w:rFonts w:ascii="Times New Roman" w:eastAsia="Times New Roman" w:hAnsi="Times New Roman"/>
          <w:u w:val="single"/>
          <w:lang w:eastAsia="zh-CN"/>
        </w:rPr>
      </w:pPr>
    </w:p>
    <w:p w:rsidR="00752D2A" w:rsidRPr="00752D2A" w:rsidRDefault="00752D2A" w:rsidP="00752D2A">
      <w:pPr>
        <w:suppressAutoHyphens/>
        <w:spacing w:line="312" w:lineRule="auto"/>
        <w:jc w:val="both"/>
        <w:rPr>
          <w:rFonts w:ascii="Times New Roman" w:eastAsia="Times New Roman" w:hAnsi="Times New Roman"/>
          <w:u w:val="single"/>
          <w:lang w:eastAsia="zh-CN"/>
        </w:rPr>
      </w:pPr>
    </w:p>
    <w:p w:rsidR="00752D2A" w:rsidRPr="00752D2A" w:rsidRDefault="00752D2A" w:rsidP="00752D2A">
      <w:pPr>
        <w:suppressAutoHyphens/>
        <w:spacing w:line="312" w:lineRule="auto"/>
        <w:jc w:val="both"/>
        <w:rPr>
          <w:rFonts w:ascii="Times New Roman" w:eastAsia="Times New Roman" w:hAnsi="Times New Roman"/>
          <w:u w:val="single"/>
          <w:lang w:eastAsia="zh-CN"/>
        </w:rPr>
      </w:pPr>
    </w:p>
    <w:p w:rsidR="00752D2A" w:rsidRPr="00752D2A" w:rsidRDefault="00752D2A" w:rsidP="00752D2A">
      <w:pPr>
        <w:suppressAutoHyphens/>
        <w:spacing w:line="312" w:lineRule="auto"/>
        <w:jc w:val="both"/>
        <w:rPr>
          <w:rFonts w:ascii="Times New Roman" w:eastAsia="Times New Roman" w:hAnsi="Times New Roman"/>
          <w:sz w:val="20"/>
          <w:szCs w:val="20"/>
          <w:lang w:eastAsia="zh-CN"/>
        </w:rPr>
      </w:pPr>
      <w:r w:rsidRPr="00752D2A">
        <w:rPr>
          <w:rFonts w:ascii="Times New Roman" w:eastAsia="Times New Roman" w:hAnsi="Times New Roman"/>
          <w:lang w:eastAsia="zh-CN"/>
        </w:rPr>
        <w:lastRenderedPageBreak/>
        <w:tab/>
        <w:t>…………………………………….</w:t>
      </w:r>
      <w:r w:rsidRPr="00752D2A">
        <w:rPr>
          <w:rFonts w:ascii="Times New Roman" w:eastAsia="Times New Roman" w:hAnsi="Times New Roman"/>
          <w:lang w:eastAsia="zh-CN"/>
        </w:rPr>
        <w:tab/>
        <w:t xml:space="preserve">                       ………………………………</w:t>
      </w:r>
    </w:p>
    <w:p w:rsidR="00752D2A" w:rsidRPr="00752D2A" w:rsidRDefault="00752D2A" w:rsidP="00752D2A">
      <w:pPr>
        <w:suppressAutoHyphens/>
        <w:spacing w:line="312" w:lineRule="auto"/>
        <w:jc w:val="both"/>
        <w:rPr>
          <w:rFonts w:ascii="Times New Roman" w:eastAsia="Times New Roman" w:hAnsi="Times New Roman"/>
          <w:b/>
          <w:lang w:eastAsia="zh-CN"/>
        </w:rPr>
      </w:pPr>
      <w:r w:rsidRPr="00752D2A">
        <w:rPr>
          <w:rFonts w:ascii="Times New Roman" w:eastAsia="Times New Roman" w:hAnsi="Times New Roman"/>
          <w:b/>
          <w:lang w:eastAsia="zh-CN"/>
        </w:rPr>
        <w:t xml:space="preserve">                        WYKONAWCA </w:t>
      </w:r>
      <w:r w:rsidRPr="00752D2A">
        <w:rPr>
          <w:rFonts w:ascii="Times New Roman" w:eastAsia="Times New Roman" w:hAnsi="Times New Roman"/>
          <w:b/>
          <w:lang w:eastAsia="zh-CN"/>
        </w:rPr>
        <w:tab/>
      </w:r>
      <w:r w:rsidRPr="00752D2A">
        <w:rPr>
          <w:rFonts w:ascii="Times New Roman" w:eastAsia="Times New Roman" w:hAnsi="Times New Roman"/>
          <w:b/>
          <w:lang w:eastAsia="zh-CN"/>
        </w:rPr>
        <w:tab/>
      </w:r>
      <w:r w:rsidRPr="00752D2A">
        <w:rPr>
          <w:rFonts w:ascii="Times New Roman" w:eastAsia="Times New Roman" w:hAnsi="Times New Roman"/>
          <w:b/>
          <w:lang w:eastAsia="zh-CN"/>
        </w:rPr>
        <w:tab/>
      </w:r>
      <w:r w:rsidRPr="00752D2A">
        <w:rPr>
          <w:rFonts w:ascii="Times New Roman" w:eastAsia="Times New Roman" w:hAnsi="Times New Roman"/>
          <w:b/>
          <w:lang w:eastAsia="zh-CN"/>
        </w:rPr>
        <w:tab/>
        <w:t xml:space="preserve">        ZAMAWIAJĄCY</w:t>
      </w:r>
    </w:p>
    <w:p w:rsidR="00752D2A" w:rsidRPr="00752D2A" w:rsidRDefault="00752D2A" w:rsidP="00752D2A">
      <w:pPr>
        <w:suppressAutoHyphens/>
        <w:spacing w:line="312" w:lineRule="auto"/>
        <w:jc w:val="both"/>
        <w:rPr>
          <w:rFonts w:ascii="Times New Roman" w:eastAsia="Times New Roman" w:hAnsi="Times New Roman"/>
          <w:b/>
          <w:lang w:eastAsia="zh-CN"/>
        </w:rPr>
      </w:pPr>
    </w:p>
    <w:p w:rsidR="00752D2A" w:rsidRPr="00752D2A" w:rsidRDefault="00752D2A" w:rsidP="00752D2A">
      <w:pPr>
        <w:suppressAutoHyphens/>
        <w:spacing w:line="312" w:lineRule="auto"/>
        <w:jc w:val="both"/>
        <w:rPr>
          <w:rFonts w:ascii="Times New Roman" w:eastAsia="Times New Roman" w:hAnsi="Times New Roman"/>
          <w:b/>
          <w:lang w:eastAsia="zh-CN"/>
        </w:rPr>
      </w:pPr>
    </w:p>
    <w:p w:rsidR="00752D2A" w:rsidRPr="00752D2A" w:rsidRDefault="00752D2A" w:rsidP="00752D2A">
      <w:pPr>
        <w:suppressAutoHyphens/>
        <w:spacing w:line="312" w:lineRule="auto"/>
        <w:jc w:val="both"/>
        <w:rPr>
          <w:rFonts w:ascii="Times New Roman" w:eastAsia="Times New Roman" w:hAnsi="Times New Roman"/>
          <w:lang w:eastAsia="zh-CN"/>
        </w:rPr>
      </w:pPr>
      <w:r w:rsidRPr="00752D2A">
        <w:rPr>
          <w:rFonts w:ascii="Times New Roman" w:eastAsia="Times New Roman" w:hAnsi="Times New Roman"/>
          <w:lang w:eastAsia="zh-CN"/>
        </w:rPr>
        <w:t>UZGODNIONO:</w:t>
      </w:r>
    </w:p>
    <w:p w:rsidR="00752D2A" w:rsidRPr="00655661" w:rsidRDefault="00752D2A" w:rsidP="00655661">
      <w:pPr>
        <w:suppressAutoHyphens/>
        <w:spacing w:line="312" w:lineRule="auto"/>
        <w:ind w:left="426"/>
        <w:jc w:val="both"/>
        <w:rPr>
          <w:rFonts w:ascii="Times New Roman" w:eastAsia="Times New Roman" w:hAnsi="Times New Roman"/>
          <w:sz w:val="20"/>
          <w:lang w:eastAsia="zh-CN"/>
        </w:rPr>
      </w:pPr>
      <w:r w:rsidRPr="00655661">
        <w:rPr>
          <w:rFonts w:ascii="Times New Roman" w:eastAsia="Times New Roman" w:hAnsi="Times New Roman"/>
          <w:sz w:val="20"/>
          <w:lang w:eastAsia="zh-CN"/>
        </w:rPr>
        <w:t>RADCA PRAWNY</w:t>
      </w:r>
    </w:p>
    <w:p w:rsidR="00752D2A" w:rsidRPr="00655661" w:rsidRDefault="00752D2A" w:rsidP="00655661">
      <w:pPr>
        <w:suppressAutoHyphens/>
        <w:spacing w:line="312" w:lineRule="auto"/>
        <w:ind w:left="426"/>
        <w:jc w:val="both"/>
        <w:rPr>
          <w:rFonts w:ascii="Times New Roman" w:eastAsia="Times New Roman" w:hAnsi="Times New Roman"/>
          <w:sz w:val="20"/>
          <w:lang w:eastAsia="zh-CN"/>
        </w:rPr>
      </w:pPr>
    </w:p>
    <w:p w:rsidR="00752D2A" w:rsidRPr="00655661" w:rsidRDefault="00752D2A" w:rsidP="00655661">
      <w:pPr>
        <w:suppressAutoHyphens/>
        <w:spacing w:line="312" w:lineRule="auto"/>
        <w:ind w:left="426"/>
        <w:jc w:val="both"/>
        <w:rPr>
          <w:rFonts w:ascii="Times New Roman" w:eastAsia="Times New Roman" w:hAnsi="Times New Roman"/>
          <w:sz w:val="20"/>
          <w:lang w:eastAsia="zh-CN"/>
        </w:rPr>
      </w:pPr>
      <w:r w:rsidRPr="00655661">
        <w:rPr>
          <w:rFonts w:ascii="Times New Roman" w:eastAsia="Times New Roman" w:hAnsi="Times New Roman"/>
          <w:sz w:val="20"/>
          <w:lang w:eastAsia="zh-CN"/>
        </w:rPr>
        <w:t>…………………….</w:t>
      </w:r>
    </w:p>
    <w:p w:rsidR="00752D2A" w:rsidRPr="00655661" w:rsidRDefault="00752D2A" w:rsidP="00655661">
      <w:pPr>
        <w:suppressAutoHyphens/>
        <w:spacing w:line="312" w:lineRule="auto"/>
        <w:ind w:left="426"/>
        <w:jc w:val="both"/>
        <w:rPr>
          <w:rFonts w:ascii="Times New Roman" w:eastAsia="Times New Roman" w:hAnsi="Times New Roman"/>
          <w:sz w:val="20"/>
          <w:lang w:eastAsia="zh-CN"/>
        </w:rPr>
      </w:pPr>
    </w:p>
    <w:p w:rsidR="00752D2A" w:rsidRPr="00655661" w:rsidRDefault="00752D2A" w:rsidP="00655661">
      <w:pPr>
        <w:suppressAutoHyphens/>
        <w:spacing w:line="312" w:lineRule="auto"/>
        <w:ind w:left="426"/>
        <w:jc w:val="both"/>
        <w:rPr>
          <w:rFonts w:ascii="Times New Roman" w:eastAsia="Times New Roman" w:hAnsi="Times New Roman"/>
          <w:sz w:val="20"/>
          <w:lang w:eastAsia="zh-CN"/>
        </w:rPr>
      </w:pPr>
      <w:r w:rsidRPr="00655661">
        <w:rPr>
          <w:rFonts w:ascii="Times New Roman" w:eastAsia="Times New Roman" w:hAnsi="Times New Roman"/>
          <w:sz w:val="20"/>
          <w:lang w:eastAsia="zh-CN"/>
        </w:rPr>
        <w:t>GŁOWNY KSIĘGOWY – SZEF FINANSÓW</w:t>
      </w:r>
    </w:p>
    <w:p w:rsidR="00752D2A" w:rsidRPr="00655661" w:rsidRDefault="00752D2A" w:rsidP="00655661">
      <w:pPr>
        <w:suppressAutoHyphens/>
        <w:spacing w:line="312" w:lineRule="auto"/>
        <w:ind w:left="426"/>
        <w:jc w:val="both"/>
        <w:rPr>
          <w:rFonts w:ascii="Times New Roman" w:eastAsia="Times New Roman" w:hAnsi="Times New Roman"/>
          <w:sz w:val="20"/>
          <w:lang w:eastAsia="zh-CN"/>
        </w:rPr>
      </w:pPr>
    </w:p>
    <w:p w:rsidR="00752D2A" w:rsidRPr="00655661" w:rsidRDefault="00752D2A" w:rsidP="00655661">
      <w:pPr>
        <w:suppressAutoHyphens/>
        <w:spacing w:line="312" w:lineRule="auto"/>
        <w:ind w:left="426"/>
        <w:jc w:val="both"/>
        <w:rPr>
          <w:rFonts w:ascii="Times New Roman" w:eastAsia="Times New Roman" w:hAnsi="Times New Roman"/>
          <w:sz w:val="20"/>
          <w:lang w:eastAsia="zh-CN"/>
        </w:rPr>
      </w:pPr>
      <w:r w:rsidRPr="00655661">
        <w:rPr>
          <w:rFonts w:ascii="Times New Roman" w:eastAsia="Times New Roman" w:hAnsi="Times New Roman"/>
          <w:sz w:val="20"/>
          <w:lang w:eastAsia="zh-CN"/>
        </w:rPr>
        <w:t>…………………...</w:t>
      </w:r>
    </w:p>
    <w:p w:rsidR="00752D2A" w:rsidRPr="00655661" w:rsidRDefault="00752D2A" w:rsidP="00655661">
      <w:pPr>
        <w:suppressAutoHyphens/>
        <w:spacing w:line="312" w:lineRule="auto"/>
        <w:ind w:left="426"/>
        <w:jc w:val="both"/>
        <w:rPr>
          <w:rFonts w:ascii="Times New Roman" w:eastAsia="Times New Roman" w:hAnsi="Times New Roman"/>
          <w:sz w:val="20"/>
          <w:lang w:eastAsia="zh-CN"/>
        </w:rPr>
      </w:pPr>
    </w:p>
    <w:p w:rsidR="00752D2A" w:rsidRPr="00655661" w:rsidRDefault="00752D2A" w:rsidP="00655661">
      <w:pPr>
        <w:suppressAutoHyphens/>
        <w:spacing w:line="312" w:lineRule="auto"/>
        <w:ind w:left="426"/>
        <w:jc w:val="both"/>
        <w:rPr>
          <w:rFonts w:ascii="Times New Roman" w:eastAsia="Times New Roman" w:hAnsi="Times New Roman"/>
          <w:sz w:val="20"/>
          <w:lang w:eastAsia="zh-CN"/>
        </w:rPr>
      </w:pPr>
      <w:r w:rsidRPr="00655661">
        <w:rPr>
          <w:rFonts w:ascii="Times New Roman" w:eastAsia="Times New Roman" w:hAnsi="Times New Roman"/>
          <w:sz w:val="20"/>
          <w:lang w:eastAsia="zh-CN"/>
        </w:rPr>
        <w:t>KIEROWNIK SEKCJI ZP</w:t>
      </w:r>
    </w:p>
    <w:p w:rsidR="00752D2A" w:rsidRPr="00655661" w:rsidRDefault="00752D2A" w:rsidP="00655661">
      <w:pPr>
        <w:suppressAutoHyphens/>
        <w:spacing w:line="312" w:lineRule="auto"/>
        <w:ind w:left="426"/>
        <w:jc w:val="both"/>
        <w:rPr>
          <w:rFonts w:ascii="Times New Roman" w:eastAsia="Times New Roman" w:hAnsi="Times New Roman"/>
          <w:sz w:val="20"/>
          <w:lang w:eastAsia="zh-CN"/>
        </w:rPr>
      </w:pPr>
    </w:p>
    <w:p w:rsidR="00752D2A" w:rsidRPr="00655661" w:rsidRDefault="00752D2A" w:rsidP="00655661">
      <w:pPr>
        <w:suppressAutoHyphens/>
        <w:spacing w:line="312" w:lineRule="auto"/>
        <w:ind w:left="426"/>
        <w:jc w:val="both"/>
        <w:rPr>
          <w:rFonts w:ascii="Times New Roman" w:eastAsia="Times New Roman" w:hAnsi="Times New Roman"/>
          <w:sz w:val="16"/>
          <w:szCs w:val="20"/>
          <w:lang w:eastAsia="zh-CN"/>
        </w:rPr>
      </w:pPr>
      <w:r w:rsidRPr="00655661">
        <w:rPr>
          <w:rFonts w:ascii="Times New Roman" w:eastAsia="Times New Roman" w:hAnsi="Times New Roman"/>
          <w:sz w:val="20"/>
          <w:lang w:eastAsia="zh-CN"/>
        </w:rPr>
        <w:t>…………………..</w:t>
      </w:r>
    </w:p>
    <w:p w:rsidR="00752D2A" w:rsidRPr="00D551C5" w:rsidRDefault="00752D2A" w:rsidP="00655661">
      <w:pPr>
        <w:suppressAutoHyphens/>
        <w:ind w:left="426"/>
        <w:rPr>
          <w:rFonts w:ascii="Arial" w:eastAsia="Times New Roman" w:hAnsi="Arial" w:cs="Arial"/>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Pr="00D551C5" w:rsidRDefault="00ED40C9" w:rsidP="00ED40C9">
      <w:pPr>
        <w:suppressAutoHyphens/>
        <w:rPr>
          <w:rFonts w:ascii="Arial" w:eastAsia="Times New Roman" w:hAnsi="Arial" w:cs="Arial"/>
          <w:sz w:val="22"/>
          <w:szCs w:val="22"/>
          <w:highlight w:val="yellow"/>
          <w:lang w:eastAsia="zh-CN"/>
        </w:rPr>
      </w:pPr>
    </w:p>
    <w:p w:rsidR="00ED40C9" w:rsidRDefault="00ED40C9"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6C689C" w:rsidRDefault="006C689C" w:rsidP="00655661">
      <w:pPr>
        <w:spacing w:before="100" w:line="276" w:lineRule="auto"/>
        <w:rPr>
          <w:rFonts w:ascii="Times New Roman" w:eastAsia="Times New Roman" w:hAnsi="Times New Roman"/>
          <w:sz w:val="20"/>
          <w:szCs w:val="20"/>
          <w:highlight w:val="yellow"/>
          <w:lang w:eastAsia="zh-CN"/>
        </w:rPr>
      </w:pPr>
    </w:p>
    <w:p w:rsidR="001E38B9" w:rsidRDefault="001E38B9" w:rsidP="00655661">
      <w:pPr>
        <w:spacing w:before="100" w:line="276" w:lineRule="auto"/>
        <w:rPr>
          <w:rFonts w:ascii="Times New Roman" w:eastAsia="Times New Roman" w:hAnsi="Times New Roman"/>
          <w:sz w:val="20"/>
          <w:szCs w:val="20"/>
          <w:highlight w:val="yellow"/>
          <w:lang w:eastAsia="zh-CN"/>
        </w:rPr>
      </w:pPr>
    </w:p>
    <w:p w:rsidR="001E38B9" w:rsidRDefault="001E38B9" w:rsidP="00655661">
      <w:pPr>
        <w:spacing w:before="100" w:line="276" w:lineRule="auto"/>
        <w:rPr>
          <w:rFonts w:ascii="Times New Roman" w:eastAsia="Times New Roman" w:hAnsi="Times New Roman"/>
          <w:sz w:val="20"/>
          <w:szCs w:val="20"/>
          <w:highlight w:val="yellow"/>
          <w:lang w:eastAsia="zh-CN"/>
        </w:rPr>
      </w:pPr>
    </w:p>
    <w:p w:rsidR="001E38B9" w:rsidRDefault="001E38B9" w:rsidP="00655661">
      <w:pPr>
        <w:spacing w:before="100" w:line="276" w:lineRule="auto"/>
        <w:rPr>
          <w:rFonts w:ascii="Times New Roman" w:eastAsia="Times New Roman" w:hAnsi="Times New Roman"/>
          <w:sz w:val="20"/>
          <w:szCs w:val="20"/>
          <w:highlight w:val="yellow"/>
          <w:lang w:eastAsia="zh-CN"/>
        </w:rPr>
      </w:pPr>
    </w:p>
    <w:p w:rsidR="001E38B9" w:rsidRDefault="001E38B9" w:rsidP="00655661">
      <w:pPr>
        <w:spacing w:before="100" w:line="276" w:lineRule="auto"/>
        <w:rPr>
          <w:rFonts w:ascii="Times New Roman" w:eastAsia="Times New Roman" w:hAnsi="Times New Roman"/>
          <w:sz w:val="20"/>
          <w:szCs w:val="20"/>
          <w:highlight w:val="yellow"/>
          <w:lang w:eastAsia="zh-CN"/>
        </w:rPr>
      </w:pPr>
    </w:p>
    <w:p w:rsidR="001E38B9" w:rsidRDefault="001E38B9" w:rsidP="00655661">
      <w:pPr>
        <w:spacing w:before="100" w:line="276" w:lineRule="auto"/>
        <w:rPr>
          <w:rFonts w:ascii="Times New Roman" w:eastAsia="Times New Roman" w:hAnsi="Times New Roman"/>
          <w:sz w:val="20"/>
          <w:szCs w:val="20"/>
          <w:highlight w:val="yellow"/>
          <w:lang w:eastAsia="zh-CN"/>
        </w:rPr>
      </w:pPr>
    </w:p>
    <w:p w:rsidR="00655661" w:rsidRDefault="00655661" w:rsidP="00655661">
      <w:pPr>
        <w:spacing w:before="100" w:line="276" w:lineRule="auto"/>
        <w:rPr>
          <w:rFonts w:ascii="Arial" w:hAnsi="Arial" w:cs="Arial"/>
          <w:b/>
          <w:sz w:val="22"/>
          <w:szCs w:val="22"/>
        </w:rPr>
      </w:pPr>
    </w:p>
    <w:p w:rsidR="006C689C" w:rsidRPr="00A86F1A" w:rsidRDefault="006C689C" w:rsidP="006C689C">
      <w:pPr>
        <w:spacing w:before="100" w:line="276" w:lineRule="auto"/>
        <w:jc w:val="right"/>
        <w:rPr>
          <w:rFonts w:ascii="Arial" w:hAnsi="Arial" w:cs="Arial"/>
          <w:b/>
          <w:sz w:val="22"/>
          <w:szCs w:val="22"/>
        </w:rPr>
      </w:pPr>
      <w:r w:rsidRPr="00A86F1A">
        <w:rPr>
          <w:rFonts w:ascii="Arial" w:hAnsi="Arial" w:cs="Arial"/>
          <w:b/>
          <w:sz w:val="22"/>
          <w:szCs w:val="22"/>
        </w:rPr>
        <w:lastRenderedPageBreak/>
        <w:t xml:space="preserve">ZAŁĄCZNIK NR </w:t>
      </w:r>
      <w:r>
        <w:rPr>
          <w:rFonts w:ascii="Arial" w:hAnsi="Arial" w:cs="Arial"/>
          <w:b/>
          <w:sz w:val="22"/>
          <w:szCs w:val="22"/>
        </w:rPr>
        <w:t>5 do</w:t>
      </w:r>
      <w:r w:rsidRPr="00A86F1A">
        <w:rPr>
          <w:rFonts w:ascii="Arial" w:hAnsi="Arial" w:cs="Arial"/>
          <w:b/>
          <w:sz w:val="22"/>
          <w:szCs w:val="22"/>
        </w:rPr>
        <w:t xml:space="preserve"> SWZ</w:t>
      </w:r>
    </w:p>
    <w:p w:rsidR="006C689C" w:rsidRDefault="006C689C" w:rsidP="006C689C">
      <w:pPr>
        <w:spacing w:before="100" w:line="276" w:lineRule="auto"/>
        <w:jc w:val="center"/>
        <w:rPr>
          <w:rFonts w:ascii="Arial" w:hAnsi="Arial" w:cs="Arial"/>
          <w:b/>
          <w:sz w:val="22"/>
          <w:szCs w:val="22"/>
        </w:rPr>
      </w:pPr>
    </w:p>
    <w:p w:rsidR="006C689C" w:rsidRPr="00A86F1A" w:rsidRDefault="006C689C" w:rsidP="006C689C">
      <w:pPr>
        <w:spacing w:before="100" w:line="276" w:lineRule="auto"/>
        <w:jc w:val="center"/>
        <w:rPr>
          <w:rFonts w:ascii="Arial" w:hAnsi="Arial" w:cs="Arial"/>
          <w:b/>
          <w:sz w:val="22"/>
          <w:szCs w:val="22"/>
        </w:rPr>
      </w:pPr>
      <w:r w:rsidRPr="00A86F1A">
        <w:rPr>
          <w:rFonts w:ascii="Arial" w:hAnsi="Arial" w:cs="Arial"/>
          <w:b/>
          <w:sz w:val="22"/>
          <w:szCs w:val="22"/>
        </w:rPr>
        <w:t>OŚWIADCZENIE</w:t>
      </w:r>
    </w:p>
    <w:p w:rsidR="006C689C" w:rsidRPr="00A86F1A" w:rsidRDefault="006C689C" w:rsidP="006C689C">
      <w:pPr>
        <w:spacing w:before="100" w:line="276" w:lineRule="auto"/>
        <w:jc w:val="center"/>
        <w:rPr>
          <w:rFonts w:ascii="Arial" w:hAnsi="Arial" w:cs="Arial"/>
          <w:b/>
          <w:sz w:val="22"/>
          <w:szCs w:val="22"/>
        </w:rPr>
      </w:pPr>
      <w:r w:rsidRPr="00A86F1A">
        <w:rPr>
          <w:rFonts w:ascii="Arial" w:hAnsi="Arial" w:cs="Arial"/>
          <w:b/>
          <w:sz w:val="22"/>
          <w:szCs w:val="22"/>
        </w:rPr>
        <w:t xml:space="preserve">WYKONAWCY O AKTUALNOŚCI INFORMACJI ZAWARTYCH W OŚWIADCZENIU </w:t>
      </w:r>
      <w:r>
        <w:rPr>
          <w:rFonts w:ascii="Arial" w:hAnsi="Arial" w:cs="Arial"/>
          <w:b/>
          <w:sz w:val="22"/>
          <w:szCs w:val="22"/>
        </w:rPr>
        <w:br/>
      </w:r>
      <w:r w:rsidR="00655661" w:rsidRPr="00A86F1A">
        <w:rPr>
          <w:rFonts w:ascii="Arial" w:hAnsi="Arial" w:cs="Arial"/>
          <w:b/>
          <w:sz w:val="22"/>
          <w:szCs w:val="22"/>
        </w:rPr>
        <w:t xml:space="preserve">z art. 125 ust. 1 </w:t>
      </w:r>
    </w:p>
    <w:p w:rsidR="006C689C" w:rsidRPr="00A86F1A" w:rsidRDefault="006C689C" w:rsidP="006C689C">
      <w:pPr>
        <w:spacing w:before="100" w:line="276" w:lineRule="auto"/>
        <w:jc w:val="center"/>
        <w:rPr>
          <w:rFonts w:ascii="Arial" w:hAnsi="Arial" w:cs="Arial"/>
          <w:sz w:val="22"/>
          <w:szCs w:val="22"/>
        </w:rPr>
      </w:pPr>
    </w:p>
    <w:p w:rsidR="006C689C" w:rsidRPr="00A86F1A" w:rsidRDefault="006C689C" w:rsidP="006C689C">
      <w:pPr>
        <w:spacing w:before="100" w:line="276" w:lineRule="auto"/>
        <w:rPr>
          <w:rFonts w:ascii="Arial" w:hAnsi="Arial" w:cs="Arial"/>
          <w:b/>
          <w:sz w:val="22"/>
          <w:szCs w:val="22"/>
        </w:rPr>
      </w:pPr>
    </w:p>
    <w:p w:rsidR="006C689C" w:rsidRPr="00A86F1A" w:rsidRDefault="006C689C" w:rsidP="006C689C">
      <w:pPr>
        <w:spacing w:line="276" w:lineRule="auto"/>
        <w:rPr>
          <w:rFonts w:ascii="Arial" w:hAnsi="Arial" w:cs="Arial"/>
          <w:sz w:val="22"/>
          <w:szCs w:val="22"/>
        </w:rPr>
      </w:pPr>
      <w:r w:rsidRPr="00A86F1A">
        <w:rPr>
          <w:rFonts w:ascii="Arial" w:hAnsi="Arial" w:cs="Arial"/>
          <w:b/>
          <w:sz w:val="22"/>
          <w:szCs w:val="22"/>
        </w:rPr>
        <w:t>WYKONAWCA:</w:t>
      </w:r>
      <w:r w:rsidRPr="00A86F1A">
        <w:rPr>
          <w:rFonts w:ascii="Arial" w:hAnsi="Arial" w:cs="Arial"/>
          <w:sz w:val="22"/>
          <w:szCs w:val="22"/>
        </w:rPr>
        <w:t xml:space="preserve"> …………………………</w:t>
      </w:r>
      <w:r>
        <w:rPr>
          <w:rFonts w:ascii="Arial" w:hAnsi="Arial" w:cs="Arial"/>
          <w:sz w:val="22"/>
          <w:szCs w:val="22"/>
        </w:rPr>
        <w:t>………………………………………………………………………………</w:t>
      </w:r>
      <w:r w:rsidRPr="00A86F1A">
        <w:rPr>
          <w:rFonts w:ascii="Arial" w:hAnsi="Arial" w:cs="Arial"/>
          <w:sz w:val="22"/>
          <w:szCs w:val="22"/>
        </w:rPr>
        <w:t xml:space="preserve">                          </w:t>
      </w:r>
    </w:p>
    <w:p w:rsidR="006C689C" w:rsidRPr="00A86F1A" w:rsidRDefault="006C689C" w:rsidP="006C689C">
      <w:pPr>
        <w:spacing w:line="276" w:lineRule="auto"/>
        <w:jc w:val="center"/>
        <w:rPr>
          <w:rFonts w:ascii="Arial" w:hAnsi="Arial" w:cs="Arial"/>
          <w:sz w:val="22"/>
          <w:szCs w:val="22"/>
        </w:rPr>
      </w:pPr>
      <w:r>
        <w:rPr>
          <w:rFonts w:ascii="Arial" w:hAnsi="Arial" w:cs="Arial"/>
          <w:i/>
          <w:sz w:val="22"/>
          <w:szCs w:val="22"/>
        </w:rPr>
        <w:t>/nazwa (firma) wykonawcy</w:t>
      </w:r>
      <w:r w:rsidRPr="00A86F1A">
        <w:rPr>
          <w:rFonts w:ascii="Arial" w:hAnsi="Arial" w:cs="Arial"/>
          <w:i/>
          <w:sz w:val="22"/>
          <w:szCs w:val="22"/>
        </w:rPr>
        <w:t>/</w:t>
      </w:r>
    </w:p>
    <w:p w:rsidR="006C689C" w:rsidRPr="00A86F1A" w:rsidRDefault="006C689C" w:rsidP="006C689C">
      <w:pPr>
        <w:spacing w:line="276" w:lineRule="auto"/>
        <w:rPr>
          <w:rFonts w:ascii="Arial" w:hAnsi="Arial" w:cs="Arial"/>
          <w:sz w:val="22"/>
          <w:szCs w:val="22"/>
        </w:rPr>
      </w:pPr>
    </w:p>
    <w:p w:rsidR="006C689C" w:rsidRDefault="006C689C" w:rsidP="006C689C">
      <w:pPr>
        <w:spacing w:after="40"/>
        <w:jc w:val="center"/>
        <w:rPr>
          <w:rFonts w:ascii="Arial" w:hAnsi="Arial" w:cs="Arial"/>
          <w:sz w:val="22"/>
          <w:szCs w:val="22"/>
        </w:rPr>
      </w:pPr>
      <w:r w:rsidRPr="00A86F1A">
        <w:rPr>
          <w:rFonts w:ascii="Arial" w:hAnsi="Arial" w:cs="Arial"/>
          <w:sz w:val="22"/>
          <w:szCs w:val="22"/>
        </w:rPr>
        <w:t>Składając ofertę w postępowaniu o udzielenie zamów</w:t>
      </w:r>
      <w:r w:rsidR="00655661">
        <w:rPr>
          <w:rFonts w:ascii="Arial" w:hAnsi="Arial" w:cs="Arial"/>
          <w:sz w:val="22"/>
          <w:szCs w:val="22"/>
        </w:rPr>
        <w:t>ienia publicznego prowadzonym w </w:t>
      </w:r>
      <w:r w:rsidRPr="00A86F1A">
        <w:rPr>
          <w:rFonts w:ascii="Arial" w:hAnsi="Arial" w:cs="Arial"/>
          <w:sz w:val="22"/>
          <w:szCs w:val="22"/>
        </w:rPr>
        <w:t>trybie przetargu nieograniczonego na:</w:t>
      </w:r>
    </w:p>
    <w:p w:rsidR="006C689C" w:rsidRPr="005C25FF" w:rsidRDefault="006C689C" w:rsidP="006C689C">
      <w:pPr>
        <w:spacing w:after="40"/>
        <w:jc w:val="center"/>
        <w:rPr>
          <w:rFonts w:ascii="Arial" w:hAnsi="Arial" w:cs="Arial"/>
          <w:sz w:val="22"/>
          <w:szCs w:val="22"/>
        </w:rPr>
      </w:pPr>
      <w:r w:rsidRPr="00A86F1A">
        <w:rPr>
          <w:rFonts w:ascii="Arial" w:hAnsi="Arial" w:cs="Arial"/>
          <w:sz w:val="22"/>
          <w:szCs w:val="22"/>
        </w:rPr>
        <w:br/>
      </w:r>
      <w:r>
        <w:rPr>
          <w:rFonts w:ascii="Arial" w:hAnsi="Arial" w:cs="Arial"/>
          <w:b/>
          <w:sz w:val="22"/>
          <w:szCs w:val="22"/>
          <w:lang w:val="cs-CZ"/>
        </w:rPr>
        <w:t>DOSTAWA OLEJU OPAŁOWEGO LEKKIEGO L-1</w:t>
      </w:r>
    </w:p>
    <w:p w:rsidR="006C689C" w:rsidRDefault="006C689C" w:rsidP="006C689C">
      <w:pPr>
        <w:spacing w:line="276" w:lineRule="auto"/>
        <w:jc w:val="center"/>
        <w:rPr>
          <w:rFonts w:ascii="Arial" w:hAnsi="Arial" w:cs="Arial"/>
          <w:b/>
          <w:sz w:val="22"/>
          <w:szCs w:val="22"/>
          <w:lang w:val="cs-CZ"/>
        </w:rPr>
      </w:pPr>
      <w:r>
        <w:rPr>
          <w:rFonts w:ascii="Arial" w:hAnsi="Arial" w:cs="Arial"/>
          <w:b/>
          <w:sz w:val="22"/>
          <w:szCs w:val="22"/>
          <w:lang w:val="cs-CZ"/>
        </w:rPr>
        <w:t>ZP 23/V</w:t>
      </w:r>
      <w:r w:rsidRPr="005C25FF">
        <w:rPr>
          <w:rFonts w:ascii="Arial" w:hAnsi="Arial" w:cs="Arial"/>
          <w:b/>
          <w:sz w:val="22"/>
          <w:szCs w:val="22"/>
          <w:lang w:val="cs-CZ"/>
        </w:rPr>
        <w:t>I/21</w:t>
      </w:r>
    </w:p>
    <w:p w:rsidR="006C689C" w:rsidRDefault="006C689C" w:rsidP="006C689C">
      <w:pPr>
        <w:spacing w:line="276" w:lineRule="auto"/>
        <w:jc w:val="center"/>
        <w:rPr>
          <w:rFonts w:ascii="Arial" w:hAnsi="Arial" w:cs="Arial"/>
          <w:b/>
          <w:bCs/>
          <w:sz w:val="22"/>
          <w:szCs w:val="22"/>
        </w:rPr>
      </w:pPr>
    </w:p>
    <w:p w:rsidR="006C689C" w:rsidRDefault="006C689C" w:rsidP="006C689C">
      <w:pPr>
        <w:spacing w:line="276" w:lineRule="auto"/>
        <w:jc w:val="center"/>
        <w:rPr>
          <w:rFonts w:ascii="Arial" w:hAnsi="Arial" w:cs="Arial"/>
          <w:b/>
          <w:sz w:val="22"/>
          <w:szCs w:val="22"/>
        </w:rPr>
      </w:pPr>
      <w:r w:rsidRPr="00A86F1A">
        <w:rPr>
          <w:rFonts w:ascii="Arial" w:hAnsi="Arial" w:cs="Arial"/>
          <w:b/>
          <w:sz w:val="22"/>
          <w:szCs w:val="22"/>
        </w:rPr>
        <w:t>Oświadczam/(-my)</w:t>
      </w:r>
    </w:p>
    <w:p w:rsidR="006C689C" w:rsidRPr="00A86F1A" w:rsidRDefault="006C689C" w:rsidP="006C689C">
      <w:pPr>
        <w:spacing w:line="276" w:lineRule="auto"/>
        <w:jc w:val="center"/>
        <w:rPr>
          <w:rFonts w:ascii="Arial" w:hAnsi="Arial" w:cs="Arial"/>
          <w:b/>
          <w:sz w:val="22"/>
          <w:szCs w:val="22"/>
        </w:rPr>
      </w:pPr>
    </w:p>
    <w:p w:rsidR="006C689C" w:rsidRPr="00CE1BAB" w:rsidRDefault="006C689C" w:rsidP="006C689C">
      <w:pPr>
        <w:spacing w:before="100" w:line="276" w:lineRule="auto"/>
        <w:jc w:val="both"/>
        <w:rPr>
          <w:rFonts w:ascii="Arial" w:hAnsi="Arial" w:cs="Arial"/>
          <w:bCs/>
          <w:sz w:val="22"/>
          <w:szCs w:val="22"/>
        </w:rPr>
      </w:pPr>
      <w:r w:rsidRPr="00A86F1A">
        <w:rPr>
          <w:rFonts w:ascii="Arial" w:hAnsi="Arial" w:cs="Arial"/>
          <w:bCs/>
          <w:sz w:val="22"/>
          <w:szCs w:val="22"/>
        </w:rPr>
        <w:t xml:space="preserve">że w zakresie podstaw wykluczenia z postępowania wskazanych przez </w:t>
      </w:r>
      <w:r>
        <w:rPr>
          <w:rFonts w:ascii="Arial" w:hAnsi="Arial" w:cs="Arial"/>
          <w:bCs/>
          <w:sz w:val="22"/>
          <w:szCs w:val="22"/>
        </w:rPr>
        <w:t xml:space="preserve">zamawiającego, </w:t>
      </w:r>
      <w:r>
        <w:rPr>
          <w:rFonts w:ascii="Arial" w:hAnsi="Arial" w:cs="Arial"/>
          <w:bCs/>
          <w:sz w:val="22"/>
          <w:szCs w:val="22"/>
        </w:rPr>
        <w:br/>
        <w:t xml:space="preserve">o których mowa w </w:t>
      </w:r>
      <w:r w:rsidRPr="00A86F1A">
        <w:rPr>
          <w:rFonts w:ascii="Arial" w:hAnsi="Arial" w:cs="Arial"/>
          <w:bCs/>
          <w:sz w:val="22"/>
          <w:szCs w:val="22"/>
        </w:rPr>
        <w:t xml:space="preserve">art. 108 ust. 1 </w:t>
      </w:r>
      <w:r>
        <w:rPr>
          <w:rFonts w:ascii="Arial" w:hAnsi="Arial" w:cs="Arial"/>
          <w:bCs/>
          <w:sz w:val="22"/>
          <w:szCs w:val="22"/>
        </w:rPr>
        <w:t xml:space="preserve">ustawy Pzp </w:t>
      </w:r>
      <w:r w:rsidRPr="00A86F1A">
        <w:rPr>
          <w:rFonts w:ascii="Arial" w:hAnsi="Arial" w:cs="Arial"/>
          <w:sz w:val="22"/>
          <w:szCs w:val="22"/>
        </w:rPr>
        <w:t xml:space="preserve">moje/(nasze) oświadczenie złożone </w:t>
      </w:r>
      <w:r>
        <w:rPr>
          <w:rFonts w:ascii="Arial" w:hAnsi="Arial" w:cs="Arial"/>
          <w:sz w:val="22"/>
          <w:szCs w:val="22"/>
        </w:rPr>
        <w:br/>
      </w:r>
      <w:r w:rsidRPr="00A86F1A">
        <w:rPr>
          <w:rFonts w:ascii="Arial" w:hAnsi="Arial" w:cs="Arial"/>
          <w:sz w:val="22"/>
          <w:szCs w:val="22"/>
        </w:rPr>
        <w:t>w Jednolitym Oświadczeniu wykonawcy z art. 125 ust. 1 jest nadal aktualne.</w:t>
      </w:r>
    </w:p>
    <w:p w:rsidR="006C689C" w:rsidRDefault="006C689C" w:rsidP="006C689C">
      <w:pPr>
        <w:spacing w:line="276" w:lineRule="auto"/>
        <w:jc w:val="both"/>
        <w:rPr>
          <w:rFonts w:ascii="Arial" w:hAnsi="Arial" w:cs="Arial"/>
          <w:sz w:val="22"/>
          <w:szCs w:val="22"/>
        </w:rPr>
      </w:pPr>
    </w:p>
    <w:p w:rsidR="006C689C" w:rsidRDefault="006C689C" w:rsidP="006C689C">
      <w:pPr>
        <w:spacing w:line="276" w:lineRule="auto"/>
        <w:jc w:val="both"/>
        <w:rPr>
          <w:rFonts w:ascii="Arial" w:hAnsi="Arial" w:cs="Arial"/>
          <w:sz w:val="22"/>
          <w:szCs w:val="22"/>
        </w:rPr>
      </w:pPr>
    </w:p>
    <w:p w:rsidR="006C689C" w:rsidRDefault="006C689C" w:rsidP="006C689C">
      <w:pPr>
        <w:spacing w:line="276" w:lineRule="auto"/>
        <w:jc w:val="both"/>
        <w:rPr>
          <w:rFonts w:ascii="Arial" w:hAnsi="Arial" w:cs="Arial"/>
          <w:sz w:val="22"/>
          <w:szCs w:val="22"/>
        </w:rPr>
      </w:pPr>
    </w:p>
    <w:p w:rsidR="006C689C" w:rsidRDefault="006C689C" w:rsidP="006C689C">
      <w:pPr>
        <w:spacing w:line="276" w:lineRule="auto"/>
        <w:jc w:val="both"/>
        <w:rPr>
          <w:rFonts w:ascii="Arial" w:hAnsi="Arial" w:cs="Arial"/>
          <w:sz w:val="22"/>
          <w:szCs w:val="22"/>
        </w:rPr>
      </w:pPr>
    </w:p>
    <w:p w:rsidR="006C689C" w:rsidRDefault="006C689C" w:rsidP="006C689C">
      <w:pPr>
        <w:spacing w:line="276" w:lineRule="auto"/>
        <w:jc w:val="both"/>
        <w:rPr>
          <w:rFonts w:ascii="Arial" w:hAnsi="Arial" w:cs="Arial"/>
          <w:sz w:val="22"/>
          <w:szCs w:val="22"/>
        </w:rPr>
      </w:pPr>
    </w:p>
    <w:p w:rsidR="006C689C" w:rsidRDefault="006C689C" w:rsidP="006C689C">
      <w:pPr>
        <w:spacing w:line="276" w:lineRule="auto"/>
        <w:jc w:val="both"/>
        <w:rPr>
          <w:rFonts w:ascii="Arial" w:hAnsi="Arial" w:cs="Arial"/>
          <w:sz w:val="22"/>
          <w:szCs w:val="22"/>
        </w:rPr>
      </w:pPr>
    </w:p>
    <w:p w:rsidR="006C689C" w:rsidRDefault="006C689C" w:rsidP="006C689C">
      <w:pPr>
        <w:spacing w:line="276" w:lineRule="auto"/>
        <w:jc w:val="both"/>
        <w:rPr>
          <w:rFonts w:ascii="Arial" w:hAnsi="Arial" w:cs="Arial"/>
          <w:sz w:val="22"/>
          <w:szCs w:val="22"/>
        </w:rPr>
      </w:pPr>
    </w:p>
    <w:p w:rsidR="006C689C" w:rsidRPr="00A86F1A" w:rsidRDefault="006C689C" w:rsidP="006C689C">
      <w:pPr>
        <w:spacing w:line="276" w:lineRule="auto"/>
        <w:jc w:val="both"/>
        <w:rPr>
          <w:rFonts w:ascii="Arial" w:hAnsi="Arial" w:cs="Arial"/>
          <w:sz w:val="22"/>
          <w:szCs w:val="22"/>
        </w:rPr>
      </w:pPr>
    </w:p>
    <w:p w:rsidR="006C689C" w:rsidRPr="00A86F1A" w:rsidRDefault="006C689C" w:rsidP="006C689C">
      <w:pPr>
        <w:spacing w:line="276" w:lineRule="auto"/>
        <w:jc w:val="both"/>
        <w:rPr>
          <w:rFonts w:ascii="Arial" w:hAnsi="Arial" w:cs="Arial"/>
          <w:sz w:val="22"/>
          <w:szCs w:val="22"/>
        </w:rPr>
      </w:pPr>
    </w:p>
    <w:p w:rsidR="006C689C" w:rsidRPr="00A86F1A" w:rsidRDefault="006C689C" w:rsidP="006C689C">
      <w:pPr>
        <w:spacing w:line="276" w:lineRule="auto"/>
        <w:ind w:left="1" w:hanging="1"/>
        <w:rPr>
          <w:rFonts w:ascii="Arial" w:hAnsi="Arial" w:cs="Arial"/>
          <w:i/>
          <w:sz w:val="22"/>
          <w:szCs w:val="22"/>
        </w:rPr>
      </w:pPr>
      <w:r>
        <w:rPr>
          <w:rFonts w:ascii="Arial" w:hAnsi="Arial" w:cs="Arial"/>
          <w:i/>
          <w:sz w:val="22"/>
          <w:szCs w:val="22"/>
        </w:rPr>
        <w:t>*oświadczenie składa każdy z każdy z Wykonawców wspólnie ubiegających się o udzielenie zamówienia oraz podmiot trzeci jeśli występuje</w:t>
      </w:r>
    </w:p>
    <w:p w:rsidR="00587C3C" w:rsidRDefault="00587C3C" w:rsidP="00ED40C9">
      <w:pPr>
        <w:suppressAutoHyphens/>
        <w:rPr>
          <w:rFonts w:ascii="Times New Roman" w:eastAsia="Times New Roman" w:hAnsi="Times New Roman"/>
          <w:sz w:val="20"/>
          <w:szCs w:val="20"/>
          <w:highlight w:val="yellow"/>
          <w:lang w:eastAsia="zh-CN"/>
        </w:rPr>
      </w:pPr>
    </w:p>
    <w:p w:rsidR="00587C3C" w:rsidRDefault="00587C3C" w:rsidP="00ED40C9">
      <w:pPr>
        <w:suppressAutoHyphens/>
        <w:rPr>
          <w:rFonts w:ascii="Times New Roman" w:eastAsia="Times New Roman" w:hAnsi="Times New Roman"/>
          <w:sz w:val="20"/>
          <w:szCs w:val="20"/>
          <w:highlight w:val="yellow"/>
          <w:lang w:eastAsia="zh-CN"/>
        </w:rPr>
      </w:pPr>
    </w:p>
    <w:p w:rsidR="00587C3C" w:rsidRPr="00D551C5" w:rsidRDefault="00587C3C" w:rsidP="00ED40C9">
      <w:pPr>
        <w:suppressAutoHyphens/>
        <w:rPr>
          <w:rFonts w:ascii="Times New Roman" w:eastAsia="Times New Roman" w:hAnsi="Times New Roman"/>
          <w:sz w:val="20"/>
          <w:szCs w:val="20"/>
          <w:highlight w:val="yellow"/>
          <w:lang w:eastAsia="zh-CN"/>
        </w:rPr>
      </w:pPr>
    </w:p>
    <w:p w:rsidR="00ED40C9" w:rsidRDefault="00ED40C9" w:rsidP="00ED40C9">
      <w:pPr>
        <w:suppressAutoHyphens/>
        <w:rPr>
          <w:rFonts w:ascii="Times New Roman" w:eastAsia="Times New Roman" w:hAnsi="Times New Roman"/>
          <w:sz w:val="20"/>
          <w:szCs w:val="20"/>
          <w:highlight w:val="yellow"/>
          <w:lang w:eastAsia="zh-CN"/>
        </w:rPr>
      </w:pPr>
    </w:p>
    <w:p w:rsidR="006C689C" w:rsidRDefault="006C689C" w:rsidP="00ED40C9">
      <w:pPr>
        <w:suppressAutoHyphens/>
        <w:rPr>
          <w:rFonts w:ascii="Times New Roman" w:eastAsia="Times New Roman" w:hAnsi="Times New Roman"/>
          <w:sz w:val="20"/>
          <w:szCs w:val="20"/>
          <w:highlight w:val="yellow"/>
          <w:lang w:eastAsia="zh-CN"/>
        </w:rPr>
      </w:pPr>
    </w:p>
    <w:p w:rsidR="006C689C" w:rsidRDefault="006C689C" w:rsidP="00ED40C9">
      <w:pPr>
        <w:suppressAutoHyphens/>
        <w:rPr>
          <w:rFonts w:ascii="Times New Roman" w:eastAsia="Times New Roman" w:hAnsi="Times New Roman"/>
          <w:sz w:val="20"/>
          <w:szCs w:val="20"/>
          <w:highlight w:val="yellow"/>
          <w:lang w:eastAsia="zh-CN"/>
        </w:rPr>
      </w:pPr>
    </w:p>
    <w:p w:rsidR="006C689C" w:rsidRDefault="006C689C" w:rsidP="00ED40C9">
      <w:pPr>
        <w:suppressAutoHyphens/>
        <w:rPr>
          <w:rFonts w:ascii="Times New Roman" w:eastAsia="Times New Roman" w:hAnsi="Times New Roman"/>
          <w:sz w:val="20"/>
          <w:szCs w:val="20"/>
          <w:highlight w:val="yellow"/>
          <w:lang w:eastAsia="zh-CN"/>
        </w:rPr>
      </w:pPr>
    </w:p>
    <w:p w:rsidR="006C689C" w:rsidRDefault="006C689C" w:rsidP="00ED40C9">
      <w:pPr>
        <w:suppressAutoHyphens/>
        <w:rPr>
          <w:rFonts w:ascii="Times New Roman" w:eastAsia="Times New Roman" w:hAnsi="Times New Roman"/>
          <w:sz w:val="20"/>
          <w:szCs w:val="20"/>
          <w:highlight w:val="yellow"/>
          <w:lang w:eastAsia="zh-CN"/>
        </w:rPr>
      </w:pPr>
    </w:p>
    <w:p w:rsidR="006C689C" w:rsidRDefault="006C689C" w:rsidP="00ED40C9">
      <w:pPr>
        <w:suppressAutoHyphens/>
        <w:rPr>
          <w:rFonts w:ascii="Times New Roman" w:eastAsia="Times New Roman" w:hAnsi="Times New Roman"/>
          <w:sz w:val="20"/>
          <w:szCs w:val="20"/>
          <w:highlight w:val="yellow"/>
          <w:lang w:eastAsia="zh-CN"/>
        </w:rPr>
      </w:pPr>
    </w:p>
    <w:p w:rsidR="006C689C" w:rsidRDefault="006C689C" w:rsidP="00ED40C9">
      <w:pPr>
        <w:suppressAutoHyphens/>
        <w:rPr>
          <w:rFonts w:ascii="Times New Roman" w:eastAsia="Times New Roman" w:hAnsi="Times New Roman"/>
          <w:sz w:val="20"/>
          <w:szCs w:val="20"/>
          <w:highlight w:val="yellow"/>
          <w:lang w:eastAsia="zh-CN"/>
        </w:rPr>
      </w:pPr>
    </w:p>
    <w:p w:rsidR="006C689C" w:rsidRDefault="006C689C" w:rsidP="00ED40C9">
      <w:pPr>
        <w:suppressAutoHyphens/>
        <w:rPr>
          <w:rFonts w:ascii="Times New Roman" w:eastAsia="Times New Roman" w:hAnsi="Times New Roman"/>
          <w:sz w:val="20"/>
          <w:szCs w:val="20"/>
          <w:highlight w:val="yellow"/>
          <w:lang w:eastAsia="zh-CN"/>
        </w:rPr>
      </w:pPr>
    </w:p>
    <w:p w:rsidR="006C689C" w:rsidRDefault="006C689C" w:rsidP="00ED40C9">
      <w:pPr>
        <w:suppressAutoHyphens/>
        <w:rPr>
          <w:rFonts w:ascii="Times New Roman" w:eastAsia="Times New Roman" w:hAnsi="Times New Roman"/>
          <w:sz w:val="20"/>
          <w:szCs w:val="20"/>
          <w:highlight w:val="yellow"/>
          <w:lang w:eastAsia="zh-CN"/>
        </w:rPr>
      </w:pPr>
    </w:p>
    <w:p w:rsidR="006C689C" w:rsidRDefault="006C689C" w:rsidP="00ED40C9">
      <w:pPr>
        <w:suppressAutoHyphens/>
        <w:rPr>
          <w:rFonts w:ascii="Times New Roman" w:eastAsia="Times New Roman" w:hAnsi="Times New Roman"/>
          <w:sz w:val="20"/>
          <w:szCs w:val="20"/>
          <w:highlight w:val="yellow"/>
          <w:lang w:eastAsia="zh-CN"/>
        </w:rPr>
      </w:pPr>
    </w:p>
    <w:p w:rsidR="006C689C" w:rsidRDefault="006C689C" w:rsidP="00ED40C9">
      <w:pPr>
        <w:suppressAutoHyphens/>
        <w:rPr>
          <w:rFonts w:ascii="Times New Roman" w:eastAsia="Times New Roman" w:hAnsi="Times New Roman"/>
          <w:sz w:val="20"/>
          <w:szCs w:val="20"/>
          <w:highlight w:val="yellow"/>
          <w:lang w:eastAsia="zh-CN"/>
        </w:rPr>
      </w:pPr>
    </w:p>
    <w:p w:rsidR="006C689C" w:rsidRPr="00D551C5" w:rsidRDefault="006C689C" w:rsidP="00ED40C9">
      <w:pPr>
        <w:suppressAutoHyphens/>
        <w:rPr>
          <w:rFonts w:ascii="Times New Roman" w:eastAsia="Times New Roman" w:hAnsi="Times New Roman"/>
          <w:sz w:val="20"/>
          <w:szCs w:val="20"/>
          <w:highlight w:val="yellow"/>
          <w:lang w:eastAsia="zh-CN"/>
        </w:rPr>
      </w:pPr>
    </w:p>
    <w:p w:rsidR="00ED40C9" w:rsidRDefault="00ED40C9" w:rsidP="00ED40C9">
      <w:pPr>
        <w:suppressAutoHyphens/>
        <w:rPr>
          <w:rFonts w:ascii="Times New Roman" w:eastAsia="Times New Roman" w:hAnsi="Times New Roman"/>
          <w:sz w:val="20"/>
          <w:szCs w:val="20"/>
          <w:highlight w:val="yellow"/>
          <w:lang w:eastAsia="zh-CN"/>
        </w:rPr>
      </w:pPr>
    </w:p>
    <w:p w:rsidR="008B6509" w:rsidRPr="00587C3C" w:rsidRDefault="00587C3C" w:rsidP="008B6509">
      <w:pPr>
        <w:widowControl w:val="0"/>
        <w:tabs>
          <w:tab w:val="left" w:pos="426"/>
        </w:tabs>
        <w:autoSpaceDE w:val="0"/>
        <w:spacing w:line="271" w:lineRule="auto"/>
        <w:jc w:val="right"/>
        <w:rPr>
          <w:rFonts w:ascii="Arial" w:hAnsi="Arial" w:cs="Arial"/>
          <w:bCs/>
        </w:rPr>
      </w:pPr>
      <w:r w:rsidRPr="00587C3C">
        <w:rPr>
          <w:rFonts w:ascii="Arial" w:hAnsi="Arial" w:cs="Arial"/>
          <w:bCs/>
        </w:rPr>
        <w:lastRenderedPageBreak/>
        <w:t>Załącznik nr 6</w:t>
      </w:r>
      <w:r w:rsidR="008B6509" w:rsidRPr="00587C3C">
        <w:rPr>
          <w:rFonts w:ascii="Arial" w:hAnsi="Arial" w:cs="Arial"/>
          <w:bCs/>
        </w:rPr>
        <w:t xml:space="preserve"> do SWZ</w:t>
      </w:r>
    </w:p>
    <w:p w:rsidR="008B6509" w:rsidRDefault="008B6509" w:rsidP="008B6509">
      <w:pPr>
        <w:widowControl w:val="0"/>
        <w:jc w:val="center"/>
        <w:rPr>
          <w:rFonts w:cs="Calibri"/>
          <w:b/>
          <w:bCs/>
          <w:kern w:val="2"/>
          <w:lang w:eastAsia="ar-SA"/>
        </w:rPr>
      </w:pPr>
    </w:p>
    <w:p w:rsidR="008B6509" w:rsidRPr="00B26B9C" w:rsidRDefault="008B6509" w:rsidP="008B6509">
      <w:pPr>
        <w:widowControl w:val="0"/>
        <w:jc w:val="center"/>
        <w:rPr>
          <w:rFonts w:ascii="Arial" w:hAnsi="Arial" w:cs="Arial"/>
          <w:b/>
          <w:bCs/>
          <w:kern w:val="2"/>
          <w:sz w:val="22"/>
          <w:szCs w:val="22"/>
          <w:lang w:eastAsia="ar-SA"/>
        </w:rPr>
      </w:pPr>
      <w:r w:rsidRPr="00B26B9C">
        <w:rPr>
          <w:rFonts w:ascii="Arial" w:hAnsi="Arial" w:cs="Arial"/>
          <w:b/>
          <w:bCs/>
          <w:kern w:val="2"/>
          <w:sz w:val="22"/>
          <w:szCs w:val="22"/>
          <w:lang w:eastAsia="ar-SA"/>
        </w:rPr>
        <w:t>ZOBOWIĄZANIE</w:t>
      </w:r>
    </w:p>
    <w:p w:rsidR="008B6509" w:rsidRPr="00B26B9C" w:rsidRDefault="008B6509" w:rsidP="008B6509">
      <w:pPr>
        <w:widowControl w:val="0"/>
        <w:jc w:val="center"/>
        <w:rPr>
          <w:rFonts w:ascii="Arial" w:hAnsi="Arial" w:cs="Arial"/>
          <w:b/>
          <w:bCs/>
          <w:kern w:val="2"/>
          <w:sz w:val="22"/>
          <w:szCs w:val="22"/>
          <w:lang w:eastAsia="ar-SA"/>
        </w:rPr>
      </w:pPr>
      <w:r w:rsidRPr="00B26B9C">
        <w:rPr>
          <w:rFonts w:ascii="Arial" w:hAnsi="Arial" w:cs="Arial"/>
          <w:b/>
          <w:bCs/>
          <w:kern w:val="2"/>
          <w:sz w:val="22"/>
          <w:szCs w:val="22"/>
          <w:lang w:eastAsia="ar-SA"/>
        </w:rPr>
        <w:t xml:space="preserve">do oddania Wykonawcy do dyspozycji niezbędnych zasobów </w:t>
      </w:r>
    </w:p>
    <w:p w:rsidR="008B6509" w:rsidRPr="00B26B9C" w:rsidRDefault="008B6509" w:rsidP="008B6509">
      <w:pPr>
        <w:widowControl w:val="0"/>
        <w:jc w:val="center"/>
        <w:rPr>
          <w:rFonts w:ascii="Arial" w:hAnsi="Arial" w:cs="Arial"/>
          <w:b/>
          <w:bCs/>
          <w:kern w:val="2"/>
          <w:sz w:val="22"/>
          <w:szCs w:val="22"/>
          <w:lang w:eastAsia="ar-SA"/>
        </w:rPr>
      </w:pPr>
      <w:r w:rsidRPr="00B26B9C">
        <w:rPr>
          <w:rFonts w:ascii="Arial" w:hAnsi="Arial" w:cs="Arial"/>
          <w:b/>
          <w:bCs/>
          <w:kern w:val="2"/>
          <w:sz w:val="22"/>
          <w:szCs w:val="22"/>
          <w:lang w:eastAsia="ar-SA"/>
        </w:rPr>
        <w:t xml:space="preserve">oraz </w:t>
      </w:r>
      <w:r w:rsidRPr="00B26B9C">
        <w:rPr>
          <w:rFonts w:ascii="Arial" w:hAnsi="Arial" w:cs="Arial"/>
          <w:b/>
          <w:sz w:val="22"/>
          <w:szCs w:val="22"/>
        </w:rPr>
        <w:t>oświadczenie podmiotu udostępniającego zasoby o niepodleganiu wykluczeniu oraz spełnianiu warunków udziału w postępowaniu</w:t>
      </w:r>
    </w:p>
    <w:p w:rsidR="008B6509" w:rsidRPr="00B26B9C" w:rsidRDefault="008B6509" w:rsidP="008B6509">
      <w:pPr>
        <w:widowControl w:val="0"/>
        <w:shd w:val="clear" w:color="auto" w:fill="FFFFFF"/>
        <w:tabs>
          <w:tab w:val="left" w:leader="dot" w:pos="8410"/>
        </w:tabs>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8B6509" w:rsidRPr="00785E30" w:rsidTr="005F339B">
        <w:trPr>
          <w:trHeight w:val="767"/>
        </w:trPr>
        <w:tc>
          <w:tcPr>
            <w:tcW w:w="9012" w:type="dxa"/>
            <w:shd w:val="clear" w:color="auto" w:fill="auto"/>
            <w:vAlign w:val="center"/>
          </w:tcPr>
          <w:p w:rsidR="008B6509" w:rsidRPr="00785E30" w:rsidRDefault="008B6509" w:rsidP="005F339B">
            <w:pPr>
              <w:tabs>
                <w:tab w:val="right" w:pos="9070"/>
              </w:tabs>
              <w:autoSpaceDE w:val="0"/>
              <w:autoSpaceDN w:val="0"/>
              <w:adjustRightInd w:val="0"/>
              <w:spacing w:line="276" w:lineRule="auto"/>
              <w:jc w:val="center"/>
              <w:rPr>
                <w:rFonts w:ascii="Arial" w:hAnsi="Arial" w:cs="Arial"/>
                <w:color w:val="000000"/>
                <w:sz w:val="22"/>
                <w:szCs w:val="22"/>
                <w:lang w:eastAsia="pl-PL"/>
              </w:rPr>
            </w:pPr>
          </w:p>
        </w:tc>
      </w:tr>
    </w:tbl>
    <w:p w:rsidR="008B6509" w:rsidRPr="00A86F1A" w:rsidRDefault="008B6509" w:rsidP="008B6509">
      <w:pPr>
        <w:spacing w:line="276" w:lineRule="auto"/>
        <w:jc w:val="center"/>
        <w:rPr>
          <w:rFonts w:ascii="Arial" w:hAnsi="Arial" w:cs="Arial"/>
          <w:sz w:val="22"/>
          <w:szCs w:val="22"/>
        </w:rPr>
      </w:pPr>
      <w:r w:rsidRPr="00A86F1A">
        <w:rPr>
          <w:rFonts w:ascii="Arial" w:hAnsi="Arial" w:cs="Arial"/>
          <w:i/>
          <w:sz w:val="22"/>
          <w:szCs w:val="22"/>
        </w:rPr>
        <w:t xml:space="preserve">/nazwa </w:t>
      </w:r>
      <w:r>
        <w:rPr>
          <w:rFonts w:ascii="Arial" w:hAnsi="Arial" w:cs="Arial"/>
          <w:i/>
          <w:sz w:val="22"/>
          <w:szCs w:val="22"/>
        </w:rPr>
        <w:t>i adres podmiotu udostępniającego zasoby</w:t>
      </w:r>
      <w:r w:rsidRPr="00A86F1A">
        <w:rPr>
          <w:rFonts w:ascii="Arial" w:hAnsi="Arial" w:cs="Arial"/>
          <w:i/>
          <w:sz w:val="22"/>
          <w:szCs w:val="22"/>
        </w:rPr>
        <w:t>/</w:t>
      </w:r>
    </w:p>
    <w:p w:rsidR="008B6509" w:rsidRPr="00B26B9C" w:rsidRDefault="008B6509" w:rsidP="008B6509">
      <w:pPr>
        <w:widowControl w:val="0"/>
        <w:jc w:val="both"/>
        <w:rPr>
          <w:rFonts w:ascii="Arial" w:hAnsi="Arial" w:cs="Arial"/>
          <w:sz w:val="22"/>
          <w:szCs w:val="22"/>
        </w:rPr>
      </w:pPr>
      <w:r w:rsidRPr="00B26B9C">
        <w:rPr>
          <w:rFonts w:ascii="Arial" w:hAnsi="Arial" w:cs="Arial"/>
          <w:kern w:val="2"/>
          <w:sz w:val="22"/>
          <w:szCs w:val="22"/>
          <w:lang w:eastAsia="ar-SA"/>
        </w:rPr>
        <w:t xml:space="preserve">na podstawie art. 118 ustawy z dnia 11 września 2019 r. – Prawo zamówień publicznych </w:t>
      </w:r>
      <w:r>
        <w:rPr>
          <w:rFonts w:ascii="Arial" w:hAnsi="Arial" w:cs="Arial"/>
          <w:kern w:val="2"/>
          <w:sz w:val="22"/>
          <w:szCs w:val="22"/>
          <w:lang w:eastAsia="ar-SA"/>
        </w:rPr>
        <w:br/>
      </w:r>
      <w:r w:rsidRPr="00B26B9C">
        <w:rPr>
          <w:rFonts w:ascii="Arial" w:hAnsi="Arial" w:cs="Arial"/>
          <w:kern w:val="2"/>
          <w:sz w:val="22"/>
          <w:szCs w:val="22"/>
          <w:lang w:eastAsia="ar-SA"/>
        </w:rPr>
        <w:t xml:space="preserve">(Dz. U. z 2019 r., poz. 2019 z </w:t>
      </w:r>
      <w:proofErr w:type="spellStart"/>
      <w:r w:rsidRPr="00B26B9C">
        <w:rPr>
          <w:rFonts w:ascii="Arial" w:hAnsi="Arial" w:cs="Arial"/>
          <w:kern w:val="2"/>
          <w:sz w:val="22"/>
          <w:szCs w:val="22"/>
          <w:lang w:eastAsia="ar-SA"/>
        </w:rPr>
        <w:t>późn</w:t>
      </w:r>
      <w:proofErr w:type="spellEnd"/>
      <w:r w:rsidRPr="00B26B9C">
        <w:rPr>
          <w:rFonts w:ascii="Arial" w:hAnsi="Arial" w:cs="Arial"/>
          <w:kern w:val="2"/>
          <w:sz w:val="22"/>
          <w:szCs w:val="22"/>
          <w:lang w:eastAsia="ar-SA"/>
        </w:rPr>
        <w:t xml:space="preserve">. zm.) </w:t>
      </w:r>
      <w:r w:rsidRPr="00B26B9C">
        <w:rPr>
          <w:rFonts w:ascii="Arial" w:hAnsi="Arial" w:cs="Arial"/>
          <w:sz w:val="22"/>
          <w:szCs w:val="22"/>
        </w:rPr>
        <w:t>zobowiązuję się do udostępnienia do dyspozycji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8B6509" w:rsidRPr="00785E30" w:rsidTr="005F339B">
        <w:trPr>
          <w:trHeight w:val="767"/>
        </w:trPr>
        <w:tc>
          <w:tcPr>
            <w:tcW w:w="9012" w:type="dxa"/>
            <w:shd w:val="clear" w:color="auto" w:fill="auto"/>
            <w:vAlign w:val="center"/>
          </w:tcPr>
          <w:p w:rsidR="008B6509" w:rsidRPr="00785E30" w:rsidRDefault="008B6509" w:rsidP="005F339B">
            <w:pPr>
              <w:tabs>
                <w:tab w:val="right" w:pos="9070"/>
              </w:tabs>
              <w:autoSpaceDE w:val="0"/>
              <w:autoSpaceDN w:val="0"/>
              <w:adjustRightInd w:val="0"/>
              <w:spacing w:line="276" w:lineRule="auto"/>
              <w:jc w:val="center"/>
              <w:rPr>
                <w:rFonts w:ascii="Arial" w:hAnsi="Arial" w:cs="Arial"/>
                <w:color w:val="000000"/>
                <w:sz w:val="22"/>
                <w:szCs w:val="22"/>
                <w:lang w:eastAsia="pl-PL"/>
              </w:rPr>
            </w:pPr>
          </w:p>
        </w:tc>
      </w:tr>
    </w:tbl>
    <w:p w:rsidR="008B6509" w:rsidRPr="00B26B9C" w:rsidRDefault="008B6509" w:rsidP="008B6509">
      <w:pPr>
        <w:widowControl w:val="0"/>
        <w:jc w:val="both"/>
        <w:rPr>
          <w:rFonts w:ascii="Arial" w:hAnsi="Arial" w:cs="Arial"/>
          <w:sz w:val="22"/>
          <w:szCs w:val="22"/>
        </w:rPr>
      </w:pPr>
      <w:r w:rsidRPr="00B26B9C">
        <w:rPr>
          <w:rFonts w:ascii="Arial" w:hAnsi="Arial" w:cs="Arial"/>
          <w:sz w:val="22"/>
          <w:szCs w:val="22"/>
        </w:rPr>
        <w:t>zasobów wskazanych w niniejszym oświadczeniu na potrzeby realizacji zamówienia pod nazwą:</w:t>
      </w:r>
    </w:p>
    <w:p w:rsidR="008B6509" w:rsidRPr="00B26B9C" w:rsidRDefault="008B6509" w:rsidP="008B6509">
      <w:pPr>
        <w:spacing w:after="40" w:line="276" w:lineRule="auto"/>
        <w:jc w:val="center"/>
        <w:rPr>
          <w:rFonts w:ascii="Arial" w:hAnsi="Arial" w:cs="Arial"/>
          <w:b/>
          <w:sz w:val="22"/>
          <w:szCs w:val="22"/>
          <w:lang w:val="cs-CZ"/>
        </w:rPr>
      </w:pPr>
      <w:r w:rsidRPr="00B26B9C">
        <w:rPr>
          <w:rFonts w:ascii="Arial" w:hAnsi="Arial" w:cs="Arial"/>
          <w:b/>
          <w:sz w:val="22"/>
          <w:szCs w:val="22"/>
          <w:lang w:val="cs-CZ"/>
        </w:rPr>
        <w:t>„</w:t>
      </w:r>
      <w:r>
        <w:rPr>
          <w:rFonts w:ascii="Arial" w:hAnsi="Arial" w:cs="Arial"/>
          <w:b/>
          <w:sz w:val="22"/>
          <w:szCs w:val="22"/>
          <w:lang w:val="cs-CZ"/>
        </w:rPr>
        <w:t>DOSTAWA OLEJU OPAŁOWEGO LEKKIEGO L-1</w:t>
      </w:r>
      <w:r w:rsidRPr="00B26B9C">
        <w:rPr>
          <w:rFonts w:ascii="Arial" w:hAnsi="Arial" w:cs="Arial"/>
          <w:b/>
          <w:sz w:val="22"/>
          <w:szCs w:val="22"/>
          <w:lang w:val="cs-CZ"/>
        </w:rPr>
        <w:t xml:space="preserve"> ”</w:t>
      </w:r>
    </w:p>
    <w:p w:rsidR="008B6509" w:rsidRPr="00B26B9C" w:rsidRDefault="008B6509" w:rsidP="008B6509">
      <w:pPr>
        <w:spacing w:line="276" w:lineRule="auto"/>
        <w:jc w:val="center"/>
        <w:rPr>
          <w:rFonts w:ascii="Arial" w:hAnsi="Arial" w:cs="Arial"/>
          <w:b/>
          <w:bCs/>
          <w:sz w:val="22"/>
          <w:szCs w:val="22"/>
        </w:rPr>
      </w:pPr>
      <w:r w:rsidRPr="00B26B9C">
        <w:rPr>
          <w:rFonts w:ascii="Arial" w:hAnsi="Arial" w:cs="Arial"/>
          <w:b/>
          <w:sz w:val="22"/>
          <w:szCs w:val="22"/>
          <w:lang w:val="cs-CZ"/>
        </w:rPr>
        <w:t>Nr sprawy</w:t>
      </w:r>
      <w:r>
        <w:rPr>
          <w:rFonts w:ascii="Arial" w:hAnsi="Arial" w:cs="Arial"/>
          <w:b/>
          <w:color w:val="000000"/>
          <w:sz w:val="22"/>
          <w:szCs w:val="22"/>
          <w:lang w:val="cs-CZ"/>
        </w:rPr>
        <w:t xml:space="preserve"> ZP 23/</w:t>
      </w:r>
      <w:r w:rsidRPr="00B26B9C">
        <w:rPr>
          <w:rFonts w:ascii="Arial" w:hAnsi="Arial" w:cs="Arial"/>
          <w:b/>
          <w:color w:val="000000"/>
          <w:sz w:val="22"/>
          <w:szCs w:val="22"/>
          <w:lang w:val="cs-CZ"/>
        </w:rPr>
        <w:t>V</w:t>
      </w:r>
      <w:r>
        <w:rPr>
          <w:rFonts w:ascii="Arial" w:hAnsi="Arial" w:cs="Arial"/>
          <w:b/>
          <w:color w:val="000000"/>
          <w:sz w:val="22"/>
          <w:szCs w:val="22"/>
          <w:lang w:val="cs-CZ"/>
        </w:rPr>
        <w:t>I</w:t>
      </w:r>
      <w:r w:rsidRPr="00B26B9C">
        <w:rPr>
          <w:rFonts w:ascii="Arial" w:hAnsi="Arial" w:cs="Arial"/>
          <w:b/>
          <w:color w:val="000000"/>
          <w:sz w:val="22"/>
          <w:szCs w:val="22"/>
          <w:lang w:val="cs-CZ"/>
        </w:rPr>
        <w:t>/21</w:t>
      </w:r>
    </w:p>
    <w:p w:rsidR="008B6509" w:rsidRPr="00B26B9C" w:rsidRDefault="008B6509" w:rsidP="008B6509">
      <w:pPr>
        <w:ind w:right="284"/>
        <w:jc w:val="both"/>
        <w:rPr>
          <w:rFonts w:ascii="Arial" w:hAnsi="Arial" w:cs="Arial"/>
          <w:sz w:val="22"/>
          <w:szCs w:val="22"/>
        </w:rPr>
      </w:pPr>
      <w:r w:rsidRPr="00B26B9C">
        <w:rPr>
          <w:rFonts w:ascii="Arial" w:hAnsi="Arial" w:cs="Arial"/>
          <w:b/>
          <w:sz w:val="22"/>
          <w:szCs w:val="22"/>
        </w:rPr>
        <w:t>Ponadto oświadczam, że</w:t>
      </w:r>
      <w:r w:rsidRPr="00B26B9C">
        <w:rPr>
          <w:rFonts w:ascii="Arial" w:hAnsi="Arial" w:cs="Arial"/>
          <w:sz w:val="22"/>
          <w:szCs w:val="22"/>
        </w:rPr>
        <w:t>:</w:t>
      </w:r>
    </w:p>
    <w:p w:rsidR="008B6509" w:rsidRPr="00B26B9C" w:rsidRDefault="008B6509" w:rsidP="008B6509">
      <w:pPr>
        <w:numPr>
          <w:ilvl w:val="0"/>
          <w:numId w:val="57"/>
        </w:numPr>
        <w:autoSpaceDE w:val="0"/>
        <w:autoSpaceDN w:val="0"/>
        <w:adjustRightInd w:val="0"/>
        <w:ind w:left="284" w:right="-567" w:hanging="284"/>
        <w:rPr>
          <w:rFonts w:ascii="Arial" w:hAnsi="Arial" w:cs="Arial"/>
          <w:color w:val="000000"/>
          <w:sz w:val="22"/>
          <w:szCs w:val="22"/>
        </w:rPr>
      </w:pPr>
      <w:r w:rsidRPr="00B26B9C">
        <w:rPr>
          <w:rFonts w:ascii="Arial" w:hAnsi="Arial" w:cs="Arial"/>
          <w:color w:val="000000"/>
          <w:sz w:val="22"/>
          <w:szCs w:val="22"/>
        </w:rPr>
        <w:t xml:space="preserve">udostępniam Wykonawcy zasoby, w następującym zakresie: </w:t>
      </w:r>
    </w:p>
    <w:p w:rsidR="008B6509" w:rsidRPr="00B26B9C" w:rsidRDefault="008B6509" w:rsidP="008B6509">
      <w:pPr>
        <w:autoSpaceDE w:val="0"/>
        <w:autoSpaceDN w:val="0"/>
        <w:adjustRightInd w:val="0"/>
        <w:ind w:right="-567"/>
        <w:rPr>
          <w:rFonts w:ascii="Arial" w:hAnsi="Arial" w:cs="Arial"/>
          <w:color w:val="000000"/>
          <w:sz w:val="22"/>
          <w:szCs w:val="22"/>
        </w:rPr>
      </w:pPr>
      <w:bookmarkStart w:id="6" w:name="_Hlk64375981"/>
      <w:r w:rsidRPr="00B26B9C">
        <w:rPr>
          <w:rFonts w:ascii="Arial" w:hAnsi="Arial" w:cs="Arial"/>
          <w:color w:val="000000"/>
          <w:sz w:val="22"/>
          <w:szCs w:val="22"/>
        </w:rPr>
        <w:t>………………………………………………………………………………………………………..................................................................................................................................................</w:t>
      </w:r>
      <w:r>
        <w:rPr>
          <w:rFonts w:ascii="Arial" w:hAnsi="Arial" w:cs="Arial"/>
          <w:color w:val="000000"/>
          <w:sz w:val="22"/>
          <w:szCs w:val="22"/>
        </w:rPr>
        <w:t>............................</w:t>
      </w:r>
    </w:p>
    <w:bookmarkEnd w:id="6"/>
    <w:p w:rsidR="008B6509" w:rsidRPr="00B26B9C" w:rsidRDefault="008B6509" w:rsidP="008B6509">
      <w:pPr>
        <w:autoSpaceDE w:val="0"/>
        <w:autoSpaceDN w:val="0"/>
        <w:adjustRightInd w:val="0"/>
        <w:ind w:right="-567"/>
        <w:rPr>
          <w:rFonts w:ascii="Arial" w:hAnsi="Arial" w:cs="Arial"/>
          <w:color w:val="000000"/>
          <w:sz w:val="22"/>
          <w:szCs w:val="22"/>
        </w:rPr>
      </w:pPr>
    </w:p>
    <w:p w:rsidR="008B6509" w:rsidRPr="00B26B9C" w:rsidRDefault="008B6509" w:rsidP="008B6509">
      <w:pPr>
        <w:numPr>
          <w:ilvl w:val="0"/>
          <w:numId w:val="57"/>
        </w:numPr>
        <w:autoSpaceDE w:val="0"/>
        <w:autoSpaceDN w:val="0"/>
        <w:adjustRightInd w:val="0"/>
        <w:ind w:left="284" w:right="-567" w:hanging="284"/>
        <w:rPr>
          <w:rFonts w:ascii="Arial" w:hAnsi="Arial" w:cs="Arial"/>
          <w:color w:val="000000"/>
          <w:sz w:val="22"/>
          <w:szCs w:val="22"/>
        </w:rPr>
      </w:pPr>
      <w:r w:rsidRPr="00B26B9C">
        <w:rPr>
          <w:rFonts w:ascii="Arial" w:hAnsi="Arial" w:cs="Arial"/>
          <w:color w:val="000000"/>
          <w:sz w:val="22"/>
          <w:szCs w:val="22"/>
        </w:rPr>
        <w:t>sposób wykorzystania udostępnionych przeze mnie zasobów będzie następujący:</w:t>
      </w:r>
    </w:p>
    <w:p w:rsidR="008B6509" w:rsidRPr="00B26B9C" w:rsidRDefault="008B6509" w:rsidP="008B6509">
      <w:pPr>
        <w:autoSpaceDE w:val="0"/>
        <w:autoSpaceDN w:val="0"/>
        <w:adjustRightInd w:val="0"/>
        <w:ind w:right="-567"/>
        <w:rPr>
          <w:rFonts w:ascii="Arial" w:hAnsi="Arial" w:cs="Arial"/>
          <w:color w:val="000000"/>
          <w:sz w:val="22"/>
          <w:szCs w:val="22"/>
        </w:rPr>
      </w:pPr>
      <w:r w:rsidRPr="00B26B9C">
        <w:rPr>
          <w:rFonts w:ascii="Arial" w:hAnsi="Arial" w:cs="Arial"/>
          <w:color w:val="000000"/>
          <w:sz w:val="22"/>
          <w:szCs w:val="22"/>
        </w:rPr>
        <w:t>………………………………………………………………………………………………………..................................................................................................................................................</w:t>
      </w:r>
      <w:r>
        <w:rPr>
          <w:rFonts w:ascii="Arial" w:hAnsi="Arial" w:cs="Arial"/>
          <w:color w:val="000000"/>
          <w:sz w:val="22"/>
          <w:szCs w:val="22"/>
        </w:rPr>
        <w:t>............................</w:t>
      </w:r>
    </w:p>
    <w:p w:rsidR="008B6509" w:rsidRPr="00B26B9C" w:rsidRDefault="008B6509" w:rsidP="008B6509">
      <w:pPr>
        <w:autoSpaceDE w:val="0"/>
        <w:autoSpaceDN w:val="0"/>
        <w:adjustRightInd w:val="0"/>
        <w:ind w:right="-567"/>
        <w:rPr>
          <w:rFonts w:ascii="Arial" w:hAnsi="Arial" w:cs="Arial"/>
          <w:color w:val="000000"/>
          <w:sz w:val="22"/>
          <w:szCs w:val="22"/>
        </w:rPr>
      </w:pPr>
    </w:p>
    <w:p w:rsidR="008B6509" w:rsidRPr="00B26B9C" w:rsidRDefault="008B6509" w:rsidP="008B6509">
      <w:pPr>
        <w:numPr>
          <w:ilvl w:val="0"/>
          <w:numId w:val="57"/>
        </w:numPr>
        <w:autoSpaceDE w:val="0"/>
        <w:autoSpaceDN w:val="0"/>
        <w:adjustRightInd w:val="0"/>
        <w:ind w:left="284" w:right="-567" w:hanging="284"/>
        <w:rPr>
          <w:rFonts w:ascii="Arial" w:hAnsi="Arial" w:cs="Arial"/>
          <w:color w:val="000000"/>
          <w:sz w:val="22"/>
          <w:szCs w:val="22"/>
        </w:rPr>
      </w:pPr>
      <w:r w:rsidRPr="00B26B9C">
        <w:rPr>
          <w:rFonts w:ascii="Arial" w:hAnsi="Arial" w:cs="Arial"/>
          <w:color w:val="000000"/>
          <w:sz w:val="22"/>
          <w:szCs w:val="22"/>
        </w:rPr>
        <w:t>okres wykorzystania udostępnionych przeze mnie zasobów będzie wynosił:</w:t>
      </w:r>
    </w:p>
    <w:p w:rsidR="008B6509" w:rsidRPr="00B26B9C" w:rsidRDefault="008B6509" w:rsidP="008B6509">
      <w:pPr>
        <w:autoSpaceDE w:val="0"/>
        <w:autoSpaceDN w:val="0"/>
        <w:adjustRightInd w:val="0"/>
        <w:ind w:right="-567"/>
        <w:rPr>
          <w:rFonts w:ascii="Arial" w:hAnsi="Arial" w:cs="Arial"/>
          <w:color w:val="000000"/>
          <w:sz w:val="22"/>
          <w:szCs w:val="22"/>
        </w:rPr>
      </w:pPr>
      <w:r w:rsidRPr="00B26B9C">
        <w:rPr>
          <w:rFonts w:ascii="Arial" w:hAnsi="Arial" w:cs="Arial"/>
          <w:color w:val="000000"/>
          <w:sz w:val="22"/>
          <w:szCs w:val="22"/>
        </w:rPr>
        <w:t>………………………………………………………………………………………………………..................................................................................................................................................</w:t>
      </w:r>
      <w:r>
        <w:rPr>
          <w:rFonts w:ascii="Arial" w:hAnsi="Arial" w:cs="Arial"/>
          <w:color w:val="000000"/>
          <w:sz w:val="22"/>
          <w:szCs w:val="22"/>
        </w:rPr>
        <w:t>............................</w:t>
      </w:r>
    </w:p>
    <w:p w:rsidR="008B6509" w:rsidRPr="00B26B9C" w:rsidRDefault="008B6509" w:rsidP="008B6509">
      <w:pPr>
        <w:autoSpaceDE w:val="0"/>
        <w:autoSpaceDN w:val="0"/>
        <w:adjustRightInd w:val="0"/>
        <w:ind w:right="-567"/>
        <w:rPr>
          <w:rFonts w:ascii="Arial" w:hAnsi="Arial" w:cs="Arial"/>
          <w:color w:val="000000"/>
          <w:sz w:val="22"/>
          <w:szCs w:val="22"/>
        </w:rPr>
      </w:pPr>
    </w:p>
    <w:p w:rsidR="008B6509" w:rsidRPr="005E28E8" w:rsidRDefault="008B6509" w:rsidP="008B6509">
      <w:pPr>
        <w:numPr>
          <w:ilvl w:val="0"/>
          <w:numId w:val="57"/>
        </w:numPr>
        <w:autoSpaceDE w:val="0"/>
        <w:autoSpaceDN w:val="0"/>
        <w:adjustRightInd w:val="0"/>
        <w:ind w:left="284" w:right="-567" w:hanging="284"/>
        <w:jc w:val="both"/>
        <w:rPr>
          <w:rFonts w:ascii="Arial" w:hAnsi="Arial" w:cs="Arial"/>
          <w:color w:val="000000"/>
          <w:sz w:val="22"/>
          <w:szCs w:val="22"/>
        </w:rPr>
      </w:pPr>
      <w:r w:rsidRPr="005E28E8">
        <w:rPr>
          <w:rFonts w:ascii="Arial" w:hAnsi="Arial" w:cs="Arial"/>
          <w:sz w:val="22"/>
          <w:szCs w:val="22"/>
        </w:rPr>
        <w:t xml:space="preserve">zrealizuję następujący zakres </w:t>
      </w:r>
      <w:r w:rsidR="007D05A9" w:rsidRPr="005E28E8">
        <w:rPr>
          <w:rFonts w:ascii="Arial" w:hAnsi="Arial" w:cs="Arial"/>
          <w:sz w:val="22"/>
          <w:szCs w:val="22"/>
        </w:rPr>
        <w:t>dostaw</w:t>
      </w:r>
      <w:r w:rsidRPr="005E28E8">
        <w:rPr>
          <w:rFonts w:ascii="Arial" w:hAnsi="Arial" w:cs="Arial"/>
          <w:sz w:val="22"/>
          <w:szCs w:val="22"/>
        </w:rPr>
        <w:t xml:space="preserve"> (w odniesieniu do warunków dotyczących wykształcenia/kwalifikacji zawodowych/doświadczenia, wykonawcy mogą polegać na zdolnościach innych podmiotów, jeśli podmioty te zrealizują roboty</w:t>
      </w:r>
      <w:r w:rsidR="0052055A">
        <w:rPr>
          <w:rFonts w:ascii="Arial" w:hAnsi="Arial" w:cs="Arial"/>
          <w:sz w:val="22"/>
          <w:szCs w:val="22"/>
        </w:rPr>
        <w:t xml:space="preserve"> lub usługi</w:t>
      </w:r>
      <w:r w:rsidRPr="005E28E8">
        <w:rPr>
          <w:rFonts w:ascii="Arial" w:hAnsi="Arial" w:cs="Arial"/>
          <w:sz w:val="22"/>
          <w:szCs w:val="22"/>
        </w:rPr>
        <w:t>, których wskazane zdolności dotyczą):</w:t>
      </w:r>
    </w:p>
    <w:p w:rsidR="008B6509" w:rsidRDefault="008B6509" w:rsidP="008B6509">
      <w:pPr>
        <w:autoSpaceDE w:val="0"/>
        <w:autoSpaceDN w:val="0"/>
        <w:adjustRightInd w:val="0"/>
        <w:ind w:left="284" w:right="-567"/>
        <w:jc w:val="both"/>
        <w:rPr>
          <w:rFonts w:ascii="Arial" w:hAnsi="Arial" w:cs="Arial"/>
          <w:color w:val="000000"/>
          <w:sz w:val="22"/>
          <w:szCs w:val="22"/>
        </w:rPr>
      </w:pPr>
      <w:r w:rsidRPr="00B26B9C">
        <w:rPr>
          <w:rFonts w:ascii="Arial" w:hAnsi="Arial" w:cs="Arial"/>
          <w:color w:val="000000"/>
          <w:sz w:val="22"/>
          <w:szCs w:val="22"/>
        </w:rPr>
        <w:t>………………………………………………………………………………………………………........................................................................................................................................</w:t>
      </w:r>
      <w:r>
        <w:rPr>
          <w:rFonts w:ascii="Arial" w:hAnsi="Arial" w:cs="Arial"/>
          <w:color w:val="000000"/>
          <w:sz w:val="22"/>
          <w:szCs w:val="22"/>
        </w:rPr>
        <w:t>............................</w:t>
      </w:r>
    </w:p>
    <w:p w:rsidR="00C232D9" w:rsidRPr="00B26B9C" w:rsidRDefault="00C232D9" w:rsidP="008B6509">
      <w:pPr>
        <w:autoSpaceDE w:val="0"/>
        <w:autoSpaceDN w:val="0"/>
        <w:adjustRightInd w:val="0"/>
        <w:ind w:left="284" w:right="-567"/>
        <w:jc w:val="both"/>
        <w:rPr>
          <w:rFonts w:ascii="Arial" w:hAnsi="Arial" w:cs="Arial"/>
          <w:color w:val="000000"/>
          <w:sz w:val="22"/>
          <w:szCs w:val="22"/>
        </w:rPr>
      </w:pPr>
    </w:p>
    <w:p w:rsidR="008B6509" w:rsidRPr="00C232D9" w:rsidRDefault="008B6509" w:rsidP="008B6509">
      <w:pPr>
        <w:numPr>
          <w:ilvl w:val="0"/>
          <w:numId w:val="57"/>
        </w:numPr>
        <w:autoSpaceDE w:val="0"/>
        <w:autoSpaceDN w:val="0"/>
        <w:adjustRightInd w:val="0"/>
        <w:ind w:left="284" w:right="-567" w:hanging="284"/>
        <w:jc w:val="both"/>
        <w:rPr>
          <w:rFonts w:ascii="Arial" w:hAnsi="Arial" w:cs="Arial"/>
          <w:sz w:val="22"/>
          <w:szCs w:val="22"/>
        </w:rPr>
      </w:pPr>
      <w:r w:rsidRPr="00B26B9C">
        <w:rPr>
          <w:rFonts w:ascii="Arial" w:hAnsi="Arial" w:cs="Arial"/>
          <w:sz w:val="22"/>
          <w:szCs w:val="22"/>
        </w:rPr>
        <w:t xml:space="preserve">w stosunku do podmiotu, który reprezentuję nie zachodzą podstawy wykluczenia z postępowania w sytuacjach </w:t>
      </w:r>
      <w:r w:rsidRPr="00C232D9">
        <w:rPr>
          <w:rFonts w:ascii="Arial" w:hAnsi="Arial" w:cs="Arial"/>
          <w:sz w:val="22"/>
          <w:szCs w:val="22"/>
        </w:rPr>
        <w:t>określonych w Rozdziale VI</w:t>
      </w:r>
      <w:r w:rsidR="00C232D9" w:rsidRPr="00C232D9">
        <w:rPr>
          <w:rFonts w:ascii="Arial" w:hAnsi="Arial" w:cs="Arial"/>
          <w:sz w:val="22"/>
          <w:szCs w:val="22"/>
        </w:rPr>
        <w:t>I</w:t>
      </w:r>
      <w:r w:rsidRPr="00C232D9">
        <w:rPr>
          <w:rFonts w:ascii="Arial" w:hAnsi="Arial" w:cs="Arial"/>
          <w:sz w:val="22"/>
          <w:szCs w:val="22"/>
        </w:rPr>
        <w:t xml:space="preserve"> ust.1 Specyfikacji Warunków Zamówienia;</w:t>
      </w:r>
    </w:p>
    <w:p w:rsidR="008B6509" w:rsidRPr="00C232D9" w:rsidRDefault="008B6509" w:rsidP="008B6509">
      <w:pPr>
        <w:autoSpaceDE w:val="0"/>
        <w:autoSpaceDN w:val="0"/>
        <w:adjustRightInd w:val="0"/>
        <w:ind w:left="284" w:right="-567"/>
        <w:jc w:val="both"/>
        <w:rPr>
          <w:rFonts w:ascii="Arial" w:hAnsi="Arial" w:cs="Arial"/>
          <w:sz w:val="22"/>
          <w:szCs w:val="22"/>
        </w:rPr>
      </w:pPr>
    </w:p>
    <w:p w:rsidR="008B6509" w:rsidRPr="00B26B9C" w:rsidRDefault="008B6509" w:rsidP="008B6509">
      <w:pPr>
        <w:numPr>
          <w:ilvl w:val="0"/>
          <w:numId w:val="57"/>
        </w:numPr>
        <w:autoSpaceDE w:val="0"/>
        <w:autoSpaceDN w:val="0"/>
        <w:adjustRightInd w:val="0"/>
        <w:ind w:left="284" w:right="-567" w:hanging="284"/>
        <w:jc w:val="both"/>
        <w:rPr>
          <w:rFonts w:ascii="Arial" w:hAnsi="Arial" w:cs="Arial"/>
          <w:sz w:val="22"/>
          <w:szCs w:val="22"/>
        </w:rPr>
      </w:pPr>
      <w:r w:rsidRPr="00B26B9C">
        <w:rPr>
          <w:rFonts w:ascii="Arial" w:hAnsi="Arial" w:cs="Arial"/>
          <w:sz w:val="22"/>
          <w:szCs w:val="22"/>
        </w:rPr>
        <w:t>podmiot, który reprezentuję spełnia warunki udziału w postępowaniu, w zakresie w jakim wykonawca powołuje się na jego zasoby.</w:t>
      </w:r>
    </w:p>
    <w:p w:rsidR="008B6509" w:rsidRPr="00B26B9C" w:rsidRDefault="008B6509" w:rsidP="008B6509">
      <w:pPr>
        <w:autoSpaceDE w:val="0"/>
        <w:autoSpaceDN w:val="0"/>
        <w:adjustRightInd w:val="0"/>
        <w:ind w:right="-567"/>
        <w:rPr>
          <w:rFonts w:ascii="Arial" w:hAnsi="Arial" w:cs="Arial"/>
          <w:color w:val="FF0000"/>
          <w:sz w:val="22"/>
          <w:szCs w:val="22"/>
        </w:rPr>
      </w:pPr>
    </w:p>
    <w:p w:rsidR="008B6509" w:rsidRDefault="008B6509" w:rsidP="008B6509">
      <w:pPr>
        <w:jc w:val="both"/>
        <w:rPr>
          <w:rFonts w:ascii="Arial" w:hAnsi="Arial" w:cs="Arial"/>
          <w:bCs/>
          <w:color w:val="1F4E79"/>
          <w:lang w:eastAsia="pl-PL"/>
        </w:rPr>
      </w:pPr>
      <w:r>
        <w:rPr>
          <w:rFonts w:ascii="Arial" w:hAnsi="Arial" w:cs="Arial"/>
          <w:bCs/>
          <w:color w:val="1F4E79"/>
          <w:lang w:eastAsia="pl-PL"/>
        </w:rPr>
        <w:t>Niniejszy plik</w:t>
      </w:r>
      <w:r w:rsidRPr="00D819C8">
        <w:rPr>
          <w:rFonts w:ascii="Arial" w:hAnsi="Arial" w:cs="Arial"/>
          <w:bCs/>
          <w:color w:val="1F4E79"/>
          <w:lang w:eastAsia="pl-PL"/>
        </w:rPr>
        <w:t xml:space="preserve"> należy opatrzyć </w:t>
      </w:r>
      <w:r>
        <w:rPr>
          <w:rFonts w:ascii="Arial" w:hAnsi="Arial" w:cs="Arial"/>
          <w:bCs/>
          <w:color w:val="1F4E79"/>
          <w:lang w:eastAsia="pl-PL"/>
        </w:rPr>
        <w:t xml:space="preserve">elektronicznym podpisem </w:t>
      </w:r>
      <w:r w:rsidRPr="00D819C8">
        <w:rPr>
          <w:rFonts w:ascii="Arial" w:hAnsi="Arial" w:cs="Arial"/>
          <w:b/>
          <w:bCs/>
          <w:color w:val="1F4E79"/>
          <w:lang w:eastAsia="pl-PL"/>
        </w:rPr>
        <w:t>kwalifikowanym</w:t>
      </w:r>
      <w:r>
        <w:rPr>
          <w:rFonts w:ascii="Arial" w:hAnsi="Arial" w:cs="Arial"/>
          <w:bCs/>
          <w:color w:val="1F4E79"/>
          <w:lang w:eastAsia="pl-PL"/>
        </w:rPr>
        <w:t>.</w:t>
      </w:r>
    </w:p>
    <w:p w:rsidR="008B6509" w:rsidRPr="008B6509" w:rsidRDefault="008B6509" w:rsidP="008B6509">
      <w:pPr>
        <w:jc w:val="both"/>
        <w:rPr>
          <w:rFonts w:ascii="Arial" w:hAnsi="Arial" w:cs="Arial"/>
          <w:bCs/>
          <w:color w:val="1F4E79"/>
          <w:lang w:eastAsia="pl-PL"/>
        </w:rPr>
      </w:pPr>
      <w:r w:rsidRPr="008B6509">
        <w:rPr>
          <w:rFonts w:ascii="Arial" w:hAnsi="Arial" w:cs="Arial"/>
          <w:b/>
          <w:bCs/>
          <w:color w:val="1F4E79"/>
          <w:lang w:eastAsia="pl-PL"/>
        </w:rPr>
        <w:t>Uwaga</w:t>
      </w:r>
      <w:r w:rsidRPr="00D819C8">
        <w:rPr>
          <w:rFonts w:ascii="Arial" w:hAnsi="Arial" w:cs="Arial"/>
          <w:bCs/>
          <w:color w:val="1F4E79"/>
          <w:lang w:eastAsia="pl-PL"/>
        </w:rPr>
        <w:t xml:space="preserve">! Nanoszenie jakichkolwiek zmian w treści dokumentu po opatrzeniu </w:t>
      </w:r>
      <w:proofErr w:type="spellStart"/>
      <w:r w:rsidRPr="00D819C8">
        <w:rPr>
          <w:rFonts w:ascii="Arial" w:hAnsi="Arial" w:cs="Arial"/>
          <w:bCs/>
          <w:color w:val="1F4E79"/>
          <w:lang w:eastAsia="pl-PL"/>
        </w:rPr>
        <w:t>w.w</w:t>
      </w:r>
      <w:proofErr w:type="spellEnd"/>
      <w:r w:rsidRPr="00D819C8">
        <w:rPr>
          <w:rFonts w:ascii="Arial" w:hAnsi="Arial" w:cs="Arial"/>
          <w:bCs/>
          <w:color w:val="1F4E79"/>
          <w:lang w:eastAsia="pl-PL"/>
        </w:rPr>
        <w:t>. podpisem może skutkować naruszeniem integralności podpisu, a w konsekwenc</w:t>
      </w:r>
      <w:r>
        <w:rPr>
          <w:rFonts w:ascii="Arial" w:hAnsi="Arial" w:cs="Arial"/>
          <w:bCs/>
          <w:color w:val="1F4E79"/>
          <w:lang w:eastAsia="pl-PL"/>
        </w:rPr>
        <w:t>ji skutkować odrzuceniem oferty</w:t>
      </w:r>
    </w:p>
    <w:p w:rsidR="00D17B47" w:rsidRDefault="00D17B47" w:rsidP="00ED40C9">
      <w:pPr>
        <w:suppressAutoHyphens/>
        <w:rPr>
          <w:rFonts w:ascii="Times New Roman" w:eastAsia="Times New Roman" w:hAnsi="Times New Roman"/>
          <w:sz w:val="20"/>
          <w:szCs w:val="20"/>
          <w:highlight w:val="yellow"/>
          <w:lang w:eastAsia="zh-CN"/>
        </w:rPr>
      </w:pPr>
    </w:p>
    <w:p w:rsidR="00C232D9" w:rsidRDefault="00C232D9" w:rsidP="00D17B47">
      <w:pPr>
        <w:jc w:val="right"/>
        <w:rPr>
          <w:rFonts w:ascii="Arial" w:hAnsi="Arial" w:cs="Arial"/>
          <w:b/>
          <w:bCs/>
          <w:sz w:val="22"/>
          <w:szCs w:val="22"/>
          <w:lang w:eastAsia="pl-PL"/>
        </w:rPr>
      </w:pPr>
    </w:p>
    <w:p w:rsidR="00D17B47" w:rsidRPr="00587C3C" w:rsidRDefault="00D17B47" w:rsidP="00D17B47">
      <w:pPr>
        <w:jc w:val="right"/>
        <w:rPr>
          <w:rFonts w:ascii="Arial" w:hAnsi="Arial" w:cs="Arial"/>
          <w:b/>
          <w:bCs/>
          <w:sz w:val="22"/>
          <w:szCs w:val="22"/>
          <w:lang w:eastAsia="pl-PL"/>
        </w:rPr>
      </w:pPr>
      <w:r w:rsidRPr="00587C3C">
        <w:rPr>
          <w:rFonts w:ascii="Arial" w:hAnsi="Arial" w:cs="Arial"/>
          <w:b/>
          <w:bCs/>
          <w:sz w:val="22"/>
          <w:szCs w:val="22"/>
          <w:lang w:eastAsia="pl-PL"/>
        </w:rPr>
        <w:lastRenderedPageBreak/>
        <w:t xml:space="preserve">Załącznik nr </w:t>
      </w:r>
      <w:r w:rsidR="00587C3C" w:rsidRPr="00587C3C">
        <w:rPr>
          <w:rFonts w:ascii="Arial" w:hAnsi="Arial" w:cs="Arial"/>
          <w:b/>
          <w:bCs/>
          <w:sz w:val="22"/>
          <w:szCs w:val="22"/>
          <w:lang w:eastAsia="pl-PL"/>
        </w:rPr>
        <w:t>7</w:t>
      </w:r>
      <w:r w:rsidRPr="00587C3C">
        <w:rPr>
          <w:rFonts w:ascii="Arial" w:hAnsi="Arial" w:cs="Arial"/>
          <w:b/>
          <w:bCs/>
          <w:sz w:val="22"/>
          <w:szCs w:val="22"/>
          <w:lang w:eastAsia="pl-PL"/>
        </w:rPr>
        <w:t xml:space="preserve"> do SWZ</w:t>
      </w:r>
    </w:p>
    <w:p w:rsidR="00D17B47" w:rsidRPr="005C6AF0" w:rsidRDefault="00D17B47" w:rsidP="00D17B47">
      <w:pPr>
        <w:spacing w:line="276" w:lineRule="auto"/>
        <w:jc w:val="center"/>
        <w:rPr>
          <w:rFonts w:ascii="Arial" w:hAnsi="Arial" w:cs="Arial"/>
          <w:b/>
          <w:sz w:val="22"/>
          <w:szCs w:val="22"/>
        </w:rPr>
      </w:pPr>
    </w:p>
    <w:p w:rsidR="00D17B47" w:rsidRPr="005C6AF0" w:rsidRDefault="00D17B47" w:rsidP="00D17B47">
      <w:pPr>
        <w:spacing w:line="276" w:lineRule="auto"/>
        <w:jc w:val="center"/>
        <w:rPr>
          <w:rFonts w:ascii="Arial" w:hAnsi="Arial" w:cs="Arial"/>
          <w:b/>
          <w:sz w:val="22"/>
          <w:szCs w:val="22"/>
        </w:rPr>
      </w:pPr>
      <w:r w:rsidRPr="005C6AF0">
        <w:rPr>
          <w:rFonts w:ascii="Arial" w:hAnsi="Arial" w:cs="Arial"/>
          <w:b/>
          <w:sz w:val="22"/>
          <w:szCs w:val="22"/>
        </w:rPr>
        <w:t xml:space="preserve">OŚWIADCZENIE WYKONAWCÓW WSPÓLNIE UBIEGAJĄCYCH SIĘ </w:t>
      </w:r>
      <w:r w:rsidRPr="005C6AF0">
        <w:rPr>
          <w:rFonts w:ascii="Arial" w:hAnsi="Arial" w:cs="Arial"/>
          <w:b/>
          <w:sz w:val="22"/>
          <w:szCs w:val="22"/>
        </w:rPr>
        <w:br/>
        <w:t>O ZAMÓWIENIE</w:t>
      </w:r>
    </w:p>
    <w:p w:rsidR="00D17B47" w:rsidRPr="005C6AF0" w:rsidRDefault="00D17B47" w:rsidP="00D17B47">
      <w:pPr>
        <w:jc w:val="both"/>
        <w:rPr>
          <w:rFonts w:ascii="Arial" w:hAnsi="Arial" w:cs="Arial"/>
          <w:sz w:val="22"/>
          <w:szCs w:val="22"/>
        </w:rPr>
      </w:pPr>
    </w:p>
    <w:p w:rsidR="00D17B47" w:rsidRPr="005C6AF0" w:rsidRDefault="00D17B47" w:rsidP="00D17B47">
      <w:pPr>
        <w:autoSpaceDE w:val="0"/>
        <w:autoSpaceDN w:val="0"/>
        <w:adjustRightInd w:val="0"/>
        <w:spacing w:before="120" w:line="276" w:lineRule="auto"/>
        <w:jc w:val="both"/>
        <w:rPr>
          <w:rFonts w:ascii="Arial" w:hAnsi="Arial" w:cs="Arial"/>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D17B47" w:rsidRPr="005C6AF0" w:rsidTr="001B31A6">
        <w:trPr>
          <w:trHeight w:val="767"/>
        </w:trPr>
        <w:tc>
          <w:tcPr>
            <w:tcW w:w="9012" w:type="dxa"/>
            <w:shd w:val="clear" w:color="auto" w:fill="auto"/>
            <w:vAlign w:val="center"/>
          </w:tcPr>
          <w:p w:rsidR="00D17B47" w:rsidRPr="005C6AF0" w:rsidRDefault="00D17B47" w:rsidP="001B31A6">
            <w:pPr>
              <w:tabs>
                <w:tab w:val="right" w:pos="9070"/>
              </w:tabs>
              <w:autoSpaceDE w:val="0"/>
              <w:autoSpaceDN w:val="0"/>
              <w:adjustRightInd w:val="0"/>
              <w:spacing w:line="276" w:lineRule="auto"/>
              <w:jc w:val="center"/>
              <w:rPr>
                <w:rFonts w:ascii="Arial" w:hAnsi="Arial" w:cs="Arial"/>
                <w:color w:val="000000"/>
                <w:sz w:val="22"/>
                <w:szCs w:val="22"/>
                <w:lang w:eastAsia="pl-PL"/>
              </w:rPr>
            </w:pPr>
          </w:p>
        </w:tc>
      </w:tr>
    </w:tbl>
    <w:p w:rsidR="00D17B47" w:rsidRPr="005C6AF0" w:rsidRDefault="008B6509" w:rsidP="00D17B47">
      <w:pPr>
        <w:spacing w:line="276" w:lineRule="auto"/>
        <w:jc w:val="center"/>
        <w:rPr>
          <w:rFonts w:ascii="Arial" w:hAnsi="Arial" w:cs="Arial"/>
          <w:sz w:val="22"/>
          <w:szCs w:val="22"/>
        </w:rPr>
      </w:pPr>
      <w:r>
        <w:rPr>
          <w:rFonts w:ascii="Arial" w:hAnsi="Arial" w:cs="Arial"/>
          <w:i/>
          <w:sz w:val="22"/>
          <w:szCs w:val="22"/>
        </w:rPr>
        <w:t>/nazwa (firma) wykonawcy</w:t>
      </w:r>
      <w:r w:rsidR="00D17B47" w:rsidRPr="005C6AF0">
        <w:rPr>
          <w:rFonts w:ascii="Arial" w:hAnsi="Arial" w:cs="Arial"/>
          <w:i/>
          <w:sz w:val="22"/>
          <w:szCs w:val="22"/>
        </w:rPr>
        <w:t>/</w:t>
      </w:r>
    </w:p>
    <w:p w:rsidR="00D17B47" w:rsidRPr="005C6AF0" w:rsidRDefault="00D17B47" w:rsidP="00D17B47">
      <w:pPr>
        <w:tabs>
          <w:tab w:val="right" w:pos="9070"/>
        </w:tabs>
        <w:autoSpaceDE w:val="0"/>
        <w:autoSpaceDN w:val="0"/>
        <w:adjustRightInd w:val="0"/>
        <w:spacing w:line="276" w:lineRule="auto"/>
        <w:jc w:val="both"/>
        <w:rPr>
          <w:rFonts w:ascii="Arial" w:hAnsi="Arial" w:cs="Arial"/>
          <w:color w:val="000000"/>
          <w:sz w:val="22"/>
          <w:szCs w:val="22"/>
          <w:lang w:eastAsia="pl-PL"/>
        </w:rPr>
      </w:pPr>
    </w:p>
    <w:p w:rsidR="00D17B47" w:rsidRDefault="00D17B47" w:rsidP="00D17B47">
      <w:pPr>
        <w:jc w:val="center"/>
        <w:rPr>
          <w:rFonts w:ascii="Arial" w:hAnsi="Arial" w:cs="Arial"/>
          <w:sz w:val="22"/>
          <w:szCs w:val="22"/>
          <w:lang w:eastAsia="ar-SA"/>
        </w:rPr>
      </w:pPr>
      <w:r w:rsidRPr="005C6AF0">
        <w:rPr>
          <w:rFonts w:ascii="Arial" w:hAnsi="Arial" w:cs="Arial"/>
          <w:sz w:val="22"/>
          <w:szCs w:val="22"/>
          <w:lang w:eastAsia="ar-SA"/>
        </w:rPr>
        <w:t>Przystępując do postępowania w sprawie udzielenia zamówienia publicznego na:</w:t>
      </w:r>
    </w:p>
    <w:p w:rsidR="00D17B47" w:rsidRDefault="00D17B47" w:rsidP="00D17B47">
      <w:pPr>
        <w:jc w:val="center"/>
        <w:rPr>
          <w:rFonts w:ascii="Arial" w:hAnsi="Arial" w:cs="Arial"/>
          <w:sz w:val="22"/>
          <w:szCs w:val="22"/>
          <w:lang w:eastAsia="ar-SA"/>
        </w:rPr>
      </w:pPr>
    </w:p>
    <w:p w:rsidR="008B6509" w:rsidRPr="00E37ACA" w:rsidRDefault="008B6509" w:rsidP="008B6509">
      <w:pPr>
        <w:suppressAutoHyphens/>
        <w:spacing w:line="360" w:lineRule="auto"/>
        <w:jc w:val="center"/>
        <w:rPr>
          <w:rFonts w:ascii="Arial" w:eastAsia="Times New Roman" w:hAnsi="Arial" w:cs="Arial"/>
          <w:b/>
          <w:color w:val="000000"/>
          <w:sz w:val="28"/>
          <w:szCs w:val="28"/>
          <w:lang w:eastAsia="zh-CN"/>
        </w:rPr>
      </w:pPr>
      <w:r>
        <w:rPr>
          <w:rFonts w:ascii="Arial" w:eastAsia="Times New Roman" w:hAnsi="Arial" w:cs="Arial"/>
          <w:b/>
          <w:color w:val="000000"/>
          <w:sz w:val="28"/>
          <w:szCs w:val="28"/>
          <w:lang w:eastAsia="zh-CN"/>
        </w:rPr>
        <w:t>„DOSTAWA OLEJU OPAŁOWEGO LEKKIEGO L-1”</w:t>
      </w:r>
    </w:p>
    <w:p w:rsidR="00D17B47" w:rsidRDefault="00D17B47" w:rsidP="00D17B47">
      <w:pPr>
        <w:spacing w:line="276" w:lineRule="auto"/>
        <w:jc w:val="center"/>
        <w:rPr>
          <w:rFonts w:ascii="Arial" w:hAnsi="Arial" w:cs="Arial"/>
          <w:b/>
          <w:color w:val="000000"/>
          <w:sz w:val="22"/>
          <w:szCs w:val="22"/>
          <w:lang w:val="cs-CZ"/>
        </w:rPr>
      </w:pPr>
      <w:r w:rsidRPr="00A179D6">
        <w:rPr>
          <w:rFonts w:ascii="Arial" w:hAnsi="Arial" w:cs="Arial"/>
          <w:b/>
          <w:sz w:val="22"/>
          <w:szCs w:val="22"/>
          <w:lang w:val="cs-CZ"/>
        </w:rPr>
        <w:t>Nr sprawy</w:t>
      </w:r>
      <w:r w:rsidRPr="00A179D6">
        <w:rPr>
          <w:rFonts w:ascii="Arial" w:hAnsi="Arial" w:cs="Arial"/>
          <w:b/>
          <w:color w:val="000000"/>
          <w:sz w:val="22"/>
          <w:szCs w:val="22"/>
          <w:lang w:val="cs-CZ"/>
        </w:rPr>
        <w:t xml:space="preserve"> ZP </w:t>
      </w:r>
      <w:r w:rsidR="008B6509">
        <w:rPr>
          <w:rFonts w:ascii="Arial" w:hAnsi="Arial" w:cs="Arial"/>
          <w:b/>
          <w:color w:val="000000"/>
          <w:sz w:val="22"/>
          <w:szCs w:val="22"/>
          <w:lang w:val="cs-CZ"/>
        </w:rPr>
        <w:t>23/</w:t>
      </w:r>
      <w:r>
        <w:rPr>
          <w:rFonts w:ascii="Arial" w:hAnsi="Arial" w:cs="Arial"/>
          <w:b/>
          <w:color w:val="000000"/>
          <w:sz w:val="22"/>
          <w:szCs w:val="22"/>
          <w:lang w:val="cs-CZ"/>
        </w:rPr>
        <w:t>V</w:t>
      </w:r>
      <w:r w:rsidR="008B6509">
        <w:rPr>
          <w:rFonts w:ascii="Arial" w:hAnsi="Arial" w:cs="Arial"/>
          <w:b/>
          <w:color w:val="000000"/>
          <w:sz w:val="22"/>
          <w:szCs w:val="22"/>
          <w:lang w:val="cs-CZ"/>
        </w:rPr>
        <w:t>I</w:t>
      </w:r>
      <w:r w:rsidRPr="00A179D6">
        <w:rPr>
          <w:rFonts w:ascii="Arial" w:hAnsi="Arial" w:cs="Arial"/>
          <w:b/>
          <w:color w:val="000000"/>
          <w:sz w:val="22"/>
          <w:szCs w:val="22"/>
          <w:lang w:val="cs-CZ"/>
        </w:rPr>
        <w:t>/21</w:t>
      </w:r>
    </w:p>
    <w:p w:rsidR="00D17B47" w:rsidRPr="001B4CE5" w:rsidRDefault="00D17B47" w:rsidP="00D17B47">
      <w:pPr>
        <w:spacing w:line="276" w:lineRule="auto"/>
        <w:jc w:val="center"/>
        <w:rPr>
          <w:rFonts w:ascii="Arial" w:hAnsi="Arial" w:cs="Arial"/>
          <w:bCs/>
          <w:sz w:val="22"/>
          <w:szCs w:val="22"/>
        </w:rPr>
      </w:pPr>
    </w:p>
    <w:p w:rsidR="00D17B47" w:rsidRPr="005C6AF0" w:rsidRDefault="00D17B47" w:rsidP="00D17B47">
      <w:pPr>
        <w:jc w:val="both"/>
        <w:rPr>
          <w:rFonts w:ascii="Arial" w:hAnsi="Arial" w:cs="Arial"/>
          <w:sz w:val="22"/>
          <w:szCs w:val="22"/>
        </w:rPr>
      </w:pPr>
      <w:r w:rsidRPr="005C6AF0">
        <w:rPr>
          <w:rFonts w:ascii="Arial" w:hAnsi="Arial" w:cs="Arial"/>
          <w:bCs/>
          <w:sz w:val="22"/>
          <w:szCs w:val="22"/>
          <w:lang w:eastAsia="ar-SA"/>
        </w:rPr>
        <w:t xml:space="preserve">oświadczam(y), że </w:t>
      </w:r>
      <w:r w:rsidRPr="005C6AF0">
        <w:rPr>
          <w:rFonts w:ascii="Arial" w:hAnsi="Arial" w:cs="Arial"/>
          <w:sz w:val="22"/>
          <w:szCs w:val="22"/>
        </w:rPr>
        <w:t>w odniesieniu do warunku:</w:t>
      </w:r>
    </w:p>
    <w:p w:rsidR="00D17B47" w:rsidRPr="005C6AF0" w:rsidRDefault="00D17B47" w:rsidP="00D17B47">
      <w:pPr>
        <w:jc w:val="both"/>
        <w:rPr>
          <w:rFonts w:ascii="Arial" w:hAnsi="Arial" w:cs="Arial"/>
          <w:sz w:val="22"/>
          <w:szCs w:val="22"/>
        </w:rPr>
      </w:pPr>
    </w:p>
    <w:p w:rsidR="00D17B47" w:rsidRPr="005C6AF0" w:rsidRDefault="00D17B47" w:rsidP="00D17B47">
      <w:pPr>
        <w:jc w:val="center"/>
        <w:rPr>
          <w:rFonts w:ascii="Arial" w:hAnsi="Arial" w:cs="Arial"/>
          <w:sz w:val="22"/>
          <w:szCs w:val="22"/>
        </w:rPr>
      </w:pPr>
      <w:r w:rsidRPr="005C6AF0">
        <w:rPr>
          <w:rFonts w:ascii="Arial" w:hAnsi="Arial" w:cs="Arial"/>
          <w:sz w:val="22"/>
          <w:szCs w:val="22"/>
        </w:rPr>
        <w:t xml:space="preserve">………..…………………………………………………………………………………………………    </w:t>
      </w:r>
    </w:p>
    <w:p w:rsidR="00D17B47" w:rsidRPr="005C6AF0" w:rsidRDefault="00D17B47" w:rsidP="00D17B47">
      <w:pPr>
        <w:jc w:val="center"/>
        <w:rPr>
          <w:rFonts w:ascii="Arial" w:hAnsi="Arial" w:cs="Arial"/>
          <w:sz w:val="22"/>
          <w:szCs w:val="22"/>
        </w:rPr>
      </w:pPr>
      <w:r w:rsidRPr="005C6AF0">
        <w:rPr>
          <w:rFonts w:ascii="Arial" w:hAnsi="Arial" w:cs="Arial"/>
          <w:sz w:val="22"/>
          <w:szCs w:val="22"/>
        </w:rPr>
        <w:t xml:space="preserve">   (wskazać warunek</w:t>
      </w:r>
      <w:r w:rsidR="004C423E">
        <w:rPr>
          <w:rFonts w:ascii="Arial" w:hAnsi="Arial" w:cs="Arial"/>
          <w:sz w:val="22"/>
          <w:szCs w:val="22"/>
        </w:rPr>
        <w:t xml:space="preserve"> dotyczący uprawnień do prowadzenia określonej działalności gospodarczej lub zawodowej</w:t>
      </w:r>
      <w:r w:rsidRPr="005C6AF0">
        <w:rPr>
          <w:rFonts w:ascii="Arial" w:hAnsi="Arial" w:cs="Arial"/>
          <w:sz w:val="22"/>
          <w:szCs w:val="22"/>
        </w:rPr>
        <w:t>)</w:t>
      </w:r>
    </w:p>
    <w:p w:rsidR="00D17B47" w:rsidRPr="005C6AF0" w:rsidRDefault="00D17B47" w:rsidP="00D17B47">
      <w:pPr>
        <w:jc w:val="both"/>
        <w:rPr>
          <w:rFonts w:ascii="Arial" w:hAnsi="Arial" w:cs="Arial"/>
          <w:sz w:val="22"/>
          <w:szCs w:val="22"/>
        </w:rPr>
      </w:pPr>
    </w:p>
    <w:p w:rsidR="00D17B47" w:rsidRPr="005C6AF0" w:rsidRDefault="00D17B47" w:rsidP="00D17B47">
      <w:pPr>
        <w:widowControl w:val="0"/>
        <w:autoSpaceDE w:val="0"/>
        <w:autoSpaceDN w:val="0"/>
        <w:adjustRightInd w:val="0"/>
        <w:jc w:val="both"/>
        <w:rPr>
          <w:rFonts w:ascii="Arial" w:hAnsi="Arial" w:cs="Arial"/>
          <w:bCs/>
          <w:sz w:val="22"/>
          <w:szCs w:val="22"/>
          <w:lang w:eastAsia="ar-SA"/>
        </w:rPr>
      </w:pPr>
      <w:r w:rsidRPr="005C6AF0">
        <w:rPr>
          <w:rFonts w:ascii="Arial" w:hAnsi="Arial" w:cs="Arial"/>
          <w:bCs/>
          <w:sz w:val="22"/>
          <w:szCs w:val="22"/>
          <w:lang w:eastAsia="ar-SA"/>
        </w:rPr>
        <w:t>przedmiot zamówienia zostanie wykonany przy potencj</w:t>
      </w:r>
      <w:r w:rsidR="00684351">
        <w:rPr>
          <w:rFonts w:ascii="Arial" w:hAnsi="Arial" w:cs="Arial"/>
          <w:bCs/>
          <w:sz w:val="22"/>
          <w:szCs w:val="22"/>
          <w:lang w:eastAsia="ar-SA"/>
        </w:rPr>
        <w:t>ale poszczególnych Wykonawców w </w:t>
      </w:r>
      <w:r w:rsidRPr="005C6AF0">
        <w:rPr>
          <w:rFonts w:ascii="Arial" w:hAnsi="Arial" w:cs="Arial"/>
          <w:bCs/>
          <w:sz w:val="22"/>
          <w:szCs w:val="22"/>
          <w:lang w:eastAsia="ar-SA"/>
        </w:rPr>
        <w:t>zakresie wskazanym poniżej:</w:t>
      </w:r>
    </w:p>
    <w:p w:rsidR="00D17B47" w:rsidRPr="005C6AF0" w:rsidRDefault="00D17B47" w:rsidP="00D17B47">
      <w:pPr>
        <w:jc w:val="both"/>
        <w:rPr>
          <w:rFonts w:ascii="Arial" w:hAnsi="Arial" w:cs="Arial"/>
          <w:sz w:val="22"/>
          <w:szCs w:val="22"/>
        </w:rPr>
      </w:pPr>
    </w:p>
    <w:p w:rsidR="00D17B47" w:rsidRPr="005C6AF0" w:rsidRDefault="00D17B47" w:rsidP="00D17B47">
      <w:pPr>
        <w:jc w:val="both"/>
        <w:rPr>
          <w:rFonts w:ascii="Arial" w:hAnsi="Arial" w:cs="Arial"/>
          <w:sz w:val="22"/>
          <w:szCs w:val="22"/>
        </w:rPr>
      </w:pPr>
      <w:r w:rsidRPr="005C6AF0">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5049"/>
      </w:tblGrid>
      <w:tr w:rsidR="00D17B47" w:rsidRPr="005C6AF0" w:rsidTr="001B31A6">
        <w:trPr>
          <w:trHeight w:val="523"/>
        </w:trPr>
        <w:tc>
          <w:tcPr>
            <w:tcW w:w="4253" w:type="dxa"/>
            <w:tcBorders>
              <w:top w:val="single" w:sz="4" w:space="0" w:color="auto"/>
              <w:left w:val="single" w:sz="4" w:space="0" w:color="auto"/>
              <w:bottom w:val="single" w:sz="4" w:space="0" w:color="auto"/>
              <w:right w:val="single" w:sz="4" w:space="0" w:color="auto"/>
            </w:tcBorders>
            <w:hideMark/>
          </w:tcPr>
          <w:p w:rsidR="00D17B47" w:rsidRPr="005C6AF0" w:rsidRDefault="00D17B47" w:rsidP="001B31A6">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 xml:space="preserve">Nazwa Wykonawcy </w:t>
            </w:r>
          </w:p>
          <w:p w:rsidR="00D17B47" w:rsidRPr="005C6AF0" w:rsidRDefault="00D17B47" w:rsidP="001B31A6">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(członek konsorcjum, wspólnik spółki cywilnej)</w:t>
            </w:r>
          </w:p>
        </w:tc>
        <w:tc>
          <w:tcPr>
            <w:tcW w:w="5528" w:type="dxa"/>
            <w:tcBorders>
              <w:top w:val="single" w:sz="4" w:space="0" w:color="auto"/>
              <w:left w:val="single" w:sz="4" w:space="0" w:color="auto"/>
              <w:bottom w:val="single" w:sz="4" w:space="0" w:color="auto"/>
              <w:right w:val="single" w:sz="4" w:space="0" w:color="auto"/>
            </w:tcBorders>
            <w:hideMark/>
          </w:tcPr>
          <w:p w:rsidR="00D17B47" w:rsidRPr="005C6AF0" w:rsidRDefault="00D17B47" w:rsidP="001B31A6">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Część zamówienia, w której wykonanie faktycznie zaangażowany będzie Wykonawca</w:t>
            </w:r>
          </w:p>
        </w:tc>
      </w:tr>
      <w:tr w:rsidR="00D17B47" w:rsidRPr="005C6AF0" w:rsidTr="001B31A6">
        <w:tc>
          <w:tcPr>
            <w:tcW w:w="4253"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r>
      <w:tr w:rsidR="00D17B47" w:rsidRPr="005C6AF0" w:rsidTr="001B31A6">
        <w:tc>
          <w:tcPr>
            <w:tcW w:w="4253"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r>
      <w:tr w:rsidR="00D17B47" w:rsidRPr="005C6AF0" w:rsidTr="001B31A6">
        <w:tc>
          <w:tcPr>
            <w:tcW w:w="4253"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D17B47" w:rsidRPr="005C6AF0" w:rsidRDefault="00D17B47" w:rsidP="001B31A6">
            <w:pPr>
              <w:widowControl w:val="0"/>
              <w:autoSpaceDE w:val="0"/>
              <w:autoSpaceDN w:val="0"/>
              <w:adjustRightInd w:val="0"/>
              <w:spacing w:after="200" w:line="276" w:lineRule="auto"/>
              <w:jc w:val="both"/>
              <w:rPr>
                <w:rFonts w:ascii="Arial" w:hAnsi="Arial" w:cs="Arial"/>
                <w:sz w:val="22"/>
                <w:szCs w:val="22"/>
                <w:lang w:eastAsia="ar-SA"/>
              </w:rPr>
            </w:pPr>
          </w:p>
        </w:tc>
      </w:tr>
    </w:tbl>
    <w:p w:rsidR="00D17B47" w:rsidRPr="005C6AF0" w:rsidRDefault="00D17B47" w:rsidP="00D17B47">
      <w:pPr>
        <w:spacing w:line="360" w:lineRule="auto"/>
        <w:ind w:left="720"/>
        <w:jc w:val="both"/>
        <w:rPr>
          <w:rFonts w:ascii="Arial" w:hAnsi="Arial" w:cs="Arial"/>
          <w:sz w:val="22"/>
          <w:szCs w:val="22"/>
        </w:rPr>
      </w:pPr>
    </w:p>
    <w:p w:rsidR="00D17B47" w:rsidRPr="005C6AF0" w:rsidRDefault="00D17B47" w:rsidP="00D17B47">
      <w:pPr>
        <w:spacing w:line="360" w:lineRule="auto"/>
        <w:ind w:left="720"/>
        <w:jc w:val="both"/>
        <w:rPr>
          <w:rFonts w:ascii="Arial" w:hAnsi="Arial" w:cs="Arial"/>
          <w:sz w:val="22"/>
          <w:szCs w:val="22"/>
        </w:rPr>
      </w:pPr>
    </w:p>
    <w:p w:rsidR="00D17B47" w:rsidRPr="005C6AF0" w:rsidRDefault="00D17B47" w:rsidP="008B6509">
      <w:pPr>
        <w:jc w:val="both"/>
        <w:rPr>
          <w:rFonts w:ascii="Arial" w:hAnsi="Arial" w:cs="Arial"/>
          <w:bCs/>
          <w:color w:val="1F4E79"/>
          <w:sz w:val="22"/>
          <w:szCs w:val="22"/>
          <w:lang w:eastAsia="pl-PL"/>
        </w:rPr>
      </w:pPr>
      <w:r w:rsidRPr="005C6AF0">
        <w:rPr>
          <w:rFonts w:ascii="Arial" w:hAnsi="Arial" w:cs="Arial"/>
          <w:bCs/>
          <w:color w:val="1F4E79"/>
          <w:sz w:val="22"/>
          <w:szCs w:val="22"/>
          <w:lang w:eastAsia="pl-PL"/>
        </w:rPr>
        <w:t xml:space="preserve">Niniejszy dokument należy opatrzyć </w:t>
      </w:r>
      <w:r w:rsidR="008B6509">
        <w:rPr>
          <w:rFonts w:ascii="Arial" w:hAnsi="Arial" w:cs="Arial"/>
          <w:b/>
          <w:bCs/>
          <w:color w:val="1F4E79"/>
          <w:sz w:val="22"/>
          <w:szCs w:val="22"/>
          <w:lang w:eastAsia="pl-PL"/>
        </w:rPr>
        <w:t>kwalifikowanym</w:t>
      </w:r>
      <w:r w:rsidRPr="005C6AF0">
        <w:rPr>
          <w:rFonts w:ascii="Arial" w:hAnsi="Arial" w:cs="Arial"/>
          <w:bCs/>
          <w:color w:val="1F4E79"/>
          <w:sz w:val="22"/>
          <w:szCs w:val="22"/>
          <w:lang w:eastAsia="pl-PL"/>
        </w:rPr>
        <w:t xml:space="preserve"> podpisem elektronicznym. </w:t>
      </w:r>
    </w:p>
    <w:p w:rsidR="00D17B47" w:rsidRPr="00D551C5" w:rsidRDefault="00D17B47" w:rsidP="008B6509">
      <w:pPr>
        <w:suppressAutoHyphens/>
        <w:jc w:val="both"/>
        <w:rPr>
          <w:rFonts w:ascii="Times New Roman" w:eastAsia="Times New Roman" w:hAnsi="Times New Roman"/>
          <w:sz w:val="20"/>
          <w:szCs w:val="20"/>
          <w:highlight w:val="yellow"/>
          <w:lang w:eastAsia="zh-CN"/>
        </w:rPr>
      </w:pPr>
      <w:r w:rsidRPr="008B6509">
        <w:rPr>
          <w:rFonts w:ascii="Arial" w:hAnsi="Arial" w:cs="Arial"/>
          <w:b/>
          <w:bCs/>
          <w:color w:val="1F4E79"/>
          <w:sz w:val="22"/>
          <w:szCs w:val="22"/>
          <w:lang w:eastAsia="pl-PL"/>
        </w:rPr>
        <w:t>Uwaga</w:t>
      </w:r>
      <w:r w:rsidRPr="005C6AF0">
        <w:rPr>
          <w:rFonts w:ascii="Arial" w:hAnsi="Arial" w:cs="Arial"/>
          <w:bCs/>
          <w:color w:val="1F4E79"/>
          <w:sz w:val="22"/>
          <w:szCs w:val="22"/>
          <w:lang w:eastAsia="pl-PL"/>
        </w:rPr>
        <w:t xml:space="preserve">! Nanoszenie jakichkolwiek zmian w treści dokumentu po opatrzeniu </w:t>
      </w:r>
      <w:proofErr w:type="spellStart"/>
      <w:r w:rsidRPr="005C6AF0">
        <w:rPr>
          <w:rFonts w:ascii="Arial" w:hAnsi="Arial" w:cs="Arial"/>
          <w:bCs/>
          <w:color w:val="1F4E79"/>
          <w:sz w:val="22"/>
          <w:szCs w:val="22"/>
          <w:lang w:eastAsia="pl-PL"/>
        </w:rPr>
        <w:t>w.w</w:t>
      </w:r>
      <w:proofErr w:type="spellEnd"/>
      <w:r w:rsidRPr="005C6AF0">
        <w:rPr>
          <w:rFonts w:ascii="Arial" w:hAnsi="Arial" w:cs="Arial"/>
          <w:bCs/>
          <w:color w:val="1F4E79"/>
          <w:sz w:val="22"/>
          <w:szCs w:val="22"/>
          <w:lang w:eastAsia="pl-PL"/>
        </w:rPr>
        <w:t>. podpisem może skutkować naruszeniem integralności podpisu, a w konsekwencji skutkować odrzuceniem oferty</w:t>
      </w:r>
    </w:p>
    <w:p w:rsidR="00ED40C9" w:rsidRPr="00D551C5" w:rsidRDefault="00ED40C9" w:rsidP="00ED40C9">
      <w:pPr>
        <w:suppressAutoHyphens/>
        <w:rPr>
          <w:rFonts w:ascii="Times New Roman" w:eastAsia="Times New Roman" w:hAnsi="Times New Roman"/>
          <w:sz w:val="20"/>
          <w:szCs w:val="20"/>
          <w:highlight w:val="yellow"/>
          <w:lang w:eastAsia="zh-CN"/>
        </w:rPr>
      </w:pPr>
    </w:p>
    <w:p w:rsidR="00ED40C9" w:rsidRPr="00D551C5" w:rsidRDefault="00ED40C9" w:rsidP="00ED40C9">
      <w:pPr>
        <w:suppressAutoHyphens/>
        <w:rPr>
          <w:rFonts w:ascii="Times New Roman" w:eastAsia="Times New Roman" w:hAnsi="Times New Roman"/>
          <w:sz w:val="20"/>
          <w:szCs w:val="20"/>
          <w:highlight w:val="yellow"/>
          <w:lang w:eastAsia="zh-CN"/>
        </w:rPr>
      </w:pPr>
    </w:p>
    <w:p w:rsidR="005108A6" w:rsidRDefault="005108A6"/>
    <w:sectPr w:rsidR="005108A6" w:rsidSect="00A6530A">
      <w:headerReference w:type="default" r:id="rId26"/>
      <w:pgSz w:w="11900" w:h="16840"/>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18" w:rsidRDefault="003D6C18" w:rsidP="00895E35">
      <w:r>
        <w:separator/>
      </w:r>
    </w:p>
  </w:endnote>
  <w:endnote w:type="continuationSeparator" w:id="0">
    <w:p w:rsidR="003D6C18" w:rsidRDefault="003D6C18" w:rsidP="0089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18" w:rsidRDefault="003D6C18" w:rsidP="00895E35">
      <w:r>
        <w:separator/>
      </w:r>
    </w:p>
  </w:footnote>
  <w:footnote w:type="continuationSeparator" w:id="0">
    <w:p w:rsidR="003D6C18" w:rsidRDefault="003D6C18" w:rsidP="0089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B" w:rsidRDefault="004E3BBB"/>
  <w:p w:rsidR="004E3BBB" w:rsidRPr="00E34116" w:rsidRDefault="004E3BBB" w:rsidP="008E6D43">
    <w:pPr>
      <w:tabs>
        <w:tab w:val="center" w:pos="4536"/>
        <w:tab w:val="right" w:pos="9072"/>
      </w:tabs>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1146"/>
        </w:tabs>
        <w:ind w:left="1146" w:hanging="360"/>
      </w:pPr>
      <w:rPr>
        <w:rFonts w:eastAsia="Times New Roman" w:cs="Times New Roman" w:hint="default"/>
        <w:b w:val="0"/>
        <w:bCs/>
        <w:sz w:val="24"/>
        <w:szCs w:val="24"/>
      </w:rPr>
    </w:lvl>
  </w:abstractNum>
  <w:abstractNum w:abstractNumId="1" w15:restartNumberingAfterBreak="0">
    <w:nsid w:val="00000009"/>
    <w:multiLevelType w:val="multilevel"/>
    <w:tmpl w:val="11809B5A"/>
    <w:name w:val="WW8Num9"/>
    <w:lvl w:ilvl="0">
      <w:start w:val="1"/>
      <w:numFmt w:val="decimal"/>
      <w:lvlText w:val="%1."/>
      <w:lvlJc w:val="left"/>
      <w:pPr>
        <w:tabs>
          <w:tab w:val="num" w:pos="8307"/>
        </w:tabs>
        <w:ind w:left="8307" w:hanging="454"/>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suff w:val="space"/>
      <w:lvlText w:val="%4."/>
      <w:lvlJc w:val="left"/>
      <w:pPr>
        <w:ind w:left="2880" w:hanging="360"/>
      </w:pPr>
      <w:rPr>
        <w:rFonts w:hint="default"/>
        <w:b w:val="0"/>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0A"/>
    <w:multiLevelType w:val="singleLevel"/>
    <w:tmpl w:val="969681D6"/>
    <w:name w:val="WW8Num10"/>
    <w:lvl w:ilvl="0">
      <w:start w:val="1"/>
      <w:numFmt w:val="upperLetter"/>
      <w:lvlText w:val="%1."/>
      <w:lvlJc w:val="left"/>
      <w:pPr>
        <w:tabs>
          <w:tab w:val="num" w:pos="0"/>
        </w:tabs>
        <w:ind w:left="720" w:hanging="360"/>
      </w:pPr>
      <w:rPr>
        <w:rFonts w:ascii="Calibri" w:hAnsi="Calibri" w:cs="Arial"/>
        <w:b w:val="0"/>
        <w:i w:val="0"/>
        <w:sz w:val="18"/>
        <w:szCs w:val="18"/>
        <w:lang w:val="cs-CZ"/>
      </w:rPr>
    </w:lvl>
  </w:abstractNum>
  <w:abstractNum w:abstractNumId="3" w15:restartNumberingAfterBreak="0">
    <w:nsid w:val="0000000B"/>
    <w:multiLevelType w:val="multilevel"/>
    <w:tmpl w:val="0000000B"/>
    <w:name w:val="WW8Num11"/>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0000000D"/>
    <w:multiLevelType w:val="singleLevel"/>
    <w:tmpl w:val="DF36DC72"/>
    <w:name w:val="WW8Num13"/>
    <w:lvl w:ilvl="0">
      <w:start w:val="1"/>
      <w:numFmt w:val="decimal"/>
      <w:suff w:val="space"/>
      <w:lvlText w:val="%1)"/>
      <w:lvlJc w:val="left"/>
      <w:pPr>
        <w:ind w:left="1353" w:hanging="360"/>
      </w:pPr>
      <w:rPr>
        <w:rFonts w:cs="Times New Roman" w:hint="default"/>
        <w:sz w:val="24"/>
        <w:szCs w:val="24"/>
      </w:rPr>
    </w:lvl>
  </w:abstractNum>
  <w:abstractNum w:abstractNumId="6" w15:restartNumberingAfterBreak="0">
    <w:nsid w:val="0000000E"/>
    <w:multiLevelType w:val="multilevel"/>
    <w:tmpl w:val="7700A912"/>
    <w:name w:val="WW8Num14"/>
    <w:lvl w:ilvl="0">
      <w:start w:val="14"/>
      <w:numFmt w:val="decimal"/>
      <w:lvlText w:val="%1."/>
      <w:lvlJc w:val="left"/>
      <w:pPr>
        <w:tabs>
          <w:tab w:val="num" w:pos="786"/>
        </w:tabs>
        <w:ind w:left="786" w:hanging="360"/>
      </w:pPr>
      <w:rPr>
        <w:rFonts w:hint="default"/>
      </w:rPr>
    </w:lvl>
    <w:lvl w:ilvl="1">
      <w:start w:val="1"/>
      <w:numFmt w:val="decimal"/>
      <w:lvlText w:val="%2)"/>
      <w:lvlJc w:val="left"/>
      <w:pPr>
        <w:tabs>
          <w:tab w:val="num" w:pos="1211"/>
        </w:tabs>
        <w:ind w:left="1211" w:hanging="360"/>
      </w:pPr>
      <w:rPr>
        <w:rFonts w:hint="default"/>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F"/>
    <w:multiLevelType w:val="multilevel"/>
    <w:tmpl w:val="0816A5F8"/>
    <w:name w:val="WW8Num15"/>
    <w:lvl w:ilvl="0">
      <w:start w:val="1"/>
      <w:numFmt w:val="upperLetter"/>
      <w:suff w:val="space"/>
      <w:lvlText w:val="%1."/>
      <w:lvlJc w:val="left"/>
      <w:pPr>
        <w:ind w:left="720" w:hanging="360"/>
      </w:pPr>
      <w:rPr>
        <w:rFonts w:ascii="Calibri" w:hAnsi="Calibri"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0000010"/>
    <w:multiLevelType w:val="multilevel"/>
    <w:tmpl w:val="8A7407F4"/>
    <w:name w:val="WW8Num16"/>
    <w:lvl w:ilvl="0">
      <w:start w:val="1"/>
      <w:numFmt w:val="decimal"/>
      <w:suff w:val="space"/>
      <w:lvlText w:val="%1)"/>
      <w:lvlJc w:val="left"/>
      <w:pPr>
        <w:ind w:left="720" w:hanging="360"/>
      </w:pPr>
      <w:rPr>
        <w:rFonts w:ascii="Calibri" w:hAnsi="Calibri" w:cs="Segoe UI" w:hint="default"/>
        <w:color w:val="auto"/>
        <w:sz w:val="22"/>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0000014"/>
    <w:multiLevelType w:val="multilevel"/>
    <w:tmpl w:val="9A0A089C"/>
    <w:name w:val="WW8Num20"/>
    <w:lvl w:ilvl="0">
      <w:start w:val="1"/>
      <w:numFmt w:val="decimal"/>
      <w:lvlText w:val="%1."/>
      <w:lvlJc w:val="left"/>
      <w:pPr>
        <w:tabs>
          <w:tab w:val="num" w:pos="786"/>
        </w:tabs>
        <w:ind w:left="786" w:hanging="360"/>
      </w:pPr>
      <w:rPr>
        <w:rFonts w:eastAsia="Times New Roman" w:cs="Times New Roman" w:hint="default"/>
        <w:sz w:val="24"/>
        <w:szCs w:val="24"/>
      </w:rPr>
    </w:lvl>
    <w:lvl w:ilvl="1">
      <w:start w:val="1"/>
      <w:numFmt w:val="decimal"/>
      <w:suff w:val="space"/>
      <w:lvlText w:val="%2)"/>
      <w:lvlJc w:val="left"/>
      <w:pPr>
        <w:ind w:left="1418" w:hanging="567"/>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start w:val="1"/>
      <w:numFmt w:val="lowerRoman"/>
      <w:lvlText w:val="%9."/>
      <w:lvlJc w:val="right"/>
      <w:pPr>
        <w:tabs>
          <w:tab w:val="num" w:pos="6480"/>
        </w:tabs>
        <w:ind w:left="6480" w:hanging="180"/>
      </w:pPr>
      <w:rPr>
        <w:rFonts w:eastAsia="Times New Roman" w:cs="Times New Roman" w:hint="default"/>
        <w:sz w:val="24"/>
        <w:szCs w:val="24"/>
      </w:rPr>
    </w:lvl>
  </w:abstractNum>
  <w:abstractNum w:abstractNumId="10" w15:restartNumberingAfterBreak="0">
    <w:nsid w:val="00000015"/>
    <w:multiLevelType w:val="singleLevel"/>
    <w:tmpl w:val="E6F49D48"/>
    <w:name w:val="WW8Num21"/>
    <w:lvl w:ilvl="0">
      <w:start w:val="1"/>
      <w:numFmt w:val="decimal"/>
      <w:suff w:val="space"/>
      <w:lvlText w:val="%1)"/>
      <w:lvlJc w:val="left"/>
      <w:pPr>
        <w:ind w:left="360" w:hanging="360"/>
      </w:pPr>
      <w:rPr>
        <w:rFonts w:hint="default"/>
        <w:sz w:val="24"/>
        <w:szCs w:val="24"/>
      </w:rPr>
    </w:lvl>
  </w:abstractNum>
  <w:abstractNum w:abstractNumId="11"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F"/>
    <w:multiLevelType w:val="singleLevel"/>
    <w:tmpl w:val="0000001F"/>
    <w:name w:val="WW8Num31"/>
    <w:lvl w:ilvl="0">
      <w:start w:val="1"/>
      <w:numFmt w:val="decimal"/>
      <w:lvlText w:val="%1."/>
      <w:lvlJc w:val="left"/>
      <w:pPr>
        <w:tabs>
          <w:tab w:val="num" w:pos="709"/>
        </w:tabs>
        <w:ind w:left="709" w:hanging="425"/>
      </w:pPr>
      <w:rPr>
        <w:rFonts w:ascii="Times New Roman" w:eastAsia="Times New Roman" w:hAnsi="Times New Roman" w:cs="Times New Roman" w:hint="default"/>
        <w:b w:val="0"/>
        <w:sz w:val="24"/>
        <w:szCs w:val="24"/>
      </w:rPr>
    </w:lvl>
  </w:abstractNum>
  <w:abstractNum w:abstractNumId="13" w15:restartNumberingAfterBreak="0">
    <w:nsid w:val="00000020"/>
    <w:multiLevelType w:val="singleLevel"/>
    <w:tmpl w:val="00000020"/>
    <w:lvl w:ilvl="0">
      <w:start w:val="1"/>
      <w:numFmt w:val="lowerLetter"/>
      <w:lvlText w:val="%1)"/>
      <w:lvlJc w:val="left"/>
      <w:pPr>
        <w:tabs>
          <w:tab w:val="num" w:pos="0"/>
        </w:tabs>
        <w:ind w:left="1428" w:hanging="360"/>
      </w:pPr>
      <w:rPr>
        <w:b/>
        <w:sz w:val="24"/>
        <w:szCs w:val="24"/>
      </w:rPr>
    </w:lvl>
  </w:abstractNum>
  <w:abstractNum w:abstractNumId="14" w15:restartNumberingAfterBreak="0">
    <w:nsid w:val="00000021"/>
    <w:multiLevelType w:val="singleLevel"/>
    <w:tmpl w:val="3B42E25E"/>
    <w:name w:val="WW8Num33"/>
    <w:lvl w:ilvl="0">
      <w:start w:val="1"/>
      <w:numFmt w:val="bullet"/>
      <w:lvlText w:val=""/>
      <w:lvlJc w:val="left"/>
      <w:pPr>
        <w:tabs>
          <w:tab w:val="num" w:pos="360"/>
        </w:tabs>
        <w:ind w:left="360" w:hanging="360"/>
      </w:pPr>
      <w:rPr>
        <w:rFonts w:ascii="Symbol" w:hAnsi="Symbol" w:cs="Symbol" w:hint="default"/>
        <w:sz w:val="24"/>
      </w:rPr>
    </w:lvl>
  </w:abstractNum>
  <w:abstractNum w:abstractNumId="15"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Times New Roman" w:cs="Times New Roman"/>
        <w:sz w:val="24"/>
        <w:szCs w:val="24"/>
      </w:rPr>
    </w:lvl>
  </w:abstractNum>
  <w:abstractNum w:abstractNumId="16" w15:restartNumberingAfterBreak="0">
    <w:nsid w:val="00000027"/>
    <w:multiLevelType w:val="multilevel"/>
    <w:tmpl w:val="00000027"/>
    <w:name w:val="WW8Num39"/>
    <w:lvl w:ilvl="0">
      <w:start w:val="11"/>
      <w:numFmt w:val="decimal"/>
      <w:lvlText w:val="%1."/>
      <w:lvlJc w:val="left"/>
      <w:pPr>
        <w:tabs>
          <w:tab w:val="num" w:pos="786"/>
        </w:tabs>
        <w:ind w:left="786" w:hanging="360"/>
      </w:pPr>
      <w:rPr>
        <w:rFonts w:hint="default"/>
        <w:sz w:val="24"/>
        <w:szCs w:val="24"/>
      </w:rPr>
    </w:lvl>
    <w:lvl w:ilvl="1">
      <w:start w:val="1"/>
      <w:numFmt w:val="decimal"/>
      <w:lvlText w:val="%2)"/>
      <w:lvlJc w:val="left"/>
      <w:pPr>
        <w:tabs>
          <w:tab w:val="num" w:pos="1418"/>
        </w:tabs>
        <w:ind w:left="1418" w:hanging="567"/>
      </w:pPr>
      <w:rPr>
        <w:rFonts w:hint="default"/>
        <w:sz w:val="24"/>
        <w:szCs w:val="24"/>
      </w:rPr>
    </w:lvl>
    <w:lvl w:ilvl="2">
      <w:start w:val="1"/>
      <w:numFmt w:val="lowerRoman"/>
      <w:lvlText w:val="%3."/>
      <w:lvlJc w:val="right"/>
      <w:pPr>
        <w:tabs>
          <w:tab w:val="num" w:pos="2160"/>
        </w:tabs>
        <w:ind w:left="2160" w:hanging="18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17" w15:restartNumberingAfterBreak="0">
    <w:nsid w:val="00000028"/>
    <w:multiLevelType w:val="multilevel"/>
    <w:tmpl w:val="FF96ABA6"/>
    <w:name w:val="WW8Num40"/>
    <w:lvl w:ilvl="0">
      <w:start w:val="7"/>
      <w:numFmt w:val="decimal"/>
      <w:suff w:val="space"/>
      <w:lvlText w:val="%1."/>
      <w:lvlJc w:val="left"/>
      <w:pPr>
        <w:ind w:left="786" w:hanging="360"/>
      </w:pPr>
      <w:rPr>
        <w:rFonts w:eastAsia="Times New Roman" w:cs="Times New Roman" w:hint="default"/>
        <w:sz w:val="24"/>
        <w:szCs w:val="24"/>
      </w:rPr>
    </w:lvl>
    <w:lvl w:ilvl="1">
      <w:start w:val="1"/>
      <w:numFmt w:val="decimal"/>
      <w:lvlText w:val="%2."/>
      <w:lvlJc w:val="left"/>
      <w:pPr>
        <w:tabs>
          <w:tab w:val="num" w:pos="1211"/>
        </w:tabs>
        <w:ind w:left="1211" w:hanging="360"/>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start w:val="1"/>
      <w:numFmt w:val="lowerRoman"/>
      <w:lvlText w:val="%9."/>
      <w:lvlJc w:val="right"/>
      <w:pPr>
        <w:tabs>
          <w:tab w:val="num" w:pos="6480"/>
        </w:tabs>
        <w:ind w:left="6480" w:hanging="180"/>
      </w:pPr>
      <w:rPr>
        <w:rFonts w:eastAsia="Times New Roman" w:cs="Times New Roman" w:hint="default"/>
        <w:sz w:val="24"/>
        <w:szCs w:val="24"/>
      </w:rPr>
    </w:lvl>
  </w:abstractNum>
  <w:abstractNum w:abstractNumId="18" w15:restartNumberingAfterBreak="0">
    <w:nsid w:val="0000002B"/>
    <w:multiLevelType w:val="singleLevel"/>
    <w:tmpl w:val="FA0E820E"/>
    <w:name w:val="WW8Num43"/>
    <w:lvl w:ilvl="0">
      <w:start w:val="2"/>
      <w:numFmt w:val="decimal"/>
      <w:lvlText w:val="%1)"/>
      <w:lvlJc w:val="left"/>
      <w:pPr>
        <w:tabs>
          <w:tab w:val="num" w:pos="360"/>
        </w:tabs>
        <w:ind w:left="360" w:hanging="360"/>
      </w:pPr>
      <w:rPr>
        <w:rFonts w:hint="default"/>
        <w:sz w:val="24"/>
        <w:szCs w:val="24"/>
      </w:rPr>
    </w:lvl>
  </w:abstractNum>
  <w:abstractNum w:abstractNumId="19" w15:restartNumberingAfterBreak="0">
    <w:nsid w:val="0000002D"/>
    <w:multiLevelType w:val="multilevel"/>
    <w:tmpl w:val="165C492E"/>
    <w:name w:val="WW8Num45"/>
    <w:lvl w:ilvl="0">
      <w:start w:val="1"/>
      <w:numFmt w:val="lowerLetter"/>
      <w:suff w:val="space"/>
      <w:lvlText w:val="%1)"/>
      <w:lvlJc w:val="left"/>
      <w:pPr>
        <w:ind w:left="1211" w:hanging="360"/>
      </w:pPr>
      <w:rPr>
        <w:rFonts w:hint="default"/>
      </w:rPr>
    </w:lvl>
    <w:lvl w:ilvl="1">
      <w:start w:val="1"/>
      <w:numFmt w:val="decimal"/>
      <w:lvlText w:val="%2)"/>
      <w:lvlJc w:val="left"/>
      <w:pPr>
        <w:tabs>
          <w:tab w:val="num" w:pos="1843"/>
        </w:tabs>
        <w:ind w:left="1843" w:hanging="567"/>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20"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hint="default"/>
        <w:bCs/>
        <w:szCs w:val="24"/>
      </w:rPr>
    </w:lvl>
  </w:abstractNum>
  <w:abstractNum w:abstractNumId="21" w15:restartNumberingAfterBreak="0">
    <w:nsid w:val="00000030"/>
    <w:multiLevelType w:val="multilevel"/>
    <w:tmpl w:val="8B2A5860"/>
    <w:name w:val="WW8Num48"/>
    <w:lvl w:ilvl="0">
      <w:start w:val="1"/>
      <w:numFmt w:val="decimal"/>
      <w:suff w:val="space"/>
      <w:lvlText w:val="%1."/>
      <w:lvlJc w:val="left"/>
      <w:pPr>
        <w:ind w:left="786" w:hanging="360"/>
      </w:pPr>
      <w:rPr>
        <w:rFonts w:eastAsia="Times New Roman" w:cs="Times New Roman" w:hint="default"/>
        <w:sz w:val="24"/>
        <w:szCs w:val="24"/>
      </w:rPr>
    </w:lvl>
    <w:lvl w:ilvl="1">
      <w:start w:val="12"/>
      <w:numFmt w:val="decimal"/>
      <w:lvlText w:val="%2)"/>
      <w:lvlJc w:val="left"/>
      <w:pPr>
        <w:tabs>
          <w:tab w:val="num" w:pos="1418"/>
        </w:tabs>
        <w:ind w:left="1418" w:hanging="567"/>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numFmt w:val="none"/>
      <w:suff w:val="nothing"/>
      <w:lvlText w:val=""/>
      <w:lvlJc w:val="left"/>
      <w:pPr>
        <w:ind w:left="0" w:firstLine="0"/>
      </w:pPr>
      <w:rPr>
        <w:rFonts w:hint="default"/>
      </w:rPr>
    </w:lvl>
  </w:abstractNum>
  <w:abstractNum w:abstractNumId="22" w15:restartNumberingAfterBreak="0">
    <w:nsid w:val="00000032"/>
    <w:multiLevelType w:val="multilevel"/>
    <w:tmpl w:val="00000032"/>
    <w:name w:val="WW8Num50"/>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992"/>
        </w:tabs>
        <w:ind w:left="992" w:hanging="567"/>
      </w:pPr>
      <w:rPr>
        <w:rFonts w:hint="default"/>
      </w:rPr>
    </w:lvl>
    <w:lvl w:ilvl="2">
      <w:start w:val="1"/>
      <w:numFmt w:val="lowerRoman"/>
      <w:lvlText w:val="%3."/>
      <w:lvlJc w:val="right"/>
      <w:pPr>
        <w:tabs>
          <w:tab w:val="num" w:pos="1734"/>
        </w:tabs>
        <w:ind w:left="1734" w:hanging="180"/>
      </w:pPr>
      <w:rPr>
        <w:rFonts w:hint="default"/>
      </w:rPr>
    </w:lvl>
    <w:lvl w:ilvl="3">
      <w:start w:val="1"/>
      <w:numFmt w:val="decimal"/>
      <w:lvlText w:val="%4."/>
      <w:lvlJc w:val="left"/>
      <w:pPr>
        <w:tabs>
          <w:tab w:val="num" w:pos="2454"/>
        </w:tabs>
        <w:ind w:left="2454" w:hanging="360"/>
      </w:pPr>
      <w:rPr>
        <w:rFonts w:hint="default"/>
      </w:rPr>
    </w:lvl>
    <w:lvl w:ilvl="4">
      <w:start w:val="1"/>
      <w:numFmt w:val="lowerLetter"/>
      <w:lvlText w:val="%5."/>
      <w:lvlJc w:val="left"/>
      <w:pPr>
        <w:tabs>
          <w:tab w:val="num" w:pos="3174"/>
        </w:tabs>
        <w:ind w:left="3174" w:hanging="360"/>
      </w:pPr>
      <w:rPr>
        <w:rFonts w:hint="default"/>
      </w:rPr>
    </w:lvl>
    <w:lvl w:ilvl="5">
      <w:start w:val="1"/>
      <w:numFmt w:val="lowerRoman"/>
      <w:lvlText w:val="%6."/>
      <w:lvlJc w:val="right"/>
      <w:pPr>
        <w:tabs>
          <w:tab w:val="num" w:pos="3894"/>
        </w:tabs>
        <w:ind w:left="3894" w:hanging="180"/>
      </w:pPr>
      <w:rPr>
        <w:rFonts w:hint="default"/>
      </w:rPr>
    </w:lvl>
    <w:lvl w:ilvl="6">
      <w:start w:val="1"/>
      <w:numFmt w:val="decimal"/>
      <w:lvlText w:val="%7."/>
      <w:lvlJc w:val="left"/>
      <w:pPr>
        <w:tabs>
          <w:tab w:val="num" w:pos="4614"/>
        </w:tabs>
        <w:ind w:left="4614" w:hanging="360"/>
      </w:pPr>
      <w:rPr>
        <w:rFonts w:hint="default"/>
      </w:rPr>
    </w:lvl>
    <w:lvl w:ilvl="7">
      <w:start w:val="1"/>
      <w:numFmt w:val="lowerLetter"/>
      <w:lvlText w:val="%8."/>
      <w:lvlJc w:val="left"/>
      <w:pPr>
        <w:tabs>
          <w:tab w:val="num" w:pos="5334"/>
        </w:tabs>
        <w:ind w:left="5334" w:hanging="360"/>
      </w:pPr>
      <w:rPr>
        <w:rFonts w:hint="default"/>
      </w:rPr>
    </w:lvl>
    <w:lvl w:ilvl="8">
      <w:start w:val="1"/>
      <w:numFmt w:val="lowerRoman"/>
      <w:lvlText w:val="%9."/>
      <w:lvlJc w:val="right"/>
      <w:pPr>
        <w:tabs>
          <w:tab w:val="num" w:pos="6054"/>
        </w:tabs>
        <w:ind w:left="6054" w:hanging="180"/>
      </w:pPr>
      <w:rPr>
        <w:rFonts w:hint="default"/>
      </w:rPr>
    </w:lvl>
  </w:abstractNum>
  <w:abstractNum w:abstractNumId="23" w15:restartNumberingAfterBreak="0">
    <w:nsid w:val="00000033"/>
    <w:multiLevelType w:val="multilevel"/>
    <w:tmpl w:val="91FA900A"/>
    <w:name w:val="WW8Num51"/>
    <w:lvl w:ilvl="0">
      <w:start w:val="1"/>
      <w:numFmt w:val="decimal"/>
      <w:suff w:val="space"/>
      <w:lvlText w:val="%1."/>
      <w:lvlJc w:val="left"/>
      <w:pPr>
        <w:ind w:left="786" w:hanging="360"/>
      </w:pPr>
      <w:rPr>
        <w:rFonts w:ascii="Times New Roman" w:hAnsi="Times New Roman" w:cs="Times New Roman" w:hint="default"/>
        <w:color w:val="auto"/>
        <w:sz w:val="24"/>
        <w:szCs w:val="24"/>
      </w:rPr>
    </w:lvl>
    <w:lvl w:ilvl="1">
      <w:start w:val="2"/>
      <w:numFmt w:val="decimal"/>
      <w:lvlText w:val="%2)"/>
      <w:lvlJc w:val="left"/>
      <w:pPr>
        <w:tabs>
          <w:tab w:val="num" w:pos="1418"/>
        </w:tabs>
        <w:ind w:left="1418"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00000034"/>
    <w:multiLevelType w:val="multilevel"/>
    <w:tmpl w:val="00000034"/>
    <w:name w:val="WW8Num52"/>
    <w:lvl w:ilvl="0">
      <w:start w:val="1"/>
      <w:numFmt w:val="decimal"/>
      <w:lvlText w:val="%1."/>
      <w:lvlJc w:val="left"/>
      <w:pPr>
        <w:tabs>
          <w:tab w:val="num" w:pos="786"/>
        </w:tabs>
        <w:ind w:left="786" w:hanging="360"/>
      </w:pPr>
      <w:rPr>
        <w:rFonts w:hint="default"/>
        <w:sz w:val="24"/>
        <w:szCs w:val="24"/>
      </w:rPr>
    </w:lvl>
    <w:lvl w:ilvl="1">
      <w:start w:val="1"/>
      <w:numFmt w:val="decimal"/>
      <w:lvlText w:val="%2."/>
      <w:lvlJc w:val="left"/>
      <w:pPr>
        <w:tabs>
          <w:tab w:val="num" w:pos="1211"/>
        </w:tabs>
        <w:ind w:left="1211" w:hanging="360"/>
      </w:pPr>
      <w:rPr>
        <w:rFonts w:hint="default"/>
        <w:sz w:val="24"/>
        <w:szCs w:val="24"/>
      </w:rPr>
    </w:lvl>
    <w:lvl w:ilvl="2">
      <w:start w:val="1"/>
      <w:numFmt w:val="lowerRoman"/>
      <w:lvlText w:val="%3."/>
      <w:lvlJc w:val="right"/>
      <w:pPr>
        <w:tabs>
          <w:tab w:val="num" w:pos="2160"/>
        </w:tabs>
        <w:ind w:left="2160" w:hanging="18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25" w15:restartNumberingAfterBreak="0">
    <w:nsid w:val="00000038"/>
    <w:multiLevelType w:val="multilevel"/>
    <w:tmpl w:val="00000038"/>
    <w:name w:val="WW8Num5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9"/>
    <w:multiLevelType w:val="multilevel"/>
    <w:tmpl w:val="00000039"/>
    <w:name w:val="WW8Num57"/>
    <w:lvl w:ilvl="0">
      <w:start w:val="1"/>
      <w:numFmt w:val="decimal"/>
      <w:lvlText w:val="%1."/>
      <w:lvlJc w:val="left"/>
      <w:pPr>
        <w:tabs>
          <w:tab w:val="num" w:pos="390"/>
        </w:tabs>
        <w:ind w:left="390" w:hanging="390"/>
      </w:pPr>
      <w:rPr>
        <w:sz w:val="24"/>
        <w:szCs w:val="24"/>
      </w:rPr>
    </w:lvl>
    <w:lvl w:ilvl="1">
      <w:start w:val="1"/>
      <w:numFmt w:val="decimal"/>
      <w:lvlText w:val="%2."/>
      <w:lvlJc w:val="left"/>
      <w:pPr>
        <w:tabs>
          <w:tab w:val="num" w:pos="1125"/>
        </w:tabs>
        <w:ind w:left="1125" w:hanging="360"/>
      </w:pPr>
    </w:lvl>
    <w:lvl w:ilvl="2">
      <w:start w:val="1"/>
      <w:numFmt w:val="decimal"/>
      <w:lvlText w:val="%3."/>
      <w:lvlJc w:val="left"/>
      <w:pPr>
        <w:tabs>
          <w:tab w:val="num" w:pos="1845"/>
        </w:tabs>
        <w:ind w:left="1845" w:hanging="360"/>
      </w:pPr>
    </w:lvl>
    <w:lvl w:ilvl="3">
      <w:start w:val="1"/>
      <w:numFmt w:val="decimal"/>
      <w:lvlText w:val="%4."/>
      <w:lvlJc w:val="left"/>
      <w:pPr>
        <w:tabs>
          <w:tab w:val="num" w:pos="2565"/>
        </w:tabs>
        <w:ind w:left="2565" w:hanging="360"/>
      </w:pPr>
    </w:lvl>
    <w:lvl w:ilvl="4">
      <w:start w:val="1"/>
      <w:numFmt w:val="decimal"/>
      <w:lvlText w:val="%5."/>
      <w:lvlJc w:val="left"/>
      <w:pPr>
        <w:tabs>
          <w:tab w:val="num" w:pos="3285"/>
        </w:tabs>
        <w:ind w:left="3285" w:hanging="360"/>
      </w:pPr>
    </w:lvl>
    <w:lvl w:ilvl="5">
      <w:start w:val="1"/>
      <w:numFmt w:val="decimal"/>
      <w:lvlText w:val="%6."/>
      <w:lvlJc w:val="left"/>
      <w:pPr>
        <w:tabs>
          <w:tab w:val="num" w:pos="4005"/>
        </w:tabs>
        <w:ind w:left="4005" w:hanging="360"/>
      </w:pPr>
    </w:lvl>
    <w:lvl w:ilvl="6">
      <w:start w:val="1"/>
      <w:numFmt w:val="decimal"/>
      <w:lvlText w:val="%7."/>
      <w:lvlJc w:val="left"/>
      <w:pPr>
        <w:tabs>
          <w:tab w:val="num" w:pos="4725"/>
        </w:tabs>
        <w:ind w:left="4725" w:hanging="360"/>
      </w:pPr>
    </w:lvl>
    <w:lvl w:ilvl="7">
      <w:start w:val="1"/>
      <w:numFmt w:val="decimal"/>
      <w:lvlText w:val="%8."/>
      <w:lvlJc w:val="left"/>
      <w:pPr>
        <w:tabs>
          <w:tab w:val="num" w:pos="5445"/>
        </w:tabs>
        <w:ind w:left="5445" w:hanging="360"/>
      </w:pPr>
    </w:lvl>
    <w:lvl w:ilvl="8">
      <w:start w:val="1"/>
      <w:numFmt w:val="decimal"/>
      <w:lvlText w:val="%9."/>
      <w:lvlJc w:val="left"/>
      <w:pPr>
        <w:tabs>
          <w:tab w:val="num" w:pos="6165"/>
        </w:tabs>
        <w:ind w:left="6165" w:hanging="360"/>
      </w:pPr>
    </w:lvl>
  </w:abstractNum>
  <w:abstractNum w:abstractNumId="27" w15:restartNumberingAfterBreak="0">
    <w:nsid w:val="0000003A"/>
    <w:multiLevelType w:val="multilevel"/>
    <w:tmpl w:val="F788DCB8"/>
    <w:name w:val="WW8Num58"/>
    <w:lvl w:ilvl="0">
      <w:start w:val="1"/>
      <w:numFmt w:val="decimal"/>
      <w:suff w:val="space"/>
      <w:lvlText w:val="%1."/>
      <w:lvlJc w:val="left"/>
      <w:pPr>
        <w:ind w:left="360" w:hanging="360"/>
      </w:pPr>
      <w:rPr>
        <w:rFonts w:eastAsia="Times New Roman" w:cs="Times New Roman" w:hint="default"/>
        <w:bCs/>
        <w:szCs w:val="24"/>
      </w:rPr>
    </w:lvl>
    <w:lvl w:ilvl="1">
      <w:start w:val="1"/>
      <w:numFmt w:val="lowerLetter"/>
      <w:lvlText w:val="%2."/>
      <w:lvlJc w:val="left"/>
      <w:pPr>
        <w:tabs>
          <w:tab w:val="num" w:pos="0"/>
        </w:tabs>
        <w:ind w:left="1500" w:hanging="360"/>
      </w:pPr>
      <w:rPr>
        <w:rFonts w:eastAsia="Times New Roman" w:cs="Times New Roman" w:hint="default"/>
        <w:bCs/>
        <w:szCs w:val="24"/>
      </w:rPr>
    </w:lvl>
    <w:lvl w:ilvl="2">
      <w:start w:val="1"/>
      <w:numFmt w:val="lowerRoman"/>
      <w:lvlText w:val="%3."/>
      <w:lvlJc w:val="right"/>
      <w:pPr>
        <w:tabs>
          <w:tab w:val="num" w:pos="0"/>
        </w:tabs>
        <w:ind w:left="2220" w:hanging="180"/>
      </w:pPr>
      <w:rPr>
        <w:rFonts w:eastAsia="Times New Roman" w:cs="Times New Roman" w:hint="default"/>
        <w:bCs/>
        <w:szCs w:val="24"/>
      </w:rPr>
    </w:lvl>
    <w:lvl w:ilvl="3">
      <w:start w:val="1"/>
      <w:numFmt w:val="decimal"/>
      <w:lvlText w:val="%4."/>
      <w:lvlJc w:val="left"/>
      <w:pPr>
        <w:tabs>
          <w:tab w:val="num" w:pos="0"/>
        </w:tabs>
        <w:ind w:left="2940" w:hanging="360"/>
      </w:pPr>
      <w:rPr>
        <w:rFonts w:eastAsia="Times New Roman" w:cs="Times New Roman" w:hint="default"/>
        <w:bCs/>
        <w:szCs w:val="24"/>
      </w:rPr>
    </w:lvl>
    <w:lvl w:ilvl="4">
      <w:start w:val="1"/>
      <w:numFmt w:val="lowerLetter"/>
      <w:lvlText w:val="%5."/>
      <w:lvlJc w:val="left"/>
      <w:pPr>
        <w:tabs>
          <w:tab w:val="num" w:pos="0"/>
        </w:tabs>
        <w:ind w:left="3660" w:hanging="360"/>
      </w:pPr>
      <w:rPr>
        <w:rFonts w:eastAsia="Times New Roman" w:cs="Times New Roman" w:hint="default"/>
        <w:bCs/>
        <w:szCs w:val="24"/>
      </w:rPr>
    </w:lvl>
    <w:lvl w:ilvl="5">
      <w:start w:val="1"/>
      <w:numFmt w:val="lowerRoman"/>
      <w:lvlText w:val="%6."/>
      <w:lvlJc w:val="right"/>
      <w:pPr>
        <w:tabs>
          <w:tab w:val="num" w:pos="0"/>
        </w:tabs>
        <w:ind w:left="4380" w:hanging="180"/>
      </w:pPr>
      <w:rPr>
        <w:rFonts w:eastAsia="Times New Roman" w:cs="Times New Roman" w:hint="default"/>
        <w:bCs/>
        <w:szCs w:val="24"/>
      </w:rPr>
    </w:lvl>
    <w:lvl w:ilvl="6">
      <w:start w:val="1"/>
      <w:numFmt w:val="decimal"/>
      <w:lvlText w:val="%7."/>
      <w:lvlJc w:val="left"/>
      <w:pPr>
        <w:tabs>
          <w:tab w:val="num" w:pos="0"/>
        </w:tabs>
        <w:ind w:left="5100" w:hanging="360"/>
      </w:pPr>
      <w:rPr>
        <w:rFonts w:eastAsia="Times New Roman" w:cs="Times New Roman" w:hint="default"/>
        <w:bCs/>
        <w:szCs w:val="24"/>
      </w:rPr>
    </w:lvl>
    <w:lvl w:ilvl="7">
      <w:start w:val="1"/>
      <w:numFmt w:val="lowerLetter"/>
      <w:lvlText w:val="%8."/>
      <w:lvlJc w:val="left"/>
      <w:pPr>
        <w:tabs>
          <w:tab w:val="num" w:pos="0"/>
        </w:tabs>
        <w:ind w:left="5820" w:hanging="360"/>
      </w:pPr>
      <w:rPr>
        <w:rFonts w:eastAsia="Times New Roman" w:cs="Times New Roman" w:hint="default"/>
        <w:bCs/>
        <w:szCs w:val="24"/>
      </w:rPr>
    </w:lvl>
    <w:lvl w:ilvl="8">
      <w:start w:val="1"/>
      <w:numFmt w:val="lowerRoman"/>
      <w:lvlText w:val="%9."/>
      <w:lvlJc w:val="right"/>
      <w:pPr>
        <w:tabs>
          <w:tab w:val="num" w:pos="0"/>
        </w:tabs>
        <w:ind w:left="6540" w:hanging="180"/>
      </w:pPr>
      <w:rPr>
        <w:rFonts w:eastAsia="Times New Roman" w:cs="Times New Roman" w:hint="default"/>
        <w:bCs/>
        <w:szCs w:val="24"/>
      </w:rPr>
    </w:lvl>
  </w:abstractNum>
  <w:abstractNum w:abstractNumId="28" w15:restartNumberingAfterBreak="0">
    <w:nsid w:val="02D67C42"/>
    <w:multiLevelType w:val="hybridMultilevel"/>
    <w:tmpl w:val="10ECA3D8"/>
    <w:lvl w:ilvl="0" w:tplc="098CA6FA">
      <w:start w:val="1"/>
      <w:numFmt w:val="upperRoman"/>
      <w:pStyle w:val="Nagwek1"/>
      <w:lvlText w:val="ROZDZ. %1."/>
      <w:lvlJc w:val="righ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CC824EE">
      <w:start w:val="1"/>
      <w:numFmt w:val="decimal"/>
      <w:lvlText w:val="%2)"/>
      <w:lvlJc w:val="left"/>
      <w:pPr>
        <w:ind w:left="1440" w:hanging="360"/>
      </w:pPr>
      <w:rPr>
        <w:rFonts w:hint="default"/>
      </w:rPr>
    </w:lvl>
    <w:lvl w:ilvl="2" w:tplc="E5FC9E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516CC3"/>
    <w:multiLevelType w:val="multilevel"/>
    <w:tmpl w:val="033EC428"/>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0B167DAB"/>
    <w:multiLevelType w:val="multilevel"/>
    <w:tmpl w:val="B896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C6B25C7"/>
    <w:multiLevelType w:val="hybridMultilevel"/>
    <w:tmpl w:val="C4882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597361"/>
    <w:multiLevelType w:val="hybridMultilevel"/>
    <w:tmpl w:val="460CA7FA"/>
    <w:lvl w:ilvl="0" w:tplc="43D6CCD2">
      <w:start w:val="2"/>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F33C7"/>
    <w:multiLevelType w:val="hybridMultilevel"/>
    <w:tmpl w:val="0E60D840"/>
    <w:lvl w:ilvl="0" w:tplc="8654B298">
      <w:start w:val="1"/>
      <w:numFmt w:val="decimal"/>
      <w:suff w:val="space"/>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54E5F"/>
    <w:multiLevelType w:val="multilevel"/>
    <w:tmpl w:val="D7BAAC6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9FE33CB"/>
    <w:multiLevelType w:val="hybridMultilevel"/>
    <w:tmpl w:val="826CD77C"/>
    <w:lvl w:ilvl="0" w:tplc="F8568F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C736B50"/>
    <w:multiLevelType w:val="multilevel"/>
    <w:tmpl w:val="ED243DF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0C416D4"/>
    <w:multiLevelType w:val="multilevel"/>
    <w:tmpl w:val="945866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suff w:val="space"/>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318C01D3"/>
    <w:multiLevelType w:val="hybridMultilevel"/>
    <w:tmpl w:val="AF8E5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E72680"/>
    <w:multiLevelType w:val="hybridMultilevel"/>
    <w:tmpl w:val="C78CCE58"/>
    <w:lvl w:ilvl="0" w:tplc="72DCF83C">
      <w:start w:val="3"/>
      <w:numFmt w:val="decimal"/>
      <w:suff w:val="space"/>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3A014D"/>
    <w:multiLevelType w:val="hybridMultilevel"/>
    <w:tmpl w:val="996C6960"/>
    <w:lvl w:ilvl="0" w:tplc="73E0B7FA">
      <w:start w:val="3"/>
      <w:numFmt w:val="decimal"/>
      <w:suff w:val="space"/>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7BD0FDE"/>
    <w:multiLevelType w:val="hybridMultilevel"/>
    <w:tmpl w:val="0792DD1C"/>
    <w:lvl w:ilvl="0" w:tplc="B10C9CE2">
      <w:start w:val="1"/>
      <w:numFmt w:val="decimal"/>
      <w:suff w:val="space"/>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8513472"/>
    <w:multiLevelType w:val="multilevel"/>
    <w:tmpl w:val="B6DEF2AA"/>
    <w:lvl w:ilvl="0">
      <w:start w:val="1"/>
      <w:numFmt w:val="decimal"/>
      <w:suff w:val="space"/>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EDC5006"/>
    <w:multiLevelType w:val="multilevel"/>
    <w:tmpl w:val="081219C4"/>
    <w:lvl w:ilvl="0">
      <w:start w:val="1"/>
      <w:numFmt w:val="decimal"/>
      <w:lvlText w:val="%1."/>
      <w:lvlJc w:val="left"/>
      <w:pPr>
        <w:ind w:left="502"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2E870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FC7D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F12451"/>
    <w:multiLevelType w:val="multilevel"/>
    <w:tmpl w:val="C2FCECBC"/>
    <w:lvl w:ilvl="0">
      <w:start w:val="4"/>
      <w:numFmt w:val="decimal"/>
      <w:lvlText w:val="%1."/>
      <w:lvlJc w:val="left"/>
      <w:pPr>
        <w:ind w:left="1080" w:hanging="360"/>
      </w:pPr>
      <w:rPr>
        <w:rFonts w:hint="default"/>
        <w:b w:val="0"/>
      </w:rPr>
    </w:lvl>
    <w:lvl w:ilvl="1">
      <w:start w:val="1"/>
      <w:numFmt w:val="lowerLetter"/>
      <w:isLgl/>
      <w:lvlText w:val="%2)"/>
      <w:lvlJc w:val="left"/>
      <w:pPr>
        <w:ind w:left="1080" w:hanging="360"/>
      </w:pPr>
      <w:rPr>
        <w:rFonts w:ascii="Arial" w:eastAsia="Calibri" w:hAnsi="Arial" w:cs="Aria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45964104"/>
    <w:multiLevelType w:val="multilevel"/>
    <w:tmpl w:val="6810A75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5EF1F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BFE25EF"/>
    <w:multiLevelType w:val="multilevel"/>
    <w:tmpl w:val="00000014"/>
    <w:lvl w:ilvl="0">
      <w:start w:val="1"/>
      <w:numFmt w:val="decimal"/>
      <w:lvlText w:val="%1."/>
      <w:lvlJc w:val="left"/>
      <w:pPr>
        <w:tabs>
          <w:tab w:val="num" w:pos="786"/>
        </w:tabs>
        <w:ind w:left="786" w:hanging="360"/>
      </w:pPr>
      <w:rPr>
        <w:rFonts w:eastAsia="Times New Roman" w:cs="Times New Roman" w:hint="default"/>
        <w:sz w:val="24"/>
        <w:szCs w:val="24"/>
      </w:rPr>
    </w:lvl>
    <w:lvl w:ilvl="1">
      <w:start w:val="1"/>
      <w:numFmt w:val="decimal"/>
      <w:lvlText w:val="%2)"/>
      <w:lvlJc w:val="left"/>
      <w:pPr>
        <w:tabs>
          <w:tab w:val="num" w:pos="708"/>
        </w:tabs>
        <w:ind w:left="1418" w:hanging="567"/>
      </w:pPr>
      <w:rPr>
        <w:rFonts w:eastAsia="Times New Roman" w:cs="Times New Roman" w:hint="default"/>
        <w:sz w:val="24"/>
        <w:szCs w:val="24"/>
      </w:rPr>
    </w:lvl>
    <w:lvl w:ilvl="2">
      <w:start w:val="1"/>
      <w:numFmt w:val="lowerRoman"/>
      <w:lvlText w:val="%3."/>
      <w:lvlJc w:val="right"/>
      <w:pPr>
        <w:tabs>
          <w:tab w:val="num" w:pos="2160"/>
        </w:tabs>
        <w:ind w:left="2160" w:hanging="180"/>
      </w:pPr>
      <w:rPr>
        <w:rFonts w:eastAsia="Times New Roman" w:cs="Times New Roman" w:hint="default"/>
        <w:sz w:val="24"/>
        <w:szCs w:val="24"/>
      </w:rPr>
    </w:lvl>
    <w:lvl w:ilvl="3">
      <w:start w:val="1"/>
      <w:numFmt w:val="decimal"/>
      <w:lvlText w:val="%4."/>
      <w:lvlJc w:val="left"/>
      <w:pPr>
        <w:tabs>
          <w:tab w:val="num" w:pos="2880"/>
        </w:tabs>
        <w:ind w:left="2880" w:hanging="360"/>
      </w:pPr>
      <w:rPr>
        <w:rFonts w:eastAsia="Times New Roman" w:cs="Times New Roman" w:hint="default"/>
        <w:sz w:val="24"/>
        <w:szCs w:val="24"/>
      </w:rPr>
    </w:lvl>
    <w:lvl w:ilvl="4">
      <w:start w:val="1"/>
      <w:numFmt w:val="lowerLetter"/>
      <w:lvlText w:val="%5."/>
      <w:lvlJc w:val="left"/>
      <w:pPr>
        <w:tabs>
          <w:tab w:val="num" w:pos="3600"/>
        </w:tabs>
        <w:ind w:left="3600" w:hanging="360"/>
      </w:pPr>
      <w:rPr>
        <w:rFonts w:eastAsia="Times New Roman" w:cs="Times New Roman" w:hint="default"/>
        <w:sz w:val="24"/>
        <w:szCs w:val="24"/>
      </w:rPr>
    </w:lvl>
    <w:lvl w:ilvl="5">
      <w:start w:val="1"/>
      <w:numFmt w:val="lowerRoman"/>
      <w:lvlText w:val="%6."/>
      <w:lvlJc w:val="right"/>
      <w:pPr>
        <w:tabs>
          <w:tab w:val="num" w:pos="4320"/>
        </w:tabs>
        <w:ind w:left="4320" w:hanging="180"/>
      </w:pPr>
      <w:rPr>
        <w:rFonts w:eastAsia="Times New Roman" w:cs="Times New Roman" w:hint="default"/>
        <w:sz w:val="24"/>
        <w:szCs w:val="24"/>
      </w:rPr>
    </w:lvl>
    <w:lvl w:ilvl="6">
      <w:start w:val="1"/>
      <w:numFmt w:val="decimal"/>
      <w:lvlText w:val="%7."/>
      <w:lvlJc w:val="left"/>
      <w:pPr>
        <w:tabs>
          <w:tab w:val="num" w:pos="5040"/>
        </w:tabs>
        <w:ind w:left="5040" w:hanging="360"/>
      </w:pPr>
      <w:rPr>
        <w:rFonts w:eastAsia="Times New Roman" w:cs="Times New Roman" w:hint="default"/>
        <w:sz w:val="24"/>
        <w:szCs w:val="24"/>
      </w:rPr>
    </w:lvl>
    <w:lvl w:ilvl="7">
      <w:start w:val="1"/>
      <w:numFmt w:val="lowerLetter"/>
      <w:lvlText w:val="%8."/>
      <w:lvlJc w:val="left"/>
      <w:pPr>
        <w:tabs>
          <w:tab w:val="num" w:pos="5760"/>
        </w:tabs>
        <w:ind w:left="5760" w:hanging="360"/>
      </w:pPr>
      <w:rPr>
        <w:rFonts w:eastAsia="Times New Roman" w:cs="Times New Roman" w:hint="default"/>
        <w:sz w:val="24"/>
        <w:szCs w:val="24"/>
      </w:rPr>
    </w:lvl>
    <w:lvl w:ilvl="8">
      <w:start w:val="1"/>
      <w:numFmt w:val="lowerRoman"/>
      <w:lvlText w:val="%9."/>
      <w:lvlJc w:val="right"/>
      <w:pPr>
        <w:tabs>
          <w:tab w:val="num" w:pos="6480"/>
        </w:tabs>
        <w:ind w:left="6480" w:hanging="180"/>
      </w:pPr>
      <w:rPr>
        <w:rFonts w:eastAsia="Times New Roman" w:cs="Times New Roman" w:hint="default"/>
        <w:sz w:val="24"/>
        <w:szCs w:val="24"/>
      </w:rPr>
    </w:lvl>
  </w:abstractNum>
  <w:abstractNum w:abstractNumId="51" w15:restartNumberingAfterBreak="0">
    <w:nsid w:val="548C46FE"/>
    <w:multiLevelType w:val="hybridMultilevel"/>
    <w:tmpl w:val="EBF82B26"/>
    <w:lvl w:ilvl="0" w:tplc="0E7627BE">
      <w:start w:val="1"/>
      <w:numFmt w:val="decimal"/>
      <w:suff w:val="space"/>
      <w:lvlText w:val="%1."/>
      <w:lvlJc w:val="left"/>
      <w:pPr>
        <w:ind w:left="546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D87440"/>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84763A5"/>
    <w:multiLevelType w:val="multilevel"/>
    <w:tmpl w:val="45240182"/>
    <w:lvl w:ilvl="0">
      <w:start w:val="1"/>
      <w:numFmt w:val="decimal"/>
      <w:lvlText w:val="%1."/>
      <w:lvlJc w:val="left"/>
      <w:pPr>
        <w:ind w:left="720" w:hanging="360"/>
      </w:pPr>
      <w:rPr>
        <w:rFonts w:ascii="Arial" w:hAnsi="Arial" w:cs="Arial" w:hint="default"/>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6E17C8"/>
    <w:multiLevelType w:val="hybridMultilevel"/>
    <w:tmpl w:val="23CA70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CEC1A38">
      <w:start w:val="1"/>
      <w:numFmt w:val="decimal"/>
      <w:suff w:val="space"/>
      <w:lvlText w:val="%4."/>
      <w:lvlJc w:val="left"/>
      <w:pPr>
        <w:ind w:left="2880" w:hanging="360"/>
      </w:pPr>
      <w:rPr>
        <w:rFonts w:ascii="Arial" w:hAnsi="Arial" w:cs="Arial"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F6741B"/>
    <w:multiLevelType w:val="hybridMultilevel"/>
    <w:tmpl w:val="93E8C8C6"/>
    <w:lvl w:ilvl="0" w:tplc="44888E90">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A7327D3"/>
    <w:multiLevelType w:val="hybridMultilevel"/>
    <w:tmpl w:val="C8748502"/>
    <w:lvl w:ilvl="0" w:tplc="439AC85E">
      <w:start w:val="1"/>
      <w:numFmt w:val="decimal"/>
      <w:suff w:val="space"/>
      <w:lvlText w:val="%1."/>
      <w:lvlJc w:val="left"/>
      <w:pPr>
        <w:ind w:left="786" w:hanging="360"/>
      </w:pPr>
      <w:rPr>
        <w:rFonts w:ascii="Arial" w:hAnsi="Arial" w:cs="Arial" w:hint="default"/>
        <w:b/>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0B706C7"/>
    <w:multiLevelType w:val="hybridMultilevel"/>
    <w:tmpl w:val="AF3E707E"/>
    <w:lvl w:ilvl="0" w:tplc="708C400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37432DC"/>
    <w:multiLevelType w:val="hybridMultilevel"/>
    <w:tmpl w:val="852A0088"/>
    <w:lvl w:ilvl="0" w:tplc="04150017">
      <w:start w:val="1"/>
      <w:numFmt w:val="lowerLetter"/>
      <w:lvlText w:val="%1)"/>
      <w:lvlJc w:val="left"/>
      <w:pPr>
        <w:ind w:left="720" w:hanging="360"/>
      </w:pPr>
    </w:lvl>
    <w:lvl w:ilvl="1" w:tplc="566CE3CC">
      <w:start w:val="1"/>
      <w:numFmt w:val="lowerLetter"/>
      <w:suff w:val="space"/>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600191"/>
    <w:multiLevelType w:val="multilevel"/>
    <w:tmpl w:val="AAFE467C"/>
    <w:lvl w:ilvl="0">
      <w:start w:val="1"/>
      <w:numFmt w:val="decimal"/>
      <w:lvlText w:val="%1."/>
      <w:lvlJc w:val="left"/>
      <w:pPr>
        <w:ind w:left="360" w:hanging="360"/>
      </w:pPr>
      <w:rPr>
        <w:rFonts w:hint="default"/>
        <w:b w:val="0"/>
        <w:i w:val="0"/>
        <w:color w:val="auto"/>
        <w:sz w:val="22"/>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6DC856EA"/>
    <w:multiLevelType w:val="multilevel"/>
    <w:tmpl w:val="91B437BE"/>
    <w:lvl w:ilvl="0">
      <w:start w:val="1"/>
      <w:numFmt w:val="decimal"/>
      <w:lvlText w:val="%1."/>
      <w:lvlJc w:val="left"/>
      <w:pPr>
        <w:ind w:left="375" w:hanging="375"/>
      </w:pPr>
      <w:rPr>
        <w:rFonts w:hint="default"/>
      </w:rPr>
    </w:lvl>
    <w:lvl w:ilvl="1">
      <w:start w:val="1"/>
      <w:numFmt w:val="decimal"/>
      <w:suff w:val="space"/>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20E43C5"/>
    <w:multiLevelType w:val="hybridMultilevel"/>
    <w:tmpl w:val="67D48EF2"/>
    <w:lvl w:ilvl="0" w:tplc="BF5E225C">
      <w:start w:val="1"/>
      <w:numFmt w:val="lowerLetter"/>
      <w:suff w:val="space"/>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2DE016F"/>
    <w:multiLevelType w:val="hybridMultilevel"/>
    <w:tmpl w:val="8654A6B8"/>
    <w:lvl w:ilvl="0" w:tplc="EE7EDE4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4BB69E6"/>
    <w:multiLevelType w:val="hybridMultilevel"/>
    <w:tmpl w:val="7FE2902A"/>
    <w:lvl w:ilvl="0" w:tplc="173A882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94543C"/>
    <w:multiLevelType w:val="hybridMultilevel"/>
    <w:tmpl w:val="A060E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6"/>
  </w:num>
  <w:num w:numId="2">
    <w:abstractNumId w:val="65"/>
  </w:num>
  <w:num w:numId="3">
    <w:abstractNumId w:val="62"/>
  </w:num>
  <w:num w:numId="4">
    <w:abstractNumId w:val="35"/>
  </w:num>
  <w:num w:numId="5">
    <w:abstractNumId w:val="38"/>
  </w:num>
  <w:num w:numId="6">
    <w:abstractNumId w:val="28"/>
  </w:num>
  <w:num w:numId="7">
    <w:abstractNumId w:val="37"/>
  </w:num>
  <w:num w:numId="8">
    <w:abstractNumId w:val="36"/>
  </w:num>
  <w:num w:numId="9">
    <w:abstractNumId w:val="30"/>
  </w:num>
  <w:num w:numId="10">
    <w:abstractNumId w:val="52"/>
  </w:num>
  <w:num w:numId="11">
    <w:abstractNumId w:val="31"/>
  </w:num>
  <w:num w:numId="12">
    <w:abstractNumId w:val="44"/>
  </w:num>
  <w:num w:numId="13">
    <w:abstractNumId w:val="47"/>
  </w:num>
  <w:num w:numId="14">
    <w:abstractNumId w:val="34"/>
  </w:num>
  <w:num w:numId="15">
    <w:abstractNumId w:val="45"/>
  </w:num>
  <w:num w:numId="16">
    <w:abstractNumId w:val="43"/>
  </w:num>
  <w:num w:numId="17">
    <w:abstractNumId w:val="48"/>
  </w:num>
  <w:num w:numId="18">
    <w:abstractNumId w:val="32"/>
  </w:num>
  <w:num w:numId="19">
    <w:abstractNumId w:val="60"/>
  </w:num>
  <w:num w:numId="20">
    <w:abstractNumId w:val="63"/>
  </w:num>
  <w:num w:numId="21">
    <w:abstractNumId w:val="57"/>
  </w:num>
  <w:num w:numId="22">
    <w:abstractNumId w:val="29"/>
  </w:num>
  <w:num w:numId="23">
    <w:abstractNumId w:val="13"/>
  </w:num>
  <w:num w:numId="24">
    <w:abstractNumId w:val="41"/>
  </w:num>
  <w:num w:numId="25">
    <w:abstractNumId w:val="40"/>
  </w:num>
  <w:num w:numId="26">
    <w:abstractNumId w:val="56"/>
  </w:num>
  <w:num w:numId="27">
    <w:abstractNumId w:val="7"/>
  </w:num>
  <w:num w:numId="28">
    <w:abstractNumId w:val="8"/>
  </w:num>
  <w:num w:numId="29">
    <w:abstractNumId w:val="0"/>
  </w:num>
  <w:num w:numId="30">
    <w:abstractNumId w:val="1"/>
  </w:num>
  <w:num w:numId="31">
    <w:abstractNumId w:val="5"/>
  </w:num>
  <w:num w:numId="32">
    <w:abstractNumId w:val="6"/>
  </w:num>
  <w:num w:numId="33">
    <w:abstractNumId w:val="9"/>
  </w:num>
  <w:num w:numId="34">
    <w:abstractNumId w:val="10"/>
  </w:num>
  <w:num w:numId="35">
    <w:abstractNumId w:val="12"/>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51"/>
  </w:num>
  <w:num w:numId="51">
    <w:abstractNumId w:val="50"/>
  </w:num>
  <w:num w:numId="52">
    <w:abstractNumId w:val="58"/>
  </w:num>
  <w:num w:numId="53">
    <w:abstractNumId w:val="61"/>
  </w:num>
  <w:num w:numId="54">
    <w:abstractNumId w:val="53"/>
  </w:num>
  <w:num w:numId="55">
    <w:abstractNumId w:val="54"/>
  </w:num>
  <w:num w:numId="56">
    <w:abstractNumId w:val="55"/>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39"/>
  </w:num>
  <w:num w:numId="60">
    <w:abstractNumId w:val="64"/>
  </w:num>
  <w:num w:numId="61">
    <w:abstractNumId w:val="49"/>
  </w:num>
  <w:num w:numId="62">
    <w:abstractNumId w:val="59"/>
  </w:num>
  <w:num w:numId="6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C9"/>
    <w:rsid w:val="000172B7"/>
    <w:rsid w:val="000212EC"/>
    <w:rsid w:val="00050817"/>
    <w:rsid w:val="000515DD"/>
    <w:rsid w:val="00067B8B"/>
    <w:rsid w:val="000C3ECD"/>
    <w:rsid w:val="000E54C3"/>
    <w:rsid w:val="000F0E4D"/>
    <w:rsid w:val="00123ED4"/>
    <w:rsid w:val="0012570D"/>
    <w:rsid w:val="0016100C"/>
    <w:rsid w:val="00164798"/>
    <w:rsid w:val="001667E1"/>
    <w:rsid w:val="001923CB"/>
    <w:rsid w:val="001B31A6"/>
    <w:rsid w:val="001D1D93"/>
    <w:rsid w:val="001D24F8"/>
    <w:rsid w:val="001D689D"/>
    <w:rsid w:val="001E38B9"/>
    <w:rsid w:val="001F30A4"/>
    <w:rsid w:val="00200B7C"/>
    <w:rsid w:val="00203C95"/>
    <w:rsid w:val="0021182D"/>
    <w:rsid w:val="00220571"/>
    <w:rsid w:val="002346A6"/>
    <w:rsid w:val="00252A13"/>
    <w:rsid w:val="00283BC1"/>
    <w:rsid w:val="00292076"/>
    <w:rsid w:val="002C4476"/>
    <w:rsid w:val="002D29A4"/>
    <w:rsid w:val="002D5427"/>
    <w:rsid w:val="002E09C0"/>
    <w:rsid w:val="002E6FDE"/>
    <w:rsid w:val="002E7CE3"/>
    <w:rsid w:val="002F3D0E"/>
    <w:rsid w:val="003076FB"/>
    <w:rsid w:val="003144F7"/>
    <w:rsid w:val="00321FEE"/>
    <w:rsid w:val="00340416"/>
    <w:rsid w:val="00373172"/>
    <w:rsid w:val="00397F91"/>
    <w:rsid w:val="003D6C18"/>
    <w:rsid w:val="00462A09"/>
    <w:rsid w:val="00492BEE"/>
    <w:rsid w:val="004A0FB7"/>
    <w:rsid w:val="004C06D8"/>
    <w:rsid w:val="004C186B"/>
    <w:rsid w:val="004C2480"/>
    <w:rsid w:val="004C31A8"/>
    <w:rsid w:val="004C423E"/>
    <w:rsid w:val="004E3BBB"/>
    <w:rsid w:val="004F0347"/>
    <w:rsid w:val="005108A6"/>
    <w:rsid w:val="0052055A"/>
    <w:rsid w:val="005251F8"/>
    <w:rsid w:val="00532F9B"/>
    <w:rsid w:val="00547945"/>
    <w:rsid w:val="00547AD8"/>
    <w:rsid w:val="0055009E"/>
    <w:rsid w:val="00556302"/>
    <w:rsid w:val="00575C3D"/>
    <w:rsid w:val="0058412B"/>
    <w:rsid w:val="00587C3C"/>
    <w:rsid w:val="005C4A53"/>
    <w:rsid w:val="005E28E8"/>
    <w:rsid w:val="005F2453"/>
    <w:rsid w:val="005F339B"/>
    <w:rsid w:val="0061221C"/>
    <w:rsid w:val="00633CA3"/>
    <w:rsid w:val="006426CC"/>
    <w:rsid w:val="00655661"/>
    <w:rsid w:val="00684351"/>
    <w:rsid w:val="00684897"/>
    <w:rsid w:val="00684D11"/>
    <w:rsid w:val="006919BB"/>
    <w:rsid w:val="00697CA3"/>
    <w:rsid w:val="006A0B4D"/>
    <w:rsid w:val="006B7425"/>
    <w:rsid w:val="006C4CA0"/>
    <w:rsid w:val="006C689C"/>
    <w:rsid w:val="006E1563"/>
    <w:rsid w:val="006F73EC"/>
    <w:rsid w:val="00715E3A"/>
    <w:rsid w:val="007313DE"/>
    <w:rsid w:val="0074467F"/>
    <w:rsid w:val="00752D2A"/>
    <w:rsid w:val="00777A3F"/>
    <w:rsid w:val="00786244"/>
    <w:rsid w:val="007865E3"/>
    <w:rsid w:val="007A57BA"/>
    <w:rsid w:val="007A6209"/>
    <w:rsid w:val="007B7292"/>
    <w:rsid w:val="007C4E10"/>
    <w:rsid w:val="007D05A9"/>
    <w:rsid w:val="007D5131"/>
    <w:rsid w:val="007D65AE"/>
    <w:rsid w:val="007D7FC5"/>
    <w:rsid w:val="007E1D5A"/>
    <w:rsid w:val="007E7746"/>
    <w:rsid w:val="00802A51"/>
    <w:rsid w:val="008073C1"/>
    <w:rsid w:val="0082759F"/>
    <w:rsid w:val="00865E60"/>
    <w:rsid w:val="0087195E"/>
    <w:rsid w:val="00895E35"/>
    <w:rsid w:val="008B4611"/>
    <w:rsid w:val="008B6509"/>
    <w:rsid w:val="008C439E"/>
    <w:rsid w:val="008E6D43"/>
    <w:rsid w:val="00907E2F"/>
    <w:rsid w:val="00936A5B"/>
    <w:rsid w:val="009514BE"/>
    <w:rsid w:val="00964DD3"/>
    <w:rsid w:val="009B071F"/>
    <w:rsid w:val="009B3541"/>
    <w:rsid w:val="009B6CAD"/>
    <w:rsid w:val="009D5D1F"/>
    <w:rsid w:val="009E589D"/>
    <w:rsid w:val="009F239E"/>
    <w:rsid w:val="00A0668C"/>
    <w:rsid w:val="00A10FED"/>
    <w:rsid w:val="00A165C3"/>
    <w:rsid w:val="00A242C0"/>
    <w:rsid w:val="00A25AEE"/>
    <w:rsid w:val="00A3200E"/>
    <w:rsid w:val="00A37330"/>
    <w:rsid w:val="00A6530A"/>
    <w:rsid w:val="00A8651A"/>
    <w:rsid w:val="00A91AFB"/>
    <w:rsid w:val="00A922BE"/>
    <w:rsid w:val="00AA4ED4"/>
    <w:rsid w:val="00AB1FBA"/>
    <w:rsid w:val="00AB7A1C"/>
    <w:rsid w:val="00AB7F50"/>
    <w:rsid w:val="00AC0A0A"/>
    <w:rsid w:val="00AF759E"/>
    <w:rsid w:val="00AF7DBB"/>
    <w:rsid w:val="00B02C2B"/>
    <w:rsid w:val="00B34C20"/>
    <w:rsid w:val="00B35915"/>
    <w:rsid w:val="00B67542"/>
    <w:rsid w:val="00B80C10"/>
    <w:rsid w:val="00B80DE2"/>
    <w:rsid w:val="00B84555"/>
    <w:rsid w:val="00B937B4"/>
    <w:rsid w:val="00B95EF2"/>
    <w:rsid w:val="00BB1419"/>
    <w:rsid w:val="00BB2E03"/>
    <w:rsid w:val="00BC4658"/>
    <w:rsid w:val="00C03790"/>
    <w:rsid w:val="00C22ADD"/>
    <w:rsid w:val="00C232D9"/>
    <w:rsid w:val="00C5279E"/>
    <w:rsid w:val="00C731C9"/>
    <w:rsid w:val="00C75532"/>
    <w:rsid w:val="00C954F2"/>
    <w:rsid w:val="00CC38DE"/>
    <w:rsid w:val="00D0074D"/>
    <w:rsid w:val="00D01C6A"/>
    <w:rsid w:val="00D15329"/>
    <w:rsid w:val="00D17B47"/>
    <w:rsid w:val="00D33FB6"/>
    <w:rsid w:val="00D46C1C"/>
    <w:rsid w:val="00D578E1"/>
    <w:rsid w:val="00D6485E"/>
    <w:rsid w:val="00D72E92"/>
    <w:rsid w:val="00D751CE"/>
    <w:rsid w:val="00D86B14"/>
    <w:rsid w:val="00DB25CC"/>
    <w:rsid w:val="00DB7E72"/>
    <w:rsid w:val="00DC06C7"/>
    <w:rsid w:val="00DC73F6"/>
    <w:rsid w:val="00DD04CB"/>
    <w:rsid w:val="00DF1D28"/>
    <w:rsid w:val="00E07A6F"/>
    <w:rsid w:val="00E32A3B"/>
    <w:rsid w:val="00E47549"/>
    <w:rsid w:val="00E56DC1"/>
    <w:rsid w:val="00E57849"/>
    <w:rsid w:val="00E778C1"/>
    <w:rsid w:val="00E854EC"/>
    <w:rsid w:val="00E87A24"/>
    <w:rsid w:val="00E927FF"/>
    <w:rsid w:val="00EB14FD"/>
    <w:rsid w:val="00EB622F"/>
    <w:rsid w:val="00EB7B18"/>
    <w:rsid w:val="00ED40C9"/>
    <w:rsid w:val="00ED5214"/>
    <w:rsid w:val="00F5270D"/>
    <w:rsid w:val="00F74E9D"/>
    <w:rsid w:val="00F92987"/>
    <w:rsid w:val="00F94F2F"/>
    <w:rsid w:val="00F953F7"/>
    <w:rsid w:val="00FB3BD9"/>
    <w:rsid w:val="00FD0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D8487"/>
  <w15:chartTrackingRefBased/>
  <w15:docId w15:val="{A8E3FC78-7414-45BF-9918-8D0FC87C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0C9"/>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9"/>
    <w:qFormat/>
    <w:rsid w:val="00ED40C9"/>
    <w:pPr>
      <w:numPr>
        <w:numId w:val="6"/>
      </w:numPr>
      <w:spacing w:before="240" w:after="240" w:line="259" w:lineRule="auto"/>
      <w:ind w:left="1135" w:hanging="284"/>
      <w:jc w:val="both"/>
      <w:outlineLvl w:val="0"/>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40C9"/>
    <w:rPr>
      <w:rFonts w:ascii="Calibri Light" w:eastAsia="Times New Roman" w:hAnsi="Calibri Light" w:cs="Times New Roman"/>
      <w:b/>
      <w:bCs/>
      <w:sz w:val="26"/>
      <w:szCs w:val="26"/>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99"/>
    <w:qFormat/>
    <w:rsid w:val="00ED40C9"/>
    <w:pPr>
      <w:ind w:left="720"/>
      <w:contextualSpacing/>
    </w:pPr>
  </w:style>
  <w:style w:type="character" w:styleId="Odwoaniedokomentarza">
    <w:name w:val="annotation reference"/>
    <w:uiPriority w:val="99"/>
    <w:semiHidden/>
    <w:unhideWhenUsed/>
    <w:rsid w:val="00ED40C9"/>
    <w:rPr>
      <w:sz w:val="16"/>
      <w:szCs w:val="16"/>
    </w:rPr>
  </w:style>
  <w:style w:type="paragraph" w:styleId="Tekstkomentarza">
    <w:name w:val="annotation text"/>
    <w:basedOn w:val="Normalny"/>
    <w:link w:val="TekstkomentarzaZnak"/>
    <w:uiPriority w:val="99"/>
    <w:semiHidden/>
    <w:unhideWhenUsed/>
    <w:rsid w:val="00ED40C9"/>
    <w:rPr>
      <w:sz w:val="20"/>
      <w:szCs w:val="20"/>
    </w:rPr>
  </w:style>
  <w:style w:type="character" w:customStyle="1" w:styleId="TekstkomentarzaZnak">
    <w:name w:val="Tekst komentarza Znak"/>
    <w:basedOn w:val="Domylnaczcionkaakapitu"/>
    <w:link w:val="Tekstkomentarza"/>
    <w:uiPriority w:val="99"/>
    <w:semiHidden/>
    <w:rsid w:val="00ED40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D40C9"/>
    <w:rPr>
      <w:b/>
      <w:bCs/>
    </w:rPr>
  </w:style>
  <w:style w:type="character" w:customStyle="1" w:styleId="TematkomentarzaZnak">
    <w:name w:val="Temat komentarza Znak"/>
    <w:basedOn w:val="TekstkomentarzaZnak"/>
    <w:link w:val="Tematkomentarza"/>
    <w:uiPriority w:val="99"/>
    <w:semiHidden/>
    <w:rsid w:val="00ED40C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D40C9"/>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ED40C9"/>
    <w:rPr>
      <w:rFonts w:ascii="Times New Roman" w:eastAsia="Calibri" w:hAnsi="Times New Roman" w:cs="Times New Roman"/>
      <w:sz w:val="18"/>
      <w:szCs w:val="18"/>
    </w:rPr>
  </w:style>
  <w:style w:type="paragraph" w:customStyle="1" w:styleId="Default">
    <w:name w:val="Default"/>
    <w:rsid w:val="00ED40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ytu">
    <w:name w:val="Title"/>
    <w:aliases w:val="UWAGA"/>
    <w:basedOn w:val="Normalny"/>
    <w:next w:val="Normalny"/>
    <w:link w:val="TytuZnak"/>
    <w:uiPriority w:val="10"/>
    <w:qFormat/>
    <w:rsid w:val="00ED40C9"/>
    <w:pPr>
      <w:pBdr>
        <w:top w:val="double" w:sz="4" w:space="1" w:color="auto"/>
        <w:left w:val="double" w:sz="4" w:space="4" w:color="auto"/>
        <w:bottom w:val="double" w:sz="4" w:space="1" w:color="auto"/>
        <w:right w:val="double" w:sz="4" w:space="4" w:color="auto"/>
      </w:pBdr>
      <w:contextualSpacing/>
      <w:jc w:val="both"/>
    </w:pPr>
    <w:rPr>
      <w:rFonts w:ascii="Times New Roman" w:eastAsia="Times New Roman" w:hAnsi="Times New Roman"/>
      <w:spacing w:val="5"/>
      <w:kern w:val="28"/>
      <w:szCs w:val="52"/>
    </w:rPr>
  </w:style>
  <w:style w:type="character" w:customStyle="1" w:styleId="TytuZnak">
    <w:name w:val="Tytuł Znak"/>
    <w:aliases w:val="UWAGA Znak"/>
    <w:basedOn w:val="Domylnaczcionkaakapitu"/>
    <w:link w:val="Tytu"/>
    <w:uiPriority w:val="10"/>
    <w:rsid w:val="00ED40C9"/>
    <w:rPr>
      <w:rFonts w:ascii="Times New Roman" w:eastAsia="Times New Roman" w:hAnsi="Times New Roman" w:cs="Times New Roman"/>
      <w:spacing w:val="5"/>
      <w:kern w:val="28"/>
      <w:sz w:val="24"/>
      <w:szCs w:val="52"/>
    </w:rPr>
  </w:style>
  <w:style w:type="paragraph" w:styleId="Nagwek">
    <w:name w:val="header"/>
    <w:basedOn w:val="Normalny"/>
    <w:link w:val="NagwekZnak"/>
    <w:uiPriority w:val="99"/>
    <w:unhideWhenUsed/>
    <w:rsid w:val="00ED40C9"/>
    <w:pPr>
      <w:tabs>
        <w:tab w:val="center" w:pos="4536"/>
        <w:tab w:val="right" w:pos="9072"/>
      </w:tabs>
    </w:pPr>
  </w:style>
  <w:style w:type="character" w:customStyle="1" w:styleId="NagwekZnak">
    <w:name w:val="Nagłówek Znak"/>
    <w:basedOn w:val="Domylnaczcionkaakapitu"/>
    <w:link w:val="Nagwek"/>
    <w:uiPriority w:val="99"/>
    <w:rsid w:val="00ED40C9"/>
    <w:rPr>
      <w:rFonts w:ascii="Calibri" w:eastAsia="Calibri" w:hAnsi="Calibri" w:cs="Times New Roman"/>
      <w:sz w:val="24"/>
      <w:szCs w:val="24"/>
    </w:rPr>
  </w:style>
  <w:style w:type="paragraph" w:styleId="Stopka">
    <w:name w:val="footer"/>
    <w:basedOn w:val="Normalny"/>
    <w:link w:val="StopkaZnak"/>
    <w:uiPriority w:val="99"/>
    <w:unhideWhenUsed/>
    <w:rsid w:val="00ED40C9"/>
    <w:pPr>
      <w:tabs>
        <w:tab w:val="center" w:pos="4536"/>
        <w:tab w:val="right" w:pos="9072"/>
      </w:tabs>
    </w:pPr>
  </w:style>
  <w:style w:type="character" w:customStyle="1" w:styleId="StopkaZnak">
    <w:name w:val="Stopka Znak"/>
    <w:basedOn w:val="Domylnaczcionkaakapitu"/>
    <w:link w:val="Stopka"/>
    <w:uiPriority w:val="99"/>
    <w:rsid w:val="00ED40C9"/>
    <w:rPr>
      <w:rFonts w:ascii="Calibri" w:eastAsia="Calibri" w:hAnsi="Calibri" w:cs="Times New Roman"/>
      <w:sz w:val="24"/>
      <w:szCs w:val="24"/>
    </w:rPr>
  </w:style>
  <w:style w:type="character" w:styleId="Hipercze">
    <w:name w:val="Hyperlink"/>
    <w:uiPriority w:val="99"/>
    <w:unhideWhenUsed/>
    <w:rsid w:val="00ED40C9"/>
    <w:rPr>
      <w:color w:val="0563C1"/>
      <w:u w:val="single"/>
    </w:rPr>
  </w:style>
  <w:style w:type="character" w:styleId="Tekstzastpczy">
    <w:name w:val="Placeholder Text"/>
    <w:basedOn w:val="Domylnaczcionkaakapitu"/>
    <w:uiPriority w:val="99"/>
    <w:semiHidden/>
    <w:rsid w:val="00895E35"/>
    <w:rPr>
      <w:color w:val="808080"/>
    </w:rPr>
  </w:style>
  <w:style w:type="paragraph" w:styleId="Nagwekspisutreci">
    <w:name w:val="TOC Heading"/>
    <w:basedOn w:val="Nagwek1"/>
    <w:next w:val="Normalny"/>
    <w:uiPriority w:val="39"/>
    <w:unhideWhenUsed/>
    <w:qFormat/>
    <w:rsid w:val="007B7292"/>
    <w:pPr>
      <w:keepNext/>
      <w:keepLines/>
      <w:numPr>
        <w:numId w:val="0"/>
      </w:numPr>
      <w:spacing w:after="0"/>
      <w:jc w:val="left"/>
      <w:outlineLvl w:val="9"/>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7B7292"/>
    <w:pPr>
      <w:spacing w:after="100"/>
    </w:pPr>
  </w:style>
  <w:style w:type="paragraph" w:styleId="Tekstpodstawowy">
    <w:name w:val="Body Text"/>
    <w:basedOn w:val="Normalny"/>
    <w:link w:val="TekstpodstawowyZnak"/>
    <w:rsid w:val="007D7FC5"/>
    <w:pPr>
      <w:suppressAutoHyphens/>
      <w:jc w:val="both"/>
    </w:pPr>
    <w:rPr>
      <w:rFonts w:ascii="Times New Roman" w:eastAsia="Times New Roman" w:hAnsi="Times New Roman"/>
      <w:szCs w:val="20"/>
      <w:lang w:eastAsia="zh-CN"/>
    </w:rPr>
  </w:style>
  <w:style w:type="character" w:customStyle="1" w:styleId="TekstpodstawowyZnak">
    <w:name w:val="Tekst podstawowy Znak"/>
    <w:basedOn w:val="Domylnaczcionkaakapitu"/>
    <w:link w:val="Tekstpodstawowy"/>
    <w:rsid w:val="007D7FC5"/>
    <w:rPr>
      <w:rFonts w:ascii="Times New Roman" w:eastAsia="Times New Roman" w:hAnsi="Times New Roman" w:cs="Times New Roman"/>
      <w:sz w:val="24"/>
      <w:szCs w:val="20"/>
      <w:lang w:eastAsia="zh-CN"/>
    </w:rPr>
  </w:style>
  <w:style w:type="table" w:styleId="Tabela-Siatka">
    <w:name w:val="Table Grid"/>
    <w:basedOn w:val="Standardowy"/>
    <w:uiPriority w:val="99"/>
    <w:rsid w:val="00865E60"/>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semiHidden/>
    <w:unhideWhenUsed/>
    <w:rsid w:val="00752D2A"/>
    <w:pPr>
      <w:spacing w:after="120"/>
      <w:ind w:left="283"/>
    </w:pPr>
  </w:style>
  <w:style w:type="character" w:customStyle="1" w:styleId="TekstpodstawowywcityZnak">
    <w:name w:val="Tekst podstawowy wcięty Znak"/>
    <w:basedOn w:val="Domylnaczcionkaakapitu"/>
    <w:link w:val="Tekstpodstawowywcity"/>
    <w:uiPriority w:val="99"/>
    <w:semiHidden/>
    <w:rsid w:val="00752D2A"/>
    <w:rPr>
      <w:rFonts w:ascii="Calibri" w:eastAsia="Calibri" w:hAnsi="Calibri" w:cs="Times New Roman"/>
      <w:sz w:val="24"/>
      <w:szCs w:val="24"/>
    </w:rPr>
  </w:style>
  <w:style w:type="paragraph" w:styleId="NormalnyWeb">
    <w:name w:val="Normal (Web)"/>
    <w:basedOn w:val="Normalny"/>
    <w:qFormat/>
    <w:rsid w:val="001667E1"/>
    <w:pPr>
      <w:suppressAutoHyphens/>
      <w:spacing w:before="280" w:after="119"/>
    </w:pPr>
    <w:rPr>
      <w:rFonts w:ascii="Times New Roman" w:eastAsia="Times New Roman" w:hAnsi="Times New Roman"/>
      <w:lang w:eastAsia="ar-SA"/>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D01C6A"/>
    <w:rPr>
      <w:rFonts w:ascii="Calibri" w:eastAsia="Calibri" w:hAnsi="Calibri" w:cs="Times New Roman"/>
      <w:sz w:val="24"/>
      <w:szCs w:val="24"/>
    </w:rPr>
  </w:style>
  <w:style w:type="character" w:styleId="UyteHipercze">
    <w:name w:val="FollowedHyperlink"/>
    <w:basedOn w:val="Domylnaczcionkaakapitu"/>
    <w:uiPriority w:val="99"/>
    <w:semiHidden/>
    <w:unhideWhenUsed/>
    <w:rsid w:val="001D689D"/>
    <w:rPr>
      <w:color w:val="954F72" w:themeColor="followedHyperlink"/>
      <w:u w:val="single"/>
    </w:rPr>
  </w:style>
  <w:style w:type="paragraph" w:styleId="Zwykytekst">
    <w:name w:val="Plain Text"/>
    <w:basedOn w:val="Normalny"/>
    <w:link w:val="ZwykytekstZnak"/>
    <w:uiPriority w:val="99"/>
    <w:rsid w:val="006C689C"/>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6C689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d.uzp.gov.pl" TargetMode="External"/><Relationship Id="rId18" Type="http://schemas.openxmlformats.org/officeDocument/2006/relationships/hyperlink" Target="https://platformazakupowa.pl/pn/31_blt"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https://platformazakupowa.pl/pn/31_blt" TargetMode="External"/><Relationship Id="rId17" Type="http://schemas.openxmlformats.org/officeDocument/2006/relationships/hyperlink" Target="http://www.31blt.wp.mil.pl" TargetMode="External"/><Relationship Id="rId25" Type="http://schemas.openxmlformats.org/officeDocument/2006/relationships/hyperlink" Target="mailto:31blt.daneosobowe@ron.mil.pl" TargetMode="External"/><Relationship Id="rId2" Type="http://schemas.openxmlformats.org/officeDocument/2006/relationships/customXml" Target="../customXml/item2.xml"/><Relationship Id="rId16" Type="http://schemas.openxmlformats.org/officeDocument/2006/relationships/hyperlink" Target="mailto:31blt.przetargi@ron.mil.pl" TargetMode="External"/><Relationship Id="rId20" Type="http://schemas.openxmlformats.org/officeDocument/2006/relationships/hyperlink" Target="mailto:31blt.przetargi@ron.mil.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1blt.przetargi@ron.mil.pl" TargetMode="External"/><Relationship Id="rId24" Type="http://schemas.openxmlformats.org/officeDocument/2006/relationships/hyperlink" Target="http://www.31blt.wp.mil.pl" TargetMode="External"/><Relationship Id="rId5" Type="http://schemas.openxmlformats.org/officeDocument/2006/relationships/settings" Target="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yperlink" Target="mailto:31blt.przetargi@ron.mil.pl" TargetMode="External"/><Relationship Id="rId28" Type="http://schemas.openxmlformats.org/officeDocument/2006/relationships/theme" Target="theme/theme1.xml"/><Relationship Id="rId10" Type="http://schemas.openxmlformats.org/officeDocument/2006/relationships/hyperlink" Target="http://www.31blt.wp.mil.pl" TargetMode="External"/><Relationship Id="rId19"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zp.gov.pl/baza-wiedzy/prawo-zamowien-publicznych-regulacje/prawo-krajowe/jednolity-europejski-dokument-zamowienia/elektroniczne-narzedzie-do-wypelniania-jedzespd"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4/II/21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3A3B1-598C-4713-813E-2826C95C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2339</TotalTime>
  <Pages>39</Pages>
  <Words>14281</Words>
  <Characters>85687</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31 Baza Lotnictwa taktycznego</vt:lpstr>
    </vt:vector>
  </TitlesOfParts>
  <Company>Reort Obrony Narodowej</Company>
  <LinksUpToDate>false</LinksUpToDate>
  <CharactersWithSpaces>99769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Baza Lotnictwa taktycznego</dc:title>
  <dc:subject/>
  <dc:creator>Bielecka Emilia</dc:creator>
  <cp:keywords/>
  <dc:description/>
  <cp:lastModifiedBy>Tomaszewska Agnieszka</cp:lastModifiedBy>
  <cp:revision>71</cp:revision>
  <cp:lastPrinted>2021-07-06T06:36:00Z</cp:lastPrinted>
  <dcterms:created xsi:type="dcterms:W3CDTF">2021-06-16T12:41:00Z</dcterms:created>
  <dcterms:modified xsi:type="dcterms:W3CDTF">2021-07-06T09:03:00Z</dcterms:modified>
</cp:coreProperties>
</file>