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BF482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  <w:bookmarkStart w:id="0" w:name="_GoBack"/>
      <w:bookmarkEnd w:id="0"/>
    </w:p>
    <w:p w14:paraId="4D9FE49C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0A121628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72E8BC11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6583D993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0E3ED0EB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1AE18C28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59CAAAA1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4F00C2FF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6B4588AD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65993F18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43166B70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4E247ADB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688A1539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145D1A9B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52D25931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6AB47F12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297BC050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0B8D90B0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50F45853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48ED3E52" w14:textId="77777777" w:rsidR="00BB7845" w:rsidRDefault="00742AC1">
      <w:pPr>
        <w:spacing w:after="51" w:line="259" w:lineRule="auto"/>
        <w:ind w:left="4" w:firstLine="0"/>
        <w:jc w:val="center"/>
        <w:rPr>
          <w:b/>
        </w:rPr>
      </w:pPr>
      <w:r>
        <w:rPr>
          <w:b/>
        </w:rPr>
        <w:t xml:space="preserve">SPECYFIKACJA TECHNICZNA </w:t>
      </w:r>
    </w:p>
    <w:p w14:paraId="507CA548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58DD9EA9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491C9BA0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698B27FB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1A89C6BD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329A127C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5BC3E002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04759914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2E7E3A68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3B936CB7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21BE8685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253B4E38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6F349322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4EFD628E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69BACE4E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3E8975AE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3A746AE7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1F35FFD4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75A42EAC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369F6157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1B660CF7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350C28B6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2E82A4D0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64F9791B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51A7EDD4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325BC2DF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054FAB39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5C6864C0" w14:textId="77777777" w:rsidR="00B86F94" w:rsidRDefault="00B86F94">
      <w:pPr>
        <w:spacing w:after="51" w:line="259" w:lineRule="auto"/>
        <w:ind w:left="4" w:firstLine="0"/>
        <w:jc w:val="center"/>
        <w:rPr>
          <w:b/>
        </w:rPr>
      </w:pPr>
    </w:p>
    <w:p w14:paraId="2BEDF8B0" w14:textId="77777777" w:rsidR="00B86F94" w:rsidRDefault="00B86F94">
      <w:pPr>
        <w:spacing w:after="51" w:line="259" w:lineRule="auto"/>
        <w:ind w:left="4" w:firstLine="0"/>
        <w:jc w:val="center"/>
      </w:pPr>
    </w:p>
    <w:p w14:paraId="636A30BB" w14:textId="77777777" w:rsidR="00BB7845" w:rsidRDefault="00742AC1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sdt>
      <w:sdtPr>
        <w:rPr>
          <w:rFonts w:ascii="Arial" w:eastAsia="Arial" w:hAnsi="Arial" w:cs="Arial"/>
          <w:color w:val="000000"/>
          <w:sz w:val="20"/>
          <w:szCs w:val="22"/>
        </w:rPr>
        <w:id w:val="-493053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DC69FF" w14:textId="77777777" w:rsidR="00B86F94" w:rsidRDefault="00B86F94">
          <w:pPr>
            <w:pStyle w:val="Nagwekspisutreci"/>
          </w:pPr>
          <w:r>
            <w:t>Spis treści</w:t>
          </w:r>
        </w:p>
        <w:p w14:paraId="51DB4356" w14:textId="2E498A69" w:rsidR="00B86F94" w:rsidRDefault="00B86F94">
          <w:pPr>
            <w:pStyle w:val="Spistreci1"/>
            <w:tabs>
              <w:tab w:val="left" w:pos="40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8920765" w:history="1">
            <w:r w:rsidRPr="005A0E6C">
              <w:rPr>
                <w:rStyle w:val="Hipercze"/>
                <w:noProof/>
              </w:rPr>
              <w:t xml:space="preserve">1 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5A0E6C">
              <w:rPr>
                <w:rStyle w:val="Hipercze"/>
                <w:noProof/>
              </w:rPr>
              <w:t>Ogólny opis projektu</w:t>
            </w:r>
            <w:r>
              <w:rPr>
                <w:noProof/>
                <w:webHidden/>
              </w:rPr>
              <w:tab/>
            </w:r>
            <w:r w:rsidR="00CE3B0C">
              <w:rPr>
                <w:noProof/>
                <w:webHidden/>
              </w:rPr>
              <w:t>3</w:t>
            </w:r>
          </w:hyperlink>
        </w:p>
        <w:p w14:paraId="63B32311" w14:textId="28284C68" w:rsidR="00B86F94" w:rsidRDefault="00965D02">
          <w:pPr>
            <w:pStyle w:val="Spistreci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0766" w:history="1">
            <w:r w:rsidR="00B86F94" w:rsidRPr="005A0E6C">
              <w:rPr>
                <w:rStyle w:val="Hipercze"/>
                <w:noProof/>
              </w:rPr>
              <w:t>1.1 Projekt</w:t>
            </w:r>
            <w:r w:rsidR="00B86F94">
              <w:rPr>
                <w:noProof/>
                <w:webHidden/>
              </w:rPr>
              <w:tab/>
            </w:r>
            <w:r w:rsidR="00FC0C72">
              <w:rPr>
                <w:noProof/>
                <w:webHidden/>
              </w:rPr>
              <w:t>3</w:t>
            </w:r>
          </w:hyperlink>
        </w:p>
        <w:p w14:paraId="6A55216F" w14:textId="27E3ADBF" w:rsidR="00B86F94" w:rsidRDefault="00965D02">
          <w:pPr>
            <w:pStyle w:val="Spistreci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0767" w:history="1">
            <w:r w:rsidR="00B86F94" w:rsidRPr="005A0E6C">
              <w:rPr>
                <w:rStyle w:val="Hipercze"/>
                <w:noProof/>
              </w:rPr>
              <w:t>1.2 Lokalizacja</w:t>
            </w:r>
            <w:r w:rsidR="00B86F94">
              <w:rPr>
                <w:noProof/>
                <w:webHidden/>
              </w:rPr>
              <w:tab/>
            </w:r>
            <w:r w:rsidR="00FC0C72">
              <w:rPr>
                <w:noProof/>
                <w:webHidden/>
              </w:rPr>
              <w:t>3</w:t>
            </w:r>
          </w:hyperlink>
        </w:p>
        <w:p w14:paraId="5EF08C7E" w14:textId="1B001F1C" w:rsidR="00B86F94" w:rsidRDefault="00965D02">
          <w:pPr>
            <w:pStyle w:val="Spistreci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0768" w:history="1">
            <w:r w:rsidR="00B86F94" w:rsidRPr="005A0E6C">
              <w:rPr>
                <w:rStyle w:val="Hipercze"/>
                <w:noProof/>
              </w:rPr>
              <w:t>1.3 Budynek</w:t>
            </w:r>
            <w:r w:rsidR="00B86F94">
              <w:rPr>
                <w:noProof/>
                <w:webHidden/>
              </w:rPr>
              <w:tab/>
            </w:r>
            <w:r w:rsidR="00FC0C72">
              <w:rPr>
                <w:noProof/>
                <w:webHidden/>
              </w:rPr>
              <w:t>3</w:t>
            </w:r>
          </w:hyperlink>
        </w:p>
        <w:p w14:paraId="4D4AB090" w14:textId="5EA6A9F0" w:rsidR="00B86F94" w:rsidRDefault="00965D02">
          <w:pPr>
            <w:pStyle w:val="Spistreci1"/>
            <w:tabs>
              <w:tab w:val="left" w:pos="40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0769" w:history="1">
            <w:r w:rsidR="00B86F94" w:rsidRPr="005A0E6C">
              <w:rPr>
                <w:rStyle w:val="Hipercze"/>
                <w:noProof/>
              </w:rPr>
              <w:t xml:space="preserve">2 </w:t>
            </w:r>
            <w:r w:rsidR="00B86F94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B86F94" w:rsidRPr="005A0E6C">
              <w:rPr>
                <w:rStyle w:val="Hipercze"/>
                <w:noProof/>
              </w:rPr>
              <w:t>Magazyn</w:t>
            </w:r>
            <w:r w:rsidR="00DD660B">
              <w:rPr>
                <w:rStyle w:val="Hipercze"/>
                <w:noProof/>
              </w:rPr>
              <w:t xml:space="preserve"> i Serwis</w:t>
            </w:r>
            <w:r w:rsidR="00B86F94">
              <w:rPr>
                <w:noProof/>
                <w:webHidden/>
              </w:rPr>
              <w:tab/>
            </w:r>
            <w:r w:rsidR="00FC0C72">
              <w:rPr>
                <w:noProof/>
                <w:webHidden/>
              </w:rPr>
              <w:t>3</w:t>
            </w:r>
          </w:hyperlink>
        </w:p>
        <w:p w14:paraId="456468A4" w14:textId="314C4FBA" w:rsidR="00B86F94" w:rsidRDefault="00965D02">
          <w:pPr>
            <w:pStyle w:val="Spistreci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0770" w:history="1">
            <w:r w:rsidR="00B86F94" w:rsidRPr="005A0E6C">
              <w:rPr>
                <w:rStyle w:val="Hipercze"/>
                <w:noProof/>
              </w:rPr>
              <w:t>2.1 Płyta posadzki</w:t>
            </w:r>
            <w:r w:rsidR="00B86F94">
              <w:rPr>
                <w:noProof/>
                <w:webHidden/>
              </w:rPr>
              <w:tab/>
            </w:r>
            <w:r w:rsidR="00FC0C72">
              <w:rPr>
                <w:noProof/>
                <w:webHidden/>
              </w:rPr>
              <w:t>3</w:t>
            </w:r>
          </w:hyperlink>
        </w:p>
        <w:p w14:paraId="380F3DBC" w14:textId="00CE877E" w:rsidR="00B86F94" w:rsidRDefault="00965D02">
          <w:pPr>
            <w:pStyle w:val="Spistreci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0771" w:history="1">
            <w:r w:rsidR="00B86F94" w:rsidRPr="005A0E6C">
              <w:rPr>
                <w:rStyle w:val="Hipercze"/>
                <w:noProof/>
              </w:rPr>
              <w:t>2.2 Konstrukcja stalowa</w:t>
            </w:r>
            <w:r w:rsidR="00B86F94">
              <w:rPr>
                <w:noProof/>
                <w:webHidden/>
              </w:rPr>
              <w:tab/>
            </w:r>
            <w:r w:rsidR="00FC0C72">
              <w:rPr>
                <w:noProof/>
                <w:webHidden/>
              </w:rPr>
              <w:t>3</w:t>
            </w:r>
          </w:hyperlink>
        </w:p>
        <w:p w14:paraId="3BC02D30" w14:textId="323DC49E" w:rsidR="00B86F94" w:rsidRDefault="00965D02">
          <w:pPr>
            <w:pStyle w:val="Spistreci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0772" w:history="1">
            <w:r w:rsidR="00B86F94" w:rsidRPr="005A0E6C">
              <w:rPr>
                <w:rStyle w:val="Hipercze"/>
                <w:noProof/>
              </w:rPr>
              <w:t>2.3 Dach</w:t>
            </w:r>
            <w:r w:rsidR="00B86F94">
              <w:rPr>
                <w:noProof/>
                <w:webHidden/>
              </w:rPr>
              <w:tab/>
            </w:r>
            <w:r w:rsidR="00FC0C72">
              <w:rPr>
                <w:noProof/>
                <w:webHidden/>
              </w:rPr>
              <w:t>.3</w:t>
            </w:r>
          </w:hyperlink>
        </w:p>
        <w:p w14:paraId="569266C0" w14:textId="0E5A5DB3" w:rsidR="00B86F94" w:rsidRDefault="00965D02">
          <w:pPr>
            <w:pStyle w:val="Spistreci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0773" w:history="1">
            <w:r w:rsidR="00B86F94" w:rsidRPr="005A0E6C">
              <w:rPr>
                <w:rStyle w:val="Hipercze"/>
                <w:noProof/>
              </w:rPr>
              <w:t>2.4 Klapy dymowe i świetliki</w:t>
            </w:r>
            <w:r w:rsidR="00B86F94">
              <w:rPr>
                <w:noProof/>
                <w:webHidden/>
              </w:rPr>
              <w:tab/>
            </w:r>
            <w:r w:rsidR="00FC0C72">
              <w:rPr>
                <w:noProof/>
                <w:webHidden/>
              </w:rPr>
              <w:t>4</w:t>
            </w:r>
          </w:hyperlink>
        </w:p>
        <w:p w14:paraId="497CA532" w14:textId="2C6A5799" w:rsidR="00B86F94" w:rsidRDefault="00965D02">
          <w:pPr>
            <w:pStyle w:val="Spistreci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0774" w:history="1">
            <w:r w:rsidR="00005D97">
              <w:rPr>
                <w:rStyle w:val="Hipercze"/>
                <w:noProof/>
              </w:rPr>
              <w:t>2.5</w:t>
            </w:r>
            <w:r w:rsidR="00B86F94" w:rsidRPr="005A0E6C">
              <w:rPr>
                <w:rStyle w:val="Hipercze"/>
                <w:noProof/>
              </w:rPr>
              <w:t xml:space="preserve"> Okna</w:t>
            </w:r>
            <w:r w:rsidR="00B86F94">
              <w:rPr>
                <w:noProof/>
                <w:webHidden/>
              </w:rPr>
              <w:tab/>
            </w:r>
            <w:r w:rsidR="00FC0C72">
              <w:rPr>
                <w:noProof/>
                <w:webHidden/>
              </w:rPr>
              <w:t>4</w:t>
            </w:r>
          </w:hyperlink>
        </w:p>
        <w:p w14:paraId="4DDA5A03" w14:textId="0D245ECB" w:rsidR="00B86F94" w:rsidRDefault="00965D02">
          <w:pPr>
            <w:pStyle w:val="Spistreci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0775" w:history="1">
            <w:r w:rsidR="00005D97">
              <w:rPr>
                <w:rStyle w:val="Hipercze"/>
                <w:noProof/>
              </w:rPr>
              <w:t>2.6</w:t>
            </w:r>
            <w:r w:rsidR="00B86F94" w:rsidRPr="005A0E6C">
              <w:rPr>
                <w:rStyle w:val="Hipercze"/>
                <w:noProof/>
              </w:rPr>
              <w:t xml:space="preserve"> Bramy</w:t>
            </w:r>
            <w:r w:rsidR="00B86F94">
              <w:rPr>
                <w:noProof/>
                <w:webHidden/>
              </w:rPr>
              <w:tab/>
            </w:r>
            <w:r w:rsidR="00FC0C72">
              <w:rPr>
                <w:noProof/>
                <w:webHidden/>
              </w:rPr>
              <w:t>4</w:t>
            </w:r>
          </w:hyperlink>
        </w:p>
        <w:p w14:paraId="4CBBFFAD" w14:textId="7AD1054C" w:rsidR="00B86F94" w:rsidRDefault="00965D02">
          <w:pPr>
            <w:pStyle w:val="Spistreci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0776" w:history="1">
            <w:r w:rsidR="00005D97">
              <w:rPr>
                <w:rStyle w:val="Hipercze"/>
                <w:noProof/>
              </w:rPr>
              <w:t>2.7</w:t>
            </w:r>
            <w:r w:rsidR="00B86F94" w:rsidRPr="005A0E6C">
              <w:rPr>
                <w:rStyle w:val="Hipercze"/>
                <w:noProof/>
              </w:rPr>
              <w:t xml:space="preserve"> Pomieszczenia techniczne</w:t>
            </w:r>
            <w:r w:rsidR="00B86F94">
              <w:rPr>
                <w:noProof/>
                <w:webHidden/>
              </w:rPr>
              <w:tab/>
            </w:r>
            <w:r w:rsidR="00FC0C72">
              <w:rPr>
                <w:noProof/>
                <w:webHidden/>
              </w:rPr>
              <w:t>4</w:t>
            </w:r>
          </w:hyperlink>
        </w:p>
        <w:p w14:paraId="634C80D6" w14:textId="7DDFA785" w:rsidR="00B86F94" w:rsidRDefault="00965D02">
          <w:pPr>
            <w:pStyle w:val="Spistreci1"/>
            <w:tabs>
              <w:tab w:val="left" w:pos="40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0777" w:history="1">
            <w:r w:rsidR="00B86F94" w:rsidRPr="005A0E6C">
              <w:rPr>
                <w:rStyle w:val="Hipercze"/>
                <w:noProof/>
              </w:rPr>
              <w:t xml:space="preserve">3 </w:t>
            </w:r>
            <w:r w:rsidR="00B86F94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B86F94" w:rsidRPr="005A0E6C">
              <w:rPr>
                <w:rStyle w:val="Hipercze"/>
                <w:noProof/>
              </w:rPr>
              <w:t>Biura</w:t>
            </w:r>
            <w:r w:rsidR="00B86F94">
              <w:rPr>
                <w:noProof/>
                <w:webHidden/>
              </w:rPr>
              <w:tab/>
            </w:r>
            <w:r w:rsidR="00FC0C72">
              <w:rPr>
                <w:noProof/>
                <w:webHidden/>
              </w:rPr>
              <w:t>5</w:t>
            </w:r>
          </w:hyperlink>
        </w:p>
        <w:p w14:paraId="08F78EA7" w14:textId="2839DFF4" w:rsidR="00B86F94" w:rsidRDefault="00965D02">
          <w:pPr>
            <w:pStyle w:val="Spistreci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0778" w:history="1">
            <w:r w:rsidR="00B86F94" w:rsidRPr="005A0E6C">
              <w:rPr>
                <w:rStyle w:val="Hipercze"/>
                <w:noProof/>
              </w:rPr>
              <w:t>3.1 Roboty betonowe</w:t>
            </w:r>
            <w:r w:rsidR="00B86F94">
              <w:rPr>
                <w:noProof/>
                <w:webHidden/>
              </w:rPr>
              <w:tab/>
            </w:r>
            <w:r w:rsidR="00FC0C72">
              <w:rPr>
                <w:noProof/>
                <w:webHidden/>
              </w:rPr>
              <w:t>5</w:t>
            </w:r>
          </w:hyperlink>
        </w:p>
        <w:p w14:paraId="1C284847" w14:textId="17F51529" w:rsidR="00B86F94" w:rsidRDefault="00965D02">
          <w:pPr>
            <w:pStyle w:val="Spistreci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0779" w:history="1">
            <w:r w:rsidR="00B86F94" w:rsidRPr="005A0E6C">
              <w:rPr>
                <w:rStyle w:val="Hipercze"/>
                <w:noProof/>
              </w:rPr>
              <w:t>3.2 Elewacja biur</w:t>
            </w:r>
            <w:r w:rsidR="00B86F94">
              <w:rPr>
                <w:noProof/>
                <w:webHidden/>
              </w:rPr>
              <w:tab/>
            </w:r>
            <w:r w:rsidR="00FC0C72">
              <w:rPr>
                <w:noProof/>
                <w:webHidden/>
              </w:rPr>
              <w:t>5</w:t>
            </w:r>
          </w:hyperlink>
        </w:p>
        <w:p w14:paraId="50699AB1" w14:textId="3452412B" w:rsidR="00B86F94" w:rsidRDefault="00965D02">
          <w:pPr>
            <w:pStyle w:val="Spistreci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0780" w:history="1">
            <w:r w:rsidR="00B86F94" w:rsidRPr="005A0E6C">
              <w:rPr>
                <w:rStyle w:val="Hipercze"/>
                <w:noProof/>
              </w:rPr>
              <w:t>3.3 Drzwi</w:t>
            </w:r>
            <w:r w:rsidR="00B86F94">
              <w:rPr>
                <w:noProof/>
                <w:webHidden/>
              </w:rPr>
              <w:tab/>
            </w:r>
            <w:r w:rsidR="00FC0C72">
              <w:rPr>
                <w:noProof/>
                <w:webHidden/>
              </w:rPr>
              <w:t>5</w:t>
            </w:r>
          </w:hyperlink>
        </w:p>
        <w:p w14:paraId="7E605C67" w14:textId="2737C540" w:rsidR="00B86F94" w:rsidRDefault="00965D02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0781" w:history="1">
            <w:r w:rsidR="00B86F94" w:rsidRPr="005A0E6C">
              <w:rPr>
                <w:rStyle w:val="Hipercze"/>
                <w:noProof/>
              </w:rPr>
              <w:t>4 Roboty instalacyjne</w:t>
            </w:r>
            <w:r w:rsidR="00B86F94">
              <w:rPr>
                <w:noProof/>
                <w:webHidden/>
              </w:rPr>
              <w:tab/>
            </w:r>
            <w:r w:rsidR="00F4052C">
              <w:rPr>
                <w:noProof/>
                <w:webHidden/>
              </w:rPr>
              <w:t>6</w:t>
            </w:r>
          </w:hyperlink>
        </w:p>
        <w:p w14:paraId="2CA44A3D" w14:textId="358088D6" w:rsidR="00B86F94" w:rsidRDefault="00965D02" w:rsidP="00307243">
          <w:pPr>
            <w:pStyle w:val="Spistreci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0782" w:history="1">
            <w:r w:rsidR="00B86F94" w:rsidRPr="005A0E6C">
              <w:rPr>
                <w:rStyle w:val="Hipercze"/>
                <w:noProof/>
              </w:rPr>
              <w:t>4.1  Instalacje sanitarne</w:t>
            </w:r>
            <w:r w:rsidR="00B86F94">
              <w:rPr>
                <w:noProof/>
                <w:webHidden/>
              </w:rPr>
              <w:tab/>
            </w:r>
            <w:r w:rsidR="00F4052C">
              <w:rPr>
                <w:noProof/>
                <w:webHidden/>
              </w:rPr>
              <w:t>6</w:t>
            </w:r>
          </w:hyperlink>
        </w:p>
        <w:p w14:paraId="35C0C1F4" w14:textId="010B8AF0" w:rsidR="00B86F94" w:rsidRDefault="00965D02">
          <w:pPr>
            <w:pStyle w:val="Spistreci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0784" w:history="1">
            <w:r w:rsidR="00005D97">
              <w:rPr>
                <w:rStyle w:val="Hipercze"/>
                <w:noProof/>
              </w:rPr>
              <w:t>4.2</w:t>
            </w:r>
            <w:r w:rsidR="00B86F94" w:rsidRPr="005A0E6C">
              <w:rPr>
                <w:rStyle w:val="Hipercze"/>
                <w:noProof/>
              </w:rPr>
              <w:t xml:space="preserve">  Zabezpieczenia p-poż.</w:t>
            </w:r>
            <w:r w:rsidR="00B86F94">
              <w:rPr>
                <w:noProof/>
                <w:webHidden/>
              </w:rPr>
              <w:tab/>
            </w:r>
            <w:r w:rsidR="00F4052C">
              <w:rPr>
                <w:noProof/>
                <w:webHidden/>
              </w:rPr>
              <w:t>6</w:t>
            </w:r>
          </w:hyperlink>
        </w:p>
        <w:p w14:paraId="3EDD8588" w14:textId="400AF7F3" w:rsidR="00B86F94" w:rsidRDefault="00965D02">
          <w:pPr>
            <w:pStyle w:val="Spistreci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0785" w:history="1">
            <w:r w:rsidR="00005D97">
              <w:rPr>
                <w:rStyle w:val="Hipercze"/>
                <w:noProof/>
              </w:rPr>
              <w:t>4.3</w:t>
            </w:r>
            <w:r w:rsidR="00B86F94" w:rsidRPr="005A0E6C">
              <w:rPr>
                <w:rStyle w:val="Hipercze"/>
                <w:noProof/>
              </w:rPr>
              <w:t xml:space="preserve">  Ogrzewanie / wentylacja/</w:t>
            </w:r>
            <w:r w:rsidR="000B314C">
              <w:rPr>
                <w:rStyle w:val="Hipercze"/>
                <w:noProof/>
              </w:rPr>
              <w:t xml:space="preserve"> </w:t>
            </w:r>
            <w:r w:rsidR="00B86F94" w:rsidRPr="005A0E6C">
              <w:rPr>
                <w:rStyle w:val="Hipercze"/>
                <w:noProof/>
              </w:rPr>
              <w:t>klimatyzacja</w:t>
            </w:r>
            <w:r w:rsidR="00B86F94">
              <w:rPr>
                <w:noProof/>
                <w:webHidden/>
              </w:rPr>
              <w:tab/>
            </w:r>
            <w:r w:rsidR="00FC0C72">
              <w:rPr>
                <w:noProof/>
                <w:webHidden/>
              </w:rPr>
              <w:t>6</w:t>
            </w:r>
          </w:hyperlink>
        </w:p>
        <w:p w14:paraId="53588EB8" w14:textId="46235647" w:rsidR="00B86F94" w:rsidRDefault="00965D02">
          <w:pPr>
            <w:pStyle w:val="Spistreci1"/>
            <w:tabs>
              <w:tab w:val="right" w:leader="dot" w:pos="9063"/>
            </w:tabs>
            <w:rPr>
              <w:noProof/>
            </w:rPr>
          </w:pPr>
          <w:hyperlink w:anchor="_Toc58920786" w:history="1">
            <w:r w:rsidR="00B86F94" w:rsidRPr="005A0E6C">
              <w:rPr>
                <w:rStyle w:val="Hipercze"/>
                <w:noProof/>
              </w:rPr>
              <w:t xml:space="preserve">5 </w:t>
            </w:r>
            <w:r w:rsidR="00D31BC3">
              <w:rPr>
                <w:rStyle w:val="Hipercze"/>
                <w:noProof/>
              </w:rPr>
              <w:t xml:space="preserve"> </w:t>
            </w:r>
            <w:r w:rsidR="00B86F94" w:rsidRPr="005A0E6C">
              <w:rPr>
                <w:rStyle w:val="Hipercze"/>
                <w:noProof/>
              </w:rPr>
              <w:t>Instalacje elektryczne</w:t>
            </w:r>
            <w:r w:rsidR="00B86F94">
              <w:rPr>
                <w:noProof/>
                <w:webHidden/>
              </w:rPr>
              <w:tab/>
            </w:r>
            <w:r w:rsidR="00FC0C72">
              <w:rPr>
                <w:noProof/>
                <w:webHidden/>
              </w:rPr>
              <w:t>6</w:t>
            </w:r>
          </w:hyperlink>
          <w:r w:rsidR="00EE60DA">
            <w:rPr>
              <w:noProof/>
            </w:rPr>
            <w:t xml:space="preserve"> </w:t>
          </w:r>
        </w:p>
        <w:p w14:paraId="780D7B28" w14:textId="67419E9D" w:rsidR="00005D97" w:rsidRPr="00005D97" w:rsidRDefault="00005D97" w:rsidP="00005D97">
          <w:pPr>
            <w:spacing w:after="120"/>
            <w:rPr>
              <w:noProof/>
            </w:rPr>
          </w:pPr>
          <w:r>
            <w:rPr>
              <w:noProof/>
            </w:rPr>
            <w:tab/>
            <w:t xml:space="preserve">       5.1 Dane ogólne…………………………………………………………………………………………… </w:t>
          </w:r>
          <w:r w:rsidR="00FC0C72">
            <w:rPr>
              <w:noProof/>
            </w:rPr>
            <w:t>6</w:t>
          </w:r>
          <w:r w:rsidR="00EE60DA">
            <w:rPr>
              <w:noProof/>
            </w:rPr>
            <w:t xml:space="preserve"> </w:t>
          </w:r>
        </w:p>
        <w:p w14:paraId="3AF9D3BB" w14:textId="73E6AC03" w:rsidR="00B86F94" w:rsidRDefault="00965D02" w:rsidP="004611FF">
          <w:pPr>
            <w:pStyle w:val="Spistreci3"/>
            <w:tabs>
              <w:tab w:val="right" w:leader="dot" w:pos="9063"/>
            </w:tabs>
            <w:spacing w:after="120"/>
            <w:rPr>
              <w:noProof/>
            </w:rPr>
          </w:pPr>
          <w:hyperlink w:anchor="_Toc58920787" w:history="1">
            <w:r w:rsidR="00005D97">
              <w:rPr>
                <w:rStyle w:val="Hipercze"/>
                <w:noProof/>
              </w:rPr>
              <w:t>5.2</w:t>
            </w:r>
            <w:r w:rsidR="00B86F94" w:rsidRPr="005A0E6C">
              <w:rPr>
                <w:rStyle w:val="Hipercze"/>
                <w:noProof/>
              </w:rPr>
              <w:t xml:space="preserve"> Instalacja odgromowa</w:t>
            </w:r>
            <w:r w:rsidR="00B86F94">
              <w:rPr>
                <w:noProof/>
                <w:webHidden/>
              </w:rPr>
              <w:tab/>
            </w:r>
            <w:r w:rsidR="00FC0C72">
              <w:rPr>
                <w:noProof/>
                <w:webHidden/>
              </w:rPr>
              <w:t>7</w:t>
            </w:r>
          </w:hyperlink>
        </w:p>
        <w:p w14:paraId="4DA3EF57" w14:textId="5F774578" w:rsidR="00005D97" w:rsidRPr="00005D97" w:rsidRDefault="00005D97" w:rsidP="00005D97">
          <w:pPr>
            <w:spacing w:after="120"/>
            <w:rPr>
              <w:noProof/>
            </w:rPr>
          </w:pPr>
          <w:r>
            <w:rPr>
              <w:noProof/>
            </w:rPr>
            <w:tab/>
            <w:t xml:space="preserve">       5.4 Oświetlenie zewnętrzne……………………………………………………………………………</w:t>
          </w:r>
          <w:r w:rsidR="004611FF">
            <w:rPr>
              <w:noProof/>
            </w:rPr>
            <w:t>..</w:t>
          </w:r>
          <w:r>
            <w:rPr>
              <w:noProof/>
            </w:rPr>
            <w:t>…</w:t>
          </w:r>
          <w:r w:rsidR="00FC0C72">
            <w:rPr>
              <w:noProof/>
            </w:rPr>
            <w:t>8</w:t>
          </w:r>
        </w:p>
        <w:p w14:paraId="03556A13" w14:textId="16F6CA31" w:rsidR="00005D97" w:rsidRDefault="00D31BC3" w:rsidP="00005D97">
          <w:pPr>
            <w:spacing w:after="120"/>
            <w:rPr>
              <w:noProof/>
            </w:rPr>
          </w:pPr>
          <w:r>
            <w:rPr>
              <w:noProof/>
            </w:rPr>
            <w:t xml:space="preserve">6  </w:t>
          </w:r>
          <w:r w:rsidR="00005D97">
            <w:rPr>
              <w:noProof/>
            </w:rPr>
            <w:t>Roboty zewnętrzne</w:t>
          </w:r>
          <w:r>
            <w:rPr>
              <w:noProof/>
            </w:rPr>
            <w:t>…………………………………………………………………………………………</w:t>
          </w:r>
          <w:r w:rsidR="004611FF">
            <w:rPr>
              <w:noProof/>
            </w:rPr>
            <w:t>..</w:t>
          </w:r>
          <w:r w:rsidR="00EE60DA">
            <w:rPr>
              <w:noProof/>
            </w:rPr>
            <w:t xml:space="preserve">  </w:t>
          </w:r>
          <w:r w:rsidR="00FC0C72">
            <w:rPr>
              <w:noProof/>
            </w:rPr>
            <w:t>8</w:t>
          </w:r>
        </w:p>
        <w:p w14:paraId="6BFF5F63" w14:textId="3B618CCF" w:rsidR="00005D97" w:rsidRPr="00005D97" w:rsidRDefault="00005D97" w:rsidP="00005D97">
          <w:pPr>
            <w:spacing w:after="120"/>
            <w:rPr>
              <w:noProof/>
            </w:rPr>
          </w:pPr>
          <w:r>
            <w:rPr>
              <w:noProof/>
            </w:rPr>
            <w:t xml:space="preserve">   6.1  Sieci wewnętrzne na terenie działki</w:t>
          </w:r>
          <w:r w:rsidR="00D31BC3">
            <w:rPr>
              <w:noProof/>
            </w:rPr>
            <w:t>…………………………………………………………………</w:t>
          </w:r>
          <w:r w:rsidR="004611FF">
            <w:rPr>
              <w:noProof/>
            </w:rPr>
            <w:t>..</w:t>
          </w:r>
          <w:r w:rsidR="00D31BC3">
            <w:rPr>
              <w:noProof/>
            </w:rPr>
            <w:t>.</w:t>
          </w:r>
          <w:r w:rsidR="00EE60DA">
            <w:rPr>
              <w:noProof/>
            </w:rPr>
            <w:t xml:space="preserve">  </w:t>
          </w:r>
          <w:r w:rsidR="00FC0C72">
            <w:rPr>
              <w:noProof/>
            </w:rPr>
            <w:t>8</w:t>
          </w:r>
        </w:p>
        <w:p w14:paraId="1D3C8786" w14:textId="51A17088" w:rsidR="00B86F94" w:rsidRDefault="00965D02" w:rsidP="00005D97">
          <w:pPr>
            <w:pStyle w:val="Spistreci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0789" w:history="1">
            <w:r w:rsidR="00DD660B">
              <w:rPr>
                <w:rStyle w:val="Hipercze"/>
                <w:noProof/>
              </w:rPr>
              <w:t xml:space="preserve">6.2 Daszki </w:t>
            </w:r>
            <w:r w:rsidR="00B86F94">
              <w:rPr>
                <w:noProof/>
                <w:webHidden/>
              </w:rPr>
              <w:tab/>
            </w:r>
          </w:hyperlink>
          <w:r w:rsidR="00FC0C72">
            <w:rPr>
              <w:noProof/>
            </w:rPr>
            <w:t>8</w:t>
          </w:r>
        </w:p>
        <w:p w14:paraId="3627EA4F" w14:textId="740E1CE0" w:rsidR="00B86F94" w:rsidRDefault="00965D02" w:rsidP="00005D97">
          <w:pPr>
            <w:pStyle w:val="Spistreci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0790" w:history="1">
            <w:r w:rsidR="00B86F94" w:rsidRPr="005A0E6C">
              <w:rPr>
                <w:rStyle w:val="Hipercze"/>
                <w:noProof/>
              </w:rPr>
              <w:t>6.3 Ogrodzenie</w:t>
            </w:r>
            <w:r w:rsidR="00B86F94">
              <w:rPr>
                <w:noProof/>
                <w:webHidden/>
              </w:rPr>
              <w:tab/>
            </w:r>
            <w:r w:rsidR="00FC0C72">
              <w:rPr>
                <w:noProof/>
                <w:webHidden/>
              </w:rPr>
              <w:t>8</w:t>
            </w:r>
          </w:hyperlink>
        </w:p>
        <w:p w14:paraId="3454AF3E" w14:textId="1D3A606D" w:rsidR="00B86F94" w:rsidRDefault="00965D02" w:rsidP="00005D97">
          <w:pPr>
            <w:pStyle w:val="Spistreci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0791" w:history="1">
            <w:r w:rsidR="00B86F94" w:rsidRPr="005A0E6C">
              <w:rPr>
                <w:rStyle w:val="Hipercze"/>
                <w:noProof/>
              </w:rPr>
              <w:t>6.</w:t>
            </w:r>
            <w:r w:rsidR="00307243">
              <w:rPr>
                <w:rStyle w:val="Hipercze"/>
                <w:noProof/>
              </w:rPr>
              <w:t>4 Budynek portierni</w:t>
            </w:r>
            <w:r w:rsidR="00B86F94">
              <w:rPr>
                <w:noProof/>
                <w:webHidden/>
              </w:rPr>
              <w:tab/>
            </w:r>
            <w:r w:rsidR="00FC0C72">
              <w:rPr>
                <w:noProof/>
                <w:webHidden/>
              </w:rPr>
              <w:t>8</w:t>
            </w:r>
          </w:hyperlink>
        </w:p>
        <w:p w14:paraId="2FD3AF7F" w14:textId="0B1550D0" w:rsidR="00B86F94" w:rsidRDefault="00965D02" w:rsidP="00005D97">
          <w:pPr>
            <w:pStyle w:val="Spistreci2"/>
            <w:rPr>
              <w:noProof/>
            </w:rPr>
          </w:pPr>
          <w:hyperlink w:anchor="_Toc58920792" w:history="1">
            <w:r w:rsidR="00B86F94" w:rsidRPr="005A0E6C">
              <w:rPr>
                <w:rStyle w:val="Hipercze"/>
                <w:noProof/>
              </w:rPr>
              <w:t>6.5 Roboty brukarskie.</w:t>
            </w:r>
            <w:r w:rsidR="00B86F94">
              <w:rPr>
                <w:noProof/>
                <w:webHidden/>
              </w:rPr>
              <w:tab/>
            </w:r>
            <w:r w:rsidR="00FC0C72">
              <w:rPr>
                <w:noProof/>
                <w:webHidden/>
              </w:rPr>
              <w:t>8</w:t>
            </w:r>
          </w:hyperlink>
        </w:p>
        <w:p w14:paraId="19A8FE71" w14:textId="0096C6B7" w:rsidR="00307243" w:rsidRDefault="00307243" w:rsidP="00005D97">
          <w:pPr>
            <w:spacing w:after="120"/>
            <w:rPr>
              <w:noProof/>
            </w:rPr>
          </w:pPr>
          <w:r>
            <w:rPr>
              <w:noProof/>
            </w:rPr>
            <w:tab/>
            <w:t xml:space="preserve">   6.6 Waga samochodowa ……………………………………………………………………………………</w:t>
          </w:r>
          <w:r w:rsidR="00FC0C72">
            <w:rPr>
              <w:noProof/>
            </w:rPr>
            <w:t>..9</w:t>
          </w:r>
        </w:p>
        <w:p w14:paraId="6CF35DF6" w14:textId="1FEA898F" w:rsidR="00307243" w:rsidRDefault="00307243" w:rsidP="00005D97">
          <w:pPr>
            <w:spacing w:after="120"/>
            <w:rPr>
              <w:noProof/>
            </w:rPr>
          </w:pPr>
          <w:r>
            <w:rPr>
              <w:noProof/>
            </w:rPr>
            <w:t xml:space="preserve">   6.7 Zbiorniki do nawozu płynnego - RSM………………………………………………………………….</w:t>
          </w:r>
          <w:r w:rsidR="00FC0C72">
            <w:rPr>
              <w:noProof/>
            </w:rPr>
            <w:t>..9</w:t>
          </w:r>
        </w:p>
        <w:p w14:paraId="457859D6" w14:textId="7C6F591F" w:rsidR="00307243" w:rsidRDefault="00307243" w:rsidP="00005D97">
          <w:pPr>
            <w:spacing w:after="120"/>
            <w:rPr>
              <w:noProof/>
            </w:rPr>
          </w:pPr>
          <w:r>
            <w:rPr>
              <w:noProof/>
            </w:rPr>
            <w:t xml:space="preserve">   6.8 M</w:t>
          </w:r>
          <w:r w:rsidR="00E4693E">
            <w:rPr>
              <w:noProof/>
            </w:rPr>
            <w:t>agazyn na</w:t>
          </w:r>
          <w:r>
            <w:rPr>
              <w:noProof/>
            </w:rPr>
            <w:t xml:space="preserve"> części i w</w:t>
          </w:r>
          <w:r w:rsidR="00005D97">
            <w:rPr>
              <w:noProof/>
            </w:rPr>
            <w:t>i</w:t>
          </w:r>
          <w:r>
            <w:rPr>
              <w:noProof/>
            </w:rPr>
            <w:t>ata……………………………………………………………………………</w:t>
          </w:r>
          <w:r w:rsidR="00005D97">
            <w:rPr>
              <w:noProof/>
            </w:rPr>
            <w:t>...</w:t>
          </w:r>
          <w:r>
            <w:rPr>
              <w:noProof/>
            </w:rPr>
            <w:t>.</w:t>
          </w:r>
          <w:r w:rsidR="00FC0C72">
            <w:rPr>
              <w:noProof/>
            </w:rPr>
            <w:t>..9</w:t>
          </w:r>
        </w:p>
        <w:p w14:paraId="11D554E9" w14:textId="56A5E5DD" w:rsidR="00307243" w:rsidRPr="00307243" w:rsidRDefault="00307243" w:rsidP="00005D97">
          <w:pPr>
            <w:spacing w:after="120"/>
            <w:rPr>
              <w:noProof/>
            </w:rPr>
          </w:pPr>
          <w:r>
            <w:rPr>
              <w:noProof/>
            </w:rPr>
            <w:t xml:space="preserve">   6.9 Myjnia samochodowa…………………………………………………………………………………</w:t>
          </w:r>
          <w:r w:rsidR="00FC0C72">
            <w:rPr>
              <w:noProof/>
            </w:rPr>
            <w:t>..</w:t>
          </w:r>
          <w:r>
            <w:rPr>
              <w:noProof/>
            </w:rPr>
            <w:t>…</w:t>
          </w:r>
          <w:r w:rsidR="00FC0C72">
            <w:rPr>
              <w:noProof/>
            </w:rPr>
            <w:t>9</w:t>
          </w:r>
        </w:p>
        <w:p w14:paraId="67006A09" w14:textId="647E9ABF" w:rsidR="00B86F94" w:rsidRDefault="00B86F94">
          <w:r>
            <w:rPr>
              <w:b/>
              <w:bCs/>
            </w:rPr>
            <w:fldChar w:fldCharType="end"/>
          </w:r>
          <w:r w:rsidR="00D31BC3">
            <w:rPr>
              <w:b/>
              <w:bCs/>
            </w:rPr>
            <w:t xml:space="preserve">                                                                                                                                                                   </w:t>
          </w:r>
        </w:p>
      </w:sdtContent>
    </w:sdt>
    <w:p w14:paraId="15F0BF60" w14:textId="77777777" w:rsidR="00BB7845" w:rsidRDefault="00742AC1">
      <w:pPr>
        <w:spacing w:after="0" w:line="259" w:lineRule="auto"/>
        <w:ind w:left="1" w:firstLine="0"/>
      </w:pPr>
      <w:r>
        <w:rPr>
          <w:b/>
          <w:sz w:val="24"/>
        </w:rPr>
        <w:t xml:space="preserve"> </w:t>
      </w:r>
      <w:r>
        <w:br w:type="page"/>
      </w:r>
    </w:p>
    <w:p w14:paraId="4FEA9320" w14:textId="77777777" w:rsidR="00BB7845" w:rsidRDefault="00742AC1">
      <w:pPr>
        <w:pStyle w:val="Nagwek1"/>
        <w:tabs>
          <w:tab w:val="center" w:pos="1632"/>
        </w:tabs>
        <w:spacing w:after="139"/>
        <w:ind w:left="-14" w:firstLine="0"/>
      </w:pPr>
      <w:bookmarkStart w:id="1" w:name="_Toc58920765"/>
      <w:r>
        <w:lastRenderedPageBreak/>
        <w:t xml:space="preserve">1 </w:t>
      </w:r>
      <w:r>
        <w:tab/>
        <w:t>Ogólny opis projektu</w:t>
      </w:r>
      <w:bookmarkEnd w:id="1"/>
      <w:r>
        <w:t xml:space="preserve"> </w:t>
      </w:r>
    </w:p>
    <w:p w14:paraId="751B16E0" w14:textId="77777777" w:rsidR="00BB7845" w:rsidRDefault="00742AC1">
      <w:pPr>
        <w:pStyle w:val="Nagwek3"/>
        <w:ind w:left="-4"/>
      </w:pPr>
      <w:bookmarkStart w:id="2" w:name="_Toc58920766"/>
      <w:r>
        <w:t>1.1 Projekt</w:t>
      </w:r>
      <w:bookmarkEnd w:id="2"/>
      <w:r>
        <w:t xml:space="preserve"> </w:t>
      </w:r>
    </w:p>
    <w:p w14:paraId="2B4990ED" w14:textId="77777777" w:rsidR="00BB7845" w:rsidRDefault="0088631B">
      <w:pPr>
        <w:spacing w:after="146" w:line="266" w:lineRule="auto"/>
        <w:ind w:left="-3"/>
      </w:pPr>
      <w:r>
        <w:t xml:space="preserve">Koncepcja </w:t>
      </w:r>
    </w:p>
    <w:p w14:paraId="4049B02F" w14:textId="77777777" w:rsidR="00BB7845" w:rsidRDefault="00742AC1">
      <w:pPr>
        <w:pStyle w:val="Nagwek3"/>
        <w:ind w:left="-4"/>
      </w:pPr>
      <w:bookmarkStart w:id="3" w:name="_Toc58920767"/>
      <w:r>
        <w:t>1.2 Lokalizacja</w:t>
      </w:r>
      <w:bookmarkEnd w:id="3"/>
      <w:r>
        <w:t xml:space="preserve"> </w:t>
      </w:r>
    </w:p>
    <w:p w14:paraId="65F8DDFA" w14:textId="77777777" w:rsidR="00BB7845" w:rsidRDefault="0088631B">
      <w:pPr>
        <w:spacing w:after="141" w:line="266" w:lineRule="auto"/>
        <w:ind w:left="-3"/>
      </w:pPr>
      <w:r>
        <w:t>OSDAKOWSKI</w:t>
      </w:r>
      <w:r w:rsidR="00742AC1">
        <w:t xml:space="preserve"> </w:t>
      </w:r>
      <w:r>
        <w:t>Namysłów</w:t>
      </w:r>
    </w:p>
    <w:p w14:paraId="1768B709" w14:textId="77777777" w:rsidR="00BB7845" w:rsidRDefault="00742AC1">
      <w:pPr>
        <w:pStyle w:val="Nagwek3"/>
        <w:ind w:left="-4"/>
      </w:pPr>
      <w:bookmarkStart w:id="4" w:name="_Toc58920768"/>
      <w:r>
        <w:t>1.3 Budynek</w:t>
      </w:r>
      <w:bookmarkEnd w:id="4"/>
      <w:r>
        <w:t xml:space="preserve"> </w:t>
      </w:r>
    </w:p>
    <w:p w14:paraId="2742875F" w14:textId="77777777" w:rsidR="00BB7845" w:rsidRDefault="00742AC1" w:rsidP="0088631B">
      <w:pPr>
        <w:spacing w:after="49"/>
        <w:ind w:left="-3"/>
      </w:pPr>
      <w:r>
        <w:t xml:space="preserve">Obiekt jednokondygnacyjny niepodpiwniczony z częścią biurową. </w:t>
      </w:r>
    </w:p>
    <w:p w14:paraId="3E501CB5" w14:textId="77777777" w:rsidR="00BB7845" w:rsidRDefault="00742AC1">
      <w:pPr>
        <w:spacing w:after="148" w:line="259" w:lineRule="auto"/>
        <w:ind w:left="-4"/>
      </w:pPr>
      <w:r>
        <w:rPr>
          <w:b/>
          <w:sz w:val="24"/>
        </w:rPr>
        <w:t xml:space="preserve">1.4 Strefy pożarowe </w:t>
      </w:r>
    </w:p>
    <w:p w14:paraId="226A1363" w14:textId="0DE1C514" w:rsidR="00BB7845" w:rsidRDefault="002D1010">
      <w:pPr>
        <w:spacing w:after="131"/>
        <w:ind w:left="-3"/>
      </w:pPr>
      <w:r>
        <w:t xml:space="preserve">Budynek </w:t>
      </w:r>
      <w:r w:rsidR="00FF2493">
        <w:t xml:space="preserve"> stanowi jedną strefę pożarową o odporności pożarowej D</w:t>
      </w:r>
    </w:p>
    <w:p w14:paraId="197AE076" w14:textId="05BF6220" w:rsidR="00BB7845" w:rsidRDefault="00742AC1">
      <w:pPr>
        <w:pStyle w:val="Nagwek1"/>
        <w:tabs>
          <w:tab w:val="center" w:pos="939"/>
        </w:tabs>
        <w:spacing w:after="200"/>
        <w:ind w:left="-14" w:firstLine="0"/>
      </w:pPr>
      <w:bookmarkStart w:id="5" w:name="_Toc58920769"/>
      <w:r>
        <w:t xml:space="preserve">2 </w:t>
      </w:r>
      <w:r>
        <w:tab/>
        <w:t>Magazyn</w:t>
      </w:r>
      <w:bookmarkEnd w:id="5"/>
      <w:r>
        <w:t xml:space="preserve"> </w:t>
      </w:r>
      <w:r w:rsidR="002F1323">
        <w:t>i Serwis</w:t>
      </w:r>
    </w:p>
    <w:p w14:paraId="1A01CE8F" w14:textId="77777777" w:rsidR="00BB7845" w:rsidRDefault="00742AC1">
      <w:pPr>
        <w:pStyle w:val="Nagwek3"/>
        <w:spacing w:after="90"/>
        <w:ind w:left="-4"/>
      </w:pPr>
      <w:bookmarkStart w:id="6" w:name="_Toc58920770"/>
      <w:r>
        <w:t>2.1 Płyta posadzki</w:t>
      </w:r>
      <w:bookmarkEnd w:id="6"/>
      <w:r>
        <w:t xml:space="preserve"> </w:t>
      </w:r>
    </w:p>
    <w:p w14:paraId="525E068F" w14:textId="77777777" w:rsidR="00BB7845" w:rsidRDefault="00742AC1">
      <w:pPr>
        <w:spacing w:after="83"/>
        <w:ind w:left="-3"/>
      </w:pPr>
      <w:r>
        <w:t xml:space="preserve">Płyta żelbetowa monolityczna </w:t>
      </w:r>
      <w:proofErr w:type="spellStart"/>
      <w:r>
        <w:t>bezspoinowa</w:t>
      </w:r>
      <w:proofErr w:type="spellEnd"/>
      <w:r>
        <w:t xml:space="preserve"> wykonana na placu budowy. Grubość płyty wg obliczeń statycznych, zbrojenie rozproszone, posadzka zaprojektowana dla obciążenia o nieokreślonym rozkładzie i wielkości 5 t/m</w:t>
      </w:r>
      <w:r>
        <w:rPr>
          <w:vertAlign w:val="superscript"/>
        </w:rPr>
        <w:t>2</w:t>
      </w:r>
      <w:r>
        <w:t xml:space="preserve">. Obciążenie punktowe 5 t na powierzchni o wym. 150 x 150 mm. Min. </w:t>
      </w:r>
    </w:p>
    <w:p w14:paraId="7C2E8824" w14:textId="77777777" w:rsidR="00BB7845" w:rsidRDefault="00742AC1">
      <w:pPr>
        <w:spacing w:after="122"/>
        <w:ind w:left="-3"/>
      </w:pPr>
      <w:r>
        <w:t xml:space="preserve">odległość pomiędzy obciążeniami punktowymi 250mm. </w:t>
      </w:r>
    </w:p>
    <w:p w14:paraId="2029D85F" w14:textId="77777777" w:rsidR="00BB7845" w:rsidRDefault="00742AC1">
      <w:pPr>
        <w:spacing w:after="80"/>
        <w:ind w:left="-3"/>
      </w:pPr>
      <w:r>
        <w:t xml:space="preserve">Płyta utwardzona powierzchniowo </w:t>
      </w:r>
      <w:proofErr w:type="spellStart"/>
      <w:r>
        <w:t>neodurem</w:t>
      </w:r>
      <w:proofErr w:type="spellEnd"/>
      <w:r>
        <w:t xml:space="preserve"> HE 3 lub </w:t>
      </w:r>
      <w:proofErr w:type="spellStart"/>
      <w:r>
        <w:t>Qualidurem</w:t>
      </w:r>
      <w:proofErr w:type="spellEnd"/>
      <w:r>
        <w:t xml:space="preserve"> lub równoważny w ilości 4kg/m2. Równość płyty zgodnie z DIN 18202 tabela 3 linia 3. </w:t>
      </w:r>
    </w:p>
    <w:p w14:paraId="005E81C4" w14:textId="77777777" w:rsidR="00BB7845" w:rsidRDefault="00742AC1">
      <w:pPr>
        <w:spacing w:after="108" w:line="266" w:lineRule="auto"/>
        <w:ind w:left="-3"/>
      </w:pPr>
      <w:r>
        <w:t xml:space="preserve">Izolacja termiczna o gr.6.0 cm w pasie o szer. 1.0 m – obwodowo wzdłuż ścian zewnętrznych. </w:t>
      </w:r>
    </w:p>
    <w:p w14:paraId="44A4FA18" w14:textId="77777777" w:rsidR="00BB7845" w:rsidRDefault="00742AC1">
      <w:pPr>
        <w:spacing w:after="111"/>
        <w:ind w:left="-3"/>
      </w:pPr>
      <w:r>
        <w:t xml:space="preserve">Pod modułami biurowymi izolacja termiczna o gr.6.0 cm pod całą powierzchnią. </w:t>
      </w:r>
    </w:p>
    <w:p w14:paraId="081B45E9" w14:textId="77777777" w:rsidR="00BB7845" w:rsidRDefault="00742AC1">
      <w:pPr>
        <w:spacing w:after="105"/>
        <w:ind w:left="-3"/>
      </w:pPr>
      <w:r>
        <w:t xml:space="preserve">Szczeliny skurczowe zgodnie z wymaganiami. Wypełnienia szczelin materiałem trwale elastycznym rok po wykonaniu posadzki. </w:t>
      </w:r>
    </w:p>
    <w:p w14:paraId="1955BFAF" w14:textId="77777777" w:rsidR="00BB7845" w:rsidRDefault="00742AC1">
      <w:pPr>
        <w:spacing w:after="131"/>
        <w:ind w:left="-3"/>
      </w:pPr>
      <w:r>
        <w:t xml:space="preserve">Beton płyty: min. B25. </w:t>
      </w:r>
    </w:p>
    <w:p w14:paraId="09A74D5B" w14:textId="77777777" w:rsidR="00BB7845" w:rsidRDefault="00742AC1">
      <w:pPr>
        <w:spacing w:after="88"/>
        <w:ind w:left="-3"/>
      </w:pPr>
      <w:r>
        <w:t xml:space="preserve">Warstwa poślizgowa 2 x folia PE o gr. 0.2mm </w:t>
      </w:r>
    </w:p>
    <w:p w14:paraId="724F590C" w14:textId="77777777" w:rsidR="00BB7845" w:rsidRDefault="00742AC1">
      <w:pPr>
        <w:spacing w:after="141" w:line="266" w:lineRule="auto"/>
        <w:ind w:left="-3"/>
      </w:pPr>
      <w:r>
        <w:t xml:space="preserve">Impregnacja posadzki </w:t>
      </w:r>
      <w:proofErr w:type="spellStart"/>
      <w:r>
        <w:t>Panbexil</w:t>
      </w:r>
      <w:proofErr w:type="spellEnd"/>
      <w:r>
        <w:t xml:space="preserve"> 0.1 l/m² lub równoważny. </w:t>
      </w:r>
    </w:p>
    <w:p w14:paraId="472C4D80" w14:textId="346264DD" w:rsidR="00E811E1" w:rsidRDefault="00E811E1">
      <w:pPr>
        <w:spacing w:after="141" w:line="266" w:lineRule="auto"/>
        <w:ind w:left="-3"/>
      </w:pPr>
      <w:r>
        <w:t>Posadzki wykończone żywicą epoksydową.</w:t>
      </w:r>
    </w:p>
    <w:p w14:paraId="69181C04" w14:textId="77777777" w:rsidR="00BB7845" w:rsidRDefault="00742AC1">
      <w:pPr>
        <w:pStyle w:val="Nagwek3"/>
        <w:spacing w:after="119"/>
        <w:ind w:left="-4"/>
      </w:pPr>
      <w:bookmarkStart w:id="7" w:name="_Toc58920771"/>
      <w:r>
        <w:t>2.2 Konstrukcja stalowa</w:t>
      </w:r>
      <w:bookmarkEnd w:id="7"/>
      <w:r>
        <w:t xml:space="preserve"> </w:t>
      </w:r>
    </w:p>
    <w:p w14:paraId="5CF7ACA1" w14:textId="77777777" w:rsidR="00BB7845" w:rsidRDefault="00742AC1">
      <w:pPr>
        <w:spacing w:after="70"/>
        <w:ind w:left="-3"/>
      </w:pPr>
      <w:r>
        <w:t xml:space="preserve">Belki główne i pośrednie – kratowe z kształtowników walcowanych na gorąco. </w:t>
      </w:r>
    </w:p>
    <w:p w14:paraId="24A67AE6" w14:textId="78A12C8F" w:rsidR="00BB7845" w:rsidRDefault="00742AC1">
      <w:pPr>
        <w:spacing w:after="144"/>
        <w:ind w:left="-3" w:right="247"/>
      </w:pPr>
      <w:r>
        <w:t>Wysokość kratownicy na podporze około 1.75 m</w:t>
      </w:r>
      <w:r w:rsidR="002F1323">
        <w:t xml:space="preserve">. </w:t>
      </w:r>
      <w:r>
        <w:t xml:space="preserve">Stężenia z prętów okrągłych, ocynkowane w ilości zgodnej z obliczeniami. Konstrukcja oczyszczona i zabezpieczona antykorozyjnie, gr. powłoki 60-80um, kolor RAL 9002. Elementy ocynkowane nie malowane.  </w:t>
      </w:r>
    </w:p>
    <w:p w14:paraId="21C59E4D" w14:textId="77777777" w:rsidR="00BB7845" w:rsidRDefault="00742AC1">
      <w:pPr>
        <w:pStyle w:val="Nagwek3"/>
        <w:ind w:left="-4"/>
      </w:pPr>
      <w:bookmarkStart w:id="8" w:name="_Toc58920772"/>
      <w:r>
        <w:t>2.3 Dach</w:t>
      </w:r>
      <w:bookmarkEnd w:id="8"/>
      <w:r>
        <w:t xml:space="preserve"> </w:t>
      </w:r>
    </w:p>
    <w:p w14:paraId="3556B429" w14:textId="77777777" w:rsidR="00BB7845" w:rsidRDefault="00742AC1">
      <w:pPr>
        <w:pStyle w:val="Nagwek5"/>
        <w:tabs>
          <w:tab w:val="center" w:pos="1566"/>
        </w:tabs>
        <w:spacing w:after="5" w:line="303" w:lineRule="auto"/>
        <w:ind w:left="-13" w:firstLine="0"/>
      </w:pPr>
      <w:r>
        <w:t xml:space="preserve">2.3.1 </w:t>
      </w:r>
      <w:r>
        <w:tab/>
        <w:t xml:space="preserve">Blacha trapezowa </w:t>
      </w:r>
    </w:p>
    <w:p w14:paraId="5A4A479C" w14:textId="232E313F" w:rsidR="00BB7845" w:rsidRDefault="00742AC1">
      <w:pPr>
        <w:spacing w:line="303" w:lineRule="auto"/>
        <w:ind w:left="-3" w:right="300"/>
      </w:pPr>
      <w:r>
        <w:t>Ocynkowana blacha trapezowa jako podłoże pod izolację i membranę dachową</w:t>
      </w:r>
      <w:r w:rsidR="002F1323">
        <w:t xml:space="preserve"> (opcja – papą)</w:t>
      </w:r>
      <w:r>
        <w:t xml:space="preserve">. Blacha powlekana obustronnie, gr. powłoki 10um. Kolor blachy od wewnątrz </w:t>
      </w:r>
      <w:r w:rsidR="00894BF6">
        <w:t>wg koncepcji</w:t>
      </w:r>
    </w:p>
    <w:p w14:paraId="6EAA06C8" w14:textId="77777777" w:rsidR="00BB7845" w:rsidRDefault="00742AC1">
      <w:pPr>
        <w:pStyle w:val="Nagwek5"/>
        <w:tabs>
          <w:tab w:val="center" w:pos="1137"/>
        </w:tabs>
        <w:spacing w:after="78"/>
        <w:ind w:left="-13" w:firstLine="0"/>
      </w:pPr>
      <w:r>
        <w:t xml:space="preserve">2.3.2 </w:t>
      </w:r>
      <w:r>
        <w:tab/>
        <w:t xml:space="preserve">Pokrycie </w:t>
      </w:r>
    </w:p>
    <w:p w14:paraId="0BD32211" w14:textId="77777777" w:rsidR="00BB7845" w:rsidRDefault="00742AC1">
      <w:pPr>
        <w:spacing w:after="61"/>
        <w:ind w:left="-3"/>
      </w:pPr>
      <w:r>
        <w:t xml:space="preserve">Membrana PVC gr. 1.50mm z niezbędną paraizolacją. </w:t>
      </w:r>
    </w:p>
    <w:p w14:paraId="3DCE9FF2" w14:textId="3E23FACE" w:rsidR="00BB7845" w:rsidRDefault="00742AC1">
      <w:pPr>
        <w:spacing w:line="338" w:lineRule="auto"/>
        <w:ind w:left="-3"/>
      </w:pPr>
      <w:r>
        <w:t xml:space="preserve">Izolacja termiczna magazynu z wełny mineralnej twardej o współczynniku przenikania ciepła U zgodnie z Załącznikiem nr 2 do „Rozporządzenia Ministra Infrastruktury w sprawie warunków …”: </w:t>
      </w:r>
    </w:p>
    <w:p w14:paraId="3ADAE27A" w14:textId="77777777" w:rsidR="00BB7845" w:rsidRDefault="00742AC1">
      <w:pPr>
        <w:pStyle w:val="Nagwek5"/>
        <w:tabs>
          <w:tab w:val="center" w:pos="1671"/>
        </w:tabs>
        <w:spacing w:after="74"/>
        <w:ind w:left="-13" w:firstLine="0"/>
      </w:pPr>
      <w:r>
        <w:t xml:space="preserve">2.3.3 </w:t>
      </w:r>
      <w:r>
        <w:tab/>
        <w:t xml:space="preserve">Odwodnienie dachu </w:t>
      </w:r>
    </w:p>
    <w:p w14:paraId="7A2F3ACF" w14:textId="77777777" w:rsidR="00BB7845" w:rsidRDefault="00742AC1">
      <w:pPr>
        <w:spacing w:after="225"/>
        <w:ind w:left="-3"/>
      </w:pPr>
      <w:r>
        <w:t xml:space="preserve">System podciśnieniowy </w:t>
      </w:r>
      <w:proofErr w:type="spellStart"/>
      <w:r>
        <w:t>Geberit</w:t>
      </w:r>
      <w:proofErr w:type="spellEnd"/>
      <w:r>
        <w:t xml:space="preserve"> </w:t>
      </w:r>
      <w:proofErr w:type="spellStart"/>
      <w:r>
        <w:t>Pluvia</w:t>
      </w:r>
      <w:proofErr w:type="spellEnd"/>
      <w:r>
        <w:t xml:space="preserve"> lub podobny. Przelewy w attyce. </w:t>
      </w:r>
    </w:p>
    <w:p w14:paraId="00F004E6" w14:textId="77777777" w:rsidR="00BB7845" w:rsidRDefault="00742AC1">
      <w:pPr>
        <w:pStyle w:val="Nagwek3"/>
        <w:spacing w:after="148"/>
        <w:ind w:left="-4"/>
      </w:pPr>
      <w:bookmarkStart w:id="9" w:name="_Toc58920773"/>
      <w:r>
        <w:lastRenderedPageBreak/>
        <w:t>2.4 Klapy dymowe i świetliki</w:t>
      </w:r>
      <w:bookmarkEnd w:id="9"/>
      <w:r>
        <w:t xml:space="preserve"> </w:t>
      </w:r>
    </w:p>
    <w:p w14:paraId="12F89C09" w14:textId="193569F5" w:rsidR="00BB7845" w:rsidRPr="00BA2A04" w:rsidRDefault="002F1323">
      <w:pPr>
        <w:spacing w:after="141" w:line="336" w:lineRule="auto"/>
        <w:ind w:left="-3" w:right="113"/>
        <w:rPr>
          <w:strike/>
        </w:rPr>
      </w:pPr>
      <w:r>
        <w:t>Jeżeli będą wymagane (opiniowanie projektu) - ś</w:t>
      </w:r>
      <w:r w:rsidR="00742AC1">
        <w:t xml:space="preserve">wietliki o wym. 1.50 x 2.5m, dwuwarstwowe szkło akrylowe. Podstawy ocieplane na wys. 30 cm. </w:t>
      </w:r>
    </w:p>
    <w:p w14:paraId="6686CCC0" w14:textId="77777777" w:rsidR="00BB7845" w:rsidRDefault="00742AC1">
      <w:pPr>
        <w:spacing w:after="92" w:line="259" w:lineRule="auto"/>
        <w:ind w:left="-4"/>
      </w:pPr>
      <w:r>
        <w:rPr>
          <w:b/>
          <w:sz w:val="24"/>
        </w:rPr>
        <w:t xml:space="preserve">2.5 Ściany zewnętrzne </w:t>
      </w:r>
    </w:p>
    <w:p w14:paraId="5C69D207" w14:textId="66CC15F7" w:rsidR="00BB7845" w:rsidRDefault="002F1323">
      <w:pPr>
        <w:pStyle w:val="Nagwek5"/>
        <w:tabs>
          <w:tab w:val="center" w:pos="1977"/>
        </w:tabs>
        <w:ind w:left="-13" w:firstLine="0"/>
      </w:pPr>
      <w:r>
        <w:t xml:space="preserve">2.5.1 </w:t>
      </w:r>
      <w:r>
        <w:tab/>
        <w:t>Elewacja</w:t>
      </w:r>
    </w:p>
    <w:p w14:paraId="62AB4AD4" w14:textId="1D8A4BFB" w:rsidR="00BB7845" w:rsidRDefault="00742AC1">
      <w:pPr>
        <w:spacing w:after="118"/>
        <w:ind w:left="-3"/>
      </w:pPr>
      <w:r>
        <w:t xml:space="preserve">Elewacja powyżej podwalin poziome płyty warstwowe z wypełnieniem </w:t>
      </w:r>
      <w:r w:rsidR="00E811E1">
        <w:t>wg koncepcji.</w:t>
      </w:r>
    </w:p>
    <w:p w14:paraId="6062A39F" w14:textId="359448CF" w:rsidR="00BB7845" w:rsidRDefault="00742AC1">
      <w:pPr>
        <w:spacing w:after="80" w:line="347" w:lineRule="auto"/>
        <w:ind w:left="-3" w:right="871"/>
      </w:pPr>
      <w:r>
        <w:t xml:space="preserve">Wykończenie wewnętrzne i zewnętrzne ścian żelbetowych – beton gładki. Ściany malowane. Obróbki blacharskie w kolorze </w:t>
      </w:r>
      <w:r w:rsidR="00E811E1">
        <w:t>wg koncepcji.</w:t>
      </w:r>
      <w:r>
        <w:t xml:space="preserve"> Tereny zieleni odsunięty od zewnętrznych elewacji na minimum 0,5 m. </w:t>
      </w:r>
    </w:p>
    <w:p w14:paraId="432BE739" w14:textId="77777777" w:rsidR="00BB7845" w:rsidRDefault="00742AC1">
      <w:pPr>
        <w:pStyle w:val="Nagwek3"/>
        <w:ind w:left="-4"/>
      </w:pPr>
      <w:bookmarkStart w:id="10" w:name="_Toc58920774"/>
      <w:r>
        <w:t>2.6 Okna</w:t>
      </w:r>
      <w:bookmarkEnd w:id="10"/>
      <w:r>
        <w:t xml:space="preserve"> </w:t>
      </w:r>
    </w:p>
    <w:p w14:paraId="06525518" w14:textId="77777777" w:rsidR="00BB7845" w:rsidRDefault="00742AC1">
      <w:pPr>
        <w:spacing w:after="72" w:line="266" w:lineRule="auto"/>
        <w:ind w:left="-3"/>
      </w:pPr>
      <w:r>
        <w:t xml:space="preserve">Okna aluminiowe, kolor standardowy RAL zgodnie ze standardem </w:t>
      </w:r>
      <w:r w:rsidR="0088631B">
        <w:t>OSDAKOWSKI</w:t>
      </w:r>
      <w:r>
        <w:t>, szklenie zespolone 4-164, U</w:t>
      </w:r>
      <w:r>
        <w:rPr>
          <w:sz w:val="13"/>
        </w:rPr>
        <w:t>(max)</w:t>
      </w:r>
      <w:r>
        <w:t xml:space="preserve"> &lt; 1.1 W/m2K, co drugie okno uchylno-rozwierane. Wysokość okna 1.50 m. </w:t>
      </w:r>
    </w:p>
    <w:p w14:paraId="1F9735F7" w14:textId="77777777" w:rsidR="00BB7845" w:rsidRDefault="00742AC1">
      <w:pPr>
        <w:spacing w:after="111"/>
        <w:ind w:left="-3"/>
      </w:pPr>
      <w:r>
        <w:t>Każde pomieszczenie z bezpośrednim dostępem do światła dziennego z minimum jednym oknem uchylno-</w:t>
      </w:r>
      <w:proofErr w:type="spellStart"/>
      <w:r>
        <w:t>rozwiernym</w:t>
      </w:r>
      <w:proofErr w:type="spellEnd"/>
      <w:r>
        <w:t xml:space="preserve">. </w:t>
      </w:r>
    </w:p>
    <w:p w14:paraId="06FDF9B5" w14:textId="77777777" w:rsidR="00BB7845" w:rsidRDefault="00742AC1">
      <w:pPr>
        <w:spacing w:after="70"/>
        <w:ind w:left="-3"/>
      </w:pPr>
      <w:r>
        <w:t xml:space="preserve">Parapety zewnętrzne aluminiowe. </w:t>
      </w:r>
    </w:p>
    <w:p w14:paraId="58615857" w14:textId="44BADC36" w:rsidR="00BB7845" w:rsidRDefault="00742AC1">
      <w:pPr>
        <w:spacing w:after="135" w:line="266" w:lineRule="auto"/>
        <w:ind w:left="-3"/>
      </w:pPr>
      <w:r>
        <w:t xml:space="preserve">Obróbki kolor standardowy </w:t>
      </w:r>
      <w:r w:rsidR="00E811E1">
        <w:t>wg. koncepcji</w:t>
      </w:r>
      <w:r>
        <w:t xml:space="preserve"> </w:t>
      </w:r>
    </w:p>
    <w:p w14:paraId="2986D54D" w14:textId="77777777" w:rsidR="00BB7845" w:rsidRDefault="00742AC1">
      <w:pPr>
        <w:pStyle w:val="Nagwek3"/>
        <w:ind w:left="-4"/>
      </w:pPr>
      <w:bookmarkStart w:id="11" w:name="_Toc58920775"/>
      <w:r>
        <w:t>2.7 Bramy</w:t>
      </w:r>
      <w:bookmarkEnd w:id="11"/>
      <w:r>
        <w:t xml:space="preserve">  </w:t>
      </w:r>
    </w:p>
    <w:p w14:paraId="5856F5A0" w14:textId="1E20F1FA" w:rsidR="00BB7845" w:rsidRDefault="00E811E1">
      <w:pPr>
        <w:spacing w:after="63"/>
        <w:ind w:left="-3"/>
      </w:pPr>
      <w:r>
        <w:t xml:space="preserve">Produkt: </w:t>
      </w:r>
      <w:proofErr w:type="spellStart"/>
      <w:r>
        <w:t>Hormann</w:t>
      </w:r>
      <w:proofErr w:type="spellEnd"/>
      <w:r w:rsidR="00742AC1">
        <w:t xml:space="preserve"> lub równoważny </w:t>
      </w:r>
    </w:p>
    <w:p w14:paraId="1B19EF1E" w14:textId="77777777" w:rsidR="00BB7845" w:rsidRDefault="00742AC1">
      <w:pPr>
        <w:pStyle w:val="Nagwek5"/>
        <w:tabs>
          <w:tab w:val="center" w:pos="2163"/>
        </w:tabs>
        <w:spacing w:after="5" w:line="302" w:lineRule="auto"/>
        <w:ind w:left="-13" w:firstLine="0"/>
      </w:pPr>
      <w:r>
        <w:t xml:space="preserve">2.7.2 </w:t>
      </w:r>
      <w:r>
        <w:tab/>
        <w:t xml:space="preserve">Bramy segmentowe wjazdowe  </w:t>
      </w:r>
    </w:p>
    <w:p w14:paraId="4CF70C44" w14:textId="28F7349A" w:rsidR="00BB7845" w:rsidRDefault="00742AC1">
      <w:pPr>
        <w:spacing w:line="302" w:lineRule="auto"/>
        <w:ind w:left="-3"/>
      </w:pPr>
      <w:r>
        <w:t xml:space="preserve">Bramy otwierane elektrycznie, ocieplone, panele stalowe gr. 42 mm </w:t>
      </w:r>
      <w:r w:rsidR="00E811E1">
        <w:t>wypełnione pianką poliuretanową, termoizolowane z panelem szklanym. Wymiary zgodnie z koncepcją.</w:t>
      </w:r>
    </w:p>
    <w:p w14:paraId="70C02921" w14:textId="77777777" w:rsidR="00BB7845" w:rsidRDefault="00742AC1">
      <w:pPr>
        <w:spacing w:after="130"/>
        <w:ind w:left="-3"/>
      </w:pPr>
      <w:r>
        <w:t xml:space="preserve">Ocynkowane słupki zabezpieczające przy każdej bramie mocowane do posadzki. </w:t>
      </w:r>
    </w:p>
    <w:p w14:paraId="16F6B806" w14:textId="77777777" w:rsidR="00BB7845" w:rsidRDefault="00742AC1">
      <w:pPr>
        <w:spacing w:after="104"/>
        <w:ind w:left="-3"/>
      </w:pPr>
      <w:r>
        <w:t xml:space="preserve">Średnica słupka: 133mm </w:t>
      </w:r>
    </w:p>
    <w:p w14:paraId="11FE7A5A" w14:textId="77777777" w:rsidR="00BB7845" w:rsidRDefault="00742AC1">
      <w:pPr>
        <w:tabs>
          <w:tab w:val="center" w:pos="1773"/>
        </w:tabs>
        <w:spacing w:after="58"/>
        <w:ind w:left="-13" w:firstLine="0"/>
      </w:pPr>
      <w:r>
        <w:t xml:space="preserve">Wysokość:  </w:t>
      </w:r>
      <w:r>
        <w:tab/>
        <w:t xml:space="preserve">850mm  </w:t>
      </w:r>
    </w:p>
    <w:p w14:paraId="6AA87CB3" w14:textId="2EA9D2AF" w:rsidR="00BB7845" w:rsidRPr="004E3A96" w:rsidRDefault="00742AC1">
      <w:pPr>
        <w:spacing w:after="91"/>
        <w:ind w:left="-3"/>
        <w:rPr>
          <w:strike/>
        </w:rPr>
      </w:pPr>
      <w:r>
        <w:t xml:space="preserve">Okablowanie między sterowaniem a silnikiem. </w:t>
      </w:r>
    </w:p>
    <w:p w14:paraId="5CC4CD18" w14:textId="77777777" w:rsidR="00BB7845" w:rsidRDefault="00742AC1">
      <w:pPr>
        <w:spacing w:after="120"/>
        <w:ind w:left="-3"/>
      </w:pPr>
      <w:r>
        <w:t xml:space="preserve">Produkt: </w:t>
      </w:r>
      <w:proofErr w:type="spellStart"/>
      <w:r>
        <w:t>Hormann</w:t>
      </w:r>
      <w:proofErr w:type="spellEnd"/>
      <w:r>
        <w:t xml:space="preserve"> lub równoważny </w:t>
      </w:r>
    </w:p>
    <w:p w14:paraId="04FD0B68" w14:textId="77777777" w:rsidR="00BB7845" w:rsidRDefault="00742AC1">
      <w:pPr>
        <w:pStyle w:val="Nagwek5"/>
        <w:tabs>
          <w:tab w:val="center" w:pos="2592"/>
        </w:tabs>
        <w:spacing w:after="108"/>
        <w:ind w:left="-14" w:firstLine="0"/>
      </w:pPr>
      <w:r>
        <w:t xml:space="preserve">2.7.3 </w:t>
      </w:r>
      <w:r>
        <w:tab/>
        <w:t xml:space="preserve">Drzwi zewnętrzne stalowe/ewakuacyjne </w:t>
      </w:r>
    </w:p>
    <w:p w14:paraId="2341D6BB" w14:textId="77777777" w:rsidR="00E811E1" w:rsidRDefault="00E811E1">
      <w:pPr>
        <w:spacing w:after="19" w:line="334" w:lineRule="auto"/>
        <w:ind w:left="-3" w:right="2797"/>
      </w:pPr>
      <w:r>
        <w:t>Wymiary zgodnie z koncepcją.</w:t>
      </w:r>
    </w:p>
    <w:p w14:paraId="5BB3B3B8" w14:textId="2FD784F9" w:rsidR="00BB7845" w:rsidRDefault="00742AC1">
      <w:pPr>
        <w:spacing w:after="19" w:line="334" w:lineRule="auto"/>
        <w:ind w:left="-3" w:right="2797"/>
      </w:pPr>
      <w:r>
        <w:t>Ocieplone, gr. płyty 45 mm, gr. blachy: 1 mm, U</w:t>
      </w:r>
      <w:r>
        <w:rPr>
          <w:vertAlign w:val="subscript"/>
        </w:rPr>
        <w:t xml:space="preserve">(max) </w:t>
      </w:r>
      <w:r>
        <w:t xml:space="preserve">= 1,9 W/m2K Ilość: </w:t>
      </w:r>
      <w:r>
        <w:tab/>
        <w:t xml:space="preserve">3 szt.  </w:t>
      </w:r>
    </w:p>
    <w:p w14:paraId="18027303" w14:textId="7A151168" w:rsidR="00BB7845" w:rsidRDefault="00742AC1">
      <w:pPr>
        <w:spacing w:after="48"/>
        <w:ind w:left="-3" w:right="1361"/>
      </w:pPr>
      <w:r>
        <w:t xml:space="preserve">Ościeżnice stalowe lub aluminiowe w standardowym wyposażone w samozamykacz. </w:t>
      </w:r>
    </w:p>
    <w:p w14:paraId="1549B187" w14:textId="77777777" w:rsidR="00E811E1" w:rsidRDefault="00E811E1">
      <w:pPr>
        <w:spacing w:after="48"/>
        <w:ind w:left="-3" w:right="1361"/>
      </w:pPr>
    </w:p>
    <w:p w14:paraId="3102F369" w14:textId="77777777" w:rsidR="00BB7845" w:rsidRDefault="00742AC1">
      <w:pPr>
        <w:pStyle w:val="Nagwek5"/>
        <w:tabs>
          <w:tab w:val="center" w:pos="1898"/>
        </w:tabs>
        <w:spacing w:after="95"/>
        <w:ind w:left="-13" w:firstLine="0"/>
      </w:pPr>
      <w:r>
        <w:t xml:space="preserve">2.7.4 </w:t>
      </w:r>
      <w:r>
        <w:tab/>
        <w:t xml:space="preserve">Drzwi wew. ewakuacyjne </w:t>
      </w:r>
    </w:p>
    <w:p w14:paraId="5940DB42" w14:textId="77777777" w:rsidR="00BB7845" w:rsidRDefault="00742AC1">
      <w:pPr>
        <w:spacing w:after="74"/>
        <w:ind w:left="-3" w:right="256"/>
      </w:pPr>
      <w:r>
        <w:t xml:space="preserve">Wewnętrzne stalowe drzwi ewakuacyjne w ścianie pomiędzy magazynem, a biurami wyposażone w samozamykacz. </w:t>
      </w:r>
    </w:p>
    <w:p w14:paraId="30989740" w14:textId="77777777" w:rsidR="00BB7845" w:rsidRDefault="00742AC1">
      <w:pPr>
        <w:spacing w:after="201" w:line="266" w:lineRule="auto"/>
        <w:ind w:left="-3"/>
      </w:pPr>
      <w:r>
        <w:t xml:space="preserve">Wymiary drzwi zgodnie z PN. </w:t>
      </w:r>
    </w:p>
    <w:p w14:paraId="2D64F187" w14:textId="77777777" w:rsidR="00BB7845" w:rsidRDefault="00742AC1">
      <w:pPr>
        <w:pStyle w:val="Nagwek3"/>
        <w:spacing w:after="114"/>
        <w:ind w:left="-4"/>
      </w:pPr>
      <w:bookmarkStart w:id="12" w:name="_Toc58920776"/>
      <w:r>
        <w:t>2.9 Pomieszczenia techniczne</w:t>
      </w:r>
      <w:bookmarkEnd w:id="12"/>
      <w:r>
        <w:t xml:space="preserve"> </w:t>
      </w:r>
    </w:p>
    <w:p w14:paraId="5428FD03" w14:textId="77777777" w:rsidR="00BB7845" w:rsidRDefault="00742AC1">
      <w:pPr>
        <w:ind w:left="-3"/>
      </w:pPr>
      <w:r>
        <w:t xml:space="preserve">Ściany pomieszczeń technicznych murowane, strop żelbetowy. </w:t>
      </w:r>
      <w:r>
        <w:br w:type="page"/>
      </w:r>
    </w:p>
    <w:p w14:paraId="437F381A" w14:textId="77777777" w:rsidR="00BB7845" w:rsidRDefault="00742AC1">
      <w:pPr>
        <w:pStyle w:val="Nagwek1"/>
        <w:tabs>
          <w:tab w:val="center" w:pos="740"/>
        </w:tabs>
        <w:spacing w:after="139"/>
        <w:ind w:left="-14" w:firstLine="0"/>
      </w:pPr>
      <w:bookmarkStart w:id="13" w:name="_Toc58920777"/>
      <w:r>
        <w:lastRenderedPageBreak/>
        <w:t xml:space="preserve">3 </w:t>
      </w:r>
      <w:r>
        <w:tab/>
        <w:t>Biura</w:t>
      </w:r>
      <w:bookmarkEnd w:id="13"/>
      <w:r>
        <w:t xml:space="preserve"> </w:t>
      </w:r>
    </w:p>
    <w:p w14:paraId="02981963" w14:textId="77777777" w:rsidR="00BB7845" w:rsidRDefault="00742AC1">
      <w:pPr>
        <w:pStyle w:val="Nagwek3"/>
        <w:spacing w:after="121"/>
        <w:ind w:left="-4"/>
      </w:pPr>
      <w:bookmarkStart w:id="14" w:name="_Toc58920778"/>
      <w:r>
        <w:t>3.1 Roboty betonowe</w:t>
      </w:r>
      <w:bookmarkEnd w:id="14"/>
      <w:r>
        <w:t xml:space="preserve"> </w:t>
      </w:r>
    </w:p>
    <w:p w14:paraId="20129993" w14:textId="77777777" w:rsidR="00BB7845" w:rsidRDefault="00742AC1">
      <w:pPr>
        <w:spacing w:line="328" w:lineRule="auto"/>
        <w:ind w:left="-3" w:right="538"/>
      </w:pPr>
      <w:r>
        <w:t xml:space="preserve">Ławy fundamentowe pod ścianami i ocieplone fundamenty słupów.  Konstrukcja części biurowej wykonana z betonu prefabrykowanego i sprężonego włączając w to: </w:t>
      </w:r>
    </w:p>
    <w:p w14:paraId="049A4F23" w14:textId="77777777" w:rsidR="00BB7845" w:rsidRDefault="00742AC1">
      <w:pPr>
        <w:spacing w:after="121"/>
        <w:ind w:left="-3"/>
      </w:pPr>
      <w:r>
        <w:t xml:space="preserve">słupy, belki i stropy. </w:t>
      </w:r>
    </w:p>
    <w:p w14:paraId="2EDA94B5" w14:textId="77777777" w:rsidR="00BB7845" w:rsidRDefault="00742AC1">
      <w:pPr>
        <w:spacing w:line="351" w:lineRule="auto"/>
        <w:ind w:left="-3" w:right="169"/>
      </w:pPr>
      <w:r>
        <w:t xml:space="preserve">Ściany murowane lub betonowe pomiędzy halą magazynową, a częścią biurową. Strop o odporności REI. Wykończenie ściany murowanej od strony magazynu - tynk malowany. Ściana zawiera niezbędne elementy żelbetowe, wieńce, podciągi itp. </w:t>
      </w:r>
    </w:p>
    <w:p w14:paraId="1287B6ED" w14:textId="10417B95" w:rsidR="00BB7845" w:rsidRDefault="00742AC1">
      <w:pPr>
        <w:spacing w:after="119" w:line="306" w:lineRule="auto"/>
        <w:ind w:left="-3"/>
      </w:pPr>
      <w:r>
        <w:t xml:space="preserve">Wylewka samopoziomująca pod </w:t>
      </w:r>
      <w:r w:rsidR="00AC4334">
        <w:t>wykończenie żywica epoksydową</w:t>
      </w:r>
      <w:r>
        <w:t xml:space="preserve">. Dopuszczalne obciążenie podłogi na gruncie 2000 kg/m2. Obciążenie od ścian działowych 75kg/m2 </w:t>
      </w:r>
    </w:p>
    <w:p w14:paraId="7B816D66" w14:textId="77777777" w:rsidR="009A36BF" w:rsidRDefault="00742AC1">
      <w:pPr>
        <w:pStyle w:val="Nagwek3"/>
        <w:spacing w:after="113"/>
        <w:ind w:left="-4"/>
      </w:pPr>
      <w:bookmarkStart w:id="15" w:name="_Toc58920779"/>
      <w:r>
        <w:t>3.2 Elewacja biur</w:t>
      </w:r>
      <w:bookmarkEnd w:id="15"/>
      <w:r>
        <w:t xml:space="preserve"> </w:t>
      </w:r>
    </w:p>
    <w:p w14:paraId="2F4ED0F3" w14:textId="77777777" w:rsidR="00BB7845" w:rsidRDefault="009A36BF">
      <w:pPr>
        <w:pStyle w:val="Nagwek3"/>
        <w:spacing w:after="113"/>
        <w:ind w:left="-4"/>
      </w:pPr>
      <w:r w:rsidRPr="00AC4334">
        <w:rPr>
          <w:b w:val="0"/>
          <w:sz w:val="20"/>
          <w:szCs w:val="20"/>
        </w:rPr>
        <w:t>Od frontu projektuje się witrynę o wysokości ok.240cm, z pogrubionym dolnym profilem, pozwalającym schować grzejniki. Zaproponowano witrynę z profili drewnianych nadających przytulny i elegancki charakter strefie wejściowej do sklepu</w:t>
      </w:r>
      <w:r w:rsidRPr="00AC4334">
        <w:t>.</w:t>
      </w:r>
    </w:p>
    <w:p w14:paraId="7DB2CD85" w14:textId="41F3711B" w:rsidR="00BB7845" w:rsidRDefault="00742AC1">
      <w:pPr>
        <w:spacing w:after="136" w:line="266" w:lineRule="auto"/>
        <w:ind w:left="-3"/>
      </w:pPr>
      <w:r>
        <w:t>Podwaliny ocieplane wysokości 30 cm, powyżej kasety z ociepleniem o U</w:t>
      </w:r>
      <w:r>
        <w:rPr>
          <w:sz w:val="13"/>
        </w:rPr>
        <w:t>(max)</w:t>
      </w:r>
      <w:r>
        <w:t xml:space="preserve"> = 0,2 W/m²K. Obudowa zewnętrzna z paneli blaszanych zgodnie ze standardem na obiektach </w:t>
      </w:r>
      <w:r w:rsidR="0088631B">
        <w:t>OSDAKOWSKI</w:t>
      </w:r>
      <w:r>
        <w:t xml:space="preserve">, orientacja </w:t>
      </w:r>
      <w:r w:rsidR="009E05A3">
        <w:t>zgodna z koncepcją</w:t>
      </w:r>
      <w:r w:rsidR="00AC4334">
        <w:t xml:space="preserve">. </w:t>
      </w:r>
      <w:r>
        <w:t xml:space="preserve">Okna aluminiowe. </w:t>
      </w:r>
    </w:p>
    <w:p w14:paraId="4F835FF3" w14:textId="77777777" w:rsidR="00BB7845" w:rsidRDefault="00742AC1">
      <w:pPr>
        <w:pStyle w:val="Nagwek3"/>
        <w:ind w:left="-4"/>
      </w:pPr>
      <w:bookmarkStart w:id="16" w:name="_Toc58920780"/>
      <w:r>
        <w:t>3.3 Drzwi</w:t>
      </w:r>
      <w:bookmarkEnd w:id="16"/>
      <w:r>
        <w:t xml:space="preserve">  </w:t>
      </w:r>
    </w:p>
    <w:p w14:paraId="7E04D832" w14:textId="3346EB4E" w:rsidR="00BB7845" w:rsidRDefault="00742AC1">
      <w:pPr>
        <w:spacing w:after="98"/>
        <w:ind w:left="-3" w:right="982"/>
      </w:pPr>
      <w:r>
        <w:t xml:space="preserve">Drzwi wejściowe aluminiowe, dwuskrzydłowe, kolor standardowy wyposażone w samozamykacz. </w:t>
      </w:r>
    </w:p>
    <w:p w14:paraId="1AE6FE16" w14:textId="77777777" w:rsidR="00BB7845" w:rsidRDefault="00742AC1">
      <w:pPr>
        <w:spacing w:after="217"/>
        <w:ind w:left="-3"/>
      </w:pPr>
      <w:r>
        <w:t xml:space="preserve">Drzwi wewnętrzne z laminatu oraz standardowymi </w:t>
      </w:r>
      <w:proofErr w:type="spellStart"/>
      <w:r>
        <w:t>okuciami</w:t>
      </w:r>
      <w:proofErr w:type="spellEnd"/>
      <w:r>
        <w:t xml:space="preserve">. Producent: BKT, </w:t>
      </w:r>
      <w:proofErr w:type="spellStart"/>
      <w:r>
        <w:t>Porta</w:t>
      </w:r>
      <w:proofErr w:type="spellEnd"/>
      <w:r>
        <w:t xml:space="preserve"> lub podobne laminowane. </w:t>
      </w:r>
    </w:p>
    <w:p w14:paraId="2AAE58A7" w14:textId="77777777" w:rsidR="00BB7845" w:rsidRDefault="00742AC1">
      <w:pPr>
        <w:spacing w:after="148" w:line="259" w:lineRule="auto"/>
        <w:ind w:left="-4"/>
      </w:pPr>
      <w:r>
        <w:rPr>
          <w:b/>
          <w:sz w:val="24"/>
        </w:rPr>
        <w:t xml:space="preserve">3.4 Roboty wykończeniowe wewnętrzne </w:t>
      </w:r>
    </w:p>
    <w:p w14:paraId="7D8BBD28" w14:textId="77777777" w:rsidR="00BB7845" w:rsidRDefault="00742AC1">
      <w:pPr>
        <w:pStyle w:val="Nagwek5"/>
        <w:tabs>
          <w:tab w:val="center" w:pos="1043"/>
        </w:tabs>
        <w:spacing w:after="5" w:line="383" w:lineRule="auto"/>
        <w:ind w:left="-13" w:firstLine="0"/>
      </w:pPr>
      <w:r>
        <w:t xml:space="preserve">3.4.1 </w:t>
      </w:r>
      <w:r>
        <w:tab/>
        <w:t xml:space="preserve">Ściany </w:t>
      </w:r>
    </w:p>
    <w:p w14:paraId="74E49419" w14:textId="7B77BE2A" w:rsidR="00BB7845" w:rsidRDefault="001E775B" w:rsidP="001E775B">
      <w:pPr>
        <w:spacing w:line="383" w:lineRule="auto"/>
        <w:ind w:left="10"/>
        <w:jc w:val="both"/>
      </w:pPr>
      <w:r>
        <w:t>Ściany w</w:t>
      </w:r>
      <w:r w:rsidR="00742AC1">
        <w:t>ewnętrzne</w:t>
      </w:r>
      <w:r>
        <w:t xml:space="preserve"> murowane z bloczków silikatowych o różnej grubości, w zależności od potrzeb pożarowych lub akustycznych lokalnie </w:t>
      </w:r>
      <w:r w:rsidR="00742AC1">
        <w:t xml:space="preserve">wykończone płytą G-K </w:t>
      </w:r>
      <w:r>
        <w:t>np. przy sanitariatach lub w celu ukrycia instalacji.</w:t>
      </w:r>
    </w:p>
    <w:p w14:paraId="00128AEE" w14:textId="77777777" w:rsidR="00BB7845" w:rsidRDefault="00742AC1">
      <w:pPr>
        <w:spacing w:after="103"/>
        <w:ind w:left="-3"/>
      </w:pPr>
      <w:r>
        <w:t xml:space="preserve">Ściany działowe wewnętrzne GK na ruszcie stalowym, płyta G-K pojedynczo, wypełnienie wełna mineralna.  </w:t>
      </w:r>
    </w:p>
    <w:p w14:paraId="62688C13" w14:textId="77777777" w:rsidR="00BB7845" w:rsidRDefault="00742AC1">
      <w:pPr>
        <w:spacing w:after="130"/>
        <w:ind w:left="-3"/>
      </w:pPr>
      <w:r>
        <w:t xml:space="preserve">W pomieszczeniach sanitarnych płyta podwójnie. </w:t>
      </w:r>
    </w:p>
    <w:p w14:paraId="5FD296E9" w14:textId="72CAA258" w:rsidR="00BB7845" w:rsidRDefault="00742AC1">
      <w:pPr>
        <w:spacing w:line="354" w:lineRule="auto"/>
        <w:ind w:left="-3" w:right="459"/>
      </w:pPr>
      <w:r>
        <w:t>Sufity podwieszone</w:t>
      </w:r>
      <w:r w:rsidR="001E775B">
        <w:t>,</w:t>
      </w:r>
      <w:r>
        <w:t xml:space="preserve"> </w:t>
      </w:r>
      <w:r w:rsidR="001E775B">
        <w:t xml:space="preserve">w pomieszczeniach handlowo-biurowych przewidziano sufity akustyczne mocowane tuż pod stropem jako perforowane płyty gips-kartonowe bez widocznych łączeń z wypełnieniem wełną mineralną. </w:t>
      </w:r>
      <w:r>
        <w:t xml:space="preserve"> W pomieszczeniach mokrych sufit podwieszony o podwyższonej odporności na wilgoć. </w:t>
      </w:r>
    </w:p>
    <w:p w14:paraId="2CF4403D" w14:textId="3BC7446C" w:rsidR="00BB7845" w:rsidRDefault="00742AC1">
      <w:pPr>
        <w:spacing w:line="381" w:lineRule="auto"/>
        <w:ind w:left="-3" w:right="5718"/>
      </w:pPr>
      <w:r>
        <w:t xml:space="preserve">Wysokość pomieszczeń: </w:t>
      </w:r>
      <w:r w:rsidR="001A0951" w:rsidRPr="001E775B">
        <w:t>2,5m</w:t>
      </w:r>
      <w:r w:rsidR="001A0951">
        <w:t xml:space="preserve"> </w:t>
      </w:r>
    </w:p>
    <w:p w14:paraId="3151249A" w14:textId="77777777" w:rsidR="00BB7845" w:rsidRDefault="00742AC1">
      <w:pPr>
        <w:pStyle w:val="Nagwek5"/>
        <w:tabs>
          <w:tab w:val="center" w:pos="1715"/>
        </w:tabs>
        <w:spacing w:after="5" w:line="381" w:lineRule="auto"/>
        <w:ind w:left="-13" w:firstLine="0"/>
      </w:pPr>
      <w:r>
        <w:t xml:space="preserve">3.4.2 </w:t>
      </w:r>
      <w:r>
        <w:tab/>
        <w:t xml:space="preserve">Wykończenia podłóg </w:t>
      </w:r>
    </w:p>
    <w:p w14:paraId="10F5E384" w14:textId="4946CD83" w:rsidR="00BB7845" w:rsidRDefault="00742AC1">
      <w:pPr>
        <w:spacing w:after="108" w:line="266" w:lineRule="auto"/>
        <w:ind w:left="-3"/>
      </w:pPr>
      <w:r>
        <w:t xml:space="preserve">Izolowany termicznie jastrych na poziomie parteru. </w:t>
      </w:r>
      <w:r w:rsidR="001E775B">
        <w:t>Wykończone żywicą</w:t>
      </w:r>
      <w:r w:rsidR="001A0951" w:rsidRPr="001E775B">
        <w:t xml:space="preserve"> epoksydową.</w:t>
      </w:r>
    </w:p>
    <w:p w14:paraId="0C9CBA9D" w14:textId="77777777" w:rsidR="00BB7845" w:rsidRDefault="00742AC1">
      <w:pPr>
        <w:spacing w:line="364" w:lineRule="auto"/>
        <w:ind w:left="-3" w:right="726"/>
      </w:pPr>
      <w:r>
        <w:t xml:space="preserve">Wykładziny dywanowe lub płytki w pomieszczeniach biurowych, PVC w szatniach. Wykładzina PCV: </w:t>
      </w:r>
      <w:proofErr w:type="spellStart"/>
      <w:r>
        <w:t>Tarkett</w:t>
      </w:r>
      <w:proofErr w:type="spellEnd"/>
      <w:r>
        <w:t xml:space="preserve"> lub podobny. </w:t>
      </w:r>
    </w:p>
    <w:p w14:paraId="73AFC1B8" w14:textId="77777777" w:rsidR="00BB7845" w:rsidRDefault="00742AC1">
      <w:pPr>
        <w:spacing w:after="119"/>
        <w:ind w:left="-3"/>
      </w:pPr>
      <w:r>
        <w:t xml:space="preserve">Wykładzina dywanowa: </w:t>
      </w:r>
      <w:proofErr w:type="spellStart"/>
      <w:r>
        <w:t>Tarkett</w:t>
      </w:r>
      <w:proofErr w:type="spellEnd"/>
      <w:r>
        <w:t xml:space="preserve"> lub podobna. </w:t>
      </w:r>
    </w:p>
    <w:p w14:paraId="38A7AD63" w14:textId="77777777" w:rsidR="00BB7845" w:rsidRDefault="00742AC1">
      <w:pPr>
        <w:pStyle w:val="Nagwek5"/>
        <w:tabs>
          <w:tab w:val="center" w:pos="2243"/>
        </w:tabs>
        <w:spacing w:after="108"/>
        <w:ind w:left="-14" w:firstLine="0"/>
      </w:pPr>
      <w:r>
        <w:lastRenderedPageBreak/>
        <w:t xml:space="preserve">3.4.3 </w:t>
      </w:r>
      <w:r>
        <w:tab/>
        <w:t xml:space="preserve">Wyposażenie sanitarne łazienek </w:t>
      </w:r>
    </w:p>
    <w:p w14:paraId="13B382AA" w14:textId="77777777" w:rsidR="00BB7845" w:rsidRDefault="00742AC1">
      <w:pPr>
        <w:spacing w:after="72" w:line="266" w:lineRule="auto"/>
        <w:ind w:left="-3"/>
      </w:pPr>
      <w:r>
        <w:t xml:space="preserve">Biały montaż - standard </w:t>
      </w:r>
      <w:proofErr w:type="spellStart"/>
      <w:r>
        <w:t>Kolo</w:t>
      </w:r>
      <w:proofErr w:type="spellEnd"/>
      <w:r>
        <w:t xml:space="preserve">, Cersanit lub podobne. </w:t>
      </w:r>
    </w:p>
    <w:p w14:paraId="68A8631C" w14:textId="77777777" w:rsidR="00BB7845" w:rsidRDefault="00742AC1">
      <w:pPr>
        <w:spacing w:after="56" w:line="312" w:lineRule="auto"/>
        <w:ind w:left="1" w:right="91" w:firstLine="0"/>
        <w:jc w:val="both"/>
      </w:pPr>
      <w:r>
        <w:t xml:space="preserve">Akcesoria łazienkowe - dozownik mydła, uchwyt na papier. Standard Merida, Ferro, Armatura Kraków lub podobne. Ściany działowe w toaletach, wodoodporne z płyty melaminowej. </w:t>
      </w:r>
    </w:p>
    <w:p w14:paraId="1EEF2195" w14:textId="77777777" w:rsidR="00BB7845" w:rsidRDefault="00742AC1">
      <w:pPr>
        <w:spacing w:line="320" w:lineRule="auto"/>
        <w:ind w:left="-3"/>
      </w:pPr>
      <w:r>
        <w:t xml:space="preserve">Płytki podłogowe oraz naścienne w pomieszczeniach sanitarnych 20/20cm lub 15x15cm. Płytki Opoczno, Paradyż.  </w:t>
      </w:r>
    </w:p>
    <w:p w14:paraId="56E826FF" w14:textId="77777777" w:rsidR="00BB7845" w:rsidRDefault="00742AC1">
      <w:pPr>
        <w:pStyle w:val="Nagwek1"/>
        <w:spacing w:after="139"/>
        <w:ind w:left="443"/>
      </w:pPr>
      <w:bookmarkStart w:id="17" w:name="_Toc58920781"/>
      <w:r>
        <w:t>4 Roboty instalacyjne</w:t>
      </w:r>
      <w:bookmarkEnd w:id="17"/>
      <w:r>
        <w:t xml:space="preserve"> </w:t>
      </w:r>
    </w:p>
    <w:p w14:paraId="232CE49F" w14:textId="77777777" w:rsidR="00BB7845" w:rsidRDefault="00742AC1">
      <w:pPr>
        <w:pStyle w:val="Nagwek3"/>
        <w:ind w:left="-4"/>
      </w:pPr>
      <w:bookmarkStart w:id="18" w:name="_Toc58920782"/>
      <w:r>
        <w:t>4.1  Instalacje sanitarne</w:t>
      </w:r>
      <w:bookmarkEnd w:id="18"/>
      <w:r>
        <w:t xml:space="preserve"> </w:t>
      </w:r>
    </w:p>
    <w:p w14:paraId="0C4B7564" w14:textId="77777777" w:rsidR="00BB7845" w:rsidRDefault="00742AC1">
      <w:pPr>
        <w:spacing w:after="59" w:line="369" w:lineRule="auto"/>
        <w:ind w:left="-3" w:right="2971"/>
      </w:pPr>
      <w:r>
        <w:t xml:space="preserve">Kanalizacja sanitarna zgodnie z PN. Przyłącze wodociągowe, liczniki i odcięcia przy częściach biurowych. </w:t>
      </w:r>
    </w:p>
    <w:p w14:paraId="785A2E80" w14:textId="0BD179A1" w:rsidR="00BB7845" w:rsidRDefault="001E775B" w:rsidP="001E775B">
      <w:pPr>
        <w:pStyle w:val="Nagwek3"/>
        <w:spacing w:after="108"/>
        <w:ind w:left="10"/>
      </w:pPr>
      <w:bookmarkStart w:id="19" w:name="_Toc58920784"/>
      <w:r>
        <w:t>4.2</w:t>
      </w:r>
      <w:r w:rsidR="00742AC1">
        <w:t xml:space="preserve">  Zabezpieczenia p-</w:t>
      </w:r>
      <w:proofErr w:type="spellStart"/>
      <w:r w:rsidR="00742AC1">
        <w:t>poż</w:t>
      </w:r>
      <w:proofErr w:type="spellEnd"/>
      <w:r w:rsidR="00742AC1">
        <w:t>.</w:t>
      </w:r>
      <w:bookmarkEnd w:id="19"/>
      <w:r w:rsidR="00742AC1">
        <w:t xml:space="preserve"> </w:t>
      </w:r>
    </w:p>
    <w:p w14:paraId="36B6CA67" w14:textId="35D8D286" w:rsidR="00BB7845" w:rsidRDefault="00742AC1" w:rsidP="001E775B">
      <w:pPr>
        <w:spacing w:after="88" w:line="328" w:lineRule="auto"/>
        <w:ind w:left="10"/>
      </w:pPr>
      <w:r>
        <w:t xml:space="preserve">Zewnętrzna instalacja hydrantowa zgodnie z PN, zasilana w dwóch punktach oddalonych od siebie o min. 0,25 obwodu, z odpowiednimi zasuwami odcinającymi. </w:t>
      </w:r>
      <w:r w:rsidR="001E775B" w:rsidRPr="001E775B">
        <w:t>W przypadku nie otrzymania zapewnienia wody na cele zewnętrznego gaszenia</w:t>
      </w:r>
      <w:r w:rsidR="001E775B">
        <w:t>,</w:t>
      </w:r>
      <w:r w:rsidR="001E775B" w:rsidRPr="001E775B">
        <w:t xml:space="preserve"> zbiornik przeciwpożarowy o pojemności min. 200 m3.</w:t>
      </w:r>
    </w:p>
    <w:p w14:paraId="1D7FAC75" w14:textId="0BCB0097" w:rsidR="00BB7845" w:rsidRDefault="00742AC1" w:rsidP="001E775B">
      <w:pPr>
        <w:spacing w:line="304" w:lineRule="auto"/>
        <w:ind w:left="-3" w:right="556" w:firstLine="711"/>
      </w:pPr>
      <w:r>
        <w:t>Wewnętrzna instalacja hydrantowa z wężami strażackimi zgodnie z PN,</w:t>
      </w:r>
      <w:r w:rsidRPr="00BA2A04">
        <w:rPr>
          <w:strike/>
        </w:rPr>
        <w:t xml:space="preserve"> </w:t>
      </w:r>
    </w:p>
    <w:p w14:paraId="4607D294" w14:textId="77777777" w:rsidR="00BB7845" w:rsidRDefault="00742AC1">
      <w:pPr>
        <w:spacing w:after="50"/>
        <w:ind w:left="-3"/>
      </w:pPr>
      <w:r>
        <w:t xml:space="preserve">Sygnalizacja alarmowa „pożar w budynku”, ręczny ostrzegacz pożarowy przy każdym wyjściu ewakuacyjnym. Syreny alarmowe w magazynie oraz w biurze. </w:t>
      </w:r>
    </w:p>
    <w:p w14:paraId="35265BF2" w14:textId="77777777" w:rsidR="00BB7845" w:rsidRDefault="00742AC1">
      <w:pPr>
        <w:spacing w:after="79" w:line="347" w:lineRule="auto"/>
        <w:ind w:left="-3" w:right="615"/>
      </w:pPr>
      <w:r>
        <w:t xml:space="preserve">System oddymiania i sygnalizacji pożaru zgodnie z normą. Sygnał alarmowy „pożar w budynku” przesyłany do centralki głównej w budynku portierni głównej wjazdowej.  Centrala p.poż. wspólna w pomieszczeniu ochrony na wjeździe. </w:t>
      </w:r>
    </w:p>
    <w:p w14:paraId="1BA22723" w14:textId="5A112DF4" w:rsidR="00BB7845" w:rsidRDefault="001E775B">
      <w:pPr>
        <w:pStyle w:val="Nagwek3"/>
        <w:ind w:left="-4"/>
      </w:pPr>
      <w:bookmarkStart w:id="20" w:name="_Toc58920785"/>
      <w:r>
        <w:t>4.3</w:t>
      </w:r>
      <w:r w:rsidR="00742AC1">
        <w:t xml:space="preserve">  Ogrzewanie / wentylacja/</w:t>
      </w:r>
      <w:r>
        <w:t xml:space="preserve"> </w:t>
      </w:r>
      <w:r w:rsidR="00742AC1">
        <w:t>klimatyzacja</w:t>
      </w:r>
      <w:bookmarkEnd w:id="20"/>
      <w:r w:rsidR="00742AC1">
        <w:t xml:space="preserve"> </w:t>
      </w:r>
    </w:p>
    <w:p w14:paraId="36C4237C" w14:textId="3AAA5741" w:rsidR="00BB7845" w:rsidRDefault="001E775B">
      <w:pPr>
        <w:pStyle w:val="Nagwek5"/>
        <w:spacing w:after="74"/>
        <w:ind w:left="-3"/>
      </w:pPr>
      <w:r>
        <w:t>4.1.1  Magazyn, Serwis</w:t>
      </w:r>
      <w:r w:rsidR="00742AC1">
        <w:t xml:space="preserve"> </w:t>
      </w:r>
    </w:p>
    <w:p w14:paraId="1D92279D" w14:textId="77777777" w:rsidR="00BB7845" w:rsidRDefault="00742AC1">
      <w:pPr>
        <w:spacing w:after="41" w:line="266" w:lineRule="auto"/>
        <w:ind w:left="-3"/>
      </w:pPr>
      <w:r>
        <w:t xml:space="preserve">Promienniki gazowe rurowe, min. temperatura 15°C w części magazynowej przy założeniu temp. zewnętrznej -20°C. Produkt: </w:t>
      </w:r>
      <w:proofErr w:type="spellStart"/>
      <w:r>
        <w:t>Schwank</w:t>
      </w:r>
      <w:proofErr w:type="spellEnd"/>
      <w:r>
        <w:t xml:space="preserve">, </w:t>
      </w:r>
      <w:proofErr w:type="spellStart"/>
      <w:r>
        <w:t>Etapart</w:t>
      </w:r>
      <w:proofErr w:type="spellEnd"/>
      <w:r>
        <w:t xml:space="preserve">, </w:t>
      </w:r>
      <w:proofErr w:type="spellStart"/>
      <w:r>
        <w:t>Systema</w:t>
      </w:r>
      <w:proofErr w:type="spellEnd"/>
      <w:r>
        <w:t xml:space="preserve">. </w:t>
      </w:r>
    </w:p>
    <w:p w14:paraId="0B06642A" w14:textId="77777777" w:rsidR="00BB7845" w:rsidRDefault="00742AC1">
      <w:pPr>
        <w:spacing w:after="50" w:line="266" w:lineRule="auto"/>
        <w:ind w:left="-3"/>
      </w:pPr>
      <w:r>
        <w:t xml:space="preserve">W hali wentylacja mechaniczna wywiewna (wentylatory dachowe), która zapewnia min. 0,25 wymiany na godzinę.  </w:t>
      </w:r>
    </w:p>
    <w:p w14:paraId="0F3D6698" w14:textId="77777777" w:rsidR="00BB7845" w:rsidRDefault="00742AC1">
      <w:pPr>
        <w:pStyle w:val="Nagwek5"/>
        <w:ind w:left="-3"/>
      </w:pPr>
      <w:r>
        <w:t xml:space="preserve">4.4.2  Biura / Pomieszczenia socjalne </w:t>
      </w:r>
    </w:p>
    <w:p w14:paraId="419585B3" w14:textId="77777777" w:rsidR="00BB7845" w:rsidRDefault="00742AC1">
      <w:pPr>
        <w:spacing w:after="41"/>
        <w:ind w:left="-3"/>
      </w:pPr>
      <w:r>
        <w:t xml:space="preserve">Grzejniki przy ścianach zewnętrznych, wymagana temp w pomieszczeniach 20°C przy założeniu temp. zewnętrznej -20°C. </w:t>
      </w:r>
    </w:p>
    <w:p w14:paraId="2036EB83" w14:textId="77777777" w:rsidR="00BB7845" w:rsidRDefault="00742AC1">
      <w:pPr>
        <w:spacing w:after="102" w:line="266" w:lineRule="auto"/>
        <w:ind w:left="-3"/>
      </w:pPr>
      <w:r>
        <w:t>W pomieszczeniach socjalnych wymagana temperatura 24</w:t>
      </w:r>
      <w:r>
        <w:rPr>
          <w:vertAlign w:val="superscript"/>
        </w:rPr>
        <w:t>o</w:t>
      </w:r>
      <w:r>
        <w:t xml:space="preserve">C. </w:t>
      </w:r>
    </w:p>
    <w:p w14:paraId="75F5BF01" w14:textId="77777777" w:rsidR="00BB7845" w:rsidRDefault="00742AC1">
      <w:pPr>
        <w:spacing w:after="106"/>
        <w:ind w:left="-3"/>
      </w:pPr>
      <w:r>
        <w:t xml:space="preserve">Kondensacyjny kocił gazowy z programatorem czasowym oraz zewnętrznym czujnikiem temperatury do automatyki pogodowej. Pomieszczenie kotłowni zgodne z PN. </w:t>
      </w:r>
    </w:p>
    <w:p w14:paraId="6FAD6EF7" w14:textId="77777777" w:rsidR="00BB7845" w:rsidRDefault="00742AC1">
      <w:pPr>
        <w:spacing w:after="48"/>
        <w:ind w:left="-3" w:right="1558"/>
      </w:pPr>
      <w:r>
        <w:t xml:space="preserve">Wentylacja szatni, kantyny, pomieszczeń sanitarnych i przestrzeni biurowej zgodna z wymaganiami PN.  </w:t>
      </w:r>
    </w:p>
    <w:p w14:paraId="6B86DF42" w14:textId="77777777" w:rsidR="00BB7845" w:rsidRDefault="00742AC1">
      <w:pPr>
        <w:spacing w:after="43" w:line="259" w:lineRule="auto"/>
        <w:ind w:left="1" w:firstLine="0"/>
      </w:pPr>
      <w:r>
        <w:t xml:space="preserve"> </w:t>
      </w:r>
    </w:p>
    <w:p w14:paraId="302FC59D" w14:textId="77777777" w:rsidR="00BB7845" w:rsidRDefault="00742AC1">
      <w:pPr>
        <w:spacing w:after="0" w:line="259" w:lineRule="auto"/>
        <w:ind w:left="1" w:firstLine="0"/>
      </w:pPr>
      <w:r>
        <w:t xml:space="preserve"> </w:t>
      </w:r>
    </w:p>
    <w:p w14:paraId="33BCDB66" w14:textId="77777777" w:rsidR="00BB7845" w:rsidRDefault="00742AC1">
      <w:pPr>
        <w:pStyle w:val="Nagwek1"/>
        <w:spacing w:after="0" w:line="380" w:lineRule="auto"/>
        <w:ind w:left="-4" w:right="5768"/>
      </w:pPr>
      <w:bookmarkStart w:id="21" w:name="_Toc58920786"/>
      <w:r>
        <w:t>5 Instalacje elektryczne</w:t>
      </w:r>
      <w:bookmarkEnd w:id="21"/>
      <w:r>
        <w:t xml:space="preserve"> </w:t>
      </w:r>
    </w:p>
    <w:p w14:paraId="6F3996D8" w14:textId="77777777" w:rsidR="00BB7845" w:rsidRDefault="00742AC1">
      <w:pPr>
        <w:spacing w:after="0" w:line="380" w:lineRule="auto"/>
        <w:ind w:left="-4" w:right="5768"/>
      </w:pPr>
      <w:r>
        <w:rPr>
          <w:b/>
          <w:sz w:val="24"/>
        </w:rPr>
        <w:t xml:space="preserve">5.1 Dane ogólne </w:t>
      </w:r>
    </w:p>
    <w:p w14:paraId="0F5CBE8E" w14:textId="77777777" w:rsidR="00BB7845" w:rsidRDefault="00742AC1">
      <w:pPr>
        <w:pStyle w:val="Nagwek5"/>
        <w:tabs>
          <w:tab w:val="center" w:pos="1176"/>
        </w:tabs>
        <w:spacing w:after="105"/>
        <w:ind w:left="-13" w:firstLine="0"/>
      </w:pPr>
      <w:r>
        <w:t xml:space="preserve">5.1.1 </w:t>
      </w:r>
      <w:r>
        <w:tab/>
        <w:t xml:space="preserve">Zasilanie. </w:t>
      </w:r>
    </w:p>
    <w:p w14:paraId="4A6D63BF" w14:textId="119D9AE7" w:rsidR="00BB7845" w:rsidRDefault="007D075D">
      <w:pPr>
        <w:spacing w:after="72" w:line="266" w:lineRule="auto"/>
        <w:ind w:left="-3" w:right="796"/>
      </w:pPr>
      <w:r w:rsidRPr="007D075D">
        <w:t>Z</w:t>
      </w:r>
      <w:r w:rsidR="00517CBA" w:rsidRPr="007D075D">
        <w:t xml:space="preserve"> sieci niskiego napięcia OSD (Operatora Sieci dystrybucyjnej - Tauron Dystrybucja S.A.), poprzez zestaw złączowo-pomiarowy, linią kablową </w:t>
      </w:r>
      <w:proofErr w:type="spellStart"/>
      <w:r w:rsidR="00517CBA" w:rsidRPr="007D075D">
        <w:t>nn</w:t>
      </w:r>
      <w:proofErr w:type="spellEnd"/>
      <w:r w:rsidR="00517CBA" w:rsidRPr="007D075D">
        <w:t xml:space="preserve"> doprowadzoną do rozdzielnicy głównej (RG), w projektowanym budynku. Zestaw złączowo-pomiarowy planuje się zlokalizować w północnowschodnim narożniku działki inwestora z dostępem od drogi publicznej.</w:t>
      </w:r>
    </w:p>
    <w:p w14:paraId="61986356" w14:textId="77777777" w:rsidR="00BB7845" w:rsidRDefault="00742AC1">
      <w:pPr>
        <w:spacing w:after="75" w:line="311" w:lineRule="auto"/>
        <w:ind w:left="-3" w:right="314"/>
      </w:pPr>
      <w:r>
        <w:lastRenderedPageBreak/>
        <w:t xml:space="preserve">Rozdzielnia główna oraz szafy rozdzielcze typu Schneider, </w:t>
      </w:r>
      <w:proofErr w:type="spellStart"/>
      <w:r>
        <w:t>Meller</w:t>
      </w:r>
      <w:proofErr w:type="spellEnd"/>
      <w:r>
        <w:t xml:space="preserve">, </w:t>
      </w:r>
      <w:proofErr w:type="spellStart"/>
      <w:r>
        <w:t>Schrack</w:t>
      </w:r>
      <w:proofErr w:type="spellEnd"/>
      <w:r>
        <w:t xml:space="preserve">. Wyłącznik główny oraz szyny rozdzielni głównej o prądzie większym niż In </w:t>
      </w:r>
      <w:proofErr w:type="spellStart"/>
      <w:r>
        <w:t>trafo</w:t>
      </w:r>
      <w:proofErr w:type="spellEnd"/>
      <w:r>
        <w:t xml:space="preserve"> * 20%. W pomieszczeniu rozdzielni głównej </w:t>
      </w:r>
      <w:proofErr w:type="spellStart"/>
      <w:r>
        <w:t>nn</w:t>
      </w:r>
      <w:proofErr w:type="spellEnd"/>
      <w:r>
        <w:t xml:space="preserve"> kompensacja mocy biernej o odpowiedniej mocy z min. 7 stopniami załączenia. </w:t>
      </w:r>
    </w:p>
    <w:p w14:paraId="2E27C8FD" w14:textId="77777777" w:rsidR="00BB7845" w:rsidRDefault="00742AC1">
      <w:pPr>
        <w:spacing w:after="68"/>
        <w:ind w:left="-3"/>
      </w:pPr>
      <w:r>
        <w:t xml:space="preserve">Licznik na odpływie do każdej podrozdzielni. Dodatkowo licznik do odbiorów części wspólnych. </w:t>
      </w:r>
    </w:p>
    <w:p w14:paraId="47565738" w14:textId="664C5228" w:rsidR="00BB7845" w:rsidRDefault="00742AC1">
      <w:pPr>
        <w:spacing w:after="77"/>
        <w:ind w:left="-3"/>
      </w:pPr>
      <w:r>
        <w:t xml:space="preserve">Poszczególne strefy </w:t>
      </w:r>
      <w:r w:rsidR="00517CBA" w:rsidRPr="007D075D">
        <w:t>budynku</w:t>
      </w:r>
      <w:r w:rsidR="00517CBA">
        <w:t xml:space="preserve"> </w:t>
      </w:r>
      <w:r>
        <w:t xml:space="preserve">zasilane są z przynależnych podrozdzielni. Rozdzielnice w wykonaniu szafowym w obudowie metalowej. Usytuowane przy ścianach na hali oraz w pomieszczeniach biurowych. </w:t>
      </w:r>
    </w:p>
    <w:p w14:paraId="565CD9DB" w14:textId="77777777" w:rsidR="00BB7845" w:rsidRDefault="00742AC1">
      <w:pPr>
        <w:spacing w:after="72" w:line="266" w:lineRule="auto"/>
        <w:ind w:left="-3"/>
      </w:pPr>
      <w:r>
        <w:t xml:space="preserve">Wszystkie rozdzielnie z min. 20% rezerwy niewyposażonej pod rozbudowę. </w:t>
      </w:r>
    </w:p>
    <w:p w14:paraId="431E9095" w14:textId="77777777" w:rsidR="00BB7845" w:rsidRDefault="00742AC1">
      <w:pPr>
        <w:pStyle w:val="Nagwek5"/>
        <w:tabs>
          <w:tab w:val="center" w:pos="1277"/>
        </w:tabs>
        <w:spacing w:after="108"/>
        <w:ind w:left="-14" w:firstLine="0"/>
      </w:pPr>
      <w:r>
        <w:t xml:space="preserve">5.1.2 </w:t>
      </w:r>
      <w:r>
        <w:tab/>
        <w:t xml:space="preserve">Oświetlenie </w:t>
      </w:r>
    </w:p>
    <w:p w14:paraId="069D7ECC" w14:textId="77777777" w:rsidR="00BB7845" w:rsidRDefault="00742AC1">
      <w:pPr>
        <w:spacing w:after="111"/>
        <w:ind w:left="-3"/>
      </w:pPr>
      <w:r>
        <w:t xml:space="preserve">Oświetlenie ogólne w hali magazynowej wykonane oprawami oświetleniowymi typu LED. </w:t>
      </w:r>
    </w:p>
    <w:p w14:paraId="63160357" w14:textId="18F8A8E4" w:rsidR="00517CBA" w:rsidRDefault="00742AC1" w:rsidP="007D075D">
      <w:pPr>
        <w:spacing w:after="72" w:line="266" w:lineRule="auto"/>
        <w:ind w:left="10"/>
      </w:pPr>
      <w:r>
        <w:t xml:space="preserve">Podział oświetlenia zgodnie z podziałem </w:t>
      </w:r>
      <w:r w:rsidR="00517CBA" w:rsidRPr="007D075D">
        <w:t>budynku</w:t>
      </w:r>
      <w:r w:rsidR="00517CBA">
        <w:t xml:space="preserve"> </w:t>
      </w:r>
      <w:r>
        <w:t>- 3 obszary</w:t>
      </w:r>
      <w:r w:rsidR="00517CBA">
        <w:t>:</w:t>
      </w:r>
    </w:p>
    <w:p w14:paraId="5E8B1963" w14:textId="6824393E" w:rsidR="00517CBA" w:rsidRPr="007D075D" w:rsidRDefault="00BB19E0">
      <w:pPr>
        <w:spacing w:after="72" w:line="266" w:lineRule="auto"/>
        <w:ind w:left="-3" w:right="4076"/>
      </w:pPr>
      <w:r w:rsidRPr="007D075D">
        <w:t>- Biur</w:t>
      </w:r>
      <w:r w:rsidR="00517CBA" w:rsidRPr="007D075D">
        <w:t>owa</w:t>
      </w:r>
    </w:p>
    <w:p w14:paraId="1959E3AD" w14:textId="77777777" w:rsidR="00517CBA" w:rsidRPr="007D075D" w:rsidRDefault="00517CBA">
      <w:pPr>
        <w:spacing w:after="72" w:line="266" w:lineRule="auto"/>
        <w:ind w:left="-3" w:right="4076"/>
      </w:pPr>
      <w:r w:rsidRPr="007D075D">
        <w:t>- Serwisowa</w:t>
      </w:r>
    </w:p>
    <w:p w14:paraId="28802F3A" w14:textId="77777777" w:rsidR="00517CBA" w:rsidRDefault="00517CBA">
      <w:pPr>
        <w:spacing w:after="72" w:line="266" w:lineRule="auto"/>
        <w:ind w:left="-3" w:right="4076"/>
      </w:pPr>
      <w:r w:rsidRPr="007D075D">
        <w:t>- Magazynowa</w:t>
      </w:r>
    </w:p>
    <w:p w14:paraId="58A09391" w14:textId="77777777" w:rsidR="00BB7845" w:rsidRDefault="00742AC1">
      <w:pPr>
        <w:spacing w:after="72" w:line="266" w:lineRule="auto"/>
        <w:ind w:left="-3" w:right="4076"/>
      </w:pPr>
      <w:r>
        <w:t xml:space="preserve"> Sterowanie lokalne ze skrzynek sterowniczych. Oprawy mocowane do korytka kablowego. </w:t>
      </w:r>
    </w:p>
    <w:p w14:paraId="234A172A" w14:textId="77777777" w:rsidR="00BB7845" w:rsidRDefault="00742AC1">
      <w:pPr>
        <w:spacing w:after="139"/>
        <w:ind w:left="-3"/>
      </w:pPr>
      <w:r>
        <w:t xml:space="preserve">Natężenie oświetlenia: </w:t>
      </w:r>
    </w:p>
    <w:p w14:paraId="6C6778E7" w14:textId="2C884B0F" w:rsidR="00BB7845" w:rsidRDefault="00E96B62">
      <w:pPr>
        <w:numPr>
          <w:ilvl w:val="0"/>
          <w:numId w:val="3"/>
        </w:numPr>
        <w:spacing w:after="63"/>
        <w:ind w:hanging="360"/>
      </w:pPr>
      <w:r>
        <w:t>3</w:t>
      </w:r>
      <w:r w:rsidR="00742AC1">
        <w:t xml:space="preserve">00 </w:t>
      </w:r>
      <w:proofErr w:type="spellStart"/>
      <w:r w:rsidR="00742AC1">
        <w:t>lux</w:t>
      </w:r>
      <w:proofErr w:type="spellEnd"/>
      <w:r w:rsidR="00742AC1">
        <w:t xml:space="preserve"> – magazyn (bez regałów i towarów), strefy załadunku, pomieszczenia sanitarne, korytarze, klatki schodowe. </w:t>
      </w:r>
    </w:p>
    <w:p w14:paraId="5B15B5FE" w14:textId="34E32C23" w:rsidR="00E96B62" w:rsidRDefault="00E96B62">
      <w:pPr>
        <w:numPr>
          <w:ilvl w:val="0"/>
          <w:numId w:val="3"/>
        </w:numPr>
        <w:spacing w:after="99" w:line="266" w:lineRule="auto"/>
        <w:ind w:hanging="360"/>
      </w:pPr>
      <w:r>
        <w:t>20</w:t>
      </w:r>
      <w:r w:rsidR="00742AC1">
        <w:t xml:space="preserve">0 </w:t>
      </w:r>
      <w:proofErr w:type="spellStart"/>
      <w:r w:rsidR="00742AC1">
        <w:t>lux</w:t>
      </w:r>
      <w:proofErr w:type="spellEnd"/>
      <w:r w:rsidR="00742AC1">
        <w:t xml:space="preserve"> w pomieszczeniach technicznych. </w:t>
      </w:r>
    </w:p>
    <w:p w14:paraId="58961D2B" w14:textId="6AF3C449" w:rsidR="00BB7845" w:rsidRDefault="00742AC1">
      <w:pPr>
        <w:numPr>
          <w:ilvl w:val="0"/>
          <w:numId w:val="3"/>
        </w:numPr>
        <w:spacing w:after="99" w:line="266" w:lineRule="auto"/>
        <w:ind w:hanging="360"/>
      </w:pPr>
      <w:r>
        <w:t xml:space="preserve">500 </w:t>
      </w:r>
      <w:proofErr w:type="spellStart"/>
      <w:r>
        <w:t>lux</w:t>
      </w:r>
      <w:proofErr w:type="spellEnd"/>
      <w:r>
        <w:t xml:space="preserve"> w pomieszczeniach biurowych (mierzone na powierzchni biurka). </w:t>
      </w:r>
    </w:p>
    <w:p w14:paraId="11E9E027" w14:textId="77777777" w:rsidR="00BB7845" w:rsidRDefault="00742AC1">
      <w:pPr>
        <w:spacing w:line="391" w:lineRule="auto"/>
        <w:ind w:left="-3"/>
      </w:pPr>
      <w:r>
        <w:t xml:space="preserve">Oświetlenie ewakuacyjne, kierunkowe, piktogramy przy wyjściach ewakuacyjnych zgodnie z PN Natężenie światła będzie mierzone przed </w:t>
      </w:r>
      <w:proofErr w:type="spellStart"/>
      <w:r>
        <w:t>zaregałowaniem</w:t>
      </w:r>
      <w:proofErr w:type="spellEnd"/>
      <w:r>
        <w:t xml:space="preserve">. </w:t>
      </w:r>
    </w:p>
    <w:p w14:paraId="5448F05D" w14:textId="77777777" w:rsidR="00BB7845" w:rsidRDefault="00742AC1">
      <w:pPr>
        <w:pStyle w:val="Nagwek5"/>
        <w:tabs>
          <w:tab w:val="center" w:pos="1949"/>
        </w:tabs>
        <w:spacing w:after="131"/>
        <w:ind w:left="-14" w:firstLine="0"/>
      </w:pPr>
      <w:r>
        <w:t xml:space="preserve">5.1.3 </w:t>
      </w:r>
      <w:r>
        <w:tab/>
        <w:t xml:space="preserve">Instalacja siły oraz gniazd </w:t>
      </w:r>
    </w:p>
    <w:p w14:paraId="0D3A0278" w14:textId="77777777" w:rsidR="00BB7845" w:rsidRDefault="00742AC1">
      <w:pPr>
        <w:spacing w:after="84"/>
        <w:ind w:left="-3"/>
      </w:pPr>
      <w:r>
        <w:t xml:space="preserve">Instalacja siły obejmuje zasilanie następujących odbiorników: </w:t>
      </w:r>
    </w:p>
    <w:p w14:paraId="057D718A" w14:textId="77777777" w:rsidR="00BB7845" w:rsidRDefault="00742AC1">
      <w:pPr>
        <w:numPr>
          <w:ilvl w:val="0"/>
          <w:numId w:val="4"/>
        </w:numPr>
        <w:spacing w:after="72" w:line="266" w:lineRule="auto"/>
        <w:ind w:right="816" w:firstLine="360"/>
      </w:pPr>
      <w:r>
        <w:t xml:space="preserve">wentylacji ogólnej (wentylatory dachowe) </w:t>
      </w:r>
    </w:p>
    <w:p w14:paraId="38797A99" w14:textId="77777777" w:rsidR="00BB7845" w:rsidRDefault="00742AC1">
      <w:pPr>
        <w:numPr>
          <w:ilvl w:val="0"/>
          <w:numId w:val="4"/>
        </w:numPr>
        <w:spacing w:after="104"/>
        <w:ind w:right="816" w:firstLine="360"/>
      </w:pPr>
      <w:r>
        <w:t xml:space="preserve">napędy bram wjazdowych, wyładunkowych, wag itp. </w:t>
      </w:r>
    </w:p>
    <w:p w14:paraId="276113A7" w14:textId="77AF8090" w:rsidR="00BB7845" w:rsidRDefault="00742AC1">
      <w:pPr>
        <w:numPr>
          <w:ilvl w:val="0"/>
          <w:numId w:val="4"/>
        </w:numPr>
        <w:spacing w:line="327" w:lineRule="auto"/>
        <w:ind w:right="816" w:firstLine="360"/>
      </w:pPr>
      <w:r>
        <w:t xml:space="preserve">drobne odbiorniki włączane do gniazd wtyczkowych 1 i 3 fazowych. W hali </w:t>
      </w:r>
      <w:r w:rsidR="00037B0C" w:rsidRPr="007D075D">
        <w:t>serwisowej</w:t>
      </w:r>
      <w:r>
        <w:t xml:space="preserve">: </w:t>
      </w:r>
    </w:p>
    <w:p w14:paraId="523BBFDD" w14:textId="77777777" w:rsidR="00BB7845" w:rsidRDefault="00742AC1">
      <w:pPr>
        <w:numPr>
          <w:ilvl w:val="0"/>
          <w:numId w:val="4"/>
        </w:numPr>
        <w:spacing w:after="38" w:line="266" w:lineRule="auto"/>
        <w:ind w:right="816" w:firstLine="360"/>
      </w:pPr>
      <w:r>
        <w:t xml:space="preserve">zestaw gniazd składających się z: 2x230V/16A oraz 1x400V/16A – 1 zestaw Produkt: SPAMEL. </w:t>
      </w:r>
    </w:p>
    <w:p w14:paraId="593C6517" w14:textId="77777777" w:rsidR="00BB7845" w:rsidRDefault="00742AC1">
      <w:pPr>
        <w:spacing w:after="33" w:line="259" w:lineRule="auto"/>
        <w:ind w:left="0" w:firstLine="0"/>
      </w:pPr>
      <w:r>
        <w:t xml:space="preserve"> </w:t>
      </w:r>
    </w:p>
    <w:p w14:paraId="7CFEFB18" w14:textId="77777777" w:rsidR="00BB7845" w:rsidRDefault="00742AC1">
      <w:pPr>
        <w:spacing w:after="95" w:line="266" w:lineRule="auto"/>
        <w:ind w:left="-3"/>
      </w:pPr>
      <w:r>
        <w:t>W części biurowej przypada jeden zestaw gniazd na 8m</w:t>
      </w:r>
      <w:r>
        <w:rPr>
          <w:vertAlign w:val="superscript"/>
        </w:rPr>
        <w:t>2</w:t>
      </w:r>
      <w:r>
        <w:t xml:space="preserve"> powierzchni biurowej ze stanowiskami pracy. Zestaw składa się z: 2 gniazd czerwonych (UPS) oraz 2 gniazd białych (podstawowe). Inne powierzchnie: 1 gniazdko na 25m² </w:t>
      </w:r>
    </w:p>
    <w:p w14:paraId="5CF3BC75" w14:textId="77777777" w:rsidR="00BB7845" w:rsidRDefault="00742AC1">
      <w:pPr>
        <w:spacing w:after="104"/>
        <w:ind w:left="-3"/>
      </w:pPr>
      <w:r>
        <w:t xml:space="preserve">W rozdzielni, z której zasilane są gniazda, oddzielone są obwody zasilające gniazda czerwone od gniazd białych. Istnieje możliwość podłączenia do rozdzielni UPS-a tak, aby były z niego zasilane wszystkie gniazda czerwone. </w:t>
      </w:r>
    </w:p>
    <w:p w14:paraId="0D91AE59" w14:textId="77777777" w:rsidR="00BB7845" w:rsidRDefault="00742AC1">
      <w:pPr>
        <w:spacing w:after="68"/>
        <w:ind w:left="-3"/>
      </w:pPr>
      <w:r>
        <w:t xml:space="preserve">Urządzenie UPS dostarcza </w:t>
      </w:r>
      <w:r w:rsidR="004D4B09" w:rsidRPr="007D075D">
        <w:t>Inwestor</w:t>
      </w:r>
      <w:r w:rsidRPr="007D075D">
        <w:t>.</w:t>
      </w:r>
      <w:r>
        <w:t xml:space="preserve"> </w:t>
      </w:r>
    </w:p>
    <w:p w14:paraId="28DA37A4" w14:textId="77777777" w:rsidR="00BB7845" w:rsidRDefault="00742AC1">
      <w:pPr>
        <w:spacing w:after="37" w:line="266" w:lineRule="auto"/>
        <w:ind w:left="-3"/>
      </w:pPr>
      <w:r>
        <w:t xml:space="preserve">Produkt gniazd: Polo lub podobny  </w:t>
      </w:r>
    </w:p>
    <w:p w14:paraId="569567F7" w14:textId="77777777" w:rsidR="00BB7845" w:rsidRDefault="00742AC1">
      <w:pPr>
        <w:spacing w:after="43" w:line="259" w:lineRule="auto"/>
        <w:ind w:left="1" w:firstLine="0"/>
      </w:pPr>
      <w:r>
        <w:t xml:space="preserve"> </w:t>
      </w:r>
    </w:p>
    <w:p w14:paraId="3CC26352" w14:textId="77777777" w:rsidR="00BB7845" w:rsidRDefault="00742AC1">
      <w:pPr>
        <w:pStyle w:val="Nagwek5"/>
        <w:tabs>
          <w:tab w:val="center" w:pos="2388"/>
        </w:tabs>
        <w:ind w:left="-13" w:firstLine="0"/>
      </w:pPr>
      <w:r>
        <w:t xml:space="preserve">5.1.4 </w:t>
      </w:r>
      <w:r>
        <w:tab/>
        <w:t xml:space="preserve">Prowadzenie instalacji elektrycznej </w:t>
      </w:r>
    </w:p>
    <w:p w14:paraId="08690C8C" w14:textId="77777777" w:rsidR="00BB7845" w:rsidRDefault="00742AC1">
      <w:pPr>
        <w:spacing w:after="72" w:line="266" w:lineRule="auto"/>
        <w:ind w:left="-3"/>
      </w:pPr>
      <w:r>
        <w:t xml:space="preserve">Kable i przewody wprowadzone w korytkach w przestrzeni </w:t>
      </w:r>
      <w:proofErr w:type="spellStart"/>
      <w:r>
        <w:t>nadstropowej</w:t>
      </w:r>
      <w:proofErr w:type="spellEnd"/>
      <w:r>
        <w:t xml:space="preserve">. W pomieszczeniach biurowych kanały </w:t>
      </w:r>
      <w:proofErr w:type="spellStart"/>
      <w:r>
        <w:t>podparapetowe</w:t>
      </w:r>
      <w:proofErr w:type="spellEnd"/>
      <w:r>
        <w:t xml:space="preserve"> dzielone z miejscem dla przewodów niskoprądowych . </w:t>
      </w:r>
    </w:p>
    <w:p w14:paraId="4112FC79" w14:textId="77777777" w:rsidR="00BB7845" w:rsidRDefault="00742AC1">
      <w:pPr>
        <w:pStyle w:val="Nagwek3"/>
        <w:ind w:left="-4"/>
      </w:pPr>
      <w:bookmarkStart w:id="22" w:name="_Toc58920787"/>
      <w:r>
        <w:t>5.2 Instalacja odgromowa</w:t>
      </w:r>
      <w:bookmarkEnd w:id="22"/>
      <w:r>
        <w:t xml:space="preserve"> </w:t>
      </w:r>
    </w:p>
    <w:p w14:paraId="106C8ED8" w14:textId="77777777" w:rsidR="00BB7845" w:rsidRDefault="00742AC1">
      <w:pPr>
        <w:spacing w:after="199" w:line="266" w:lineRule="auto"/>
        <w:ind w:left="-3"/>
      </w:pPr>
      <w:r>
        <w:t xml:space="preserve">Instalacja odgromowa zgodnie z PN. </w:t>
      </w:r>
    </w:p>
    <w:p w14:paraId="2FB0A2A0" w14:textId="07385224" w:rsidR="00BB7845" w:rsidRDefault="00742AC1">
      <w:pPr>
        <w:pStyle w:val="Nagwek3"/>
        <w:spacing w:after="148"/>
        <w:ind w:left="-4"/>
      </w:pPr>
      <w:bookmarkStart w:id="23" w:name="_Toc58920788"/>
      <w:r>
        <w:lastRenderedPageBreak/>
        <w:t>5.3 Sieć telefoniczna i komputerowa</w:t>
      </w:r>
      <w:bookmarkEnd w:id="23"/>
    </w:p>
    <w:p w14:paraId="265BA9C5" w14:textId="0363EE2F" w:rsidR="00BB7845" w:rsidRDefault="007D075D">
      <w:pPr>
        <w:spacing w:after="143" w:line="327" w:lineRule="auto"/>
        <w:ind w:left="-3" w:right="2547"/>
      </w:pPr>
      <w:r>
        <w:t>M</w:t>
      </w:r>
      <w:r w:rsidR="00742AC1">
        <w:t xml:space="preserve">iejsce w kanale </w:t>
      </w:r>
      <w:proofErr w:type="spellStart"/>
      <w:r w:rsidR="00742AC1">
        <w:t>podparapetowym</w:t>
      </w:r>
      <w:proofErr w:type="spellEnd"/>
      <w:r w:rsidR="00742AC1">
        <w:t xml:space="preserve">. Okablowanie oraz gniazdka RJ45 po stronie </w:t>
      </w:r>
      <w:r w:rsidR="0043566D" w:rsidRPr="007D075D">
        <w:t>Wykonawcy</w:t>
      </w:r>
      <w:r w:rsidR="00293B50">
        <w:t>.</w:t>
      </w:r>
      <w:r w:rsidR="00293B50" w:rsidRPr="00293B50">
        <w:t xml:space="preserve"> </w:t>
      </w:r>
      <w:r w:rsidR="00293B50">
        <w:t xml:space="preserve">Przewiduje się wyposażenie budynku w następujące instalacje niskoprądowe: </w:t>
      </w:r>
      <w:r w:rsidR="00293B50">
        <w:sym w:font="Symbol" w:char="F02D"/>
      </w:r>
      <w:r w:rsidR="00293B50">
        <w:t xml:space="preserve"> instalację telewizji dozorowej, obejmującej monitorowanie terenu zewnętrznego wokół budynku, w tym parkingu, miejsca postojowego maszyn rolniczych i miejsca składowania towaru oraz obszary wewnątrz budynku (wejścia, część sklepową, biurową, magazyny oraz serwis), </w:t>
      </w:r>
      <w:r w:rsidR="00293B50">
        <w:sym w:font="Symbol" w:char="F02D"/>
      </w:r>
      <w:r w:rsidR="00293B50">
        <w:t xml:space="preserve"> instalację sygnalizacji włamania – SSWIN, </w:t>
      </w:r>
      <w:r w:rsidR="00293B50">
        <w:sym w:font="Symbol" w:char="F02D"/>
      </w:r>
      <w:r w:rsidR="00293B50">
        <w:t xml:space="preserve"> systemu kontroli dostępu, obejmującego pomieszczenia techniczne i biurowe, </w:t>
      </w:r>
      <w:r w:rsidR="00293B50">
        <w:sym w:font="Symbol" w:char="F02D"/>
      </w:r>
      <w:r w:rsidR="00293B50">
        <w:t xml:space="preserve"> system telefonii </w:t>
      </w:r>
      <w:proofErr w:type="spellStart"/>
      <w:r w:rsidR="00293B50">
        <w:t>dect</w:t>
      </w:r>
      <w:proofErr w:type="spellEnd"/>
      <w:r w:rsidR="00293B50">
        <w:t xml:space="preserve"> IP, do komunikacji pomiędzy pracownikami, </w:t>
      </w:r>
      <w:r w:rsidR="00293B50">
        <w:sym w:font="Symbol" w:char="F02D"/>
      </w:r>
      <w:r w:rsidR="00293B50">
        <w:t xml:space="preserve"> system interkomów w strefie serwisowej, </w:t>
      </w:r>
      <w:r w:rsidR="00293B50">
        <w:sym w:font="Symbol" w:char="F02D"/>
      </w:r>
      <w:r w:rsidR="00293B50">
        <w:t xml:space="preserve"> nagłośnienie w strefie sklepu, holi i recepcji.</w:t>
      </w:r>
    </w:p>
    <w:p w14:paraId="258CB5A6" w14:textId="77777777" w:rsidR="00BB7845" w:rsidRDefault="00742AC1">
      <w:pPr>
        <w:spacing w:after="148" w:line="259" w:lineRule="auto"/>
        <w:ind w:left="-4"/>
      </w:pPr>
      <w:r>
        <w:rPr>
          <w:b/>
          <w:sz w:val="24"/>
        </w:rPr>
        <w:t xml:space="preserve">5.4 Oświetlenie zewnętrzne </w:t>
      </w:r>
    </w:p>
    <w:p w14:paraId="222154EF" w14:textId="77777777" w:rsidR="00BB7845" w:rsidRDefault="00742AC1">
      <w:pPr>
        <w:spacing w:after="129"/>
        <w:ind w:left="-3"/>
      </w:pPr>
      <w:r>
        <w:t xml:space="preserve">Zewnętrzne oświetlenie LED zasilane z tablicy rozdzielczej niskiego napięcia. </w:t>
      </w:r>
    </w:p>
    <w:p w14:paraId="73C40E11" w14:textId="7AD74E99" w:rsidR="00BB7845" w:rsidRDefault="00742AC1">
      <w:pPr>
        <w:spacing w:line="315" w:lineRule="auto"/>
        <w:ind w:left="-3" w:right="575"/>
      </w:pPr>
      <w:r>
        <w:t xml:space="preserve">Słupy oświetleniowe przy wjeździe i na parkingach dla samochodów ciężarowych, w pozostałym obszarze </w:t>
      </w:r>
      <w:r w:rsidR="007D075D">
        <w:t xml:space="preserve">oprawy </w:t>
      </w:r>
      <w:r w:rsidR="0043566D" w:rsidRPr="007D075D">
        <w:t>zgodnie z rysunkiem koncepcyjnym</w:t>
      </w:r>
      <w:r w:rsidR="007D075D">
        <w:t>.</w:t>
      </w:r>
      <w:r>
        <w:t xml:space="preserve"> Średni poziom oświetlenia wynosi 15 </w:t>
      </w:r>
      <w:proofErr w:type="spellStart"/>
      <w:r>
        <w:t>lux</w:t>
      </w:r>
      <w:proofErr w:type="spellEnd"/>
      <w:r>
        <w:t xml:space="preserve"> na obszarach dróg, placów i parkingów. </w:t>
      </w:r>
    </w:p>
    <w:p w14:paraId="435C99B0" w14:textId="77777777" w:rsidR="00BB7845" w:rsidRDefault="00742AC1">
      <w:pPr>
        <w:spacing w:line="303" w:lineRule="auto"/>
        <w:ind w:left="-3"/>
      </w:pPr>
      <w:r>
        <w:t>Zewnętrzne oświetlenie kontrolowane przez zegar połączony z fotokomórką,</w:t>
      </w:r>
      <w:r w:rsidR="00B86F94">
        <w:t xml:space="preserve"> możliwość włączania ręcznego. </w:t>
      </w:r>
    </w:p>
    <w:p w14:paraId="5280C3FC" w14:textId="77777777" w:rsidR="0043566D" w:rsidRDefault="00742AC1" w:rsidP="00B86F94">
      <w:pPr>
        <w:spacing w:after="0" w:line="472" w:lineRule="auto"/>
        <w:ind w:left="1" w:right="4507" w:firstLine="0"/>
        <w:rPr>
          <w:b/>
          <w:sz w:val="24"/>
        </w:rPr>
      </w:pPr>
      <w:r>
        <w:rPr>
          <w:b/>
          <w:sz w:val="24"/>
        </w:rPr>
        <w:t xml:space="preserve">6 </w:t>
      </w:r>
      <w:r>
        <w:rPr>
          <w:b/>
          <w:sz w:val="24"/>
        </w:rPr>
        <w:tab/>
        <w:t xml:space="preserve">Roboty zewnętrzne </w:t>
      </w:r>
    </w:p>
    <w:p w14:paraId="30EB8C97" w14:textId="77777777" w:rsidR="00BB7845" w:rsidRDefault="00742AC1" w:rsidP="00B86F94">
      <w:pPr>
        <w:spacing w:after="0" w:line="472" w:lineRule="auto"/>
        <w:ind w:left="1" w:right="4507" w:firstLine="0"/>
      </w:pPr>
      <w:r>
        <w:rPr>
          <w:b/>
          <w:sz w:val="24"/>
        </w:rPr>
        <w:t xml:space="preserve">6.1 Sieci wewnętrzne na terenie działki </w:t>
      </w:r>
    </w:p>
    <w:p w14:paraId="577D41DD" w14:textId="77777777" w:rsidR="00BB7845" w:rsidRDefault="00742AC1">
      <w:pPr>
        <w:pStyle w:val="Nagwek5"/>
        <w:tabs>
          <w:tab w:val="center" w:pos="1817"/>
        </w:tabs>
        <w:spacing w:after="46" w:line="253" w:lineRule="auto"/>
        <w:ind w:left="-13" w:firstLine="0"/>
      </w:pPr>
      <w:r>
        <w:t xml:space="preserve">6.1.1 </w:t>
      </w:r>
      <w:r>
        <w:tab/>
        <w:t xml:space="preserve">Kanalizacja deszczowa </w:t>
      </w:r>
    </w:p>
    <w:p w14:paraId="7B54A049" w14:textId="77777777" w:rsidR="00BB7845" w:rsidRDefault="00742AC1">
      <w:pPr>
        <w:spacing w:after="46"/>
        <w:ind w:left="-3" w:right="623"/>
      </w:pPr>
      <w:r>
        <w:t xml:space="preserve">Odprowadzenie wód deszczowych z dachu za pośrednictwem sieci kanalizacji deszczowej, bez pompowania. </w:t>
      </w:r>
    </w:p>
    <w:p w14:paraId="78960B06" w14:textId="77777777" w:rsidR="00BB7845" w:rsidRDefault="00742AC1">
      <w:pPr>
        <w:spacing w:after="35" w:line="266" w:lineRule="auto"/>
        <w:ind w:left="-3"/>
      </w:pPr>
      <w:r>
        <w:t xml:space="preserve">Wody deszczowe z dróg odprowadzane przez separator substancji ropopochodnych. </w:t>
      </w:r>
    </w:p>
    <w:p w14:paraId="2F31E4C9" w14:textId="77777777" w:rsidR="00BB7845" w:rsidRDefault="00742AC1">
      <w:pPr>
        <w:pStyle w:val="Nagwek5"/>
        <w:tabs>
          <w:tab w:val="center" w:pos="1738"/>
        </w:tabs>
        <w:spacing w:after="38" w:line="305" w:lineRule="auto"/>
        <w:ind w:left="-13" w:firstLine="0"/>
      </w:pPr>
      <w:r>
        <w:t xml:space="preserve">6.1.2 </w:t>
      </w:r>
      <w:r>
        <w:tab/>
        <w:t xml:space="preserve">Kanalizacja sanitarna  </w:t>
      </w:r>
    </w:p>
    <w:p w14:paraId="2822B362" w14:textId="77777777" w:rsidR="00BB7845" w:rsidRDefault="00742AC1">
      <w:pPr>
        <w:spacing w:after="38" w:line="305" w:lineRule="auto"/>
        <w:ind w:left="-3" w:right="510"/>
      </w:pPr>
      <w:r>
        <w:t xml:space="preserve">Ścieki bytowe z biur i pomieszczeń socjalnych odprowadzane instalacją </w:t>
      </w:r>
      <w:proofErr w:type="spellStart"/>
      <w:r>
        <w:t>podposadzkową</w:t>
      </w:r>
      <w:proofErr w:type="spellEnd"/>
      <w:r>
        <w:t xml:space="preserve"> i rurami kanalizacji podziemnej do sieci publicznej (przyłącze na granicy działki). </w:t>
      </w:r>
    </w:p>
    <w:p w14:paraId="56489190" w14:textId="77777777" w:rsidR="00BB7845" w:rsidRDefault="00742AC1">
      <w:pPr>
        <w:pStyle w:val="Nagwek4"/>
        <w:tabs>
          <w:tab w:val="center" w:pos="3135"/>
        </w:tabs>
        <w:spacing w:after="89" w:line="309" w:lineRule="auto"/>
        <w:ind w:left="-13" w:firstLine="0"/>
      </w:pPr>
      <w:r>
        <w:rPr>
          <w:b/>
        </w:rPr>
        <w:t xml:space="preserve">6.1.3 </w:t>
      </w:r>
      <w:r>
        <w:rPr>
          <w:b/>
        </w:rPr>
        <w:tab/>
        <w:t xml:space="preserve">Dostawy wody pitnej – instalacja przeciwpożarowa </w:t>
      </w:r>
    </w:p>
    <w:p w14:paraId="39052EC9" w14:textId="77777777" w:rsidR="00BB7845" w:rsidRDefault="00742AC1">
      <w:pPr>
        <w:spacing w:after="89" w:line="309" w:lineRule="auto"/>
        <w:ind w:left="-3" w:right="854"/>
      </w:pPr>
      <w:r>
        <w:t xml:space="preserve">Dostawy wody pitnej odbywać się będą poprzez podziemny system rur PVC z sieci miejskiej. Podłączenie do istniejących sieci wewnątrz parku dla celów: </w:t>
      </w:r>
    </w:p>
    <w:p w14:paraId="16E096F6" w14:textId="77777777" w:rsidR="00BB7845" w:rsidRDefault="00742AC1">
      <w:pPr>
        <w:numPr>
          <w:ilvl w:val="0"/>
          <w:numId w:val="5"/>
        </w:numPr>
        <w:spacing w:after="84"/>
        <w:ind w:hanging="360"/>
      </w:pPr>
      <w:r>
        <w:t xml:space="preserve">dostawy wody pitnej do łazienek i biur, </w:t>
      </w:r>
    </w:p>
    <w:p w14:paraId="410C08D9" w14:textId="77777777" w:rsidR="00BB7845" w:rsidRDefault="00742AC1">
      <w:pPr>
        <w:numPr>
          <w:ilvl w:val="0"/>
          <w:numId w:val="5"/>
        </w:numPr>
        <w:spacing w:after="37"/>
        <w:ind w:hanging="360"/>
      </w:pPr>
      <w:r>
        <w:t xml:space="preserve">zasilenia hydrantów przeciwpożarowych w budynku i na zewnątrz, </w:t>
      </w:r>
    </w:p>
    <w:p w14:paraId="30EF4A3B" w14:textId="77777777" w:rsidR="007D075D" w:rsidRDefault="007D075D" w:rsidP="007D075D">
      <w:pPr>
        <w:spacing w:after="37"/>
        <w:ind w:left="722" w:firstLine="0"/>
      </w:pPr>
    </w:p>
    <w:p w14:paraId="24689537" w14:textId="77777777" w:rsidR="00BB7845" w:rsidRDefault="00742AC1">
      <w:pPr>
        <w:pStyle w:val="Nagwek2"/>
        <w:spacing w:after="104"/>
        <w:ind w:left="-4"/>
      </w:pPr>
      <w:bookmarkStart w:id="24" w:name="_Toc58920789"/>
      <w:r>
        <w:t>6.2 Daszki i podesty</w:t>
      </w:r>
      <w:bookmarkEnd w:id="24"/>
      <w:r>
        <w:t xml:space="preserve"> </w:t>
      </w:r>
    </w:p>
    <w:p w14:paraId="5B313599" w14:textId="77777777" w:rsidR="00BB7845" w:rsidRDefault="00742AC1">
      <w:pPr>
        <w:spacing w:after="163"/>
        <w:ind w:left="-3"/>
      </w:pPr>
      <w:r>
        <w:t xml:space="preserve">Zadaszenie przy wejściu do modułu biurowego. </w:t>
      </w:r>
    </w:p>
    <w:p w14:paraId="09E20787" w14:textId="77777777" w:rsidR="00BB7845" w:rsidRDefault="00742AC1">
      <w:pPr>
        <w:pStyle w:val="Nagwek2"/>
        <w:ind w:left="-4"/>
      </w:pPr>
      <w:bookmarkStart w:id="25" w:name="_Toc58920790"/>
      <w:r>
        <w:t>6.3 Ogrodzenie</w:t>
      </w:r>
      <w:bookmarkEnd w:id="25"/>
      <w:r>
        <w:t xml:space="preserve"> </w:t>
      </w:r>
    </w:p>
    <w:p w14:paraId="4D5630F4" w14:textId="77777777" w:rsidR="007D075D" w:rsidRPr="007D075D" w:rsidRDefault="007D075D" w:rsidP="007D075D"/>
    <w:p w14:paraId="3F476A75" w14:textId="4634CA6E" w:rsidR="00BB7845" w:rsidRDefault="00742AC1">
      <w:pPr>
        <w:spacing w:line="312" w:lineRule="auto"/>
        <w:ind w:left="-3"/>
      </w:pPr>
      <w:r>
        <w:t>Ogrodzenie z siatki wokół Parku. Ocynkowana, PVC powlekana siatka Ø 3</w:t>
      </w:r>
      <w:r w:rsidR="00DA53DE">
        <w:t>,0 mm, oczko 55 x 55, wysokość 1</w:t>
      </w:r>
      <w:r>
        <w:t>,</w:t>
      </w:r>
      <w:r w:rsidR="00DA53DE">
        <w:t>5</w:t>
      </w:r>
      <w:r>
        <w:t xml:space="preserve"> m, słupki, co 3,0 m, Ø 48 mm.  </w:t>
      </w:r>
    </w:p>
    <w:p w14:paraId="31CBEEFC" w14:textId="77777777" w:rsidR="00BB7845" w:rsidRDefault="00742AC1">
      <w:pPr>
        <w:spacing w:after="158" w:line="266" w:lineRule="auto"/>
        <w:ind w:left="-3"/>
      </w:pPr>
      <w:r>
        <w:t xml:space="preserve">Szlabany oraz brama przesuwna otwierane elektrycznie. </w:t>
      </w:r>
    </w:p>
    <w:p w14:paraId="779C0346" w14:textId="77777777" w:rsidR="00BB7845" w:rsidRDefault="00742AC1">
      <w:pPr>
        <w:pStyle w:val="Nagwek2"/>
        <w:spacing w:after="133"/>
        <w:ind w:left="-4"/>
      </w:pPr>
      <w:bookmarkStart w:id="26" w:name="_Toc58920791"/>
      <w:r>
        <w:lastRenderedPageBreak/>
        <w:t>6.4 Budynek portierni - istniejący</w:t>
      </w:r>
      <w:bookmarkEnd w:id="26"/>
      <w:r>
        <w:t xml:space="preserve"> </w:t>
      </w:r>
    </w:p>
    <w:p w14:paraId="37368A71" w14:textId="7EA0EBA2" w:rsidR="00BB7845" w:rsidRDefault="00742AC1">
      <w:pPr>
        <w:spacing w:after="97" w:line="321" w:lineRule="auto"/>
        <w:ind w:left="-3"/>
      </w:pPr>
      <w:r>
        <w:t xml:space="preserve">Istniejąca portiernia przy wjeździe. Elewacja zbliżona do magazynu: cokół betonowy 30 cm wysoki, powyżej blacha trapezowa. Dach: blacha trapezowa z izolacją z wełny mineralnej i membraną PVC. Ogrzewanie elektryczne.  </w:t>
      </w:r>
    </w:p>
    <w:p w14:paraId="4269EE30" w14:textId="77777777" w:rsidR="00BB7845" w:rsidRDefault="00742AC1">
      <w:pPr>
        <w:pStyle w:val="Nagwek2"/>
        <w:spacing w:after="121"/>
        <w:ind w:left="-4"/>
      </w:pPr>
      <w:bookmarkStart w:id="27" w:name="_Toc58920792"/>
      <w:r>
        <w:t>6.5 Roboty brukarskie.</w:t>
      </w:r>
      <w:bookmarkEnd w:id="27"/>
      <w:r>
        <w:t xml:space="preserve"> </w:t>
      </w:r>
    </w:p>
    <w:p w14:paraId="74E378CF" w14:textId="77777777" w:rsidR="00BB7845" w:rsidRDefault="00742AC1">
      <w:pPr>
        <w:spacing w:after="186"/>
        <w:ind w:left="-3"/>
      </w:pPr>
      <w:r>
        <w:t xml:space="preserve">Parkingi dla sam. osobowych, ciągi piesze: </w:t>
      </w:r>
    </w:p>
    <w:p w14:paraId="559E8114" w14:textId="77777777" w:rsidR="00BB7845" w:rsidRDefault="00742AC1">
      <w:pPr>
        <w:numPr>
          <w:ilvl w:val="0"/>
          <w:numId w:val="6"/>
        </w:numPr>
        <w:spacing w:after="64"/>
        <w:ind w:firstLine="360"/>
      </w:pPr>
      <w:r>
        <w:t xml:space="preserve">warstwa ścieralna z kostki betonowej gr. 6cm </w:t>
      </w:r>
    </w:p>
    <w:p w14:paraId="3CCABB0D" w14:textId="77777777" w:rsidR="00BB7845" w:rsidRDefault="00742AC1">
      <w:pPr>
        <w:numPr>
          <w:ilvl w:val="0"/>
          <w:numId w:val="6"/>
        </w:numPr>
        <w:spacing w:after="72" w:line="266" w:lineRule="auto"/>
        <w:ind w:firstLine="360"/>
      </w:pPr>
      <w:r>
        <w:t xml:space="preserve">podsypka cementowo – piaskowa 1:4 gr.3cm </w:t>
      </w:r>
    </w:p>
    <w:p w14:paraId="4876B2F2" w14:textId="77777777" w:rsidR="00BB7845" w:rsidRDefault="00742AC1">
      <w:pPr>
        <w:numPr>
          <w:ilvl w:val="0"/>
          <w:numId w:val="6"/>
        </w:numPr>
        <w:spacing w:after="110"/>
        <w:ind w:firstLine="360"/>
      </w:pPr>
      <w:r>
        <w:t xml:space="preserve">podbudowa z kruszywa łamanego 0/31 stabilizowanego mechanicznie o gr. 15cm </w:t>
      </w:r>
    </w:p>
    <w:p w14:paraId="0CBBC3DC" w14:textId="77777777" w:rsidR="00BB7845" w:rsidRDefault="00742AC1">
      <w:pPr>
        <w:numPr>
          <w:ilvl w:val="0"/>
          <w:numId w:val="6"/>
        </w:numPr>
        <w:ind w:firstLine="360"/>
      </w:pPr>
      <w:r>
        <w:t xml:space="preserve">grunt rodzimy zagęszczony do wskaźnika 0,97 wtórny moduł odkształcenia 60MPa </w:t>
      </w:r>
    </w:p>
    <w:p w14:paraId="1A558F83" w14:textId="77777777" w:rsidR="00BB7845" w:rsidRDefault="00742AC1">
      <w:pPr>
        <w:spacing w:after="71" w:line="304" w:lineRule="auto"/>
        <w:ind w:left="-3"/>
      </w:pPr>
      <w:r>
        <w:t xml:space="preserve">Całkowitą grubość warstw konstrukcyjnych 19cm. Chodnik ograniczony obrzeżem betonowym 8x30cm. Chodniki należy wykonać z kostki betonowej. </w:t>
      </w:r>
    </w:p>
    <w:p w14:paraId="5F6F5E18" w14:textId="77777777" w:rsidR="00BB7845" w:rsidRDefault="00742AC1">
      <w:pPr>
        <w:spacing w:after="120" w:line="322" w:lineRule="auto"/>
        <w:ind w:left="-3"/>
      </w:pPr>
      <w:r>
        <w:t xml:space="preserve">Drogi, place manewrowe i postojowe dla sam. ciężarowych 24t, dopuszczalna masa całkowita pojazdu nie może przekraczać 40t  </w:t>
      </w:r>
    </w:p>
    <w:p w14:paraId="4E799FD3" w14:textId="77777777" w:rsidR="00BB7845" w:rsidRDefault="00742AC1">
      <w:pPr>
        <w:numPr>
          <w:ilvl w:val="0"/>
          <w:numId w:val="6"/>
        </w:numPr>
        <w:spacing w:after="64"/>
        <w:ind w:firstLine="360"/>
      </w:pPr>
      <w:r>
        <w:t xml:space="preserve">warstwa ścieralna z kostki betonowej gr. min. 8cm </w:t>
      </w:r>
    </w:p>
    <w:p w14:paraId="2AF54B14" w14:textId="77777777" w:rsidR="00BB7845" w:rsidRDefault="00742AC1">
      <w:pPr>
        <w:numPr>
          <w:ilvl w:val="0"/>
          <w:numId w:val="6"/>
        </w:numPr>
        <w:spacing w:after="29" w:line="266" w:lineRule="auto"/>
        <w:ind w:firstLine="360"/>
      </w:pPr>
      <w:r>
        <w:t xml:space="preserve">podsypka cementowo – piaskowa 1:4 gr.4cm </w:t>
      </w:r>
    </w:p>
    <w:p w14:paraId="1F4E078C" w14:textId="77777777" w:rsidR="00BB7845" w:rsidRDefault="00742AC1">
      <w:pPr>
        <w:numPr>
          <w:ilvl w:val="0"/>
          <w:numId w:val="6"/>
        </w:numPr>
        <w:spacing w:after="31" w:line="266" w:lineRule="auto"/>
        <w:ind w:firstLine="360"/>
      </w:pPr>
      <w:r>
        <w:t xml:space="preserve">podbudowa zasadnicza z betonu cementowego C12/15 o  gr. 20cm </w:t>
      </w:r>
    </w:p>
    <w:p w14:paraId="0F845211" w14:textId="77777777" w:rsidR="00BB7845" w:rsidRDefault="00742AC1">
      <w:pPr>
        <w:numPr>
          <w:ilvl w:val="0"/>
          <w:numId w:val="6"/>
        </w:numPr>
        <w:spacing w:after="72" w:line="266" w:lineRule="auto"/>
        <w:ind w:firstLine="360"/>
      </w:pPr>
      <w:r>
        <w:t xml:space="preserve">grunt stabilizowany cementem o </w:t>
      </w:r>
      <w:proofErr w:type="spellStart"/>
      <w:r>
        <w:t>Rm</w:t>
      </w:r>
      <w:proofErr w:type="spellEnd"/>
      <w:r>
        <w:t xml:space="preserve"> =2,5MPa o gr. 40cm </w:t>
      </w:r>
    </w:p>
    <w:p w14:paraId="624CFF3C" w14:textId="1BE7E261" w:rsidR="00BB7845" w:rsidRDefault="00742AC1">
      <w:pPr>
        <w:numPr>
          <w:ilvl w:val="0"/>
          <w:numId w:val="6"/>
        </w:numPr>
        <w:spacing w:line="395" w:lineRule="auto"/>
        <w:ind w:firstLine="360"/>
      </w:pPr>
      <w:r>
        <w:t>grunt rodzimy zagęszczony do wskaźnika 0,97 wtórny moduł odkształcenia 120</w:t>
      </w:r>
      <w:r w:rsidR="00C91974">
        <w:t xml:space="preserve"> </w:t>
      </w:r>
      <w:proofErr w:type="spellStart"/>
      <w:r>
        <w:t>MPa</w:t>
      </w:r>
      <w:proofErr w:type="spellEnd"/>
      <w:r>
        <w:t xml:space="preserve"> Całkowitą grubość warstw konstrukcyjnych 72cm. </w:t>
      </w:r>
    </w:p>
    <w:p w14:paraId="7E7CB4BD" w14:textId="77777777" w:rsidR="007D075D" w:rsidRDefault="007D075D" w:rsidP="007D075D">
      <w:pPr>
        <w:spacing w:line="395" w:lineRule="auto"/>
        <w:ind w:left="721" w:firstLine="0"/>
      </w:pPr>
    </w:p>
    <w:p w14:paraId="3EE88F51" w14:textId="5E7B9E49" w:rsidR="00BB7845" w:rsidRDefault="00D96995" w:rsidP="00D96995">
      <w:pPr>
        <w:spacing w:after="0" w:line="259" w:lineRule="auto"/>
        <w:ind w:left="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6.6 Waga Samochodowa</w:t>
      </w:r>
    </w:p>
    <w:p w14:paraId="625DBCEB" w14:textId="77777777" w:rsidR="00D96995" w:rsidRDefault="00D96995" w:rsidP="00D96995">
      <w:pPr>
        <w:spacing w:after="0" w:line="259" w:lineRule="auto"/>
        <w:ind w:left="1" w:firstLine="0"/>
        <w:rPr>
          <w:b/>
          <w:sz w:val="24"/>
          <w:szCs w:val="24"/>
        </w:rPr>
      </w:pPr>
    </w:p>
    <w:p w14:paraId="53C2F7C7" w14:textId="794DF0AE" w:rsidR="00D96995" w:rsidRDefault="00D96995" w:rsidP="00D96995">
      <w:pPr>
        <w:spacing w:after="0" w:line="259" w:lineRule="auto"/>
        <w:ind w:left="1" w:firstLine="0"/>
      </w:pPr>
      <w:r>
        <w:t>Od zachodu przewidziano wagę samochodową 60t DMC o długości 32m (7m+18m+7m).</w:t>
      </w:r>
    </w:p>
    <w:p w14:paraId="687B66D0" w14:textId="77777777" w:rsidR="00D96995" w:rsidRDefault="00D96995" w:rsidP="00D96995">
      <w:pPr>
        <w:spacing w:after="0" w:line="259" w:lineRule="auto"/>
        <w:ind w:left="1" w:firstLine="0"/>
      </w:pPr>
    </w:p>
    <w:p w14:paraId="61241DBD" w14:textId="77777777" w:rsidR="00D96995" w:rsidRDefault="00D96995" w:rsidP="00D96995">
      <w:pPr>
        <w:spacing w:after="0" w:line="259" w:lineRule="auto"/>
        <w:ind w:left="1" w:firstLine="0"/>
      </w:pPr>
    </w:p>
    <w:p w14:paraId="2C48E8A8" w14:textId="42B04531" w:rsidR="00D96995" w:rsidRDefault="00D96995" w:rsidP="00D96995">
      <w:pPr>
        <w:spacing w:after="0" w:line="259" w:lineRule="auto"/>
        <w:ind w:left="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6.7 Zbiorniki do nawozu płynnego – RSM</w:t>
      </w:r>
    </w:p>
    <w:p w14:paraId="50C56A07" w14:textId="77777777" w:rsidR="00D96995" w:rsidRDefault="00D96995" w:rsidP="00D96995">
      <w:pPr>
        <w:spacing w:after="0" w:line="259" w:lineRule="auto"/>
        <w:ind w:left="1" w:firstLine="0"/>
        <w:rPr>
          <w:b/>
          <w:sz w:val="24"/>
          <w:szCs w:val="24"/>
        </w:rPr>
      </w:pPr>
    </w:p>
    <w:p w14:paraId="7F5B4350" w14:textId="4DEF81C2" w:rsidR="00D96995" w:rsidRPr="00D96995" w:rsidRDefault="00D96995" w:rsidP="004A5D57">
      <w:pPr>
        <w:spacing w:after="0" w:line="259" w:lineRule="auto"/>
        <w:ind w:left="1" w:firstLine="707"/>
        <w:rPr>
          <w:b/>
          <w:szCs w:val="20"/>
        </w:rPr>
      </w:pPr>
      <w:r>
        <w:t xml:space="preserve">W odległości 4m od zachodniej granicy działki przewidziano zlokalizowanie 2 stalowych zbiorników na płynny nawóz – roztwór saletrzano-mocznikowy o pojemności 50m3 </w:t>
      </w:r>
      <w:r w:rsidR="004A5D57">
        <w:t xml:space="preserve">każdy, </w:t>
      </w:r>
      <w:r>
        <w:t>na fundamencie betonowym oraz 1 zbiornik wyższy z tworzyw sztucznych również na własnym fundamencie betonowym. Obsługa zbiorników zapewniona będzie przez pompę mobilną. Należy przewidzieć system rur i zaworów zapewniających</w:t>
      </w:r>
      <w:r w:rsidR="00C91974">
        <w:t xml:space="preserve"> </w:t>
      </w:r>
      <w:r>
        <w:t>napeł</w:t>
      </w:r>
      <w:r w:rsidR="004A5D57">
        <w:t>nianie</w:t>
      </w:r>
      <w:r>
        <w:t xml:space="preserve"> i opróż</w:t>
      </w:r>
      <w:r w:rsidR="004A5D57">
        <w:t>nianie</w:t>
      </w:r>
      <w:r>
        <w:t xml:space="preserve"> zbiorników</w:t>
      </w:r>
    </w:p>
    <w:p w14:paraId="4195D63E" w14:textId="77777777" w:rsidR="00D96995" w:rsidRDefault="00D96995" w:rsidP="00D96995">
      <w:pPr>
        <w:spacing w:after="0" w:line="259" w:lineRule="auto"/>
        <w:ind w:left="1" w:firstLine="0"/>
        <w:rPr>
          <w:szCs w:val="20"/>
        </w:rPr>
      </w:pPr>
    </w:p>
    <w:p w14:paraId="4126E130" w14:textId="77777777" w:rsidR="004A5D57" w:rsidRDefault="004A5D57" w:rsidP="00D96995">
      <w:pPr>
        <w:spacing w:after="0" w:line="259" w:lineRule="auto"/>
        <w:ind w:left="1" w:firstLine="0"/>
        <w:rPr>
          <w:szCs w:val="20"/>
        </w:rPr>
      </w:pPr>
    </w:p>
    <w:p w14:paraId="0B99BE64" w14:textId="77777777" w:rsidR="004A5D57" w:rsidRDefault="004A5D57" w:rsidP="00D96995">
      <w:pPr>
        <w:spacing w:after="0" w:line="259" w:lineRule="auto"/>
        <w:ind w:left="1" w:firstLine="0"/>
        <w:rPr>
          <w:szCs w:val="20"/>
        </w:rPr>
      </w:pPr>
    </w:p>
    <w:p w14:paraId="6E199E0D" w14:textId="73E88D05" w:rsidR="004A5D57" w:rsidRDefault="004A5D57" w:rsidP="004A5D57">
      <w:pPr>
        <w:spacing w:after="0" w:line="259" w:lineRule="auto"/>
        <w:ind w:left="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6.8 Magazyn na części i wiata</w:t>
      </w:r>
    </w:p>
    <w:p w14:paraId="232CACBC" w14:textId="77777777" w:rsidR="004A5D57" w:rsidRDefault="004A5D57" w:rsidP="004A5D57">
      <w:pPr>
        <w:spacing w:after="0" w:line="259" w:lineRule="auto"/>
        <w:ind w:left="1" w:firstLine="0"/>
        <w:rPr>
          <w:b/>
          <w:sz w:val="24"/>
          <w:szCs w:val="24"/>
        </w:rPr>
      </w:pPr>
    </w:p>
    <w:p w14:paraId="7ADB622E" w14:textId="1CAB0C4D" w:rsidR="004A5D57" w:rsidRDefault="004A5D57" w:rsidP="004A5D57">
      <w:pPr>
        <w:spacing w:after="0" w:line="259" w:lineRule="auto"/>
        <w:ind w:left="1" w:firstLine="0"/>
      </w:pPr>
      <w:r>
        <w:t>W głębi działki, bliżej południowej granicy zaprojektowano halę magazynową na części maszyn połączoną z wiatą.</w:t>
      </w:r>
      <w:r w:rsidR="001D469C">
        <w:t xml:space="preserve"> Wymiary wg koncepcji. Korekta wymiarów bramy wjazdowej – proszę przyjąć wysokość bramy </w:t>
      </w:r>
      <w:r w:rsidR="00083B9E">
        <w:t>4,5 m szerokość 4,5 m.</w:t>
      </w:r>
    </w:p>
    <w:p w14:paraId="35C9E034" w14:textId="77777777" w:rsidR="00083B9E" w:rsidRDefault="00083B9E" w:rsidP="004A5D57">
      <w:pPr>
        <w:spacing w:after="0" w:line="259" w:lineRule="auto"/>
        <w:ind w:left="1" w:firstLine="0"/>
      </w:pPr>
    </w:p>
    <w:p w14:paraId="69039E8B" w14:textId="77777777" w:rsidR="00083B9E" w:rsidRDefault="00083B9E" w:rsidP="004A5D57">
      <w:pPr>
        <w:spacing w:after="0" w:line="259" w:lineRule="auto"/>
        <w:ind w:left="1" w:firstLine="0"/>
      </w:pPr>
    </w:p>
    <w:p w14:paraId="28819B16" w14:textId="0027B1BF" w:rsidR="004A5D57" w:rsidRDefault="004A5D57" w:rsidP="004A5D57">
      <w:pPr>
        <w:spacing w:after="0" w:line="259" w:lineRule="auto"/>
        <w:ind w:left="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6.9 Myjnia samochodowa</w:t>
      </w:r>
    </w:p>
    <w:p w14:paraId="7CCA839A" w14:textId="77777777" w:rsidR="004A5D57" w:rsidRDefault="004A5D57" w:rsidP="004A5D57">
      <w:pPr>
        <w:spacing w:after="0" w:line="259" w:lineRule="auto"/>
        <w:ind w:left="1" w:firstLine="0"/>
        <w:rPr>
          <w:b/>
          <w:sz w:val="24"/>
          <w:szCs w:val="24"/>
        </w:rPr>
      </w:pPr>
    </w:p>
    <w:p w14:paraId="0DDA972D" w14:textId="45C0ADD8" w:rsidR="004A5D57" w:rsidRPr="004A5D57" w:rsidRDefault="004A5D57" w:rsidP="004A5D57">
      <w:pPr>
        <w:spacing w:after="0" w:line="259" w:lineRule="auto"/>
        <w:ind w:left="1" w:firstLine="0"/>
        <w:rPr>
          <w:szCs w:val="20"/>
        </w:rPr>
      </w:pPr>
      <w:r>
        <w:rPr>
          <w:b/>
          <w:sz w:val="24"/>
          <w:szCs w:val="24"/>
        </w:rPr>
        <w:tab/>
      </w:r>
      <w:r>
        <w:t>Na terenie przewidziano również myjnię samochodową otwartą, bez zadaszenia, bliżej wschodniej części działki.</w:t>
      </w:r>
      <w:r w:rsidR="001D469C">
        <w:t xml:space="preserve"> Wymiary i instalacje – zgodnie z koncepcją.</w:t>
      </w:r>
    </w:p>
    <w:p w14:paraId="2429AE8A" w14:textId="77777777" w:rsidR="004A5D57" w:rsidRPr="00D96995" w:rsidRDefault="004A5D57" w:rsidP="00D96995">
      <w:pPr>
        <w:spacing w:after="0" w:line="259" w:lineRule="auto"/>
        <w:ind w:left="1" w:firstLine="0"/>
        <w:rPr>
          <w:szCs w:val="20"/>
        </w:rPr>
      </w:pPr>
    </w:p>
    <w:sectPr w:rsidR="004A5D57" w:rsidRPr="00D96995">
      <w:footerReference w:type="even" r:id="rId8"/>
      <w:footerReference w:type="default" r:id="rId9"/>
      <w:footerReference w:type="first" r:id="rId10"/>
      <w:pgSz w:w="11909" w:h="16834"/>
      <w:pgMar w:top="1105" w:right="1136" w:bottom="1442" w:left="1700" w:header="708" w:footer="7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67520" w14:textId="77777777" w:rsidR="00965D02" w:rsidRDefault="00965D02">
      <w:pPr>
        <w:spacing w:after="0" w:line="240" w:lineRule="auto"/>
      </w:pPr>
      <w:r>
        <w:separator/>
      </w:r>
    </w:p>
  </w:endnote>
  <w:endnote w:type="continuationSeparator" w:id="0">
    <w:p w14:paraId="29F320FD" w14:textId="77777777" w:rsidR="00965D02" w:rsidRDefault="0096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95B82" w14:textId="77777777" w:rsidR="00005D97" w:rsidRDefault="00005D97">
    <w:pPr>
      <w:tabs>
        <w:tab w:val="center" w:pos="6093"/>
        <w:tab w:val="center" w:pos="6481"/>
        <w:tab w:val="center" w:pos="7745"/>
      </w:tabs>
      <w:spacing w:after="81" w:line="259" w:lineRule="auto"/>
      <w:ind w:left="0" w:firstLine="0"/>
    </w:pPr>
    <w:r>
      <w:t xml:space="preserve"> </w:t>
    </w:r>
    <w:r>
      <w:tab/>
      <w:t xml:space="preserve"> </w:t>
    </w:r>
    <w:r>
      <w:tab/>
      <w:t xml:space="preserve">  </w:t>
    </w:r>
    <w:r>
      <w:tab/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965D02">
      <w:fldChar w:fldCharType="begin"/>
    </w:r>
    <w:r w:rsidR="00965D02">
      <w:instrText xml:space="preserve"> NUMPAGES   \* MERGEFORMAT </w:instrText>
    </w:r>
    <w:r w:rsidR="00965D02">
      <w:fldChar w:fldCharType="separate"/>
    </w:r>
    <w:r>
      <w:t>11</w:t>
    </w:r>
    <w:r w:rsidR="00965D02">
      <w:fldChar w:fldCharType="end"/>
    </w:r>
    <w:r>
      <w:t xml:space="preserve"> </w:t>
    </w:r>
  </w:p>
  <w:p w14:paraId="59F86F74" w14:textId="77777777" w:rsidR="00005D97" w:rsidRDefault="00005D97">
    <w:pPr>
      <w:spacing w:after="0" w:line="259" w:lineRule="auto"/>
      <w:ind w:left="1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98A9A" w14:textId="77777777" w:rsidR="00005D97" w:rsidRDefault="00005D97">
    <w:pPr>
      <w:tabs>
        <w:tab w:val="center" w:pos="6093"/>
        <w:tab w:val="center" w:pos="6481"/>
        <w:tab w:val="center" w:pos="7745"/>
      </w:tabs>
      <w:spacing w:after="81" w:line="259" w:lineRule="auto"/>
      <w:ind w:left="0" w:firstLine="0"/>
    </w:pPr>
    <w:r>
      <w:t xml:space="preserve"> </w:t>
    </w:r>
    <w:r>
      <w:tab/>
      <w:t xml:space="preserve"> </w:t>
    </w:r>
    <w:r>
      <w:tab/>
      <w:t xml:space="preserve">  </w:t>
    </w:r>
    <w:r>
      <w:tab/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 w:rsidR="006E38BB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E38BB">
      <w:rPr>
        <w:noProof/>
      </w:rPr>
      <w:t>10</w:t>
    </w:r>
    <w:r>
      <w:rPr>
        <w:noProof/>
      </w:rPr>
      <w:fldChar w:fldCharType="end"/>
    </w:r>
    <w:r>
      <w:t xml:space="preserve"> </w:t>
    </w:r>
  </w:p>
  <w:p w14:paraId="618716C0" w14:textId="77777777" w:rsidR="00005D97" w:rsidRDefault="00005D97">
    <w:pPr>
      <w:spacing w:after="0" w:line="259" w:lineRule="auto"/>
      <w:ind w:left="1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2CE85" w14:textId="77777777" w:rsidR="00005D97" w:rsidRDefault="00005D97">
    <w:pPr>
      <w:tabs>
        <w:tab w:val="center" w:pos="6093"/>
        <w:tab w:val="center" w:pos="6481"/>
        <w:tab w:val="center" w:pos="7745"/>
      </w:tabs>
      <w:spacing w:after="81" w:line="259" w:lineRule="auto"/>
      <w:ind w:left="0" w:firstLine="0"/>
    </w:pPr>
    <w:r>
      <w:t xml:space="preserve"> </w:t>
    </w:r>
    <w:r>
      <w:tab/>
      <w:t xml:space="preserve"> </w:t>
    </w:r>
    <w:r>
      <w:tab/>
      <w:t xml:space="preserve">  </w:t>
    </w:r>
    <w:r>
      <w:tab/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965D02">
      <w:fldChar w:fldCharType="begin"/>
    </w:r>
    <w:r w:rsidR="00965D02">
      <w:instrText xml:space="preserve"> NUMPAGES   \* MERGEFORMAT </w:instrText>
    </w:r>
    <w:r w:rsidR="00965D02">
      <w:fldChar w:fldCharType="separate"/>
    </w:r>
    <w:r>
      <w:t>11</w:t>
    </w:r>
    <w:r w:rsidR="00965D02">
      <w:fldChar w:fldCharType="end"/>
    </w:r>
    <w:r>
      <w:t xml:space="preserve"> </w:t>
    </w:r>
  </w:p>
  <w:p w14:paraId="6389B562" w14:textId="77777777" w:rsidR="00005D97" w:rsidRDefault="00005D97">
    <w:pPr>
      <w:spacing w:after="0" w:line="259" w:lineRule="auto"/>
      <w:ind w:left="1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0FCA8" w14:textId="77777777" w:rsidR="00965D02" w:rsidRDefault="00965D02">
      <w:pPr>
        <w:spacing w:after="0" w:line="240" w:lineRule="auto"/>
      </w:pPr>
      <w:r>
        <w:separator/>
      </w:r>
    </w:p>
  </w:footnote>
  <w:footnote w:type="continuationSeparator" w:id="0">
    <w:p w14:paraId="631B85F6" w14:textId="77777777" w:rsidR="00965D02" w:rsidRDefault="0096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7692"/>
    <w:multiLevelType w:val="hybridMultilevel"/>
    <w:tmpl w:val="FC724676"/>
    <w:lvl w:ilvl="0" w:tplc="68E8FCB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F01C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16E1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2F8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82A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8EFD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6E4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C247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2C1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446215"/>
    <w:multiLevelType w:val="hybridMultilevel"/>
    <w:tmpl w:val="0E8445D4"/>
    <w:lvl w:ilvl="0" w:tplc="23DE6C3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A61B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9EB9D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10A85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8E14A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D00CB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A078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945C3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DA54C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716F7F"/>
    <w:multiLevelType w:val="hybridMultilevel"/>
    <w:tmpl w:val="6998616C"/>
    <w:lvl w:ilvl="0" w:tplc="FDAC545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62B30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526EB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EEF70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04A90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F8DE6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E0434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5E2D3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2DC6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5A5E1E"/>
    <w:multiLevelType w:val="hybridMultilevel"/>
    <w:tmpl w:val="022CD04C"/>
    <w:lvl w:ilvl="0" w:tplc="77B0261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A86AE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C6A90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94E3B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EFD5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FED7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FCB6B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76427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A8743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0D1995"/>
    <w:multiLevelType w:val="hybridMultilevel"/>
    <w:tmpl w:val="5AD2A012"/>
    <w:lvl w:ilvl="0" w:tplc="592C503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6A06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496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C01E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24EF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8EF3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BC94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8675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E205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8904C4"/>
    <w:multiLevelType w:val="multilevel"/>
    <w:tmpl w:val="DFCC5704"/>
    <w:lvl w:ilvl="0">
      <w:start w:val="1"/>
      <w:numFmt w:val="decimal"/>
      <w:lvlText w:val="%1"/>
      <w:lvlJc w:val="left"/>
      <w:pPr>
        <w:ind w:left="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4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45"/>
    <w:rsid w:val="00005D97"/>
    <w:rsid w:val="00037B0C"/>
    <w:rsid w:val="00083B9E"/>
    <w:rsid w:val="000B314C"/>
    <w:rsid w:val="00166A97"/>
    <w:rsid w:val="001A0951"/>
    <w:rsid w:val="001B4941"/>
    <w:rsid w:val="001D469C"/>
    <w:rsid w:val="001E775B"/>
    <w:rsid w:val="00217943"/>
    <w:rsid w:val="00293B50"/>
    <w:rsid w:val="002D1010"/>
    <w:rsid w:val="002F1323"/>
    <w:rsid w:val="00307243"/>
    <w:rsid w:val="00307DD7"/>
    <w:rsid w:val="00325BAB"/>
    <w:rsid w:val="0043566D"/>
    <w:rsid w:val="004611FF"/>
    <w:rsid w:val="004A5D57"/>
    <w:rsid w:val="004D4B09"/>
    <w:rsid w:val="004E3A96"/>
    <w:rsid w:val="00517CBA"/>
    <w:rsid w:val="0058775D"/>
    <w:rsid w:val="00647384"/>
    <w:rsid w:val="006A545F"/>
    <w:rsid w:val="006B1CC8"/>
    <w:rsid w:val="006E38BB"/>
    <w:rsid w:val="00742AC1"/>
    <w:rsid w:val="007D075D"/>
    <w:rsid w:val="0088631B"/>
    <w:rsid w:val="00894BF6"/>
    <w:rsid w:val="00935F73"/>
    <w:rsid w:val="00965D02"/>
    <w:rsid w:val="009A36BF"/>
    <w:rsid w:val="009E05A3"/>
    <w:rsid w:val="00A41700"/>
    <w:rsid w:val="00AC4334"/>
    <w:rsid w:val="00B02724"/>
    <w:rsid w:val="00B14529"/>
    <w:rsid w:val="00B86F94"/>
    <w:rsid w:val="00BA2A04"/>
    <w:rsid w:val="00BB19E0"/>
    <w:rsid w:val="00BB7845"/>
    <w:rsid w:val="00C223AC"/>
    <w:rsid w:val="00C54B16"/>
    <w:rsid w:val="00C91974"/>
    <w:rsid w:val="00CE3B0C"/>
    <w:rsid w:val="00D31BC3"/>
    <w:rsid w:val="00D352EB"/>
    <w:rsid w:val="00D96995"/>
    <w:rsid w:val="00DA53DE"/>
    <w:rsid w:val="00DD660B"/>
    <w:rsid w:val="00E4693E"/>
    <w:rsid w:val="00E811E1"/>
    <w:rsid w:val="00E96B62"/>
    <w:rsid w:val="00EC2B0B"/>
    <w:rsid w:val="00EE60DA"/>
    <w:rsid w:val="00F4052C"/>
    <w:rsid w:val="00FC0C72"/>
    <w:rsid w:val="00FC2F85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AA08"/>
  <w15:docId w15:val="{743F5CDD-253C-44AB-A25D-5AB600BC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3" w:lineRule="auto"/>
      <w:ind w:left="11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1"/>
      <w:ind w:left="11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1"/>
      <w:ind w:left="11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61"/>
      <w:ind w:left="11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5" w:line="253" w:lineRule="auto"/>
      <w:ind w:left="11" w:hanging="10"/>
      <w:outlineLvl w:val="3"/>
    </w:pPr>
    <w:rPr>
      <w:rFonts w:ascii="Arial" w:eastAsia="Arial" w:hAnsi="Arial" w:cs="Arial"/>
      <w:color w:val="000000"/>
      <w:sz w:val="2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42"/>
      <w:ind w:left="14" w:hanging="10"/>
      <w:outlineLvl w:val="4"/>
    </w:pPr>
    <w:rPr>
      <w:rFonts w:ascii="Arial" w:eastAsia="Arial" w:hAnsi="Arial" w:cs="Arial"/>
      <w:b/>
      <w:color w:val="000000"/>
      <w:sz w:val="20"/>
    </w:rPr>
  </w:style>
  <w:style w:type="paragraph" w:styleId="Nagwek6">
    <w:name w:val="heading 6"/>
    <w:next w:val="Normalny"/>
    <w:link w:val="Nagwek6Znak"/>
    <w:uiPriority w:val="9"/>
    <w:unhideWhenUsed/>
    <w:qFormat/>
    <w:pPr>
      <w:keepNext/>
      <w:keepLines/>
      <w:spacing w:after="42"/>
      <w:ind w:left="14" w:hanging="10"/>
      <w:outlineLvl w:val="5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Pr>
      <w:rFonts w:ascii="Arial" w:eastAsia="Arial" w:hAnsi="Arial" w:cs="Arial"/>
      <w:b/>
      <w:color w:val="000000"/>
      <w:sz w:val="20"/>
    </w:rPr>
  </w:style>
  <w:style w:type="character" w:customStyle="1" w:styleId="Nagwek5Znak">
    <w:name w:val="Nagłówek 5 Znak"/>
    <w:link w:val="Nagwek5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4"/>
    </w:rPr>
  </w:style>
  <w:style w:type="character" w:customStyle="1" w:styleId="Nagwek4Znak">
    <w:name w:val="Nagłówek 4 Znak"/>
    <w:link w:val="Nagwek4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B86F94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86F94"/>
    <w:pPr>
      <w:spacing w:after="100"/>
      <w:ind w:left="0"/>
    </w:pPr>
  </w:style>
  <w:style w:type="paragraph" w:styleId="Spistreci3">
    <w:name w:val="toc 3"/>
    <w:basedOn w:val="Normalny"/>
    <w:next w:val="Normalny"/>
    <w:autoRedefine/>
    <w:uiPriority w:val="39"/>
    <w:unhideWhenUsed/>
    <w:rsid w:val="00B86F94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005D97"/>
    <w:pPr>
      <w:tabs>
        <w:tab w:val="right" w:leader="dot" w:pos="9063"/>
      </w:tabs>
      <w:spacing w:after="120"/>
      <w:ind w:left="200"/>
    </w:pPr>
  </w:style>
  <w:style w:type="character" w:styleId="Hipercze">
    <w:name w:val="Hyperlink"/>
    <w:basedOn w:val="Domylnaczcionkaakapitu"/>
    <w:uiPriority w:val="99"/>
    <w:unhideWhenUsed/>
    <w:rsid w:val="00B86F9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A0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A0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A04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A04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A96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06B86-F865-44F0-AD69-70C69365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2537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– SPECYFIKACJA TECHNICZNA</vt:lpstr>
    </vt:vector>
  </TitlesOfParts>
  <Company/>
  <LinksUpToDate>false</LinksUpToDate>
  <CharactersWithSpaces>17726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– SPECYFIKACJA TECHNICZNA</dc:title>
  <dc:subject/>
  <dc:creator>Darek Świąder</dc:creator>
  <cp:keywords/>
  <cp:lastModifiedBy>Darek Swiąder</cp:lastModifiedBy>
  <cp:revision>3</cp:revision>
  <dcterms:created xsi:type="dcterms:W3CDTF">2020-12-21T14:50:00Z</dcterms:created>
  <dcterms:modified xsi:type="dcterms:W3CDTF">2020-12-22T09:16:00Z</dcterms:modified>
</cp:coreProperties>
</file>