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AD273" w14:textId="180CEDC5" w:rsidR="007A75FD" w:rsidRPr="00AA4CBB" w:rsidRDefault="007A75FD" w:rsidP="00BB242E">
      <w:pPr>
        <w:spacing w:before="240" w:after="240"/>
        <w:jc w:val="right"/>
        <w:rPr>
          <w:rFonts w:ascii="Arial" w:hAnsi="Arial" w:cs="Arial"/>
          <w:b/>
          <w:bCs/>
          <w:sz w:val="24"/>
          <w:szCs w:val="24"/>
        </w:rPr>
      </w:pPr>
      <w:bookmarkStart w:id="0" w:name="_Hlk111532825"/>
      <w:r w:rsidRPr="00AA4CBB">
        <w:rPr>
          <w:rFonts w:ascii="Arial" w:eastAsia="Arial" w:hAnsi="Arial" w:cs="Arial"/>
          <w:b/>
          <w:bCs/>
          <w:sz w:val="24"/>
          <w:szCs w:val="24"/>
          <w:lang w:eastAsia="en-US"/>
        </w:rPr>
        <w:t>Załącznik nr 1 do OPZ</w:t>
      </w:r>
    </w:p>
    <w:p w14:paraId="48F36C4C" w14:textId="1A2DFD4A" w:rsidR="00984680" w:rsidRPr="00AA4CBB" w:rsidRDefault="007A75FD" w:rsidP="007A75FD">
      <w:pPr>
        <w:spacing w:before="240" w:after="240"/>
        <w:jc w:val="center"/>
        <w:rPr>
          <w:rFonts w:ascii="Arial" w:hAnsi="Arial" w:cs="Arial"/>
          <w:b/>
          <w:sz w:val="24"/>
          <w:szCs w:val="24"/>
        </w:rPr>
      </w:pPr>
      <w:r w:rsidRPr="00AA4CBB">
        <w:rPr>
          <w:rFonts w:ascii="Arial" w:hAnsi="Arial" w:cs="Arial"/>
          <w:b/>
          <w:bCs/>
          <w:sz w:val="24"/>
          <w:szCs w:val="24"/>
        </w:rPr>
        <w:t>Wymagane minimalne parametry techniczne</w:t>
      </w:r>
      <w:bookmarkEnd w:id="0"/>
    </w:p>
    <w:p w14:paraId="0510EF8F" w14:textId="4F700302" w:rsidR="003B7ED6" w:rsidRPr="00AA4CBB" w:rsidRDefault="003B7ED6" w:rsidP="00A15F18">
      <w:pPr>
        <w:pStyle w:val="Akapitzlist"/>
        <w:numPr>
          <w:ilvl w:val="1"/>
          <w:numId w:val="2"/>
        </w:numPr>
        <w:spacing w:after="160" w:line="259" w:lineRule="auto"/>
        <w:rPr>
          <w:rFonts w:ascii="Arial" w:hAnsi="Arial" w:cs="Arial"/>
          <w:b/>
          <w:bCs/>
          <w:sz w:val="24"/>
          <w:szCs w:val="24"/>
        </w:rPr>
      </w:pPr>
      <w:r w:rsidRPr="00AA4CBB">
        <w:rPr>
          <w:rFonts w:ascii="Arial" w:hAnsi="Arial" w:cs="Arial"/>
          <w:b/>
          <w:bCs/>
          <w:sz w:val="24"/>
          <w:szCs w:val="24"/>
        </w:rPr>
        <w:t>Serwer rakowy – 1 szt.</w:t>
      </w:r>
    </w:p>
    <w:p w14:paraId="7C0D0490" w14:textId="319B1CEB" w:rsidR="00571DE7" w:rsidRPr="00AA4CBB" w:rsidRDefault="00571DE7" w:rsidP="00571DE7">
      <w:pPr>
        <w:spacing w:after="160" w:line="259" w:lineRule="auto"/>
        <w:rPr>
          <w:rFonts w:ascii="Arial" w:hAnsi="Arial" w:cs="Arial"/>
          <w:b/>
          <w:bCs/>
          <w:sz w:val="24"/>
          <w:szCs w:val="24"/>
        </w:rPr>
      </w:pPr>
      <w:r w:rsidRPr="00AA4CBB">
        <w:rPr>
          <w:rFonts w:ascii="Arial" w:hAnsi="Arial" w:cs="Arial"/>
          <w:b/>
          <w:bCs/>
          <w:sz w:val="24"/>
          <w:szCs w:val="24"/>
        </w:rPr>
        <w:t>Wymagania minimalne przedstawia poniższa tabela:</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8"/>
        <w:gridCol w:w="2291"/>
        <w:gridCol w:w="6841"/>
      </w:tblGrid>
      <w:tr w:rsidR="00AA4CBB" w:rsidRPr="00AA4CBB" w14:paraId="6BB59394"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0680E48" w14:textId="552C48EA" w:rsidR="005F17C9" w:rsidRPr="00AA4CBB" w:rsidRDefault="005F17C9" w:rsidP="005F17C9">
            <w:pPr>
              <w:jc w:val="center"/>
              <w:rPr>
                <w:rFonts w:asciiTheme="minorHAnsi" w:hAnsiTheme="minorHAnsi" w:cstheme="minorHAnsi"/>
                <w:b/>
              </w:rPr>
            </w:pPr>
            <w:r w:rsidRPr="00AA4CBB">
              <w:rPr>
                <w:rFonts w:asciiTheme="minorHAnsi" w:hAnsiTheme="minorHAnsi" w:cstheme="minorHAnsi"/>
                <w:b/>
              </w:rPr>
              <w:t>Lp.</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5C2FB3E" w14:textId="656B3065" w:rsidR="005F17C9" w:rsidRPr="00AA4CBB" w:rsidRDefault="005F17C9" w:rsidP="005F17C9">
            <w:pPr>
              <w:jc w:val="center"/>
              <w:rPr>
                <w:rFonts w:asciiTheme="minorHAnsi" w:hAnsiTheme="minorHAnsi" w:cstheme="minorHAnsi"/>
                <w:b/>
                <w:strike/>
              </w:rPr>
            </w:pPr>
            <w:r w:rsidRPr="00AA4CBB">
              <w:rPr>
                <w:rFonts w:asciiTheme="minorHAnsi" w:hAnsiTheme="minorHAnsi" w:cstheme="minorHAnsi"/>
                <w:b/>
              </w:rPr>
              <w:t>Nazwa</w:t>
            </w:r>
          </w:p>
        </w:tc>
        <w:tc>
          <w:tcPr>
            <w:tcW w:w="737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42D5F80" w14:textId="378973BE" w:rsidR="005F17C9" w:rsidRPr="00AA4CBB" w:rsidRDefault="005F17C9" w:rsidP="005F17C9">
            <w:pPr>
              <w:jc w:val="center"/>
              <w:rPr>
                <w:rFonts w:asciiTheme="minorHAnsi" w:hAnsiTheme="minorHAnsi" w:cstheme="minorHAnsi"/>
                <w:b/>
                <w:i/>
                <w:strike/>
              </w:rPr>
            </w:pPr>
            <w:r w:rsidRPr="00AA4CBB">
              <w:rPr>
                <w:rFonts w:asciiTheme="minorHAnsi" w:hAnsiTheme="minorHAnsi" w:cstheme="minorHAnsi"/>
                <w:b/>
              </w:rPr>
              <w:t>Wymagane minimalne parametry techniczne</w:t>
            </w:r>
          </w:p>
        </w:tc>
      </w:tr>
      <w:tr w:rsidR="00AA4CBB" w:rsidRPr="00AA4CBB" w14:paraId="58343AA3"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8919981" w14:textId="66BD2CEC" w:rsidR="005F17C9" w:rsidRPr="00AA4CBB" w:rsidRDefault="00424DF5"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1.</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FEB8C0E" w14:textId="52F8A9A9"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Obudowa</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D14629B" w14:textId="77777777" w:rsidR="005F17C9" w:rsidRPr="00AA4CBB" w:rsidRDefault="005F17C9" w:rsidP="00A15F18">
            <w:pPr>
              <w:pStyle w:val="Akapitzlist"/>
              <w:numPr>
                <w:ilvl w:val="1"/>
                <w:numId w:val="50"/>
              </w:numPr>
              <w:spacing w:after="160" w:line="259" w:lineRule="auto"/>
              <w:ind w:left="388"/>
              <w:jc w:val="both"/>
              <w:rPr>
                <w:rFonts w:asciiTheme="minorHAnsi" w:hAnsiTheme="minorHAnsi" w:cstheme="minorHAnsi"/>
              </w:rPr>
            </w:pPr>
            <w:r w:rsidRPr="00AA4CBB">
              <w:rPr>
                <w:rFonts w:asciiTheme="minorHAnsi" w:hAnsiTheme="minorHAnsi" w:cstheme="minorHAnsi"/>
              </w:rPr>
              <w:t xml:space="preserve">Maksymalnie 2U RACK 19 cali (wraz z szynami montażowymi oraz ramieniem do prowadzenia kabli, umożliwiającymi serwisowanie serwera w szafie </w:t>
            </w:r>
            <w:proofErr w:type="spellStart"/>
            <w:r w:rsidRPr="00AA4CBB">
              <w:rPr>
                <w:rFonts w:asciiTheme="minorHAnsi" w:hAnsiTheme="minorHAnsi" w:cstheme="minorHAnsi"/>
              </w:rPr>
              <w:t>rack</w:t>
            </w:r>
            <w:proofErr w:type="spellEnd"/>
            <w:r w:rsidRPr="00AA4CBB">
              <w:rPr>
                <w:rFonts w:asciiTheme="minorHAnsi" w:hAnsiTheme="minorHAnsi" w:cstheme="minorHAnsi"/>
              </w:rPr>
              <w:t xml:space="preserve"> bez wyłączania urządzenia).</w:t>
            </w:r>
          </w:p>
          <w:p w14:paraId="32179C77" w14:textId="2EA74B7B" w:rsidR="005F17C9" w:rsidRPr="00AA4CBB" w:rsidRDefault="005F17C9" w:rsidP="00A15F18">
            <w:pPr>
              <w:pStyle w:val="Akapitzlist"/>
              <w:numPr>
                <w:ilvl w:val="1"/>
                <w:numId w:val="50"/>
              </w:numPr>
              <w:spacing w:after="160" w:line="259" w:lineRule="auto"/>
              <w:ind w:left="388"/>
              <w:jc w:val="both"/>
              <w:rPr>
                <w:rFonts w:asciiTheme="minorHAnsi" w:hAnsiTheme="minorHAnsi" w:cstheme="minorHAnsi"/>
              </w:rPr>
            </w:pPr>
            <w:r w:rsidRPr="00AA4CBB">
              <w:rPr>
                <w:rFonts w:asciiTheme="minorHAnsi" w:hAnsiTheme="minorHAnsi" w:cstheme="minorHAnsi"/>
              </w:rPr>
              <w:t xml:space="preserve">Obudowa serwera musi umożliwiać </w:t>
            </w:r>
            <w:r w:rsidR="008C08BF" w:rsidRPr="00AA4CBB">
              <w:rPr>
                <w:rFonts w:asciiTheme="minorHAnsi" w:hAnsiTheme="minorHAnsi" w:cstheme="minorHAnsi"/>
              </w:rPr>
              <w:t xml:space="preserve">instalację </w:t>
            </w:r>
            <w:r w:rsidRPr="00AA4CBB">
              <w:rPr>
                <w:rFonts w:asciiTheme="minorHAnsi" w:hAnsiTheme="minorHAnsi" w:cstheme="minorHAnsi"/>
              </w:rPr>
              <w:t xml:space="preserve">min. </w:t>
            </w:r>
            <w:r w:rsidR="008C08BF" w:rsidRPr="00AA4CBB">
              <w:rPr>
                <w:rFonts w:asciiTheme="minorHAnsi" w:hAnsiTheme="minorHAnsi" w:cstheme="minorHAnsi"/>
              </w:rPr>
              <w:t>8</w:t>
            </w:r>
            <w:r w:rsidRPr="00AA4CBB">
              <w:rPr>
                <w:rFonts w:asciiTheme="minorHAnsi" w:hAnsiTheme="minorHAnsi" w:cstheme="minorHAnsi"/>
              </w:rPr>
              <w:t xml:space="preserve"> dysków</w:t>
            </w:r>
            <w:r w:rsidR="008C08BF" w:rsidRPr="00AA4CBB">
              <w:rPr>
                <w:rFonts w:asciiTheme="minorHAnsi" w:hAnsiTheme="minorHAnsi" w:cstheme="minorHAnsi"/>
              </w:rPr>
              <w:t xml:space="preserve"> 3,5”, </w:t>
            </w:r>
            <w:r w:rsidRPr="00AA4CBB">
              <w:rPr>
                <w:rFonts w:asciiTheme="minorHAnsi" w:hAnsiTheme="minorHAnsi" w:cstheme="minorHAnsi"/>
              </w:rPr>
              <w:t xml:space="preserve">typu Hot </w:t>
            </w:r>
            <w:proofErr w:type="spellStart"/>
            <w:r w:rsidRPr="00AA4CBB">
              <w:rPr>
                <w:rFonts w:asciiTheme="minorHAnsi" w:hAnsiTheme="minorHAnsi" w:cstheme="minorHAnsi"/>
              </w:rPr>
              <w:t>Swap</w:t>
            </w:r>
            <w:proofErr w:type="spellEnd"/>
            <w:r w:rsidRPr="00AA4CBB">
              <w:rPr>
                <w:rFonts w:asciiTheme="minorHAnsi" w:hAnsiTheme="minorHAnsi" w:cstheme="minorHAnsi"/>
              </w:rPr>
              <w:t>, SAS/SATA.</w:t>
            </w:r>
          </w:p>
          <w:p w14:paraId="17A9627E" w14:textId="315B1797" w:rsidR="005F17C9" w:rsidRPr="00AA4CBB" w:rsidRDefault="005F17C9" w:rsidP="00A15F18">
            <w:pPr>
              <w:pStyle w:val="Akapitzlist"/>
              <w:numPr>
                <w:ilvl w:val="1"/>
                <w:numId w:val="50"/>
              </w:numPr>
              <w:spacing w:after="160" w:line="259" w:lineRule="auto"/>
              <w:ind w:left="388"/>
              <w:jc w:val="both"/>
              <w:rPr>
                <w:rFonts w:asciiTheme="minorHAnsi" w:hAnsiTheme="minorHAnsi" w:cstheme="minorHAnsi"/>
              </w:rPr>
            </w:pPr>
            <w:r w:rsidRPr="00AA4CBB">
              <w:rPr>
                <w:rFonts w:asciiTheme="minorHAnsi" w:hAnsiTheme="minorHAnsi" w:cstheme="minorHAnsi"/>
              </w:rPr>
              <w:t>Szyny montażowe musz</w:t>
            </w:r>
            <w:r w:rsidR="008C08BF" w:rsidRPr="00AA4CBB">
              <w:rPr>
                <w:rFonts w:asciiTheme="minorHAnsi" w:hAnsiTheme="minorHAnsi" w:cstheme="minorHAnsi"/>
              </w:rPr>
              <w:t>ą</w:t>
            </w:r>
            <w:r w:rsidRPr="00AA4CBB">
              <w:rPr>
                <w:rFonts w:asciiTheme="minorHAnsi" w:hAnsiTheme="minorHAnsi" w:cstheme="minorHAnsi"/>
              </w:rPr>
              <w:t xml:space="preserve"> być kompatybilne z szafą serwerową Zamawiającego Dell </w:t>
            </w:r>
            <w:proofErr w:type="spellStart"/>
            <w:r w:rsidRPr="00AA4CBB">
              <w:rPr>
                <w:rFonts w:asciiTheme="minorHAnsi" w:hAnsiTheme="minorHAnsi" w:cstheme="minorHAnsi"/>
              </w:rPr>
              <w:t>Netshelter</w:t>
            </w:r>
            <w:proofErr w:type="spellEnd"/>
            <w:r w:rsidRPr="00AA4CBB">
              <w:rPr>
                <w:rFonts w:asciiTheme="minorHAnsi" w:hAnsiTheme="minorHAnsi" w:cstheme="minorHAnsi"/>
              </w:rPr>
              <w:t xml:space="preserve"> SX 42U.</w:t>
            </w:r>
          </w:p>
        </w:tc>
      </w:tr>
      <w:tr w:rsidR="00AA4CBB" w:rsidRPr="00AA4CBB" w14:paraId="3B2BC6AC" w14:textId="77777777" w:rsidTr="002D11E1">
        <w:trPr>
          <w:trHeight w:val="366"/>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888C961" w14:textId="4FED90DF" w:rsidR="005F17C9" w:rsidRPr="00AA4CBB" w:rsidRDefault="00424DF5"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2.</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6BA6843" w14:textId="74BAACEC"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Płyta główna</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83EC582" w14:textId="3B695AD4" w:rsidR="005F17C9" w:rsidRPr="00AA4CBB" w:rsidRDefault="005F17C9" w:rsidP="005F17C9">
            <w:pPr>
              <w:jc w:val="both"/>
              <w:rPr>
                <w:rFonts w:asciiTheme="minorHAnsi" w:hAnsiTheme="minorHAnsi" w:cstheme="minorHAnsi"/>
                <w:sz w:val="22"/>
                <w:szCs w:val="22"/>
              </w:rPr>
            </w:pPr>
            <w:r w:rsidRPr="00AA4CBB">
              <w:rPr>
                <w:rFonts w:asciiTheme="minorHAnsi" w:hAnsiTheme="minorHAnsi" w:cstheme="minorHAnsi"/>
                <w:sz w:val="22"/>
                <w:szCs w:val="22"/>
              </w:rPr>
              <w:t>Płyta główna z możliwością zainstalowania min. dwóch procesorów</w:t>
            </w:r>
            <w:r w:rsidR="00424DF5" w:rsidRPr="00AA4CBB">
              <w:rPr>
                <w:rFonts w:asciiTheme="minorHAnsi" w:hAnsiTheme="minorHAnsi" w:cstheme="minorHAnsi"/>
                <w:sz w:val="22"/>
                <w:szCs w:val="22"/>
              </w:rPr>
              <w:t xml:space="preserve"> klasy serwerowej.</w:t>
            </w:r>
            <w:r w:rsidR="008C08BF" w:rsidRPr="00AA4CBB">
              <w:rPr>
                <w:rFonts w:asciiTheme="minorHAnsi" w:hAnsiTheme="minorHAnsi" w:cstheme="minorHAnsi"/>
                <w:sz w:val="22"/>
                <w:szCs w:val="22"/>
              </w:rPr>
              <w:t xml:space="preserve"> Płyta główna musi być zaprojektowana przez producenta serwera i oznaczona jego znakiem firmowym.</w:t>
            </w:r>
          </w:p>
        </w:tc>
      </w:tr>
      <w:tr w:rsidR="00AA4CBB" w:rsidRPr="00AA4CBB" w14:paraId="4FE1BCF9" w14:textId="77777777" w:rsidTr="002D11E1">
        <w:trPr>
          <w:trHeight w:val="413"/>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97A3037" w14:textId="12AE504B" w:rsidR="005F17C9" w:rsidRPr="00AA4CBB" w:rsidRDefault="00424DF5"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3.</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971820A" w14:textId="72A25A96"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Chipset</w:t>
            </w:r>
          </w:p>
        </w:tc>
        <w:tc>
          <w:tcPr>
            <w:tcW w:w="7371" w:type="dxa"/>
            <w:tcBorders>
              <w:top w:val="single" w:sz="4" w:space="0" w:color="auto"/>
              <w:left w:val="single" w:sz="4" w:space="0" w:color="auto"/>
              <w:bottom w:val="single" w:sz="4" w:space="0" w:color="auto"/>
              <w:right w:val="single" w:sz="4" w:space="0" w:color="auto"/>
            </w:tcBorders>
            <w:vAlign w:val="center"/>
            <w:hideMark/>
          </w:tcPr>
          <w:p w14:paraId="32966D09" w14:textId="444AF901" w:rsidR="005F17C9" w:rsidRPr="00AA4CBB" w:rsidRDefault="005F17C9" w:rsidP="005F17C9">
            <w:pPr>
              <w:jc w:val="both"/>
              <w:rPr>
                <w:rFonts w:asciiTheme="minorHAnsi" w:hAnsiTheme="minorHAnsi" w:cstheme="minorHAnsi"/>
                <w:bCs/>
                <w:sz w:val="22"/>
                <w:szCs w:val="22"/>
              </w:rPr>
            </w:pPr>
            <w:r w:rsidRPr="00AA4CBB">
              <w:rPr>
                <w:rFonts w:asciiTheme="minorHAnsi" w:hAnsiTheme="minorHAnsi" w:cstheme="minorHAnsi"/>
                <w:bCs/>
                <w:sz w:val="22"/>
                <w:szCs w:val="22"/>
              </w:rPr>
              <w:t>Dedykowany przez producenta procesora do pracy w serwerach dwuprocesorowych</w:t>
            </w:r>
            <w:r w:rsidR="00424DF5" w:rsidRPr="00AA4CBB">
              <w:rPr>
                <w:rFonts w:asciiTheme="minorHAnsi" w:hAnsiTheme="minorHAnsi" w:cstheme="minorHAnsi"/>
                <w:bCs/>
                <w:sz w:val="22"/>
                <w:szCs w:val="22"/>
              </w:rPr>
              <w:t>.</w:t>
            </w:r>
          </w:p>
        </w:tc>
      </w:tr>
      <w:tr w:rsidR="00AA4CBB" w:rsidRPr="00AA4CBB" w14:paraId="3DE8CF30" w14:textId="77777777" w:rsidTr="002D11E1">
        <w:trPr>
          <w:trHeight w:val="1429"/>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B823F3C" w14:textId="1CF31864" w:rsidR="005F17C9" w:rsidRPr="00AA4CBB" w:rsidRDefault="00424DF5"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4.</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21B79F8" w14:textId="3F989468"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Procesor</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322ECF3" w14:textId="362E7EA1" w:rsidR="005F17C9" w:rsidRPr="00AA4CBB" w:rsidRDefault="005F17C9" w:rsidP="005F17C9">
            <w:pPr>
              <w:jc w:val="both"/>
              <w:rPr>
                <w:rFonts w:asciiTheme="minorHAnsi" w:hAnsiTheme="minorHAnsi" w:cstheme="minorHAnsi"/>
                <w:sz w:val="22"/>
                <w:szCs w:val="22"/>
              </w:rPr>
            </w:pPr>
            <w:r w:rsidRPr="00AA4CBB">
              <w:rPr>
                <w:rFonts w:asciiTheme="minorHAnsi" w:hAnsiTheme="minorHAnsi" w:cstheme="minorHAnsi"/>
                <w:sz w:val="22"/>
                <w:szCs w:val="22"/>
              </w:rPr>
              <w:t>Zainstalowane min. dwa procesory ośmiordzeniowe klasy x86 – 64 bity, dedykowane do pracy z zaoferowanym serwerem umożliwiające osiągnięcie wyniku min. 1</w:t>
            </w:r>
            <w:r w:rsidR="008C08BF" w:rsidRPr="00AA4CBB">
              <w:rPr>
                <w:rFonts w:asciiTheme="minorHAnsi" w:hAnsiTheme="minorHAnsi" w:cstheme="minorHAnsi"/>
                <w:sz w:val="22"/>
                <w:szCs w:val="22"/>
              </w:rPr>
              <w:t>69 punktów</w:t>
            </w:r>
            <w:r w:rsidRPr="00AA4CBB">
              <w:rPr>
                <w:rFonts w:asciiTheme="minorHAnsi" w:hAnsiTheme="minorHAnsi" w:cstheme="minorHAnsi"/>
                <w:sz w:val="22"/>
                <w:szCs w:val="22"/>
              </w:rPr>
              <w:t xml:space="preserve"> w teście SPECrate2017_int_base, dostępnym na stronie www.spec.org dla konfiguracji dwuprocesorowej. Do oferty należy załączyć wydruk ze strony potwierdzający osiągnięty wynik dla oferowanego modelu serwera.</w:t>
            </w:r>
          </w:p>
        </w:tc>
      </w:tr>
      <w:tr w:rsidR="00AA4CBB" w:rsidRPr="00AA4CBB" w14:paraId="0B544651" w14:textId="77777777" w:rsidTr="002D11E1">
        <w:trPr>
          <w:trHeight w:val="1934"/>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26E94C5" w14:textId="2FC3ADBA" w:rsidR="005F17C9" w:rsidRPr="00AA4CBB" w:rsidRDefault="00424DF5"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5.</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7614506" w14:textId="7D03CF17" w:rsidR="005F17C9" w:rsidRPr="00AA4CBB" w:rsidRDefault="005F17C9" w:rsidP="005F17C9">
            <w:pPr>
              <w:jc w:val="center"/>
              <w:rPr>
                <w:rFonts w:asciiTheme="minorHAnsi" w:hAnsiTheme="minorHAnsi" w:cstheme="minorHAnsi"/>
                <w:bCs/>
                <w:strike/>
                <w:sz w:val="22"/>
                <w:szCs w:val="22"/>
              </w:rPr>
            </w:pPr>
            <w:r w:rsidRPr="00AA4CBB">
              <w:rPr>
                <w:rFonts w:asciiTheme="minorHAnsi" w:hAnsiTheme="minorHAnsi" w:cstheme="minorHAnsi"/>
                <w:bCs/>
                <w:sz w:val="22"/>
                <w:szCs w:val="22"/>
              </w:rPr>
              <w:t>Pamięć operacyjna</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AE317C8" w14:textId="29E36A7B" w:rsidR="005F17C9" w:rsidRPr="00AA4CBB" w:rsidRDefault="005F17C9" w:rsidP="00A15F18">
            <w:pPr>
              <w:pStyle w:val="Akapitzlist"/>
              <w:numPr>
                <w:ilvl w:val="1"/>
                <w:numId w:val="49"/>
              </w:numPr>
              <w:spacing w:after="160" w:line="259" w:lineRule="auto"/>
              <w:ind w:left="388"/>
              <w:jc w:val="both"/>
              <w:rPr>
                <w:rFonts w:asciiTheme="minorHAnsi" w:hAnsiTheme="minorHAnsi" w:cstheme="minorHAnsi"/>
              </w:rPr>
            </w:pPr>
            <w:r w:rsidRPr="00AA4CBB">
              <w:rPr>
                <w:rFonts w:asciiTheme="minorHAnsi" w:hAnsiTheme="minorHAnsi" w:cstheme="minorHAnsi"/>
              </w:rPr>
              <w:t xml:space="preserve">Min. </w:t>
            </w:r>
            <w:r w:rsidR="008C08BF" w:rsidRPr="00AA4CBB">
              <w:rPr>
                <w:rFonts w:asciiTheme="minorHAnsi" w:hAnsiTheme="minorHAnsi" w:cstheme="minorHAnsi"/>
              </w:rPr>
              <w:t>128</w:t>
            </w:r>
            <w:r w:rsidRPr="00AA4CBB">
              <w:rPr>
                <w:rFonts w:asciiTheme="minorHAnsi" w:hAnsiTheme="minorHAnsi" w:cstheme="minorHAnsi"/>
              </w:rPr>
              <w:t xml:space="preserve"> GB RDIMM DDR4 </w:t>
            </w:r>
            <w:r w:rsidR="008C08BF" w:rsidRPr="00AA4CBB">
              <w:rPr>
                <w:rFonts w:asciiTheme="minorHAnsi" w:hAnsiTheme="minorHAnsi" w:cstheme="minorHAnsi"/>
              </w:rPr>
              <w:t>56</w:t>
            </w:r>
            <w:r w:rsidRPr="00AA4CBB">
              <w:rPr>
                <w:rFonts w:asciiTheme="minorHAnsi" w:hAnsiTheme="minorHAnsi" w:cstheme="minorHAnsi"/>
              </w:rPr>
              <w:t>00MT/s.</w:t>
            </w:r>
          </w:p>
          <w:p w14:paraId="65141D3C" w14:textId="389CF61C" w:rsidR="005F17C9" w:rsidRPr="00AA4CBB" w:rsidRDefault="005F17C9" w:rsidP="00A15F18">
            <w:pPr>
              <w:pStyle w:val="Akapitzlist"/>
              <w:numPr>
                <w:ilvl w:val="1"/>
                <w:numId w:val="49"/>
              </w:numPr>
              <w:spacing w:after="160" w:line="259" w:lineRule="auto"/>
              <w:ind w:left="388"/>
              <w:jc w:val="both"/>
              <w:rPr>
                <w:rFonts w:asciiTheme="minorHAnsi" w:hAnsiTheme="minorHAnsi" w:cstheme="minorHAnsi"/>
              </w:rPr>
            </w:pPr>
            <w:r w:rsidRPr="00AA4CBB">
              <w:rPr>
                <w:rFonts w:asciiTheme="minorHAnsi" w:hAnsiTheme="minorHAnsi" w:cstheme="minorHAnsi"/>
              </w:rPr>
              <w:t xml:space="preserve">Płyta główna musi posiadać min. </w:t>
            </w:r>
            <w:r w:rsidR="008C08BF" w:rsidRPr="00AA4CBB">
              <w:rPr>
                <w:rFonts w:asciiTheme="minorHAnsi" w:hAnsiTheme="minorHAnsi" w:cstheme="minorHAnsi"/>
              </w:rPr>
              <w:t>16</w:t>
            </w:r>
            <w:r w:rsidRPr="00AA4CBB">
              <w:rPr>
                <w:rFonts w:asciiTheme="minorHAnsi" w:hAnsiTheme="minorHAnsi" w:cstheme="minorHAnsi"/>
              </w:rPr>
              <w:t xml:space="preserve"> slot</w:t>
            </w:r>
            <w:r w:rsidR="008C08BF" w:rsidRPr="00AA4CBB">
              <w:rPr>
                <w:rFonts w:asciiTheme="minorHAnsi" w:hAnsiTheme="minorHAnsi" w:cstheme="minorHAnsi"/>
              </w:rPr>
              <w:t>ów</w:t>
            </w:r>
            <w:r w:rsidRPr="00AA4CBB">
              <w:rPr>
                <w:rFonts w:asciiTheme="minorHAnsi" w:hAnsiTheme="minorHAnsi" w:cstheme="minorHAnsi"/>
              </w:rPr>
              <w:t xml:space="preserve"> </w:t>
            </w:r>
            <w:r w:rsidR="008C08BF" w:rsidRPr="00AA4CBB">
              <w:rPr>
                <w:rFonts w:asciiTheme="minorHAnsi" w:hAnsiTheme="minorHAnsi" w:cstheme="minorHAnsi"/>
              </w:rPr>
              <w:t>do instalacji</w:t>
            </w:r>
            <w:r w:rsidRPr="00AA4CBB">
              <w:rPr>
                <w:rFonts w:asciiTheme="minorHAnsi" w:hAnsiTheme="minorHAnsi" w:cstheme="minorHAnsi"/>
              </w:rPr>
              <w:t xml:space="preserve"> pamię</w:t>
            </w:r>
            <w:r w:rsidR="008C08BF" w:rsidRPr="00AA4CBB">
              <w:rPr>
                <w:rFonts w:asciiTheme="minorHAnsi" w:hAnsiTheme="minorHAnsi" w:cstheme="minorHAnsi"/>
              </w:rPr>
              <w:t>ci</w:t>
            </w:r>
            <w:r w:rsidRPr="00AA4CBB">
              <w:rPr>
                <w:rFonts w:asciiTheme="minorHAnsi" w:hAnsiTheme="minorHAnsi" w:cstheme="minorHAnsi"/>
              </w:rPr>
              <w:t xml:space="preserve"> </w:t>
            </w:r>
            <w:r w:rsidR="00E3760C" w:rsidRPr="00AA4CBB">
              <w:rPr>
                <w:rFonts w:asciiTheme="minorHAnsi" w:hAnsiTheme="minorHAnsi" w:cstheme="minorHAnsi"/>
              </w:rPr>
              <w:br/>
            </w:r>
            <w:r w:rsidRPr="00AA4CBB">
              <w:rPr>
                <w:rFonts w:asciiTheme="minorHAnsi" w:hAnsiTheme="minorHAnsi" w:cstheme="minorHAnsi"/>
              </w:rPr>
              <w:t xml:space="preserve">i umożliwiać </w:t>
            </w:r>
            <w:r w:rsidR="008C08BF" w:rsidRPr="00AA4CBB">
              <w:rPr>
                <w:rFonts w:asciiTheme="minorHAnsi" w:hAnsiTheme="minorHAnsi" w:cstheme="minorHAnsi"/>
              </w:rPr>
              <w:t>obsługę</w:t>
            </w:r>
            <w:r w:rsidRPr="00AA4CBB">
              <w:rPr>
                <w:rFonts w:asciiTheme="minorHAnsi" w:hAnsiTheme="minorHAnsi" w:cstheme="minorHAnsi"/>
              </w:rPr>
              <w:t xml:space="preserve"> do minimum </w:t>
            </w:r>
            <w:r w:rsidR="008C08BF" w:rsidRPr="00AA4CBB">
              <w:rPr>
                <w:rFonts w:asciiTheme="minorHAnsi" w:hAnsiTheme="minorHAnsi" w:cstheme="minorHAnsi"/>
              </w:rPr>
              <w:t>1</w:t>
            </w:r>
            <w:r w:rsidRPr="00AA4CBB">
              <w:rPr>
                <w:rFonts w:asciiTheme="minorHAnsi" w:hAnsiTheme="minorHAnsi" w:cstheme="minorHAnsi"/>
              </w:rPr>
              <w:t>TB RDIMM pamięci.</w:t>
            </w:r>
          </w:p>
          <w:p w14:paraId="4FB26EDF" w14:textId="0684DC5B" w:rsidR="005F17C9" w:rsidRPr="00AA4CBB" w:rsidRDefault="005F17C9" w:rsidP="00A15F18">
            <w:pPr>
              <w:pStyle w:val="Akapitzlist"/>
              <w:numPr>
                <w:ilvl w:val="1"/>
                <w:numId w:val="49"/>
              </w:numPr>
              <w:spacing w:after="160" w:line="259" w:lineRule="auto"/>
              <w:ind w:left="388"/>
              <w:jc w:val="both"/>
              <w:rPr>
                <w:rFonts w:asciiTheme="minorHAnsi" w:hAnsiTheme="minorHAnsi" w:cstheme="minorHAnsi"/>
              </w:rPr>
            </w:pPr>
            <w:r w:rsidRPr="00AA4CBB">
              <w:rPr>
                <w:rFonts w:asciiTheme="minorHAnsi" w:hAnsiTheme="minorHAnsi" w:cstheme="minorHAnsi"/>
              </w:rPr>
              <w:t xml:space="preserve">Obsługa zabezpieczeń i funkcjonalności, min: </w:t>
            </w:r>
            <w:proofErr w:type="spellStart"/>
            <w:r w:rsidR="008A52CC" w:rsidRPr="00AA4CBB">
              <w:rPr>
                <w:rFonts w:asciiTheme="minorHAnsi" w:hAnsiTheme="minorHAnsi" w:cstheme="minorHAnsi"/>
              </w:rPr>
              <w:t>Demand</w:t>
            </w:r>
            <w:proofErr w:type="spellEnd"/>
            <w:r w:rsidR="008A52CC" w:rsidRPr="00AA4CBB">
              <w:rPr>
                <w:rFonts w:asciiTheme="minorHAnsi" w:hAnsiTheme="minorHAnsi" w:cstheme="minorHAnsi"/>
              </w:rPr>
              <w:t xml:space="preserve"> </w:t>
            </w:r>
            <w:proofErr w:type="spellStart"/>
            <w:r w:rsidR="008A52CC" w:rsidRPr="00AA4CBB">
              <w:rPr>
                <w:rFonts w:asciiTheme="minorHAnsi" w:hAnsiTheme="minorHAnsi" w:cstheme="minorHAnsi"/>
              </w:rPr>
              <w:t>Scrubbing</w:t>
            </w:r>
            <w:proofErr w:type="spellEnd"/>
            <w:r w:rsidR="008A52CC" w:rsidRPr="00AA4CBB">
              <w:rPr>
                <w:rFonts w:asciiTheme="minorHAnsi" w:hAnsiTheme="minorHAnsi" w:cstheme="minorHAnsi"/>
              </w:rPr>
              <w:t xml:space="preserve">, Patrol </w:t>
            </w:r>
            <w:proofErr w:type="spellStart"/>
            <w:r w:rsidR="008A52CC" w:rsidRPr="00AA4CBB">
              <w:rPr>
                <w:rFonts w:asciiTheme="minorHAnsi" w:hAnsiTheme="minorHAnsi" w:cstheme="minorHAnsi"/>
              </w:rPr>
              <w:t>Scrubbing</w:t>
            </w:r>
            <w:proofErr w:type="spellEnd"/>
            <w:r w:rsidR="008A52CC" w:rsidRPr="00AA4CBB">
              <w:rPr>
                <w:rFonts w:asciiTheme="minorHAnsi" w:hAnsiTheme="minorHAnsi" w:cstheme="minorHAnsi"/>
              </w:rPr>
              <w:t xml:space="preserve">, Permanent </w:t>
            </w:r>
            <w:proofErr w:type="spellStart"/>
            <w:r w:rsidR="008A52CC" w:rsidRPr="00AA4CBB">
              <w:rPr>
                <w:rFonts w:asciiTheme="minorHAnsi" w:hAnsiTheme="minorHAnsi" w:cstheme="minorHAnsi"/>
              </w:rPr>
              <w:t>Fault</w:t>
            </w:r>
            <w:proofErr w:type="spellEnd"/>
            <w:r w:rsidR="008A52CC" w:rsidRPr="00AA4CBB">
              <w:rPr>
                <w:rFonts w:asciiTheme="minorHAnsi" w:hAnsiTheme="minorHAnsi" w:cstheme="minorHAnsi"/>
              </w:rPr>
              <w:t xml:space="preserve"> </w:t>
            </w:r>
            <w:proofErr w:type="spellStart"/>
            <w:r w:rsidR="008A52CC" w:rsidRPr="00AA4CBB">
              <w:rPr>
                <w:rFonts w:asciiTheme="minorHAnsi" w:hAnsiTheme="minorHAnsi" w:cstheme="minorHAnsi"/>
              </w:rPr>
              <w:t>Detection</w:t>
            </w:r>
            <w:proofErr w:type="spellEnd"/>
            <w:r w:rsidR="008A52CC" w:rsidRPr="00AA4CBB">
              <w:rPr>
                <w:rFonts w:asciiTheme="minorHAnsi" w:hAnsiTheme="minorHAnsi" w:cstheme="minorHAnsi"/>
              </w:rPr>
              <w:t xml:space="preserve"> (PFD)</w:t>
            </w:r>
            <w:r w:rsidRPr="00AA4CBB">
              <w:rPr>
                <w:rFonts w:asciiTheme="minorHAnsi" w:hAnsiTheme="minorHAnsi" w:cstheme="minorHAnsi"/>
              </w:rPr>
              <w:t>.</w:t>
            </w:r>
          </w:p>
        </w:tc>
      </w:tr>
      <w:tr w:rsidR="00AA4CBB" w:rsidRPr="00AA4CBB" w14:paraId="24D7B895"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0A69AB6" w14:textId="177C705E" w:rsidR="005F17C9" w:rsidRPr="00AA4CBB" w:rsidRDefault="00424DF5"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6.</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226C834" w14:textId="32063D71"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 xml:space="preserve">Gniazda </w:t>
            </w:r>
            <w:proofErr w:type="spellStart"/>
            <w:r w:rsidRPr="00AA4CBB">
              <w:rPr>
                <w:rFonts w:asciiTheme="minorHAnsi" w:hAnsiTheme="minorHAnsi" w:cstheme="minorHAnsi"/>
                <w:bCs/>
                <w:sz w:val="22"/>
                <w:szCs w:val="22"/>
              </w:rPr>
              <w:t>PCI</w:t>
            </w:r>
            <w:r w:rsidR="008A52CC" w:rsidRPr="00AA4CBB">
              <w:rPr>
                <w:rFonts w:asciiTheme="minorHAnsi" w:hAnsiTheme="minorHAnsi" w:cstheme="minorHAnsi"/>
                <w:bCs/>
                <w:sz w:val="22"/>
                <w:szCs w:val="22"/>
              </w:rPr>
              <w:t>e</w:t>
            </w:r>
            <w:proofErr w:type="spellEnd"/>
          </w:p>
        </w:tc>
        <w:tc>
          <w:tcPr>
            <w:tcW w:w="7371" w:type="dxa"/>
            <w:tcBorders>
              <w:top w:val="single" w:sz="4" w:space="0" w:color="auto"/>
              <w:left w:val="single" w:sz="4" w:space="0" w:color="auto"/>
              <w:bottom w:val="single" w:sz="4" w:space="0" w:color="auto"/>
              <w:right w:val="single" w:sz="4" w:space="0" w:color="auto"/>
            </w:tcBorders>
            <w:hideMark/>
          </w:tcPr>
          <w:p w14:paraId="7FCD290E" w14:textId="2851FAE0" w:rsidR="005F17C9" w:rsidRPr="00AA4CBB" w:rsidRDefault="005F17C9" w:rsidP="005F17C9">
            <w:pPr>
              <w:autoSpaceDE w:val="0"/>
              <w:jc w:val="both"/>
              <w:rPr>
                <w:rFonts w:asciiTheme="minorHAnsi" w:hAnsiTheme="minorHAnsi" w:cstheme="minorHAnsi"/>
                <w:sz w:val="22"/>
                <w:szCs w:val="22"/>
              </w:rPr>
            </w:pPr>
            <w:r w:rsidRPr="00AA4CBB">
              <w:rPr>
                <w:rFonts w:asciiTheme="minorHAnsi" w:hAnsiTheme="minorHAnsi" w:cstheme="minorHAnsi"/>
                <w:sz w:val="22"/>
                <w:szCs w:val="22"/>
              </w:rPr>
              <w:t xml:space="preserve">Serwer musi posiadać minimum </w:t>
            </w:r>
            <w:r w:rsidR="008A52CC" w:rsidRPr="00AA4CBB">
              <w:rPr>
                <w:rFonts w:asciiTheme="minorHAnsi" w:hAnsiTheme="minorHAnsi" w:cstheme="minorHAnsi"/>
                <w:sz w:val="22"/>
                <w:szCs w:val="22"/>
              </w:rPr>
              <w:t>4</w:t>
            </w:r>
            <w:r w:rsidRPr="00AA4CBB">
              <w:rPr>
                <w:rFonts w:asciiTheme="minorHAnsi" w:hAnsiTheme="minorHAnsi" w:cstheme="minorHAnsi"/>
                <w:sz w:val="22"/>
                <w:szCs w:val="22"/>
              </w:rPr>
              <w:t xml:space="preserve"> </w:t>
            </w:r>
            <w:proofErr w:type="spellStart"/>
            <w:r w:rsidRPr="00AA4CBB">
              <w:rPr>
                <w:rFonts w:asciiTheme="minorHAnsi" w:hAnsiTheme="minorHAnsi" w:cstheme="minorHAnsi"/>
                <w:sz w:val="22"/>
                <w:szCs w:val="22"/>
              </w:rPr>
              <w:t>slot</w:t>
            </w:r>
            <w:r w:rsidR="008A52CC" w:rsidRPr="00AA4CBB">
              <w:rPr>
                <w:rFonts w:asciiTheme="minorHAnsi" w:hAnsiTheme="minorHAnsi" w:cstheme="minorHAnsi"/>
                <w:sz w:val="22"/>
                <w:szCs w:val="22"/>
              </w:rPr>
              <w:t>y</w:t>
            </w:r>
            <w:proofErr w:type="spellEnd"/>
            <w:r w:rsidRPr="00AA4CBB">
              <w:rPr>
                <w:rFonts w:asciiTheme="minorHAnsi" w:hAnsiTheme="minorHAnsi" w:cstheme="minorHAnsi"/>
                <w:sz w:val="22"/>
                <w:szCs w:val="22"/>
              </w:rPr>
              <w:t xml:space="preserve"> PCI-Express, w tym:</w:t>
            </w:r>
          </w:p>
          <w:p w14:paraId="7609A394" w14:textId="2C543AFE" w:rsidR="00E3760C" w:rsidRPr="00AA4CBB" w:rsidRDefault="005F17C9" w:rsidP="00A15F18">
            <w:pPr>
              <w:numPr>
                <w:ilvl w:val="0"/>
                <w:numId w:val="47"/>
              </w:numPr>
              <w:suppressAutoHyphens/>
              <w:autoSpaceDE w:val="0"/>
              <w:jc w:val="both"/>
              <w:rPr>
                <w:rFonts w:asciiTheme="minorHAnsi" w:hAnsiTheme="minorHAnsi" w:cstheme="minorHAnsi"/>
                <w:sz w:val="22"/>
                <w:szCs w:val="22"/>
              </w:rPr>
            </w:pPr>
            <w:r w:rsidRPr="00AA4CBB">
              <w:rPr>
                <w:rFonts w:asciiTheme="minorHAnsi" w:hAnsiTheme="minorHAnsi" w:cstheme="minorHAnsi"/>
                <w:sz w:val="22"/>
                <w:szCs w:val="22"/>
              </w:rPr>
              <w:t xml:space="preserve">Minimum </w:t>
            </w:r>
            <w:r w:rsidR="00E3760C" w:rsidRPr="00AA4CBB">
              <w:rPr>
                <w:rFonts w:asciiTheme="minorHAnsi" w:hAnsiTheme="minorHAnsi" w:cstheme="minorHAnsi"/>
                <w:sz w:val="22"/>
                <w:szCs w:val="22"/>
              </w:rPr>
              <w:t>3</w:t>
            </w:r>
            <w:r w:rsidRPr="00AA4CBB">
              <w:rPr>
                <w:rFonts w:asciiTheme="minorHAnsi" w:hAnsiTheme="minorHAnsi" w:cstheme="minorHAnsi"/>
                <w:sz w:val="22"/>
                <w:szCs w:val="22"/>
              </w:rPr>
              <w:t xml:space="preserve"> </w:t>
            </w:r>
            <w:proofErr w:type="spellStart"/>
            <w:r w:rsidRPr="00AA4CBB">
              <w:rPr>
                <w:rFonts w:asciiTheme="minorHAnsi" w:hAnsiTheme="minorHAnsi" w:cstheme="minorHAnsi"/>
                <w:sz w:val="22"/>
                <w:szCs w:val="22"/>
              </w:rPr>
              <w:t>sloty</w:t>
            </w:r>
            <w:proofErr w:type="spellEnd"/>
            <w:r w:rsidRPr="00AA4CBB">
              <w:rPr>
                <w:rFonts w:asciiTheme="minorHAnsi" w:hAnsiTheme="minorHAnsi" w:cstheme="minorHAnsi"/>
                <w:sz w:val="22"/>
                <w:szCs w:val="22"/>
              </w:rPr>
              <w:t xml:space="preserve"> PCI-Express działając</w:t>
            </w:r>
            <w:r w:rsidR="008A52CC" w:rsidRPr="00AA4CBB">
              <w:rPr>
                <w:rFonts w:asciiTheme="minorHAnsi" w:hAnsiTheme="minorHAnsi" w:cstheme="minorHAnsi"/>
                <w:sz w:val="22"/>
                <w:szCs w:val="22"/>
              </w:rPr>
              <w:t>e</w:t>
            </w:r>
            <w:r w:rsidRPr="00AA4CBB">
              <w:rPr>
                <w:rFonts w:asciiTheme="minorHAnsi" w:hAnsiTheme="minorHAnsi" w:cstheme="minorHAnsi"/>
                <w:sz w:val="22"/>
                <w:szCs w:val="22"/>
              </w:rPr>
              <w:t xml:space="preserve"> z prędkością x16</w:t>
            </w:r>
            <w:r w:rsidR="00E3760C" w:rsidRPr="00AA4CBB">
              <w:rPr>
                <w:rFonts w:asciiTheme="minorHAnsi" w:hAnsiTheme="minorHAnsi" w:cstheme="minorHAnsi"/>
                <w:sz w:val="22"/>
                <w:szCs w:val="22"/>
              </w:rPr>
              <w:t>.</w:t>
            </w:r>
          </w:p>
          <w:p w14:paraId="7CACF0B9" w14:textId="4AFE1BB6" w:rsidR="005F17C9" w:rsidRPr="00AA4CBB" w:rsidRDefault="00E3760C" w:rsidP="00A15F18">
            <w:pPr>
              <w:numPr>
                <w:ilvl w:val="0"/>
                <w:numId w:val="47"/>
              </w:numPr>
              <w:suppressAutoHyphens/>
              <w:autoSpaceDE w:val="0"/>
              <w:jc w:val="both"/>
              <w:rPr>
                <w:rFonts w:asciiTheme="minorHAnsi" w:hAnsiTheme="minorHAnsi" w:cstheme="minorHAnsi"/>
                <w:sz w:val="22"/>
                <w:szCs w:val="22"/>
              </w:rPr>
            </w:pPr>
            <w:r w:rsidRPr="00AA4CBB">
              <w:rPr>
                <w:rFonts w:asciiTheme="minorHAnsi" w:hAnsiTheme="minorHAnsi" w:cstheme="minorHAnsi"/>
                <w:sz w:val="22"/>
                <w:szCs w:val="22"/>
              </w:rPr>
              <w:t>Minimum 1</w:t>
            </w:r>
            <w:r w:rsidR="008A52CC" w:rsidRPr="00AA4CBB">
              <w:rPr>
                <w:rFonts w:asciiTheme="minorHAnsi" w:hAnsiTheme="minorHAnsi" w:cstheme="minorHAnsi"/>
                <w:sz w:val="22"/>
                <w:szCs w:val="22"/>
              </w:rPr>
              <w:t xml:space="preserve"> slot działające z prędkością x8</w:t>
            </w:r>
            <w:r w:rsidR="005F17C9" w:rsidRPr="00AA4CBB">
              <w:rPr>
                <w:rFonts w:asciiTheme="minorHAnsi" w:hAnsiTheme="minorHAnsi" w:cstheme="minorHAnsi"/>
                <w:sz w:val="22"/>
                <w:szCs w:val="22"/>
              </w:rPr>
              <w:t>.</w:t>
            </w:r>
          </w:p>
          <w:p w14:paraId="119BE61E" w14:textId="77777777" w:rsidR="005F17C9" w:rsidRPr="00AA4CBB" w:rsidRDefault="005F17C9" w:rsidP="005F17C9">
            <w:pPr>
              <w:jc w:val="both"/>
              <w:rPr>
                <w:rFonts w:asciiTheme="minorHAnsi" w:hAnsiTheme="minorHAnsi" w:cstheme="minorHAnsi"/>
                <w:sz w:val="22"/>
                <w:szCs w:val="22"/>
              </w:rPr>
            </w:pPr>
          </w:p>
        </w:tc>
      </w:tr>
      <w:tr w:rsidR="00AA4CBB" w:rsidRPr="00AA4CBB" w14:paraId="73276E88"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A018629" w14:textId="4E980F99" w:rsidR="005F17C9" w:rsidRPr="00AA4CBB" w:rsidRDefault="00424DF5"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7.</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2D10200" w14:textId="428A2D88"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Interfejsy sieciowe/FC/SAS</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586D7E9" w14:textId="2D4E3349" w:rsidR="005F17C9" w:rsidRPr="00AA4CBB" w:rsidRDefault="005F17C9" w:rsidP="00A15F18">
            <w:pPr>
              <w:numPr>
                <w:ilvl w:val="0"/>
                <w:numId w:val="48"/>
              </w:numPr>
              <w:suppressAutoHyphens/>
              <w:autoSpaceDE w:val="0"/>
              <w:ind w:left="388"/>
              <w:jc w:val="both"/>
              <w:rPr>
                <w:rFonts w:asciiTheme="minorHAnsi" w:hAnsiTheme="minorHAnsi" w:cstheme="minorHAnsi"/>
                <w:sz w:val="22"/>
                <w:szCs w:val="22"/>
              </w:rPr>
            </w:pPr>
            <w:r w:rsidRPr="00AA4CBB">
              <w:rPr>
                <w:rFonts w:asciiTheme="minorHAnsi" w:hAnsiTheme="minorHAnsi" w:cstheme="minorHAnsi"/>
                <w:sz w:val="22"/>
                <w:szCs w:val="22"/>
              </w:rPr>
              <w:t xml:space="preserve">Minimum </w:t>
            </w:r>
            <w:r w:rsidR="008A52CC" w:rsidRPr="00AA4CBB">
              <w:rPr>
                <w:rFonts w:asciiTheme="minorHAnsi" w:hAnsiTheme="minorHAnsi" w:cstheme="minorHAnsi"/>
                <w:sz w:val="22"/>
                <w:szCs w:val="22"/>
              </w:rPr>
              <w:t>2</w:t>
            </w:r>
            <w:r w:rsidRPr="00AA4CBB">
              <w:rPr>
                <w:rFonts w:asciiTheme="minorHAnsi" w:hAnsiTheme="minorHAnsi" w:cstheme="minorHAnsi"/>
                <w:sz w:val="22"/>
                <w:szCs w:val="22"/>
              </w:rPr>
              <w:t xml:space="preserve"> wbudowane </w:t>
            </w:r>
            <w:r w:rsidR="008A52CC" w:rsidRPr="00AA4CBB">
              <w:rPr>
                <w:rFonts w:asciiTheme="minorHAnsi" w:hAnsiTheme="minorHAnsi" w:cstheme="minorHAnsi"/>
                <w:sz w:val="22"/>
                <w:szCs w:val="22"/>
              </w:rPr>
              <w:t>interfejsy sieciowe</w:t>
            </w:r>
            <w:r w:rsidRPr="00AA4CBB">
              <w:rPr>
                <w:rFonts w:asciiTheme="minorHAnsi" w:hAnsiTheme="minorHAnsi" w:cstheme="minorHAnsi"/>
                <w:sz w:val="22"/>
                <w:szCs w:val="22"/>
              </w:rPr>
              <w:t xml:space="preserve"> 1 </w:t>
            </w:r>
            <w:proofErr w:type="spellStart"/>
            <w:r w:rsidRPr="00AA4CBB">
              <w:rPr>
                <w:rFonts w:asciiTheme="minorHAnsi" w:hAnsiTheme="minorHAnsi" w:cstheme="minorHAnsi"/>
                <w:sz w:val="22"/>
                <w:szCs w:val="22"/>
              </w:rPr>
              <w:t>Gb</w:t>
            </w:r>
            <w:proofErr w:type="spellEnd"/>
            <w:r w:rsidRPr="00AA4CBB">
              <w:rPr>
                <w:rFonts w:asciiTheme="minorHAnsi" w:hAnsiTheme="minorHAnsi" w:cstheme="minorHAnsi"/>
                <w:sz w:val="22"/>
                <w:szCs w:val="22"/>
              </w:rPr>
              <w:t xml:space="preserve"> Ethernet </w:t>
            </w:r>
            <w:proofErr w:type="spellStart"/>
            <w:r w:rsidRPr="00AA4CBB">
              <w:rPr>
                <w:rFonts w:asciiTheme="minorHAnsi" w:hAnsiTheme="minorHAnsi" w:cstheme="minorHAnsi"/>
                <w:sz w:val="22"/>
                <w:szCs w:val="22"/>
              </w:rPr>
              <w:t>BaseT</w:t>
            </w:r>
            <w:proofErr w:type="spellEnd"/>
            <w:r w:rsidRPr="00AA4CBB">
              <w:rPr>
                <w:rFonts w:asciiTheme="minorHAnsi" w:hAnsiTheme="minorHAnsi" w:cstheme="minorHAnsi"/>
                <w:sz w:val="22"/>
                <w:szCs w:val="22"/>
              </w:rPr>
              <w:t xml:space="preserve">, które nie zajmują gniazd </w:t>
            </w:r>
            <w:proofErr w:type="spellStart"/>
            <w:r w:rsidRPr="00AA4CBB">
              <w:rPr>
                <w:rFonts w:asciiTheme="minorHAnsi" w:hAnsiTheme="minorHAnsi" w:cstheme="minorHAnsi"/>
                <w:sz w:val="22"/>
                <w:szCs w:val="22"/>
              </w:rPr>
              <w:t>PCIe</w:t>
            </w:r>
            <w:proofErr w:type="spellEnd"/>
            <w:r w:rsidRPr="00AA4CBB">
              <w:rPr>
                <w:rFonts w:asciiTheme="minorHAnsi" w:hAnsiTheme="minorHAnsi" w:cstheme="minorHAnsi"/>
                <w:sz w:val="22"/>
                <w:szCs w:val="22"/>
              </w:rPr>
              <w:t>.</w:t>
            </w:r>
          </w:p>
          <w:p w14:paraId="4115BDFE" w14:textId="57D3325C" w:rsidR="005F17C9" w:rsidRPr="00AA4CBB" w:rsidRDefault="005F17C9" w:rsidP="00A15F18">
            <w:pPr>
              <w:numPr>
                <w:ilvl w:val="0"/>
                <w:numId w:val="48"/>
              </w:numPr>
              <w:suppressAutoHyphens/>
              <w:autoSpaceDE w:val="0"/>
              <w:ind w:left="388"/>
              <w:jc w:val="both"/>
              <w:rPr>
                <w:rFonts w:asciiTheme="minorHAnsi" w:hAnsiTheme="minorHAnsi" w:cstheme="minorHAnsi"/>
                <w:sz w:val="22"/>
                <w:szCs w:val="22"/>
              </w:rPr>
            </w:pPr>
            <w:r w:rsidRPr="00AA4CBB">
              <w:rPr>
                <w:rFonts w:asciiTheme="minorHAnsi" w:hAnsiTheme="minorHAnsi" w:cstheme="minorHAnsi"/>
                <w:sz w:val="22"/>
                <w:szCs w:val="22"/>
              </w:rPr>
              <w:t xml:space="preserve">Min. wbudowane lub zainstalowane </w:t>
            </w:r>
            <w:r w:rsidR="008A52CC" w:rsidRPr="00AA4CBB">
              <w:rPr>
                <w:rFonts w:asciiTheme="minorHAnsi" w:hAnsiTheme="minorHAnsi" w:cstheme="minorHAnsi"/>
                <w:sz w:val="22"/>
                <w:szCs w:val="22"/>
              </w:rPr>
              <w:t>2</w:t>
            </w:r>
            <w:r w:rsidRPr="00AA4CBB">
              <w:rPr>
                <w:rFonts w:asciiTheme="minorHAnsi" w:hAnsiTheme="minorHAnsi" w:cstheme="minorHAnsi"/>
                <w:sz w:val="22"/>
                <w:szCs w:val="22"/>
              </w:rPr>
              <w:t xml:space="preserve"> </w:t>
            </w:r>
            <w:r w:rsidR="008A52CC" w:rsidRPr="00AA4CBB">
              <w:rPr>
                <w:rFonts w:asciiTheme="minorHAnsi" w:hAnsiTheme="minorHAnsi" w:cstheme="minorHAnsi"/>
                <w:sz w:val="22"/>
                <w:szCs w:val="22"/>
              </w:rPr>
              <w:t>interfejsy sieciowe</w:t>
            </w:r>
            <w:r w:rsidRPr="00AA4CBB">
              <w:rPr>
                <w:rFonts w:asciiTheme="minorHAnsi" w:hAnsiTheme="minorHAnsi" w:cstheme="minorHAnsi"/>
                <w:sz w:val="22"/>
                <w:szCs w:val="22"/>
              </w:rPr>
              <w:t xml:space="preserve"> obsługujące prędkości 10Gb Ethernet </w:t>
            </w:r>
            <w:proofErr w:type="spellStart"/>
            <w:r w:rsidRPr="00AA4CBB">
              <w:rPr>
                <w:rFonts w:asciiTheme="minorHAnsi" w:hAnsiTheme="minorHAnsi" w:cstheme="minorHAnsi"/>
                <w:sz w:val="22"/>
                <w:szCs w:val="22"/>
              </w:rPr>
              <w:t>BaseT</w:t>
            </w:r>
            <w:proofErr w:type="spellEnd"/>
            <w:r w:rsidRPr="00AA4CBB">
              <w:rPr>
                <w:rFonts w:asciiTheme="minorHAnsi" w:hAnsiTheme="minorHAnsi" w:cstheme="minorHAnsi"/>
                <w:sz w:val="22"/>
                <w:szCs w:val="22"/>
              </w:rPr>
              <w:t xml:space="preserve">. </w:t>
            </w:r>
          </w:p>
          <w:p w14:paraId="7A268386" w14:textId="50856071" w:rsidR="005F17C9" w:rsidRPr="00AA4CBB" w:rsidRDefault="005F17C9" w:rsidP="00A15F18">
            <w:pPr>
              <w:numPr>
                <w:ilvl w:val="0"/>
                <w:numId w:val="48"/>
              </w:numPr>
              <w:suppressAutoHyphens/>
              <w:autoSpaceDE w:val="0"/>
              <w:ind w:left="388"/>
              <w:jc w:val="both"/>
              <w:rPr>
                <w:rFonts w:asciiTheme="minorHAnsi" w:hAnsiTheme="minorHAnsi" w:cstheme="minorHAnsi"/>
                <w:sz w:val="22"/>
                <w:szCs w:val="22"/>
              </w:rPr>
            </w:pPr>
            <w:r w:rsidRPr="00AA4CBB">
              <w:rPr>
                <w:rFonts w:asciiTheme="minorHAnsi" w:hAnsiTheme="minorHAnsi" w:cstheme="minorHAnsi"/>
                <w:sz w:val="22"/>
                <w:szCs w:val="22"/>
              </w:rPr>
              <w:t xml:space="preserve">Min. 2 porty </w:t>
            </w:r>
            <w:r w:rsidR="008A52CC" w:rsidRPr="00AA4CBB">
              <w:rPr>
                <w:rFonts w:asciiTheme="minorHAnsi" w:hAnsiTheme="minorHAnsi" w:cstheme="minorHAnsi"/>
                <w:sz w:val="22"/>
                <w:szCs w:val="22"/>
              </w:rPr>
              <w:t xml:space="preserve">SAS </w:t>
            </w:r>
            <w:r w:rsidRPr="00AA4CBB">
              <w:rPr>
                <w:rFonts w:asciiTheme="minorHAnsi" w:hAnsiTheme="minorHAnsi" w:cstheme="minorHAnsi"/>
                <w:sz w:val="22"/>
                <w:szCs w:val="22"/>
              </w:rPr>
              <w:t xml:space="preserve">obsługujące prędkości </w:t>
            </w:r>
            <w:r w:rsidR="008A52CC" w:rsidRPr="00AA4CBB">
              <w:rPr>
                <w:rFonts w:asciiTheme="minorHAnsi" w:hAnsiTheme="minorHAnsi" w:cstheme="minorHAnsi"/>
                <w:sz w:val="22"/>
                <w:szCs w:val="22"/>
              </w:rPr>
              <w:t>12</w:t>
            </w:r>
            <w:r w:rsidRPr="00AA4CBB">
              <w:rPr>
                <w:rFonts w:asciiTheme="minorHAnsi" w:hAnsiTheme="minorHAnsi" w:cstheme="minorHAnsi"/>
                <w:sz w:val="22"/>
                <w:szCs w:val="22"/>
              </w:rPr>
              <w:t>Gb</w:t>
            </w:r>
            <w:r w:rsidR="008A52CC" w:rsidRPr="00AA4CBB">
              <w:rPr>
                <w:rFonts w:asciiTheme="minorHAnsi" w:hAnsiTheme="minorHAnsi" w:cstheme="minorHAnsi"/>
                <w:sz w:val="22"/>
                <w:szCs w:val="22"/>
              </w:rPr>
              <w:t xml:space="preserve">/s </w:t>
            </w:r>
            <w:r w:rsidRPr="00AA4CBB">
              <w:rPr>
                <w:rFonts w:asciiTheme="minorHAnsi" w:hAnsiTheme="minorHAnsi" w:cstheme="minorHAnsi"/>
                <w:sz w:val="22"/>
                <w:szCs w:val="22"/>
              </w:rPr>
              <w:t xml:space="preserve"> </w:t>
            </w:r>
            <w:r w:rsidR="008A52CC" w:rsidRPr="00AA4CBB">
              <w:rPr>
                <w:rFonts w:asciiTheme="minorHAnsi" w:hAnsiTheme="minorHAnsi" w:cstheme="minorHAnsi"/>
                <w:sz w:val="22"/>
                <w:szCs w:val="22"/>
              </w:rPr>
              <w:t>wyprowadzone na zewnątrz obudowy</w:t>
            </w:r>
            <w:r w:rsidRPr="00AA4CBB">
              <w:rPr>
                <w:rFonts w:asciiTheme="minorHAnsi" w:hAnsiTheme="minorHAnsi" w:cstheme="minorHAnsi"/>
                <w:sz w:val="22"/>
                <w:szCs w:val="22"/>
              </w:rPr>
              <w:t>.</w:t>
            </w:r>
          </w:p>
          <w:p w14:paraId="3290AC1C" w14:textId="77777777" w:rsidR="005F17C9" w:rsidRPr="00AA4CBB" w:rsidRDefault="005F17C9" w:rsidP="005F17C9">
            <w:pPr>
              <w:jc w:val="both"/>
              <w:rPr>
                <w:rFonts w:asciiTheme="minorHAnsi" w:hAnsiTheme="minorHAnsi" w:cstheme="minorHAnsi"/>
                <w:sz w:val="22"/>
                <w:szCs w:val="22"/>
              </w:rPr>
            </w:pPr>
          </w:p>
        </w:tc>
      </w:tr>
      <w:tr w:rsidR="00AA4CBB" w:rsidRPr="00AA4CBB" w14:paraId="4FA494A1"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5CFB1E4" w14:textId="6E6546B1" w:rsidR="005F17C9" w:rsidRPr="00AA4CBB" w:rsidRDefault="00424DF5"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8.</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AC858BB" w14:textId="37849EDF"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Dyski twarde</w:t>
            </w:r>
          </w:p>
        </w:tc>
        <w:tc>
          <w:tcPr>
            <w:tcW w:w="7371" w:type="dxa"/>
            <w:tcBorders>
              <w:top w:val="single" w:sz="4" w:space="0" w:color="auto"/>
              <w:left w:val="single" w:sz="4" w:space="0" w:color="auto"/>
              <w:bottom w:val="single" w:sz="4" w:space="0" w:color="auto"/>
              <w:right w:val="single" w:sz="4" w:space="0" w:color="auto"/>
            </w:tcBorders>
            <w:vAlign w:val="center"/>
            <w:hideMark/>
          </w:tcPr>
          <w:p w14:paraId="0300EB8F" w14:textId="77777777" w:rsidR="005F17C9" w:rsidRPr="00AA4CBB" w:rsidRDefault="005F17C9" w:rsidP="005F17C9">
            <w:pPr>
              <w:autoSpaceDE w:val="0"/>
              <w:jc w:val="both"/>
              <w:rPr>
                <w:rFonts w:asciiTheme="minorHAnsi" w:hAnsiTheme="minorHAnsi" w:cstheme="minorHAnsi"/>
                <w:sz w:val="22"/>
                <w:szCs w:val="22"/>
              </w:rPr>
            </w:pPr>
            <w:r w:rsidRPr="00AA4CBB">
              <w:rPr>
                <w:rFonts w:asciiTheme="minorHAnsi" w:hAnsiTheme="minorHAnsi" w:cstheme="minorHAnsi"/>
                <w:sz w:val="22"/>
                <w:szCs w:val="22"/>
              </w:rPr>
              <w:t>Zainstalowane dyski:</w:t>
            </w:r>
          </w:p>
          <w:p w14:paraId="55597675" w14:textId="226913CC" w:rsidR="005F17C9" w:rsidRPr="00AA4CBB" w:rsidRDefault="005F17C9" w:rsidP="00A15F18">
            <w:pPr>
              <w:numPr>
                <w:ilvl w:val="0"/>
                <w:numId w:val="46"/>
              </w:numPr>
              <w:suppressAutoHyphens/>
              <w:autoSpaceDE w:val="0"/>
              <w:ind w:left="671"/>
              <w:jc w:val="both"/>
              <w:rPr>
                <w:rFonts w:asciiTheme="minorHAnsi" w:hAnsiTheme="minorHAnsi" w:cstheme="minorHAnsi"/>
                <w:sz w:val="22"/>
                <w:szCs w:val="22"/>
              </w:rPr>
            </w:pPr>
            <w:r w:rsidRPr="00AA4CBB">
              <w:rPr>
                <w:rFonts w:asciiTheme="minorHAnsi" w:hAnsiTheme="minorHAnsi" w:cstheme="minorHAnsi"/>
                <w:sz w:val="22"/>
                <w:szCs w:val="22"/>
              </w:rPr>
              <w:t xml:space="preserve">Min. 2x480GB M.2 </w:t>
            </w:r>
            <w:proofErr w:type="spellStart"/>
            <w:r w:rsidR="00C13890" w:rsidRPr="00AA4CBB">
              <w:rPr>
                <w:rFonts w:asciiTheme="minorHAnsi" w:hAnsiTheme="minorHAnsi" w:cstheme="minorHAnsi"/>
                <w:sz w:val="22"/>
                <w:szCs w:val="22"/>
              </w:rPr>
              <w:t>NVMe</w:t>
            </w:r>
            <w:proofErr w:type="spellEnd"/>
            <w:r w:rsidRPr="00AA4CBB">
              <w:rPr>
                <w:rFonts w:asciiTheme="minorHAnsi" w:hAnsiTheme="minorHAnsi" w:cstheme="minorHAnsi"/>
                <w:sz w:val="22"/>
                <w:szCs w:val="22"/>
              </w:rPr>
              <w:t xml:space="preserve"> Hot-</w:t>
            </w:r>
            <w:proofErr w:type="spellStart"/>
            <w:r w:rsidR="00C13890" w:rsidRPr="00AA4CBB">
              <w:rPr>
                <w:rFonts w:asciiTheme="minorHAnsi" w:hAnsiTheme="minorHAnsi" w:cstheme="minorHAnsi"/>
                <w:sz w:val="22"/>
                <w:szCs w:val="22"/>
              </w:rPr>
              <w:t>Swap</w:t>
            </w:r>
            <w:proofErr w:type="spellEnd"/>
            <w:r w:rsidRPr="00AA4CBB">
              <w:rPr>
                <w:rFonts w:asciiTheme="minorHAnsi" w:hAnsiTheme="minorHAnsi" w:cstheme="minorHAnsi"/>
                <w:sz w:val="22"/>
                <w:szCs w:val="22"/>
              </w:rPr>
              <w:t xml:space="preserve"> z możliwością konfiguracji RAID 1.</w:t>
            </w:r>
          </w:p>
          <w:p w14:paraId="64225878" w14:textId="00F2EC09" w:rsidR="005F17C9" w:rsidRPr="00AA4CBB" w:rsidRDefault="005F17C9" w:rsidP="00A15F18">
            <w:pPr>
              <w:numPr>
                <w:ilvl w:val="0"/>
                <w:numId w:val="46"/>
              </w:numPr>
              <w:suppressAutoHyphens/>
              <w:autoSpaceDE w:val="0"/>
              <w:ind w:left="671"/>
              <w:jc w:val="both"/>
              <w:rPr>
                <w:rFonts w:asciiTheme="minorHAnsi" w:hAnsiTheme="minorHAnsi" w:cstheme="minorHAnsi"/>
                <w:sz w:val="22"/>
                <w:szCs w:val="22"/>
              </w:rPr>
            </w:pPr>
            <w:r w:rsidRPr="00AA4CBB">
              <w:rPr>
                <w:rFonts w:asciiTheme="minorHAnsi" w:hAnsiTheme="minorHAnsi" w:cstheme="minorHAnsi"/>
                <w:sz w:val="22"/>
                <w:szCs w:val="22"/>
              </w:rPr>
              <w:t xml:space="preserve">Min. 8x 4TB </w:t>
            </w:r>
            <w:proofErr w:type="spellStart"/>
            <w:r w:rsidR="00C13890" w:rsidRPr="00AA4CBB">
              <w:rPr>
                <w:rFonts w:asciiTheme="minorHAnsi" w:hAnsiTheme="minorHAnsi" w:cstheme="minorHAnsi"/>
                <w:sz w:val="22"/>
                <w:szCs w:val="22"/>
              </w:rPr>
              <w:t>NearLine</w:t>
            </w:r>
            <w:proofErr w:type="spellEnd"/>
            <w:r w:rsidR="00C13890" w:rsidRPr="00AA4CBB">
              <w:rPr>
                <w:rFonts w:asciiTheme="minorHAnsi" w:hAnsiTheme="minorHAnsi" w:cstheme="minorHAnsi"/>
                <w:sz w:val="22"/>
                <w:szCs w:val="22"/>
              </w:rPr>
              <w:t xml:space="preserve"> SAS 7.2K</w:t>
            </w:r>
            <w:r w:rsidRPr="00AA4CBB">
              <w:rPr>
                <w:rFonts w:asciiTheme="minorHAnsi" w:hAnsiTheme="minorHAnsi" w:cstheme="minorHAnsi"/>
                <w:sz w:val="22"/>
                <w:szCs w:val="22"/>
              </w:rPr>
              <w:t>.</w:t>
            </w:r>
          </w:p>
          <w:p w14:paraId="6A01519B" w14:textId="7D57156C" w:rsidR="005F17C9" w:rsidRPr="00AA4CBB" w:rsidRDefault="005F17C9" w:rsidP="005F17C9">
            <w:pPr>
              <w:jc w:val="both"/>
              <w:rPr>
                <w:rFonts w:asciiTheme="minorHAnsi" w:hAnsiTheme="minorHAnsi" w:cstheme="minorHAnsi"/>
                <w:sz w:val="22"/>
                <w:szCs w:val="22"/>
              </w:rPr>
            </w:pPr>
            <w:r w:rsidRPr="00AA4CBB">
              <w:rPr>
                <w:rFonts w:asciiTheme="minorHAnsi" w:hAnsiTheme="minorHAnsi" w:cstheme="minorHAnsi"/>
                <w:sz w:val="22"/>
                <w:szCs w:val="22"/>
              </w:rPr>
              <w:br/>
              <w:t>Możliwość instalacji dysków SFF SAS/SATA/SSD, 2,5” lub 3,5.</w:t>
            </w:r>
          </w:p>
        </w:tc>
      </w:tr>
      <w:tr w:rsidR="00AA4CBB" w:rsidRPr="00AA4CBB" w14:paraId="58B5A488"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F8585C2" w14:textId="4C97B969" w:rsidR="005F17C9" w:rsidRPr="00AA4CBB" w:rsidRDefault="002D11E1"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9.</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7E6BED9" w14:textId="3BE872B6"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Kontroler RAID</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D1CE622" w14:textId="7FD9775B" w:rsidR="005F17C9" w:rsidRPr="00AA4CBB" w:rsidRDefault="005F17C9" w:rsidP="00C13890">
            <w:pPr>
              <w:jc w:val="both"/>
              <w:rPr>
                <w:rFonts w:asciiTheme="minorHAnsi" w:hAnsiTheme="minorHAnsi" w:cstheme="minorHAnsi"/>
                <w:sz w:val="22"/>
                <w:szCs w:val="22"/>
              </w:rPr>
            </w:pPr>
            <w:r w:rsidRPr="00AA4CBB">
              <w:rPr>
                <w:rFonts w:asciiTheme="minorHAnsi" w:hAnsiTheme="minorHAnsi" w:cstheme="minorHAnsi"/>
                <w:sz w:val="22"/>
                <w:szCs w:val="22"/>
              </w:rPr>
              <w:t>Sprzętowy kontroler dyskowy, posiadający min. 8GB nieulotnej pamięci cache, możliwe konfiguracje poziomów RAID min.: 0, 1, 5, 6, 10, 50, 60</w:t>
            </w:r>
            <w:r w:rsidR="00C13890" w:rsidRPr="00AA4CBB">
              <w:rPr>
                <w:rFonts w:asciiTheme="minorHAnsi" w:hAnsiTheme="minorHAnsi" w:cstheme="minorHAnsi"/>
                <w:sz w:val="22"/>
                <w:szCs w:val="22"/>
              </w:rPr>
              <w:t>, non-RAID (JBOD).</w:t>
            </w:r>
          </w:p>
        </w:tc>
      </w:tr>
      <w:tr w:rsidR="00AA4CBB" w:rsidRPr="00AA4CBB" w14:paraId="03926B7F"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3EB955D" w14:textId="0F078475" w:rsidR="005F17C9" w:rsidRPr="00AA4CBB" w:rsidRDefault="002D11E1"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10.</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B75CAC0" w14:textId="3010B20A"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Porty</w:t>
            </w:r>
          </w:p>
        </w:tc>
        <w:tc>
          <w:tcPr>
            <w:tcW w:w="7371" w:type="dxa"/>
            <w:tcBorders>
              <w:top w:val="single" w:sz="4" w:space="0" w:color="auto"/>
              <w:left w:val="single" w:sz="4" w:space="0" w:color="auto"/>
              <w:bottom w:val="single" w:sz="4" w:space="0" w:color="auto"/>
              <w:right w:val="single" w:sz="4" w:space="0" w:color="auto"/>
            </w:tcBorders>
            <w:vAlign w:val="center"/>
            <w:hideMark/>
          </w:tcPr>
          <w:p w14:paraId="00EFFD53" w14:textId="15836D50" w:rsidR="005F17C9" w:rsidRPr="00AA4CBB" w:rsidRDefault="00C3774D" w:rsidP="005F17C9">
            <w:pPr>
              <w:jc w:val="both"/>
              <w:rPr>
                <w:rFonts w:asciiTheme="minorHAnsi" w:hAnsiTheme="minorHAnsi" w:cstheme="minorHAnsi"/>
                <w:sz w:val="22"/>
                <w:szCs w:val="22"/>
              </w:rPr>
            </w:pPr>
            <w:r w:rsidRPr="00AA4CBB">
              <w:rPr>
                <w:rFonts w:asciiTheme="minorHAnsi" w:hAnsiTheme="minorHAnsi" w:cstheme="minorHAnsi"/>
                <w:sz w:val="22"/>
                <w:szCs w:val="22"/>
              </w:rPr>
              <w:t>2</w:t>
            </w:r>
            <w:r w:rsidR="005F17C9" w:rsidRPr="00AA4CBB">
              <w:rPr>
                <w:rFonts w:asciiTheme="minorHAnsi" w:hAnsiTheme="minorHAnsi" w:cstheme="minorHAnsi"/>
                <w:sz w:val="22"/>
                <w:szCs w:val="22"/>
              </w:rPr>
              <w:t xml:space="preserve">x USB, w tym min. </w:t>
            </w:r>
            <w:r w:rsidRPr="00AA4CBB">
              <w:rPr>
                <w:rFonts w:asciiTheme="minorHAnsi" w:hAnsiTheme="minorHAnsi" w:cstheme="minorHAnsi"/>
                <w:sz w:val="22"/>
                <w:szCs w:val="22"/>
              </w:rPr>
              <w:t>1</w:t>
            </w:r>
            <w:r w:rsidR="005F17C9" w:rsidRPr="00AA4CBB">
              <w:rPr>
                <w:rFonts w:asciiTheme="minorHAnsi" w:hAnsiTheme="minorHAnsi" w:cstheme="minorHAnsi"/>
                <w:sz w:val="22"/>
                <w:szCs w:val="22"/>
              </w:rPr>
              <w:t xml:space="preserve"> porty USB 3.0</w:t>
            </w:r>
            <w:r w:rsidR="002D11E1" w:rsidRPr="00AA4CBB">
              <w:rPr>
                <w:rFonts w:asciiTheme="minorHAnsi" w:hAnsiTheme="minorHAnsi" w:cstheme="minorHAnsi"/>
                <w:sz w:val="22"/>
                <w:szCs w:val="22"/>
              </w:rPr>
              <w:t>;</w:t>
            </w:r>
          </w:p>
          <w:p w14:paraId="586DB3AA" w14:textId="1C5F0055" w:rsidR="005F17C9" w:rsidRPr="00AA4CBB" w:rsidRDefault="005F17C9" w:rsidP="005F17C9">
            <w:pPr>
              <w:jc w:val="both"/>
              <w:rPr>
                <w:rFonts w:asciiTheme="minorHAnsi" w:hAnsiTheme="minorHAnsi" w:cstheme="minorHAnsi"/>
                <w:sz w:val="22"/>
                <w:szCs w:val="22"/>
              </w:rPr>
            </w:pPr>
            <w:r w:rsidRPr="00AA4CBB">
              <w:rPr>
                <w:rFonts w:asciiTheme="minorHAnsi" w:hAnsiTheme="minorHAnsi" w:cstheme="minorHAnsi"/>
                <w:sz w:val="22"/>
                <w:szCs w:val="22"/>
              </w:rPr>
              <w:t>1 port VGA</w:t>
            </w:r>
            <w:r w:rsidR="00C13890" w:rsidRPr="00AA4CBB">
              <w:rPr>
                <w:rFonts w:asciiTheme="minorHAnsi" w:hAnsiTheme="minorHAnsi" w:cstheme="minorHAnsi"/>
                <w:sz w:val="22"/>
                <w:szCs w:val="22"/>
              </w:rPr>
              <w:t>.</w:t>
            </w:r>
          </w:p>
        </w:tc>
      </w:tr>
      <w:tr w:rsidR="00AA4CBB" w:rsidRPr="00AA4CBB" w14:paraId="75C76341" w14:textId="77777777" w:rsidTr="002D11E1">
        <w:trPr>
          <w:trHeight w:val="462"/>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4CC660E" w14:textId="74F8ED9E" w:rsidR="005F17C9" w:rsidRPr="00AA4CBB" w:rsidRDefault="002D11E1"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11.</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332A421" w14:textId="4D359662"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Karta graficzna</w:t>
            </w:r>
          </w:p>
        </w:tc>
        <w:tc>
          <w:tcPr>
            <w:tcW w:w="7371" w:type="dxa"/>
            <w:tcBorders>
              <w:top w:val="single" w:sz="4" w:space="0" w:color="auto"/>
              <w:left w:val="single" w:sz="4" w:space="0" w:color="auto"/>
              <w:bottom w:val="single" w:sz="4" w:space="0" w:color="auto"/>
              <w:right w:val="single" w:sz="4" w:space="0" w:color="auto"/>
            </w:tcBorders>
            <w:hideMark/>
          </w:tcPr>
          <w:p w14:paraId="68CF5A48" w14:textId="19F2836E" w:rsidR="005F17C9" w:rsidRPr="00AA4CBB" w:rsidRDefault="005F17C9" w:rsidP="005F17C9">
            <w:pPr>
              <w:jc w:val="both"/>
              <w:rPr>
                <w:rFonts w:asciiTheme="minorHAnsi" w:hAnsiTheme="minorHAnsi" w:cstheme="minorHAnsi"/>
                <w:sz w:val="22"/>
                <w:szCs w:val="22"/>
              </w:rPr>
            </w:pPr>
            <w:r w:rsidRPr="00AA4CBB">
              <w:rPr>
                <w:rFonts w:asciiTheme="minorHAnsi" w:hAnsiTheme="minorHAnsi" w:cstheme="minorHAnsi"/>
                <w:sz w:val="22"/>
                <w:szCs w:val="22"/>
              </w:rPr>
              <w:t>Zintegrowana karta graficzna umożliwiająca wyświetlenie rozdzielczości min. 1</w:t>
            </w:r>
            <w:r w:rsidR="00C3774D" w:rsidRPr="00AA4CBB">
              <w:rPr>
                <w:rFonts w:asciiTheme="minorHAnsi" w:hAnsiTheme="minorHAnsi" w:cstheme="minorHAnsi"/>
                <w:sz w:val="22"/>
                <w:szCs w:val="22"/>
              </w:rPr>
              <w:t>600</w:t>
            </w:r>
            <w:r w:rsidRPr="00AA4CBB">
              <w:rPr>
                <w:rFonts w:asciiTheme="minorHAnsi" w:hAnsiTheme="minorHAnsi" w:cstheme="minorHAnsi"/>
                <w:sz w:val="22"/>
                <w:szCs w:val="22"/>
              </w:rPr>
              <w:t>x</w:t>
            </w:r>
            <w:r w:rsidR="00C3774D" w:rsidRPr="00AA4CBB">
              <w:rPr>
                <w:rFonts w:asciiTheme="minorHAnsi" w:hAnsiTheme="minorHAnsi" w:cstheme="minorHAnsi"/>
                <w:sz w:val="22"/>
                <w:szCs w:val="22"/>
              </w:rPr>
              <w:t>900</w:t>
            </w:r>
            <w:r w:rsidR="002D11E1" w:rsidRPr="00AA4CBB">
              <w:rPr>
                <w:rFonts w:asciiTheme="minorHAnsi" w:hAnsiTheme="minorHAnsi" w:cstheme="minorHAnsi"/>
                <w:sz w:val="22"/>
                <w:szCs w:val="22"/>
              </w:rPr>
              <w:t>.</w:t>
            </w:r>
          </w:p>
        </w:tc>
      </w:tr>
      <w:tr w:rsidR="00AA4CBB" w:rsidRPr="00AA4CBB" w14:paraId="7CA6D2C2"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BB66864" w14:textId="79D295C8" w:rsidR="005F17C9" w:rsidRPr="00AA4CBB" w:rsidRDefault="002D11E1"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12.</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D37B26A" w14:textId="1D498148"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Chłodzenie</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B34756A" w14:textId="2A8E746C" w:rsidR="005F17C9" w:rsidRPr="00AA4CBB" w:rsidRDefault="005F17C9" w:rsidP="00C3774D">
            <w:pPr>
              <w:suppressAutoHyphens/>
              <w:autoSpaceDE w:val="0"/>
              <w:jc w:val="both"/>
              <w:rPr>
                <w:rFonts w:asciiTheme="minorHAnsi" w:hAnsiTheme="minorHAnsi" w:cstheme="minorHAnsi"/>
                <w:sz w:val="22"/>
                <w:szCs w:val="22"/>
              </w:rPr>
            </w:pPr>
            <w:r w:rsidRPr="00AA4CBB">
              <w:rPr>
                <w:rFonts w:asciiTheme="minorHAnsi" w:hAnsiTheme="minorHAnsi" w:cstheme="minorHAnsi"/>
                <w:sz w:val="22"/>
                <w:szCs w:val="22"/>
              </w:rPr>
              <w:t>Zestaw wentylatorów redundantnych.</w:t>
            </w:r>
          </w:p>
          <w:p w14:paraId="26894EF5" w14:textId="07A8E4DC" w:rsidR="005F17C9" w:rsidRPr="00AA4CBB" w:rsidRDefault="005F17C9" w:rsidP="00C3774D">
            <w:pPr>
              <w:suppressAutoHyphens/>
              <w:autoSpaceDE w:val="0"/>
              <w:jc w:val="both"/>
              <w:rPr>
                <w:rFonts w:asciiTheme="minorHAnsi" w:hAnsiTheme="minorHAnsi" w:cstheme="minorHAnsi"/>
                <w:sz w:val="22"/>
                <w:szCs w:val="22"/>
              </w:rPr>
            </w:pPr>
          </w:p>
        </w:tc>
      </w:tr>
      <w:tr w:rsidR="00AA4CBB" w:rsidRPr="00AA4CBB" w14:paraId="7EA30A14" w14:textId="77777777" w:rsidTr="002D11E1">
        <w:trPr>
          <w:trHeight w:val="396"/>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D9456A4" w14:textId="0D84D5CE" w:rsidR="005F17C9" w:rsidRPr="00AA4CBB" w:rsidRDefault="002D11E1"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13.</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6F060CD" w14:textId="1FCFAFB4"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Zasilacz</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9F24739" w14:textId="0DAB2ADC" w:rsidR="005F17C9" w:rsidRPr="00AA4CBB" w:rsidRDefault="00E3760C" w:rsidP="005F17C9">
            <w:pPr>
              <w:jc w:val="both"/>
              <w:rPr>
                <w:rFonts w:asciiTheme="minorHAnsi" w:hAnsiTheme="minorHAnsi" w:cstheme="minorHAnsi"/>
                <w:strike/>
                <w:sz w:val="22"/>
                <w:szCs w:val="22"/>
              </w:rPr>
            </w:pPr>
            <w:r w:rsidRPr="00AA4CBB">
              <w:rPr>
                <w:rFonts w:asciiTheme="minorHAnsi" w:hAnsiTheme="minorHAnsi" w:cstheme="minorHAnsi"/>
                <w:sz w:val="22"/>
                <w:szCs w:val="22"/>
              </w:rPr>
              <w:t xml:space="preserve">Minimum </w:t>
            </w:r>
            <w:r w:rsidR="005F17C9" w:rsidRPr="00AA4CBB">
              <w:rPr>
                <w:rFonts w:asciiTheme="minorHAnsi" w:hAnsiTheme="minorHAnsi" w:cstheme="minorHAnsi"/>
                <w:sz w:val="22"/>
                <w:szCs w:val="22"/>
              </w:rPr>
              <w:t xml:space="preserve">2 szt., typu Hot-plug, redundantne, każdy o mocy minimum </w:t>
            </w:r>
            <w:r w:rsidRPr="00AA4CBB">
              <w:rPr>
                <w:rFonts w:asciiTheme="minorHAnsi" w:hAnsiTheme="minorHAnsi" w:cstheme="minorHAnsi"/>
                <w:sz w:val="22"/>
                <w:szCs w:val="22"/>
              </w:rPr>
              <w:br/>
            </w:r>
            <w:r w:rsidR="005F17C9" w:rsidRPr="00AA4CBB">
              <w:rPr>
                <w:rFonts w:asciiTheme="minorHAnsi" w:hAnsiTheme="minorHAnsi" w:cstheme="minorHAnsi"/>
                <w:sz w:val="22"/>
                <w:szCs w:val="22"/>
              </w:rPr>
              <w:t>1</w:t>
            </w:r>
            <w:r w:rsidR="00C3774D" w:rsidRPr="00AA4CBB">
              <w:rPr>
                <w:rFonts w:asciiTheme="minorHAnsi" w:hAnsiTheme="minorHAnsi" w:cstheme="minorHAnsi"/>
                <w:sz w:val="22"/>
                <w:szCs w:val="22"/>
              </w:rPr>
              <w:t>1</w:t>
            </w:r>
            <w:r w:rsidR="005F17C9" w:rsidRPr="00AA4CBB">
              <w:rPr>
                <w:rFonts w:asciiTheme="minorHAnsi" w:hAnsiTheme="minorHAnsi" w:cstheme="minorHAnsi"/>
                <w:sz w:val="22"/>
                <w:szCs w:val="22"/>
              </w:rPr>
              <w:t>00</w:t>
            </w:r>
            <w:r w:rsidRPr="00AA4CBB">
              <w:rPr>
                <w:rFonts w:asciiTheme="minorHAnsi" w:hAnsiTheme="minorHAnsi" w:cstheme="minorHAnsi"/>
                <w:sz w:val="22"/>
                <w:szCs w:val="22"/>
              </w:rPr>
              <w:t xml:space="preserve"> </w:t>
            </w:r>
            <w:r w:rsidR="005F17C9" w:rsidRPr="00AA4CBB">
              <w:rPr>
                <w:rFonts w:asciiTheme="minorHAnsi" w:hAnsiTheme="minorHAnsi" w:cstheme="minorHAnsi"/>
                <w:sz w:val="22"/>
                <w:szCs w:val="22"/>
              </w:rPr>
              <w:t>W</w:t>
            </w:r>
            <w:r w:rsidR="00C3774D" w:rsidRPr="00AA4CBB">
              <w:rPr>
                <w:rFonts w:asciiTheme="minorHAnsi" w:hAnsiTheme="minorHAnsi" w:cstheme="minorHAnsi"/>
                <w:sz w:val="22"/>
                <w:szCs w:val="22"/>
              </w:rPr>
              <w:t xml:space="preserve"> </w:t>
            </w:r>
            <w:proofErr w:type="spellStart"/>
            <w:r w:rsidR="00C3774D" w:rsidRPr="00AA4CBB">
              <w:rPr>
                <w:rFonts w:asciiTheme="minorHAnsi" w:hAnsiTheme="minorHAnsi" w:cstheme="minorHAnsi"/>
                <w:sz w:val="22"/>
                <w:szCs w:val="22"/>
              </w:rPr>
              <w:t>Titanium</w:t>
            </w:r>
            <w:proofErr w:type="spellEnd"/>
            <w:r w:rsidR="005F17C9" w:rsidRPr="00AA4CBB">
              <w:rPr>
                <w:rFonts w:asciiTheme="minorHAnsi" w:hAnsiTheme="minorHAnsi" w:cstheme="minorHAnsi"/>
                <w:sz w:val="22"/>
                <w:szCs w:val="22"/>
              </w:rPr>
              <w:t>.</w:t>
            </w:r>
          </w:p>
        </w:tc>
      </w:tr>
      <w:tr w:rsidR="00AA4CBB" w:rsidRPr="00AA4CBB" w14:paraId="1BDFA3B2" w14:textId="77777777" w:rsidTr="002D11E1">
        <w:trPr>
          <w:trHeight w:val="899"/>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2A15717" w14:textId="1C6B1BEA" w:rsidR="005F17C9" w:rsidRPr="00AA4CBB" w:rsidRDefault="002D11E1"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14.</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FC6A032" w14:textId="70A2DEA0"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System operacyjny/</w:t>
            </w:r>
            <w:r w:rsidR="00BF713D" w:rsidRPr="00AA4CBB">
              <w:rPr>
                <w:rFonts w:asciiTheme="minorHAnsi" w:hAnsiTheme="minorHAnsi" w:cstheme="minorHAnsi"/>
                <w:bCs/>
                <w:sz w:val="22"/>
                <w:szCs w:val="22"/>
              </w:rPr>
              <w:br/>
            </w:r>
            <w:r w:rsidRPr="00AA4CBB">
              <w:rPr>
                <w:rFonts w:asciiTheme="minorHAnsi" w:hAnsiTheme="minorHAnsi" w:cstheme="minorHAnsi"/>
                <w:bCs/>
                <w:sz w:val="22"/>
                <w:szCs w:val="22"/>
              </w:rPr>
              <w:t>dodatkowe oprogramowani</w:t>
            </w:r>
            <w:r w:rsidR="00BF713D" w:rsidRPr="00AA4CBB">
              <w:rPr>
                <w:rFonts w:asciiTheme="minorHAnsi" w:hAnsiTheme="minorHAnsi" w:cstheme="minorHAnsi"/>
                <w:bCs/>
                <w:sz w:val="22"/>
                <w:szCs w:val="22"/>
              </w:rPr>
              <w:t>e</w:t>
            </w:r>
          </w:p>
        </w:tc>
        <w:tc>
          <w:tcPr>
            <w:tcW w:w="7371" w:type="dxa"/>
            <w:tcBorders>
              <w:top w:val="single" w:sz="4" w:space="0" w:color="auto"/>
              <w:left w:val="single" w:sz="4" w:space="0" w:color="auto"/>
              <w:bottom w:val="single" w:sz="4" w:space="0" w:color="auto"/>
              <w:right w:val="single" w:sz="4" w:space="0" w:color="auto"/>
            </w:tcBorders>
            <w:vAlign w:val="center"/>
            <w:hideMark/>
          </w:tcPr>
          <w:p w14:paraId="0F26F76A" w14:textId="64EE5268" w:rsidR="00A6043D" w:rsidRPr="00AA4CBB" w:rsidRDefault="00A6043D" w:rsidP="00A6043D">
            <w:pPr>
              <w:pStyle w:val="Akapitzlist"/>
              <w:spacing w:line="240" w:lineRule="auto"/>
              <w:ind w:left="0"/>
              <w:jc w:val="both"/>
              <w:rPr>
                <w:rFonts w:asciiTheme="minorHAnsi" w:hAnsiTheme="minorHAnsi" w:cstheme="minorHAnsi"/>
                <w:b/>
                <w:bCs/>
              </w:rPr>
            </w:pPr>
            <w:r w:rsidRPr="00AA4CBB">
              <w:rPr>
                <w:rFonts w:asciiTheme="minorHAnsi" w:hAnsiTheme="minorHAnsi" w:cstheme="minorHAnsi"/>
                <w:b/>
                <w:bCs/>
              </w:rPr>
              <w:t>System musi być zainstalowany na serwerze (przez producenta lub Wykonawcę).</w:t>
            </w:r>
          </w:p>
          <w:p w14:paraId="15A3751A" w14:textId="77777777" w:rsidR="00A6043D" w:rsidRPr="00AA4CBB" w:rsidRDefault="00A6043D" w:rsidP="00A6043D">
            <w:pPr>
              <w:jc w:val="both"/>
              <w:rPr>
                <w:rFonts w:asciiTheme="minorHAnsi" w:hAnsiTheme="minorHAnsi" w:cstheme="minorHAnsi"/>
                <w:sz w:val="22"/>
                <w:szCs w:val="22"/>
              </w:rPr>
            </w:pPr>
            <w:r w:rsidRPr="00AA4CBB">
              <w:rPr>
                <w:rFonts w:asciiTheme="minorHAnsi" w:hAnsiTheme="minorHAnsi" w:cstheme="minorHAnsi"/>
                <w:sz w:val="22"/>
                <w:szCs w:val="22"/>
              </w:rPr>
              <w:t xml:space="preserve">Zakres Przedmiotu Zamówienia obejmuje dostarczenie Oprogramowania Systemowego zwanego dalej SSO. </w:t>
            </w:r>
          </w:p>
          <w:p w14:paraId="3AD02E9A" w14:textId="1179F45B" w:rsidR="00A6043D" w:rsidRPr="00AA4CBB" w:rsidRDefault="00A6043D" w:rsidP="00A6043D">
            <w:pPr>
              <w:jc w:val="both"/>
              <w:rPr>
                <w:rFonts w:asciiTheme="minorHAnsi" w:hAnsiTheme="minorHAnsi" w:cstheme="minorHAnsi"/>
                <w:sz w:val="22"/>
                <w:szCs w:val="22"/>
              </w:rPr>
            </w:pPr>
            <w:r w:rsidRPr="00AA4CBB">
              <w:rPr>
                <w:rFonts w:asciiTheme="minorHAnsi" w:hAnsiTheme="minorHAnsi" w:cstheme="minorHAnsi"/>
                <w:sz w:val="22"/>
                <w:szCs w:val="22"/>
              </w:rPr>
              <w:t xml:space="preserve">Licencja musi uprawniać do uruchamiania SSO w środowisku fizycznym </w:t>
            </w:r>
            <w:r w:rsidR="00E3760C" w:rsidRPr="00AA4CBB">
              <w:rPr>
                <w:rFonts w:asciiTheme="minorHAnsi" w:hAnsiTheme="minorHAnsi" w:cstheme="minorHAnsi"/>
                <w:sz w:val="22"/>
                <w:szCs w:val="22"/>
              </w:rPr>
              <w:br/>
            </w:r>
            <w:r w:rsidRPr="00AA4CBB">
              <w:rPr>
                <w:rFonts w:asciiTheme="minorHAnsi" w:hAnsiTheme="minorHAnsi" w:cstheme="minorHAnsi"/>
                <w:sz w:val="22"/>
                <w:szCs w:val="22"/>
              </w:rPr>
              <w:t xml:space="preserve">i czterech wirtualnych środowisk SSO za pomocą wbudowanych mechanizmów wirtualizacji. </w:t>
            </w:r>
          </w:p>
          <w:p w14:paraId="5F98A0B6" w14:textId="7810A49A" w:rsidR="00A6043D" w:rsidRPr="00AA4CBB" w:rsidRDefault="00A6043D" w:rsidP="00A6043D">
            <w:pPr>
              <w:jc w:val="both"/>
              <w:rPr>
                <w:rFonts w:asciiTheme="minorHAnsi" w:hAnsiTheme="minorHAnsi" w:cstheme="minorHAnsi"/>
                <w:sz w:val="22"/>
                <w:szCs w:val="22"/>
              </w:rPr>
            </w:pPr>
            <w:r w:rsidRPr="00AA4CBB">
              <w:rPr>
                <w:rFonts w:asciiTheme="minorHAnsi" w:hAnsiTheme="minorHAnsi" w:cstheme="minorHAnsi"/>
                <w:sz w:val="22"/>
                <w:szCs w:val="22"/>
              </w:rPr>
              <w:t xml:space="preserve">SSO musi posiadać następujące, wbudowane cechy: </w:t>
            </w:r>
          </w:p>
          <w:p w14:paraId="7D5A4CFE" w14:textId="4CDEF71E"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 xml:space="preserve">Możliwość wykorzystania, co najmniej 320 logicznych procesorów oraz co najmniej 4 TB pamięci RAM w środowisku fizycznym. </w:t>
            </w:r>
          </w:p>
          <w:p w14:paraId="0C48952D" w14:textId="2598E449"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 xml:space="preserve">Możliwość wykorzystywania 64 procesorów wirtualnych oraz 1TB pamięci RAM i dysku o pojemności min. 64TB przez każdy wirtualny serwerowy system operacyjny. </w:t>
            </w:r>
          </w:p>
          <w:p w14:paraId="578F9E36" w14:textId="1B61E01A"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 xml:space="preserve">Możliwość budowania klastrów składających się z 64 węzłów, </w:t>
            </w:r>
            <w:r w:rsidRPr="00AA4CBB">
              <w:rPr>
                <w:rFonts w:asciiTheme="minorHAnsi" w:hAnsiTheme="minorHAnsi" w:cstheme="minorHAnsi"/>
              </w:rPr>
              <w:br/>
              <w:t>z możliwością uruchamiania do 8000 maszyn wirtualnych.</w:t>
            </w:r>
          </w:p>
          <w:p w14:paraId="3BB566AB" w14:textId="10F6BDED"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Możliwość migracji maszyn wirtualnych bez zatrzymywania ich pracy między fizycznymi serwerami z uruchomionym mechanizmem wirtualizacji (</w:t>
            </w:r>
            <w:proofErr w:type="spellStart"/>
            <w:r w:rsidRPr="00AA4CBB">
              <w:rPr>
                <w:rFonts w:asciiTheme="minorHAnsi" w:hAnsiTheme="minorHAnsi" w:cstheme="minorHAnsi"/>
              </w:rPr>
              <w:t>hypervisor</w:t>
            </w:r>
            <w:proofErr w:type="spellEnd"/>
            <w:r w:rsidRPr="00AA4CBB">
              <w:rPr>
                <w:rFonts w:asciiTheme="minorHAnsi" w:hAnsiTheme="minorHAnsi" w:cstheme="minorHAnsi"/>
              </w:rPr>
              <w:t xml:space="preserve">) przez sieć Ethernet, bez konieczności stosowania dodatkowych mechanizmów współdzielenia pamięci. </w:t>
            </w:r>
          </w:p>
          <w:p w14:paraId="39307AEC" w14:textId="01D7673F"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Wsparcie (na umożliwiającym to sprzęcie) dodawania i wymiany pamięci RAM bez przerywania pracy.</w:t>
            </w:r>
          </w:p>
          <w:p w14:paraId="13E8908B" w14:textId="384A3B5A"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 xml:space="preserve">Wsparcie (na umożliwiającym to sprzęcie) dodawania i wymiany procesorów bez przerywania pracy. </w:t>
            </w:r>
          </w:p>
          <w:p w14:paraId="5BFDF20C" w14:textId="5BEA80B4"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 xml:space="preserve">Automatyczna weryfikacja cyfrowych sygnatur sterowników w celu sprawdzenia, czy sterownik przeszedł testy jakości przeprowadzone przez producenta systemu operacyjnego, możliwość dynamicznego obniżania poboru energii przez rdzenie procesorów niewykorzystywane w bieżącej pracy (mechanizm ten musi uwzględniać specyfikę procesorów wyposażonych w mechanizmy </w:t>
            </w:r>
            <w:proofErr w:type="spellStart"/>
            <w:r w:rsidRPr="00AA4CBB">
              <w:rPr>
                <w:rFonts w:asciiTheme="minorHAnsi" w:hAnsiTheme="minorHAnsi" w:cstheme="minorHAnsi"/>
              </w:rPr>
              <w:t>Hyper-Threading</w:t>
            </w:r>
            <w:proofErr w:type="spellEnd"/>
            <w:r w:rsidRPr="00AA4CBB">
              <w:rPr>
                <w:rFonts w:asciiTheme="minorHAnsi" w:hAnsiTheme="minorHAnsi" w:cstheme="minorHAnsi"/>
              </w:rPr>
              <w:t>).</w:t>
            </w:r>
          </w:p>
          <w:p w14:paraId="383B9020" w14:textId="2CCE77FF"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 xml:space="preserve">Wbudowane wsparcie instalacji i pracy na wolumenach, które: </w:t>
            </w:r>
          </w:p>
          <w:p w14:paraId="6014E654" w14:textId="550A7760" w:rsidR="00A6043D" w:rsidRPr="00AA4CBB" w:rsidRDefault="00A6043D" w:rsidP="00A15F18">
            <w:pPr>
              <w:pStyle w:val="Akapitzlist"/>
              <w:numPr>
                <w:ilvl w:val="0"/>
                <w:numId w:val="8"/>
              </w:numPr>
              <w:ind w:left="1060"/>
              <w:jc w:val="both"/>
              <w:rPr>
                <w:rFonts w:asciiTheme="minorHAnsi" w:hAnsiTheme="minorHAnsi" w:cstheme="minorHAnsi"/>
              </w:rPr>
            </w:pPr>
            <w:r w:rsidRPr="00AA4CBB">
              <w:rPr>
                <w:rFonts w:asciiTheme="minorHAnsi" w:hAnsiTheme="minorHAnsi" w:cstheme="minorHAnsi"/>
              </w:rPr>
              <w:t xml:space="preserve">pozwalają na zmianę rozmiaru w czasie pracy systemu, </w:t>
            </w:r>
          </w:p>
          <w:p w14:paraId="1CD50207" w14:textId="1EA842E1" w:rsidR="00A6043D" w:rsidRPr="00AA4CBB" w:rsidRDefault="00A6043D" w:rsidP="00A15F18">
            <w:pPr>
              <w:pStyle w:val="Akapitzlist"/>
              <w:numPr>
                <w:ilvl w:val="0"/>
                <w:numId w:val="8"/>
              </w:numPr>
              <w:ind w:left="1060"/>
              <w:jc w:val="both"/>
              <w:rPr>
                <w:rFonts w:asciiTheme="minorHAnsi" w:hAnsiTheme="minorHAnsi" w:cstheme="minorHAnsi"/>
              </w:rPr>
            </w:pPr>
            <w:r w:rsidRPr="00AA4CBB">
              <w:rPr>
                <w:rFonts w:asciiTheme="minorHAnsi" w:hAnsiTheme="minorHAnsi" w:cstheme="minorHAnsi"/>
              </w:rPr>
              <w:t xml:space="preserve">umożliwiają tworzenie w czasie pracy systemu migawek, dających użytkownikom końcowym (lokalnym i sieciowym) prosty wgląd w poprzednie wersje plików i folderów, </w:t>
            </w:r>
          </w:p>
          <w:p w14:paraId="32BB9465" w14:textId="72C72047" w:rsidR="00A6043D" w:rsidRPr="00AA4CBB" w:rsidRDefault="00A6043D" w:rsidP="00A15F18">
            <w:pPr>
              <w:pStyle w:val="Akapitzlist"/>
              <w:numPr>
                <w:ilvl w:val="0"/>
                <w:numId w:val="8"/>
              </w:numPr>
              <w:ind w:left="1060"/>
              <w:jc w:val="both"/>
              <w:rPr>
                <w:rFonts w:asciiTheme="minorHAnsi" w:hAnsiTheme="minorHAnsi" w:cstheme="minorHAnsi"/>
              </w:rPr>
            </w:pPr>
            <w:r w:rsidRPr="00AA4CBB">
              <w:rPr>
                <w:rFonts w:asciiTheme="minorHAnsi" w:hAnsiTheme="minorHAnsi" w:cstheme="minorHAnsi"/>
              </w:rPr>
              <w:t xml:space="preserve">umożliwiają kompresję "w locie" dla wybranych plików i/lub folderów, </w:t>
            </w:r>
          </w:p>
          <w:p w14:paraId="6138B5F7" w14:textId="735ED762" w:rsidR="00A6043D" w:rsidRPr="00AA4CBB" w:rsidRDefault="00A6043D" w:rsidP="00A15F18">
            <w:pPr>
              <w:pStyle w:val="Akapitzlist"/>
              <w:numPr>
                <w:ilvl w:val="0"/>
                <w:numId w:val="8"/>
              </w:numPr>
              <w:ind w:left="1060"/>
              <w:jc w:val="both"/>
              <w:rPr>
                <w:rFonts w:asciiTheme="minorHAnsi" w:hAnsiTheme="minorHAnsi" w:cstheme="minorHAnsi"/>
              </w:rPr>
            </w:pPr>
            <w:r w:rsidRPr="00AA4CBB">
              <w:rPr>
                <w:rFonts w:asciiTheme="minorHAnsi" w:hAnsiTheme="minorHAnsi" w:cstheme="minorHAnsi"/>
              </w:rPr>
              <w:lastRenderedPageBreak/>
              <w:t xml:space="preserve">umożliwiają zdefiniowanie list kontroli dostępu (ACL). </w:t>
            </w:r>
          </w:p>
          <w:p w14:paraId="57A9A550" w14:textId="06C9C346"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Wbudowany mechanizm klasyfikowania i indeksowania plików (dokumentów) w oparciu o ich zawartość.</w:t>
            </w:r>
          </w:p>
          <w:p w14:paraId="2237CD13" w14:textId="38E1B347"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Wbudowane szyfrowanie dysków.</w:t>
            </w:r>
          </w:p>
          <w:p w14:paraId="51C311AA" w14:textId="6934A50A"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Możliwość uruchamiania aplikacji internetowych wykorzystujących technologię ASP.NET.</w:t>
            </w:r>
          </w:p>
          <w:p w14:paraId="438996B3" w14:textId="49149FC8"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 xml:space="preserve">Możliwość dystrybucji ruchu sieciowego HTTP pomiędzy kilka serwerów. </w:t>
            </w:r>
          </w:p>
          <w:p w14:paraId="1067391B" w14:textId="01184B04" w:rsidR="00A6043D" w:rsidRPr="00AA4CBB" w:rsidRDefault="00A6043D"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Wbudowana zapora internetowa (firewall) z obsługą definiowanych reguł dla ochrony połączeń internetowych i intranetowych.</w:t>
            </w:r>
          </w:p>
          <w:p w14:paraId="63067FBF" w14:textId="55298327" w:rsidR="00A6043D" w:rsidRPr="00AA4CBB" w:rsidRDefault="00CF4E05"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G</w:t>
            </w:r>
            <w:r w:rsidR="00A6043D" w:rsidRPr="00AA4CBB">
              <w:rPr>
                <w:rFonts w:asciiTheme="minorHAnsi" w:hAnsiTheme="minorHAnsi" w:cstheme="minorHAnsi"/>
              </w:rPr>
              <w:t>raficzny interfejs użytkownika</w:t>
            </w:r>
            <w:r w:rsidRPr="00AA4CBB">
              <w:rPr>
                <w:rFonts w:asciiTheme="minorHAnsi" w:hAnsiTheme="minorHAnsi" w:cstheme="minorHAnsi"/>
              </w:rPr>
              <w:t>.</w:t>
            </w:r>
          </w:p>
          <w:p w14:paraId="0B5FB268" w14:textId="0F1B9734" w:rsidR="00A6043D" w:rsidRPr="00AA4CBB" w:rsidRDefault="00CF4E05"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Z</w:t>
            </w:r>
            <w:r w:rsidR="00A6043D" w:rsidRPr="00AA4CBB">
              <w:rPr>
                <w:rFonts w:asciiTheme="minorHAnsi" w:hAnsiTheme="minorHAnsi" w:cstheme="minorHAnsi"/>
              </w:rPr>
              <w:t>lokalizowane w języku polskim, co najmniej następujące elementy: menu, przeglądarka internetowa, pomoc, komunikaty systemowe</w:t>
            </w:r>
            <w:r w:rsidRPr="00AA4CBB">
              <w:rPr>
                <w:rFonts w:asciiTheme="minorHAnsi" w:hAnsiTheme="minorHAnsi" w:cstheme="minorHAnsi"/>
              </w:rPr>
              <w:t>.</w:t>
            </w:r>
          </w:p>
          <w:p w14:paraId="714C0876" w14:textId="31FAEACF" w:rsidR="00A6043D" w:rsidRPr="00AA4CBB" w:rsidRDefault="00CF4E05"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W</w:t>
            </w:r>
            <w:r w:rsidR="00A6043D" w:rsidRPr="00AA4CBB">
              <w:rPr>
                <w:rFonts w:asciiTheme="minorHAnsi" w:hAnsiTheme="minorHAnsi" w:cstheme="minorHAnsi"/>
              </w:rPr>
              <w:t xml:space="preserve">sparcie dla większości powszechnie używanych urządzeń peryferyjnych (drukarek, urządzeń sieciowych, standardów USB, </w:t>
            </w:r>
            <w:proofErr w:type="spellStart"/>
            <w:r w:rsidR="00A6043D" w:rsidRPr="00AA4CBB">
              <w:rPr>
                <w:rFonts w:asciiTheme="minorHAnsi" w:hAnsiTheme="minorHAnsi" w:cstheme="minorHAnsi"/>
              </w:rPr>
              <w:t>Plug&amp;Play</w:t>
            </w:r>
            <w:proofErr w:type="spellEnd"/>
            <w:r w:rsidR="00A6043D" w:rsidRPr="00AA4CBB">
              <w:rPr>
                <w:rFonts w:asciiTheme="minorHAnsi" w:hAnsiTheme="minorHAnsi" w:cstheme="minorHAnsi"/>
              </w:rPr>
              <w:t>)</w:t>
            </w:r>
            <w:r w:rsidRPr="00AA4CBB">
              <w:rPr>
                <w:rFonts w:asciiTheme="minorHAnsi" w:hAnsiTheme="minorHAnsi" w:cstheme="minorHAnsi"/>
              </w:rPr>
              <w:t>.</w:t>
            </w:r>
          </w:p>
          <w:p w14:paraId="0CED780D" w14:textId="04531FA2" w:rsidR="00A6043D" w:rsidRPr="00AA4CBB" w:rsidRDefault="00CF4E05"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M</w:t>
            </w:r>
            <w:r w:rsidR="00A6043D" w:rsidRPr="00AA4CBB">
              <w:rPr>
                <w:rFonts w:asciiTheme="minorHAnsi" w:hAnsiTheme="minorHAnsi" w:cstheme="minorHAnsi"/>
              </w:rPr>
              <w:t>ożliwość zdalnej konfiguracji, administrowania oraz aktualizowania systemu</w:t>
            </w:r>
            <w:r w:rsidRPr="00AA4CBB">
              <w:rPr>
                <w:rFonts w:asciiTheme="minorHAnsi" w:hAnsiTheme="minorHAnsi" w:cstheme="minorHAnsi"/>
              </w:rPr>
              <w:t>.</w:t>
            </w:r>
          </w:p>
          <w:p w14:paraId="0D2354D5" w14:textId="40193083" w:rsidR="00A6043D" w:rsidRPr="00AA4CBB" w:rsidRDefault="00CF4E05"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D</w:t>
            </w:r>
            <w:r w:rsidR="00A6043D" w:rsidRPr="00AA4CBB">
              <w:rPr>
                <w:rFonts w:asciiTheme="minorHAnsi" w:hAnsiTheme="minorHAnsi" w:cstheme="minorHAnsi"/>
              </w:rPr>
              <w:t>ostępność bezpłatnych narzędzi producenta systemu umożliwiających badanie i wdrażanie zdefiniowanego zestawu polityk bezpieczeństwa</w:t>
            </w:r>
            <w:r w:rsidRPr="00AA4CBB">
              <w:rPr>
                <w:rFonts w:asciiTheme="minorHAnsi" w:hAnsiTheme="minorHAnsi" w:cstheme="minorHAnsi"/>
              </w:rPr>
              <w:t>.</w:t>
            </w:r>
          </w:p>
          <w:p w14:paraId="1F7A1525" w14:textId="046E2C1F" w:rsidR="00A6043D" w:rsidRPr="00AA4CBB" w:rsidRDefault="00CF4E05" w:rsidP="00A15F18">
            <w:pPr>
              <w:pStyle w:val="Akapitzlist"/>
              <w:numPr>
                <w:ilvl w:val="0"/>
                <w:numId w:val="7"/>
              </w:numPr>
              <w:ind w:hanging="511"/>
              <w:jc w:val="both"/>
              <w:rPr>
                <w:rFonts w:asciiTheme="minorHAnsi" w:hAnsiTheme="minorHAnsi" w:cstheme="minorHAnsi"/>
              </w:rPr>
            </w:pPr>
            <w:r w:rsidRPr="00AA4CBB">
              <w:rPr>
                <w:rFonts w:asciiTheme="minorHAnsi" w:hAnsiTheme="minorHAnsi" w:cstheme="minorHAnsi"/>
              </w:rPr>
              <w:t>M</w:t>
            </w:r>
            <w:r w:rsidR="00A6043D" w:rsidRPr="00AA4CBB">
              <w:rPr>
                <w:rFonts w:asciiTheme="minorHAnsi" w:hAnsiTheme="minorHAnsi" w:cstheme="minorHAnsi"/>
              </w:rPr>
              <w:t xml:space="preserve">ożliwość implementacji następujących funkcjonalności bez potrzeby instalowania dodatkowych produktów (oprogramowania) innych producentów wymagających dodatkowych licencji: </w:t>
            </w:r>
          </w:p>
          <w:p w14:paraId="2989F4E6" w14:textId="4652805B" w:rsidR="00A6043D" w:rsidRPr="00AA4CBB" w:rsidRDefault="00A6043D" w:rsidP="00A15F18">
            <w:pPr>
              <w:pStyle w:val="Akapitzlist"/>
              <w:numPr>
                <w:ilvl w:val="1"/>
                <w:numId w:val="9"/>
              </w:numPr>
              <w:ind w:left="1060" w:hanging="275"/>
              <w:jc w:val="both"/>
              <w:rPr>
                <w:rFonts w:asciiTheme="minorHAnsi" w:hAnsiTheme="minorHAnsi" w:cstheme="minorHAnsi"/>
              </w:rPr>
            </w:pPr>
            <w:r w:rsidRPr="00AA4CBB">
              <w:rPr>
                <w:rFonts w:asciiTheme="minorHAnsi" w:hAnsiTheme="minorHAnsi" w:cstheme="minorHAnsi"/>
              </w:rPr>
              <w:t xml:space="preserve">podstawowe usługi sieciowe: DHCP oraz DNS wspierający DNSSEC, </w:t>
            </w:r>
          </w:p>
          <w:p w14:paraId="09D40504" w14:textId="45F79BBA" w:rsidR="00CF4E05" w:rsidRPr="00AA4CBB" w:rsidRDefault="00A6043D" w:rsidP="00A15F18">
            <w:pPr>
              <w:pStyle w:val="Akapitzlist"/>
              <w:numPr>
                <w:ilvl w:val="1"/>
                <w:numId w:val="9"/>
              </w:numPr>
              <w:ind w:left="1060" w:hanging="275"/>
              <w:jc w:val="both"/>
              <w:rPr>
                <w:rFonts w:asciiTheme="minorHAnsi" w:hAnsiTheme="minorHAnsi" w:cstheme="minorHAnsi"/>
              </w:rPr>
            </w:pPr>
            <w:r w:rsidRPr="00AA4CBB">
              <w:rPr>
                <w:rFonts w:asciiTheme="minorHAnsi" w:hAnsiTheme="minorHAnsi" w:cstheme="minorHAnsi"/>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w:t>
            </w:r>
            <w:r w:rsidR="00E3760C" w:rsidRPr="00AA4CBB">
              <w:rPr>
                <w:rFonts w:asciiTheme="minorHAnsi" w:hAnsiTheme="minorHAnsi" w:cstheme="minorHAnsi"/>
              </w:rPr>
              <w:br/>
            </w:r>
            <w:r w:rsidRPr="00AA4CBB">
              <w:rPr>
                <w:rFonts w:asciiTheme="minorHAnsi" w:hAnsiTheme="minorHAnsi" w:cstheme="minorHAnsi"/>
              </w:rPr>
              <w:t xml:space="preserve">z możliwością wykorzystania następujących funkcji: </w:t>
            </w:r>
          </w:p>
          <w:p w14:paraId="18E48F56" w14:textId="77777777" w:rsidR="00CF4E05" w:rsidRPr="00AA4CBB" w:rsidRDefault="00A6043D" w:rsidP="00A15F18">
            <w:pPr>
              <w:pStyle w:val="Akapitzlist"/>
              <w:numPr>
                <w:ilvl w:val="2"/>
                <w:numId w:val="9"/>
              </w:numPr>
              <w:ind w:left="1627"/>
              <w:jc w:val="both"/>
              <w:rPr>
                <w:rFonts w:asciiTheme="minorHAnsi" w:hAnsiTheme="minorHAnsi" w:cstheme="minorHAnsi"/>
              </w:rPr>
            </w:pPr>
            <w:r w:rsidRPr="00AA4CBB">
              <w:rPr>
                <w:rFonts w:asciiTheme="minorHAnsi" w:hAnsiTheme="minorHAnsi" w:cstheme="minorHAnsi"/>
              </w:rPr>
              <w:t xml:space="preserve">podłączenie SSO do domeny w trybie offline – bez dostępnego połączenia sieciowego z domeną, </w:t>
            </w:r>
          </w:p>
          <w:p w14:paraId="60FFE6D2" w14:textId="77777777" w:rsidR="00CF4E05" w:rsidRPr="00AA4CBB" w:rsidRDefault="00A6043D" w:rsidP="00A15F18">
            <w:pPr>
              <w:pStyle w:val="Akapitzlist"/>
              <w:numPr>
                <w:ilvl w:val="2"/>
                <w:numId w:val="9"/>
              </w:numPr>
              <w:ind w:left="1627"/>
              <w:jc w:val="both"/>
              <w:rPr>
                <w:rFonts w:asciiTheme="minorHAnsi" w:hAnsiTheme="minorHAnsi" w:cstheme="minorHAnsi"/>
              </w:rPr>
            </w:pPr>
            <w:r w:rsidRPr="00AA4CBB">
              <w:rPr>
                <w:rFonts w:asciiTheme="minorHAnsi" w:hAnsiTheme="minorHAnsi" w:cstheme="minorHAnsi"/>
              </w:rPr>
              <w:t xml:space="preserve">ustanawianie praw dostępu do zasobów domeny na bazie sposobu logowania użytkownika – na przykład typu certyfikatu użytego do logowania, </w:t>
            </w:r>
          </w:p>
          <w:p w14:paraId="0789C1A6" w14:textId="65D2BF40" w:rsidR="00CF4E05" w:rsidRPr="00AA4CBB" w:rsidRDefault="00A6043D" w:rsidP="00A15F18">
            <w:pPr>
              <w:pStyle w:val="Akapitzlist"/>
              <w:numPr>
                <w:ilvl w:val="2"/>
                <w:numId w:val="9"/>
              </w:numPr>
              <w:ind w:left="1627"/>
              <w:jc w:val="both"/>
              <w:rPr>
                <w:rFonts w:asciiTheme="minorHAnsi" w:hAnsiTheme="minorHAnsi" w:cstheme="minorHAnsi"/>
              </w:rPr>
            </w:pPr>
            <w:r w:rsidRPr="00AA4CBB">
              <w:rPr>
                <w:rFonts w:asciiTheme="minorHAnsi" w:hAnsiTheme="minorHAnsi" w:cstheme="minorHAnsi"/>
              </w:rPr>
              <w:t xml:space="preserve">odzyskiwanie przypadkowo skasowanych obiektów usługi katalogowej z mechanizmu kosza, </w:t>
            </w:r>
          </w:p>
          <w:p w14:paraId="6DAEAFA4" w14:textId="77777777" w:rsidR="00CF4E05" w:rsidRPr="00AA4CBB" w:rsidRDefault="00A6043D" w:rsidP="00A15F18">
            <w:pPr>
              <w:pStyle w:val="Akapitzlist"/>
              <w:numPr>
                <w:ilvl w:val="1"/>
                <w:numId w:val="9"/>
              </w:numPr>
              <w:ind w:left="1060" w:hanging="275"/>
              <w:jc w:val="both"/>
              <w:rPr>
                <w:rFonts w:asciiTheme="minorHAnsi" w:hAnsiTheme="minorHAnsi" w:cstheme="minorHAnsi"/>
              </w:rPr>
            </w:pPr>
            <w:r w:rsidRPr="00AA4CBB">
              <w:rPr>
                <w:rFonts w:asciiTheme="minorHAnsi" w:hAnsiTheme="minorHAnsi" w:cstheme="minorHAnsi"/>
              </w:rPr>
              <w:t xml:space="preserve">zdalna dystrybucja oprogramowania na stacje robocze, </w:t>
            </w:r>
          </w:p>
          <w:p w14:paraId="2E28D7EB" w14:textId="77777777" w:rsidR="00CF4E05" w:rsidRPr="00AA4CBB" w:rsidRDefault="00A6043D" w:rsidP="00A15F18">
            <w:pPr>
              <w:pStyle w:val="Akapitzlist"/>
              <w:numPr>
                <w:ilvl w:val="1"/>
                <w:numId w:val="9"/>
              </w:numPr>
              <w:ind w:left="1060" w:hanging="275"/>
              <w:jc w:val="both"/>
              <w:rPr>
                <w:rFonts w:asciiTheme="minorHAnsi" w:hAnsiTheme="minorHAnsi" w:cstheme="minorHAnsi"/>
              </w:rPr>
            </w:pPr>
            <w:r w:rsidRPr="00AA4CBB">
              <w:rPr>
                <w:rFonts w:asciiTheme="minorHAnsi" w:hAnsiTheme="minorHAnsi" w:cstheme="minorHAnsi"/>
              </w:rPr>
              <w:t xml:space="preserve">praca zdalna na serwerze z wykorzystaniem terminala (cienkiego klienta) lub odpowiednio skonfigurowanej stacji roboczej, </w:t>
            </w:r>
          </w:p>
          <w:p w14:paraId="7775BD83" w14:textId="7201794A" w:rsidR="00CF4E05" w:rsidRPr="00AA4CBB" w:rsidRDefault="00A6043D" w:rsidP="00A15F18">
            <w:pPr>
              <w:pStyle w:val="Akapitzlist"/>
              <w:numPr>
                <w:ilvl w:val="1"/>
                <w:numId w:val="9"/>
              </w:numPr>
              <w:ind w:left="1060" w:hanging="275"/>
              <w:jc w:val="both"/>
              <w:rPr>
                <w:rFonts w:asciiTheme="minorHAnsi" w:hAnsiTheme="minorHAnsi" w:cstheme="minorHAnsi"/>
              </w:rPr>
            </w:pPr>
            <w:r w:rsidRPr="00AA4CBB">
              <w:rPr>
                <w:rFonts w:asciiTheme="minorHAnsi" w:hAnsiTheme="minorHAnsi" w:cstheme="minorHAnsi"/>
              </w:rPr>
              <w:t xml:space="preserve">centrum Certyfikatów (CA), obsługa klucza publicznego </w:t>
            </w:r>
            <w:r w:rsidR="00611302" w:rsidRPr="00AA4CBB">
              <w:rPr>
                <w:rFonts w:asciiTheme="minorHAnsi" w:hAnsiTheme="minorHAnsi" w:cstheme="minorHAnsi"/>
              </w:rPr>
              <w:br/>
            </w:r>
            <w:r w:rsidRPr="00AA4CBB">
              <w:rPr>
                <w:rFonts w:asciiTheme="minorHAnsi" w:hAnsiTheme="minorHAnsi" w:cstheme="minorHAnsi"/>
              </w:rPr>
              <w:t xml:space="preserve">i prywatnego) umożliwiające: </w:t>
            </w:r>
          </w:p>
          <w:p w14:paraId="72ED4C8D" w14:textId="77777777" w:rsidR="00CF4E05" w:rsidRPr="00AA4CBB" w:rsidRDefault="00A6043D" w:rsidP="00A15F18">
            <w:pPr>
              <w:pStyle w:val="Akapitzlist"/>
              <w:numPr>
                <w:ilvl w:val="2"/>
                <w:numId w:val="9"/>
              </w:numPr>
              <w:ind w:left="1627"/>
              <w:jc w:val="both"/>
              <w:rPr>
                <w:rFonts w:asciiTheme="minorHAnsi" w:hAnsiTheme="minorHAnsi" w:cstheme="minorHAnsi"/>
              </w:rPr>
            </w:pPr>
            <w:r w:rsidRPr="00AA4CBB">
              <w:rPr>
                <w:rFonts w:asciiTheme="minorHAnsi" w:hAnsiTheme="minorHAnsi" w:cstheme="minorHAnsi"/>
              </w:rPr>
              <w:t xml:space="preserve">dystrybucję certyfikatów poprzez http, </w:t>
            </w:r>
          </w:p>
          <w:p w14:paraId="63A9ACBD" w14:textId="77777777" w:rsidR="00CF4E05" w:rsidRPr="00AA4CBB" w:rsidRDefault="00A6043D" w:rsidP="00A15F18">
            <w:pPr>
              <w:pStyle w:val="Akapitzlist"/>
              <w:numPr>
                <w:ilvl w:val="2"/>
                <w:numId w:val="9"/>
              </w:numPr>
              <w:ind w:left="1627"/>
              <w:jc w:val="both"/>
              <w:rPr>
                <w:rFonts w:asciiTheme="minorHAnsi" w:hAnsiTheme="minorHAnsi" w:cstheme="minorHAnsi"/>
              </w:rPr>
            </w:pPr>
            <w:r w:rsidRPr="00AA4CBB">
              <w:rPr>
                <w:rFonts w:asciiTheme="minorHAnsi" w:hAnsiTheme="minorHAnsi" w:cstheme="minorHAnsi"/>
              </w:rPr>
              <w:lastRenderedPageBreak/>
              <w:t xml:space="preserve">konsolidację CA dla wielu lasów domeny, </w:t>
            </w:r>
          </w:p>
          <w:p w14:paraId="0246119C" w14:textId="0E90AF6B" w:rsidR="00CF4E05" w:rsidRPr="00AA4CBB" w:rsidRDefault="00A6043D" w:rsidP="00A15F18">
            <w:pPr>
              <w:pStyle w:val="Akapitzlist"/>
              <w:numPr>
                <w:ilvl w:val="2"/>
                <w:numId w:val="9"/>
              </w:numPr>
              <w:ind w:left="1627"/>
              <w:jc w:val="both"/>
              <w:rPr>
                <w:rFonts w:asciiTheme="minorHAnsi" w:hAnsiTheme="minorHAnsi" w:cstheme="minorHAnsi"/>
              </w:rPr>
            </w:pPr>
            <w:r w:rsidRPr="00AA4CBB">
              <w:rPr>
                <w:rFonts w:asciiTheme="minorHAnsi" w:hAnsiTheme="minorHAnsi" w:cstheme="minorHAnsi"/>
              </w:rPr>
              <w:t xml:space="preserve">automatyczne rejestrowania certyfikatów pomiędzy różnymi lasami domen, </w:t>
            </w:r>
          </w:p>
          <w:p w14:paraId="7ABAB5D2" w14:textId="2E017745" w:rsidR="00CF4E05" w:rsidRPr="00AA4CBB" w:rsidRDefault="00A6043D" w:rsidP="00A15F18">
            <w:pPr>
              <w:pStyle w:val="Akapitzlist"/>
              <w:numPr>
                <w:ilvl w:val="1"/>
                <w:numId w:val="9"/>
              </w:numPr>
              <w:ind w:left="1060" w:hanging="275"/>
              <w:jc w:val="both"/>
              <w:rPr>
                <w:rFonts w:asciiTheme="minorHAnsi" w:hAnsiTheme="minorHAnsi" w:cstheme="minorHAnsi"/>
              </w:rPr>
            </w:pPr>
            <w:r w:rsidRPr="00AA4CBB">
              <w:rPr>
                <w:rFonts w:asciiTheme="minorHAnsi" w:hAnsiTheme="minorHAnsi" w:cstheme="minorHAnsi"/>
              </w:rPr>
              <w:t xml:space="preserve">szyfrowanie plików i folderów, </w:t>
            </w:r>
          </w:p>
          <w:p w14:paraId="76E064A7" w14:textId="0B331C95" w:rsidR="00CF4E05" w:rsidRPr="00AA4CBB" w:rsidRDefault="00A6043D" w:rsidP="00A15F18">
            <w:pPr>
              <w:pStyle w:val="Akapitzlist"/>
              <w:numPr>
                <w:ilvl w:val="1"/>
                <w:numId w:val="9"/>
              </w:numPr>
              <w:ind w:left="1060" w:hanging="275"/>
              <w:jc w:val="both"/>
              <w:rPr>
                <w:rFonts w:asciiTheme="minorHAnsi" w:hAnsiTheme="minorHAnsi" w:cstheme="minorHAnsi"/>
              </w:rPr>
            </w:pPr>
            <w:r w:rsidRPr="00AA4CBB">
              <w:rPr>
                <w:rFonts w:asciiTheme="minorHAnsi" w:hAnsiTheme="minorHAnsi" w:cstheme="minorHAnsi"/>
              </w:rPr>
              <w:t>szyfrowanie połączeń sieciowych pomiędzy serwerami oraz serwerami i stacjami roboczymi (</w:t>
            </w:r>
            <w:proofErr w:type="spellStart"/>
            <w:r w:rsidRPr="00AA4CBB">
              <w:rPr>
                <w:rFonts w:asciiTheme="minorHAnsi" w:hAnsiTheme="minorHAnsi" w:cstheme="minorHAnsi"/>
              </w:rPr>
              <w:t>IPSec</w:t>
            </w:r>
            <w:proofErr w:type="spellEnd"/>
            <w:r w:rsidRPr="00AA4CBB">
              <w:rPr>
                <w:rFonts w:asciiTheme="minorHAnsi" w:hAnsiTheme="minorHAnsi" w:cstheme="minorHAnsi"/>
              </w:rPr>
              <w:t xml:space="preserve">), </w:t>
            </w:r>
          </w:p>
          <w:p w14:paraId="5F5B2385" w14:textId="63BB2904" w:rsidR="00CF4E05" w:rsidRPr="00AA4CBB" w:rsidRDefault="00A6043D" w:rsidP="00A15F18">
            <w:pPr>
              <w:pStyle w:val="Akapitzlist"/>
              <w:numPr>
                <w:ilvl w:val="1"/>
                <w:numId w:val="9"/>
              </w:numPr>
              <w:ind w:left="1060" w:hanging="275"/>
              <w:jc w:val="both"/>
              <w:rPr>
                <w:rFonts w:asciiTheme="minorHAnsi" w:hAnsiTheme="minorHAnsi" w:cstheme="minorHAnsi"/>
              </w:rPr>
            </w:pPr>
            <w:r w:rsidRPr="00AA4CBB">
              <w:rPr>
                <w:rFonts w:asciiTheme="minorHAnsi" w:hAnsiTheme="minorHAnsi" w:cstheme="minorHAnsi"/>
              </w:rPr>
              <w:t xml:space="preserve">możliwość tworzenia systemów wysokiej dostępności (klastry typu </w:t>
            </w:r>
            <w:proofErr w:type="spellStart"/>
            <w:r w:rsidRPr="00AA4CBB">
              <w:rPr>
                <w:rFonts w:asciiTheme="minorHAnsi" w:hAnsiTheme="minorHAnsi" w:cstheme="minorHAnsi"/>
              </w:rPr>
              <w:t>fail-over</w:t>
            </w:r>
            <w:proofErr w:type="spellEnd"/>
            <w:r w:rsidRPr="00AA4CBB">
              <w:rPr>
                <w:rFonts w:asciiTheme="minorHAnsi" w:hAnsiTheme="minorHAnsi" w:cstheme="minorHAnsi"/>
              </w:rPr>
              <w:t xml:space="preserve">) oraz rozłożenia obciążenia serwerów, </w:t>
            </w:r>
          </w:p>
          <w:p w14:paraId="48A76795" w14:textId="5F0A5028" w:rsidR="00CF4E05" w:rsidRPr="00AA4CBB" w:rsidRDefault="00A6043D" w:rsidP="00A15F18">
            <w:pPr>
              <w:pStyle w:val="Akapitzlist"/>
              <w:numPr>
                <w:ilvl w:val="1"/>
                <w:numId w:val="9"/>
              </w:numPr>
              <w:ind w:left="1060" w:hanging="275"/>
              <w:jc w:val="both"/>
              <w:rPr>
                <w:rFonts w:asciiTheme="minorHAnsi" w:hAnsiTheme="minorHAnsi" w:cstheme="minorHAnsi"/>
              </w:rPr>
            </w:pPr>
            <w:r w:rsidRPr="00AA4CBB">
              <w:rPr>
                <w:rFonts w:asciiTheme="minorHAnsi" w:hAnsiTheme="minorHAnsi" w:cstheme="minorHAnsi"/>
              </w:rPr>
              <w:t xml:space="preserve"> serwis udostępniania stron WWW, </w:t>
            </w:r>
          </w:p>
          <w:p w14:paraId="56306AAE" w14:textId="725F0CAE" w:rsidR="00CF4E05" w:rsidRPr="00AA4CBB" w:rsidRDefault="00A6043D" w:rsidP="00A15F18">
            <w:pPr>
              <w:pStyle w:val="Akapitzlist"/>
              <w:numPr>
                <w:ilvl w:val="1"/>
                <w:numId w:val="9"/>
              </w:numPr>
              <w:ind w:left="1060" w:hanging="275"/>
              <w:jc w:val="both"/>
              <w:rPr>
                <w:rFonts w:asciiTheme="minorHAnsi" w:hAnsiTheme="minorHAnsi" w:cstheme="minorHAnsi"/>
              </w:rPr>
            </w:pPr>
            <w:r w:rsidRPr="00AA4CBB">
              <w:rPr>
                <w:rFonts w:asciiTheme="minorHAnsi" w:hAnsiTheme="minorHAnsi" w:cstheme="minorHAnsi"/>
              </w:rPr>
              <w:t xml:space="preserve">wsparcie dla protokołu IP w wersji 6 (IPv6), </w:t>
            </w:r>
          </w:p>
          <w:p w14:paraId="1A3DCBD0" w14:textId="3D9704F8" w:rsidR="00A6043D" w:rsidRPr="00AA4CBB" w:rsidRDefault="00A6043D" w:rsidP="00A15F18">
            <w:pPr>
              <w:pStyle w:val="Akapitzlist"/>
              <w:numPr>
                <w:ilvl w:val="1"/>
                <w:numId w:val="9"/>
              </w:numPr>
              <w:ind w:left="1060" w:hanging="275"/>
              <w:jc w:val="both"/>
              <w:rPr>
                <w:rFonts w:asciiTheme="minorHAnsi" w:hAnsiTheme="minorHAnsi" w:cstheme="minorHAnsi"/>
              </w:rPr>
            </w:pPr>
            <w:r w:rsidRPr="00AA4CBB">
              <w:rPr>
                <w:rFonts w:asciiTheme="minorHAnsi" w:hAnsiTheme="minorHAnsi" w:cstheme="minorHAnsi"/>
              </w:rPr>
              <w:t>wbudowane mechanizmy wirtualizacji (</w:t>
            </w:r>
            <w:proofErr w:type="spellStart"/>
            <w:r w:rsidRPr="00AA4CBB">
              <w:rPr>
                <w:rFonts w:asciiTheme="minorHAnsi" w:hAnsiTheme="minorHAnsi" w:cstheme="minorHAnsi"/>
              </w:rPr>
              <w:t>Hypervisor</w:t>
            </w:r>
            <w:proofErr w:type="spellEnd"/>
            <w:r w:rsidRPr="00AA4CBB">
              <w:rPr>
                <w:rFonts w:asciiTheme="minorHAnsi" w:hAnsiTheme="minorHAnsi" w:cstheme="minorHAnsi"/>
              </w:rPr>
              <w:t xml:space="preserve">) pozwalające na uruchamianie min. 1000 aktywnych środowisk wirtualnych systemów operacyjnych. Wirtualne maszyny </w:t>
            </w:r>
            <w:r w:rsidR="00611302" w:rsidRPr="00AA4CBB">
              <w:rPr>
                <w:rFonts w:asciiTheme="minorHAnsi" w:hAnsiTheme="minorHAnsi" w:cstheme="minorHAnsi"/>
              </w:rPr>
              <w:br/>
            </w:r>
            <w:r w:rsidRPr="00AA4CBB">
              <w:rPr>
                <w:rFonts w:asciiTheme="minorHAnsi" w:hAnsiTheme="minorHAnsi" w:cstheme="minorHAnsi"/>
              </w:rPr>
              <w:t xml:space="preserve">w trakcie pracy i bez zauważalnego zmniejszenia ich dostępności mogą być przenoszone pomiędzy serwerami klastra typu </w:t>
            </w:r>
            <w:proofErr w:type="spellStart"/>
            <w:r w:rsidRPr="00AA4CBB">
              <w:rPr>
                <w:rFonts w:asciiTheme="minorHAnsi" w:hAnsiTheme="minorHAnsi" w:cstheme="minorHAnsi"/>
              </w:rPr>
              <w:t>failover</w:t>
            </w:r>
            <w:proofErr w:type="spellEnd"/>
            <w:r w:rsidRPr="00AA4CBB">
              <w:rPr>
                <w:rFonts w:asciiTheme="minorHAnsi" w:hAnsiTheme="minorHAnsi" w:cstheme="minorHAnsi"/>
              </w:rPr>
              <w:t xml:space="preserve"> z jednoczesnym zachowaniem pozostałej funkcjonalności. Mechanizmy wirtualizacji mają zapewnić wsparcie dla: </w:t>
            </w:r>
          </w:p>
          <w:p w14:paraId="4FC0A05C" w14:textId="5AE3DE6D" w:rsidR="00A6043D" w:rsidRPr="00AA4CBB" w:rsidRDefault="00A6043D" w:rsidP="00A15F18">
            <w:pPr>
              <w:pStyle w:val="Akapitzlist"/>
              <w:numPr>
                <w:ilvl w:val="1"/>
                <w:numId w:val="10"/>
              </w:numPr>
              <w:ind w:left="1627"/>
              <w:jc w:val="both"/>
              <w:rPr>
                <w:rFonts w:asciiTheme="minorHAnsi" w:hAnsiTheme="minorHAnsi" w:cstheme="minorHAnsi"/>
              </w:rPr>
            </w:pPr>
            <w:r w:rsidRPr="00AA4CBB">
              <w:rPr>
                <w:rFonts w:asciiTheme="minorHAnsi" w:hAnsiTheme="minorHAnsi" w:cstheme="minorHAnsi"/>
              </w:rPr>
              <w:t xml:space="preserve">dynamicznego podłączania zasobów dyskowych typu hot-plug do maszyn wirtualnych, </w:t>
            </w:r>
          </w:p>
          <w:p w14:paraId="2BD4D34C" w14:textId="792055FC" w:rsidR="00A6043D" w:rsidRPr="00AA4CBB" w:rsidRDefault="00A6043D" w:rsidP="00A15F18">
            <w:pPr>
              <w:pStyle w:val="Akapitzlist"/>
              <w:numPr>
                <w:ilvl w:val="1"/>
                <w:numId w:val="10"/>
              </w:numPr>
              <w:ind w:left="1627"/>
              <w:jc w:val="both"/>
              <w:rPr>
                <w:rFonts w:asciiTheme="minorHAnsi" w:hAnsiTheme="minorHAnsi" w:cstheme="minorHAnsi"/>
              </w:rPr>
            </w:pPr>
            <w:r w:rsidRPr="00AA4CBB">
              <w:rPr>
                <w:rFonts w:asciiTheme="minorHAnsi" w:hAnsiTheme="minorHAnsi" w:cstheme="minorHAnsi"/>
              </w:rPr>
              <w:t xml:space="preserve">obsługi ramek typu jumbo </w:t>
            </w:r>
            <w:proofErr w:type="spellStart"/>
            <w:r w:rsidRPr="00AA4CBB">
              <w:rPr>
                <w:rFonts w:asciiTheme="minorHAnsi" w:hAnsiTheme="minorHAnsi" w:cstheme="minorHAnsi"/>
              </w:rPr>
              <w:t>frames</w:t>
            </w:r>
            <w:proofErr w:type="spellEnd"/>
            <w:r w:rsidRPr="00AA4CBB">
              <w:rPr>
                <w:rFonts w:asciiTheme="minorHAnsi" w:hAnsiTheme="minorHAnsi" w:cstheme="minorHAnsi"/>
              </w:rPr>
              <w:t xml:space="preserve"> dla maszyn wirtualnych, </w:t>
            </w:r>
          </w:p>
          <w:p w14:paraId="1EBAD757" w14:textId="1E5A408B" w:rsidR="00A6043D" w:rsidRPr="00AA4CBB" w:rsidRDefault="00A6043D" w:rsidP="00A15F18">
            <w:pPr>
              <w:pStyle w:val="Akapitzlist"/>
              <w:numPr>
                <w:ilvl w:val="1"/>
                <w:numId w:val="10"/>
              </w:numPr>
              <w:ind w:left="1627"/>
              <w:jc w:val="both"/>
              <w:rPr>
                <w:rFonts w:asciiTheme="minorHAnsi" w:hAnsiTheme="minorHAnsi" w:cstheme="minorHAnsi"/>
              </w:rPr>
            </w:pPr>
            <w:r w:rsidRPr="00AA4CBB">
              <w:rPr>
                <w:rFonts w:asciiTheme="minorHAnsi" w:hAnsiTheme="minorHAnsi" w:cstheme="minorHAnsi"/>
              </w:rPr>
              <w:t xml:space="preserve">obsługi 4-KB sektorów dysków, </w:t>
            </w:r>
          </w:p>
          <w:p w14:paraId="00E3D816" w14:textId="78336393" w:rsidR="00A6043D" w:rsidRPr="00AA4CBB" w:rsidRDefault="00A6043D" w:rsidP="00A15F18">
            <w:pPr>
              <w:pStyle w:val="Akapitzlist"/>
              <w:numPr>
                <w:ilvl w:val="1"/>
                <w:numId w:val="10"/>
              </w:numPr>
              <w:ind w:left="1627"/>
              <w:jc w:val="both"/>
              <w:rPr>
                <w:rFonts w:asciiTheme="minorHAnsi" w:hAnsiTheme="minorHAnsi" w:cstheme="minorHAnsi"/>
              </w:rPr>
            </w:pPr>
            <w:r w:rsidRPr="00AA4CBB">
              <w:rPr>
                <w:rFonts w:asciiTheme="minorHAnsi" w:hAnsiTheme="minorHAnsi" w:cstheme="minorHAnsi"/>
              </w:rPr>
              <w:t xml:space="preserve">nielimitowanej liczby jednocześnie przenoszonych maszyn wirtualnych pomiędzy węzłami klastra, </w:t>
            </w:r>
          </w:p>
          <w:p w14:paraId="3FE56F4D" w14:textId="3E84957B" w:rsidR="00A6043D" w:rsidRPr="00AA4CBB" w:rsidRDefault="00A6043D" w:rsidP="00A15F18">
            <w:pPr>
              <w:pStyle w:val="Akapitzlist"/>
              <w:numPr>
                <w:ilvl w:val="1"/>
                <w:numId w:val="10"/>
              </w:numPr>
              <w:ind w:left="1627"/>
              <w:jc w:val="both"/>
              <w:rPr>
                <w:rFonts w:asciiTheme="minorHAnsi" w:hAnsiTheme="minorHAnsi" w:cstheme="minorHAnsi"/>
              </w:rPr>
            </w:pPr>
            <w:r w:rsidRPr="00AA4CBB">
              <w:rPr>
                <w:rFonts w:asciiTheme="minorHAnsi" w:hAnsiTheme="minorHAnsi" w:cstheme="minorHAnsi"/>
              </w:rPr>
              <w:t xml:space="preserve">możliwości wirtualizacji sieci z zastosowaniem przełącznika, którego funkcjonalność może być rozszerzana jednocześnie poprzez oprogramowanie kilku innych dostawców poprzez otwarty interfejs API, </w:t>
            </w:r>
          </w:p>
          <w:p w14:paraId="5FEBB65D" w14:textId="4DC64E40" w:rsidR="00A6043D" w:rsidRPr="00AA4CBB" w:rsidRDefault="00A6043D" w:rsidP="00A15F18">
            <w:pPr>
              <w:pStyle w:val="Akapitzlist"/>
              <w:numPr>
                <w:ilvl w:val="1"/>
                <w:numId w:val="10"/>
              </w:numPr>
              <w:ind w:left="1627"/>
              <w:jc w:val="both"/>
              <w:rPr>
                <w:rFonts w:asciiTheme="minorHAnsi" w:hAnsiTheme="minorHAnsi" w:cstheme="minorHAnsi"/>
              </w:rPr>
            </w:pPr>
            <w:r w:rsidRPr="00AA4CBB">
              <w:rPr>
                <w:rFonts w:asciiTheme="minorHAnsi" w:hAnsiTheme="minorHAnsi" w:cstheme="minorHAnsi"/>
              </w:rPr>
              <w:t xml:space="preserve">możliwości kierowania ruchu sieciowego z wielu sieci VLAN bezpośrednio do pojedynczej karty sieciowej maszyny wirtualnej (tzw. </w:t>
            </w:r>
            <w:proofErr w:type="spellStart"/>
            <w:r w:rsidRPr="00AA4CBB">
              <w:rPr>
                <w:rFonts w:asciiTheme="minorHAnsi" w:hAnsiTheme="minorHAnsi" w:cstheme="minorHAnsi"/>
              </w:rPr>
              <w:t>trunk</w:t>
            </w:r>
            <w:proofErr w:type="spellEnd"/>
            <w:r w:rsidRPr="00AA4CBB">
              <w:rPr>
                <w:rFonts w:asciiTheme="minorHAnsi" w:hAnsiTheme="minorHAnsi" w:cstheme="minorHAnsi"/>
              </w:rPr>
              <w:t xml:space="preserve"> model),</w:t>
            </w:r>
          </w:p>
          <w:p w14:paraId="70BFE779" w14:textId="65A665F3" w:rsidR="00A6043D" w:rsidRPr="00AA4CBB" w:rsidRDefault="00A6043D" w:rsidP="00A15F18">
            <w:pPr>
              <w:pStyle w:val="Akapitzlist"/>
              <w:numPr>
                <w:ilvl w:val="1"/>
                <w:numId w:val="9"/>
              </w:numPr>
              <w:ind w:left="1060" w:hanging="284"/>
              <w:jc w:val="both"/>
              <w:rPr>
                <w:rFonts w:asciiTheme="minorHAnsi" w:hAnsiTheme="minorHAnsi" w:cstheme="minorHAnsi"/>
              </w:rPr>
            </w:pPr>
            <w:r w:rsidRPr="00AA4CBB">
              <w:rPr>
                <w:rFonts w:asciiTheme="minorHAnsi" w:hAnsiTheme="minorHAnsi" w:cstheme="minorHAnsi"/>
              </w:rPr>
              <w:t xml:space="preserve">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p w14:paraId="0D1FF70F" w14:textId="7667DDE5" w:rsidR="00A6043D" w:rsidRPr="00AA4CBB" w:rsidRDefault="00A6043D" w:rsidP="00A15F18">
            <w:pPr>
              <w:pStyle w:val="Akapitzlist"/>
              <w:numPr>
                <w:ilvl w:val="1"/>
                <w:numId w:val="9"/>
              </w:numPr>
              <w:ind w:left="1060" w:hanging="284"/>
              <w:jc w:val="both"/>
              <w:rPr>
                <w:rFonts w:asciiTheme="minorHAnsi" w:hAnsiTheme="minorHAnsi" w:cstheme="minorHAnsi"/>
              </w:rPr>
            </w:pPr>
            <w:r w:rsidRPr="00AA4CBB">
              <w:rPr>
                <w:rFonts w:asciiTheme="minorHAnsi" w:hAnsiTheme="minorHAnsi" w:cstheme="minorHAnsi"/>
              </w:rPr>
              <w:t>wsparcie dostępu do zasobu dyskowego SSO poprzez wiele ścieżek (</w:t>
            </w:r>
            <w:proofErr w:type="spellStart"/>
            <w:r w:rsidRPr="00AA4CBB">
              <w:rPr>
                <w:rFonts w:asciiTheme="minorHAnsi" w:hAnsiTheme="minorHAnsi" w:cstheme="minorHAnsi"/>
              </w:rPr>
              <w:t>Multipath</w:t>
            </w:r>
            <w:proofErr w:type="spellEnd"/>
            <w:r w:rsidRPr="00AA4CBB">
              <w:rPr>
                <w:rFonts w:asciiTheme="minorHAnsi" w:hAnsiTheme="minorHAnsi" w:cstheme="minorHAnsi"/>
              </w:rPr>
              <w:t xml:space="preserve">), </w:t>
            </w:r>
          </w:p>
          <w:p w14:paraId="1E55B5B8" w14:textId="31BE1CD3" w:rsidR="00A6043D" w:rsidRPr="00AA4CBB" w:rsidRDefault="00A6043D" w:rsidP="00A15F18">
            <w:pPr>
              <w:pStyle w:val="Akapitzlist"/>
              <w:numPr>
                <w:ilvl w:val="1"/>
                <w:numId w:val="9"/>
              </w:numPr>
              <w:ind w:left="1060" w:hanging="284"/>
              <w:jc w:val="both"/>
              <w:rPr>
                <w:rFonts w:asciiTheme="minorHAnsi" w:hAnsiTheme="minorHAnsi" w:cstheme="minorHAnsi"/>
              </w:rPr>
            </w:pPr>
            <w:r w:rsidRPr="00AA4CBB">
              <w:rPr>
                <w:rFonts w:asciiTheme="minorHAnsi" w:hAnsiTheme="minorHAnsi" w:cstheme="minorHAnsi"/>
              </w:rPr>
              <w:t xml:space="preserve">możliwość instalacji poprawek poprzez wgranie ich do obrazu instalacyjnego, </w:t>
            </w:r>
          </w:p>
          <w:p w14:paraId="59292152" w14:textId="57BF5A65" w:rsidR="00A6043D" w:rsidRPr="00AA4CBB" w:rsidRDefault="00A6043D" w:rsidP="00A15F18">
            <w:pPr>
              <w:pStyle w:val="Akapitzlist"/>
              <w:numPr>
                <w:ilvl w:val="1"/>
                <w:numId w:val="9"/>
              </w:numPr>
              <w:ind w:left="1060" w:hanging="284"/>
              <w:jc w:val="both"/>
              <w:rPr>
                <w:rFonts w:asciiTheme="minorHAnsi" w:hAnsiTheme="minorHAnsi" w:cstheme="minorHAnsi"/>
              </w:rPr>
            </w:pPr>
            <w:r w:rsidRPr="00AA4CBB">
              <w:rPr>
                <w:rFonts w:asciiTheme="minorHAnsi" w:hAnsiTheme="minorHAnsi" w:cstheme="minorHAnsi"/>
              </w:rPr>
              <w:t xml:space="preserve">mechanizmy zdalnej administracji oraz mechanizmy (również działające zdalnie) administracji przez skrypty, </w:t>
            </w:r>
          </w:p>
          <w:p w14:paraId="11FC6C9E" w14:textId="0F31CB96" w:rsidR="005F17C9" w:rsidRPr="00AA4CBB" w:rsidRDefault="00A6043D" w:rsidP="00A15F18">
            <w:pPr>
              <w:pStyle w:val="Akapitzlist"/>
              <w:numPr>
                <w:ilvl w:val="1"/>
                <w:numId w:val="9"/>
              </w:numPr>
              <w:ind w:left="1060" w:hanging="284"/>
              <w:jc w:val="both"/>
              <w:rPr>
                <w:rFonts w:asciiTheme="minorHAnsi" w:hAnsiTheme="minorHAnsi" w:cstheme="minorHAnsi"/>
              </w:rPr>
            </w:pPr>
            <w:r w:rsidRPr="00AA4CBB">
              <w:rPr>
                <w:rFonts w:asciiTheme="minorHAnsi" w:hAnsiTheme="minorHAnsi" w:cstheme="minorHAnsi"/>
              </w:rPr>
              <w:t>możliwość zarządzania przez wbudowane mechanizmy zgodne ze standardami WBEM oraz WS-Management organizacji DMTF.</w:t>
            </w:r>
          </w:p>
        </w:tc>
      </w:tr>
      <w:tr w:rsidR="00AA4CBB" w:rsidRPr="00AA4CBB" w14:paraId="5C9AE038"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25B58E5" w14:textId="1B0608CF" w:rsidR="005F17C9" w:rsidRPr="00AA4CBB" w:rsidRDefault="002D11E1"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15.</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D97A347" w14:textId="02EC1FB7"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Bezpieczeństwo</w:t>
            </w:r>
          </w:p>
        </w:tc>
        <w:tc>
          <w:tcPr>
            <w:tcW w:w="7371" w:type="dxa"/>
            <w:tcBorders>
              <w:top w:val="single" w:sz="4" w:space="0" w:color="auto"/>
              <w:left w:val="single" w:sz="4" w:space="0" w:color="auto"/>
              <w:bottom w:val="single" w:sz="4" w:space="0" w:color="auto"/>
              <w:right w:val="single" w:sz="4" w:space="0" w:color="auto"/>
            </w:tcBorders>
            <w:vAlign w:val="center"/>
            <w:hideMark/>
          </w:tcPr>
          <w:p w14:paraId="712B7C08" w14:textId="77777777" w:rsidR="00C3774D" w:rsidRPr="00AA4CBB" w:rsidRDefault="00C3774D" w:rsidP="00A15F18">
            <w:pPr>
              <w:pStyle w:val="Akapitzlist"/>
              <w:numPr>
                <w:ilvl w:val="0"/>
                <w:numId w:val="3"/>
              </w:numPr>
              <w:spacing w:after="160" w:line="256" w:lineRule="auto"/>
              <w:ind w:hanging="511"/>
              <w:jc w:val="both"/>
              <w:textAlignment w:val="baseline"/>
              <w:rPr>
                <w:rFonts w:asciiTheme="minorHAnsi" w:hAnsiTheme="minorHAnsi" w:cstheme="minorHAnsi"/>
              </w:rPr>
            </w:pPr>
            <w:r w:rsidRPr="00AA4CBB">
              <w:rPr>
                <w:rFonts w:asciiTheme="minorHAnsi" w:hAnsiTheme="minorHAnsi" w:cstheme="minorHAnsi"/>
              </w:rPr>
              <w:t xml:space="preserve">Zatrzask górnej pokrywy oraz blokada na ramce panelu zamykana na klucz służąca do ochrony nieautoryzowanego dostępu do dysków twardych. </w:t>
            </w:r>
          </w:p>
          <w:p w14:paraId="2C424601" w14:textId="77777777" w:rsidR="00C3774D" w:rsidRPr="00AA4CBB" w:rsidRDefault="00C3774D" w:rsidP="00A15F18">
            <w:pPr>
              <w:pStyle w:val="Akapitzlist"/>
              <w:numPr>
                <w:ilvl w:val="0"/>
                <w:numId w:val="3"/>
              </w:numPr>
              <w:spacing w:after="160" w:line="256" w:lineRule="auto"/>
              <w:ind w:hanging="511"/>
              <w:jc w:val="both"/>
              <w:textAlignment w:val="baseline"/>
              <w:rPr>
                <w:rFonts w:asciiTheme="minorHAnsi" w:hAnsiTheme="minorHAnsi" w:cstheme="minorHAnsi"/>
              </w:rPr>
            </w:pPr>
            <w:r w:rsidRPr="00AA4CBB">
              <w:rPr>
                <w:rFonts w:asciiTheme="minorHAnsi" w:hAnsiTheme="minorHAnsi" w:cstheme="minorHAnsi"/>
              </w:rPr>
              <w:t xml:space="preserve">Możliwość wyłączenia w BIOS funkcji przycisku zasilania. </w:t>
            </w:r>
          </w:p>
          <w:p w14:paraId="05845B06" w14:textId="4B887524" w:rsidR="00C3774D" w:rsidRPr="00AA4CBB" w:rsidRDefault="00C3774D" w:rsidP="00A15F18">
            <w:pPr>
              <w:pStyle w:val="Akapitzlist"/>
              <w:numPr>
                <w:ilvl w:val="0"/>
                <w:numId w:val="3"/>
              </w:numPr>
              <w:spacing w:after="160" w:line="256" w:lineRule="auto"/>
              <w:ind w:hanging="511"/>
              <w:jc w:val="both"/>
              <w:textAlignment w:val="baseline"/>
              <w:rPr>
                <w:rFonts w:asciiTheme="minorHAnsi" w:hAnsiTheme="minorHAnsi" w:cstheme="minorHAnsi"/>
              </w:rPr>
            </w:pPr>
            <w:r w:rsidRPr="00AA4CBB">
              <w:rPr>
                <w:rFonts w:asciiTheme="minorHAnsi" w:hAnsiTheme="minorHAnsi" w:cstheme="minorHAnsi"/>
              </w:rPr>
              <w:t xml:space="preserve">BIOS ma możliwość przejścia do bezpiecznego trybu rozruchowego </w:t>
            </w:r>
            <w:r w:rsidR="00F202EF" w:rsidRPr="00AA4CBB">
              <w:rPr>
                <w:rFonts w:asciiTheme="minorHAnsi" w:hAnsiTheme="minorHAnsi" w:cstheme="minorHAnsi"/>
              </w:rPr>
              <w:br/>
            </w:r>
            <w:r w:rsidRPr="00AA4CBB">
              <w:rPr>
                <w:rFonts w:asciiTheme="minorHAnsi" w:hAnsiTheme="minorHAnsi" w:cstheme="minorHAnsi"/>
              </w:rPr>
              <w:t xml:space="preserve">z możliwością zarządzania blokadą zasilania, panelem sterowania oraz zmianą hasła </w:t>
            </w:r>
          </w:p>
          <w:p w14:paraId="41A4B3AC" w14:textId="3BA1FC89" w:rsidR="00C3774D" w:rsidRPr="00AA4CBB" w:rsidRDefault="00C3774D" w:rsidP="00A15F18">
            <w:pPr>
              <w:pStyle w:val="Akapitzlist"/>
              <w:numPr>
                <w:ilvl w:val="0"/>
                <w:numId w:val="3"/>
              </w:numPr>
              <w:spacing w:after="160" w:line="256" w:lineRule="auto"/>
              <w:ind w:hanging="511"/>
              <w:jc w:val="both"/>
              <w:textAlignment w:val="baseline"/>
              <w:rPr>
                <w:rFonts w:asciiTheme="minorHAnsi" w:hAnsiTheme="minorHAnsi" w:cstheme="minorHAnsi"/>
              </w:rPr>
            </w:pPr>
            <w:r w:rsidRPr="00AA4CBB">
              <w:rPr>
                <w:rFonts w:asciiTheme="minorHAnsi" w:hAnsiTheme="minorHAnsi" w:cstheme="minorHAnsi"/>
              </w:rPr>
              <w:t xml:space="preserve">Wbudowany czujnik otwarcia obudowy współpracujący z BIOS </w:t>
            </w:r>
            <w:r w:rsidR="00611302" w:rsidRPr="00AA4CBB">
              <w:rPr>
                <w:rFonts w:asciiTheme="minorHAnsi" w:hAnsiTheme="minorHAnsi" w:cstheme="minorHAnsi"/>
              </w:rPr>
              <w:br/>
            </w:r>
            <w:r w:rsidRPr="00AA4CBB">
              <w:rPr>
                <w:rFonts w:asciiTheme="minorHAnsi" w:hAnsiTheme="minorHAnsi" w:cstheme="minorHAnsi"/>
              </w:rPr>
              <w:t>i kartą zarządzającą.</w:t>
            </w:r>
          </w:p>
          <w:p w14:paraId="668D93B1" w14:textId="1D0FE430" w:rsidR="00C3774D" w:rsidRPr="00AA4CBB" w:rsidRDefault="00C3774D" w:rsidP="00A15F18">
            <w:pPr>
              <w:pStyle w:val="Akapitzlist"/>
              <w:numPr>
                <w:ilvl w:val="0"/>
                <w:numId w:val="3"/>
              </w:numPr>
              <w:spacing w:after="160" w:line="256" w:lineRule="auto"/>
              <w:ind w:hanging="511"/>
              <w:jc w:val="both"/>
              <w:textAlignment w:val="baseline"/>
              <w:rPr>
                <w:rFonts w:asciiTheme="minorHAnsi" w:hAnsiTheme="minorHAnsi" w:cstheme="minorHAnsi"/>
              </w:rPr>
            </w:pPr>
            <w:r w:rsidRPr="00AA4CBB">
              <w:rPr>
                <w:rFonts w:asciiTheme="minorHAnsi" w:hAnsiTheme="minorHAnsi" w:cstheme="minorHAnsi"/>
              </w:rPr>
              <w:t>Możliwość dynamicznego włączania i wyłączania portów USB na obudowie – bez potrzeby restartu serwera.</w:t>
            </w:r>
          </w:p>
          <w:p w14:paraId="6067CEB5" w14:textId="77777777" w:rsidR="00C3774D" w:rsidRPr="00AA4CBB" w:rsidRDefault="00C3774D" w:rsidP="00A15F18">
            <w:pPr>
              <w:pStyle w:val="Akapitzlist"/>
              <w:numPr>
                <w:ilvl w:val="0"/>
                <w:numId w:val="3"/>
              </w:numPr>
              <w:spacing w:after="160" w:line="256" w:lineRule="auto"/>
              <w:ind w:hanging="511"/>
              <w:jc w:val="both"/>
              <w:textAlignment w:val="baseline"/>
              <w:rPr>
                <w:rFonts w:asciiTheme="minorHAnsi" w:hAnsiTheme="minorHAnsi" w:cstheme="minorHAnsi"/>
              </w:rPr>
            </w:pPr>
            <w:r w:rsidRPr="00AA4CBB">
              <w:rPr>
                <w:rFonts w:asciiTheme="minorHAnsi" w:hAnsiTheme="minorHAnsi" w:cstheme="minorHAnsi"/>
              </w:rPr>
              <w:t>Możliwość wymazania danych ze znajdujących się dysków wewnątrz serwera – niezależne od zainstalowanego systemu operacyjnego, uruchamiane z poziomu zarządzania serwerem.</w:t>
            </w:r>
          </w:p>
          <w:p w14:paraId="0971D4B1" w14:textId="05B1C608" w:rsidR="00C3774D" w:rsidRPr="00AA4CBB" w:rsidRDefault="00C3774D" w:rsidP="00A15F18">
            <w:pPr>
              <w:pStyle w:val="Akapitzlist"/>
              <w:numPr>
                <w:ilvl w:val="0"/>
                <w:numId w:val="3"/>
              </w:numPr>
              <w:spacing w:after="160" w:line="256" w:lineRule="auto"/>
              <w:ind w:hanging="511"/>
              <w:jc w:val="both"/>
              <w:textAlignment w:val="baseline"/>
              <w:rPr>
                <w:rFonts w:asciiTheme="minorHAnsi" w:hAnsiTheme="minorHAnsi" w:cstheme="minorHAnsi"/>
              </w:rPr>
            </w:pPr>
            <w:r w:rsidRPr="00AA4CBB">
              <w:rPr>
                <w:rFonts w:asciiTheme="minorHAnsi" w:hAnsiTheme="minorHAnsi" w:cstheme="minorHAnsi"/>
              </w:rPr>
              <w:t xml:space="preserve">Możliwość integracji z RSA </w:t>
            </w:r>
            <w:proofErr w:type="spellStart"/>
            <w:r w:rsidRPr="00AA4CBB">
              <w:rPr>
                <w:rFonts w:asciiTheme="minorHAnsi" w:hAnsiTheme="minorHAnsi" w:cstheme="minorHAnsi"/>
              </w:rPr>
              <w:t>SecurID</w:t>
            </w:r>
            <w:proofErr w:type="spellEnd"/>
            <w:r w:rsidRPr="00AA4CBB">
              <w:rPr>
                <w:rFonts w:asciiTheme="minorHAnsi" w:hAnsiTheme="minorHAnsi" w:cstheme="minorHAnsi"/>
              </w:rPr>
              <w:t>.</w:t>
            </w:r>
          </w:p>
          <w:p w14:paraId="6EF94318" w14:textId="77777777" w:rsidR="00C3774D" w:rsidRPr="00AA4CBB" w:rsidRDefault="00C3774D" w:rsidP="00A15F18">
            <w:pPr>
              <w:pStyle w:val="Akapitzlist"/>
              <w:numPr>
                <w:ilvl w:val="0"/>
                <w:numId w:val="3"/>
              </w:numPr>
              <w:spacing w:after="160" w:line="256" w:lineRule="auto"/>
              <w:ind w:hanging="511"/>
              <w:jc w:val="both"/>
              <w:textAlignment w:val="baseline"/>
              <w:rPr>
                <w:rFonts w:asciiTheme="minorHAnsi" w:hAnsiTheme="minorHAnsi" w:cstheme="minorHAnsi"/>
              </w:rPr>
            </w:pPr>
            <w:r w:rsidRPr="00AA4CBB">
              <w:rPr>
                <w:rFonts w:asciiTheme="minorHAnsi" w:hAnsiTheme="minorHAnsi" w:cstheme="minorHAnsi"/>
              </w:rPr>
              <w:t xml:space="preserve">Serwer musi być wyposażony w rozwiązanie zapewniające ochronę oprogramowania układowego przed manipulacją złośliwego oprogramowania. Ochrona taka musi być zgodna z zaleceniami NIST SP 800-147B i NIST SP 800-155. </w:t>
            </w:r>
            <w:r w:rsidRPr="00790507">
              <w:rPr>
                <w:rFonts w:asciiTheme="minorHAnsi" w:hAnsiTheme="minorHAnsi" w:cstheme="minorHAnsi"/>
                <w:b/>
                <w:bCs/>
              </w:rPr>
              <w:t>– załączyć do oferty dokumentację techniczną potwierdzającą spełnienie norm lub oświadczenie producenta serwera o spełnieniu normy.</w:t>
            </w:r>
          </w:p>
          <w:p w14:paraId="6B8FE3C8" w14:textId="77777777" w:rsidR="00C3774D" w:rsidRPr="00AA4CBB" w:rsidRDefault="00C3774D" w:rsidP="00A15F18">
            <w:pPr>
              <w:pStyle w:val="Akapitzlist"/>
              <w:numPr>
                <w:ilvl w:val="0"/>
                <w:numId w:val="3"/>
              </w:numPr>
              <w:spacing w:after="160" w:line="256" w:lineRule="auto"/>
              <w:ind w:hanging="511"/>
              <w:jc w:val="both"/>
              <w:textAlignment w:val="baseline"/>
              <w:rPr>
                <w:rFonts w:asciiTheme="minorHAnsi" w:hAnsiTheme="minorHAnsi" w:cstheme="minorHAnsi"/>
              </w:rPr>
            </w:pPr>
            <w:r w:rsidRPr="00AA4CBB">
              <w:rPr>
                <w:rFonts w:asciiTheme="minorHAnsi" w:hAnsiTheme="minorHAnsi" w:cstheme="minorHAnsi"/>
              </w:rPr>
              <w:t xml:space="preserve"> Jednocześnie Zamawiający wymaga, aby dostarczony serwer posiadał zaimplementowane sprzętowo mechanizmy kryptograficzne poświadczające integralność oprogramowania BIOS (Root of Trust). </w:t>
            </w:r>
          </w:p>
          <w:p w14:paraId="7B8FF444" w14:textId="0A225770" w:rsidR="005F17C9" w:rsidRPr="00AA4CBB" w:rsidRDefault="00C3774D" w:rsidP="00A15F18">
            <w:pPr>
              <w:pStyle w:val="Akapitzlist"/>
              <w:numPr>
                <w:ilvl w:val="0"/>
                <w:numId w:val="3"/>
              </w:numPr>
              <w:spacing w:after="160" w:line="256" w:lineRule="auto"/>
              <w:ind w:hanging="511"/>
              <w:jc w:val="both"/>
              <w:textAlignment w:val="baseline"/>
              <w:rPr>
                <w:rFonts w:asciiTheme="minorHAnsi" w:hAnsiTheme="minorHAnsi" w:cstheme="minorHAnsi"/>
                <w:bCs/>
              </w:rPr>
            </w:pPr>
            <w:r w:rsidRPr="00AA4CBB">
              <w:rPr>
                <w:rFonts w:asciiTheme="minorHAnsi" w:hAnsiTheme="minorHAnsi" w:cstheme="minorHAnsi"/>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tc>
      </w:tr>
      <w:tr w:rsidR="00AA4CBB" w:rsidRPr="00AA4CBB" w14:paraId="4550C688" w14:textId="77777777" w:rsidTr="002D11E1">
        <w:trPr>
          <w:trHeight w:val="630"/>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F6D829F" w14:textId="52B2C5AE" w:rsidR="005F17C9" w:rsidRPr="00AA4CBB" w:rsidRDefault="005A7C1F"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16.</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C98A693" w14:textId="456E317E"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Diagnostyka</w:t>
            </w:r>
          </w:p>
        </w:tc>
        <w:tc>
          <w:tcPr>
            <w:tcW w:w="7371" w:type="dxa"/>
            <w:tcBorders>
              <w:top w:val="single" w:sz="4" w:space="0" w:color="auto"/>
              <w:left w:val="single" w:sz="4" w:space="0" w:color="auto"/>
              <w:bottom w:val="single" w:sz="4" w:space="0" w:color="auto"/>
              <w:right w:val="single" w:sz="4" w:space="0" w:color="auto"/>
            </w:tcBorders>
            <w:hideMark/>
          </w:tcPr>
          <w:p w14:paraId="473B3443" w14:textId="3EFDBDEC" w:rsidR="005F17C9" w:rsidRPr="00AA4CBB" w:rsidRDefault="005F17C9" w:rsidP="005F17C9">
            <w:pPr>
              <w:jc w:val="both"/>
              <w:rPr>
                <w:rFonts w:asciiTheme="minorHAnsi" w:hAnsiTheme="minorHAnsi" w:cstheme="minorHAnsi"/>
                <w:bCs/>
                <w:sz w:val="22"/>
                <w:szCs w:val="22"/>
              </w:rPr>
            </w:pPr>
            <w:r w:rsidRPr="00AA4CBB">
              <w:rPr>
                <w:rFonts w:asciiTheme="minorHAnsi" w:hAnsiTheme="minorHAnsi" w:cstheme="minorHAnsi"/>
                <w:bCs/>
                <w:sz w:val="22"/>
                <w:szCs w:val="22"/>
              </w:rPr>
              <w:t xml:space="preserve">Panel LCD umieszczony na froncie obudowy, umożliwiający wyświetlanie informacji </w:t>
            </w:r>
            <w:r w:rsidR="005A7C1F" w:rsidRPr="00AA4CBB">
              <w:rPr>
                <w:rFonts w:asciiTheme="minorHAnsi" w:hAnsiTheme="minorHAnsi" w:cstheme="minorHAnsi"/>
                <w:bCs/>
                <w:sz w:val="22"/>
                <w:szCs w:val="22"/>
              </w:rPr>
              <w:br/>
            </w:r>
            <w:r w:rsidRPr="00AA4CBB">
              <w:rPr>
                <w:rFonts w:asciiTheme="minorHAnsi" w:hAnsiTheme="minorHAnsi" w:cstheme="minorHAnsi"/>
                <w:bCs/>
                <w:sz w:val="22"/>
                <w:szCs w:val="22"/>
              </w:rPr>
              <w:t xml:space="preserve">o stanie procesora, pamięci, dysków, </w:t>
            </w:r>
            <w:proofErr w:type="spellStart"/>
            <w:r w:rsidRPr="00AA4CBB">
              <w:rPr>
                <w:rFonts w:asciiTheme="minorHAnsi" w:hAnsiTheme="minorHAnsi" w:cstheme="minorHAnsi"/>
                <w:bCs/>
                <w:sz w:val="22"/>
                <w:szCs w:val="22"/>
              </w:rPr>
              <w:t>BIOS’u</w:t>
            </w:r>
            <w:proofErr w:type="spellEnd"/>
            <w:r w:rsidRPr="00AA4CBB">
              <w:rPr>
                <w:rFonts w:asciiTheme="minorHAnsi" w:hAnsiTheme="minorHAnsi" w:cstheme="minorHAnsi"/>
                <w:bCs/>
                <w:sz w:val="22"/>
                <w:szCs w:val="22"/>
              </w:rPr>
              <w:t>, zasilaniu oraz temperaturze.</w:t>
            </w:r>
          </w:p>
        </w:tc>
      </w:tr>
      <w:tr w:rsidR="00AA4CBB" w:rsidRPr="00AA4CBB" w14:paraId="5E3A13DC"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8D2A1E3" w14:textId="0918F435" w:rsidR="005F17C9" w:rsidRPr="00AA4CBB" w:rsidRDefault="005A7C1F"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17.</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C509566" w14:textId="12E21960"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Karta/</w:t>
            </w:r>
            <w:r w:rsidR="00424DF5" w:rsidRPr="00AA4CBB">
              <w:rPr>
                <w:rFonts w:asciiTheme="minorHAnsi" w:hAnsiTheme="minorHAnsi" w:cstheme="minorHAnsi"/>
                <w:bCs/>
                <w:sz w:val="22"/>
                <w:szCs w:val="22"/>
              </w:rPr>
              <w:br/>
            </w:r>
            <w:r w:rsidRPr="00AA4CBB">
              <w:rPr>
                <w:rFonts w:asciiTheme="minorHAnsi" w:hAnsiTheme="minorHAnsi" w:cstheme="minorHAnsi"/>
                <w:bCs/>
                <w:sz w:val="22"/>
                <w:szCs w:val="22"/>
              </w:rPr>
              <w:t>Moduł</w:t>
            </w:r>
            <w:r w:rsidR="00BF713D" w:rsidRPr="00AA4CBB">
              <w:rPr>
                <w:rFonts w:asciiTheme="minorHAnsi" w:hAnsiTheme="minorHAnsi" w:cstheme="minorHAnsi"/>
                <w:bCs/>
                <w:sz w:val="22"/>
                <w:szCs w:val="22"/>
              </w:rPr>
              <w:br/>
            </w:r>
            <w:r w:rsidRPr="00AA4CBB">
              <w:rPr>
                <w:rFonts w:asciiTheme="minorHAnsi" w:hAnsiTheme="minorHAnsi" w:cstheme="minorHAnsi"/>
                <w:bCs/>
                <w:sz w:val="22"/>
                <w:szCs w:val="22"/>
              </w:rPr>
              <w:t>zarządzający</w:t>
            </w:r>
          </w:p>
        </w:tc>
        <w:tc>
          <w:tcPr>
            <w:tcW w:w="7371" w:type="dxa"/>
            <w:tcBorders>
              <w:top w:val="single" w:sz="4" w:space="0" w:color="auto"/>
              <w:left w:val="single" w:sz="4" w:space="0" w:color="auto"/>
              <w:bottom w:val="single" w:sz="4" w:space="0" w:color="auto"/>
              <w:right w:val="single" w:sz="4" w:space="0" w:color="auto"/>
            </w:tcBorders>
            <w:hideMark/>
          </w:tcPr>
          <w:p w14:paraId="12BFBC23" w14:textId="5061E4C4" w:rsidR="005F17C9" w:rsidRPr="00AA4CBB" w:rsidRDefault="005F17C9" w:rsidP="005F17C9">
            <w:pPr>
              <w:jc w:val="both"/>
              <w:rPr>
                <w:rFonts w:asciiTheme="minorHAnsi" w:hAnsiTheme="minorHAnsi" w:cstheme="minorHAnsi"/>
                <w:sz w:val="22"/>
                <w:szCs w:val="22"/>
              </w:rPr>
            </w:pPr>
            <w:r w:rsidRPr="00AA4CBB">
              <w:rPr>
                <w:rFonts w:asciiTheme="minorHAnsi" w:hAnsiTheme="minorHAnsi" w:cstheme="minorHAnsi"/>
                <w:sz w:val="22"/>
                <w:szCs w:val="22"/>
              </w:rPr>
              <w:t xml:space="preserve">Rozwiązanie sprzętowe (tzn. Moduł), niezależne od systemów operacyjnych, zintegrowane z płytą główną lub montowane niezależnie na płycie głównej, nieograniczające w żaden sposób dostępnych wymaganych portów/slotów </w:t>
            </w:r>
            <w:r w:rsidR="005A7C1F" w:rsidRPr="00AA4CBB">
              <w:rPr>
                <w:rFonts w:asciiTheme="minorHAnsi" w:hAnsiTheme="minorHAnsi" w:cstheme="minorHAnsi"/>
                <w:sz w:val="22"/>
                <w:szCs w:val="22"/>
              </w:rPr>
              <w:br/>
            </w:r>
            <w:r w:rsidRPr="00AA4CBB">
              <w:rPr>
                <w:rFonts w:asciiTheme="minorHAnsi" w:hAnsiTheme="minorHAnsi" w:cstheme="minorHAnsi"/>
                <w:sz w:val="22"/>
                <w:szCs w:val="22"/>
              </w:rPr>
              <w:t>w zaoferowanym Serwerze, posiadające dedykowany port RJ45</w:t>
            </w:r>
            <w:r w:rsidR="005A7C1F" w:rsidRPr="00AA4CBB">
              <w:rPr>
                <w:rFonts w:asciiTheme="minorHAnsi" w:hAnsiTheme="minorHAnsi" w:cstheme="minorHAnsi"/>
                <w:sz w:val="22"/>
                <w:szCs w:val="22"/>
              </w:rPr>
              <w:t xml:space="preserve"> </w:t>
            </w:r>
            <w:r w:rsidR="00611302" w:rsidRPr="00AA4CBB">
              <w:rPr>
                <w:rFonts w:asciiTheme="minorHAnsi" w:hAnsiTheme="minorHAnsi" w:cstheme="minorHAnsi"/>
                <w:sz w:val="22"/>
                <w:szCs w:val="22"/>
              </w:rPr>
              <w:br/>
            </w:r>
            <w:r w:rsidRPr="00AA4CBB">
              <w:rPr>
                <w:rFonts w:asciiTheme="minorHAnsi" w:hAnsiTheme="minorHAnsi" w:cstheme="minorHAnsi"/>
                <w:sz w:val="22"/>
                <w:szCs w:val="22"/>
              </w:rPr>
              <w:t>i umożliwiające:</w:t>
            </w:r>
          </w:p>
          <w:p w14:paraId="5EC7FAFF" w14:textId="6BD7915F"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Z</w:t>
            </w:r>
            <w:r w:rsidR="00C3774D" w:rsidRPr="00AA4CBB">
              <w:rPr>
                <w:rFonts w:asciiTheme="minorHAnsi" w:hAnsiTheme="minorHAnsi" w:cstheme="minorHAnsi"/>
              </w:rPr>
              <w:t>dalny dostęp do graficznego interfejsu Web karty zarządzającej</w:t>
            </w:r>
            <w:r w:rsidRPr="00AA4CBB">
              <w:rPr>
                <w:rFonts w:asciiTheme="minorHAnsi" w:hAnsiTheme="minorHAnsi" w:cstheme="minorHAnsi"/>
              </w:rPr>
              <w:t>.</w:t>
            </w:r>
          </w:p>
          <w:p w14:paraId="38F4F1D6" w14:textId="7E969691"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S</w:t>
            </w:r>
            <w:r w:rsidR="00C3774D" w:rsidRPr="00AA4CBB">
              <w:rPr>
                <w:rFonts w:asciiTheme="minorHAnsi" w:hAnsiTheme="minorHAnsi" w:cstheme="minorHAnsi"/>
              </w:rPr>
              <w:t>zyfrowane połączenie (TLS) oraz autentykacje i autoryzację użytkownika</w:t>
            </w:r>
            <w:r w:rsidRPr="00AA4CBB">
              <w:rPr>
                <w:rFonts w:asciiTheme="minorHAnsi" w:hAnsiTheme="minorHAnsi" w:cstheme="minorHAnsi"/>
              </w:rPr>
              <w:t>.</w:t>
            </w:r>
          </w:p>
          <w:p w14:paraId="27EE797B" w14:textId="1B6FE9E5"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M</w:t>
            </w:r>
            <w:r w:rsidR="00C3774D" w:rsidRPr="00AA4CBB">
              <w:rPr>
                <w:rFonts w:asciiTheme="minorHAnsi" w:hAnsiTheme="minorHAnsi" w:cstheme="minorHAnsi"/>
              </w:rPr>
              <w:t>ożliwość podmontowania zdalnych wirtualnych napędów</w:t>
            </w:r>
            <w:r w:rsidRPr="00AA4CBB">
              <w:rPr>
                <w:rFonts w:asciiTheme="minorHAnsi" w:hAnsiTheme="minorHAnsi" w:cstheme="minorHAnsi"/>
              </w:rPr>
              <w:t>.</w:t>
            </w:r>
          </w:p>
          <w:p w14:paraId="02B73C41" w14:textId="7AB528C0"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W</w:t>
            </w:r>
            <w:r w:rsidR="00C3774D" w:rsidRPr="00AA4CBB">
              <w:rPr>
                <w:rFonts w:asciiTheme="minorHAnsi" w:hAnsiTheme="minorHAnsi" w:cstheme="minorHAnsi"/>
              </w:rPr>
              <w:t>irtualną konsolę z dostępem do myszy, klawiatury</w:t>
            </w:r>
            <w:r w:rsidRPr="00AA4CBB">
              <w:rPr>
                <w:rFonts w:asciiTheme="minorHAnsi" w:hAnsiTheme="minorHAnsi" w:cstheme="minorHAnsi"/>
              </w:rPr>
              <w:t>.</w:t>
            </w:r>
          </w:p>
          <w:p w14:paraId="4A8F318D" w14:textId="19EAAC34"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W</w:t>
            </w:r>
            <w:r w:rsidR="00C3774D" w:rsidRPr="00AA4CBB">
              <w:rPr>
                <w:rFonts w:asciiTheme="minorHAnsi" w:hAnsiTheme="minorHAnsi" w:cstheme="minorHAnsi"/>
              </w:rPr>
              <w:t>sparcie dla IPv6</w:t>
            </w:r>
            <w:r w:rsidRPr="00AA4CBB">
              <w:rPr>
                <w:rFonts w:asciiTheme="minorHAnsi" w:hAnsiTheme="minorHAnsi" w:cstheme="minorHAnsi"/>
              </w:rPr>
              <w:t>.</w:t>
            </w:r>
          </w:p>
          <w:p w14:paraId="726CC0F1" w14:textId="6B4410E5"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W</w:t>
            </w:r>
            <w:r w:rsidR="00C3774D" w:rsidRPr="00AA4CBB">
              <w:rPr>
                <w:rFonts w:asciiTheme="minorHAnsi" w:hAnsiTheme="minorHAnsi" w:cstheme="minorHAnsi"/>
              </w:rPr>
              <w:t xml:space="preserve">sparcie dla SNMP; IPMI2.0, VLAN </w:t>
            </w:r>
            <w:proofErr w:type="spellStart"/>
            <w:r w:rsidR="00C3774D" w:rsidRPr="00AA4CBB">
              <w:rPr>
                <w:rFonts w:asciiTheme="minorHAnsi" w:hAnsiTheme="minorHAnsi" w:cstheme="minorHAnsi"/>
              </w:rPr>
              <w:t>tagging</w:t>
            </w:r>
            <w:proofErr w:type="spellEnd"/>
            <w:r w:rsidR="00C3774D" w:rsidRPr="00AA4CBB">
              <w:rPr>
                <w:rFonts w:asciiTheme="minorHAnsi" w:hAnsiTheme="minorHAnsi" w:cstheme="minorHAnsi"/>
              </w:rPr>
              <w:t>, SSH</w:t>
            </w:r>
            <w:r w:rsidRPr="00AA4CBB">
              <w:rPr>
                <w:rFonts w:asciiTheme="minorHAnsi" w:hAnsiTheme="minorHAnsi" w:cstheme="minorHAnsi"/>
              </w:rPr>
              <w:t>.</w:t>
            </w:r>
          </w:p>
          <w:p w14:paraId="5132E2C6" w14:textId="67232D93"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M</w:t>
            </w:r>
            <w:r w:rsidR="00C3774D" w:rsidRPr="00AA4CBB">
              <w:rPr>
                <w:rFonts w:asciiTheme="minorHAnsi" w:hAnsiTheme="minorHAnsi" w:cstheme="minorHAnsi"/>
              </w:rPr>
              <w:t xml:space="preserve">ożliwość zdalnego monitorowania w czasie rzeczywistym poboru prądu przez serwer, dane historyczne powinny być dostępne przez min. 7 dni wstecz. </w:t>
            </w:r>
          </w:p>
          <w:p w14:paraId="28329E46" w14:textId="2DCDA25B"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lastRenderedPageBreak/>
              <w:t>M</w:t>
            </w:r>
            <w:r w:rsidR="00C3774D" w:rsidRPr="00AA4CBB">
              <w:rPr>
                <w:rFonts w:asciiTheme="minorHAnsi" w:hAnsiTheme="minorHAnsi" w:cstheme="minorHAnsi"/>
              </w:rPr>
              <w:t>ożliwość zdalnego ustawienia limitu poboru prądu przez konkretny serwer</w:t>
            </w:r>
            <w:r w:rsidRPr="00AA4CBB">
              <w:rPr>
                <w:rFonts w:asciiTheme="minorHAnsi" w:hAnsiTheme="minorHAnsi" w:cstheme="minorHAnsi"/>
              </w:rPr>
              <w:t>.</w:t>
            </w:r>
          </w:p>
          <w:p w14:paraId="38EE9CD3" w14:textId="04CF038E"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I</w:t>
            </w:r>
            <w:r w:rsidR="00C3774D" w:rsidRPr="00AA4CBB">
              <w:rPr>
                <w:rFonts w:asciiTheme="minorHAnsi" w:hAnsiTheme="minorHAnsi" w:cstheme="minorHAnsi"/>
              </w:rPr>
              <w:t>ntegracja z Active Directory</w:t>
            </w:r>
            <w:r w:rsidRPr="00AA4CBB">
              <w:rPr>
                <w:rFonts w:asciiTheme="minorHAnsi" w:hAnsiTheme="minorHAnsi" w:cstheme="minorHAnsi"/>
              </w:rPr>
              <w:t>.</w:t>
            </w:r>
          </w:p>
          <w:p w14:paraId="350329BD" w14:textId="579E01AF"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M</w:t>
            </w:r>
            <w:r w:rsidR="00C3774D" w:rsidRPr="00AA4CBB">
              <w:rPr>
                <w:rFonts w:asciiTheme="minorHAnsi" w:hAnsiTheme="minorHAnsi" w:cstheme="minorHAnsi"/>
              </w:rPr>
              <w:t>ożliwość obsługi przez ośmiu administratorów jednocześnie</w:t>
            </w:r>
            <w:r w:rsidRPr="00AA4CBB">
              <w:rPr>
                <w:rFonts w:asciiTheme="minorHAnsi" w:hAnsiTheme="minorHAnsi" w:cstheme="minorHAnsi"/>
              </w:rPr>
              <w:t>.</w:t>
            </w:r>
          </w:p>
          <w:p w14:paraId="5564FE64" w14:textId="7A28136C"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W</w:t>
            </w:r>
            <w:r w:rsidR="00C3774D" w:rsidRPr="00AA4CBB">
              <w:rPr>
                <w:rFonts w:asciiTheme="minorHAnsi" w:hAnsiTheme="minorHAnsi" w:cstheme="minorHAnsi"/>
              </w:rPr>
              <w:t>sparcie dla automatycznej rejestracji DNS</w:t>
            </w:r>
            <w:r w:rsidRPr="00AA4CBB">
              <w:rPr>
                <w:rFonts w:asciiTheme="minorHAnsi" w:hAnsiTheme="minorHAnsi" w:cstheme="minorHAnsi"/>
              </w:rPr>
              <w:t>.</w:t>
            </w:r>
            <w:r w:rsidR="00C3774D" w:rsidRPr="00AA4CBB">
              <w:rPr>
                <w:rFonts w:asciiTheme="minorHAnsi" w:hAnsiTheme="minorHAnsi" w:cstheme="minorHAnsi"/>
              </w:rPr>
              <w:t xml:space="preserve"> </w:t>
            </w:r>
          </w:p>
          <w:p w14:paraId="1E802E27" w14:textId="73415A43"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W</w:t>
            </w:r>
            <w:r w:rsidR="00C3774D" w:rsidRPr="00AA4CBB">
              <w:rPr>
                <w:rFonts w:asciiTheme="minorHAnsi" w:hAnsiTheme="minorHAnsi" w:cstheme="minorHAnsi"/>
              </w:rPr>
              <w:t>sparcie dla LLDP</w:t>
            </w:r>
            <w:r w:rsidRPr="00AA4CBB">
              <w:rPr>
                <w:rFonts w:asciiTheme="minorHAnsi" w:hAnsiTheme="minorHAnsi" w:cstheme="minorHAnsi"/>
              </w:rPr>
              <w:t>.</w:t>
            </w:r>
          </w:p>
          <w:p w14:paraId="36775041" w14:textId="3E3D1A98"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W</w:t>
            </w:r>
            <w:r w:rsidR="00C3774D" w:rsidRPr="00AA4CBB">
              <w:rPr>
                <w:rFonts w:asciiTheme="minorHAnsi" w:hAnsiTheme="minorHAnsi" w:cstheme="minorHAnsi"/>
              </w:rPr>
              <w:t>ysyłanie do administratora maila z powiadomieniem o awarii lub zmianie konfiguracji sprzętowej</w:t>
            </w:r>
            <w:r w:rsidRPr="00AA4CBB">
              <w:rPr>
                <w:rFonts w:asciiTheme="minorHAnsi" w:hAnsiTheme="minorHAnsi" w:cstheme="minorHAnsi"/>
              </w:rPr>
              <w:t>.</w:t>
            </w:r>
          </w:p>
          <w:p w14:paraId="1A4EAF66" w14:textId="1F432CF2"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M</w:t>
            </w:r>
            <w:r w:rsidR="00C3774D" w:rsidRPr="00AA4CBB">
              <w:rPr>
                <w:rFonts w:asciiTheme="minorHAnsi" w:hAnsiTheme="minorHAnsi" w:cstheme="minorHAnsi"/>
              </w:rPr>
              <w:t xml:space="preserve">ożliwość podłączenia lokalnego poprzez złącze RS-232. </w:t>
            </w:r>
          </w:p>
          <w:p w14:paraId="57AB911A" w14:textId="3969E240"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M</w:t>
            </w:r>
            <w:r w:rsidR="00C3774D" w:rsidRPr="00AA4CBB">
              <w:rPr>
                <w:rFonts w:asciiTheme="minorHAnsi" w:hAnsiTheme="minorHAnsi" w:cstheme="minorHAnsi"/>
              </w:rPr>
              <w:t xml:space="preserve">ożliwość zarządzania bezpośredniego poprzez złącze </w:t>
            </w:r>
            <w:proofErr w:type="spellStart"/>
            <w:r w:rsidR="00C3774D" w:rsidRPr="00AA4CBB">
              <w:rPr>
                <w:rFonts w:asciiTheme="minorHAnsi" w:hAnsiTheme="minorHAnsi" w:cstheme="minorHAnsi"/>
              </w:rPr>
              <w:t>microUSB</w:t>
            </w:r>
            <w:proofErr w:type="spellEnd"/>
            <w:r w:rsidR="00C3774D" w:rsidRPr="00AA4CBB">
              <w:rPr>
                <w:rFonts w:asciiTheme="minorHAnsi" w:hAnsiTheme="minorHAnsi" w:cstheme="minorHAnsi"/>
              </w:rPr>
              <w:t xml:space="preserve"> umieszczone na froncie obudowy. </w:t>
            </w:r>
          </w:p>
          <w:p w14:paraId="6BEA835C" w14:textId="219B69D4"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M</w:t>
            </w:r>
            <w:r w:rsidR="00C3774D" w:rsidRPr="00AA4CBB">
              <w:rPr>
                <w:rFonts w:asciiTheme="minorHAnsi" w:hAnsiTheme="minorHAnsi" w:cstheme="minorHAnsi"/>
              </w:rPr>
              <w:t>onitorowanie zużycia dysków SSD</w:t>
            </w:r>
            <w:r w:rsidRPr="00AA4CBB">
              <w:rPr>
                <w:rFonts w:asciiTheme="minorHAnsi" w:hAnsiTheme="minorHAnsi" w:cstheme="minorHAnsi"/>
              </w:rPr>
              <w:t>.</w:t>
            </w:r>
          </w:p>
          <w:p w14:paraId="1EBE565D" w14:textId="0BDDEE39"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M</w:t>
            </w:r>
            <w:r w:rsidR="00C3774D" w:rsidRPr="00AA4CBB">
              <w:rPr>
                <w:rFonts w:asciiTheme="minorHAnsi" w:hAnsiTheme="minorHAnsi" w:cstheme="minorHAnsi"/>
              </w:rPr>
              <w:t>ożliwość monitorowania z jednej konsoli min. 100 serwerami fizycznymi</w:t>
            </w:r>
            <w:r w:rsidRPr="00AA4CBB">
              <w:rPr>
                <w:rFonts w:asciiTheme="minorHAnsi" w:hAnsiTheme="minorHAnsi" w:cstheme="minorHAnsi"/>
              </w:rPr>
              <w:t>.</w:t>
            </w:r>
          </w:p>
          <w:p w14:paraId="0703DDAB" w14:textId="55F2355D"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A</w:t>
            </w:r>
            <w:r w:rsidR="00C3774D" w:rsidRPr="00AA4CBB">
              <w:rPr>
                <w:rFonts w:asciiTheme="minorHAnsi" w:hAnsiTheme="minorHAnsi" w:cstheme="minorHAnsi"/>
              </w:rPr>
              <w:t>utomatyczne zgłaszanie alertów do centrum serwisowego producenta</w:t>
            </w:r>
            <w:r w:rsidRPr="00AA4CBB">
              <w:rPr>
                <w:rFonts w:asciiTheme="minorHAnsi" w:hAnsiTheme="minorHAnsi" w:cstheme="minorHAnsi"/>
              </w:rPr>
              <w:t>.</w:t>
            </w:r>
          </w:p>
          <w:p w14:paraId="3A5B9F38" w14:textId="48160A5D"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A</w:t>
            </w:r>
            <w:r w:rsidR="00C3774D" w:rsidRPr="00AA4CBB">
              <w:rPr>
                <w:rFonts w:asciiTheme="minorHAnsi" w:hAnsiTheme="minorHAnsi" w:cstheme="minorHAnsi"/>
              </w:rPr>
              <w:t xml:space="preserve">utomatyczne update </w:t>
            </w:r>
            <w:proofErr w:type="spellStart"/>
            <w:r w:rsidR="00C3774D" w:rsidRPr="00AA4CBB">
              <w:rPr>
                <w:rFonts w:asciiTheme="minorHAnsi" w:hAnsiTheme="minorHAnsi" w:cstheme="minorHAnsi"/>
              </w:rPr>
              <w:t>firmware</w:t>
            </w:r>
            <w:proofErr w:type="spellEnd"/>
            <w:r w:rsidR="00C3774D" w:rsidRPr="00AA4CBB">
              <w:rPr>
                <w:rFonts w:asciiTheme="minorHAnsi" w:hAnsiTheme="minorHAnsi" w:cstheme="minorHAnsi"/>
              </w:rPr>
              <w:t xml:space="preserve"> dla wszystkich komponentów serwera</w:t>
            </w:r>
            <w:r w:rsidRPr="00AA4CBB">
              <w:rPr>
                <w:rFonts w:asciiTheme="minorHAnsi" w:hAnsiTheme="minorHAnsi" w:cstheme="minorHAnsi"/>
              </w:rPr>
              <w:t>.</w:t>
            </w:r>
          </w:p>
          <w:p w14:paraId="67F806BA" w14:textId="3FD64849"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M</w:t>
            </w:r>
            <w:r w:rsidR="00C3774D" w:rsidRPr="00AA4CBB">
              <w:rPr>
                <w:rFonts w:asciiTheme="minorHAnsi" w:hAnsiTheme="minorHAnsi" w:cstheme="minorHAnsi"/>
              </w:rPr>
              <w:t xml:space="preserve">ożliwość przywrócenia poprzednich wersji </w:t>
            </w:r>
            <w:proofErr w:type="spellStart"/>
            <w:r w:rsidR="00C3774D" w:rsidRPr="00AA4CBB">
              <w:rPr>
                <w:rFonts w:asciiTheme="minorHAnsi" w:hAnsiTheme="minorHAnsi" w:cstheme="minorHAnsi"/>
              </w:rPr>
              <w:t>firmware</w:t>
            </w:r>
            <w:proofErr w:type="spellEnd"/>
            <w:r w:rsidRPr="00AA4CBB">
              <w:rPr>
                <w:rFonts w:asciiTheme="minorHAnsi" w:hAnsiTheme="minorHAnsi" w:cstheme="minorHAnsi"/>
              </w:rPr>
              <w:t>.</w:t>
            </w:r>
          </w:p>
          <w:p w14:paraId="3126F02D" w14:textId="0224E780"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M</w:t>
            </w:r>
            <w:r w:rsidR="00C3774D" w:rsidRPr="00AA4CBB">
              <w:rPr>
                <w:rFonts w:asciiTheme="minorHAnsi" w:hAnsiTheme="minorHAnsi" w:cstheme="minorHAnsi"/>
              </w:rPr>
              <w:t xml:space="preserve">ożliwość eksportu eksportu/importu konfiguracji (ustawienie karty zarządzającej, </w:t>
            </w:r>
            <w:proofErr w:type="spellStart"/>
            <w:r w:rsidR="00C3774D" w:rsidRPr="00AA4CBB">
              <w:rPr>
                <w:rFonts w:asciiTheme="minorHAnsi" w:hAnsiTheme="minorHAnsi" w:cstheme="minorHAnsi"/>
              </w:rPr>
              <w:t>BIOSu</w:t>
            </w:r>
            <w:proofErr w:type="spellEnd"/>
            <w:r w:rsidR="00C3774D" w:rsidRPr="00AA4CBB">
              <w:rPr>
                <w:rFonts w:asciiTheme="minorHAnsi" w:hAnsiTheme="minorHAnsi" w:cstheme="minorHAnsi"/>
              </w:rPr>
              <w:t>, kart sieciowych, HBA oraz konfiguracji kontrolera RAID) serwera do pliku XML lub JSON</w:t>
            </w:r>
            <w:r w:rsidRPr="00AA4CBB">
              <w:rPr>
                <w:rFonts w:asciiTheme="minorHAnsi" w:hAnsiTheme="minorHAnsi" w:cstheme="minorHAnsi"/>
              </w:rPr>
              <w:t>.</w:t>
            </w:r>
          </w:p>
          <w:p w14:paraId="3DD8C9B0" w14:textId="752D8176"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M</w:t>
            </w:r>
            <w:r w:rsidR="00C3774D" w:rsidRPr="00AA4CBB">
              <w:rPr>
                <w:rFonts w:asciiTheme="minorHAnsi" w:hAnsiTheme="minorHAnsi" w:cstheme="minorHAnsi"/>
              </w:rPr>
              <w:t>ożliwość zaimportowania ustawień, poprzez bezpośrednie podłączenie plików konfiguracyjnych</w:t>
            </w:r>
            <w:r w:rsidRPr="00AA4CBB">
              <w:rPr>
                <w:rFonts w:asciiTheme="minorHAnsi" w:hAnsiTheme="minorHAnsi" w:cstheme="minorHAnsi"/>
              </w:rPr>
              <w:t>.</w:t>
            </w:r>
          </w:p>
          <w:p w14:paraId="40BE2886" w14:textId="4D02BA73"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A</w:t>
            </w:r>
            <w:r w:rsidR="00C3774D" w:rsidRPr="00AA4CBB">
              <w:rPr>
                <w:rFonts w:asciiTheme="minorHAnsi" w:hAnsiTheme="minorHAnsi" w:cstheme="minorHAnsi"/>
              </w:rPr>
              <w:t xml:space="preserve">utomatyczne tworzenie kopii ustawień serwera w oparciu </w:t>
            </w:r>
            <w:r w:rsidR="00F202EF" w:rsidRPr="00AA4CBB">
              <w:rPr>
                <w:rFonts w:asciiTheme="minorHAnsi" w:hAnsiTheme="minorHAnsi" w:cstheme="minorHAnsi"/>
              </w:rPr>
              <w:br/>
            </w:r>
            <w:r w:rsidR="00C3774D" w:rsidRPr="00AA4CBB">
              <w:rPr>
                <w:rFonts w:asciiTheme="minorHAnsi" w:hAnsiTheme="minorHAnsi" w:cstheme="minorHAnsi"/>
              </w:rPr>
              <w:t xml:space="preserve">o harmonogram. </w:t>
            </w:r>
          </w:p>
          <w:p w14:paraId="5A257060" w14:textId="4516D387" w:rsidR="00C3774D"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M</w:t>
            </w:r>
            <w:r w:rsidR="00C3774D" w:rsidRPr="00AA4CBB">
              <w:rPr>
                <w:rFonts w:asciiTheme="minorHAnsi" w:hAnsiTheme="minorHAnsi" w:cstheme="minorHAnsi"/>
              </w:rPr>
              <w:t xml:space="preserve">ożliwość wykrywania odchyleń konfiguracji na poziomie konfiguracji UEFI oraz wersji </w:t>
            </w:r>
            <w:proofErr w:type="spellStart"/>
            <w:r w:rsidR="00C3774D" w:rsidRPr="00AA4CBB">
              <w:rPr>
                <w:rFonts w:asciiTheme="minorHAnsi" w:hAnsiTheme="minorHAnsi" w:cstheme="minorHAnsi"/>
              </w:rPr>
              <w:t>firmware</w:t>
            </w:r>
            <w:proofErr w:type="spellEnd"/>
            <w:r w:rsidR="00C3774D" w:rsidRPr="00AA4CBB">
              <w:rPr>
                <w:rFonts w:asciiTheme="minorHAnsi" w:hAnsiTheme="minorHAnsi" w:cstheme="minorHAnsi"/>
              </w:rPr>
              <w:t xml:space="preserve"> serwera</w:t>
            </w:r>
            <w:r w:rsidRPr="00AA4CBB">
              <w:rPr>
                <w:rFonts w:asciiTheme="minorHAnsi" w:hAnsiTheme="minorHAnsi" w:cstheme="minorHAnsi"/>
              </w:rPr>
              <w:t>.</w:t>
            </w:r>
          </w:p>
          <w:p w14:paraId="6A1A38C1" w14:textId="56921A9A" w:rsidR="005F17C9" w:rsidRPr="00AA4CBB" w:rsidRDefault="00693682" w:rsidP="00A15F18">
            <w:pPr>
              <w:pStyle w:val="Akapitzlist"/>
              <w:numPr>
                <w:ilvl w:val="0"/>
                <w:numId w:val="4"/>
              </w:numPr>
              <w:spacing w:after="160" w:line="256" w:lineRule="auto"/>
              <w:ind w:hanging="511"/>
              <w:jc w:val="both"/>
              <w:rPr>
                <w:rFonts w:asciiTheme="minorHAnsi" w:hAnsiTheme="minorHAnsi" w:cstheme="minorHAnsi"/>
              </w:rPr>
            </w:pPr>
            <w:r w:rsidRPr="00AA4CBB">
              <w:rPr>
                <w:rFonts w:asciiTheme="minorHAnsi" w:hAnsiTheme="minorHAnsi" w:cstheme="minorHAnsi"/>
              </w:rPr>
              <w:t>S</w:t>
            </w:r>
            <w:r w:rsidR="00C3774D" w:rsidRPr="00AA4CBB">
              <w:rPr>
                <w:rFonts w:asciiTheme="minorHAnsi" w:hAnsiTheme="minorHAnsi" w:cstheme="minorHAnsi"/>
              </w:rPr>
              <w:t xml:space="preserve">erwer musi posiadać możliwość uruchomienia funkcjonalności umożliwiającej dostęp bezpośredni poprzez urządzenia mobilne  - serwer musi posiadać możliwość konfiguracji oraz monitoringu najważniejszych komponentów serwera przy użyciu dedykowanej aplikacji mobilnej min. (Android/ Apple iOS) przy użyciu jednego </w:t>
            </w:r>
            <w:r w:rsidR="00611302" w:rsidRPr="00AA4CBB">
              <w:rPr>
                <w:rFonts w:asciiTheme="minorHAnsi" w:hAnsiTheme="minorHAnsi" w:cstheme="minorHAnsi"/>
              </w:rPr>
              <w:br/>
            </w:r>
            <w:r w:rsidR="00C3774D" w:rsidRPr="00AA4CBB">
              <w:rPr>
                <w:rFonts w:asciiTheme="minorHAnsi" w:hAnsiTheme="minorHAnsi" w:cstheme="minorHAnsi"/>
              </w:rPr>
              <w:t>z protokołów BLE lub WIFI.</w:t>
            </w:r>
          </w:p>
          <w:p w14:paraId="0B002932" w14:textId="7C63821C" w:rsidR="005F17C9" w:rsidRPr="00AA4CBB" w:rsidRDefault="00693682" w:rsidP="005F17C9">
            <w:pPr>
              <w:jc w:val="both"/>
              <w:rPr>
                <w:rFonts w:asciiTheme="minorHAnsi" w:hAnsiTheme="minorHAnsi" w:cstheme="minorHAnsi"/>
                <w:sz w:val="22"/>
                <w:szCs w:val="22"/>
              </w:rPr>
            </w:pPr>
            <w:r w:rsidRPr="00AA4CBB">
              <w:rPr>
                <w:rFonts w:asciiTheme="minorHAnsi" w:hAnsiTheme="minorHAnsi" w:cstheme="minorHAnsi"/>
                <w:sz w:val="22"/>
                <w:szCs w:val="22"/>
              </w:rPr>
              <w:t>Karta powinna umożliwiać rozszerzenie funkcjonalności o</w:t>
            </w:r>
            <w:r w:rsidR="005F17C9" w:rsidRPr="00AA4CBB">
              <w:rPr>
                <w:rFonts w:asciiTheme="minorHAnsi" w:hAnsiTheme="minorHAnsi" w:cstheme="minorHAnsi"/>
                <w:sz w:val="22"/>
                <w:szCs w:val="22"/>
              </w:rPr>
              <w:t>:</w:t>
            </w:r>
          </w:p>
          <w:p w14:paraId="55DCA2FA" w14:textId="3B508481" w:rsidR="00693682" w:rsidRPr="00AA4CBB" w:rsidRDefault="00693682" w:rsidP="00A15F18">
            <w:pPr>
              <w:numPr>
                <w:ilvl w:val="0"/>
                <w:numId w:val="5"/>
              </w:numPr>
              <w:suppressAutoHyphens/>
              <w:ind w:hanging="511"/>
              <w:jc w:val="both"/>
              <w:rPr>
                <w:rFonts w:asciiTheme="minorHAnsi" w:hAnsiTheme="minorHAnsi" w:cstheme="minorHAnsi"/>
                <w:sz w:val="22"/>
                <w:szCs w:val="22"/>
              </w:rPr>
            </w:pPr>
            <w:r w:rsidRPr="00AA4CBB">
              <w:rPr>
                <w:rFonts w:asciiTheme="minorHAnsi" w:hAnsiTheme="minorHAnsi" w:cstheme="minorHAnsi"/>
                <w:sz w:val="22"/>
                <w:szCs w:val="22"/>
              </w:rPr>
              <w:t xml:space="preserve">Możliwość wysyłania danych o stanie procesora, kart sieciowych, zasilaczy, kart GPU,  lokalnych dysków i urządzeń </w:t>
            </w:r>
            <w:proofErr w:type="spellStart"/>
            <w:r w:rsidRPr="00AA4CBB">
              <w:rPr>
                <w:rFonts w:asciiTheme="minorHAnsi" w:hAnsiTheme="minorHAnsi" w:cstheme="minorHAnsi"/>
                <w:sz w:val="22"/>
                <w:szCs w:val="22"/>
              </w:rPr>
              <w:t>NVMe</w:t>
            </w:r>
            <w:proofErr w:type="spellEnd"/>
            <w:r w:rsidRPr="00AA4CBB">
              <w:rPr>
                <w:rFonts w:asciiTheme="minorHAnsi" w:hAnsiTheme="minorHAnsi" w:cstheme="minorHAnsi"/>
                <w:sz w:val="22"/>
                <w:szCs w:val="22"/>
              </w:rPr>
              <w:t>, jak również dane wydajnościowe serwera do zewnętrznych.</w:t>
            </w:r>
          </w:p>
          <w:p w14:paraId="0C653AD9" w14:textId="1AF82674" w:rsidR="00693682" w:rsidRPr="00AA4CBB" w:rsidRDefault="00693682" w:rsidP="00A15F18">
            <w:pPr>
              <w:numPr>
                <w:ilvl w:val="0"/>
                <w:numId w:val="5"/>
              </w:numPr>
              <w:suppressAutoHyphens/>
              <w:ind w:hanging="511"/>
              <w:jc w:val="both"/>
              <w:rPr>
                <w:rFonts w:asciiTheme="minorHAnsi" w:hAnsiTheme="minorHAnsi" w:cstheme="minorHAnsi"/>
                <w:sz w:val="22"/>
                <w:szCs w:val="22"/>
              </w:rPr>
            </w:pPr>
            <w:r w:rsidRPr="00AA4CBB">
              <w:rPr>
                <w:rFonts w:asciiTheme="minorHAnsi" w:hAnsiTheme="minorHAnsi" w:cstheme="minorHAnsi"/>
                <w:sz w:val="22"/>
                <w:szCs w:val="22"/>
              </w:rPr>
              <w:t>Kontrola stanu BIOS pod kątem naruszenia integralności oprogramowania.</w:t>
            </w:r>
          </w:p>
          <w:p w14:paraId="228F4B22" w14:textId="3CE7DE99" w:rsidR="00693682" w:rsidRPr="00AA4CBB" w:rsidRDefault="00693682" w:rsidP="00A15F18">
            <w:pPr>
              <w:numPr>
                <w:ilvl w:val="0"/>
                <w:numId w:val="5"/>
              </w:numPr>
              <w:suppressAutoHyphens/>
              <w:ind w:hanging="511"/>
              <w:jc w:val="both"/>
              <w:rPr>
                <w:rFonts w:asciiTheme="minorHAnsi" w:hAnsiTheme="minorHAnsi" w:cstheme="minorHAnsi"/>
                <w:sz w:val="22"/>
                <w:szCs w:val="22"/>
              </w:rPr>
            </w:pPr>
            <w:r w:rsidRPr="00AA4CBB">
              <w:rPr>
                <w:rFonts w:asciiTheme="minorHAnsi" w:hAnsiTheme="minorHAnsi" w:cstheme="minorHAnsi"/>
                <w:sz w:val="22"/>
                <w:szCs w:val="22"/>
              </w:rPr>
              <w:t>Automatyczne odświeżanie certyfikatów SSL.</w:t>
            </w:r>
          </w:p>
          <w:p w14:paraId="6E4228F2" w14:textId="26535EBD" w:rsidR="00693682" w:rsidRPr="00AA4CBB" w:rsidRDefault="00693682" w:rsidP="00A15F18">
            <w:pPr>
              <w:numPr>
                <w:ilvl w:val="0"/>
                <w:numId w:val="5"/>
              </w:numPr>
              <w:suppressAutoHyphens/>
              <w:ind w:hanging="511"/>
              <w:jc w:val="both"/>
              <w:rPr>
                <w:rFonts w:asciiTheme="minorHAnsi" w:hAnsiTheme="minorHAnsi" w:cstheme="minorHAnsi"/>
                <w:sz w:val="22"/>
                <w:szCs w:val="22"/>
              </w:rPr>
            </w:pPr>
            <w:r w:rsidRPr="00AA4CBB">
              <w:rPr>
                <w:rFonts w:asciiTheme="minorHAnsi" w:hAnsiTheme="minorHAnsi" w:cstheme="minorHAnsi"/>
                <w:sz w:val="22"/>
                <w:szCs w:val="22"/>
              </w:rPr>
              <w:t xml:space="preserve">Możliwość wykorzystania </w:t>
            </w:r>
            <w:proofErr w:type="spellStart"/>
            <w:r w:rsidRPr="00AA4CBB">
              <w:rPr>
                <w:rFonts w:asciiTheme="minorHAnsi" w:hAnsiTheme="minorHAnsi" w:cstheme="minorHAnsi"/>
                <w:sz w:val="22"/>
                <w:szCs w:val="22"/>
              </w:rPr>
              <w:t>tokenu</w:t>
            </w:r>
            <w:proofErr w:type="spellEnd"/>
            <w:r w:rsidRPr="00AA4CBB">
              <w:rPr>
                <w:rFonts w:asciiTheme="minorHAnsi" w:hAnsiTheme="minorHAnsi" w:cstheme="minorHAnsi"/>
                <w:sz w:val="22"/>
                <w:szCs w:val="22"/>
              </w:rPr>
              <w:t xml:space="preserve"> lub aplikacji </w:t>
            </w:r>
            <w:proofErr w:type="spellStart"/>
            <w:r w:rsidRPr="00AA4CBB">
              <w:rPr>
                <w:rFonts w:asciiTheme="minorHAnsi" w:hAnsiTheme="minorHAnsi" w:cstheme="minorHAnsi"/>
                <w:sz w:val="22"/>
                <w:szCs w:val="22"/>
              </w:rPr>
              <w:t>SecurID</w:t>
            </w:r>
            <w:proofErr w:type="spellEnd"/>
            <w:r w:rsidRPr="00AA4CBB">
              <w:rPr>
                <w:rFonts w:asciiTheme="minorHAnsi" w:hAnsiTheme="minorHAnsi" w:cstheme="minorHAnsi"/>
                <w:sz w:val="22"/>
                <w:szCs w:val="22"/>
              </w:rPr>
              <w:t xml:space="preserve"> do uwierzytelniania wielkoskładnikowego przy logowaniu do karty zarządzającej.</w:t>
            </w:r>
          </w:p>
          <w:p w14:paraId="7B29C4B2" w14:textId="3E137943" w:rsidR="00693682" w:rsidRPr="00AA4CBB" w:rsidRDefault="00693682" w:rsidP="00A15F18">
            <w:pPr>
              <w:numPr>
                <w:ilvl w:val="0"/>
                <w:numId w:val="5"/>
              </w:numPr>
              <w:suppressAutoHyphens/>
              <w:ind w:hanging="511"/>
              <w:jc w:val="both"/>
              <w:rPr>
                <w:rFonts w:asciiTheme="minorHAnsi" w:hAnsiTheme="minorHAnsi" w:cstheme="minorHAnsi"/>
                <w:sz w:val="22"/>
                <w:szCs w:val="22"/>
              </w:rPr>
            </w:pPr>
            <w:r w:rsidRPr="00AA4CBB">
              <w:rPr>
                <w:rFonts w:asciiTheme="minorHAnsi" w:hAnsiTheme="minorHAnsi" w:cstheme="minorHAnsi"/>
                <w:sz w:val="22"/>
                <w:szCs w:val="22"/>
              </w:rPr>
              <w:t xml:space="preserve">Możliwość modyfikacji reguł chłodzenia kart w slotach </w:t>
            </w:r>
            <w:proofErr w:type="spellStart"/>
            <w:r w:rsidRPr="00AA4CBB">
              <w:rPr>
                <w:rFonts w:asciiTheme="minorHAnsi" w:hAnsiTheme="minorHAnsi" w:cstheme="minorHAnsi"/>
                <w:sz w:val="22"/>
                <w:szCs w:val="22"/>
              </w:rPr>
              <w:t>PCIe</w:t>
            </w:r>
            <w:proofErr w:type="spellEnd"/>
            <w:r w:rsidRPr="00AA4CBB">
              <w:rPr>
                <w:rFonts w:asciiTheme="minorHAnsi" w:hAnsiTheme="minorHAnsi" w:cstheme="minorHAnsi"/>
                <w:sz w:val="22"/>
                <w:szCs w:val="22"/>
              </w:rPr>
              <w:t xml:space="preserve">, </w:t>
            </w:r>
            <w:r w:rsidR="00611302" w:rsidRPr="00AA4CBB">
              <w:rPr>
                <w:rFonts w:asciiTheme="minorHAnsi" w:hAnsiTheme="minorHAnsi" w:cstheme="minorHAnsi"/>
                <w:sz w:val="22"/>
                <w:szCs w:val="22"/>
              </w:rPr>
              <w:br/>
            </w:r>
            <w:r w:rsidRPr="00AA4CBB">
              <w:rPr>
                <w:rFonts w:asciiTheme="minorHAnsi" w:hAnsiTheme="minorHAnsi" w:cstheme="minorHAnsi"/>
                <w:sz w:val="22"/>
                <w:szCs w:val="22"/>
              </w:rPr>
              <w:t>z możliwością własnych ustawień.</w:t>
            </w:r>
          </w:p>
          <w:p w14:paraId="0C6BD961" w14:textId="7CB7AC7C" w:rsidR="00693682" w:rsidRPr="00AA4CBB" w:rsidRDefault="00693682" w:rsidP="00A15F18">
            <w:pPr>
              <w:numPr>
                <w:ilvl w:val="0"/>
                <w:numId w:val="5"/>
              </w:numPr>
              <w:suppressAutoHyphens/>
              <w:ind w:hanging="511"/>
              <w:jc w:val="both"/>
              <w:rPr>
                <w:rFonts w:asciiTheme="minorHAnsi" w:hAnsiTheme="minorHAnsi" w:cstheme="minorHAnsi"/>
                <w:sz w:val="22"/>
                <w:szCs w:val="22"/>
              </w:rPr>
            </w:pPr>
            <w:r w:rsidRPr="00AA4CBB">
              <w:rPr>
                <w:rFonts w:asciiTheme="minorHAnsi" w:hAnsiTheme="minorHAnsi" w:cstheme="minorHAnsi"/>
                <w:sz w:val="22"/>
                <w:szCs w:val="22"/>
              </w:rPr>
              <w:t xml:space="preserve">Możliwość ustawienia limitu temperatury powietrza wychodzącego </w:t>
            </w:r>
            <w:r w:rsidR="00F202EF" w:rsidRPr="00AA4CBB">
              <w:rPr>
                <w:rFonts w:asciiTheme="minorHAnsi" w:hAnsiTheme="minorHAnsi" w:cstheme="minorHAnsi"/>
                <w:sz w:val="22"/>
                <w:szCs w:val="22"/>
              </w:rPr>
              <w:br/>
            </w:r>
            <w:r w:rsidRPr="00AA4CBB">
              <w:rPr>
                <w:rFonts w:asciiTheme="minorHAnsi" w:hAnsiTheme="minorHAnsi" w:cstheme="minorHAnsi"/>
                <w:sz w:val="22"/>
                <w:szCs w:val="22"/>
              </w:rPr>
              <w:t>z serwera.</w:t>
            </w:r>
          </w:p>
          <w:p w14:paraId="207F0354" w14:textId="0173331E" w:rsidR="00693682" w:rsidRPr="00AA4CBB" w:rsidRDefault="00693682" w:rsidP="00A15F18">
            <w:pPr>
              <w:numPr>
                <w:ilvl w:val="0"/>
                <w:numId w:val="5"/>
              </w:numPr>
              <w:suppressAutoHyphens/>
              <w:ind w:hanging="511"/>
              <w:jc w:val="both"/>
              <w:rPr>
                <w:rFonts w:asciiTheme="minorHAnsi" w:hAnsiTheme="minorHAnsi" w:cstheme="minorHAnsi"/>
                <w:sz w:val="22"/>
                <w:szCs w:val="22"/>
              </w:rPr>
            </w:pPr>
            <w:r w:rsidRPr="00AA4CBB">
              <w:rPr>
                <w:rFonts w:asciiTheme="minorHAnsi" w:hAnsiTheme="minorHAnsi" w:cstheme="minorHAnsi"/>
                <w:sz w:val="22"/>
                <w:szCs w:val="22"/>
              </w:rPr>
              <w:t>Możliwość ustawienia dopuszczalnego wzrostu temperatury powietrza przepływającego przez serwer.</w:t>
            </w:r>
          </w:p>
          <w:p w14:paraId="43AF83FC" w14:textId="57CA2827" w:rsidR="00693682" w:rsidRPr="00AA4CBB" w:rsidRDefault="00693682" w:rsidP="00A15F18">
            <w:pPr>
              <w:numPr>
                <w:ilvl w:val="0"/>
                <w:numId w:val="5"/>
              </w:numPr>
              <w:suppressAutoHyphens/>
              <w:ind w:hanging="511"/>
              <w:jc w:val="both"/>
              <w:rPr>
                <w:rFonts w:asciiTheme="minorHAnsi" w:hAnsiTheme="minorHAnsi" w:cstheme="minorHAnsi"/>
                <w:sz w:val="22"/>
                <w:szCs w:val="22"/>
              </w:rPr>
            </w:pPr>
            <w:r w:rsidRPr="00AA4CBB">
              <w:rPr>
                <w:rFonts w:asciiTheme="minorHAnsi" w:hAnsiTheme="minorHAnsi" w:cstheme="minorHAnsi"/>
                <w:sz w:val="22"/>
                <w:szCs w:val="22"/>
              </w:rPr>
              <w:lastRenderedPageBreak/>
              <w:t xml:space="preserve">Możliwość ustawienia maksymalnej temperatury powietrza dochodzącego do slotów </w:t>
            </w:r>
            <w:proofErr w:type="spellStart"/>
            <w:r w:rsidRPr="00AA4CBB">
              <w:rPr>
                <w:rFonts w:asciiTheme="minorHAnsi" w:hAnsiTheme="minorHAnsi" w:cstheme="minorHAnsi"/>
                <w:sz w:val="22"/>
                <w:szCs w:val="22"/>
              </w:rPr>
              <w:t>PCIe</w:t>
            </w:r>
            <w:proofErr w:type="spellEnd"/>
            <w:r w:rsidRPr="00AA4CBB">
              <w:rPr>
                <w:rFonts w:asciiTheme="minorHAnsi" w:hAnsiTheme="minorHAnsi" w:cstheme="minorHAnsi"/>
                <w:sz w:val="22"/>
                <w:szCs w:val="22"/>
              </w:rPr>
              <w:t>.</w:t>
            </w:r>
          </w:p>
          <w:p w14:paraId="22382041" w14:textId="27E0026F" w:rsidR="005F17C9" w:rsidRPr="00AA4CBB" w:rsidRDefault="00693682" w:rsidP="00A15F18">
            <w:pPr>
              <w:numPr>
                <w:ilvl w:val="0"/>
                <w:numId w:val="5"/>
              </w:numPr>
              <w:suppressAutoHyphens/>
              <w:ind w:hanging="511"/>
              <w:jc w:val="both"/>
              <w:rPr>
                <w:rFonts w:asciiTheme="minorHAnsi" w:hAnsiTheme="minorHAnsi" w:cstheme="minorHAnsi"/>
                <w:sz w:val="22"/>
                <w:szCs w:val="22"/>
              </w:rPr>
            </w:pPr>
            <w:r w:rsidRPr="00AA4CBB">
              <w:rPr>
                <w:rFonts w:asciiTheme="minorHAnsi" w:hAnsiTheme="minorHAnsi" w:cstheme="minorHAnsi"/>
                <w:sz w:val="22"/>
                <w:szCs w:val="22"/>
              </w:rPr>
              <w:t>Monitorowanie przepływu powietrza na bieżąco.</w:t>
            </w:r>
          </w:p>
        </w:tc>
      </w:tr>
      <w:tr w:rsidR="00AA4CBB" w:rsidRPr="00AA4CBB" w14:paraId="6481024B"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CC71287" w14:textId="69B47C09" w:rsidR="00693682" w:rsidRPr="00AA4CBB" w:rsidRDefault="00693682"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18.</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C1E8FD3" w14:textId="4BE49B43" w:rsidR="00693682" w:rsidRPr="00AA4CBB" w:rsidRDefault="00693682"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Dodatkowe oprogramowanie do zarządzania</w:t>
            </w:r>
          </w:p>
        </w:tc>
        <w:tc>
          <w:tcPr>
            <w:tcW w:w="7371" w:type="dxa"/>
            <w:tcBorders>
              <w:top w:val="single" w:sz="4" w:space="0" w:color="auto"/>
              <w:left w:val="single" w:sz="4" w:space="0" w:color="auto"/>
              <w:bottom w:val="single" w:sz="4" w:space="0" w:color="auto"/>
              <w:right w:val="single" w:sz="4" w:space="0" w:color="auto"/>
            </w:tcBorders>
          </w:tcPr>
          <w:p w14:paraId="1D5455FF" w14:textId="77777777" w:rsidR="00693682" w:rsidRPr="00AA4CBB" w:rsidRDefault="00693682" w:rsidP="00693682">
            <w:pPr>
              <w:jc w:val="both"/>
              <w:rPr>
                <w:rFonts w:asciiTheme="minorHAnsi" w:hAnsiTheme="minorHAnsi" w:cstheme="minorHAnsi"/>
                <w:sz w:val="22"/>
                <w:szCs w:val="22"/>
              </w:rPr>
            </w:pPr>
            <w:r w:rsidRPr="00AA4CBB">
              <w:rPr>
                <w:rFonts w:asciiTheme="minorHAnsi" w:hAnsiTheme="minorHAnsi" w:cstheme="minorHAnsi"/>
                <w:sz w:val="22"/>
                <w:szCs w:val="22"/>
              </w:rPr>
              <w:t xml:space="preserve">Możliwość zainstalowania oprogramowania producenta do zarządzania, spełniające poniższe wymagania: </w:t>
            </w:r>
          </w:p>
          <w:p w14:paraId="4773D35B" w14:textId="77777777" w:rsidR="00693682" w:rsidRPr="00AA4CBB" w:rsidRDefault="00693682" w:rsidP="00693682">
            <w:pPr>
              <w:jc w:val="both"/>
              <w:rPr>
                <w:rFonts w:asciiTheme="minorHAnsi" w:hAnsiTheme="minorHAnsi" w:cstheme="minorHAnsi"/>
                <w:sz w:val="22"/>
                <w:szCs w:val="22"/>
              </w:rPr>
            </w:pPr>
          </w:p>
          <w:p w14:paraId="41801AFB" w14:textId="3A3DC984"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Wsparcie dla serwerów, urządzeń sieciowych oraz pamięci masowych</w:t>
            </w:r>
            <w:r w:rsidR="00611302" w:rsidRPr="00AA4CBB">
              <w:rPr>
                <w:rFonts w:asciiTheme="minorHAnsi" w:hAnsiTheme="minorHAnsi" w:cstheme="minorHAnsi"/>
              </w:rPr>
              <w:t>.</w:t>
            </w:r>
          </w:p>
          <w:p w14:paraId="6A97EF9D" w14:textId="6089C742" w:rsidR="00693682" w:rsidRPr="00AA4CBB" w:rsidRDefault="0061130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I</w:t>
            </w:r>
            <w:r w:rsidR="00693682" w:rsidRPr="00AA4CBB">
              <w:rPr>
                <w:rFonts w:asciiTheme="minorHAnsi" w:hAnsiTheme="minorHAnsi" w:cstheme="minorHAnsi"/>
              </w:rPr>
              <w:t>ntegracja z Active Directory</w:t>
            </w:r>
            <w:r w:rsidRPr="00AA4CBB">
              <w:rPr>
                <w:rFonts w:asciiTheme="minorHAnsi" w:hAnsiTheme="minorHAnsi" w:cstheme="minorHAnsi"/>
              </w:rPr>
              <w:t>.</w:t>
            </w:r>
          </w:p>
          <w:p w14:paraId="61D05178" w14:textId="7DA4E2DF"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Możliwość zarządzania dostarczonymi serwerami bez udziału dedykowanego agenta.</w:t>
            </w:r>
          </w:p>
          <w:p w14:paraId="0FD256F7" w14:textId="39A092B4"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Wsparcie dla protokołów SNMP, IPMI, Linux SSH, </w:t>
            </w:r>
            <w:proofErr w:type="spellStart"/>
            <w:r w:rsidRPr="00AA4CBB">
              <w:rPr>
                <w:rFonts w:asciiTheme="minorHAnsi" w:hAnsiTheme="minorHAnsi" w:cstheme="minorHAnsi"/>
              </w:rPr>
              <w:t>Redfish</w:t>
            </w:r>
            <w:proofErr w:type="spellEnd"/>
            <w:r w:rsidRPr="00AA4CBB">
              <w:rPr>
                <w:rFonts w:asciiTheme="minorHAnsi" w:hAnsiTheme="minorHAnsi" w:cstheme="minorHAnsi"/>
              </w:rPr>
              <w:t xml:space="preserve">. </w:t>
            </w:r>
          </w:p>
          <w:p w14:paraId="135F0A90" w14:textId="548B0ACB"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Możliwość uruchamiania procesu wykrywania urządzeń w oparciu </w:t>
            </w:r>
            <w:r w:rsidR="001073B5" w:rsidRPr="00AA4CBB">
              <w:rPr>
                <w:rFonts w:asciiTheme="minorHAnsi" w:hAnsiTheme="minorHAnsi" w:cstheme="minorHAnsi"/>
              </w:rPr>
              <w:br/>
            </w:r>
            <w:r w:rsidRPr="00AA4CBB">
              <w:rPr>
                <w:rFonts w:asciiTheme="minorHAnsi" w:hAnsiTheme="minorHAnsi" w:cstheme="minorHAnsi"/>
              </w:rPr>
              <w:t>o harmonogram.</w:t>
            </w:r>
          </w:p>
          <w:p w14:paraId="4024FF11" w14:textId="58BDF039"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Szczegółowy opis wykrytych systemów oraz ich komponentów.</w:t>
            </w:r>
          </w:p>
          <w:p w14:paraId="665A1753" w14:textId="154D1954"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Możliwość eksportu raportu do CSV, HTML, XLS, PDF.</w:t>
            </w:r>
          </w:p>
          <w:p w14:paraId="293DB76D" w14:textId="70ED3C54"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Możliwość tworzenia własnych raportów w oparciu o wszystkie informacje zawarte w inwentarzu. </w:t>
            </w:r>
          </w:p>
          <w:p w14:paraId="3FB29622" w14:textId="01E5348D"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Grupowanie urządzeń w oparciu o kryteria użytkownika.</w:t>
            </w:r>
          </w:p>
          <w:p w14:paraId="41365F68" w14:textId="7B8B84FA"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Tworzenie automatycznie grup urządzeń w oparciu o dowolny element konfiguracji serwera np. Nazwa, lokalizacja, system operacyjny, obsadzenie slotów </w:t>
            </w:r>
            <w:proofErr w:type="spellStart"/>
            <w:r w:rsidRPr="00AA4CBB">
              <w:rPr>
                <w:rFonts w:asciiTheme="minorHAnsi" w:hAnsiTheme="minorHAnsi" w:cstheme="minorHAnsi"/>
              </w:rPr>
              <w:t>PCIe</w:t>
            </w:r>
            <w:proofErr w:type="spellEnd"/>
            <w:r w:rsidRPr="00AA4CBB">
              <w:rPr>
                <w:rFonts w:asciiTheme="minorHAnsi" w:hAnsiTheme="minorHAnsi" w:cstheme="minorHAnsi"/>
              </w:rPr>
              <w:t>, pozostałego czasu gwarancji.</w:t>
            </w:r>
          </w:p>
          <w:p w14:paraId="5DF6F671" w14:textId="73F51A6A"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Możliwość uruchamiania narzędzi zarządzających w poszczególnych urządzeniach.</w:t>
            </w:r>
          </w:p>
          <w:p w14:paraId="665928D6" w14:textId="2120DB1C"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Szybki podgląd stanu środowiska.</w:t>
            </w:r>
          </w:p>
          <w:p w14:paraId="05808724" w14:textId="1D236612"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Podsumowanie stanu dla każdego urządzenia.</w:t>
            </w:r>
          </w:p>
          <w:p w14:paraId="2ECD2B0C" w14:textId="5A57BBC8"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Szczegółowy status urządzenia/elementu/komponentu.</w:t>
            </w:r>
          </w:p>
          <w:p w14:paraId="0FF94354" w14:textId="1CA8893B"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Generowanie alertów przy zmianie stanu urządzenia. </w:t>
            </w:r>
          </w:p>
          <w:p w14:paraId="6898AA6E" w14:textId="0FC4E00D"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Filtry raportów umożliwiające podgląd najważniejszych zdarzeń.</w:t>
            </w:r>
          </w:p>
          <w:p w14:paraId="43CF31A6" w14:textId="777D1E81"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Integracja z service </w:t>
            </w:r>
            <w:proofErr w:type="spellStart"/>
            <w:r w:rsidRPr="00AA4CBB">
              <w:rPr>
                <w:rFonts w:asciiTheme="minorHAnsi" w:hAnsiTheme="minorHAnsi" w:cstheme="minorHAnsi"/>
              </w:rPr>
              <w:t>desk</w:t>
            </w:r>
            <w:proofErr w:type="spellEnd"/>
            <w:r w:rsidRPr="00AA4CBB">
              <w:rPr>
                <w:rFonts w:asciiTheme="minorHAnsi" w:hAnsiTheme="minorHAnsi" w:cstheme="minorHAnsi"/>
              </w:rPr>
              <w:t xml:space="preserve"> producenta dostarczonej platformy sprzętowej.</w:t>
            </w:r>
          </w:p>
          <w:p w14:paraId="7EB09886" w14:textId="4CEDA1D7"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Możliwość przejęcia zdalnego pulpitu</w:t>
            </w:r>
            <w:r w:rsidR="001073B5" w:rsidRPr="00AA4CBB">
              <w:rPr>
                <w:rFonts w:asciiTheme="minorHAnsi" w:hAnsiTheme="minorHAnsi" w:cstheme="minorHAnsi"/>
              </w:rPr>
              <w:t>.</w:t>
            </w:r>
          </w:p>
          <w:p w14:paraId="57D84A1C" w14:textId="536681AE"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Możliwość podmontowania wirtualnego napędu</w:t>
            </w:r>
            <w:r w:rsidR="001073B5" w:rsidRPr="00AA4CBB">
              <w:rPr>
                <w:rFonts w:asciiTheme="minorHAnsi" w:hAnsiTheme="minorHAnsi" w:cstheme="minorHAnsi"/>
              </w:rPr>
              <w:t>.</w:t>
            </w:r>
            <w:r w:rsidRPr="00AA4CBB">
              <w:rPr>
                <w:rFonts w:asciiTheme="minorHAnsi" w:hAnsiTheme="minorHAnsi" w:cstheme="minorHAnsi"/>
              </w:rPr>
              <w:t xml:space="preserve"> </w:t>
            </w:r>
          </w:p>
          <w:p w14:paraId="1F9FF0B6" w14:textId="2AC23C3C"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Kreator umożliwiający dostosowanie akcji dla wybranych alertów</w:t>
            </w:r>
            <w:r w:rsidR="001073B5" w:rsidRPr="00AA4CBB">
              <w:rPr>
                <w:rFonts w:asciiTheme="minorHAnsi" w:hAnsiTheme="minorHAnsi" w:cstheme="minorHAnsi"/>
              </w:rPr>
              <w:t>.</w:t>
            </w:r>
          </w:p>
          <w:p w14:paraId="55E2361B" w14:textId="6C9D77F4"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Możliwość importu plików MIB</w:t>
            </w:r>
            <w:r w:rsidR="001073B5" w:rsidRPr="00AA4CBB">
              <w:rPr>
                <w:rFonts w:asciiTheme="minorHAnsi" w:hAnsiTheme="minorHAnsi" w:cstheme="minorHAnsi"/>
              </w:rPr>
              <w:t>.</w:t>
            </w:r>
          </w:p>
          <w:p w14:paraId="6242884B" w14:textId="2762825C"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Przesyłanie alertów „as-</w:t>
            </w:r>
            <w:proofErr w:type="spellStart"/>
            <w:r w:rsidRPr="00AA4CBB">
              <w:rPr>
                <w:rFonts w:asciiTheme="minorHAnsi" w:hAnsiTheme="minorHAnsi" w:cstheme="minorHAnsi"/>
              </w:rPr>
              <w:t>is</w:t>
            </w:r>
            <w:proofErr w:type="spellEnd"/>
            <w:r w:rsidRPr="00AA4CBB">
              <w:rPr>
                <w:rFonts w:asciiTheme="minorHAnsi" w:hAnsiTheme="minorHAnsi" w:cstheme="minorHAnsi"/>
              </w:rPr>
              <w:t>” do innych konsol firm trzecich</w:t>
            </w:r>
            <w:r w:rsidR="001073B5" w:rsidRPr="00AA4CBB">
              <w:rPr>
                <w:rFonts w:asciiTheme="minorHAnsi" w:hAnsiTheme="minorHAnsi" w:cstheme="minorHAnsi"/>
              </w:rPr>
              <w:t>.</w:t>
            </w:r>
          </w:p>
          <w:p w14:paraId="2D7380F6" w14:textId="06EFE293"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Możliwość definiowania ról administratorów</w:t>
            </w:r>
            <w:r w:rsidR="001073B5" w:rsidRPr="00AA4CBB">
              <w:rPr>
                <w:rFonts w:asciiTheme="minorHAnsi" w:hAnsiTheme="minorHAnsi" w:cstheme="minorHAnsi"/>
              </w:rPr>
              <w:t>.</w:t>
            </w:r>
          </w:p>
          <w:p w14:paraId="43271D6E" w14:textId="494CC564"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Możliwość zdalnej aktualizacji oprogramowania wewnętrznego serwerów</w:t>
            </w:r>
            <w:r w:rsidR="001073B5" w:rsidRPr="00AA4CBB">
              <w:rPr>
                <w:rFonts w:asciiTheme="minorHAnsi" w:hAnsiTheme="minorHAnsi" w:cstheme="minorHAnsi"/>
              </w:rPr>
              <w:t>.</w:t>
            </w:r>
          </w:p>
          <w:p w14:paraId="4EA0EA6A" w14:textId="4D8E9891"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Aktualizacja oparta o wybranie źródła bibliotek (lokalna, on-line producenta oferowanego rozwiązania)</w:t>
            </w:r>
            <w:r w:rsidR="001073B5" w:rsidRPr="00AA4CBB">
              <w:rPr>
                <w:rFonts w:asciiTheme="minorHAnsi" w:hAnsiTheme="minorHAnsi" w:cstheme="minorHAnsi"/>
              </w:rPr>
              <w:t>.</w:t>
            </w:r>
          </w:p>
          <w:p w14:paraId="0E4DBC1A" w14:textId="2B7F7982"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Możliwość instalacji oprogramowania wewnętrznego bez potrzeby instalacji agenta</w:t>
            </w:r>
            <w:r w:rsidR="001073B5" w:rsidRPr="00AA4CBB">
              <w:rPr>
                <w:rFonts w:asciiTheme="minorHAnsi" w:hAnsiTheme="minorHAnsi" w:cstheme="minorHAnsi"/>
              </w:rPr>
              <w:t>.</w:t>
            </w:r>
          </w:p>
          <w:p w14:paraId="5735F1E2" w14:textId="484DF418"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Możliwość automatycznego generowania i zgłaszania incydentów awarii bezpośrednio do centrum serwisowego producenta serwerów</w:t>
            </w:r>
            <w:r w:rsidR="001073B5" w:rsidRPr="00AA4CBB">
              <w:rPr>
                <w:rFonts w:asciiTheme="minorHAnsi" w:hAnsiTheme="minorHAnsi" w:cstheme="minorHAnsi"/>
              </w:rPr>
              <w:t>.</w:t>
            </w:r>
          </w:p>
          <w:p w14:paraId="4B8D4D08" w14:textId="20AE23A4"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lastRenderedPageBreak/>
              <w:t xml:space="preserve">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 </w:t>
            </w:r>
          </w:p>
          <w:p w14:paraId="06D11542" w14:textId="3DC2C365"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Możliwość tworzenia sprzętowej konfiguracji bazowej i na jej podstawie weryfikacji środowiska w celu wykrycia rozbieżności. </w:t>
            </w:r>
          </w:p>
          <w:p w14:paraId="1E29474A" w14:textId="41996404"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Wdrażanie serwerów, rozwiązań modularnych oraz przełączników sieciowych w oparciu o profile</w:t>
            </w:r>
            <w:r w:rsidR="001073B5" w:rsidRPr="00AA4CBB">
              <w:rPr>
                <w:rFonts w:asciiTheme="minorHAnsi" w:hAnsiTheme="minorHAnsi" w:cstheme="minorHAnsi"/>
              </w:rPr>
              <w:t>.</w:t>
            </w:r>
          </w:p>
          <w:p w14:paraId="30A0B235" w14:textId="618C3710"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Możliwość migracji ustawień serwera wraz z wirtualnymi adresami sieciowymi (MAC, WWN, IQN) między urządzeniami. </w:t>
            </w:r>
          </w:p>
          <w:p w14:paraId="1FE16A4E" w14:textId="0848EF92"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Tworzenie gotowych paczek informacji umożliwiających zdiagnozowanie awarii urządzenia przez serwis producenta. </w:t>
            </w:r>
          </w:p>
          <w:p w14:paraId="25B7FE04" w14:textId="4E48F046"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Zdalne uruchamianie diagnostyki serwera. </w:t>
            </w:r>
          </w:p>
          <w:p w14:paraId="1E98A477" w14:textId="539A1D4C"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Dedykowana aplikacja na urządzenia mobilne integrująca się </w:t>
            </w:r>
            <w:r w:rsidR="00611302" w:rsidRPr="00AA4CBB">
              <w:rPr>
                <w:rFonts w:asciiTheme="minorHAnsi" w:hAnsiTheme="minorHAnsi" w:cstheme="minorHAnsi"/>
              </w:rPr>
              <w:br/>
            </w:r>
            <w:r w:rsidRPr="00AA4CBB">
              <w:rPr>
                <w:rFonts w:asciiTheme="minorHAnsi" w:hAnsiTheme="minorHAnsi" w:cstheme="minorHAnsi"/>
              </w:rPr>
              <w:t xml:space="preserve">z wyżej opisanymi oprogramowaniem zarządzającym. </w:t>
            </w:r>
          </w:p>
          <w:p w14:paraId="5B804FC4" w14:textId="5A62DAD4" w:rsidR="00693682" w:rsidRPr="00AA4CBB" w:rsidRDefault="00693682" w:rsidP="00A15F18">
            <w:pPr>
              <w:pStyle w:val="Akapitzlist"/>
              <w:numPr>
                <w:ilvl w:val="0"/>
                <w:numId w:val="6"/>
              </w:numPr>
              <w:ind w:hanging="511"/>
              <w:jc w:val="both"/>
              <w:rPr>
                <w:rFonts w:asciiTheme="minorHAnsi" w:hAnsiTheme="minorHAnsi" w:cstheme="minorHAnsi"/>
              </w:rPr>
            </w:pPr>
            <w:r w:rsidRPr="00AA4CBB">
              <w:rPr>
                <w:rFonts w:asciiTheme="minorHAnsi" w:hAnsiTheme="minorHAnsi" w:cstheme="minorHAnsi"/>
              </w:rPr>
              <w:t xml:space="preserve">Oprogramowanie dostarczane jako wirtualny </w:t>
            </w:r>
            <w:proofErr w:type="spellStart"/>
            <w:r w:rsidRPr="00AA4CBB">
              <w:rPr>
                <w:rFonts w:asciiTheme="minorHAnsi" w:hAnsiTheme="minorHAnsi" w:cstheme="minorHAnsi"/>
              </w:rPr>
              <w:t>appliance</w:t>
            </w:r>
            <w:proofErr w:type="spellEnd"/>
            <w:r w:rsidRPr="00AA4CBB">
              <w:rPr>
                <w:rFonts w:asciiTheme="minorHAnsi" w:hAnsiTheme="minorHAnsi" w:cstheme="minorHAnsi"/>
              </w:rPr>
              <w:t xml:space="preserve"> dla KVM, </w:t>
            </w:r>
            <w:proofErr w:type="spellStart"/>
            <w:r w:rsidRPr="00AA4CBB">
              <w:rPr>
                <w:rFonts w:asciiTheme="minorHAnsi" w:hAnsiTheme="minorHAnsi" w:cstheme="minorHAnsi"/>
              </w:rPr>
              <w:t>ESXi</w:t>
            </w:r>
            <w:proofErr w:type="spellEnd"/>
            <w:r w:rsidRPr="00AA4CBB">
              <w:rPr>
                <w:rFonts w:asciiTheme="minorHAnsi" w:hAnsiTheme="minorHAnsi" w:cstheme="minorHAnsi"/>
              </w:rPr>
              <w:t xml:space="preserve"> i Hyper-V.</w:t>
            </w:r>
          </w:p>
        </w:tc>
      </w:tr>
      <w:tr w:rsidR="00AA4CBB" w:rsidRPr="00AA4CBB" w14:paraId="2EA620B4"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294B45A" w14:textId="1FEB58D5" w:rsidR="005F17C9" w:rsidRPr="00AA4CBB" w:rsidRDefault="005A7C1F" w:rsidP="005F17C9">
            <w:pPr>
              <w:jc w:val="center"/>
              <w:rPr>
                <w:rFonts w:asciiTheme="minorHAnsi" w:hAnsiTheme="minorHAnsi" w:cstheme="minorHAnsi"/>
                <w:sz w:val="22"/>
                <w:szCs w:val="22"/>
              </w:rPr>
            </w:pPr>
            <w:bookmarkStart w:id="1" w:name="_Hlk181176816"/>
            <w:r w:rsidRPr="00AA4CBB">
              <w:rPr>
                <w:rFonts w:asciiTheme="minorHAnsi" w:hAnsiTheme="minorHAnsi" w:cstheme="minorHAnsi"/>
                <w:sz w:val="22"/>
                <w:szCs w:val="22"/>
              </w:rPr>
              <w:lastRenderedPageBreak/>
              <w:t>1</w:t>
            </w:r>
            <w:r w:rsidR="00AE62F7" w:rsidRPr="00AA4CBB">
              <w:rPr>
                <w:rFonts w:asciiTheme="minorHAnsi" w:hAnsiTheme="minorHAnsi" w:cstheme="minorHAnsi"/>
                <w:sz w:val="22"/>
                <w:szCs w:val="22"/>
              </w:rPr>
              <w:t>9</w:t>
            </w:r>
            <w:r w:rsidRPr="00AA4CBB">
              <w:rPr>
                <w:rFonts w:asciiTheme="minorHAnsi" w:hAnsiTheme="minorHAnsi" w:cstheme="minorHAnsi"/>
                <w:sz w:val="22"/>
                <w:szCs w:val="22"/>
              </w:rPr>
              <w:t>.</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518CC3D" w14:textId="43997E72" w:rsidR="005F17C9" w:rsidRPr="00AA4CBB" w:rsidRDefault="005F17C9" w:rsidP="005F17C9">
            <w:pPr>
              <w:jc w:val="center"/>
              <w:rPr>
                <w:rFonts w:asciiTheme="minorHAnsi" w:hAnsiTheme="minorHAnsi" w:cstheme="minorHAnsi"/>
                <w:sz w:val="22"/>
                <w:szCs w:val="22"/>
              </w:rPr>
            </w:pPr>
            <w:r w:rsidRPr="00AA4CBB">
              <w:rPr>
                <w:rFonts w:asciiTheme="minorHAnsi" w:hAnsiTheme="minorHAnsi" w:cstheme="minorHAnsi"/>
                <w:sz w:val="22"/>
                <w:szCs w:val="22"/>
              </w:rPr>
              <w:t>Certyfikaty</w:t>
            </w:r>
          </w:p>
        </w:tc>
        <w:tc>
          <w:tcPr>
            <w:tcW w:w="7371" w:type="dxa"/>
            <w:tcBorders>
              <w:top w:val="single" w:sz="4" w:space="0" w:color="auto"/>
              <w:left w:val="single" w:sz="4" w:space="0" w:color="auto"/>
              <w:bottom w:val="single" w:sz="4" w:space="0" w:color="auto"/>
              <w:right w:val="single" w:sz="4" w:space="0" w:color="auto"/>
            </w:tcBorders>
            <w:vAlign w:val="center"/>
            <w:hideMark/>
          </w:tcPr>
          <w:p w14:paraId="6A6D7DE3" w14:textId="77777777" w:rsidR="00AE62F7" w:rsidRPr="00AA4CBB" w:rsidRDefault="005F17C9" w:rsidP="00A15F18">
            <w:pPr>
              <w:pStyle w:val="Akapitzlist"/>
              <w:numPr>
                <w:ilvl w:val="0"/>
                <w:numId w:val="11"/>
              </w:numPr>
              <w:ind w:hanging="511"/>
              <w:jc w:val="both"/>
              <w:rPr>
                <w:rFonts w:asciiTheme="minorHAnsi" w:hAnsiTheme="minorHAnsi" w:cstheme="minorHAnsi"/>
              </w:rPr>
            </w:pPr>
            <w:r w:rsidRPr="00AA4CBB">
              <w:rPr>
                <w:rFonts w:asciiTheme="minorHAnsi" w:hAnsiTheme="minorHAnsi" w:cstheme="minorHAnsi"/>
              </w:rPr>
              <w:t xml:space="preserve">Serwer musi być wyprodukowany zgodnie z normą ISO-9001:2008 oraz ISO-14001. </w:t>
            </w:r>
            <w:r w:rsidR="005A7C1F" w:rsidRPr="00AA4CBB">
              <w:rPr>
                <w:rFonts w:asciiTheme="minorHAnsi" w:hAnsiTheme="minorHAnsi" w:cstheme="minorHAnsi"/>
              </w:rPr>
              <w:t xml:space="preserve"> </w:t>
            </w:r>
            <w:r w:rsidRPr="00AA4CBB">
              <w:rPr>
                <w:rFonts w:asciiTheme="minorHAnsi" w:hAnsiTheme="minorHAnsi" w:cstheme="minorHAnsi"/>
              </w:rPr>
              <w:t>Serwer musi posiadać deklaracja CE.</w:t>
            </w:r>
          </w:p>
          <w:p w14:paraId="195041A1" w14:textId="3B032B00" w:rsidR="00AE62F7" w:rsidRPr="00AA4CBB" w:rsidRDefault="00F202EF" w:rsidP="00A15F18">
            <w:pPr>
              <w:pStyle w:val="Akapitzlist"/>
              <w:numPr>
                <w:ilvl w:val="0"/>
                <w:numId w:val="11"/>
              </w:numPr>
              <w:ind w:hanging="511"/>
              <w:jc w:val="both"/>
              <w:rPr>
                <w:rFonts w:asciiTheme="minorHAnsi" w:hAnsiTheme="minorHAnsi" w:cstheme="minorHAnsi"/>
              </w:rPr>
            </w:pPr>
            <w:r w:rsidRPr="00AA4CBB">
              <w:rPr>
                <w:rFonts w:asciiTheme="minorHAnsi" w:hAnsiTheme="minorHAnsi" w:cstheme="minorHAnsi"/>
              </w:rPr>
              <w:t xml:space="preserve">Urządzenia wyprodukowane są przez producenta, zgodnie z normą </w:t>
            </w:r>
            <w:r w:rsidR="00AE62F7" w:rsidRPr="00AA4CBB">
              <w:rPr>
                <w:rFonts w:asciiTheme="minorHAnsi" w:hAnsiTheme="minorHAnsi" w:cstheme="minorHAnsi"/>
              </w:rPr>
              <w:br/>
            </w:r>
            <w:r w:rsidRPr="00AA4CBB">
              <w:rPr>
                <w:rFonts w:asciiTheme="minorHAnsi" w:hAnsiTheme="minorHAnsi" w:cstheme="minorHAnsi"/>
              </w:rPr>
              <w:t xml:space="preserve">PN-EN ISO 50001 na potwierdzenie warunku należy przedstawić certyfikat PN-EN ISO 50001 lub oświadczenie producenta </w:t>
            </w:r>
            <w:r w:rsidR="00611302" w:rsidRPr="00AA4CBB">
              <w:rPr>
                <w:rFonts w:asciiTheme="minorHAnsi" w:hAnsiTheme="minorHAnsi" w:cstheme="minorHAnsi"/>
              </w:rPr>
              <w:br/>
            </w:r>
            <w:r w:rsidRPr="00AA4CBB">
              <w:rPr>
                <w:rFonts w:asciiTheme="minorHAnsi" w:hAnsiTheme="minorHAnsi" w:cstheme="minorHAnsi"/>
              </w:rPr>
              <w:t>o stosowaniu w fabrykach polityki zarządzania energią, która jest zgodna z obowiązującymi przepisami na terenie Unii Europejskiej.</w:t>
            </w:r>
          </w:p>
          <w:p w14:paraId="10F821F8" w14:textId="03956BF5" w:rsidR="005F17C9" w:rsidRPr="00AA4CBB" w:rsidRDefault="005F17C9" w:rsidP="00A15F18">
            <w:pPr>
              <w:pStyle w:val="Akapitzlist"/>
              <w:numPr>
                <w:ilvl w:val="0"/>
                <w:numId w:val="11"/>
              </w:numPr>
              <w:ind w:hanging="511"/>
              <w:jc w:val="both"/>
              <w:rPr>
                <w:rFonts w:asciiTheme="minorHAnsi" w:hAnsiTheme="minorHAnsi" w:cstheme="minorHAnsi"/>
              </w:rPr>
            </w:pPr>
            <w:r w:rsidRPr="00AA4CBB">
              <w:rPr>
                <w:rFonts w:asciiTheme="minorHAnsi" w:hAnsiTheme="minorHAnsi" w:cstheme="minorHAnsi"/>
              </w:rPr>
              <w:t xml:space="preserve">Oferowany serwer musi znajdować się na liście Windows Server </w:t>
            </w:r>
            <w:proofErr w:type="spellStart"/>
            <w:r w:rsidRPr="00AA4CBB">
              <w:rPr>
                <w:rFonts w:asciiTheme="minorHAnsi" w:hAnsiTheme="minorHAnsi" w:cstheme="minorHAnsi"/>
              </w:rPr>
              <w:t>Catalog</w:t>
            </w:r>
            <w:proofErr w:type="spellEnd"/>
            <w:r w:rsidRPr="00AA4CBB">
              <w:rPr>
                <w:rFonts w:asciiTheme="minorHAnsi" w:hAnsiTheme="minorHAnsi" w:cstheme="minorHAnsi"/>
              </w:rPr>
              <w:t xml:space="preserve"> i posiadać status „</w:t>
            </w:r>
            <w:proofErr w:type="spellStart"/>
            <w:r w:rsidRPr="00AA4CBB">
              <w:rPr>
                <w:rFonts w:asciiTheme="minorHAnsi" w:hAnsiTheme="minorHAnsi" w:cstheme="minorHAnsi"/>
              </w:rPr>
              <w:t>Certified</w:t>
            </w:r>
            <w:proofErr w:type="spellEnd"/>
            <w:r w:rsidRPr="00AA4CBB">
              <w:rPr>
                <w:rFonts w:asciiTheme="minorHAnsi" w:hAnsiTheme="minorHAnsi" w:cstheme="minorHAnsi"/>
              </w:rPr>
              <w:t xml:space="preserve"> for Windows” dla systemów</w:t>
            </w:r>
            <w:r w:rsidR="00F202EF" w:rsidRPr="00AA4CBB">
              <w:rPr>
                <w:rFonts w:asciiTheme="minorHAnsi" w:hAnsiTheme="minorHAnsi" w:cstheme="minorHAnsi"/>
              </w:rPr>
              <w:t xml:space="preserve"> </w:t>
            </w:r>
            <w:r w:rsidRPr="00AA4CBB">
              <w:rPr>
                <w:rFonts w:asciiTheme="minorHAnsi" w:hAnsiTheme="minorHAnsi" w:cstheme="minorHAnsi"/>
              </w:rPr>
              <w:t>Microsoft Windows Server 2019</w:t>
            </w:r>
            <w:r w:rsidR="00F202EF" w:rsidRPr="00AA4CBB">
              <w:rPr>
                <w:rFonts w:asciiTheme="minorHAnsi" w:hAnsiTheme="minorHAnsi" w:cstheme="minorHAnsi"/>
              </w:rPr>
              <w:t xml:space="preserve"> x64</w:t>
            </w:r>
            <w:r w:rsidRPr="00AA4CBB">
              <w:rPr>
                <w:rFonts w:asciiTheme="minorHAnsi" w:hAnsiTheme="minorHAnsi" w:cstheme="minorHAnsi"/>
              </w:rPr>
              <w:t>, Microsoft Windows Server 2022</w:t>
            </w:r>
            <w:r w:rsidR="00F202EF" w:rsidRPr="00AA4CBB">
              <w:rPr>
                <w:rFonts w:asciiTheme="minorHAnsi" w:hAnsiTheme="minorHAnsi" w:cstheme="minorHAnsi"/>
              </w:rPr>
              <w:t xml:space="preserve"> x64</w:t>
            </w:r>
            <w:r w:rsidRPr="00AA4CBB">
              <w:rPr>
                <w:rFonts w:asciiTheme="minorHAnsi" w:hAnsiTheme="minorHAnsi" w:cstheme="minorHAnsi"/>
              </w:rPr>
              <w:t>.</w:t>
            </w:r>
          </w:p>
          <w:p w14:paraId="536040E3" w14:textId="623C6C74" w:rsidR="00AE62F7" w:rsidRPr="00AA4CBB" w:rsidRDefault="00AE62F7" w:rsidP="004C4744">
            <w:pPr>
              <w:ind w:left="209"/>
              <w:jc w:val="both"/>
              <w:rPr>
                <w:rFonts w:asciiTheme="minorHAnsi" w:hAnsiTheme="minorHAnsi" w:cstheme="minorHAnsi"/>
                <w:sz w:val="22"/>
                <w:szCs w:val="22"/>
              </w:rPr>
            </w:pPr>
            <w:r w:rsidRPr="00AA4CBB">
              <w:rPr>
                <w:rFonts w:asciiTheme="minorHAnsi" w:hAnsiTheme="minorHAnsi" w:cstheme="minorHAnsi"/>
                <w:sz w:val="22"/>
                <w:szCs w:val="22"/>
              </w:rPr>
              <w:t xml:space="preserve">Na potwierdzenie powyższych warunków z tego wiersza tabeli należy przedstawić stosowne certyfikaty lub oświadczenia producenta. </w:t>
            </w:r>
            <w:r w:rsidRPr="00AA4CBB">
              <w:rPr>
                <w:rFonts w:asciiTheme="minorHAnsi" w:hAnsiTheme="minorHAnsi" w:cstheme="minorHAnsi"/>
                <w:b/>
                <w:bCs/>
                <w:sz w:val="22"/>
                <w:szCs w:val="22"/>
              </w:rPr>
              <w:t>Dokumenty potwierdzające należ dołączyć do oferty.</w:t>
            </w:r>
          </w:p>
        </w:tc>
      </w:tr>
      <w:tr w:rsidR="00AA4CBB" w:rsidRPr="00AA4CBB" w14:paraId="0DD361CA" w14:textId="77777777" w:rsidTr="002D11E1">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1AE50C9" w14:textId="3C270ABD" w:rsidR="004C4744" w:rsidRPr="00AA4CBB" w:rsidRDefault="004C4744" w:rsidP="005F17C9">
            <w:pPr>
              <w:jc w:val="center"/>
              <w:rPr>
                <w:rFonts w:asciiTheme="minorHAnsi" w:hAnsiTheme="minorHAnsi" w:cstheme="minorHAnsi"/>
                <w:sz w:val="22"/>
                <w:szCs w:val="22"/>
              </w:rPr>
            </w:pPr>
            <w:r w:rsidRPr="00AA4CBB">
              <w:rPr>
                <w:rFonts w:asciiTheme="minorHAnsi" w:hAnsiTheme="minorHAnsi" w:cstheme="minorHAnsi"/>
                <w:sz w:val="22"/>
                <w:szCs w:val="22"/>
              </w:rPr>
              <w:t>20.</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75DEF63" w14:textId="43FA8FD7" w:rsidR="004C4744" w:rsidRPr="00AA4CBB" w:rsidRDefault="004C4744" w:rsidP="005F17C9">
            <w:pPr>
              <w:jc w:val="center"/>
              <w:rPr>
                <w:rFonts w:asciiTheme="minorHAnsi" w:hAnsiTheme="minorHAnsi" w:cstheme="minorHAnsi"/>
                <w:sz w:val="22"/>
                <w:szCs w:val="22"/>
              </w:rPr>
            </w:pPr>
            <w:r w:rsidRPr="00AA4CBB">
              <w:rPr>
                <w:rFonts w:asciiTheme="minorHAnsi" w:hAnsiTheme="minorHAnsi" w:cstheme="minorHAnsi"/>
                <w:sz w:val="22"/>
                <w:szCs w:val="22"/>
              </w:rPr>
              <w:t>Normy Środowiskowe</w:t>
            </w:r>
          </w:p>
        </w:tc>
        <w:tc>
          <w:tcPr>
            <w:tcW w:w="7371" w:type="dxa"/>
            <w:tcBorders>
              <w:top w:val="single" w:sz="4" w:space="0" w:color="auto"/>
              <w:left w:val="single" w:sz="4" w:space="0" w:color="auto"/>
              <w:bottom w:val="single" w:sz="4" w:space="0" w:color="auto"/>
              <w:right w:val="single" w:sz="4" w:space="0" w:color="auto"/>
            </w:tcBorders>
            <w:vAlign w:val="center"/>
          </w:tcPr>
          <w:p w14:paraId="7C2032BD" w14:textId="5E0FD1B3" w:rsidR="004C4744" w:rsidRPr="00AA4CBB" w:rsidRDefault="004C4744" w:rsidP="00A15F18">
            <w:pPr>
              <w:pStyle w:val="Akapitzlist"/>
              <w:numPr>
                <w:ilvl w:val="0"/>
                <w:numId w:val="12"/>
              </w:numPr>
              <w:ind w:hanging="511"/>
              <w:jc w:val="both"/>
              <w:rPr>
                <w:rFonts w:asciiTheme="minorHAnsi" w:hAnsiTheme="minorHAnsi" w:cstheme="minorHAnsi"/>
              </w:rPr>
            </w:pPr>
            <w:r w:rsidRPr="00AA4CBB">
              <w:rPr>
                <w:rFonts w:asciiTheme="minorHAnsi" w:hAnsiTheme="minorHAnsi" w:cstheme="minorHAnsi"/>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w:t>
            </w:r>
            <w:r w:rsidR="005B317A" w:rsidRPr="00AA4CBB">
              <w:rPr>
                <w:rFonts w:asciiTheme="minorHAnsi" w:hAnsiTheme="minorHAnsi" w:cstheme="minorHAnsi"/>
              </w:rPr>
              <w:br/>
            </w:r>
            <w:r w:rsidRPr="00AA4CBB">
              <w:rPr>
                <w:rFonts w:asciiTheme="minorHAnsi" w:hAnsiTheme="minorHAnsi" w:cstheme="minorHAnsi"/>
              </w:rPr>
              <w:t xml:space="preserve">z wymogami rozporządzenia nr 1272/2008WE. Produkty muszą składać się, z co najmniej w 65% ze składników wielokrotnego użytku/zdatnych do recyklingu. We wszystkich produktach części tworzyw sztucznych większe niż 25-gramowe powinny zawierać nie </w:t>
            </w:r>
            <w:r w:rsidRPr="00AA4CBB">
              <w:rPr>
                <w:rFonts w:asciiTheme="minorHAnsi" w:hAnsiTheme="minorHAnsi" w:cstheme="minorHAnsi"/>
              </w:rPr>
              <w:lastRenderedPageBreak/>
              <w:t xml:space="preserve">więcej niż śladowe ilości środków zmniejszających palność sklasyfikowanych w dyrektywie RE 67/548/EEC. Potwierdzeniem spełnienia powyższego wymogu jest wydruk ze strony internetowej www.epeat.net potwierdzający spełnienie normy, co najmniej </w:t>
            </w:r>
            <w:proofErr w:type="spellStart"/>
            <w:r w:rsidRPr="00AA4CBB">
              <w:rPr>
                <w:rFonts w:asciiTheme="minorHAnsi" w:hAnsiTheme="minorHAnsi" w:cstheme="minorHAnsi"/>
              </w:rPr>
              <w:t>Epeat</w:t>
            </w:r>
            <w:proofErr w:type="spellEnd"/>
            <w:r w:rsidRPr="00AA4CBB">
              <w:rPr>
                <w:rFonts w:asciiTheme="minorHAnsi" w:hAnsiTheme="minorHAnsi" w:cstheme="minorHAnsi"/>
              </w:rPr>
              <w:t xml:space="preserve"> Silver według normy wprowadzonej w 2019 roku.</w:t>
            </w:r>
          </w:p>
          <w:p w14:paraId="1B353523" w14:textId="4D4AA3FB" w:rsidR="004C4744" w:rsidRPr="00AA4CBB" w:rsidRDefault="004C4744" w:rsidP="00A15F18">
            <w:pPr>
              <w:pStyle w:val="Akapitzlist"/>
              <w:numPr>
                <w:ilvl w:val="0"/>
                <w:numId w:val="12"/>
              </w:numPr>
              <w:ind w:hanging="511"/>
              <w:jc w:val="both"/>
              <w:rPr>
                <w:rFonts w:asciiTheme="minorHAnsi" w:hAnsiTheme="minorHAnsi" w:cstheme="minorHAnsi"/>
              </w:rPr>
            </w:pPr>
            <w:r w:rsidRPr="00AA4CBB">
              <w:rPr>
                <w:rFonts w:asciiTheme="minorHAnsi" w:hAnsiTheme="minorHAnsi" w:cstheme="minorHAnsi"/>
              </w:rPr>
              <w:t xml:space="preserve">Potwierdzenie spełnienia kryteriów środowiskowych, w tym zgodności z dyrektywą </w:t>
            </w:r>
            <w:proofErr w:type="spellStart"/>
            <w:r w:rsidRPr="00AA4CBB">
              <w:rPr>
                <w:rFonts w:asciiTheme="minorHAnsi" w:hAnsiTheme="minorHAnsi" w:cstheme="minorHAnsi"/>
              </w:rPr>
              <w:t>RoHS</w:t>
            </w:r>
            <w:proofErr w:type="spellEnd"/>
            <w:r w:rsidRPr="00AA4CBB">
              <w:rPr>
                <w:rFonts w:asciiTheme="minorHAnsi" w:hAnsiTheme="minorHAnsi" w:cstheme="minorHAnsi"/>
              </w:rPr>
              <w:t xml:space="preserve"> Unii Europejskiej o eliminacji substancji niebezpiecznych – </w:t>
            </w:r>
            <w:r w:rsidRPr="00AA4CBB">
              <w:rPr>
                <w:rFonts w:asciiTheme="minorHAnsi" w:hAnsiTheme="minorHAnsi" w:cstheme="minorHAnsi"/>
                <w:b/>
                <w:bCs/>
              </w:rPr>
              <w:t>w postaci oświadczenia producenta serwera.</w:t>
            </w:r>
          </w:p>
          <w:p w14:paraId="09B55D92" w14:textId="58A1FCB2" w:rsidR="004C4744" w:rsidRPr="00AA4CBB" w:rsidRDefault="004C4744" w:rsidP="004C4744">
            <w:pPr>
              <w:ind w:left="209"/>
              <w:jc w:val="both"/>
              <w:rPr>
                <w:rFonts w:asciiTheme="minorHAnsi" w:hAnsiTheme="minorHAnsi" w:cstheme="minorHAnsi"/>
                <w:sz w:val="22"/>
                <w:szCs w:val="22"/>
              </w:rPr>
            </w:pPr>
            <w:r w:rsidRPr="00AA4CBB">
              <w:rPr>
                <w:rFonts w:asciiTheme="minorHAnsi" w:hAnsiTheme="minorHAnsi" w:cstheme="minorHAnsi"/>
                <w:sz w:val="22"/>
                <w:szCs w:val="22"/>
              </w:rPr>
              <w:t xml:space="preserve">Na potwierdzenie powyższych warunków z tego wiersza tabeli należy przedstawić stosowne dokumenty lub oświadczenia producenta. </w:t>
            </w:r>
            <w:r w:rsidRPr="00AA4CBB">
              <w:rPr>
                <w:rFonts w:asciiTheme="minorHAnsi" w:hAnsiTheme="minorHAnsi" w:cstheme="minorHAnsi"/>
                <w:b/>
                <w:bCs/>
                <w:sz w:val="22"/>
                <w:szCs w:val="22"/>
              </w:rPr>
              <w:t>Dokumenty potwierdzające należ dołączyć do oferty.</w:t>
            </w:r>
          </w:p>
        </w:tc>
      </w:tr>
      <w:bookmarkEnd w:id="1"/>
      <w:tr w:rsidR="00AA4CBB" w:rsidRPr="00AA4CBB" w14:paraId="66D649CF" w14:textId="77777777" w:rsidTr="002D11E1">
        <w:trPr>
          <w:trHeight w:val="530"/>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B99E35E" w14:textId="6AC6FE7E" w:rsidR="005F17C9" w:rsidRPr="00AA4CBB" w:rsidRDefault="00AE62F7"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2</w:t>
            </w:r>
            <w:r w:rsidR="0046156C" w:rsidRPr="00AA4CBB">
              <w:rPr>
                <w:rFonts w:asciiTheme="minorHAnsi" w:hAnsiTheme="minorHAnsi" w:cstheme="minorHAnsi"/>
                <w:bCs/>
                <w:sz w:val="22"/>
                <w:szCs w:val="22"/>
              </w:rPr>
              <w:t>1</w:t>
            </w:r>
            <w:r w:rsidR="005A7C1F" w:rsidRPr="00AA4CBB">
              <w:rPr>
                <w:rFonts w:asciiTheme="minorHAnsi" w:hAnsiTheme="minorHAnsi" w:cstheme="minorHAnsi"/>
                <w:bCs/>
                <w:sz w:val="22"/>
                <w:szCs w:val="22"/>
              </w:rPr>
              <w:t>.</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64163DF" w14:textId="4DD7D1D6" w:rsidR="005F17C9" w:rsidRPr="00AA4CBB" w:rsidRDefault="005F17C9" w:rsidP="005F17C9">
            <w:pPr>
              <w:jc w:val="center"/>
              <w:rPr>
                <w:rFonts w:asciiTheme="minorHAnsi" w:hAnsiTheme="minorHAnsi" w:cstheme="minorHAnsi"/>
                <w:sz w:val="22"/>
                <w:szCs w:val="22"/>
              </w:rPr>
            </w:pPr>
            <w:r w:rsidRPr="00AA4CBB">
              <w:rPr>
                <w:rFonts w:asciiTheme="minorHAnsi" w:hAnsiTheme="minorHAnsi" w:cstheme="minorHAnsi"/>
                <w:sz w:val="22"/>
                <w:szCs w:val="22"/>
              </w:rPr>
              <w:t>Warunki gwarancji</w:t>
            </w:r>
          </w:p>
        </w:tc>
        <w:tc>
          <w:tcPr>
            <w:tcW w:w="7371" w:type="dxa"/>
            <w:tcBorders>
              <w:top w:val="single" w:sz="4" w:space="0" w:color="auto"/>
              <w:left w:val="single" w:sz="4" w:space="0" w:color="auto"/>
              <w:bottom w:val="single" w:sz="4" w:space="0" w:color="auto"/>
              <w:right w:val="single" w:sz="4" w:space="0" w:color="auto"/>
            </w:tcBorders>
            <w:vAlign w:val="center"/>
          </w:tcPr>
          <w:p w14:paraId="045284FA" w14:textId="77777777" w:rsidR="004C4744" w:rsidRPr="00AA4CBB" w:rsidRDefault="005F17C9"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Minimum 36 miesięcy gwarancji producenta, z czasem reakcji do następnego dnia roboczego od przyjęcia zgłoszenia, możliwość zgłaszania awarii 24x7x365</w:t>
            </w:r>
            <w:r w:rsidR="004C4744" w:rsidRPr="00AA4CBB">
              <w:rPr>
                <w:rFonts w:asciiTheme="minorHAnsi" w:hAnsiTheme="minorHAnsi" w:cstheme="minorHAnsi"/>
              </w:rPr>
              <w:t xml:space="preserve"> następującymi kanałami: telefonicznie, przez Internet oraz z wykorzystaniem aplikacji</w:t>
            </w:r>
            <w:r w:rsidRPr="00AA4CBB">
              <w:rPr>
                <w:rFonts w:asciiTheme="minorHAnsi" w:hAnsiTheme="minorHAnsi" w:cstheme="minorHAnsi"/>
              </w:rPr>
              <w:t xml:space="preserve">. </w:t>
            </w:r>
          </w:p>
          <w:p w14:paraId="533627ED" w14:textId="77777777" w:rsidR="004C4744" w:rsidRPr="00AA4CBB" w:rsidRDefault="004C4744"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Zamawiający oczekuje bezpośredniego dostępu do wykwalifikowanej kadry inżynierów technicznych, a w przypadku konieczności eskalacji zgłoszenia serwisowego wyznaczonego Kierownika Eskalacji po stronie wykonawcy.</w:t>
            </w:r>
          </w:p>
          <w:p w14:paraId="1024B9F9" w14:textId="77777777" w:rsidR="004C4744" w:rsidRPr="00AA4CBB" w:rsidRDefault="004C4744"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 xml:space="preserve">Zamawiający wymaga pojedynczego punktu kontaktu dla całego rozwiązania producenta, w tym także sprzedanego oprogramowania. </w:t>
            </w:r>
          </w:p>
          <w:p w14:paraId="62E33278" w14:textId="77777777" w:rsidR="004C4744" w:rsidRPr="00AA4CBB" w:rsidRDefault="004C4744"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Zgłoszenie przyjęte jest potwierdzane przez zespół pomocy technicznej  (mail/telefon/aplikacja/portal) przez nadanie unikalnego numeru zgłoszenia pozwalającego na identyfikację zgłoszenia w trakcie realizacji naprawy i po jej zakończeniu.</w:t>
            </w:r>
          </w:p>
          <w:p w14:paraId="68CE4043" w14:textId="77777777" w:rsidR="004C4744" w:rsidRPr="00AA4CBB" w:rsidRDefault="004C4744"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Zamawiający oczekuje możliwości samodzielnego kwalifikowania poziomu ważności naprawy.</w:t>
            </w:r>
          </w:p>
          <w:p w14:paraId="0BDB22C4" w14:textId="1FECB2AB" w:rsidR="00F71526" w:rsidRPr="00AA4CBB" w:rsidRDefault="004C4744"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 xml:space="preserve">Zamawiający oczekuje rozpoczęcia diagnostyki telefonicznej/internetowej już w momencie dokonania zgłoszenia. Certyfikowany Technik </w:t>
            </w:r>
            <w:r w:rsidR="00EF702C" w:rsidRPr="00AA4CBB">
              <w:rPr>
                <w:rFonts w:asciiTheme="minorHAnsi" w:hAnsiTheme="minorHAnsi" w:cstheme="minorHAnsi"/>
              </w:rPr>
              <w:t>W</w:t>
            </w:r>
            <w:r w:rsidRPr="00AA4CBB">
              <w:rPr>
                <w:rFonts w:asciiTheme="minorHAnsi" w:hAnsiTheme="minorHAnsi" w:cstheme="minorHAnsi"/>
              </w:rPr>
              <w:t>ykonawcy/</w:t>
            </w:r>
            <w:r w:rsidR="00EF702C" w:rsidRPr="00AA4CBB">
              <w:rPr>
                <w:rFonts w:asciiTheme="minorHAnsi" w:hAnsiTheme="minorHAnsi" w:cstheme="minorHAnsi"/>
              </w:rPr>
              <w:t>P</w:t>
            </w:r>
            <w:r w:rsidRPr="00AA4CBB">
              <w:rPr>
                <w:rFonts w:asciiTheme="minorHAnsi" w:hAnsiTheme="minorHAnsi" w:cstheme="minorHAnsi"/>
              </w:rPr>
              <w:t xml:space="preserve">roducenta z właściwym zestawem części do naprawy (potwierdzonym na etapie diagnostyki) ma rozpocząć naprawę w siedzibie zamawiającego najpóźniej w następnym dniu roboczym (NBD) od otrzymania zgłoszenia/zakończenia diagnostyki. Naprawa ma się odbywać </w:t>
            </w:r>
            <w:r w:rsidR="005B317A" w:rsidRPr="00AA4CBB">
              <w:rPr>
                <w:rFonts w:asciiTheme="minorHAnsi" w:hAnsiTheme="minorHAnsi" w:cstheme="minorHAnsi"/>
              </w:rPr>
              <w:br/>
            </w:r>
            <w:r w:rsidRPr="00AA4CBB">
              <w:rPr>
                <w:rFonts w:asciiTheme="minorHAnsi" w:hAnsiTheme="minorHAnsi" w:cstheme="minorHAnsi"/>
              </w:rPr>
              <w:t xml:space="preserve">w siedzibie zamawiającego, chyba, że zamawiający dla danej naprawy zgodzi się na inną formę. </w:t>
            </w:r>
          </w:p>
          <w:p w14:paraId="47AC1778" w14:textId="77777777" w:rsidR="00F71526" w:rsidRPr="00AA4CBB" w:rsidRDefault="004C4744"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 xml:space="preserve">Zamawiający oczekuje nieodpłatnego udostępnienia narzędzi serwisowych i procesów wsparcia umożliwiających: </w:t>
            </w:r>
            <w:r w:rsidR="00F71526" w:rsidRPr="00AA4CBB">
              <w:rPr>
                <w:rFonts w:asciiTheme="minorHAnsi" w:hAnsiTheme="minorHAnsi" w:cstheme="minorHAnsi"/>
              </w:rPr>
              <w:t>w</w:t>
            </w:r>
            <w:r w:rsidRPr="00AA4CBB">
              <w:rPr>
                <w:rFonts w:asciiTheme="minorHAnsi" w:hAnsiTheme="minorHAnsi" w:cstheme="minorHAnsi"/>
              </w:rPr>
              <w:t>ykrywanie usterek sprzętowych z predykcją awarii</w:t>
            </w:r>
            <w:r w:rsidR="00F71526" w:rsidRPr="00AA4CBB">
              <w:rPr>
                <w:rFonts w:asciiTheme="minorHAnsi" w:hAnsiTheme="minorHAnsi" w:cstheme="minorHAnsi"/>
              </w:rPr>
              <w:t>,</w:t>
            </w:r>
            <w:r w:rsidRPr="00AA4CBB">
              <w:rPr>
                <w:rFonts w:asciiTheme="minorHAnsi" w:hAnsiTheme="minorHAnsi" w:cstheme="minorHAnsi"/>
              </w:rPr>
              <w:t xml:space="preserve"> </w:t>
            </w:r>
            <w:r w:rsidR="00F71526" w:rsidRPr="00AA4CBB">
              <w:rPr>
                <w:rFonts w:asciiTheme="minorHAnsi" w:hAnsiTheme="minorHAnsi" w:cstheme="minorHAnsi"/>
              </w:rPr>
              <w:t>a</w:t>
            </w:r>
            <w:r w:rsidRPr="00AA4CBB">
              <w:rPr>
                <w:rFonts w:asciiTheme="minorHAnsi" w:hAnsiTheme="minorHAnsi" w:cstheme="minorHAnsi"/>
              </w:rPr>
              <w:t>utomatyczną diagnostykę i zdalne otwieranie zgłoszeń serwisowych.</w:t>
            </w:r>
          </w:p>
          <w:p w14:paraId="3379060F" w14:textId="4CD02402" w:rsidR="004C4744" w:rsidRPr="00AA4CBB" w:rsidRDefault="004C4744"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 xml:space="preserve">Zamawiający wymaga od podmiotu realizującego serwis lub producenta sprzętu dostarczenia oświadczenia, że w przypadku wystąpienia awarii dysku twardego w urządzeniu objętym aktywnym wparciem technicznym, uszkodzony dysk twardy </w:t>
            </w:r>
            <w:r w:rsidRPr="00AA4CBB">
              <w:rPr>
                <w:rFonts w:asciiTheme="minorHAnsi" w:hAnsiTheme="minorHAnsi" w:cstheme="minorHAnsi"/>
              </w:rPr>
              <w:lastRenderedPageBreak/>
              <w:t>pozostaje u Zamawiającego</w:t>
            </w:r>
            <w:r w:rsidR="00F71526" w:rsidRPr="00AA4CBB">
              <w:rPr>
                <w:rFonts w:asciiTheme="minorHAnsi" w:hAnsiTheme="minorHAnsi" w:cstheme="minorHAnsi"/>
              </w:rPr>
              <w:t xml:space="preserve"> – </w:t>
            </w:r>
            <w:r w:rsidR="00F71526" w:rsidRPr="00AA4CBB">
              <w:rPr>
                <w:rFonts w:asciiTheme="minorHAnsi" w:hAnsiTheme="minorHAnsi" w:cstheme="minorHAnsi"/>
                <w:b/>
                <w:bCs/>
              </w:rPr>
              <w:t xml:space="preserve">dokumenty potwierdzające należy dostarczyć Zamawiającemu w terminie 14 dni kalendarzowych od dnia podpisania umowy, jednak nie później niż </w:t>
            </w:r>
            <w:r w:rsidR="00F71526" w:rsidRPr="00AA4CBB">
              <w:rPr>
                <w:rFonts w:asciiTheme="minorHAnsi" w:hAnsiTheme="minorHAnsi" w:cstheme="minorHAnsi"/>
                <w:b/>
                <w:bCs/>
              </w:rPr>
              <w:br/>
              <w:t>1 dzień roboczy przed rozpoczęciem fizycznych dostaw sprzętu komputerowego i oprogramowania objętego umową.</w:t>
            </w:r>
          </w:p>
          <w:p w14:paraId="5039CFA1" w14:textId="568F2083" w:rsidR="00F71526" w:rsidRPr="00AA4CBB" w:rsidRDefault="00F71526"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 xml:space="preserve">Wymagane dostarczenie oświadczenia Producenta potwierdzającego, że Serwis urządzeń będzie realizowany bezpośrednio przez Producenta i/lub we współpracy </w:t>
            </w:r>
            <w:r w:rsidR="005B317A" w:rsidRPr="00AA4CBB">
              <w:rPr>
                <w:rFonts w:asciiTheme="minorHAnsi" w:hAnsiTheme="minorHAnsi" w:cstheme="minorHAnsi"/>
              </w:rPr>
              <w:br/>
            </w:r>
            <w:r w:rsidRPr="00AA4CBB">
              <w:rPr>
                <w:rFonts w:asciiTheme="minorHAnsi" w:hAnsiTheme="minorHAnsi" w:cstheme="minorHAnsi"/>
              </w:rPr>
              <w:t xml:space="preserve">z Autoryzowanym Partnerem Serwisowym Producenta – </w:t>
            </w:r>
            <w:r w:rsidRPr="00AA4CBB">
              <w:rPr>
                <w:rFonts w:asciiTheme="minorHAnsi" w:hAnsiTheme="minorHAnsi" w:cstheme="minorHAnsi"/>
                <w:b/>
                <w:bCs/>
              </w:rPr>
              <w:t xml:space="preserve">dokumenty potwierdzające należy dostarczyć Zamawiającemu </w:t>
            </w:r>
            <w:r w:rsidR="00EF702C" w:rsidRPr="00AA4CBB">
              <w:rPr>
                <w:rFonts w:asciiTheme="minorHAnsi" w:hAnsiTheme="minorHAnsi" w:cstheme="minorHAnsi"/>
                <w:b/>
                <w:bCs/>
              </w:rPr>
              <w:br/>
            </w:r>
            <w:r w:rsidRPr="00AA4CBB">
              <w:rPr>
                <w:rFonts w:asciiTheme="minorHAnsi" w:hAnsiTheme="minorHAnsi" w:cstheme="minorHAnsi"/>
                <w:b/>
                <w:bCs/>
              </w:rPr>
              <w:t>w terminie 14 dni kalendarzowych od dnia podpisania umowy, jednak nie później niż 1 dzień roboczy przed rozpoczęciem fizycznych dostaw sprzętu komputerowego i oprogramowania objętego umową.</w:t>
            </w:r>
          </w:p>
          <w:p w14:paraId="3B8765F6" w14:textId="2D3A56E2" w:rsidR="004949D5" w:rsidRPr="00AA4CBB" w:rsidRDefault="004949D5"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 xml:space="preserve">Oświadczenie producenta serwera, potwierdzające, że sprzęt pochodzi z oficjalnego kanału dystrybucyjnego producenta –  </w:t>
            </w:r>
            <w:r w:rsidRPr="00AA4CBB">
              <w:rPr>
                <w:rFonts w:asciiTheme="minorHAnsi" w:hAnsiTheme="minorHAnsi" w:cstheme="minorHAnsi"/>
                <w:b/>
                <w:bCs/>
              </w:rPr>
              <w:t xml:space="preserve">dokumenty potwierdzające należy dostarczyć Zamawiającemu </w:t>
            </w:r>
            <w:r w:rsidR="00592369">
              <w:rPr>
                <w:rFonts w:asciiTheme="minorHAnsi" w:hAnsiTheme="minorHAnsi" w:cstheme="minorHAnsi"/>
                <w:b/>
                <w:bCs/>
              </w:rPr>
              <w:br/>
            </w:r>
            <w:r w:rsidRPr="00AA4CBB">
              <w:rPr>
                <w:rFonts w:asciiTheme="minorHAnsi" w:hAnsiTheme="minorHAnsi" w:cstheme="minorHAnsi"/>
                <w:b/>
                <w:bCs/>
              </w:rPr>
              <w:t>w terminie 14 dni kalendarzowych od dnia podpisania umowy, jednak nie później niż 1 dzień roboczy przed rozpoczęciem fizycznych dostaw sprzętu komputerowego i oprogramowania objętego umową.</w:t>
            </w:r>
          </w:p>
          <w:p w14:paraId="198B83BB" w14:textId="3C410CBA" w:rsidR="004949D5" w:rsidRPr="00AA4CBB" w:rsidRDefault="004949D5"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 xml:space="preserve">Możliwość sprawdzenia statusu gwarancji poprzez stronę producenta podając unikatowy numer urządzenia, oraz pobieranie uaktualnień </w:t>
            </w:r>
            <w:proofErr w:type="spellStart"/>
            <w:r w:rsidRPr="00AA4CBB">
              <w:rPr>
                <w:rFonts w:asciiTheme="minorHAnsi" w:hAnsiTheme="minorHAnsi" w:cstheme="minorHAnsi"/>
              </w:rPr>
              <w:t>mikrokodu</w:t>
            </w:r>
            <w:proofErr w:type="spellEnd"/>
            <w:r w:rsidRPr="00AA4CBB">
              <w:rPr>
                <w:rFonts w:asciiTheme="minorHAnsi" w:hAnsiTheme="minorHAnsi" w:cstheme="minorHAnsi"/>
              </w:rPr>
              <w:t xml:space="preserve"> oraz sterowników nawet w przypadku wygaśnięcia gwarancji systemu.</w:t>
            </w:r>
          </w:p>
          <w:p w14:paraId="74D33CF4" w14:textId="190D2D22" w:rsidR="005F17C9" w:rsidRPr="00AA4CBB" w:rsidRDefault="004949D5" w:rsidP="00A15F18">
            <w:pPr>
              <w:pStyle w:val="Akapitzlist"/>
              <w:numPr>
                <w:ilvl w:val="0"/>
                <w:numId w:val="13"/>
              </w:numPr>
              <w:ind w:hanging="511"/>
              <w:jc w:val="both"/>
              <w:rPr>
                <w:rFonts w:asciiTheme="minorHAnsi" w:hAnsiTheme="minorHAnsi" w:cstheme="minorHAnsi"/>
              </w:rPr>
            </w:pPr>
            <w:r w:rsidRPr="00AA4CBB">
              <w:rPr>
                <w:rFonts w:asciiTheme="minorHAnsi" w:hAnsiTheme="minorHAnsi" w:cstheme="minorHAnsi"/>
              </w:rPr>
              <w:t xml:space="preserve">Możliwość rozszerzenia gwarancji </w:t>
            </w:r>
            <w:r w:rsidR="007D30FF">
              <w:rPr>
                <w:rFonts w:cstheme="minorHAnsi"/>
              </w:rPr>
              <w:t>na koszt Zamawiającego</w:t>
            </w:r>
            <w:r w:rsidR="007D30FF" w:rsidRPr="00AA4CBB">
              <w:rPr>
                <w:rFonts w:asciiTheme="minorHAnsi" w:hAnsiTheme="minorHAnsi" w:cstheme="minorHAnsi"/>
              </w:rPr>
              <w:t xml:space="preserve"> </w:t>
            </w:r>
            <w:r w:rsidRPr="00AA4CBB">
              <w:rPr>
                <w:rFonts w:asciiTheme="minorHAnsi" w:hAnsiTheme="minorHAnsi" w:cstheme="minorHAnsi"/>
              </w:rPr>
              <w:t>przez producenta do 5 lat.</w:t>
            </w:r>
          </w:p>
        </w:tc>
      </w:tr>
      <w:tr w:rsidR="00AA4CBB" w:rsidRPr="00AA4CBB" w14:paraId="03DDC99D" w14:textId="77777777" w:rsidTr="002D11E1">
        <w:trPr>
          <w:trHeight w:val="530"/>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E58B3B0" w14:textId="166A4AE2" w:rsidR="0046156C" w:rsidRPr="00AA4CBB" w:rsidRDefault="0046156C"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22</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BF24C17" w14:textId="2FC322BF" w:rsidR="0046156C" w:rsidRPr="00AA4CBB" w:rsidRDefault="0046156C" w:rsidP="005F17C9">
            <w:pPr>
              <w:jc w:val="center"/>
              <w:rPr>
                <w:rFonts w:asciiTheme="minorHAnsi" w:hAnsiTheme="minorHAnsi" w:cstheme="minorHAnsi"/>
                <w:sz w:val="22"/>
                <w:szCs w:val="22"/>
              </w:rPr>
            </w:pPr>
            <w:r w:rsidRPr="00AA4CBB">
              <w:rPr>
                <w:rFonts w:asciiTheme="minorHAnsi" w:hAnsiTheme="minorHAnsi" w:cstheme="minorHAnsi"/>
                <w:sz w:val="22"/>
                <w:szCs w:val="22"/>
              </w:rPr>
              <w:t>Elementy dodatkowe/montażowe</w:t>
            </w:r>
          </w:p>
        </w:tc>
        <w:tc>
          <w:tcPr>
            <w:tcW w:w="7371" w:type="dxa"/>
            <w:tcBorders>
              <w:top w:val="single" w:sz="4" w:space="0" w:color="auto"/>
              <w:left w:val="single" w:sz="4" w:space="0" w:color="auto"/>
              <w:bottom w:val="single" w:sz="4" w:space="0" w:color="auto"/>
              <w:right w:val="single" w:sz="4" w:space="0" w:color="auto"/>
            </w:tcBorders>
            <w:vAlign w:val="center"/>
          </w:tcPr>
          <w:p w14:paraId="3E85787F" w14:textId="031CE221" w:rsidR="0046156C" w:rsidRPr="00AA4CBB" w:rsidRDefault="0046156C" w:rsidP="00A15F18">
            <w:pPr>
              <w:pStyle w:val="Akapitzlist"/>
              <w:numPr>
                <w:ilvl w:val="0"/>
                <w:numId w:val="14"/>
              </w:numPr>
              <w:ind w:hanging="474"/>
              <w:jc w:val="both"/>
              <w:rPr>
                <w:rFonts w:asciiTheme="minorHAnsi" w:hAnsiTheme="minorHAnsi" w:cstheme="minorHAnsi"/>
              </w:rPr>
            </w:pPr>
            <w:r w:rsidRPr="00AA4CBB">
              <w:rPr>
                <w:rFonts w:asciiTheme="minorHAnsi" w:hAnsiTheme="minorHAnsi" w:cstheme="minorHAnsi"/>
              </w:rPr>
              <w:t xml:space="preserve">Szyny montażowe oraz ramie do prowadzenia kabli, umożliwiające serwisowanie serwera w szafie </w:t>
            </w:r>
            <w:r w:rsidR="005B317A" w:rsidRPr="00AA4CBB">
              <w:rPr>
                <w:rFonts w:asciiTheme="minorHAnsi" w:hAnsiTheme="minorHAnsi" w:cstheme="minorHAnsi"/>
              </w:rPr>
              <w:t>RACK</w:t>
            </w:r>
            <w:r w:rsidRPr="00AA4CBB">
              <w:rPr>
                <w:rFonts w:asciiTheme="minorHAnsi" w:hAnsiTheme="minorHAnsi" w:cstheme="minorHAnsi"/>
              </w:rPr>
              <w:t xml:space="preserve"> bez wyłączania urządzenia.</w:t>
            </w:r>
          </w:p>
          <w:p w14:paraId="398134A6" w14:textId="77777777" w:rsidR="0046156C" w:rsidRPr="00AA4CBB" w:rsidRDefault="0046156C" w:rsidP="00A15F18">
            <w:pPr>
              <w:pStyle w:val="Akapitzlist"/>
              <w:numPr>
                <w:ilvl w:val="0"/>
                <w:numId w:val="14"/>
              </w:numPr>
              <w:ind w:hanging="474"/>
              <w:jc w:val="both"/>
              <w:rPr>
                <w:rFonts w:asciiTheme="minorHAnsi" w:hAnsiTheme="minorHAnsi" w:cstheme="minorHAnsi"/>
              </w:rPr>
            </w:pPr>
            <w:r w:rsidRPr="00AA4CBB">
              <w:rPr>
                <w:rFonts w:asciiTheme="minorHAnsi" w:hAnsiTheme="minorHAnsi" w:cstheme="minorHAnsi"/>
              </w:rPr>
              <w:t>Okablowanie:</w:t>
            </w:r>
          </w:p>
          <w:p w14:paraId="667F43E7" w14:textId="2F94100C" w:rsidR="0046156C" w:rsidRPr="00AA4CBB" w:rsidRDefault="000F7E8A" w:rsidP="00A15F18">
            <w:pPr>
              <w:pStyle w:val="Akapitzlist"/>
              <w:numPr>
                <w:ilvl w:val="1"/>
                <w:numId w:val="14"/>
              </w:numPr>
              <w:ind w:left="1097"/>
              <w:jc w:val="both"/>
              <w:rPr>
                <w:rFonts w:asciiTheme="minorHAnsi" w:hAnsiTheme="minorHAnsi" w:cstheme="minorHAnsi"/>
              </w:rPr>
            </w:pPr>
            <w:r w:rsidRPr="00AA4CBB">
              <w:rPr>
                <w:rFonts w:asciiTheme="minorHAnsi" w:hAnsiTheme="minorHAnsi" w:cstheme="minorHAnsi"/>
              </w:rPr>
              <w:t>Dwa k</w:t>
            </w:r>
            <w:r w:rsidR="0046156C" w:rsidRPr="00AA4CBB">
              <w:rPr>
                <w:rFonts w:asciiTheme="minorHAnsi" w:hAnsiTheme="minorHAnsi" w:cstheme="minorHAnsi"/>
              </w:rPr>
              <w:t>abl</w:t>
            </w:r>
            <w:r w:rsidRPr="00AA4CBB">
              <w:rPr>
                <w:rFonts w:asciiTheme="minorHAnsi" w:hAnsiTheme="minorHAnsi" w:cstheme="minorHAnsi"/>
              </w:rPr>
              <w:t>e</w:t>
            </w:r>
            <w:r w:rsidR="0046156C" w:rsidRPr="00AA4CBB">
              <w:rPr>
                <w:rFonts w:asciiTheme="minorHAnsi" w:hAnsiTheme="minorHAnsi" w:cstheme="minorHAnsi"/>
              </w:rPr>
              <w:t xml:space="preserve"> 1Gb</w:t>
            </w:r>
            <w:r w:rsidRPr="00AA4CBB">
              <w:rPr>
                <w:rFonts w:asciiTheme="minorHAnsi" w:hAnsiTheme="minorHAnsi" w:cstheme="minorHAnsi"/>
              </w:rPr>
              <w:t>ps</w:t>
            </w:r>
            <w:r w:rsidR="0046156C" w:rsidRPr="00AA4CBB">
              <w:rPr>
                <w:rFonts w:asciiTheme="minorHAnsi" w:hAnsiTheme="minorHAnsi" w:cstheme="minorHAnsi"/>
              </w:rPr>
              <w:t xml:space="preserve"> Ethernet kat. </w:t>
            </w:r>
            <w:r w:rsidRPr="00AA4CBB">
              <w:rPr>
                <w:rFonts w:asciiTheme="minorHAnsi" w:hAnsiTheme="minorHAnsi" w:cstheme="minorHAnsi"/>
              </w:rPr>
              <w:t>6</w:t>
            </w:r>
            <w:r w:rsidR="0046156C" w:rsidRPr="00AA4CBB">
              <w:rPr>
                <w:rFonts w:asciiTheme="minorHAnsi" w:hAnsiTheme="minorHAnsi" w:cstheme="minorHAnsi"/>
              </w:rPr>
              <w:t xml:space="preserve"> w standardzie </w:t>
            </w:r>
            <w:r w:rsidRPr="00AA4CBB">
              <w:rPr>
                <w:rFonts w:asciiTheme="minorHAnsi" w:hAnsiTheme="minorHAnsi" w:cstheme="minorHAnsi"/>
              </w:rPr>
              <w:t>S/FTP, długości min. 5 m;</w:t>
            </w:r>
          </w:p>
          <w:p w14:paraId="19BC39E0" w14:textId="3C778EE6" w:rsidR="000F7E8A" w:rsidRPr="00AA4CBB" w:rsidRDefault="000F7E8A" w:rsidP="00A15F18">
            <w:pPr>
              <w:pStyle w:val="Akapitzlist"/>
              <w:numPr>
                <w:ilvl w:val="1"/>
                <w:numId w:val="14"/>
              </w:numPr>
              <w:ind w:left="1097"/>
              <w:jc w:val="both"/>
              <w:rPr>
                <w:rFonts w:asciiTheme="minorHAnsi" w:hAnsiTheme="minorHAnsi" w:cstheme="minorHAnsi"/>
              </w:rPr>
            </w:pPr>
            <w:r w:rsidRPr="00AA4CBB">
              <w:rPr>
                <w:rFonts w:asciiTheme="minorHAnsi" w:hAnsiTheme="minorHAnsi" w:cstheme="minorHAnsi"/>
              </w:rPr>
              <w:t xml:space="preserve">Dwa kable 10 </w:t>
            </w:r>
            <w:proofErr w:type="spellStart"/>
            <w:r w:rsidRPr="00AA4CBB">
              <w:rPr>
                <w:rFonts w:asciiTheme="minorHAnsi" w:hAnsiTheme="minorHAnsi" w:cstheme="minorHAnsi"/>
              </w:rPr>
              <w:t>Gbps</w:t>
            </w:r>
            <w:proofErr w:type="spellEnd"/>
            <w:r w:rsidRPr="00AA4CBB">
              <w:rPr>
                <w:rFonts w:asciiTheme="minorHAnsi" w:hAnsiTheme="minorHAnsi" w:cstheme="minorHAnsi"/>
              </w:rPr>
              <w:t xml:space="preserve"> Ethernet kat. 7 w standardzie S/FTP, długości min. 5 m;</w:t>
            </w:r>
          </w:p>
          <w:p w14:paraId="4156D317" w14:textId="11890EA2" w:rsidR="000F7E8A" w:rsidRPr="00AA4CBB" w:rsidRDefault="000F7E8A" w:rsidP="00A15F18">
            <w:pPr>
              <w:pStyle w:val="Akapitzlist"/>
              <w:numPr>
                <w:ilvl w:val="1"/>
                <w:numId w:val="14"/>
              </w:numPr>
              <w:ind w:left="1097"/>
              <w:jc w:val="both"/>
              <w:rPr>
                <w:rFonts w:asciiTheme="minorHAnsi" w:hAnsiTheme="minorHAnsi" w:cstheme="minorHAnsi"/>
              </w:rPr>
            </w:pPr>
            <w:r w:rsidRPr="00AA4CBB">
              <w:rPr>
                <w:rFonts w:asciiTheme="minorHAnsi" w:hAnsiTheme="minorHAnsi" w:cstheme="minorHAnsi"/>
              </w:rPr>
              <w:t xml:space="preserve">Jeden kabel SAS 12 </w:t>
            </w:r>
            <w:proofErr w:type="spellStart"/>
            <w:r w:rsidRPr="00AA4CBB">
              <w:rPr>
                <w:rFonts w:asciiTheme="minorHAnsi" w:hAnsiTheme="minorHAnsi" w:cstheme="minorHAnsi"/>
              </w:rPr>
              <w:t>Gb</w:t>
            </w:r>
            <w:proofErr w:type="spellEnd"/>
            <w:r w:rsidRPr="00AA4CBB">
              <w:rPr>
                <w:rFonts w:asciiTheme="minorHAnsi" w:hAnsiTheme="minorHAnsi" w:cstheme="minorHAnsi"/>
              </w:rPr>
              <w:t xml:space="preserve">/s, </w:t>
            </w:r>
            <w:r w:rsidR="005B317A" w:rsidRPr="00AA4CBB">
              <w:rPr>
                <w:rFonts w:asciiTheme="minorHAnsi" w:hAnsiTheme="minorHAnsi" w:cstheme="minorHAnsi"/>
              </w:rPr>
              <w:t>długość</w:t>
            </w:r>
            <w:r w:rsidRPr="00AA4CBB">
              <w:rPr>
                <w:rFonts w:asciiTheme="minorHAnsi" w:hAnsiTheme="minorHAnsi" w:cstheme="minorHAnsi"/>
              </w:rPr>
              <w:t xml:space="preserve"> min. 1 m;</w:t>
            </w:r>
          </w:p>
          <w:p w14:paraId="595DF06F" w14:textId="129ACCFB" w:rsidR="000F7E8A" w:rsidRPr="00AA4CBB" w:rsidRDefault="000F7E8A" w:rsidP="00A15F18">
            <w:pPr>
              <w:pStyle w:val="Akapitzlist"/>
              <w:numPr>
                <w:ilvl w:val="1"/>
                <w:numId w:val="14"/>
              </w:numPr>
              <w:ind w:left="1097"/>
              <w:jc w:val="both"/>
              <w:rPr>
                <w:rFonts w:asciiTheme="minorHAnsi" w:hAnsiTheme="minorHAnsi" w:cstheme="minorHAnsi"/>
              </w:rPr>
            </w:pPr>
            <w:r w:rsidRPr="00AA4CBB">
              <w:rPr>
                <w:rFonts w:asciiTheme="minorHAnsi" w:hAnsiTheme="minorHAnsi" w:cstheme="minorHAnsi"/>
              </w:rPr>
              <w:t xml:space="preserve">Inne elementy montażowe </w:t>
            </w:r>
            <w:r w:rsidR="00EE3BBF" w:rsidRPr="00AA4CBB">
              <w:rPr>
                <w:rFonts w:asciiTheme="minorHAnsi" w:hAnsiTheme="minorHAnsi" w:cstheme="minorHAnsi"/>
              </w:rPr>
              <w:t xml:space="preserve">o ile są wymagane do prawidłowego montażu i uruchomienia dostarczonego serwera, a </w:t>
            </w:r>
            <w:r w:rsidRPr="00AA4CBB">
              <w:rPr>
                <w:rFonts w:asciiTheme="minorHAnsi" w:hAnsiTheme="minorHAnsi" w:cstheme="minorHAnsi"/>
              </w:rPr>
              <w:t xml:space="preserve">nie </w:t>
            </w:r>
            <w:r w:rsidR="00EE3BBF" w:rsidRPr="00AA4CBB">
              <w:rPr>
                <w:rFonts w:asciiTheme="minorHAnsi" w:hAnsiTheme="minorHAnsi" w:cstheme="minorHAnsi"/>
              </w:rPr>
              <w:t xml:space="preserve">zostały </w:t>
            </w:r>
            <w:r w:rsidRPr="00AA4CBB">
              <w:rPr>
                <w:rFonts w:asciiTheme="minorHAnsi" w:hAnsiTheme="minorHAnsi" w:cstheme="minorHAnsi"/>
              </w:rPr>
              <w:t>wymienione powyżej</w:t>
            </w:r>
            <w:r w:rsidR="00EE3BBF" w:rsidRPr="00AA4CBB">
              <w:rPr>
                <w:rFonts w:asciiTheme="minorHAnsi" w:hAnsiTheme="minorHAnsi" w:cstheme="minorHAnsi"/>
              </w:rPr>
              <w:t>.</w:t>
            </w:r>
          </w:p>
        </w:tc>
      </w:tr>
      <w:tr w:rsidR="00AA4CBB" w:rsidRPr="00AA4CBB" w14:paraId="68393503" w14:textId="77777777" w:rsidTr="002D11E1">
        <w:trPr>
          <w:trHeight w:val="530"/>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E4C2B44" w14:textId="20578C45" w:rsidR="005F17C9" w:rsidRPr="00AA4CBB" w:rsidRDefault="001A1DDB" w:rsidP="005F17C9">
            <w:pPr>
              <w:jc w:val="center"/>
              <w:rPr>
                <w:rFonts w:asciiTheme="minorHAnsi" w:hAnsiTheme="minorHAnsi" w:cstheme="minorHAnsi"/>
                <w:sz w:val="22"/>
                <w:szCs w:val="22"/>
              </w:rPr>
            </w:pPr>
            <w:r w:rsidRPr="00AA4CBB">
              <w:rPr>
                <w:rFonts w:asciiTheme="minorHAnsi" w:hAnsiTheme="minorHAnsi" w:cstheme="minorHAnsi"/>
                <w:sz w:val="22"/>
                <w:szCs w:val="22"/>
              </w:rPr>
              <w:t>2</w:t>
            </w:r>
            <w:r w:rsidR="00AE62F7" w:rsidRPr="00AA4CBB">
              <w:rPr>
                <w:rFonts w:asciiTheme="minorHAnsi" w:hAnsiTheme="minorHAnsi" w:cstheme="minorHAnsi"/>
                <w:sz w:val="22"/>
                <w:szCs w:val="22"/>
              </w:rPr>
              <w:t>1</w:t>
            </w:r>
            <w:r w:rsidRPr="00AA4CBB">
              <w:rPr>
                <w:rFonts w:asciiTheme="minorHAnsi" w:hAnsiTheme="minorHAnsi" w:cstheme="minorHAnsi"/>
                <w:sz w:val="22"/>
                <w:szCs w:val="22"/>
              </w:rPr>
              <w:t>.</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5DA7D10" w14:textId="09B48B2E" w:rsidR="005F17C9" w:rsidRPr="00AA4CBB" w:rsidRDefault="005F17C9" w:rsidP="005F17C9">
            <w:pPr>
              <w:jc w:val="center"/>
              <w:rPr>
                <w:rFonts w:asciiTheme="minorHAnsi" w:hAnsiTheme="minorHAnsi" w:cstheme="minorHAnsi"/>
                <w:b/>
                <w:sz w:val="22"/>
                <w:szCs w:val="22"/>
              </w:rPr>
            </w:pPr>
            <w:r w:rsidRPr="00AA4CBB">
              <w:rPr>
                <w:rFonts w:asciiTheme="minorHAnsi" w:hAnsiTheme="minorHAnsi" w:cstheme="minorHAnsi"/>
                <w:sz w:val="22"/>
                <w:szCs w:val="22"/>
              </w:rPr>
              <w:t>Instalacja i konfiguracja</w:t>
            </w:r>
          </w:p>
        </w:tc>
        <w:tc>
          <w:tcPr>
            <w:tcW w:w="7371" w:type="dxa"/>
            <w:tcBorders>
              <w:top w:val="single" w:sz="4" w:space="0" w:color="auto"/>
              <w:left w:val="single" w:sz="4" w:space="0" w:color="auto"/>
              <w:bottom w:val="single" w:sz="4" w:space="0" w:color="auto"/>
              <w:right w:val="single" w:sz="4" w:space="0" w:color="auto"/>
            </w:tcBorders>
            <w:vAlign w:val="center"/>
          </w:tcPr>
          <w:p w14:paraId="69FCBA1C" w14:textId="2542CA00" w:rsidR="005F17C9" w:rsidRPr="00AA4CBB" w:rsidRDefault="005F17C9" w:rsidP="00C123A4">
            <w:pPr>
              <w:pStyle w:val="Akapitzlist"/>
              <w:numPr>
                <w:ilvl w:val="0"/>
                <w:numId w:val="1"/>
              </w:numPr>
              <w:tabs>
                <w:tab w:val="left" w:pos="318"/>
              </w:tabs>
              <w:suppressAutoHyphens/>
              <w:spacing w:after="0" w:line="240" w:lineRule="auto"/>
              <w:ind w:left="337" w:hanging="337"/>
              <w:jc w:val="both"/>
              <w:rPr>
                <w:rFonts w:asciiTheme="minorHAnsi" w:hAnsiTheme="minorHAnsi" w:cstheme="minorHAnsi"/>
              </w:rPr>
            </w:pPr>
            <w:r w:rsidRPr="00AA4CBB">
              <w:rPr>
                <w:rFonts w:asciiTheme="minorHAnsi" w:hAnsiTheme="minorHAnsi" w:cstheme="minorHAnsi"/>
                <w:iCs/>
              </w:rPr>
              <w:t xml:space="preserve">Instalacja dostarczonego serwera we wskazanej przez Zamawiającego szafie </w:t>
            </w:r>
            <w:r w:rsidR="005B317A" w:rsidRPr="00AA4CBB">
              <w:rPr>
                <w:rFonts w:asciiTheme="minorHAnsi" w:hAnsiTheme="minorHAnsi" w:cstheme="minorHAnsi"/>
                <w:iCs/>
              </w:rPr>
              <w:t>RACK</w:t>
            </w:r>
            <w:r w:rsidRPr="00AA4CBB">
              <w:rPr>
                <w:rFonts w:asciiTheme="minorHAnsi" w:hAnsiTheme="minorHAnsi" w:cstheme="minorHAnsi"/>
                <w:iCs/>
              </w:rPr>
              <w:t xml:space="preserve"> </w:t>
            </w:r>
            <w:r w:rsidRPr="00AA4CBB">
              <w:rPr>
                <w:rFonts w:asciiTheme="minorHAnsi" w:hAnsiTheme="minorHAnsi" w:cstheme="minorHAnsi"/>
              </w:rPr>
              <w:t xml:space="preserve">Dell </w:t>
            </w:r>
            <w:proofErr w:type="spellStart"/>
            <w:r w:rsidRPr="00AA4CBB">
              <w:rPr>
                <w:rFonts w:asciiTheme="minorHAnsi" w:hAnsiTheme="minorHAnsi" w:cstheme="minorHAnsi"/>
              </w:rPr>
              <w:t>Netshelter</w:t>
            </w:r>
            <w:proofErr w:type="spellEnd"/>
            <w:r w:rsidRPr="00AA4CBB">
              <w:rPr>
                <w:rFonts w:asciiTheme="minorHAnsi" w:hAnsiTheme="minorHAnsi" w:cstheme="minorHAnsi"/>
              </w:rPr>
              <w:t xml:space="preserve"> SX 42U</w:t>
            </w:r>
            <w:r w:rsidRPr="00AA4CBB">
              <w:rPr>
                <w:rFonts w:asciiTheme="minorHAnsi" w:hAnsiTheme="minorHAnsi" w:cstheme="minorHAnsi"/>
                <w:iCs/>
              </w:rPr>
              <w:t>.</w:t>
            </w:r>
          </w:p>
          <w:p w14:paraId="6923603A" w14:textId="2EF8267F" w:rsidR="00C57796" w:rsidRPr="00AA4CBB" w:rsidRDefault="00C57796" w:rsidP="00C123A4">
            <w:pPr>
              <w:pStyle w:val="Akapitzlist"/>
              <w:numPr>
                <w:ilvl w:val="0"/>
                <w:numId w:val="1"/>
              </w:numPr>
              <w:tabs>
                <w:tab w:val="left" w:pos="318"/>
              </w:tabs>
              <w:suppressAutoHyphens/>
              <w:spacing w:after="0" w:line="240" w:lineRule="auto"/>
              <w:ind w:left="337" w:hanging="337"/>
              <w:jc w:val="both"/>
              <w:rPr>
                <w:rFonts w:asciiTheme="minorHAnsi" w:hAnsiTheme="minorHAnsi" w:cstheme="minorHAnsi"/>
              </w:rPr>
            </w:pPr>
            <w:r w:rsidRPr="00AA4CBB">
              <w:rPr>
                <w:rFonts w:asciiTheme="minorHAnsi" w:hAnsiTheme="minorHAnsi" w:cstheme="minorHAnsi"/>
              </w:rPr>
              <w:t>Wpięcie w infrastrukturę Zamawiającego za pomocą interfejsów sieciowych/FC/SAS dostarczonego serwera</w:t>
            </w:r>
            <w:r w:rsidR="00B55B7E" w:rsidRPr="00AA4CBB">
              <w:rPr>
                <w:rFonts w:asciiTheme="minorHAnsi" w:hAnsiTheme="minorHAnsi" w:cstheme="minorHAnsi"/>
              </w:rPr>
              <w:t xml:space="preserve"> wraz z ich konfiguracją</w:t>
            </w:r>
            <w:r w:rsidRPr="00AA4CBB">
              <w:rPr>
                <w:rFonts w:asciiTheme="minorHAnsi" w:hAnsiTheme="minorHAnsi" w:cstheme="minorHAnsi"/>
              </w:rPr>
              <w:t xml:space="preserve">. </w:t>
            </w:r>
          </w:p>
          <w:p w14:paraId="21F4D0AC" w14:textId="1BB61256" w:rsidR="00C57796" w:rsidRPr="00AA4CBB" w:rsidRDefault="00C57796" w:rsidP="00C123A4">
            <w:pPr>
              <w:pStyle w:val="Akapitzlist"/>
              <w:numPr>
                <w:ilvl w:val="0"/>
                <w:numId w:val="1"/>
              </w:numPr>
              <w:tabs>
                <w:tab w:val="left" w:pos="318"/>
              </w:tabs>
              <w:suppressAutoHyphens/>
              <w:spacing w:after="0" w:line="240" w:lineRule="auto"/>
              <w:ind w:left="337" w:hanging="337"/>
              <w:jc w:val="both"/>
              <w:rPr>
                <w:rFonts w:asciiTheme="minorHAnsi" w:hAnsiTheme="minorHAnsi" w:cstheme="minorHAnsi"/>
              </w:rPr>
            </w:pPr>
            <w:r w:rsidRPr="00AA4CBB">
              <w:rPr>
                <w:rFonts w:asciiTheme="minorHAnsi" w:hAnsiTheme="minorHAnsi" w:cstheme="minorHAnsi"/>
              </w:rPr>
              <w:t>W ramach dostawy i wdrożenia należy dostarczy stosowne okablowanie pozwalające na podłączenie serwera każdym z rodzajów interfejsów jakie wymieniono w wierszu 7 tej tabeli.</w:t>
            </w:r>
          </w:p>
          <w:p w14:paraId="1F7CA236" w14:textId="6CC6ADA7" w:rsidR="005F17C9" w:rsidRPr="00AA4CBB" w:rsidRDefault="005F17C9" w:rsidP="00C123A4">
            <w:pPr>
              <w:numPr>
                <w:ilvl w:val="0"/>
                <w:numId w:val="1"/>
              </w:numPr>
              <w:tabs>
                <w:tab w:val="left" w:pos="318"/>
              </w:tabs>
              <w:suppressAutoHyphens/>
              <w:ind w:left="337" w:hanging="337"/>
              <w:jc w:val="both"/>
              <w:rPr>
                <w:rFonts w:asciiTheme="minorHAnsi" w:hAnsiTheme="minorHAnsi" w:cstheme="minorHAnsi"/>
                <w:sz w:val="22"/>
                <w:szCs w:val="22"/>
              </w:rPr>
            </w:pPr>
            <w:r w:rsidRPr="00AA4CBB">
              <w:rPr>
                <w:rFonts w:asciiTheme="minorHAnsi" w:hAnsiTheme="minorHAnsi" w:cstheme="minorHAnsi"/>
                <w:iCs/>
                <w:sz w:val="22"/>
                <w:szCs w:val="22"/>
              </w:rPr>
              <w:lastRenderedPageBreak/>
              <w:t xml:space="preserve">Instalacja </w:t>
            </w:r>
            <w:r w:rsidR="004949D5" w:rsidRPr="00AA4CBB">
              <w:rPr>
                <w:rFonts w:asciiTheme="minorHAnsi" w:hAnsiTheme="minorHAnsi" w:cstheme="minorHAnsi"/>
                <w:iCs/>
                <w:sz w:val="22"/>
                <w:szCs w:val="22"/>
              </w:rPr>
              <w:t>i konfiguracja Oprogramowania Systemowego (SSO, s</w:t>
            </w:r>
            <w:r w:rsidRPr="00AA4CBB">
              <w:rPr>
                <w:rFonts w:asciiTheme="minorHAnsi" w:hAnsiTheme="minorHAnsi" w:cstheme="minorHAnsi"/>
                <w:iCs/>
                <w:sz w:val="22"/>
                <w:szCs w:val="22"/>
              </w:rPr>
              <w:t>ystem również może być preinstalowany przez Producenta)</w:t>
            </w:r>
            <w:r w:rsidR="00C57796" w:rsidRPr="00AA4CBB">
              <w:rPr>
                <w:rFonts w:asciiTheme="minorHAnsi" w:hAnsiTheme="minorHAnsi" w:cstheme="minorHAnsi"/>
                <w:iCs/>
                <w:sz w:val="22"/>
                <w:szCs w:val="22"/>
              </w:rPr>
              <w:t xml:space="preserve"> zgodnie </w:t>
            </w:r>
            <w:r w:rsidR="000D2A07" w:rsidRPr="00AA4CBB">
              <w:rPr>
                <w:rFonts w:asciiTheme="minorHAnsi" w:hAnsiTheme="minorHAnsi" w:cstheme="minorHAnsi"/>
                <w:iCs/>
                <w:sz w:val="22"/>
                <w:szCs w:val="22"/>
              </w:rPr>
              <w:br/>
            </w:r>
            <w:r w:rsidR="00C57796" w:rsidRPr="00AA4CBB">
              <w:rPr>
                <w:rFonts w:asciiTheme="minorHAnsi" w:hAnsiTheme="minorHAnsi" w:cstheme="minorHAnsi"/>
                <w:iCs/>
                <w:sz w:val="22"/>
                <w:szCs w:val="22"/>
              </w:rPr>
              <w:t>z wymaganiami Zamawiającego.</w:t>
            </w:r>
          </w:p>
          <w:p w14:paraId="0B67A386" w14:textId="05BF3D31" w:rsidR="005F17C9" w:rsidRPr="00AA4CBB" w:rsidRDefault="005F17C9" w:rsidP="00C123A4">
            <w:pPr>
              <w:numPr>
                <w:ilvl w:val="0"/>
                <w:numId w:val="1"/>
              </w:numPr>
              <w:tabs>
                <w:tab w:val="left" w:pos="318"/>
              </w:tabs>
              <w:suppressAutoHyphens/>
              <w:ind w:left="337" w:hanging="337"/>
              <w:jc w:val="both"/>
              <w:rPr>
                <w:rFonts w:asciiTheme="minorHAnsi" w:hAnsiTheme="minorHAnsi" w:cstheme="minorHAnsi"/>
                <w:sz w:val="22"/>
                <w:szCs w:val="22"/>
              </w:rPr>
            </w:pPr>
            <w:r w:rsidRPr="00AA4CBB">
              <w:rPr>
                <w:rFonts w:asciiTheme="minorHAnsi" w:hAnsiTheme="minorHAnsi" w:cstheme="minorHAnsi"/>
                <w:iCs/>
                <w:sz w:val="22"/>
                <w:szCs w:val="22"/>
              </w:rPr>
              <w:t xml:space="preserve">Instalacja </w:t>
            </w:r>
            <w:r w:rsidR="004949D5" w:rsidRPr="00AA4CBB">
              <w:rPr>
                <w:rFonts w:asciiTheme="minorHAnsi" w:hAnsiTheme="minorHAnsi" w:cstheme="minorHAnsi"/>
                <w:iCs/>
                <w:sz w:val="22"/>
                <w:szCs w:val="22"/>
              </w:rPr>
              <w:t xml:space="preserve">i konfiguracja </w:t>
            </w:r>
            <w:r w:rsidRPr="00AA4CBB">
              <w:rPr>
                <w:rFonts w:asciiTheme="minorHAnsi" w:hAnsiTheme="minorHAnsi" w:cstheme="minorHAnsi"/>
                <w:iCs/>
                <w:sz w:val="22"/>
                <w:szCs w:val="22"/>
              </w:rPr>
              <w:t>RAID na dyskach: RAID-1 i RAID-10</w:t>
            </w:r>
            <w:r w:rsidR="004949D5" w:rsidRPr="00AA4CBB">
              <w:rPr>
                <w:rFonts w:asciiTheme="minorHAnsi" w:hAnsiTheme="minorHAnsi" w:cstheme="minorHAnsi"/>
                <w:iCs/>
                <w:sz w:val="22"/>
                <w:szCs w:val="22"/>
              </w:rPr>
              <w:t xml:space="preserve"> zgodnie </w:t>
            </w:r>
            <w:r w:rsidR="00C57796" w:rsidRPr="00AA4CBB">
              <w:rPr>
                <w:rFonts w:asciiTheme="minorHAnsi" w:hAnsiTheme="minorHAnsi" w:cstheme="minorHAnsi"/>
                <w:iCs/>
                <w:sz w:val="22"/>
                <w:szCs w:val="22"/>
              </w:rPr>
              <w:br/>
            </w:r>
            <w:r w:rsidR="004949D5" w:rsidRPr="00AA4CBB">
              <w:rPr>
                <w:rFonts w:asciiTheme="minorHAnsi" w:hAnsiTheme="minorHAnsi" w:cstheme="minorHAnsi"/>
                <w:iCs/>
                <w:sz w:val="22"/>
                <w:szCs w:val="22"/>
              </w:rPr>
              <w:t xml:space="preserve">z </w:t>
            </w:r>
            <w:r w:rsidR="00C57796" w:rsidRPr="00AA4CBB">
              <w:rPr>
                <w:rFonts w:asciiTheme="minorHAnsi" w:hAnsiTheme="minorHAnsi" w:cstheme="minorHAnsi"/>
                <w:iCs/>
                <w:sz w:val="22"/>
                <w:szCs w:val="22"/>
              </w:rPr>
              <w:t>wymaganiami Zamawiającego</w:t>
            </w:r>
            <w:r w:rsidRPr="00AA4CBB">
              <w:rPr>
                <w:rFonts w:asciiTheme="minorHAnsi" w:hAnsiTheme="minorHAnsi" w:cstheme="minorHAnsi"/>
                <w:iCs/>
                <w:sz w:val="22"/>
                <w:szCs w:val="22"/>
              </w:rPr>
              <w:t>.</w:t>
            </w:r>
          </w:p>
          <w:p w14:paraId="0D0AFFB8" w14:textId="77777777" w:rsidR="004949D5" w:rsidRPr="00AA4CBB" w:rsidRDefault="005F17C9" w:rsidP="00C123A4">
            <w:pPr>
              <w:numPr>
                <w:ilvl w:val="0"/>
                <w:numId w:val="1"/>
              </w:numPr>
              <w:tabs>
                <w:tab w:val="left" w:pos="318"/>
              </w:tabs>
              <w:suppressAutoHyphens/>
              <w:ind w:left="337" w:hanging="337"/>
              <w:jc w:val="both"/>
              <w:rPr>
                <w:rFonts w:asciiTheme="minorHAnsi" w:hAnsiTheme="minorHAnsi" w:cstheme="minorHAnsi"/>
                <w:sz w:val="22"/>
                <w:szCs w:val="22"/>
              </w:rPr>
            </w:pPr>
            <w:r w:rsidRPr="00AA4CBB">
              <w:rPr>
                <w:rFonts w:asciiTheme="minorHAnsi" w:hAnsiTheme="minorHAnsi" w:cstheme="minorHAnsi"/>
                <w:iCs/>
                <w:sz w:val="22"/>
                <w:szCs w:val="22"/>
              </w:rPr>
              <w:t xml:space="preserve">Instalacja dostarczonych modułów </w:t>
            </w:r>
            <w:r w:rsidR="004949D5" w:rsidRPr="00AA4CBB">
              <w:rPr>
                <w:rFonts w:asciiTheme="minorHAnsi" w:hAnsiTheme="minorHAnsi" w:cstheme="minorHAnsi"/>
                <w:iCs/>
                <w:sz w:val="22"/>
                <w:szCs w:val="22"/>
              </w:rPr>
              <w:t>SAS</w:t>
            </w:r>
            <w:r w:rsidRPr="00AA4CBB">
              <w:rPr>
                <w:rFonts w:asciiTheme="minorHAnsi" w:hAnsiTheme="minorHAnsi" w:cstheme="minorHAnsi"/>
                <w:iCs/>
                <w:sz w:val="22"/>
                <w:szCs w:val="22"/>
              </w:rPr>
              <w:t xml:space="preserve"> (w razie konieczności).</w:t>
            </w:r>
          </w:p>
          <w:p w14:paraId="1B17E532" w14:textId="38A5BBF2" w:rsidR="00B55B7E" w:rsidRPr="00AA4CBB" w:rsidRDefault="00B55B7E" w:rsidP="00C123A4">
            <w:pPr>
              <w:numPr>
                <w:ilvl w:val="0"/>
                <w:numId w:val="1"/>
              </w:numPr>
              <w:tabs>
                <w:tab w:val="left" w:pos="318"/>
              </w:tabs>
              <w:suppressAutoHyphens/>
              <w:ind w:left="337" w:hanging="337"/>
              <w:jc w:val="both"/>
              <w:rPr>
                <w:rFonts w:asciiTheme="minorHAnsi" w:hAnsiTheme="minorHAnsi" w:cstheme="minorHAnsi"/>
                <w:sz w:val="22"/>
                <w:szCs w:val="22"/>
              </w:rPr>
            </w:pPr>
            <w:r w:rsidRPr="00AA4CBB">
              <w:rPr>
                <w:rFonts w:asciiTheme="minorHAnsi" w:hAnsiTheme="minorHAnsi" w:cstheme="minorHAnsi"/>
                <w:sz w:val="22"/>
                <w:szCs w:val="22"/>
              </w:rPr>
              <w:t xml:space="preserve">Zainstalowanie/konfiguracja dostarczonego oprogramowania </w:t>
            </w:r>
            <w:proofErr w:type="spellStart"/>
            <w:r w:rsidRPr="00AA4CBB">
              <w:rPr>
                <w:rFonts w:asciiTheme="minorHAnsi" w:hAnsiTheme="minorHAnsi" w:cstheme="minorHAnsi"/>
                <w:sz w:val="22"/>
                <w:szCs w:val="22"/>
              </w:rPr>
              <w:t>wirtualizacyjnego</w:t>
            </w:r>
            <w:proofErr w:type="spellEnd"/>
            <w:r w:rsidRPr="00AA4CBB">
              <w:rPr>
                <w:rFonts w:asciiTheme="minorHAnsi" w:hAnsiTheme="minorHAnsi" w:cstheme="minorHAnsi"/>
                <w:sz w:val="22"/>
                <w:szCs w:val="22"/>
              </w:rPr>
              <w:t xml:space="preserve"> na serwerze.</w:t>
            </w:r>
          </w:p>
          <w:p w14:paraId="21F8FE1C" w14:textId="2CBBEDFD" w:rsidR="00C57796" w:rsidRPr="00AA4CBB" w:rsidRDefault="00B55B7E" w:rsidP="00C123A4">
            <w:pPr>
              <w:numPr>
                <w:ilvl w:val="0"/>
                <w:numId w:val="1"/>
              </w:numPr>
              <w:tabs>
                <w:tab w:val="left" w:pos="318"/>
              </w:tabs>
              <w:suppressAutoHyphens/>
              <w:ind w:left="337" w:hanging="337"/>
              <w:jc w:val="both"/>
              <w:rPr>
                <w:rFonts w:asciiTheme="minorHAnsi" w:hAnsiTheme="minorHAnsi" w:cstheme="minorHAnsi"/>
                <w:sz w:val="22"/>
                <w:szCs w:val="22"/>
              </w:rPr>
            </w:pPr>
            <w:r w:rsidRPr="00AA4CBB">
              <w:rPr>
                <w:rFonts w:asciiTheme="minorHAnsi" w:hAnsiTheme="minorHAnsi" w:cstheme="minorHAnsi"/>
                <w:iCs/>
                <w:sz w:val="22"/>
                <w:szCs w:val="22"/>
              </w:rPr>
              <w:t>Na życzenie Zamawiającego uruchomienie do czterech wirtualnych środowisk SSO o parametrach wskazanych przez Zamawiającego.</w:t>
            </w:r>
          </w:p>
        </w:tc>
      </w:tr>
      <w:tr w:rsidR="00AA4CBB" w:rsidRPr="00AA4CBB" w14:paraId="4BDFA416" w14:textId="77777777" w:rsidTr="002D11E1">
        <w:trPr>
          <w:trHeight w:val="230"/>
        </w:trPr>
        <w:tc>
          <w:tcPr>
            <w:tcW w:w="52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B380C69" w14:textId="5976EFC5" w:rsidR="005F17C9" w:rsidRPr="00AA4CBB" w:rsidRDefault="00FF5F8F"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2</w:t>
            </w:r>
            <w:r w:rsidR="00AE62F7" w:rsidRPr="00AA4CBB">
              <w:rPr>
                <w:rFonts w:asciiTheme="minorHAnsi" w:hAnsiTheme="minorHAnsi" w:cstheme="minorHAnsi"/>
                <w:bCs/>
                <w:sz w:val="22"/>
                <w:szCs w:val="22"/>
              </w:rPr>
              <w:t>2</w:t>
            </w:r>
            <w:r w:rsidRPr="00AA4CBB">
              <w:rPr>
                <w:rFonts w:asciiTheme="minorHAnsi" w:hAnsiTheme="minorHAnsi" w:cstheme="minorHAnsi"/>
                <w:bCs/>
                <w:sz w:val="22"/>
                <w:szCs w:val="22"/>
              </w:rPr>
              <w:t>.</w:t>
            </w:r>
          </w:p>
        </w:tc>
        <w:tc>
          <w:tcPr>
            <w:tcW w:w="17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5B3A0CF" w14:textId="7B24BB72" w:rsidR="005F17C9" w:rsidRPr="00AA4CBB" w:rsidRDefault="005F17C9" w:rsidP="005F17C9">
            <w:pPr>
              <w:jc w:val="center"/>
              <w:rPr>
                <w:rFonts w:asciiTheme="minorHAnsi" w:hAnsiTheme="minorHAnsi" w:cstheme="minorHAnsi"/>
                <w:bCs/>
                <w:sz w:val="22"/>
                <w:szCs w:val="22"/>
              </w:rPr>
            </w:pPr>
            <w:r w:rsidRPr="00AA4CBB">
              <w:rPr>
                <w:rFonts w:asciiTheme="minorHAnsi" w:hAnsiTheme="minorHAnsi" w:cstheme="minorHAnsi"/>
                <w:bCs/>
                <w:sz w:val="22"/>
                <w:szCs w:val="22"/>
              </w:rPr>
              <w:t>Dokumentacja użytkownika</w:t>
            </w:r>
          </w:p>
        </w:tc>
        <w:tc>
          <w:tcPr>
            <w:tcW w:w="7371" w:type="dxa"/>
            <w:tcBorders>
              <w:top w:val="single" w:sz="4" w:space="0" w:color="auto"/>
              <w:left w:val="single" w:sz="4" w:space="0" w:color="auto"/>
              <w:bottom w:val="single" w:sz="4" w:space="0" w:color="auto"/>
              <w:right w:val="single" w:sz="4" w:space="0" w:color="auto"/>
            </w:tcBorders>
            <w:vAlign w:val="center"/>
            <w:hideMark/>
          </w:tcPr>
          <w:p w14:paraId="072D148C" w14:textId="77777777" w:rsidR="005F17C9" w:rsidRPr="00AA4CBB" w:rsidRDefault="005F17C9" w:rsidP="005F17C9">
            <w:pPr>
              <w:jc w:val="both"/>
              <w:rPr>
                <w:rFonts w:asciiTheme="minorHAnsi" w:hAnsiTheme="minorHAnsi" w:cstheme="minorHAnsi"/>
                <w:sz w:val="22"/>
                <w:szCs w:val="22"/>
              </w:rPr>
            </w:pPr>
            <w:r w:rsidRPr="00AA4CBB">
              <w:rPr>
                <w:rFonts w:asciiTheme="minorHAnsi" w:hAnsiTheme="minorHAnsi" w:cstheme="minorHAnsi"/>
                <w:sz w:val="22"/>
                <w:szCs w:val="22"/>
              </w:rPr>
              <w:t>Zamawiający wymaga dokumentacji w języku polskim lub angi</w:t>
            </w:r>
            <w:r w:rsidRPr="00AA4CBB">
              <w:rPr>
                <w:rFonts w:asciiTheme="minorHAnsi" w:hAnsiTheme="minorHAnsi" w:cstheme="minorHAnsi"/>
                <w:i/>
                <w:sz w:val="22"/>
                <w:szCs w:val="22"/>
              </w:rPr>
              <w:t>e</w:t>
            </w:r>
            <w:r w:rsidRPr="00AA4CBB">
              <w:rPr>
                <w:rFonts w:asciiTheme="minorHAnsi" w:hAnsiTheme="minorHAnsi" w:cstheme="minorHAnsi"/>
                <w:sz w:val="22"/>
                <w:szCs w:val="22"/>
              </w:rPr>
              <w:t>lskim.</w:t>
            </w:r>
          </w:p>
          <w:p w14:paraId="6779EF56" w14:textId="0E4C1927" w:rsidR="005F17C9" w:rsidRPr="00AA4CBB" w:rsidRDefault="005F17C9" w:rsidP="005F17C9">
            <w:pPr>
              <w:jc w:val="both"/>
              <w:rPr>
                <w:rFonts w:asciiTheme="minorHAnsi" w:hAnsiTheme="minorHAnsi" w:cstheme="minorHAnsi"/>
                <w:sz w:val="22"/>
                <w:szCs w:val="22"/>
              </w:rPr>
            </w:pPr>
            <w:r w:rsidRPr="00AA4CBB">
              <w:rPr>
                <w:rFonts w:asciiTheme="minorHAnsi" w:hAnsiTheme="minorHAnsi" w:cstheme="minorHAnsi"/>
                <w:bCs/>
                <w:sz w:val="22"/>
                <w:szCs w:val="22"/>
              </w:rPr>
              <w:t xml:space="preserve">Możliwość telefonicznego sprawdzenia konfiguracji sprzętowej serwera oraz warunków gwarancji po podaniu numeru seryjnego bezpośrednio </w:t>
            </w:r>
            <w:r w:rsidR="005B317A" w:rsidRPr="00AA4CBB">
              <w:rPr>
                <w:rFonts w:asciiTheme="minorHAnsi" w:hAnsiTheme="minorHAnsi" w:cstheme="minorHAnsi"/>
                <w:bCs/>
                <w:sz w:val="22"/>
                <w:szCs w:val="22"/>
              </w:rPr>
              <w:br/>
            </w:r>
            <w:r w:rsidRPr="00AA4CBB">
              <w:rPr>
                <w:rFonts w:asciiTheme="minorHAnsi" w:hAnsiTheme="minorHAnsi" w:cstheme="minorHAnsi"/>
                <w:bCs/>
                <w:sz w:val="22"/>
                <w:szCs w:val="22"/>
              </w:rPr>
              <w:t>u producenta lub jego przedstawiciela.</w:t>
            </w:r>
          </w:p>
        </w:tc>
      </w:tr>
    </w:tbl>
    <w:p w14:paraId="5DA6C4C5" w14:textId="77777777" w:rsidR="003B7ED6" w:rsidRPr="00AA4CBB" w:rsidRDefault="003B7ED6" w:rsidP="003B7ED6"/>
    <w:p w14:paraId="411DB4BB" w14:textId="31F40AD6" w:rsidR="00571DE7" w:rsidRPr="00AA4CBB" w:rsidRDefault="004B2E53" w:rsidP="00A15F18">
      <w:pPr>
        <w:pStyle w:val="Akapitzlist"/>
        <w:numPr>
          <w:ilvl w:val="1"/>
          <w:numId w:val="2"/>
        </w:numPr>
        <w:spacing w:after="160" w:line="259" w:lineRule="auto"/>
        <w:rPr>
          <w:rFonts w:ascii="Arial" w:hAnsi="Arial" w:cs="Arial"/>
          <w:b/>
          <w:bCs/>
          <w:sz w:val="24"/>
          <w:szCs w:val="24"/>
        </w:rPr>
      </w:pPr>
      <w:proofErr w:type="spellStart"/>
      <w:r w:rsidRPr="00AA4CBB">
        <w:rPr>
          <w:rFonts w:ascii="Arial" w:hAnsi="Arial" w:cs="Arial"/>
          <w:b/>
          <w:bCs/>
          <w:sz w:val="24"/>
          <w:szCs w:val="24"/>
        </w:rPr>
        <w:t>Deduplikator</w:t>
      </w:r>
      <w:proofErr w:type="spellEnd"/>
      <w:r w:rsidR="003B7ED6" w:rsidRPr="00AA4CBB">
        <w:rPr>
          <w:rFonts w:ascii="Arial" w:hAnsi="Arial" w:cs="Arial"/>
          <w:b/>
          <w:bCs/>
          <w:sz w:val="24"/>
          <w:szCs w:val="24"/>
        </w:rPr>
        <w:t xml:space="preserve"> – 1 szt.</w:t>
      </w:r>
    </w:p>
    <w:p w14:paraId="3E561045" w14:textId="77494282" w:rsidR="00571DE7" w:rsidRPr="00AA4CBB" w:rsidRDefault="00571DE7" w:rsidP="00571DE7">
      <w:pPr>
        <w:spacing w:after="160" w:line="259" w:lineRule="auto"/>
        <w:rPr>
          <w:rFonts w:ascii="Arial" w:hAnsi="Arial" w:cs="Arial"/>
          <w:b/>
          <w:bCs/>
          <w:sz w:val="24"/>
          <w:szCs w:val="24"/>
        </w:rPr>
      </w:pPr>
      <w:r w:rsidRPr="00AA4CBB">
        <w:rPr>
          <w:rFonts w:ascii="Arial" w:hAnsi="Arial" w:cs="Arial"/>
          <w:b/>
          <w:bCs/>
          <w:sz w:val="24"/>
          <w:szCs w:val="24"/>
        </w:rPr>
        <w:t>Wymagania minimalne przedstawia poniższa tabela:</w:t>
      </w:r>
    </w:p>
    <w:tbl>
      <w:tblPr>
        <w:tblW w:w="9640" w:type="dxa"/>
        <w:tblInd w:w="-147" w:type="dxa"/>
        <w:tblLayout w:type="fixed"/>
        <w:tblLook w:val="0000" w:firstRow="0" w:lastRow="0" w:firstColumn="0" w:lastColumn="0" w:noHBand="0" w:noVBand="0"/>
      </w:tblPr>
      <w:tblGrid>
        <w:gridCol w:w="568"/>
        <w:gridCol w:w="2268"/>
        <w:gridCol w:w="6804"/>
      </w:tblGrid>
      <w:tr w:rsidR="00AA4CBB" w:rsidRPr="00AA4CBB" w14:paraId="2F46939D" w14:textId="77777777" w:rsidTr="004B2E53">
        <w:trPr>
          <w:trHeight w:val="366"/>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28021A27" w14:textId="7EEFEB68" w:rsidR="003B7ED6" w:rsidRPr="00AA4CBB" w:rsidRDefault="003B7ED6" w:rsidP="00FF5F8F">
            <w:pPr>
              <w:jc w:val="center"/>
              <w:rPr>
                <w:rFonts w:asciiTheme="minorHAnsi" w:hAnsiTheme="minorHAnsi" w:cstheme="minorHAnsi"/>
              </w:rPr>
            </w:pPr>
            <w:r w:rsidRPr="00AA4CBB">
              <w:rPr>
                <w:rFonts w:asciiTheme="minorHAnsi" w:hAnsiTheme="minorHAnsi" w:cstheme="minorHAnsi"/>
                <w:b/>
              </w:rPr>
              <w:t>L</w:t>
            </w:r>
            <w:r w:rsidR="00FF5F8F" w:rsidRPr="00AA4CBB">
              <w:rPr>
                <w:rFonts w:asciiTheme="minorHAnsi" w:hAnsiTheme="minorHAnsi" w:cstheme="minorHAnsi"/>
                <w:b/>
              </w:rPr>
              <w:t>p</w:t>
            </w:r>
            <w:r w:rsidRPr="00AA4CBB">
              <w:rPr>
                <w:rFonts w:asciiTheme="minorHAnsi" w:hAnsiTheme="minorHAnsi" w:cstheme="minorHAnsi"/>
                <w:b/>
              </w:rPr>
              <w:t>.</w:t>
            </w:r>
          </w:p>
        </w:tc>
        <w:tc>
          <w:tcPr>
            <w:tcW w:w="2268" w:type="dxa"/>
            <w:tcBorders>
              <w:top w:val="single" w:sz="4" w:space="0" w:color="000000"/>
              <w:left w:val="single" w:sz="4" w:space="0" w:color="000000"/>
              <w:bottom w:val="single" w:sz="4" w:space="0" w:color="000000"/>
            </w:tcBorders>
            <w:shd w:val="clear" w:color="auto" w:fill="F2F2F2" w:themeFill="background1" w:themeFillShade="F2"/>
            <w:vAlign w:val="center"/>
          </w:tcPr>
          <w:p w14:paraId="73B2025D" w14:textId="77777777" w:rsidR="003B7ED6" w:rsidRPr="00AA4CBB" w:rsidRDefault="003B7ED6" w:rsidP="00FF5F8F">
            <w:pPr>
              <w:jc w:val="center"/>
              <w:rPr>
                <w:rFonts w:asciiTheme="minorHAnsi" w:hAnsiTheme="minorHAnsi" w:cstheme="minorHAnsi"/>
              </w:rPr>
            </w:pPr>
            <w:r w:rsidRPr="00AA4CBB">
              <w:rPr>
                <w:rFonts w:asciiTheme="minorHAnsi" w:hAnsiTheme="minorHAnsi" w:cstheme="minorHAnsi"/>
                <w:b/>
              </w:rPr>
              <w:t>Nazwa</w:t>
            </w:r>
          </w:p>
        </w:tc>
        <w:tc>
          <w:tcPr>
            <w:tcW w:w="68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F118C78" w14:textId="77777777" w:rsidR="003B7ED6" w:rsidRPr="00AA4CBB" w:rsidRDefault="003B7ED6" w:rsidP="00FF5F8F">
            <w:pPr>
              <w:jc w:val="center"/>
              <w:rPr>
                <w:rFonts w:asciiTheme="minorHAnsi" w:hAnsiTheme="minorHAnsi" w:cstheme="minorHAnsi"/>
              </w:rPr>
            </w:pPr>
            <w:r w:rsidRPr="00AA4CBB">
              <w:rPr>
                <w:rFonts w:asciiTheme="minorHAnsi" w:hAnsiTheme="minorHAnsi" w:cstheme="minorHAnsi"/>
                <w:b/>
              </w:rPr>
              <w:t>Wymagane minimalne parametry techniczne.</w:t>
            </w:r>
          </w:p>
        </w:tc>
      </w:tr>
      <w:tr w:rsidR="00AA4CBB" w:rsidRPr="00AA4CBB" w14:paraId="15619BFD" w14:textId="77777777" w:rsidTr="004B2E53">
        <w:trPr>
          <w:trHeight w:val="715"/>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4199B478" w14:textId="77777777" w:rsidR="003B7ED6" w:rsidRPr="00AA4CBB" w:rsidRDefault="003B7ED6" w:rsidP="00FF5F8F">
            <w:pPr>
              <w:jc w:val="center"/>
              <w:rPr>
                <w:rFonts w:asciiTheme="minorHAnsi" w:hAnsiTheme="minorHAnsi" w:cstheme="minorHAnsi"/>
                <w:sz w:val="22"/>
                <w:szCs w:val="22"/>
              </w:rPr>
            </w:pPr>
            <w:r w:rsidRPr="00AA4CBB">
              <w:rPr>
                <w:rFonts w:asciiTheme="minorHAnsi" w:hAnsiTheme="minorHAnsi" w:cstheme="minorHAnsi"/>
                <w:sz w:val="22"/>
                <w:szCs w:val="22"/>
              </w:rPr>
              <w:t>1.</w:t>
            </w:r>
          </w:p>
        </w:tc>
        <w:tc>
          <w:tcPr>
            <w:tcW w:w="2268" w:type="dxa"/>
            <w:tcBorders>
              <w:top w:val="single" w:sz="4" w:space="0" w:color="000000"/>
              <w:left w:val="single" w:sz="4" w:space="0" w:color="000000"/>
              <w:bottom w:val="single" w:sz="4" w:space="0" w:color="000000"/>
            </w:tcBorders>
            <w:shd w:val="clear" w:color="auto" w:fill="F2F2F2" w:themeFill="background1" w:themeFillShade="F2"/>
            <w:vAlign w:val="center"/>
          </w:tcPr>
          <w:p w14:paraId="40AD2F8B" w14:textId="243E502D" w:rsidR="003B7ED6" w:rsidRPr="00AA4CBB" w:rsidRDefault="00B26D70" w:rsidP="00FF5F8F">
            <w:pPr>
              <w:jc w:val="center"/>
              <w:rPr>
                <w:rFonts w:asciiTheme="minorHAnsi" w:hAnsiTheme="minorHAnsi" w:cstheme="minorHAnsi"/>
                <w:sz w:val="22"/>
                <w:szCs w:val="22"/>
              </w:rPr>
            </w:pPr>
            <w:r w:rsidRPr="00AA4CBB">
              <w:rPr>
                <w:rFonts w:asciiTheme="minorHAnsi" w:hAnsiTheme="minorHAnsi" w:cstheme="minorHAnsi"/>
                <w:sz w:val="22"/>
                <w:szCs w:val="22"/>
              </w:rPr>
              <w:t>U</w:t>
            </w:r>
            <w:r w:rsidR="004B2E53" w:rsidRPr="00AA4CBB">
              <w:rPr>
                <w:rFonts w:asciiTheme="minorHAnsi" w:hAnsiTheme="minorHAnsi" w:cstheme="minorHAnsi"/>
                <w:sz w:val="22"/>
                <w:szCs w:val="22"/>
              </w:rPr>
              <w:t>rządzeni</w:t>
            </w:r>
            <w:r w:rsidRPr="00AA4CBB">
              <w:rPr>
                <w:rFonts w:asciiTheme="minorHAnsi" w:hAnsiTheme="minorHAnsi" w:cstheme="minorHAnsi"/>
                <w:sz w:val="22"/>
                <w:szCs w:val="22"/>
              </w:rPr>
              <w:t>e</w:t>
            </w:r>
            <w:r w:rsidR="004B2E53" w:rsidRPr="00AA4CBB">
              <w:rPr>
                <w:rFonts w:asciiTheme="minorHAnsi" w:hAnsiTheme="minorHAnsi" w:cstheme="minorHAnsi"/>
                <w:sz w:val="22"/>
                <w:szCs w:val="22"/>
              </w:rPr>
              <w:t xml:space="preserve"> </w:t>
            </w:r>
            <w:proofErr w:type="spellStart"/>
            <w:r w:rsidR="004B2E53" w:rsidRPr="00AA4CBB">
              <w:rPr>
                <w:rFonts w:asciiTheme="minorHAnsi" w:hAnsiTheme="minorHAnsi" w:cstheme="minorHAnsi"/>
                <w:sz w:val="22"/>
                <w:szCs w:val="22"/>
              </w:rPr>
              <w:t>deduplikuj</w:t>
            </w:r>
            <w:r w:rsidR="0095144E" w:rsidRPr="00AA4CBB">
              <w:rPr>
                <w:rFonts w:asciiTheme="minorHAnsi" w:hAnsiTheme="minorHAnsi" w:cstheme="minorHAnsi"/>
                <w:sz w:val="22"/>
                <w:szCs w:val="22"/>
              </w:rPr>
              <w:t>ą</w:t>
            </w:r>
            <w:r w:rsidR="004B2E53" w:rsidRPr="00AA4CBB">
              <w:rPr>
                <w:rFonts w:asciiTheme="minorHAnsi" w:hAnsiTheme="minorHAnsi" w:cstheme="minorHAnsi"/>
                <w:sz w:val="22"/>
                <w:szCs w:val="22"/>
              </w:rPr>
              <w:t>ce</w:t>
            </w:r>
            <w:r w:rsidR="0095144E" w:rsidRPr="00AA4CBB">
              <w:rPr>
                <w:rFonts w:asciiTheme="minorHAnsi" w:hAnsiTheme="minorHAnsi" w:cstheme="minorHAnsi"/>
                <w:sz w:val="22"/>
                <w:szCs w:val="22"/>
              </w:rPr>
              <w:t>go</w:t>
            </w:r>
            <w:proofErr w:type="spellEnd"/>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CCC518F" w14:textId="7FB39FF9" w:rsidR="003B7ED6" w:rsidRPr="00AA4CBB" w:rsidRDefault="00B26D70" w:rsidP="00B26D70">
            <w:pPr>
              <w:jc w:val="both"/>
              <w:rPr>
                <w:rFonts w:asciiTheme="minorHAnsi" w:hAnsiTheme="minorHAnsi" w:cstheme="minorHAnsi"/>
                <w:sz w:val="22"/>
                <w:szCs w:val="22"/>
              </w:rPr>
            </w:pPr>
            <w:r w:rsidRPr="00AA4CBB">
              <w:rPr>
                <w:rFonts w:asciiTheme="minorHAnsi" w:hAnsiTheme="minorHAnsi" w:cstheme="minorHAnsi"/>
                <w:sz w:val="22"/>
                <w:szCs w:val="22"/>
              </w:rPr>
              <w:t xml:space="preserve">Urządzenie musi być przeznaczone do </w:t>
            </w:r>
            <w:proofErr w:type="spellStart"/>
            <w:r w:rsidRPr="00AA4CBB">
              <w:rPr>
                <w:rFonts w:asciiTheme="minorHAnsi" w:hAnsiTheme="minorHAnsi" w:cstheme="minorHAnsi"/>
                <w:sz w:val="22"/>
                <w:szCs w:val="22"/>
              </w:rPr>
              <w:t>deduplikacji</w:t>
            </w:r>
            <w:proofErr w:type="spellEnd"/>
            <w:r w:rsidRPr="00AA4CBB">
              <w:rPr>
                <w:rFonts w:asciiTheme="minorHAnsi" w:hAnsiTheme="minorHAnsi" w:cstheme="minorHAnsi"/>
                <w:sz w:val="22"/>
                <w:szCs w:val="22"/>
              </w:rPr>
              <w:t xml:space="preserve"> i przechowywania kopii zapasowych i być rozwiązaniem sprzętowym.</w:t>
            </w:r>
          </w:p>
        </w:tc>
      </w:tr>
      <w:tr w:rsidR="00AA4CBB" w:rsidRPr="00AA4CBB" w14:paraId="6EA18EC0" w14:textId="77777777" w:rsidTr="004B2E53">
        <w:trPr>
          <w:trHeight w:val="715"/>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0B6F01D4" w14:textId="1E85BD53" w:rsidR="004B2E53" w:rsidRPr="00AA4CBB" w:rsidRDefault="002330A6" w:rsidP="00FF5F8F">
            <w:pPr>
              <w:jc w:val="center"/>
              <w:rPr>
                <w:rFonts w:asciiTheme="minorHAnsi" w:hAnsiTheme="minorHAnsi" w:cstheme="minorHAnsi"/>
                <w:sz w:val="22"/>
                <w:szCs w:val="22"/>
              </w:rPr>
            </w:pPr>
            <w:r w:rsidRPr="00AA4CBB">
              <w:rPr>
                <w:rFonts w:asciiTheme="minorHAnsi" w:hAnsiTheme="minorHAnsi" w:cstheme="minorHAnsi"/>
                <w:sz w:val="22"/>
                <w:szCs w:val="22"/>
              </w:rPr>
              <w:t>2.</w:t>
            </w:r>
          </w:p>
        </w:tc>
        <w:tc>
          <w:tcPr>
            <w:tcW w:w="2268" w:type="dxa"/>
            <w:tcBorders>
              <w:top w:val="single" w:sz="4" w:space="0" w:color="000000"/>
              <w:left w:val="single" w:sz="4" w:space="0" w:color="000000"/>
              <w:bottom w:val="single" w:sz="4" w:space="0" w:color="000000"/>
            </w:tcBorders>
            <w:shd w:val="clear" w:color="auto" w:fill="F2F2F2" w:themeFill="background1" w:themeFillShade="F2"/>
            <w:vAlign w:val="center"/>
          </w:tcPr>
          <w:p w14:paraId="3CA5CEAC" w14:textId="724FF5E0" w:rsidR="004B2E53" w:rsidRPr="00AA4CBB" w:rsidRDefault="002330A6" w:rsidP="00FF5F8F">
            <w:pPr>
              <w:jc w:val="center"/>
              <w:rPr>
                <w:rFonts w:asciiTheme="minorHAnsi" w:hAnsiTheme="minorHAnsi" w:cstheme="minorHAnsi"/>
                <w:sz w:val="22"/>
                <w:szCs w:val="22"/>
              </w:rPr>
            </w:pPr>
            <w:r w:rsidRPr="00AA4CBB">
              <w:rPr>
                <w:rFonts w:asciiTheme="minorHAnsi" w:hAnsiTheme="minorHAnsi" w:cstheme="minorHAnsi"/>
                <w:sz w:val="22"/>
                <w:szCs w:val="22"/>
              </w:rPr>
              <w:t>Dyski twarde/</w:t>
            </w:r>
            <w:proofErr w:type="spellStart"/>
            <w:r w:rsidRPr="00AA4CBB">
              <w:rPr>
                <w:rFonts w:asciiTheme="minorHAnsi" w:hAnsiTheme="minorHAnsi" w:cstheme="minorHAnsi"/>
                <w:sz w:val="22"/>
                <w:szCs w:val="22"/>
              </w:rPr>
              <w:t>Cloud</w:t>
            </w:r>
            <w:proofErr w:type="spellEnd"/>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462A963" w14:textId="77777777" w:rsidR="002330A6" w:rsidRPr="00AA4CBB" w:rsidRDefault="002330A6" w:rsidP="00A15F18">
            <w:pPr>
              <w:pStyle w:val="Akapitzlist"/>
              <w:numPr>
                <w:ilvl w:val="0"/>
                <w:numId w:val="15"/>
              </w:numPr>
              <w:ind w:left="462" w:hanging="425"/>
              <w:jc w:val="both"/>
              <w:rPr>
                <w:rFonts w:asciiTheme="minorHAnsi" w:hAnsiTheme="minorHAnsi" w:cstheme="minorHAnsi"/>
              </w:rPr>
            </w:pPr>
            <w:r w:rsidRPr="00AA4CBB">
              <w:rPr>
                <w:rFonts w:asciiTheme="minorHAnsi" w:hAnsiTheme="minorHAnsi" w:cstheme="minorHAnsi"/>
              </w:rPr>
              <w:t>Dostarczone urządzenie musi oferować przestrzeń min. 16TB netto (powierzchni użytkowej widocznej po założeniu systemu plików) bez uwzględniania mechanizmów protekcji.</w:t>
            </w:r>
          </w:p>
          <w:p w14:paraId="4640896F" w14:textId="77777777" w:rsidR="002330A6" w:rsidRPr="00AA4CBB" w:rsidRDefault="002330A6" w:rsidP="00A15F18">
            <w:pPr>
              <w:pStyle w:val="Akapitzlist"/>
              <w:numPr>
                <w:ilvl w:val="0"/>
                <w:numId w:val="15"/>
              </w:numPr>
              <w:ind w:left="462" w:hanging="425"/>
              <w:jc w:val="both"/>
              <w:rPr>
                <w:rFonts w:asciiTheme="minorHAnsi" w:hAnsiTheme="minorHAnsi" w:cstheme="minorHAnsi"/>
              </w:rPr>
            </w:pPr>
            <w:r w:rsidRPr="00AA4CBB">
              <w:rPr>
                <w:rFonts w:asciiTheme="minorHAnsi" w:hAnsiTheme="minorHAnsi" w:cstheme="minorHAnsi"/>
              </w:rPr>
              <w:t xml:space="preserve">Przestrzeń dedykowana do gromadzenia </w:t>
            </w:r>
            <w:proofErr w:type="spellStart"/>
            <w:r w:rsidRPr="00AA4CBB">
              <w:rPr>
                <w:rFonts w:asciiTheme="minorHAnsi" w:hAnsiTheme="minorHAnsi" w:cstheme="minorHAnsi"/>
              </w:rPr>
              <w:t>deduplikatów</w:t>
            </w:r>
            <w:proofErr w:type="spellEnd"/>
            <w:r w:rsidRPr="00AA4CBB">
              <w:rPr>
                <w:rFonts w:asciiTheme="minorHAnsi" w:hAnsiTheme="minorHAnsi" w:cstheme="minorHAnsi"/>
              </w:rPr>
              <w:t xml:space="preserve"> –  wymagana skalowalność do min. 170TB netto (powierzchni użytkowej widocznej po założeniu systemu plików).</w:t>
            </w:r>
          </w:p>
          <w:p w14:paraId="3FF68037" w14:textId="520F08BA" w:rsidR="002330A6" w:rsidRPr="00AA4CBB" w:rsidRDefault="002330A6" w:rsidP="00A15F18">
            <w:pPr>
              <w:pStyle w:val="Akapitzlist"/>
              <w:numPr>
                <w:ilvl w:val="0"/>
                <w:numId w:val="15"/>
              </w:numPr>
              <w:ind w:left="462" w:hanging="425"/>
              <w:jc w:val="both"/>
              <w:rPr>
                <w:rFonts w:asciiTheme="minorHAnsi" w:hAnsiTheme="minorHAnsi" w:cstheme="minorHAnsi"/>
              </w:rPr>
            </w:pPr>
            <w:r w:rsidRPr="00AA4CBB">
              <w:rPr>
                <w:rFonts w:asciiTheme="minorHAnsi" w:hAnsiTheme="minorHAnsi" w:cstheme="minorHAnsi"/>
              </w:rPr>
              <w:t xml:space="preserve">Dostarczone urządzenie musi umożliwiać rozbudowę o warstwę typu CLOUD dedykowaną do długotrwałego przechowywania danych (tzw. </w:t>
            </w:r>
            <w:proofErr w:type="spellStart"/>
            <w:r w:rsidRPr="00AA4CBB">
              <w:rPr>
                <w:rFonts w:asciiTheme="minorHAnsi" w:hAnsiTheme="minorHAnsi" w:cstheme="minorHAnsi"/>
              </w:rPr>
              <w:t>Long</w:t>
            </w:r>
            <w:proofErr w:type="spellEnd"/>
            <w:r w:rsidRPr="00AA4CBB">
              <w:rPr>
                <w:rFonts w:asciiTheme="minorHAnsi" w:hAnsiTheme="minorHAnsi" w:cstheme="minorHAnsi"/>
              </w:rPr>
              <w:t xml:space="preserve"> Term </w:t>
            </w:r>
            <w:proofErr w:type="spellStart"/>
            <w:r w:rsidRPr="00AA4CBB">
              <w:rPr>
                <w:rFonts w:asciiTheme="minorHAnsi" w:hAnsiTheme="minorHAnsi" w:cstheme="minorHAnsi"/>
              </w:rPr>
              <w:t>Retention</w:t>
            </w:r>
            <w:proofErr w:type="spellEnd"/>
            <w:r w:rsidRPr="00AA4CBB">
              <w:rPr>
                <w:rFonts w:asciiTheme="minorHAnsi" w:hAnsiTheme="minorHAnsi" w:cstheme="minorHAnsi"/>
              </w:rPr>
              <w:t xml:space="preserve">) – dane o określonej retencji (zgodnie </w:t>
            </w:r>
            <w:r w:rsidR="001F680F" w:rsidRPr="00AA4CBB">
              <w:rPr>
                <w:rFonts w:asciiTheme="minorHAnsi" w:hAnsiTheme="minorHAnsi" w:cstheme="minorHAnsi"/>
              </w:rPr>
              <w:br/>
            </w:r>
            <w:r w:rsidRPr="00AA4CBB">
              <w:rPr>
                <w:rFonts w:asciiTheme="minorHAnsi" w:hAnsiTheme="minorHAnsi" w:cstheme="minorHAnsi"/>
              </w:rPr>
              <w:t xml:space="preserve">z założoną polityka retencyjną), bez pośrednictwa dodatkowych urządzeń (typu GATEWAY) powinny zostać </w:t>
            </w:r>
            <w:proofErr w:type="spellStart"/>
            <w:r w:rsidRPr="00AA4CBB">
              <w:rPr>
                <w:rFonts w:asciiTheme="minorHAnsi" w:hAnsiTheme="minorHAnsi" w:cstheme="minorHAnsi"/>
              </w:rPr>
              <w:t>przemigrowane</w:t>
            </w:r>
            <w:proofErr w:type="spellEnd"/>
            <w:r w:rsidRPr="00AA4CBB">
              <w:rPr>
                <w:rFonts w:asciiTheme="minorHAnsi" w:hAnsiTheme="minorHAnsi" w:cstheme="minorHAnsi"/>
              </w:rPr>
              <w:t xml:space="preserve"> (w postaci </w:t>
            </w:r>
            <w:proofErr w:type="spellStart"/>
            <w:r w:rsidRPr="00AA4CBB">
              <w:rPr>
                <w:rFonts w:asciiTheme="minorHAnsi" w:hAnsiTheme="minorHAnsi" w:cstheme="minorHAnsi"/>
              </w:rPr>
              <w:t>zdeduplikowanej</w:t>
            </w:r>
            <w:proofErr w:type="spellEnd"/>
            <w:r w:rsidRPr="00AA4CBB">
              <w:rPr>
                <w:rFonts w:asciiTheme="minorHAnsi" w:hAnsiTheme="minorHAnsi" w:cstheme="minorHAnsi"/>
              </w:rPr>
              <w:t xml:space="preserve">) na dodatkową warstwę, wymagane wsparcie dla AWS, Microsoft </w:t>
            </w:r>
            <w:proofErr w:type="spellStart"/>
            <w:r w:rsidRPr="00AA4CBB">
              <w:rPr>
                <w:rFonts w:asciiTheme="minorHAnsi" w:hAnsiTheme="minorHAnsi" w:cstheme="minorHAnsi"/>
              </w:rPr>
              <w:t>Azure</w:t>
            </w:r>
            <w:proofErr w:type="spellEnd"/>
            <w:r w:rsidRPr="00AA4CBB">
              <w:rPr>
                <w:rFonts w:asciiTheme="minorHAnsi" w:hAnsiTheme="minorHAnsi" w:cstheme="minorHAnsi"/>
              </w:rPr>
              <w:t xml:space="preserve"> oraz Google GCP. Wymagana </w:t>
            </w:r>
            <w:proofErr w:type="spellStart"/>
            <w:r w:rsidRPr="00AA4CBB">
              <w:rPr>
                <w:rFonts w:asciiTheme="minorHAnsi" w:hAnsiTheme="minorHAnsi" w:cstheme="minorHAnsi"/>
              </w:rPr>
              <w:t>enkrypcja</w:t>
            </w:r>
            <w:proofErr w:type="spellEnd"/>
            <w:r w:rsidRPr="00AA4CBB">
              <w:rPr>
                <w:rFonts w:asciiTheme="minorHAnsi" w:hAnsiTheme="minorHAnsi" w:cstheme="minorHAnsi"/>
              </w:rPr>
              <w:t xml:space="preserve"> danych przechowywanych na warstwie typu </w:t>
            </w:r>
            <w:proofErr w:type="spellStart"/>
            <w:r w:rsidRPr="00AA4CBB">
              <w:rPr>
                <w:rFonts w:asciiTheme="minorHAnsi" w:hAnsiTheme="minorHAnsi" w:cstheme="minorHAnsi"/>
              </w:rPr>
              <w:t>Cloud</w:t>
            </w:r>
            <w:proofErr w:type="spellEnd"/>
            <w:r w:rsidRPr="00AA4CBB">
              <w:rPr>
                <w:rFonts w:asciiTheme="minorHAnsi" w:hAnsiTheme="minorHAnsi" w:cstheme="minorHAnsi"/>
              </w:rPr>
              <w:t>. Wymagane dostarczenie licencji na przestrzeń min. 60TB netto dla warstwy CLOUD.</w:t>
            </w:r>
          </w:p>
        </w:tc>
      </w:tr>
      <w:tr w:rsidR="00AA4CBB" w:rsidRPr="00AA4CBB" w14:paraId="335F5173" w14:textId="77777777" w:rsidTr="004B2E53">
        <w:trPr>
          <w:trHeight w:val="715"/>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5041B7FE" w14:textId="69245F95" w:rsidR="008415CB" w:rsidRPr="00AA4CBB" w:rsidRDefault="0095144E" w:rsidP="00FF5F8F">
            <w:pPr>
              <w:jc w:val="center"/>
              <w:rPr>
                <w:rFonts w:asciiTheme="minorHAnsi" w:hAnsiTheme="minorHAnsi" w:cstheme="minorHAnsi"/>
                <w:sz w:val="22"/>
                <w:szCs w:val="22"/>
              </w:rPr>
            </w:pPr>
            <w:r w:rsidRPr="00AA4CBB">
              <w:rPr>
                <w:rFonts w:asciiTheme="minorHAnsi" w:hAnsiTheme="minorHAnsi" w:cstheme="minorHAnsi"/>
                <w:sz w:val="22"/>
                <w:szCs w:val="22"/>
              </w:rPr>
              <w:t>3.</w:t>
            </w:r>
          </w:p>
        </w:tc>
        <w:tc>
          <w:tcPr>
            <w:tcW w:w="2268" w:type="dxa"/>
            <w:tcBorders>
              <w:top w:val="single" w:sz="4" w:space="0" w:color="000000"/>
              <w:left w:val="single" w:sz="4" w:space="0" w:color="000000"/>
              <w:bottom w:val="single" w:sz="4" w:space="0" w:color="000000"/>
            </w:tcBorders>
            <w:shd w:val="clear" w:color="auto" w:fill="F2F2F2" w:themeFill="background1" w:themeFillShade="F2"/>
            <w:vAlign w:val="center"/>
          </w:tcPr>
          <w:p w14:paraId="043C7454" w14:textId="7C77E15C" w:rsidR="008415CB" w:rsidRPr="00AA4CBB" w:rsidRDefault="002330A6" w:rsidP="00FF5F8F">
            <w:pPr>
              <w:jc w:val="center"/>
              <w:rPr>
                <w:rFonts w:asciiTheme="minorHAnsi" w:hAnsiTheme="minorHAnsi" w:cstheme="minorHAnsi"/>
                <w:sz w:val="22"/>
                <w:szCs w:val="22"/>
              </w:rPr>
            </w:pPr>
            <w:r w:rsidRPr="00AA4CBB">
              <w:rPr>
                <w:rFonts w:asciiTheme="minorHAnsi" w:hAnsiTheme="minorHAnsi" w:cstheme="minorHAnsi"/>
                <w:bCs/>
                <w:sz w:val="22"/>
                <w:szCs w:val="22"/>
              </w:rPr>
              <w:t>Liczba portów</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65744D0" w14:textId="692CB072" w:rsidR="002330A6" w:rsidRPr="00AA4CBB" w:rsidRDefault="002330A6" w:rsidP="00A15F18">
            <w:pPr>
              <w:pStyle w:val="Akapitzlist"/>
              <w:numPr>
                <w:ilvl w:val="0"/>
                <w:numId w:val="16"/>
              </w:numPr>
              <w:ind w:left="462"/>
              <w:jc w:val="both"/>
              <w:rPr>
                <w:rFonts w:asciiTheme="minorHAnsi" w:hAnsiTheme="minorHAnsi" w:cstheme="minorHAnsi"/>
              </w:rPr>
            </w:pPr>
            <w:r w:rsidRPr="00AA4CBB">
              <w:rPr>
                <w:rFonts w:asciiTheme="minorHAnsi" w:hAnsiTheme="minorHAnsi" w:cstheme="minorHAnsi"/>
              </w:rPr>
              <w:t>Oferowane urządzenie musi posiadać minimum</w:t>
            </w:r>
            <w:r w:rsidR="0095144E" w:rsidRPr="00AA4CBB">
              <w:rPr>
                <w:rFonts w:asciiTheme="minorHAnsi" w:hAnsiTheme="minorHAnsi" w:cstheme="minorHAnsi"/>
              </w:rPr>
              <w:t>:</w:t>
            </w:r>
            <w:r w:rsidRPr="00AA4CBB">
              <w:rPr>
                <w:rFonts w:asciiTheme="minorHAnsi" w:hAnsiTheme="minorHAnsi" w:cstheme="minorHAnsi"/>
              </w:rPr>
              <w:t xml:space="preserve"> 4 porty 10Gb/s </w:t>
            </w:r>
            <w:proofErr w:type="spellStart"/>
            <w:r w:rsidRPr="00AA4CBB">
              <w:rPr>
                <w:rFonts w:asciiTheme="minorHAnsi" w:hAnsiTheme="minorHAnsi" w:cstheme="minorHAnsi"/>
              </w:rPr>
              <w:t>Eth</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BaseT</w:t>
            </w:r>
            <w:proofErr w:type="spellEnd"/>
            <w:r w:rsidR="0095144E" w:rsidRPr="00AA4CBB">
              <w:rPr>
                <w:rFonts w:asciiTheme="minorHAnsi" w:hAnsiTheme="minorHAnsi" w:cstheme="minorHAnsi"/>
              </w:rPr>
              <w:t>.</w:t>
            </w:r>
          </w:p>
          <w:p w14:paraId="3240A7C1" w14:textId="515B164D" w:rsidR="002330A6" w:rsidRPr="00AA4CBB" w:rsidRDefault="0095144E" w:rsidP="00A15F18">
            <w:pPr>
              <w:pStyle w:val="Akapitzlist"/>
              <w:numPr>
                <w:ilvl w:val="0"/>
                <w:numId w:val="16"/>
              </w:numPr>
              <w:ind w:left="462"/>
              <w:jc w:val="both"/>
              <w:rPr>
                <w:rFonts w:asciiTheme="minorHAnsi" w:hAnsiTheme="minorHAnsi" w:cstheme="minorHAnsi"/>
              </w:rPr>
            </w:pPr>
            <w:r w:rsidRPr="00AA4CBB">
              <w:rPr>
                <w:rFonts w:asciiTheme="minorHAnsi" w:hAnsiTheme="minorHAnsi" w:cstheme="minorHAnsi"/>
              </w:rPr>
              <w:t>W</w:t>
            </w:r>
            <w:r w:rsidR="002330A6" w:rsidRPr="00AA4CBB">
              <w:rPr>
                <w:rFonts w:asciiTheme="minorHAnsi" w:hAnsiTheme="minorHAnsi" w:cstheme="minorHAnsi"/>
              </w:rPr>
              <w:t>ymagana możliwość dodania do w/w konfiguracji portów:</w:t>
            </w:r>
            <w:r w:rsidRPr="00AA4CBB">
              <w:rPr>
                <w:rFonts w:asciiTheme="minorHAnsi" w:hAnsiTheme="minorHAnsi" w:cstheme="minorHAnsi"/>
              </w:rPr>
              <w:t xml:space="preserve"> </w:t>
            </w:r>
            <w:r w:rsidRPr="00AA4CBB">
              <w:rPr>
                <w:rFonts w:asciiTheme="minorHAnsi" w:hAnsiTheme="minorHAnsi" w:cstheme="minorHAnsi"/>
              </w:rPr>
              <w:br/>
            </w:r>
            <w:r w:rsidR="002330A6" w:rsidRPr="00AA4CBB">
              <w:rPr>
                <w:rFonts w:asciiTheme="minorHAnsi" w:hAnsiTheme="minorHAnsi" w:cstheme="minorHAnsi"/>
              </w:rPr>
              <w:t>2 porty FC 16Gb/s</w:t>
            </w:r>
            <w:r w:rsidRPr="00AA4CBB">
              <w:rPr>
                <w:rFonts w:asciiTheme="minorHAnsi" w:hAnsiTheme="minorHAnsi" w:cstheme="minorHAnsi"/>
              </w:rPr>
              <w:t>.</w:t>
            </w:r>
          </w:p>
          <w:p w14:paraId="1E4760F5" w14:textId="6430349C" w:rsidR="008415CB" w:rsidRPr="00AA4CBB" w:rsidRDefault="0095144E" w:rsidP="00A15F18">
            <w:pPr>
              <w:pStyle w:val="Akapitzlist"/>
              <w:numPr>
                <w:ilvl w:val="0"/>
                <w:numId w:val="16"/>
              </w:numPr>
              <w:ind w:left="462"/>
              <w:jc w:val="both"/>
              <w:rPr>
                <w:rFonts w:asciiTheme="minorHAnsi" w:hAnsiTheme="minorHAnsi" w:cstheme="minorHAnsi"/>
              </w:rPr>
            </w:pPr>
            <w:r w:rsidRPr="00AA4CBB">
              <w:rPr>
                <w:rFonts w:asciiTheme="minorHAnsi" w:hAnsiTheme="minorHAnsi" w:cstheme="minorHAnsi"/>
              </w:rPr>
              <w:t>W</w:t>
            </w:r>
            <w:r w:rsidR="002330A6" w:rsidRPr="00AA4CBB">
              <w:rPr>
                <w:rFonts w:asciiTheme="minorHAnsi" w:hAnsiTheme="minorHAnsi" w:cstheme="minorHAnsi"/>
              </w:rPr>
              <w:t xml:space="preserve">ymagana możliwość obsługi poprzez porty FC  protokołów  VTL oraz </w:t>
            </w:r>
            <w:proofErr w:type="spellStart"/>
            <w:r w:rsidR="002330A6" w:rsidRPr="00AA4CBB">
              <w:rPr>
                <w:rFonts w:asciiTheme="minorHAnsi" w:hAnsiTheme="minorHAnsi" w:cstheme="minorHAnsi"/>
              </w:rPr>
              <w:t>deduplikacja</w:t>
            </w:r>
            <w:proofErr w:type="spellEnd"/>
            <w:r w:rsidR="002330A6" w:rsidRPr="00AA4CBB">
              <w:rPr>
                <w:rFonts w:asciiTheme="minorHAnsi" w:hAnsiTheme="minorHAnsi" w:cstheme="minorHAnsi"/>
              </w:rPr>
              <w:t xml:space="preserve"> na źródle.</w:t>
            </w:r>
          </w:p>
        </w:tc>
      </w:tr>
      <w:tr w:rsidR="00AA4CBB" w:rsidRPr="00AA4CBB" w14:paraId="014B26D9" w14:textId="77777777" w:rsidTr="004B2E53">
        <w:trPr>
          <w:trHeight w:val="715"/>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3A05F8A1" w14:textId="0C463AF5" w:rsidR="0095144E" w:rsidRPr="00AA4CBB" w:rsidRDefault="0095144E" w:rsidP="00FF5F8F">
            <w:pPr>
              <w:jc w:val="center"/>
              <w:rPr>
                <w:rFonts w:asciiTheme="minorHAnsi" w:hAnsiTheme="minorHAnsi" w:cstheme="minorHAnsi"/>
                <w:sz w:val="22"/>
                <w:szCs w:val="22"/>
              </w:rPr>
            </w:pPr>
            <w:r w:rsidRPr="00AA4CBB">
              <w:rPr>
                <w:rFonts w:asciiTheme="minorHAnsi" w:hAnsiTheme="minorHAnsi" w:cstheme="minorHAnsi"/>
                <w:sz w:val="22"/>
                <w:szCs w:val="22"/>
              </w:rPr>
              <w:t>4.</w:t>
            </w:r>
          </w:p>
        </w:tc>
        <w:tc>
          <w:tcPr>
            <w:tcW w:w="2268" w:type="dxa"/>
            <w:tcBorders>
              <w:top w:val="single" w:sz="4" w:space="0" w:color="000000"/>
              <w:left w:val="single" w:sz="4" w:space="0" w:color="000000"/>
              <w:bottom w:val="single" w:sz="4" w:space="0" w:color="000000"/>
            </w:tcBorders>
            <w:shd w:val="clear" w:color="auto" w:fill="F2F2F2" w:themeFill="background1" w:themeFillShade="F2"/>
            <w:vAlign w:val="center"/>
          </w:tcPr>
          <w:p w14:paraId="122017CD" w14:textId="5844FB0A" w:rsidR="0095144E" w:rsidRPr="00AA4CBB" w:rsidRDefault="0095144E" w:rsidP="00FF5F8F">
            <w:pPr>
              <w:jc w:val="center"/>
              <w:rPr>
                <w:rFonts w:asciiTheme="minorHAnsi" w:hAnsiTheme="minorHAnsi" w:cstheme="minorHAnsi"/>
                <w:bCs/>
                <w:sz w:val="22"/>
                <w:szCs w:val="22"/>
              </w:rPr>
            </w:pPr>
            <w:r w:rsidRPr="00AA4CBB">
              <w:rPr>
                <w:rFonts w:asciiTheme="minorHAnsi" w:hAnsiTheme="minorHAnsi" w:cstheme="minorHAnsi"/>
                <w:bCs/>
                <w:sz w:val="22"/>
                <w:szCs w:val="22"/>
              </w:rPr>
              <w:t>Protokoły</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EDA0571" w14:textId="77777777" w:rsidR="0095144E" w:rsidRPr="00AA4CBB" w:rsidRDefault="0095144E" w:rsidP="0095144E">
            <w:pPr>
              <w:jc w:val="both"/>
              <w:rPr>
                <w:rFonts w:asciiTheme="minorHAnsi" w:hAnsiTheme="minorHAnsi" w:cstheme="minorHAnsi"/>
                <w:sz w:val="22"/>
                <w:szCs w:val="22"/>
              </w:rPr>
            </w:pPr>
            <w:r w:rsidRPr="00AA4CBB">
              <w:rPr>
                <w:rFonts w:asciiTheme="minorHAnsi" w:hAnsiTheme="minorHAnsi" w:cstheme="minorHAnsi"/>
                <w:sz w:val="22"/>
                <w:szCs w:val="22"/>
              </w:rPr>
              <w:t>Oferowane urządzenie musi umożliwiać jednoczesny dostęp wszystkimi poniższymi protokołami:</w:t>
            </w:r>
          </w:p>
          <w:p w14:paraId="2D0F7540" w14:textId="23CF5666" w:rsidR="0095144E" w:rsidRPr="00AA4CBB" w:rsidRDefault="0095144E" w:rsidP="00A15F18">
            <w:pPr>
              <w:pStyle w:val="Akapitzlist"/>
              <w:numPr>
                <w:ilvl w:val="0"/>
                <w:numId w:val="17"/>
              </w:numPr>
              <w:jc w:val="both"/>
              <w:rPr>
                <w:rFonts w:asciiTheme="minorHAnsi" w:hAnsiTheme="minorHAnsi" w:cstheme="minorHAnsi"/>
              </w:rPr>
            </w:pPr>
            <w:r w:rsidRPr="00AA4CBB">
              <w:rPr>
                <w:rFonts w:asciiTheme="minorHAnsi" w:hAnsiTheme="minorHAnsi" w:cstheme="minorHAnsi"/>
              </w:rPr>
              <w:t>CIFS, NFS;</w:t>
            </w:r>
          </w:p>
          <w:p w14:paraId="4511F0BE" w14:textId="64325534" w:rsidR="0095144E" w:rsidRPr="00AA4CBB" w:rsidRDefault="0095144E" w:rsidP="00A15F18">
            <w:pPr>
              <w:pStyle w:val="Akapitzlist"/>
              <w:numPr>
                <w:ilvl w:val="0"/>
                <w:numId w:val="17"/>
              </w:numPr>
              <w:jc w:val="both"/>
              <w:rPr>
                <w:rFonts w:asciiTheme="minorHAnsi" w:hAnsiTheme="minorHAnsi" w:cstheme="minorHAnsi"/>
              </w:rPr>
            </w:pPr>
            <w:r w:rsidRPr="00AA4CBB">
              <w:rPr>
                <w:rFonts w:asciiTheme="minorHAnsi" w:hAnsiTheme="minorHAnsi" w:cstheme="minorHAnsi"/>
              </w:rPr>
              <w:t xml:space="preserve">zapewniającym </w:t>
            </w:r>
            <w:proofErr w:type="spellStart"/>
            <w:r w:rsidRPr="00AA4CBB">
              <w:rPr>
                <w:rFonts w:asciiTheme="minorHAnsi" w:hAnsiTheme="minorHAnsi" w:cstheme="minorHAnsi"/>
              </w:rPr>
              <w:t>deduplikację</w:t>
            </w:r>
            <w:proofErr w:type="spellEnd"/>
            <w:r w:rsidRPr="00AA4CBB">
              <w:rPr>
                <w:rFonts w:asciiTheme="minorHAnsi" w:hAnsiTheme="minorHAnsi" w:cstheme="minorHAnsi"/>
              </w:rPr>
              <w:t xml:space="preserve"> na źródle, wymagane wsparcie dla  </w:t>
            </w:r>
            <w:proofErr w:type="spellStart"/>
            <w:r w:rsidRPr="00AA4CBB">
              <w:rPr>
                <w:rFonts w:asciiTheme="minorHAnsi" w:hAnsiTheme="minorHAnsi" w:cstheme="minorHAnsi"/>
              </w:rPr>
              <w:t>Veeam</w:t>
            </w:r>
            <w:proofErr w:type="spellEnd"/>
            <w:r w:rsidRPr="00AA4CBB">
              <w:rPr>
                <w:rFonts w:asciiTheme="minorHAnsi" w:hAnsiTheme="minorHAnsi" w:cstheme="minorHAnsi"/>
              </w:rPr>
              <w:t xml:space="preserve"> Backup and Replication oraz </w:t>
            </w:r>
            <w:proofErr w:type="spellStart"/>
            <w:r w:rsidRPr="00AA4CBB">
              <w:rPr>
                <w:rFonts w:asciiTheme="minorHAnsi" w:hAnsiTheme="minorHAnsi" w:cstheme="minorHAnsi"/>
              </w:rPr>
              <w:t>NetWorker</w:t>
            </w:r>
            <w:proofErr w:type="spellEnd"/>
            <w:r w:rsidRPr="00AA4CBB">
              <w:rPr>
                <w:rFonts w:asciiTheme="minorHAnsi" w:hAnsiTheme="minorHAnsi" w:cstheme="minorHAnsi"/>
              </w:rPr>
              <w:t>;</w:t>
            </w:r>
          </w:p>
          <w:p w14:paraId="743DC8BE" w14:textId="79FB9709" w:rsidR="0095144E" w:rsidRPr="00AA4CBB" w:rsidRDefault="0095144E" w:rsidP="00A15F18">
            <w:pPr>
              <w:pStyle w:val="Akapitzlist"/>
              <w:numPr>
                <w:ilvl w:val="0"/>
                <w:numId w:val="17"/>
              </w:numPr>
              <w:jc w:val="both"/>
              <w:rPr>
                <w:rFonts w:asciiTheme="minorHAnsi" w:hAnsiTheme="minorHAnsi" w:cstheme="minorHAnsi"/>
              </w:rPr>
            </w:pPr>
            <w:r w:rsidRPr="00AA4CBB">
              <w:rPr>
                <w:rFonts w:asciiTheme="minorHAnsi" w:hAnsiTheme="minorHAnsi" w:cstheme="minorHAnsi"/>
              </w:rPr>
              <w:lastRenderedPageBreak/>
              <w:t>VTL (min. 10 jednocześnie).</w:t>
            </w:r>
          </w:p>
        </w:tc>
      </w:tr>
      <w:tr w:rsidR="00AA4CBB" w:rsidRPr="00AA4CBB" w14:paraId="4DE7E6A1" w14:textId="77777777" w:rsidTr="004B2E53">
        <w:trPr>
          <w:trHeight w:val="715"/>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6FC3797E" w14:textId="709C7821" w:rsidR="0095144E" w:rsidRPr="00AA4CBB" w:rsidRDefault="0095144E" w:rsidP="00FF5F8F">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5.</w:t>
            </w:r>
          </w:p>
        </w:tc>
        <w:tc>
          <w:tcPr>
            <w:tcW w:w="2268" w:type="dxa"/>
            <w:tcBorders>
              <w:top w:val="single" w:sz="4" w:space="0" w:color="000000"/>
              <w:left w:val="single" w:sz="4" w:space="0" w:color="000000"/>
              <w:bottom w:val="single" w:sz="4" w:space="0" w:color="000000"/>
            </w:tcBorders>
            <w:shd w:val="clear" w:color="auto" w:fill="F2F2F2" w:themeFill="background1" w:themeFillShade="F2"/>
            <w:vAlign w:val="center"/>
          </w:tcPr>
          <w:p w14:paraId="3918C6B8" w14:textId="44A11646" w:rsidR="0095144E" w:rsidRPr="00AA4CBB" w:rsidRDefault="0095144E" w:rsidP="00FF5F8F">
            <w:pPr>
              <w:jc w:val="center"/>
              <w:rPr>
                <w:rFonts w:asciiTheme="minorHAnsi" w:hAnsiTheme="minorHAnsi" w:cstheme="minorHAnsi"/>
                <w:bCs/>
                <w:sz w:val="22"/>
                <w:szCs w:val="22"/>
              </w:rPr>
            </w:pPr>
            <w:r w:rsidRPr="00AA4CBB">
              <w:rPr>
                <w:rFonts w:asciiTheme="minorHAnsi" w:hAnsiTheme="minorHAnsi" w:cstheme="minorHAnsi"/>
                <w:bCs/>
                <w:sz w:val="22"/>
                <w:szCs w:val="22"/>
              </w:rPr>
              <w:t>Licencje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68C42B6" w14:textId="51F24DE9" w:rsidR="0095144E" w:rsidRPr="00AA4CBB" w:rsidRDefault="0095144E" w:rsidP="0095144E">
            <w:pPr>
              <w:jc w:val="both"/>
              <w:rPr>
                <w:rFonts w:asciiTheme="minorHAnsi" w:hAnsiTheme="minorHAnsi" w:cstheme="minorHAnsi"/>
                <w:sz w:val="22"/>
                <w:szCs w:val="22"/>
              </w:rPr>
            </w:pPr>
            <w:r w:rsidRPr="00AA4CBB">
              <w:rPr>
                <w:rFonts w:asciiTheme="minorHAnsi" w:hAnsiTheme="minorHAnsi" w:cstheme="minorHAnsi"/>
                <w:sz w:val="22"/>
                <w:szCs w:val="22"/>
              </w:rPr>
              <w:t xml:space="preserve">Wymagane jest dostarczenie licencji, pozwalającej na jednoczesną obsługę protokołów CIFS, NFS, </w:t>
            </w:r>
            <w:proofErr w:type="spellStart"/>
            <w:r w:rsidRPr="00AA4CBB">
              <w:rPr>
                <w:rFonts w:asciiTheme="minorHAnsi" w:hAnsiTheme="minorHAnsi" w:cstheme="minorHAnsi"/>
                <w:sz w:val="22"/>
                <w:szCs w:val="22"/>
              </w:rPr>
              <w:t>dedupliakacja</w:t>
            </w:r>
            <w:proofErr w:type="spellEnd"/>
            <w:r w:rsidRPr="00AA4CBB">
              <w:rPr>
                <w:rFonts w:asciiTheme="minorHAnsi" w:hAnsiTheme="minorHAnsi" w:cstheme="minorHAnsi"/>
                <w:sz w:val="22"/>
                <w:szCs w:val="22"/>
              </w:rPr>
              <w:t xml:space="preserve"> na źródle, VTL  do oferowanej pojemności urządzenia.</w:t>
            </w:r>
          </w:p>
        </w:tc>
      </w:tr>
      <w:tr w:rsidR="00AA4CBB" w:rsidRPr="00AA4CBB" w14:paraId="0A6AA81A" w14:textId="77777777" w:rsidTr="004B2E53">
        <w:trPr>
          <w:trHeight w:val="715"/>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5C7ABD37" w14:textId="2B36E7C7" w:rsidR="0095144E" w:rsidRPr="00AA4CBB" w:rsidRDefault="0095144E" w:rsidP="00FF5F8F">
            <w:pPr>
              <w:jc w:val="center"/>
              <w:rPr>
                <w:rFonts w:asciiTheme="minorHAnsi" w:hAnsiTheme="minorHAnsi" w:cstheme="minorHAnsi"/>
                <w:sz w:val="22"/>
                <w:szCs w:val="22"/>
              </w:rPr>
            </w:pPr>
            <w:r w:rsidRPr="00AA4CBB">
              <w:rPr>
                <w:rFonts w:asciiTheme="minorHAnsi" w:hAnsiTheme="minorHAnsi" w:cstheme="minorHAnsi"/>
                <w:sz w:val="22"/>
                <w:szCs w:val="22"/>
              </w:rPr>
              <w:t>6.</w:t>
            </w:r>
          </w:p>
        </w:tc>
        <w:tc>
          <w:tcPr>
            <w:tcW w:w="2268" w:type="dxa"/>
            <w:tcBorders>
              <w:top w:val="single" w:sz="4" w:space="0" w:color="000000"/>
              <w:left w:val="single" w:sz="4" w:space="0" w:color="000000"/>
              <w:bottom w:val="single" w:sz="4" w:space="0" w:color="000000"/>
            </w:tcBorders>
            <w:shd w:val="clear" w:color="auto" w:fill="F2F2F2" w:themeFill="background1" w:themeFillShade="F2"/>
            <w:vAlign w:val="center"/>
          </w:tcPr>
          <w:p w14:paraId="6BB9C8E9" w14:textId="530A1C23" w:rsidR="0095144E" w:rsidRPr="00AA4CBB" w:rsidRDefault="0095144E" w:rsidP="00FF5F8F">
            <w:pPr>
              <w:jc w:val="center"/>
              <w:rPr>
                <w:rFonts w:asciiTheme="minorHAnsi" w:hAnsiTheme="minorHAnsi" w:cstheme="minorHAnsi"/>
                <w:bCs/>
                <w:sz w:val="22"/>
                <w:szCs w:val="22"/>
              </w:rPr>
            </w:pPr>
            <w:r w:rsidRPr="00AA4CBB">
              <w:rPr>
                <w:rFonts w:asciiTheme="minorHAnsi" w:hAnsiTheme="minorHAnsi" w:cstheme="minorHAnsi"/>
                <w:bCs/>
                <w:sz w:val="22"/>
                <w:szCs w:val="22"/>
              </w:rPr>
              <w:t xml:space="preserve">Pozostałe parametry </w:t>
            </w:r>
            <w:r w:rsidRPr="00AA4CBB">
              <w:rPr>
                <w:rFonts w:asciiTheme="minorHAnsi" w:hAnsiTheme="minorHAnsi" w:cstheme="minorHAnsi"/>
                <w:sz w:val="22"/>
                <w:szCs w:val="22"/>
              </w:rPr>
              <w:t xml:space="preserve">sprzętowego urządzenia </w:t>
            </w:r>
            <w:proofErr w:type="spellStart"/>
            <w:r w:rsidRPr="00AA4CBB">
              <w:rPr>
                <w:rFonts w:asciiTheme="minorHAnsi" w:hAnsiTheme="minorHAnsi" w:cstheme="minorHAnsi"/>
                <w:sz w:val="22"/>
                <w:szCs w:val="22"/>
              </w:rPr>
              <w:t>deduplikującego</w:t>
            </w:r>
            <w:proofErr w:type="spellEnd"/>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4EF3F79" w14:textId="77777777" w:rsidR="00B26D70" w:rsidRPr="00AA4CBB" w:rsidRDefault="00B26D70" w:rsidP="00A15F18">
            <w:pPr>
              <w:pStyle w:val="Akapitzlist"/>
              <w:numPr>
                <w:ilvl w:val="3"/>
                <w:numId w:val="10"/>
              </w:numPr>
              <w:ind w:left="603" w:hanging="567"/>
              <w:jc w:val="both"/>
              <w:rPr>
                <w:rFonts w:asciiTheme="minorHAnsi" w:hAnsiTheme="minorHAnsi" w:cstheme="minorHAnsi"/>
              </w:rPr>
            </w:pPr>
            <w:r w:rsidRPr="00AA4CBB">
              <w:rPr>
                <w:rFonts w:asciiTheme="minorHAnsi" w:hAnsiTheme="minorHAnsi" w:cstheme="minorHAnsi"/>
              </w:rPr>
              <w:t xml:space="preserve">Oferowane pojedyncze urządzenie musi osiągać zagregowaną wydajność (dla maksymalnej konfiguracji) protokołami:  NFS   co najmniej 10 TB/h (dane podawane przez producenta) oraz co najmniej 20 TB/h z wykorzystaniem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na źródle (dane podawane przez producenta).</w:t>
            </w:r>
          </w:p>
          <w:p w14:paraId="433BECCF" w14:textId="77777777" w:rsidR="00412322" w:rsidRPr="00AA4CBB" w:rsidRDefault="00B26D70" w:rsidP="00A15F18">
            <w:pPr>
              <w:pStyle w:val="Akapitzlist"/>
              <w:numPr>
                <w:ilvl w:val="3"/>
                <w:numId w:val="10"/>
              </w:numPr>
              <w:ind w:left="603" w:hanging="567"/>
              <w:jc w:val="both"/>
              <w:rPr>
                <w:rFonts w:asciiTheme="minorHAnsi" w:hAnsiTheme="minorHAnsi" w:cstheme="minorHAnsi"/>
              </w:rPr>
            </w:pPr>
            <w:r w:rsidRPr="00AA4CBB">
              <w:rPr>
                <w:rFonts w:asciiTheme="minorHAnsi" w:hAnsiTheme="minorHAnsi" w:cstheme="minorHAnsi"/>
              </w:rPr>
              <w:t>Urządzenie musi pozwalać na jednoczesną obsługę minimum 250 strumieni w tym jednocześnie:</w:t>
            </w:r>
          </w:p>
          <w:p w14:paraId="0DAD5165" w14:textId="77777777" w:rsidR="00412322" w:rsidRPr="00AA4CBB" w:rsidRDefault="00B26D70" w:rsidP="00A15F18">
            <w:pPr>
              <w:pStyle w:val="Akapitzlist"/>
              <w:numPr>
                <w:ilvl w:val="0"/>
                <w:numId w:val="19"/>
              </w:numPr>
              <w:ind w:left="1312" w:hanging="426"/>
              <w:jc w:val="both"/>
              <w:rPr>
                <w:rFonts w:asciiTheme="minorHAnsi" w:hAnsiTheme="minorHAnsi" w:cstheme="minorHAnsi"/>
              </w:rPr>
            </w:pPr>
            <w:r w:rsidRPr="00AA4CBB">
              <w:rPr>
                <w:rFonts w:asciiTheme="minorHAnsi" w:hAnsiTheme="minorHAnsi" w:cstheme="minorHAnsi"/>
              </w:rPr>
              <w:t>zapis danych minimum 150 strumieniami;</w:t>
            </w:r>
          </w:p>
          <w:p w14:paraId="22A289C0" w14:textId="508B5E4B" w:rsidR="00412322" w:rsidRPr="00AA4CBB" w:rsidRDefault="00B26D70" w:rsidP="00A15F18">
            <w:pPr>
              <w:pStyle w:val="Akapitzlist"/>
              <w:numPr>
                <w:ilvl w:val="0"/>
                <w:numId w:val="19"/>
              </w:numPr>
              <w:ind w:left="1312" w:hanging="426"/>
              <w:jc w:val="both"/>
              <w:rPr>
                <w:rFonts w:asciiTheme="minorHAnsi" w:hAnsiTheme="minorHAnsi" w:cstheme="minorHAnsi"/>
              </w:rPr>
            </w:pPr>
            <w:r w:rsidRPr="00AA4CBB">
              <w:rPr>
                <w:rFonts w:asciiTheme="minorHAnsi" w:hAnsiTheme="minorHAnsi" w:cstheme="minorHAnsi"/>
              </w:rPr>
              <w:t>odczyt danych minimum 50 strumieniami;</w:t>
            </w:r>
          </w:p>
          <w:p w14:paraId="5E770C85" w14:textId="25CEAFA6" w:rsidR="00B26D70" w:rsidRPr="00AA4CBB" w:rsidRDefault="00B26D70" w:rsidP="00A15F18">
            <w:pPr>
              <w:pStyle w:val="Akapitzlist"/>
              <w:numPr>
                <w:ilvl w:val="0"/>
                <w:numId w:val="19"/>
              </w:numPr>
              <w:ind w:left="1312" w:hanging="426"/>
              <w:jc w:val="both"/>
              <w:rPr>
                <w:rFonts w:asciiTheme="minorHAnsi" w:hAnsiTheme="minorHAnsi" w:cstheme="minorHAnsi"/>
              </w:rPr>
            </w:pPr>
            <w:r w:rsidRPr="00AA4CBB">
              <w:rPr>
                <w:rFonts w:asciiTheme="minorHAnsi" w:hAnsiTheme="minorHAnsi" w:cstheme="minorHAnsi"/>
              </w:rPr>
              <w:t xml:space="preserve">replikacja minimum 50 strumieniami pochodzących </w:t>
            </w:r>
            <w:r w:rsidR="001F680F" w:rsidRPr="00AA4CBB">
              <w:rPr>
                <w:rFonts w:asciiTheme="minorHAnsi" w:hAnsiTheme="minorHAnsi" w:cstheme="minorHAnsi"/>
              </w:rPr>
              <w:br/>
            </w:r>
            <w:r w:rsidRPr="00AA4CBB">
              <w:rPr>
                <w:rFonts w:asciiTheme="minorHAnsi" w:hAnsiTheme="minorHAnsi" w:cstheme="minorHAnsi"/>
              </w:rPr>
              <w:t xml:space="preserve">z różnych aplikacji oraz dowolnych protokołów (CIFS, NFS, VTL, </w:t>
            </w:r>
            <w:proofErr w:type="spellStart"/>
            <w:r w:rsidRPr="00AA4CBB">
              <w:rPr>
                <w:rFonts w:asciiTheme="minorHAnsi" w:hAnsiTheme="minorHAnsi" w:cstheme="minorHAnsi"/>
              </w:rPr>
              <w:t>deduplikacja</w:t>
            </w:r>
            <w:proofErr w:type="spellEnd"/>
            <w:r w:rsidRPr="00AA4CBB">
              <w:rPr>
                <w:rFonts w:asciiTheme="minorHAnsi" w:hAnsiTheme="minorHAnsi" w:cstheme="minorHAnsi"/>
              </w:rPr>
              <w:t xml:space="preserve"> na źródle) oraz dowolnych interfejsów (FC, LAN) w tym samym czasie. </w:t>
            </w:r>
          </w:p>
          <w:p w14:paraId="37C9F8E5" w14:textId="77777777" w:rsidR="00412322"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Wymienione wartości 250 jednoczesnych strumieni dla wszystkich protokołów (czyli jednocześnie 150 dla zapisu i jednocześnie 50 strumieni dla odczytu i jednocześnie 50 strumieni dla replikacji) musi mieścić w przedziale oficjalnie rekomendowanym </w:t>
            </w:r>
            <w:r w:rsidR="00412322" w:rsidRPr="00AA4CBB">
              <w:rPr>
                <w:rFonts w:asciiTheme="minorHAnsi" w:hAnsiTheme="minorHAnsi" w:cstheme="minorHAnsi"/>
              </w:rPr>
              <w:br/>
            </w:r>
            <w:r w:rsidRPr="00AA4CBB">
              <w:rPr>
                <w:rFonts w:asciiTheme="minorHAnsi" w:hAnsiTheme="minorHAnsi" w:cstheme="minorHAnsi"/>
              </w:rPr>
              <w:t>i wspieranym przez producenta urządzenia.</w:t>
            </w:r>
          </w:p>
          <w:p w14:paraId="20DAEFEB" w14:textId="77777777" w:rsidR="00412322"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Wszystkie zapisywane strumienie muszą podlegać globalnej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przed zapisem na dysk (in-</w:t>
            </w:r>
            <w:proofErr w:type="spellStart"/>
            <w:r w:rsidRPr="00AA4CBB">
              <w:rPr>
                <w:rFonts w:asciiTheme="minorHAnsi" w:hAnsiTheme="minorHAnsi" w:cstheme="minorHAnsi"/>
              </w:rPr>
              <w:t>line</w:t>
            </w:r>
            <w:proofErr w:type="spellEnd"/>
            <w:r w:rsidRPr="00AA4CBB">
              <w:rPr>
                <w:rFonts w:asciiTheme="minorHAnsi" w:hAnsiTheme="minorHAnsi" w:cstheme="minorHAnsi"/>
              </w:rPr>
              <w:t>) jak opisano w niniejszej specyfikacji.</w:t>
            </w:r>
          </w:p>
          <w:p w14:paraId="1D913391" w14:textId="2741C2CD" w:rsidR="00412322"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Oferowane urządzenie musi mieć możliwość emulacji następujących bibliotek taśmowych:</w:t>
            </w:r>
          </w:p>
          <w:p w14:paraId="0F4BB343" w14:textId="77777777" w:rsidR="00412322" w:rsidRPr="00AA4CBB" w:rsidRDefault="00B26D70" w:rsidP="00A15F18">
            <w:pPr>
              <w:pStyle w:val="Akapitzlist"/>
              <w:numPr>
                <w:ilvl w:val="0"/>
                <w:numId w:val="18"/>
              </w:numPr>
              <w:ind w:left="1312" w:hanging="426"/>
              <w:jc w:val="both"/>
              <w:rPr>
                <w:rFonts w:asciiTheme="minorHAnsi" w:hAnsiTheme="minorHAnsi" w:cstheme="minorHAnsi"/>
              </w:rPr>
            </w:pPr>
            <w:proofErr w:type="spellStart"/>
            <w:r w:rsidRPr="00AA4CBB">
              <w:rPr>
                <w:rFonts w:asciiTheme="minorHAnsi" w:hAnsiTheme="minorHAnsi" w:cstheme="minorHAnsi"/>
              </w:rPr>
              <w:t>StorageTek</w:t>
            </w:r>
            <w:proofErr w:type="spellEnd"/>
            <w:r w:rsidRPr="00AA4CBB">
              <w:rPr>
                <w:rFonts w:asciiTheme="minorHAnsi" w:hAnsiTheme="minorHAnsi" w:cstheme="minorHAnsi"/>
              </w:rPr>
              <w:t xml:space="preserve"> L180</w:t>
            </w:r>
            <w:r w:rsidR="00412322" w:rsidRPr="00AA4CBB">
              <w:rPr>
                <w:rFonts w:asciiTheme="minorHAnsi" w:hAnsiTheme="minorHAnsi" w:cstheme="minorHAnsi"/>
              </w:rPr>
              <w:t>;</w:t>
            </w:r>
          </w:p>
          <w:p w14:paraId="65DD97E2" w14:textId="77777777" w:rsidR="00412322" w:rsidRPr="00AA4CBB" w:rsidRDefault="00B26D70" w:rsidP="00A15F18">
            <w:pPr>
              <w:pStyle w:val="Akapitzlist"/>
              <w:numPr>
                <w:ilvl w:val="0"/>
                <w:numId w:val="18"/>
              </w:numPr>
              <w:ind w:left="1312" w:hanging="426"/>
              <w:jc w:val="both"/>
              <w:rPr>
                <w:rFonts w:asciiTheme="minorHAnsi" w:hAnsiTheme="minorHAnsi" w:cstheme="minorHAnsi"/>
              </w:rPr>
            </w:pPr>
            <w:r w:rsidRPr="00AA4CBB">
              <w:rPr>
                <w:rFonts w:asciiTheme="minorHAnsi" w:hAnsiTheme="minorHAnsi" w:cstheme="minorHAnsi"/>
              </w:rPr>
              <w:t>IBM TS 3500</w:t>
            </w:r>
            <w:r w:rsidR="00412322" w:rsidRPr="00AA4CBB">
              <w:rPr>
                <w:rFonts w:asciiTheme="minorHAnsi" w:hAnsiTheme="minorHAnsi" w:cstheme="minorHAnsi"/>
              </w:rPr>
              <w:t>.</w:t>
            </w:r>
          </w:p>
          <w:p w14:paraId="3F881761" w14:textId="62F5B024" w:rsidR="00412322"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Oferowane urządzenie musi mieć możliwość emulacji napędów taśmowych  min. LTO5 oraz LTO7</w:t>
            </w:r>
            <w:r w:rsidR="00412322" w:rsidRPr="00AA4CBB">
              <w:rPr>
                <w:rFonts w:asciiTheme="minorHAnsi" w:hAnsiTheme="minorHAnsi" w:cstheme="minorHAnsi"/>
              </w:rPr>
              <w:t>.</w:t>
            </w:r>
          </w:p>
          <w:p w14:paraId="0FC24B8A" w14:textId="77777777" w:rsidR="00412322"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Urządzenie musi umożliwiać (w przypadku </w:t>
            </w:r>
            <w:proofErr w:type="spellStart"/>
            <w:r w:rsidRPr="00AA4CBB">
              <w:rPr>
                <w:rFonts w:asciiTheme="minorHAnsi" w:hAnsiTheme="minorHAnsi" w:cstheme="minorHAnsi"/>
              </w:rPr>
              <w:t>VTL’a</w:t>
            </w:r>
            <w:proofErr w:type="spellEnd"/>
            <w:r w:rsidRPr="00AA4CBB">
              <w:rPr>
                <w:rFonts w:asciiTheme="minorHAnsi" w:hAnsiTheme="minorHAnsi" w:cstheme="minorHAnsi"/>
              </w:rPr>
              <w:t>)  emulację minimum  250 napędów, emulację min. 30 000 slotów w przypadku poj. biblioteki  taśmowej oraz emulację sumarycznie min.  60 000 slotów.</w:t>
            </w:r>
          </w:p>
          <w:p w14:paraId="1EE14AFA" w14:textId="77777777" w:rsidR="00412322"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Oferowane urządzenie musi </w:t>
            </w:r>
            <w:proofErr w:type="spellStart"/>
            <w:r w:rsidRPr="00AA4CBB">
              <w:rPr>
                <w:rFonts w:asciiTheme="minorHAnsi" w:hAnsiTheme="minorHAnsi" w:cstheme="minorHAnsi"/>
              </w:rPr>
              <w:t>deduplikować</w:t>
            </w:r>
            <w:proofErr w:type="spellEnd"/>
            <w:r w:rsidRPr="00AA4CBB">
              <w:rPr>
                <w:rFonts w:asciiTheme="minorHAnsi" w:hAnsiTheme="minorHAnsi" w:cstheme="minorHAnsi"/>
              </w:rPr>
              <w:t xml:space="preserve"> dane in-</w:t>
            </w:r>
            <w:proofErr w:type="spellStart"/>
            <w:r w:rsidRPr="00AA4CBB">
              <w:rPr>
                <w:rFonts w:asciiTheme="minorHAnsi" w:hAnsiTheme="minorHAnsi" w:cstheme="minorHAnsi"/>
              </w:rPr>
              <w:t>line</w:t>
            </w:r>
            <w:proofErr w:type="spellEnd"/>
            <w:r w:rsidRPr="00AA4CBB">
              <w:rPr>
                <w:rFonts w:asciiTheme="minorHAnsi" w:hAnsiTheme="minorHAnsi" w:cstheme="minorHAnsi"/>
              </w:rPr>
              <w:t xml:space="preserve"> przed zapisem na nośnik dyskowy. Na wewnętrznych dyskach urządzenia nie mogą być zapisywane dane w oryginalnej postaci (</w:t>
            </w:r>
            <w:proofErr w:type="spellStart"/>
            <w:r w:rsidRPr="00AA4CBB">
              <w:rPr>
                <w:rFonts w:asciiTheme="minorHAnsi" w:hAnsiTheme="minorHAnsi" w:cstheme="minorHAnsi"/>
              </w:rPr>
              <w:t>niezdeduplikowanej</w:t>
            </w:r>
            <w:proofErr w:type="spellEnd"/>
            <w:r w:rsidRPr="00AA4CBB">
              <w:rPr>
                <w:rFonts w:asciiTheme="minorHAnsi" w:hAnsiTheme="minorHAnsi" w:cstheme="minorHAnsi"/>
              </w:rPr>
              <w:t>) z jakiegokolwiek fragmentu strumienia danych przychodzącego do urządzenia.</w:t>
            </w:r>
          </w:p>
          <w:p w14:paraId="7C1927F9" w14:textId="6C1F7DFB" w:rsidR="00E43B69"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Technologia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musi wykorzystywać algorytm bazujący na zmiennym, dynamicznym bloku jednak o wielkości nie większej niż 12 </w:t>
            </w:r>
            <w:proofErr w:type="spellStart"/>
            <w:r w:rsidRPr="00AA4CBB">
              <w:rPr>
                <w:rFonts w:asciiTheme="minorHAnsi" w:hAnsiTheme="minorHAnsi" w:cstheme="minorHAnsi"/>
              </w:rPr>
              <w:t>kB</w:t>
            </w:r>
            <w:proofErr w:type="spellEnd"/>
            <w:r w:rsidRPr="00AA4CBB">
              <w:rPr>
                <w:rFonts w:asciiTheme="minorHAnsi" w:hAnsiTheme="minorHAnsi" w:cstheme="minorHAnsi"/>
              </w:rPr>
              <w:t>.</w:t>
            </w:r>
            <w:r w:rsidR="00E43B69" w:rsidRPr="00AA4CBB">
              <w:rPr>
                <w:rFonts w:asciiTheme="minorHAnsi" w:hAnsiTheme="minorHAnsi" w:cstheme="minorHAnsi"/>
              </w:rPr>
              <w:t xml:space="preserve"> </w:t>
            </w:r>
            <w:r w:rsidRPr="00AA4CBB">
              <w:rPr>
                <w:rFonts w:asciiTheme="minorHAnsi" w:hAnsiTheme="minorHAnsi" w:cstheme="minorHAnsi"/>
              </w:rPr>
              <w:t xml:space="preserve">Algorytm ten musi samoczynnie i automatycznie dopasowywać się do otrzymywanego strumienia danych co oznacza, że urządzenie musi dzielić otrzymany pojedynczy strumień </w:t>
            </w:r>
            <w:r w:rsidRPr="00AA4CBB">
              <w:rPr>
                <w:rFonts w:asciiTheme="minorHAnsi" w:hAnsiTheme="minorHAnsi" w:cstheme="minorHAnsi"/>
              </w:rPr>
              <w:lastRenderedPageBreak/>
              <w:t xml:space="preserve">danych na bloki o różnej długości, bez konieczności podejmowania czynności mających na celu ustalenie predefiniowanej długości bloków używanych do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danych określonego typu. </w:t>
            </w:r>
            <w:proofErr w:type="spellStart"/>
            <w:r w:rsidRPr="00AA4CBB">
              <w:rPr>
                <w:rFonts w:asciiTheme="minorHAnsi" w:hAnsiTheme="minorHAnsi" w:cstheme="minorHAnsi"/>
              </w:rPr>
              <w:t>Deduplikacja</w:t>
            </w:r>
            <w:proofErr w:type="spellEnd"/>
            <w:r w:rsidRPr="00AA4CBB">
              <w:rPr>
                <w:rFonts w:asciiTheme="minorHAnsi" w:hAnsiTheme="minorHAnsi" w:cstheme="minorHAnsi"/>
              </w:rPr>
              <w:t xml:space="preserve"> zmiennym, dynamicznym blokiem oznacza, że wielkość każdego bloku (na jaki są dzielone dane pojedynczego strumienia backupowego) może być inna niż poprzedniego oraz jest indywidualnie ustalana przez algorytm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zastosowany </w:t>
            </w:r>
            <w:r w:rsidR="00E43B69" w:rsidRPr="00AA4CBB">
              <w:rPr>
                <w:rFonts w:asciiTheme="minorHAnsi" w:hAnsiTheme="minorHAnsi" w:cstheme="minorHAnsi"/>
              </w:rPr>
              <w:br/>
            </w:r>
            <w:r w:rsidRPr="00AA4CBB">
              <w:rPr>
                <w:rFonts w:asciiTheme="minorHAnsi" w:hAnsiTheme="minorHAnsi" w:cstheme="minorHAnsi"/>
              </w:rPr>
              <w:t>w urządzeniu, oferowane urządzenie nie może dzielić jakiegokolwiek pojedynczego strumienia danych backupowych na bloki o ustalonej, tej samej długości.</w:t>
            </w:r>
          </w:p>
          <w:p w14:paraId="7292B417" w14:textId="77777777" w:rsidR="00E43B69"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Oferowany produkt musi posiadać obsługę mechanizmów globalnej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dla danych otrzymywanych jednocześnie wszystkimi protokołami (CIFS, NFS, VTL, </w:t>
            </w:r>
            <w:proofErr w:type="spellStart"/>
            <w:r w:rsidRPr="00AA4CBB">
              <w:rPr>
                <w:rFonts w:asciiTheme="minorHAnsi" w:hAnsiTheme="minorHAnsi" w:cstheme="minorHAnsi"/>
              </w:rPr>
              <w:t>deduplikacja</w:t>
            </w:r>
            <w:proofErr w:type="spellEnd"/>
            <w:r w:rsidRPr="00AA4CBB">
              <w:rPr>
                <w:rFonts w:asciiTheme="minorHAnsi" w:hAnsiTheme="minorHAnsi" w:cstheme="minorHAnsi"/>
              </w:rPr>
              <w:t xml:space="preserve"> na źródle) przechowywanych w obrębie całego urządzenia co oznacza, że przechowywany na urządzeniu fragment danych nie może być ponownie zapisany bez względu na to, jakim protokołem zostanie ponownie otrzymany. Wszystkie emulowane jednocześnie </w:t>
            </w:r>
            <w:r w:rsidR="00E43B69" w:rsidRPr="00AA4CBB">
              <w:rPr>
                <w:rFonts w:asciiTheme="minorHAnsi" w:hAnsiTheme="minorHAnsi" w:cstheme="minorHAnsi"/>
              </w:rPr>
              <w:br/>
            </w:r>
            <w:r w:rsidRPr="00AA4CBB">
              <w:rPr>
                <w:rFonts w:asciiTheme="minorHAnsi" w:hAnsiTheme="minorHAnsi" w:cstheme="minorHAnsi"/>
              </w:rPr>
              <w:t xml:space="preserve">w obrębie urządzenia biblioteki wirtualne (VTL) oraz udziały NFS/CIFS również powinny podlegać globalnej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 blok danych otrzymany i zapisany w wirtualnej bibliotece „A”, nie może zostać ponownie zapisany jeśli trafi do innej wirtualnej biblioteki „B” w obrębie tego samego urządzenia (to samo dotyczy udziałów NFS/CIFS). Przestrzeń składowania </w:t>
            </w:r>
            <w:proofErr w:type="spellStart"/>
            <w:r w:rsidRPr="00AA4CBB">
              <w:rPr>
                <w:rFonts w:asciiTheme="minorHAnsi" w:hAnsiTheme="minorHAnsi" w:cstheme="minorHAnsi"/>
              </w:rPr>
              <w:t>zdeduplikowanych</w:t>
            </w:r>
            <w:proofErr w:type="spellEnd"/>
            <w:r w:rsidRPr="00AA4CBB">
              <w:rPr>
                <w:rFonts w:asciiTheme="minorHAnsi" w:hAnsiTheme="minorHAnsi" w:cstheme="minorHAnsi"/>
              </w:rPr>
              <w:t xml:space="preserve"> danych musi być jedna dla wszystkich protokołów dostępowych, co oznacza zastosowanie pojedynczej bazy </w:t>
            </w:r>
            <w:proofErr w:type="spellStart"/>
            <w:r w:rsidRPr="00AA4CBB">
              <w:rPr>
                <w:rFonts w:asciiTheme="minorHAnsi" w:hAnsiTheme="minorHAnsi" w:cstheme="minorHAnsi"/>
              </w:rPr>
              <w:t>deduplikatów</w:t>
            </w:r>
            <w:proofErr w:type="spellEnd"/>
            <w:r w:rsidRPr="00AA4CBB">
              <w:rPr>
                <w:rFonts w:asciiTheme="minorHAnsi" w:hAnsiTheme="minorHAnsi" w:cstheme="minorHAnsi"/>
              </w:rPr>
              <w:t xml:space="preserve"> bez względu na ilość/rodzaj używanych jednocześnie protokołów dostępowych.</w:t>
            </w:r>
          </w:p>
          <w:p w14:paraId="7B5406A8" w14:textId="2D728657" w:rsidR="00E43B69"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Proces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musi odbywać się in-</w:t>
            </w:r>
            <w:proofErr w:type="spellStart"/>
            <w:r w:rsidRPr="00AA4CBB">
              <w:rPr>
                <w:rFonts w:asciiTheme="minorHAnsi" w:hAnsiTheme="minorHAnsi" w:cstheme="minorHAnsi"/>
              </w:rPr>
              <w:t>line</w:t>
            </w:r>
            <w:proofErr w:type="spellEnd"/>
            <w:r w:rsidRPr="00AA4CBB">
              <w:rPr>
                <w:rFonts w:asciiTheme="minorHAnsi" w:hAnsiTheme="minorHAnsi" w:cstheme="minorHAnsi"/>
              </w:rPr>
              <w:t xml:space="preserve"> – w pamięci urządzenia, przed zapisem danych na nośnik dyskowy. Zapisowi na system dyskowy muszą podlegać tylko unikalne bloki danych nie zapisane jeszcze na system dyskowy urządzenia. Dotyczy to każdego fragmentu przychodzących do urządzenia danych. Wymaganie nie będzie spełnione jeżeli </w:t>
            </w:r>
            <w:proofErr w:type="spellStart"/>
            <w:r w:rsidRPr="00AA4CBB">
              <w:rPr>
                <w:rFonts w:asciiTheme="minorHAnsi" w:hAnsiTheme="minorHAnsi" w:cstheme="minorHAnsi"/>
              </w:rPr>
              <w:t>deduplikacja</w:t>
            </w:r>
            <w:proofErr w:type="spellEnd"/>
            <w:r w:rsidRPr="00AA4CBB">
              <w:rPr>
                <w:rFonts w:asciiTheme="minorHAnsi" w:hAnsiTheme="minorHAnsi" w:cstheme="minorHAnsi"/>
              </w:rPr>
              <w:t xml:space="preserve"> in-</w:t>
            </w:r>
            <w:proofErr w:type="spellStart"/>
            <w:r w:rsidRPr="00AA4CBB">
              <w:rPr>
                <w:rFonts w:asciiTheme="minorHAnsi" w:hAnsiTheme="minorHAnsi" w:cstheme="minorHAnsi"/>
              </w:rPr>
              <w:t>line</w:t>
            </w:r>
            <w:proofErr w:type="spellEnd"/>
            <w:r w:rsidRPr="00AA4CBB">
              <w:rPr>
                <w:rFonts w:asciiTheme="minorHAnsi" w:hAnsiTheme="minorHAnsi" w:cstheme="minorHAnsi"/>
              </w:rPr>
              <w:t xml:space="preserve"> realizowana będzie przez zewnętrzną aplikację </w:t>
            </w:r>
            <w:proofErr w:type="spellStart"/>
            <w:r w:rsidRPr="00AA4CBB">
              <w:rPr>
                <w:rFonts w:asciiTheme="minorHAnsi" w:hAnsiTheme="minorHAnsi" w:cstheme="minorHAnsi"/>
              </w:rPr>
              <w:t>backup’ową</w:t>
            </w:r>
            <w:proofErr w:type="spellEnd"/>
            <w:r w:rsidRPr="00AA4CBB">
              <w:rPr>
                <w:rFonts w:asciiTheme="minorHAnsi" w:hAnsiTheme="minorHAnsi" w:cstheme="minorHAnsi"/>
              </w:rPr>
              <w:t xml:space="preserve">. Wymaganie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in-</w:t>
            </w:r>
            <w:proofErr w:type="spellStart"/>
            <w:r w:rsidRPr="00AA4CBB">
              <w:rPr>
                <w:rFonts w:asciiTheme="minorHAnsi" w:hAnsiTheme="minorHAnsi" w:cstheme="minorHAnsi"/>
              </w:rPr>
              <w:t>line</w:t>
            </w:r>
            <w:proofErr w:type="spellEnd"/>
            <w:r w:rsidRPr="00AA4CBB">
              <w:rPr>
                <w:rFonts w:asciiTheme="minorHAnsi" w:hAnsiTheme="minorHAnsi" w:cstheme="minorHAnsi"/>
              </w:rPr>
              <w:t xml:space="preserve"> dotyczy zapisu danych przez każdy z wymaganych </w:t>
            </w:r>
            <w:r w:rsidR="00E43B69" w:rsidRPr="00AA4CBB">
              <w:rPr>
                <w:rFonts w:asciiTheme="minorHAnsi" w:hAnsiTheme="minorHAnsi" w:cstheme="minorHAnsi"/>
              </w:rPr>
              <w:t>interfejsów</w:t>
            </w:r>
            <w:r w:rsidRPr="00AA4CBB">
              <w:rPr>
                <w:rFonts w:asciiTheme="minorHAnsi" w:hAnsiTheme="minorHAnsi" w:cstheme="minorHAnsi"/>
              </w:rPr>
              <w:t xml:space="preserve">, w przypadku interfejsów: NFS, CIFS oraz VTL realizacja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in-</w:t>
            </w:r>
            <w:proofErr w:type="spellStart"/>
            <w:r w:rsidRPr="00AA4CBB">
              <w:rPr>
                <w:rFonts w:asciiTheme="minorHAnsi" w:hAnsiTheme="minorHAnsi" w:cstheme="minorHAnsi"/>
              </w:rPr>
              <w:t>line</w:t>
            </w:r>
            <w:proofErr w:type="spellEnd"/>
            <w:r w:rsidRPr="00AA4CBB">
              <w:rPr>
                <w:rFonts w:asciiTheme="minorHAnsi" w:hAnsiTheme="minorHAnsi" w:cstheme="minorHAnsi"/>
              </w:rPr>
              <w:t xml:space="preserve"> nie może w żadnym stopniu zależeć od konkretnej aplikacji </w:t>
            </w:r>
            <w:proofErr w:type="spellStart"/>
            <w:r w:rsidRPr="00AA4CBB">
              <w:rPr>
                <w:rFonts w:asciiTheme="minorHAnsi" w:hAnsiTheme="minorHAnsi" w:cstheme="minorHAnsi"/>
              </w:rPr>
              <w:t>backu’owej</w:t>
            </w:r>
            <w:proofErr w:type="spellEnd"/>
            <w:r w:rsidRPr="00AA4CBB">
              <w:rPr>
                <w:rFonts w:asciiTheme="minorHAnsi" w:hAnsiTheme="minorHAnsi" w:cstheme="minorHAnsi"/>
              </w:rPr>
              <w:t xml:space="preserve">, dane zapisywane poprzez interfejsy NFS CIFS bez użycia jakiejkolwiek aplikacji </w:t>
            </w:r>
            <w:proofErr w:type="spellStart"/>
            <w:r w:rsidRPr="00AA4CBB">
              <w:rPr>
                <w:rFonts w:asciiTheme="minorHAnsi" w:hAnsiTheme="minorHAnsi" w:cstheme="minorHAnsi"/>
              </w:rPr>
              <w:t>backup’owej</w:t>
            </w:r>
            <w:proofErr w:type="spellEnd"/>
            <w:r w:rsidRPr="00AA4CBB">
              <w:rPr>
                <w:rFonts w:asciiTheme="minorHAnsi" w:hAnsiTheme="minorHAnsi" w:cstheme="minorHAnsi"/>
              </w:rPr>
              <w:t xml:space="preserve"> również muszą być </w:t>
            </w:r>
            <w:proofErr w:type="spellStart"/>
            <w:r w:rsidRPr="00AA4CBB">
              <w:rPr>
                <w:rFonts w:asciiTheme="minorHAnsi" w:hAnsiTheme="minorHAnsi" w:cstheme="minorHAnsi"/>
              </w:rPr>
              <w:t>deduplikowane</w:t>
            </w:r>
            <w:proofErr w:type="spellEnd"/>
            <w:r w:rsidRPr="00AA4CBB">
              <w:rPr>
                <w:rFonts w:asciiTheme="minorHAnsi" w:hAnsiTheme="minorHAnsi" w:cstheme="minorHAnsi"/>
              </w:rPr>
              <w:t xml:space="preserve"> w sposób in-</w:t>
            </w:r>
            <w:proofErr w:type="spellStart"/>
            <w:r w:rsidRPr="00AA4CBB">
              <w:rPr>
                <w:rFonts w:asciiTheme="minorHAnsi" w:hAnsiTheme="minorHAnsi" w:cstheme="minorHAnsi"/>
              </w:rPr>
              <w:t>line</w:t>
            </w:r>
            <w:proofErr w:type="spellEnd"/>
            <w:r w:rsidR="00E43B69" w:rsidRPr="00AA4CBB">
              <w:rPr>
                <w:rFonts w:asciiTheme="minorHAnsi" w:hAnsiTheme="minorHAnsi" w:cstheme="minorHAnsi"/>
              </w:rPr>
              <w:t>.</w:t>
            </w:r>
          </w:p>
          <w:p w14:paraId="682C7B12" w14:textId="77777777" w:rsidR="00E43B69"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Proponowane rozwiązanie nie może w żadnej fazie korzystać (w całości lub częściowo) z bufora na składowanie danych w postaci oryginalnej (</w:t>
            </w:r>
            <w:proofErr w:type="spellStart"/>
            <w:r w:rsidRPr="00AA4CBB">
              <w:rPr>
                <w:rFonts w:asciiTheme="minorHAnsi" w:hAnsiTheme="minorHAnsi" w:cstheme="minorHAnsi"/>
              </w:rPr>
              <w:t>niezdeduplikowanej</w:t>
            </w:r>
            <w:proofErr w:type="spellEnd"/>
            <w:r w:rsidRPr="00AA4CBB">
              <w:rPr>
                <w:rFonts w:asciiTheme="minorHAnsi" w:hAnsiTheme="minorHAnsi" w:cstheme="minorHAnsi"/>
              </w:rPr>
              <w:t xml:space="preserve">) w celu ich późniejszej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(wymagana </w:t>
            </w:r>
            <w:proofErr w:type="spellStart"/>
            <w:r w:rsidRPr="00AA4CBB">
              <w:rPr>
                <w:rFonts w:asciiTheme="minorHAnsi" w:hAnsiTheme="minorHAnsi" w:cstheme="minorHAnsi"/>
              </w:rPr>
              <w:t>deduplikacja</w:t>
            </w:r>
            <w:proofErr w:type="spellEnd"/>
            <w:r w:rsidRPr="00AA4CBB">
              <w:rPr>
                <w:rFonts w:asciiTheme="minorHAnsi" w:hAnsiTheme="minorHAnsi" w:cstheme="minorHAnsi"/>
              </w:rPr>
              <w:t xml:space="preserve"> in-</w:t>
            </w:r>
            <w:proofErr w:type="spellStart"/>
            <w:r w:rsidRPr="00AA4CBB">
              <w:rPr>
                <w:rFonts w:asciiTheme="minorHAnsi" w:hAnsiTheme="minorHAnsi" w:cstheme="minorHAnsi"/>
              </w:rPr>
              <w:t>line</w:t>
            </w:r>
            <w:proofErr w:type="spellEnd"/>
            <w:r w:rsidRPr="00AA4CBB">
              <w:rPr>
                <w:rFonts w:asciiTheme="minorHAnsi" w:hAnsiTheme="minorHAnsi" w:cstheme="minorHAnsi"/>
              </w:rPr>
              <w:t>)</w:t>
            </w:r>
            <w:r w:rsidR="00E43B69" w:rsidRPr="00AA4CBB">
              <w:rPr>
                <w:rFonts w:asciiTheme="minorHAnsi" w:hAnsiTheme="minorHAnsi" w:cstheme="minorHAnsi"/>
              </w:rPr>
              <w:t>.</w:t>
            </w:r>
          </w:p>
          <w:p w14:paraId="3A783C32" w14:textId="77777777" w:rsidR="00E43B69"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Wszystkie unikalne bloki przed zapisaniem na dysk muszą być dodatkowo kompresowane.</w:t>
            </w:r>
          </w:p>
          <w:p w14:paraId="586316C6" w14:textId="77777777" w:rsidR="00E43B69"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lastRenderedPageBreak/>
              <w:t xml:space="preserve">Tryb zapisu zabezpieczanych danych nie może umożliwiać nadpisywania danych, dane mogą być zapisywane jedynie w trybie </w:t>
            </w:r>
            <w:proofErr w:type="spellStart"/>
            <w:r w:rsidRPr="00AA4CBB">
              <w:rPr>
                <w:rFonts w:asciiTheme="minorHAnsi" w:hAnsiTheme="minorHAnsi" w:cstheme="minorHAnsi"/>
              </w:rPr>
              <w:t>append-only</w:t>
            </w:r>
            <w:proofErr w:type="spellEnd"/>
            <w:r w:rsidRPr="00AA4CBB">
              <w:rPr>
                <w:rFonts w:asciiTheme="minorHAnsi" w:hAnsiTheme="minorHAnsi" w:cstheme="minorHAnsi"/>
              </w:rPr>
              <w:t xml:space="preserve">, dane dla których wygasła retencja powinny zostać usunięte podczas procesu czyszczenia tzw. </w:t>
            </w:r>
            <w:proofErr w:type="spellStart"/>
            <w:r w:rsidRPr="00AA4CBB">
              <w:rPr>
                <w:rFonts w:asciiTheme="minorHAnsi" w:hAnsiTheme="minorHAnsi" w:cstheme="minorHAnsi"/>
              </w:rPr>
              <w:t>Cleaning</w:t>
            </w:r>
            <w:proofErr w:type="spellEnd"/>
            <w:r w:rsidRPr="00AA4CBB">
              <w:rPr>
                <w:rFonts w:asciiTheme="minorHAnsi" w:hAnsiTheme="minorHAnsi" w:cstheme="minorHAnsi"/>
              </w:rPr>
              <w:t>, wymaganie dotyczy wszystkich danych zapisanych na urządzeniu a nie wybranych grup danych objętych działaniem blokad zabezpieczających przed usunięciem/modyfikacją danych.</w:t>
            </w:r>
          </w:p>
          <w:p w14:paraId="7A739093" w14:textId="77777777" w:rsidR="00A24618"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Oferowane urządzenie musi wspierać (wymagane formalne wsparcie producenta urządzenia), co najmniej następujące aplikacje: </w:t>
            </w:r>
          </w:p>
          <w:p w14:paraId="3D28445D" w14:textId="77777777" w:rsidR="00A24618" w:rsidRPr="00AA4CBB" w:rsidRDefault="00B26D70" w:rsidP="00A15F18">
            <w:pPr>
              <w:pStyle w:val="Akapitzlist"/>
              <w:numPr>
                <w:ilvl w:val="1"/>
                <w:numId w:val="20"/>
              </w:numPr>
              <w:ind w:left="1312"/>
              <w:jc w:val="both"/>
              <w:rPr>
                <w:rFonts w:asciiTheme="minorHAnsi" w:hAnsiTheme="minorHAnsi" w:cstheme="minorHAnsi"/>
              </w:rPr>
            </w:pPr>
            <w:proofErr w:type="spellStart"/>
            <w:r w:rsidRPr="00AA4CBB">
              <w:rPr>
                <w:rFonts w:asciiTheme="minorHAnsi" w:hAnsiTheme="minorHAnsi" w:cstheme="minorHAnsi"/>
              </w:rPr>
              <w:t>Veeam</w:t>
            </w:r>
            <w:proofErr w:type="spellEnd"/>
            <w:r w:rsidRPr="00AA4CBB">
              <w:rPr>
                <w:rFonts w:asciiTheme="minorHAnsi" w:hAnsiTheme="minorHAnsi" w:cstheme="minorHAnsi"/>
              </w:rPr>
              <w:t xml:space="preserve"> Backup and Replication, </w:t>
            </w:r>
          </w:p>
          <w:p w14:paraId="659056F0" w14:textId="77777777" w:rsidR="00A24618" w:rsidRPr="00AA4CBB" w:rsidRDefault="00B26D70" w:rsidP="00A15F18">
            <w:pPr>
              <w:pStyle w:val="Akapitzlist"/>
              <w:numPr>
                <w:ilvl w:val="1"/>
                <w:numId w:val="20"/>
              </w:numPr>
              <w:ind w:left="1312"/>
              <w:jc w:val="both"/>
              <w:rPr>
                <w:rFonts w:asciiTheme="minorHAnsi" w:hAnsiTheme="minorHAnsi" w:cstheme="minorHAnsi"/>
              </w:rPr>
            </w:pPr>
            <w:proofErr w:type="spellStart"/>
            <w:r w:rsidRPr="00AA4CBB">
              <w:rPr>
                <w:rFonts w:asciiTheme="minorHAnsi" w:hAnsiTheme="minorHAnsi" w:cstheme="minorHAnsi"/>
              </w:rPr>
              <w:t>NetWorker</w:t>
            </w:r>
            <w:proofErr w:type="spellEnd"/>
            <w:r w:rsidRPr="00AA4CBB">
              <w:rPr>
                <w:rFonts w:asciiTheme="minorHAnsi" w:hAnsiTheme="minorHAnsi" w:cstheme="minorHAnsi"/>
              </w:rPr>
              <w:t xml:space="preserve">, RMAN, </w:t>
            </w:r>
          </w:p>
          <w:p w14:paraId="34A0FA32" w14:textId="77777777" w:rsidR="00A24618" w:rsidRPr="00AA4CBB" w:rsidRDefault="00B26D70" w:rsidP="00A15F18">
            <w:pPr>
              <w:pStyle w:val="Akapitzlist"/>
              <w:numPr>
                <w:ilvl w:val="1"/>
                <w:numId w:val="20"/>
              </w:numPr>
              <w:ind w:left="1312"/>
              <w:jc w:val="both"/>
              <w:rPr>
                <w:rFonts w:asciiTheme="minorHAnsi" w:hAnsiTheme="minorHAnsi" w:cstheme="minorHAnsi"/>
              </w:rPr>
            </w:pPr>
            <w:r w:rsidRPr="00AA4CBB">
              <w:rPr>
                <w:rFonts w:asciiTheme="minorHAnsi" w:hAnsiTheme="minorHAnsi" w:cstheme="minorHAnsi"/>
              </w:rPr>
              <w:t>Microsoft SQL Server Management Studio.</w:t>
            </w:r>
          </w:p>
          <w:p w14:paraId="04680AF2" w14:textId="32B925A0" w:rsidR="00A24618" w:rsidRPr="00AA4CBB" w:rsidRDefault="00E43B69" w:rsidP="00A24618">
            <w:pPr>
              <w:ind w:left="603"/>
              <w:jc w:val="both"/>
              <w:rPr>
                <w:rFonts w:asciiTheme="minorHAnsi" w:hAnsiTheme="minorHAnsi" w:cstheme="minorHAnsi"/>
                <w:sz w:val="22"/>
                <w:szCs w:val="22"/>
              </w:rPr>
            </w:pPr>
            <w:r w:rsidRPr="00AA4CBB">
              <w:rPr>
                <w:rFonts w:asciiTheme="minorHAnsi" w:hAnsiTheme="minorHAnsi" w:cstheme="minorHAnsi"/>
              </w:rPr>
              <w:t xml:space="preserve"> </w:t>
            </w:r>
            <w:r w:rsidR="00B26D70" w:rsidRPr="00AA4CBB">
              <w:rPr>
                <w:rFonts w:asciiTheme="minorHAnsi" w:hAnsiTheme="minorHAnsi" w:cstheme="minorHAnsi"/>
                <w:sz w:val="22"/>
                <w:szCs w:val="22"/>
              </w:rPr>
              <w:t xml:space="preserve">W przypadku współpracy z każdą z poniższych </w:t>
            </w:r>
            <w:proofErr w:type="spellStart"/>
            <w:r w:rsidR="00B26D70" w:rsidRPr="00AA4CBB">
              <w:rPr>
                <w:rFonts w:asciiTheme="minorHAnsi" w:hAnsiTheme="minorHAnsi" w:cstheme="minorHAnsi"/>
                <w:sz w:val="22"/>
                <w:szCs w:val="22"/>
              </w:rPr>
              <w:t>aplikacji:Veeam</w:t>
            </w:r>
            <w:proofErr w:type="spellEnd"/>
            <w:r w:rsidR="00B26D70" w:rsidRPr="00AA4CBB">
              <w:rPr>
                <w:rFonts w:asciiTheme="minorHAnsi" w:hAnsiTheme="minorHAnsi" w:cstheme="minorHAnsi"/>
                <w:sz w:val="22"/>
                <w:szCs w:val="22"/>
              </w:rPr>
              <w:t xml:space="preserve"> Backup and Replication</w:t>
            </w:r>
            <w:r w:rsidR="00A24618" w:rsidRPr="00AA4CBB">
              <w:rPr>
                <w:rFonts w:asciiTheme="minorHAnsi" w:hAnsiTheme="minorHAnsi" w:cstheme="minorHAnsi"/>
                <w:sz w:val="22"/>
                <w:szCs w:val="22"/>
              </w:rPr>
              <w:t xml:space="preserve">; </w:t>
            </w:r>
            <w:proofErr w:type="spellStart"/>
            <w:r w:rsidR="00B26D70" w:rsidRPr="00AA4CBB">
              <w:rPr>
                <w:rFonts w:asciiTheme="minorHAnsi" w:hAnsiTheme="minorHAnsi" w:cstheme="minorHAnsi"/>
                <w:sz w:val="22"/>
                <w:szCs w:val="22"/>
              </w:rPr>
              <w:t>NetWorker</w:t>
            </w:r>
            <w:proofErr w:type="spellEnd"/>
            <w:r w:rsidR="00A24618" w:rsidRPr="00AA4CBB">
              <w:rPr>
                <w:rFonts w:asciiTheme="minorHAnsi" w:hAnsiTheme="minorHAnsi" w:cstheme="minorHAnsi"/>
                <w:sz w:val="22"/>
                <w:szCs w:val="22"/>
              </w:rPr>
              <w:t xml:space="preserve">; </w:t>
            </w:r>
            <w:r w:rsidR="00B26D70" w:rsidRPr="00AA4CBB">
              <w:rPr>
                <w:rFonts w:asciiTheme="minorHAnsi" w:hAnsiTheme="minorHAnsi" w:cstheme="minorHAnsi"/>
                <w:sz w:val="22"/>
                <w:szCs w:val="22"/>
              </w:rPr>
              <w:t>RMAN (dla ORACLE)</w:t>
            </w:r>
            <w:r w:rsidR="00A24618" w:rsidRPr="00AA4CBB">
              <w:rPr>
                <w:rFonts w:asciiTheme="minorHAnsi" w:hAnsiTheme="minorHAnsi" w:cstheme="minorHAnsi"/>
                <w:sz w:val="22"/>
                <w:szCs w:val="22"/>
              </w:rPr>
              <w:t xml:space="preserve">; </w:t>
            </w:r>
            <w:r w:rsidR="00B26D70" w:rsidRPr="00AA4CBB">
              <w:rPr>
                <w:rFonts w:asciiTheme="minorHAnsi" w:hAnsiTheme="minorHAnsi" w:cstheme="minorHAnsi"/>
                <w:sz w:val="22"/>
                <w:szCs w:val="22"/>
              </w:rPr>
              <w:t>Microsoft SQL Server Management Studio (dla Microsoft SQL)</w:t>
            </w:r>
            <w:r w:rsidR="00A24618" w:rsidRPr="00AA4CBB">
              <w:rPr>
                <w:rFonts w:asciiTheme="minorHAnsi" w:hAnsiTheme="minorHAnsi" w:cstheme="minorHAnsi"/>
                <w:sz w:val="22"/>
                <w:szCs w:val="22"/>
              </w:rPr>
              <w:t>, u</w:t>
            </w:r>
            <w:r w:rsidR="00B26D70" w:rsidRPr="00AA4CBB">
              <w:rPr>
                <w:rFonts w:asciiTheme="minorHAnsi" w:hAnsiTheme="minorHAnsi" w:cstheme="minorHAnsi"/>
                <w:sz w:val="22"/>
                <w:szCs w:val="22"/>
              </w:rPr>
              <w:t xml:space="preserve">rządzenie musi umożliwiać </w:t>
            </w:r>
            <w:proofErr w:type="spellStart"/>
            <w:r w:rsidR="00B26D70" w:rsidRPr="00AA4CBB">
              <w:rPr>
                <w:rFonts w:asciiTheme="minorHAnsi" w:hAnsiTheme="minorHAnsi" w:cstheme="minorHAnsi"/>
                <w:sz w:val="22"/>
                <w:szCs w:val="22"/>
              </w:rPr>
              <w:t>deduplikację</w:t>
            </w:r>
            <w:proofErr w:type="spellEnd"/>
            <w:r w:rsidR="00B26D70" w:rsidRPr="00AA4CBB">
              <w:rPr>
                <w:rFonts w:asciiTheme="minorHAnsi" w:hAnsiTheme="minorHAnsi" w:cstheme="minorHAnsi"/>
                <w:sz w:val="22"/>
                <w:szCs w:val="22"/>
              </w:rPr>
              <w:t xml:space="preserve"> na źródle (w przypadku </w:t>
            </w:r>
            <w:proofErr w:type="spellStart"/>
            <w:r w:rsidR="00B26D70" w:rsidRPr="00AA4CBB">
              <w:rPr>
                <w:rFonts w:asciiTheme="minorHAnsi" w:hAnsiTheme="minorHAnsi" w:cstheme="minorHAnsi"/>
                <w:sz w:val="22"/>
                <w:szCs w:val="22"/>
              </w:rPr>
              <w:t>Veeam</w:t>
            </w:r>
            <w:proofErr w:type="spellEnd"/>
            <w:r w:rsidR="00B26D70" w:rsidRPr="00AA4CBB">
              <w:rPr>
                <w:rFonts w:asciiTheme="minorHAnsi" w:hAnsiTheme="minorHAnsi" w:cstheme="minorHAnsi"/>
                <w:sz w:val="22"/>
                <w:szCs w:val="22"/>
              </w:rPr>
              <w:t xml:space="preserve"> B&amp;R: na poziomie - </w:t>
            </w:r>
            <w:proofErr w:type="spellStart"/>
            <w:r w:rsidR="00B26D70" w:rsidRPr="00AA4CBB">
              <w:rPr>
                <w:rFonts w:asciiTheme="minorHAnsi" w:hAnsiTheme="minorHAnsi" w:cstheme="minorHAnsi"/>
                <w:sz w:val="22"/>
                <w:szCs w:val="22"/>
              </w:rPr>
              <w:t>proxy</w:t>
            </w:r>
            <w:proofErr w:type="spellEnd"/>
            <w:r w:rsidR="00B26D70" w:rsidRPr="00AA4CBB">
              <w:rPr>
                <w:rFonts w:asciiTheme="minorHAnsi" w:hAnsiTheme="minorHAnsi" w:cstheme="minorHAnsi"/>
                <w:sz w:val="22"/>
                <w:szCs w:val="22"/>
              </w:rPr>
              <w:t xml:space="preserve"> Data </w:t>
            </w:r>
            <w:proofErr w:type="spellStart"/>
            <w:r w:rsidR="00B26D70" w:rsidRPr="00AA4CBB">
              <w:rPr>
                <w:rFonts w:asciiTheme="minorHAnsi" w:hAnsiTheme="minorHAnsi" w:cstheme="minorHAnsi"/>
                <w:sz w:val="22"/>
                <w:szCs w:val="22"/>
              </w:rPr>
              <w:t>Mover</w:t>
            </w:r>
            <w:proofErr w:type="spellEnd"/>
            <w:r w:rsidR="00B26D70" w:rsidRPr="00AA4CBB">
              <w:rPr>
                <w:rFonts w:asciiTheme="minorHAnsi" w:hAnsiTheme="minorHAnsi" w:cstheme="minorHAnsi"/>
                <w:sz w:val="22"/>
                <w:szCs w:val="22"/>
              </w:rPr>
              <w:t xml:space="preserve">, w przypadku </w:t>
            </w:r>
            <w:proofErr w:type="spellStart"/>
            <w:r w:rsidR="00B26D70" w:rsidRPr="00AA4CBB">
              <w:rPr>
                <w:rFonts w:asciiTheme="minorHAnsi" w:hAnsiTheme="minorHAnsi" w:cstheme="minorHAnsi"/>
                <w:sz w:val="22"/>
                <w:szCs w:val="22"/>
              </w:rPr>
              <w:t>NetWorker</w:t>
            </w:r>
            <w:proofErr w:type="spellEnd"/>
            <w:r w:rsidR="00B26D70" w:rsidRPr="00AA4CBB">
              <w:rPr>
                <w:rFonts w:asciiTheme="minorHAnsi" w:hAnsiTheme="minorHAnsi" w:cstheme="minorHAnsi"/>
                <w:sz w:val="22"/>
                <w:szCs w:val="22"/>
              </w:rPr>
              <w:t xml:space="preserve"> na poziomie – Client, w przypadku RMAN - serwera RMAN, </w:t>
            </w:r>
            <w:r w:rsidR="009819EE" w:rsidRPr="00AA4CBB">
              <w:rPr>
                <w:rFonts w:asciiTheme="minorHAnsi" w:hAnsiTheme="minorHAnsi" w:cstheme="minorHAnsi"/>
                <w:sz w:val="22"/>
                <w:szCs w:val="22"/>
              </w:rPr>
              <w:br/>
            </w:r>
            <w:r w:rsidR="00B26D70" w:rsidRPr="00AA4CBB">
              <w:rPr>
                <w:rFonts w:asciiTheme="minorHAnsi" w:hAnsiTheme="minorHAnsi" w:cstheme="minorHAnsi"/>
                <w:sz w:val="22"/>
                <w:szCs w:val="22"/>
              </w:rPr>
              <w:t xml:space="preserve">w przypadku SQL – serwera SQL)  i przesłanie nowych, nie znajdujących się jeszcze na urządzeniu bloków poprzez sieć LAN.  </w:t>
            </w:r>
            <w:proofErr w:type="spellStart"/>
            <w:r w:rsidR="00B26D70" w:rsidRPr="00AA4CBB">
              <w:rPr>
                <w:rFonts w:asciiTheme="minorHAnsi" w:hAnsiTheme="minorHAnsi" w:cstheme="minorHAnsi"/>
                <w:sz w:val="22"/>
                <w:szCs w:val="22"/>
              </w:rPr>
              <w:t>Deduplikacja</w:t>
            </w:r>
            <w:proofErr w:type="spellEnd"/>
            <w:r w:rsidR="00B26D70" w:rsidRPr="00AA4CBB">
              <w:rPr>
                <w:rFonts w:asciiTheme="minorHAnsi" w:hAnsiTheme="minorHAnsi" w:cstheme="minorHAnsi"/>
                <w:sz w:val="22"/>
                <w:szCs w:val="22"/>
              </w:rPr>
              <w:t xml:space="preserve"> w wyżej wymienionych przypadkach musi zapewniać aby do oferowanego urządzenia były transmitowane poprzez sieć – LAN jedynie fragmenty danych nie znajdujące się dotychczas na urządzeniu.</w:t>
            </w:r>
          </w:p>
          <w:p w14:paraId="0A4030E7" w14:textId="77777777" w:rsidR="00A24618" w:rsidRPr="00AA4CBB" w:rsidRDefault="00B26D70"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W przypadku przyjmowania backupów z  </w:t>
            </w:r>
            <w:proofErr w:type="spellStart"/>
            <w:r w:rsidRPr="00AA4CBB">
              <w:rPr>
                <w:rFonts w:asciiTheme="minorHAnsi" w:hAnsiTheme="minorHAnsi" w:cstheme="minorHAnsi"/>
              </w:rPr>
              <w:t>Veeam</w:t>
            </w:r>
            <w:proofErr w:type="spellEnd"/>
            <w:r w:rsidRPr="00AA4CBB">
              <w:rPr>
                <w:rFonts w:asciiTheme="minorHAnsi" w:hAnsiTheme="minorHAnsi" w:cstheme="minorHAnsi"/>
              </w:rPr>
              <w:t xml:space="preserve"> Backup and Replication, </w:t>
            </w:r>
            <w:proofErr w:type="spellStart"/>
            <w:r w:rsidRPr="00AA4CBB">
              <w:rPr>
                <w:rFonts w:asciiTheme="minorHAnsi" w:hAnsiTheme="minorHAnsi" w:cstheme="minorHAnsi"/>
              </w:rPr>
              <w:t>NetWorker</w:t>
            </w:r>
            <w:proofErr w:type="spellEnd"/>
            <w:r w:rsidRPr="00AA4CBB">
              <w:rPr>
                <w:rFonts w:asciiTheme="minorHAnsi" w:hAnsiTheme="minorHAnsi" w:cstheme="minorHAnsi"/>
              </w:rPr>
              <w:t xml:space="preserve">, Oracle RMAN oraz Microsoft MSSQL (przy wykorzystaniu Microsoft SQL Server Management Studio), urządzenie musi umożliwiać </w:t>
            </w:r>
            <w:proofErr w:type="spellStart"/>
            <w:r w:rsidRPr="00AA4CBB">
              <w:rPr>
                <w:rFonts w:asciiTheme="minorHAnsi" w:hAnsiTheme="minorHAnsi" w:cstheme="minorHAnsi"/>
              </w:rPr>
              <w:t>deduplikację</w:t>
            </w:r>
            <w:proofErr w:type="spellEnd"/>
            <w:r w:rsidRPr="00AA4CBB">
              <w:rPr>
                <w:rFonts w:asciiTheme="minorHAnsi" w:hAnsiTheme="minorHAnsi" w:cstheme="minorHAnsi"/>
              </w:rPr>
              <w:t xml:space="preserve"> na źródle  (w przypadku </w:t>
            </w:r>
            <w:proofErr w:type="spellStart"/>
            <w:r w:rsidRPr="00AA4CBB">
              <w:rPr>
                <w:rFonts w:asciiTheme="minorHAnsi" w:hAnsiTheme="minorHAnsi" w:cstheme="minorHAnsi"/>
              </w:rPr>
              <w:t>Veeam</w:t>
            </w:r>
            <w:proofErr w:type="spellEnd"/>
            <w:r w:rsidRPr="00AA4CBB">
              <w:rPr>
                <w:rFonts w:asciiTheme="minorHAnsi" w:hAnsiTheme="minorHAnsi" w:cstheme="minorHAnsi"/>
              </w:rPr>
              <w:t xml:space="preserve"> B&amp;R: na poziomie - </w:t>
            </w:r>
            <w:proofErr w:type="spellStart"/>
            <w:r w:rsidRPr="00AA4CBB">
              <w:rPr>
                <w:rFonts w:asciiTheme="minorHAnsi" w:hAnsiTheme="minorHAnsi" w:cstheme="minorHAnsi"/>
              </w:rPr>
              <w:t>proxy</w:t>
            </w:r>
            <w:proofErr w:type="spellEnd"/>
            <w:r w:rsidRPr="00AA4CBB">
              <w:rPr>
                <w:rFonts w:asciiTheme="minorHAnsi" w:hAnsiTheme="minorHAnsi" w:cstheme="minorHAnsi"/>
              </w:rPr>
              <w:t xml:space="preserve"> Data </w:t>
            </w:r>
            <w:proofErr w:type="spellStart"/>
            <w:r w:rsidRPr="00AA4CBB">
              <w:rPr>
                <w:rFonts w:asciiTheme="minorHAnsi" w:hAnsiTheme="minorHAnsi" w:cstheme="minorHAnsi"/>
              </w:rPr>
              <w:t>Mover</w:t>
            </w:r>
            <w:proofErr w:type="spellEnd"/>
            <w:r w:rsidRPr="00AA4CBB">
              <w:rPr>
                <w:rFonts w:asciiTheme="minorHAnsi" w:hAnsiTheme="minorHAnsi" w:cstheme="minorHAnsi"/>
              </w:rPr>
              <w:t xml:space="preserve">, w przypadku </w:t>
            </w:r>
            <w:proofErr w:type="spellStart"/>
            <w:r w:rsidRPr="00AA4CBB">
              <w:rPr>
                <w:rFonts w:asciiTheme="minorHAnsi" w:hAnsiTheme="minorHAnsi" w:cstheme="minorHAnsi"/>
              </w:rPr>
              <w:t>NetWorker</w:t>
            </w:r>
            <w:proofErr w:type="spellEnd"/>
            <w:r w:rsidRPr="00AA4CBB">
              <w:rPr>
                <w:rFonts w:asciiTheme="minorHAnsi" w:hAnsiTheme="minorHAnsi" w:cstheme="minorHAnsi"/>
              </w:rPr>
              <w:t xml:space="preserve"> na poziomie – Client, w przypadku RMAN - serwera RMAN, w przypadku SQL – serwera SQL) i przesłanie nowych, nieznajdujących się jeszcze na urządzeniu bloków poprzez sieć FC.</w:t>
            </w:r>
          </w:p>
          <w:p w14:paraId="10B68660" w14:textId="77777777" w:rsidR="00A24618" w:rsidRPr="00AA4CBB" w:rsidRDefault="00B26D70" w:rsidP="00A24618">
            <w:pPr>
              <w:ind w:left="603"/>
              <w:jc w:val="both"/>
              <w:rPr>
                <w:rFonts w:asciiTheme="minorHAnsi" w:hAnsiTheme="minorHAnsi" w:cstheme="minorHAnsi"/>
                <w:sz w:val="22"/>
                <w:szCs w:val="22"/>
              </w:rPr>
            </w:pPr>
            <w:proofErr w:type="spellStart"/>
            <w:r w:rsidRPr="00AA4CBB">
              <w:rPr>
                <w:rFonts w:asciiTheme="minorHAnsi" w:hAnsiTheme="minorHAnsi" w:cstheme="minorHAnsi"/>
                <w:sz w:val="22"/>
                <w:szCs w:val="22"/>
              </w:rPr>
              <w:t>Deduplikacja</w:t>
            </w:r>
            <w:proofErr w:type="spellEnd"/>
            <w:r w:rsidRPr="00AA4CBB">
              <w:rPr>
                <w:rFonts w:asciiTheme="minorHAnsi" w:hAnsiTheme="minorHAnsi" w:cstheme="minorHAnsi"/>
                <w:sz w:val="22"/>
                <w:szCs w:val="22"/>
              </w:rPr>
              <w:t xml:space="preserve"> w wyżej wymienionych przypadkach musi zapewniać aby z serwerów do urządzenia były transmitowane poprzez sieć FC tylko fragmenty danych nie znajdujące się dotychczas na urządzeniu.</w:t>
            </w:r>
          </w:p>
          <w:p w14:paraId="656B22E6" w14:textId="77777777" w:rsidR="0010021C" w:rsidRPr="00AA4CBB" w:rsidRDefault="00A24618"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Oferowane urządzenie musi umożliwiać uruchamianie maszyn wirtualnych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bezpośrednio z danych backupowych bez konieczności odtwarzania danych, funkcjonalność ta musi być wspierana przez </w:t>
            </w:r>
            <w:proofErr w:type="spellStart"/>
            <w:r w:rsidRPr="00AA4CBB">
              <w:rPr>
                <w:rFonts w:asciiTheme="minorHAnsi" w:hAnsiTheme="minorHAnsi" w:cstheme="minorHAnsi"/>
              </w:rPr>
              <w:t>Veeam</w:t>
            </w:r>
            <w:proofErr w:type="spellEnd"/>
            <w:r w:rsidRPr="00AA4CBB">
              <w:rPr>
                <w:rFonts w:asciiTheme="minorHAnsi" w:hAnsiTheme="minorHAnsi" w:cstheme="minorHAnsi"/>
              </w:rPr>
              <w:t xml:space="preserve"> Backup and Replication oraz </w:t>
            </w:r>
            <w:proofErr w:type="spellStart"/>
            <w:r w:rsidRPr="00AA4CBB">
              <w:rPr>
                <w:rFonts w:asciiTheme="minorHAnsi" w:hAnsiTheme="minorHAnsi" w:cstheme="minorHAnsi"/>
              </w:rPr>
              <w:t>NetWorker</w:t>
            </w:r>
            <w:proofErr w:type="spellEnd"/>
            <w:r w:rsidR="0010021C" w:rsidRPr="00AA4CBB">
              <w:rPr>
                <w:rFonts w:asciiTheme="minorHAnsi" w:hAnsiTheme="minorHAnsi" w:cstheme="minorHAnsi"/>
              </w:rPr>
              <w:t>.</w:t>
            </w:r>
          </w:p>
          <w:p w14:paraId="2C711523" w14:textId="374040DA" w:rsidR="0010021C" w:rsidRPr="00AA4CBB" w:rsidRDefault="00A24618"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Wymagana funkcjonalność </w:t>
            </w:r>
            <w:proofErr w:type="spellStart"/>
            <w:r w:rsidRPr="00AA4CBB">
              <w:rPr>
                <w:rFonts w:asciiTheme="minorHAnsi" w:hAnsiTheme="minorHAnsi" w:cstheme="minorHAnsi"/>
              </w:rPr>
              <w:t>Load</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Balancing</w:t>
            </w:r>
            <w:proofErr w:type="spellEnd"/>
            <w:r w:rsidRPr="00AA4CBB">
              <w:rPr>
                <w:rFonts w:asciiTheme="minorHAnsi" w:hAnsiTheme="minorHAnsi" w:cstheme="minorHAnsi"/>
              </w:rPr>
              <w:t xml:space="preserve"> oraz Link </w:t>
            </w:r>
            <w:proofErr w:type="spellStart"/>
            <w:r w:rsidRPr="00AA4CBB">
              <w:rPr>
                <w:rFonts w:asciiTheme="minorHAnsi" w:hAnsiTheme="minorHAnsi" w:cstheme="minorHAnsi"/>
              </w:rPr>
              <w:t>Failover</w:t>
            </w:r>
            <w:proofErr w:type="spellEnd"/>
            <w:r w:rsidRPr="00AA4CBB">
              <w:rPr>
                <w:rFonts w:asciiTheme="minorHAnsi" w:hAnsiTheme="minorHAnsi" w:cstheme="minorHAnsi"/>
              </w:rPr>
              <w:t xml:space="preserve"> </w:t>
            </w:r>
            <w:r w:rsidR="0010021C" w:rsidRPr="00AA4CBB">
              <w:rPr>
                <w:rFonts w:asciiTheme="minorHAnsi" w:hAnsiTheme="minorHAnsi" w:cstheme="minorHAnsi"/>
              </w:rPr>
              <w:br/>
            </w:r>
            <w:r w:rsidRPr="00AA4CBB">
              <w:rPr>
                <w:rFonts w:asciiTheme="minorHAnsi" w:hAnsiTheme="minorHAnsi" w:cstheme="minorHAnsi"/>
              </w:rPr>
              <w:t xml:space="preserve">w obrębie portów wykorzystywanych przez aplikację backupową, wymagane wsparcie tej </w:t>
            </w:r>
            <w:proofErr w:type="spellStart"/>
            <w:r w:rsidRPr="00AA4CBB">
              <w:rPr>
                <w:rFonts w:asciiTheme="minorHAnsi" w:hAnsiTheme="minorHAnsi" w:cstheme="minorHAnsi"/>
              </w:rPr>
              <w:t>funkcjonlaności</w:t>
            </w:r>
            <w:proofErr w:type="spellEnd"/>
            <w:r w:rsidRPr="00AA4CBB">
              <w:rPr>
                <w:rFonts w:asciiTheme="minorHAnsi" w:hAnsiTheme="minorHAnsi" w:cstheme="minorHAnsi"/>
              </w:rPr>
              <w:t xml:space="preserve"> dla </w:t>
            </w:r>
            <w:proofErr w:type="spellStart"/>
            <w:r w:rsidRPr="00AA4CBB">
              <w:rPr>
                <w:rFonts w:asciiTheme="minorHAnsi" w:hAnsiTheme="minorHAnsi" w:cstheme="minorHAnsi"/>
              </w:rPr>
              <w:t>Veeam</w:t>
            </w:r>
            <w:proofErr w:type="spellEnd"/>
            <w:r w:rsidRPr="00AA4CBB">
              <w:rPr>
                <w:rFonts w:asciiTheme="minorHAnsi" w:hAnsiTheme="minorHAnsi" w:cstheme="minorHAnsi"/>
              </w:rPr>
              <w:t xml:space="preserve"> Backup and Replication oraz </w:t>
            </w:r>
            <w:proofErr w:type="spellStart"/>
            <w:r w:rsidRPr="00AA4CBB">
              <w:rPr>
                <w:rFonts w:asciiTheme="minorHAnsi" w:hAnsiTheme="minorHAnsi" w:cstheme="minorHAnsi"/>
              </w:rPr>
              <w:t>NetWorker</w:t>
            </w:r>
            <w:proofErr w:type="spellEnd"/>
            <w:r w:rsidRPr="00AA4CBB">
              <w:rPr>
                <w:rFonts w:asciiTheme="minorHAnsi" w:hAnsiTheme="minorHAnsi" w:cstheme="minorHAnsi"/>
              </w:rPr>
              <w:t>.</w:t>
            </w:r>
          </w:p>
          <w:p w14:paraId="7D7061F6" w14:textId="5B6B1CE4" w:rsidR="0010021C" w:rsidRPr="00AA4CBB" w:rsidRDefault="00A24618"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lastRenderedPageBreak/>
              <w:t xml:space="preserve">Wymagane wsparcie dla backupów typu Virtual </w:t>
            </w:r>
            <w:proofErr w:type="spellStart"/>
            <w:r w:rsidRPr="00AA4CBB">
              <w:rPr>
                <w:rFonts w:asciiTheme="minorHAnsi" w:hAnsiTheme="minorHAnsi" w:cstheme="minorHAnsi"/>
              </w:rPr>
              <w:t>Synthetics</w:t>
            </w:r>
            <w:proofErr w:type="spellEnd"/>
            <w:r w:rsidRPr="00AA4CBB">
              <w:rPr>
                <w:rFonts w:asciiTheme="minorHAnsi" w:hAnsiTheme="minorHAnsi" w:cstheme="minorHAnsi"/>
              </w:rPr>
              <w:t xml:space="preserve"> </w:t>
            </w:r>
            <w:r w:rsidR="0010021C" w:rsidRPr="00AA4CBB">
              <w:rPr>
                <w:rFonts w:asciiTheme="minorHAnsi" w:hAnsiTheme="minorHAnsi" w:cstheme="minorHAnsi"/>
              </w:rPr>
              <w:br/>
            </w:r>
            <w:r w:rsidRPr="00AA4CBB">
              <w:rPr>
                <w:rFonts w:asciiTheme="minorHAnsi" w:hAnsiTheme="minorHAnsi" w:cstheme="minorHAnsi"/>
              </w:rPr>
              <w:t xml:space="preserve">w przypadku aplikacji </w:t>
            </w:r>
            <w:proofErr w:type="spellStart"/>
            <w:r w:rsidRPr="00AA4CBB">
              <w:rPr>
                <w:rFonts w:asciiTheme="minorHAnsi" w:hAnsiTheme="minorHAnsi" w:cstheme="minorHAnsi"/>
              </w:rPr>
              <w:t>Veeam</w:t>
            </w:r>
            <w:proofErr w:type="spellEnd"/>
            <w:r w:rsidRPr="00AA4CBB">
              <w:rPr>
                <w:rFonts w:asciiTheme="minorHAnsi" w:hAnsiTheme="minorHAnsi" w:cstheme="minorHAnsi"/>
              </w:rPr>
              <w:t xml:space="preserve"> Backup and Replication oraz </w:t>
            </w:r>
            <w:proofErr w:type="spellStart"/>
            <w:r w:rsidRPr="00AA4CBB">
              <w:rPr>
                <w:rFonts w:asciiTheme="minorHAnsi" w:hAnsiTheme="minorHAnsi" w:cstheme="minorHAnsi"/>
              </w:rPr>
              <w:t>NetWorker</w:t>
            </w:r>
            <w:proofErr w:type="spellEnd"/>
            <w:r w:rsidRPr="00AA4CBB">
              <w:rPr>
                <w:rFonts w:asciiTheme="minorHAnsi" w:hAnsiTheme="minorHAnsi" w:cstheme="minorHAnsi"/>
              </w:rPr>
              <w:t>.</w:t>
            </w:r>
          </w:p>
          <w:p w14:paraId="7A84F954" w14:textId="77777777" w:rsidR="0010021C" w:rsidRPr="00AA4CBB" w:rsidRDefault="00A24618"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W przypadku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na źródle poprzez sieć IP (LAN oraz WAN), wymagana możliwość szyfrowania komunikacji kluczem minimum 256 bitów.</w:t>
            </w:r>
          </w:p>
          <w:p w14:paraId="6041989A" w14:textId="77777777" w:rsidR="0010021C" w:rsidRPr="00AA4CBB" w:rsidRDefault="00A24618"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Urządzenie musi umożliwiać zaszyfrowanie przechowywanych danych, wymagane licencje umożliwiające zaszyfrowanie </w:t>
            </w:r>
            <w:r w:rsidR="0010021C" w:rsidRPr="00AA4CBB">
              <w:rPr>
                <w:rFonts w:asciiTheme="minorHAnsi" w:hAnsiTheme="minorHAnsi" w:cstheme="minorHAnsi"/>
              </w:rPr>
              <w:br/>
            </w:r>
            <w:r w:rsidRPr="00AA4CBB">
              <w:rPr>
                <w:rFonts w:asciiTheme="minorHAnsi" w:hAnsiTheme="minorHAnsi" w:cstheme="minorHAnsi"/>
              </w:rPr>
              <w:t>i przechowywanie zaszyfrowanych danych w obrębie maksymalnej pojemności oferowanego urządzenia.</w:t>
            </w:r>
          </w:p>
          <w:p w14:paraId="6FDFCB43" w14:textId="77777777" w:rsidR="0010021C" w:rsidRPr="00AA4CBB" w:rsidRDefault="00A24618"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Urządzenie musi wspierać </w:t>
            </w:r>
            <w:proofErr w:type="spellStart"/>
            <w:r w:rsidRPr="00AA4CBB">
              <w:rPr>
                <w:rFonts w:asciiTheme="minorHAnsi" w:hAnsiTheme="minorHAnsi" w:cstheme="minorHAnsi"/>
              </w:rPr>
              <w:t>deduplikację</w:t>
            </w:r>
            <w:proofErr w:type="spellEnd"/>
            <w:r w:rsidRPr="00AA4CBB">
              <w:rPr>
                <w:rFonts w:asciiTheme="minorHAnsi" w:hAnsiTheme="minorHAnsi" w:cstheme="minorHAnsi"/>
              </w:rPr>
              <w:t xml:space="preserve"> na źródle poprzez sieć FC (SAN) minimum dla następujących systemów operacyjnych:</w:t>
            </w:r>
            <w:r w:rsidR="0010021C" w:rsidRPr="00AA4CBB">
              <w:rPr>
                <w:rFonts w:asciiTheme="minorHAnsi" w:hAnsiTheme="minorHAnsi" w:cstheme="minorHAnsi"/>
              </w:rPr>
              <w:t xml:space="preserve"> </w:t>
            </w:r>
            <w:r w:rsidRPr="00AA4CBB">
              <w:rPr>
                <w:rFonts w:asciiTheme="minorHAnsi" w:hAnsiTheme="minorHAnsi" w:cstheme="minorHAnsi"/>
              </w:rPr>
              <w:t>Windows</w:t>
            </w:r>
            <w:r w:rsidR="0010021C" w:rsidRPr="00AA4CBB">
              <w:rPr>
                <w:rFonts w:asciiTheme="minorHAnsi" w:hAnsiTheme="minorHAnsi" w:cstheme="minorHAnsi"/>
              </w:rPr>
              <w:t xml:space="preserve"> oraz </w:t>
            </w:r>
            <w:r w:rsidRPr="00AA4CBB">
              <w:rPr>
                <w:rFonts w:asciiTheme="minorHAnsi" w:hAnsiTheme="minorHAnsi" w:cstheme="minorHAnsi"/>
              </w:rPr>
              <w:t>Linux (</w:t>
            </w:r>
            <w:proofErr w:type="spellStart"/>
            <w:r w:rsidRPr="00AA4CBB">
              <w:rPr>
                <w:rFonts w:asciiTheme="minorHAnsi" w:hAnsiTheme="minorHAnsi" w:cstheme="minorHAnsi"/>
              </w:rPr>
              <w:t>RedHat</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SuSE</w:t>
            </w:r>
            <w:proofErr w:type="spellEnd"/>
            <w:r w:rsidRPr="00AA4CBB">
              <w:rPr>
                <w:rFonts w:asciiTheme="minorHAnsi" w:hAnsiTheme="minorHAnsi" w:cstheme="minorHAnsi"/>
              </w:rPr>
              <w:t>)</w:t>
            </w:r>
            <w:r w:rsidR="0010021C" w:rsidRPr="00AA4CBB">
              <w:rPr>
                <w:rFonts w:asciiTheme="minorHAnsi" w:hAnsiTheme="minorHAnsi" w:cstheme="minorHAnsi"/>
              </w:rPr>
              <w:t>.</w:t>
            </w:r>
          </w:p>
          <w:p w14:paraId="23C80A9A" w14:textId="77777777" w:rsidR="00BE194A" w:rsidRPr="00AA4CBB" w:rsidRDefault="0010021C"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Oferowane urządzenie musi umożliwiać bezpośrednią replikację danych do drugiego urządzenia takiego samego typu. Konfiguracja replikacji musi być możliwa w każdym z trybów:</w:t>
            </w:r>
          </w:p>
          <w:p w14:paraId="08FD6D2E" w14:textId="77777777" w:rsidR="009819EE" w:rsidRPr="00AA4CBB" w:rsidRDefault="0010021C" w:rsidP="00A15F18">
            <w:pPr>
              <w:pStyle w:val="Akapitzlist"/>
              <w:numPr>
                <w:ilvl w:val="1"/>
                <w:numId w:val="20"/>
              </w:numPr>
              <w:ind w:left="1312"/>
              <w:jc w:val="both"/>
              <w:rPr>
                <w:rFonts w:asciiTheme="minorHAnsi" w:hAnsiTheme="minorHAnsi" w:cstheme="minorHAnsi"/>
              </w:rPr>
            </w:pPr>
            <w:r w:rsidRPr="00AA4CBB">
              <w:rPr>
                <w:rFonts w:asciiTheme="minorHAnsi" w:hAnsiTheme="minorHAnsi" w:cstheme="minorHAnsi"/>
              </w:rPr>
              <w:t>jeden do jednego</w:t>
            </w:r>
            <w:r w:rsidR="009819EE" w:rsidRPr="00AA4CBB">
              <w:rPr>
                <w:rFonts w:asciiTheme="minorHAnsi" w:hAnsiTheme="minorHAnsi" w:cstheme="minorHAnsi"/>
              </w:rPr>
              <w:t>;</w:t>
            </w:r>
          </w:p>
          <w:p w14:paraId="54343900" w14:textId="77777777" w:rsidR="009819EE" w:rsidRPr="00AA4CBB" w:rsidRDefault="0010021C" w:rsidP="00A15F18">
            <w:pPr>
              <w:pStyle w:val="Akapitzlist"/>
              <w:numPr>
                <w:ilvl w:val="1"/>
                <w:numId w:val="20"/>
              </w:numPr>
              <w:ind w:left="1312"/>
              <w:jc w:val="both"/>
              <w:rPr>
                <w:rFonts w:asciiTheme="minorHAnsi" w:hAnsiTheme="minorHAnsi" w:cstheme="minorHAnsi"/>
              </w:rPr>
            </w:pPr>
            <w:r w:rsidRPr="00AA4CBB">
              <w:rPr>
                <w:rFonts w:asciiTheme="minorHAnsi" w:hAnsiTheme="minorHAnsi" w:cstheme="minorHAnsi"/>
              </w:rPr>
              <w:t>wiele do jednego</w:t>
            </w:r>
            <w:r w:rsidR="009819EE" w:rsidRPr="00AA4CBB">
              <w:rPr>
                <w:rFonts w:asciiTheme="minorHAnsi" w:hAnsiTheme="minorHAnsi" w:cstheme="minorHAnsi"/>
              </w:rPr>
              <w:t>;</w:t>
            </w:r>
          </w:p>
          <w:p w14:paraId="5E164495" w14:textId="226F5411" w:rsidR="009819EE" w:rsidRPr="00AA4CBB" w:rsidRDefault="0010021C" w:rsidP="00A15F18">
            <w:pPr>
              <w:pStyle w:val="Akapitzlist"/>
              <w:numPr>
                <w:ilvl w:val="1"/>
                <w:numId w:val="20"/>
              </w:numPr>
              <w:ind w:left="1312"/>
              <w:jc w:val="both"/>
              <w:rPr>
                <w:rFonts w:asciiTheme="minorHAnsi" w:hAnsiTheme="minorHAnsi" w:cstheme="minorHAnsi"/>
              </w:rPr>
            </w:pPr>
            <w:r w:rsidRPr="00AA4CBB">
              <w:rPr>
                <w:rFonts w:asciiTheme="minorHAnsi" w:hAnsiTheme="minorHAnsi" w:cstheme="minorHAnsi"/>
              </w:rPr>
              <w:t>jeden do wielu</w:t>
            </w:r>
            <w:r w:rsidR="009819EE" w:rsidRPr="00AA4CBB">
              <w:rPr>
                <w:rFonts w:asciiTheme="minorHAnsi" w:hAnsiTheme="minorHAnsi" w:cstheme="minorHAnsi"/>
              </w:rPr>
              <w:t>;</w:t>
            </w:r>
          </w:p>
          <w:p w14:paraId="0FE5556C" w14:textId="3C36EEAE" w:rsidR="00BE194A" w:rsidRPr="00AA4CBB" w:rsidRDefault="0010021C" w:rsidP="00A15F18">
            <w:pPr>
              <w:pStyle w:val="Akapitzlist"/>
              <w:numPr>
                <w:ilvl w:val="1"/>
                <w:numId w:val="20"/>
              </w:numPr>
              <w:ind w:left="1312"/>
              <w:jc w:val="both"/>
              <w:rPr>
                <w:rFonts w:asciiTheme="minorHAnsi" w:hAnsiTheme="minorHAnsi" w:cstheme="minorHAnsi"/>
              </w:rPr>
            </w:pPr>
            <w:r w:rsidRPr="00AA4CBB">
              <w:rPr>
                <w:rFonts w:asciiTheme="minorHAnsi" w:hAnsiTheme="minorHAnsi" w:cstheme="minorHAnsi"/>
              </w:rPr>
              <w:t>kaskadowej (urządzenie A replikuje dane do urządzenia B, które te same dane replikuje do urządzenia C).</w:t>
            </w:r>
          </w:p>
          <w:p w14:paraId="749E27CD" w14:textId="77777777" w:rsidR="00BE194A" w:rsidRPr="00AA4CBB" w:rsidRDefault="0010021C" w:rsidP="00BE194A">
            <w:pPr>
              <w:pStyle w:val="Akapitzlist"/>
              <w:ind w:left="603"/>
              <w:jc w:val="both"/>
              <w:rPr>
                <w:rFonts w:asciiTheme="minorHAnsi" w:hAnsiTheme="minorHAnsi" w:cstheme="minorHAnsi"/>
              </w:rPr>
            </w:pPr>
            <w:r w:rsidRPr="00AA4CBB">
              <w:rPr>
                <w:rFonts w:asciiTheme="minorHAnsi" w:hAnsiTheme="minorHAnsi" w:cstheme="minorHAnsi"/>
              </w:rPr>
              <w:t>Replikacja musi się odbywać w trybie asynchronicznym. Transmitowane mogą być tylko te fragmenty danych (bloki) które nie znajdują się na docelowym urządzeniu. Ewentualna licencja na replikację jest przedmiotem postępowania.</w:t>
            </w:r>
          </w:p>
          <w:p w14:paraId="1C1A30F3" w14:textId="77777777" w:rsidR="00BE194A" w:rsidRPr="00AA4CBB" w:rsidRDefault="00BE194A"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Urządzenie musi umożliwiać wydzielenie określonych portów Ethernet dedykowanych do replikacji.</w:t>
            </w:r>
          </w:p>
          <w:p w14:paraId="3B66CE13" w14:textId="77777777" w:rsidR="009819EE" w:rsidRPr="00AA4CBB" w:rsidRDefault="009819EE"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W przypadku  wykorzystania portów Ethernet do replikacji urządzenie musi umożliwiać przyjmowanie backupów, odtwarzanie danych, przyjmowanie strumienia replikacji, wysyłanie strumienia replikacji tymi samymi </w:t>
            </w:r>
            <w:proofErr w:type="spellStart"/>
            <w:r w:rsidRPr="00AA4CBB">
              <w:rPr>
                <w:rFonts w:asciiTheme="minorHAnsi" w:hAnsiTheme="minorHAnsi" w:cstheme="minorHAnsi"/>
              </w:rPr>
              <w:t>portami.W</w:t>
            </w:r>
            <w:proofErr w:type="spellEnd"/>
            <w:r w:rsidRPr="00AA4CBB">
              <w:rPr>
                <w:rFonts w:asciiTheme="minorHAnsi" w:hAnsiTheme="minorHAnsi" w:cstheme="minorHAnsi"/>
              </w:rPr>
              <w:t xml:space="preserve"> przypadku  replikacji danych między dwoma urządzeniami oferowanego typu, wymagana możliwość kontroli przez: </w:t>
            </w:r>
            <w:proofErr w:type="spellStart"/>
            <w:r w:rsidRPr="00AA4CBB">
              <w:rPr>
                <w:rFonts w:asciiTheme="minorHAnsi" w:hAnsiTheme="minorHAnsi" w:cstheme="minorHAnsi"/>
              </w:rPr>
              <w:t>NetWorker</w:t>
            </w:r>
            <w:proofErr w:type="spellEnd"/>
            <w:r w:rsidRPr="00AA4CBB">
              <w:rPr>
                <w:rFonts w:asciiTheme="minorHAnsi" w:hAnsiTheme="minorHAnsi" w:cstheme="minorHAnsi"/>
              </w:rPr>
              <w:t xml:space="preserve"> oraz Microsoft SQL Server Management Studio, muszą być możliwe do uzyskania jednocześnie wszystkie następujące funkcjonalności:</w:t>
            </w:r>
          </w:p>
          <w:p w14:paraId="761BD8BA" w14:textId="6C46331F" w:rsidR="009819EE" w:rsidRPr="00AA4CBB" w:rsidRDefault="009819EE" w:rsidP="00A15F18">
            <w:pPr>
              <w:pStyle w:val="Akapitzlist"/>
              <w:numPr>
                <w:ilvl w:val="1"/>
                <w:numId w:val="20"/>
              </w:numPr>
              <w:ind w:left="1170"/>
              <w:jc w:val="both"/>
              <w:rPr>
                <w:rFonts w:asciiTheme="minorHAnsi" w:hAnsiTheme="minorHAnsi" w:cstheme="minorHAnsi"/>
              </w:rPr>
            </w:pPr>
            <w:r w:rsidRPr="00AA4CBB">
              <w:rPr>
                <w:rFonts w:asciiTheme="minorHAnsi" w:hAnsiTheme="minorHAnsi" w:cstheme="minorHAnsi"/>
              </w:rPr>
              <w:t>replikacja odbywa się bezpośrednio między dwoma urządzeniami bez udziału serwerów pośredniczących;</w:t>
            </w:r>
          </w:p>
          <w:p w14:paraId="7C2D1BC7" w14:textId="6E021A11" w:rsidR="009819EE" w:rsidRPr="00AA4CBB" w:rsidRDefault="009819EE" w:rsidP="00A15F18">
            <w:pPr>
              <w:pStyle w:val="Akapitzlist"/>
              <w:numPr>
                <w:ilvl w:val="1"/>
                <w:numId w:val="20"/>
              </w:numPr>
              <w:ind w:left="1170"/>
              <w:jc w:val="both"/>
              <w:rPr>
                <w:rFonts w:asciiTheme="minorHAnsi" w:hAnsiTheme="minorHAnsi" w:cstheme="minorHAnsi"/>
              </w:rPr>
            </w:pPr>
            <w:r w:rsidRPr="00AA4CBB">
              <w:rPr>
                <w:rFonts w:asciiTheme="minorHAnsi" w:hAnsiTheme="minorHAnsi" w:cstheme="minorHAnsi"/>
              </w:rPr>
              <w:t xml:space="preserve">replikacji podlegają tylko te fragmenty danych (na poziomie bloków używanych do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które nie znajdują się na docelowym urządzeniu;</w:t>
            </w:r>
          </w:p>
          <w:p w14:paraId="44C087A4" w14:textId="61AEFBC1" w:rsidR="009819EE" w:rsidRPr="00AA4CBB" w:rsidRDefault="009819EE" w:rsidP="00A15F18">
            <w:pPr>
              <w:pStyle w:val="Akapitzlist"/>
              <w:numPr>
                <w:ilvl w:val="1"/>
                <w:numId w:val="20"/>
              </w:numPr>
              <w:ind w:left="1170"/>
              <w:jc w:val="both"/>
              <w:rPr>
                <w:rFonts w:asciiTheme="minorHAnsi" w:hAnsiTheme="minorHAnsi" w:cstheme="minorHAnsi"/>
              </w:rPr>
            </w:pPr>
            <w:r w:rsidRPr="00AA4CBB">
              <w:rPr>
                <w:rFonts w:asciiTheme="minorHAnsi" w:hAnsiTheme="minorHAnsi" w:cstheme="minorHAnsi"/>
              </w:rPr>
              <w:t>replikacja zarządzana jest z poziomu wymaganej aplikacji;</w:t>
            </w:r>
          </w:p>
          <w:p w14:paraId="377179AE" w14:textId="57190B38" w:rsidR="009819EE" w:rsidRPr="00AA4CBB" w:rsidRDefault="009819EE" w:rsidP="00A15F18">
            <w:pPr>
              <w:pStyle w:val="Akapitzlist"/>
              <w:numPr>
                <w:ilvl w:val="1"/>
                <w:numId w:val="20"/>
              </w:numPr>
              <w:ind w:left="1170"/>
              <w:jc w:val="both"/>
              <w:rPr>
                <w:rFonts w:asciiTheme="minorHAnsi" w:hAnsiTheme="minorHAnsi" w:cstheme="minorHAnsi"/>
              </w:rPr>
            </w:pPr>
            <w:r w:rsidRPr="00AA4CBB">
              <w:rPr>
                <w:rFonts w:asciiTheme="minorHAnsi" w:hAnsiTheme="minorHAnsi" w:cstheme="minorHAnsi"/>
              </w:rPr>
              <w:t>aplikacja posiada informację o obydwu kopiach zapasowych znajdujących się w obydwu urządzeniach bez konieczności przeprowadzania procesu inwentaryzacji.</w:t>
            </w:r>
          </w:p>
          <w:p w14:paraId="22F94683" w14:textId="77777777" w:rsidR="009819EE" w:rsidRPr="00AA4CBB" w:rsidRDefault="009819EE"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Oferowane urządzenie musi działać poprawnie przy zapełnieniu danymi na poziomie co najmniej 90%. Dokumentacja urządzenia nie </w:t>
            </w:r>
            <w:r w:rsidRPr="00AA4CBB">
              <w:rPr>
                <w:rFonts w:asciiTheme="minorHAnsi" w:hAnsiTheme="minorHAnsi" w:cstheme="minorHAnsi"/>
              </w:rPr>
              <w:lastRenderedPageBreak/>
              <w:t>może wskazywać na ew. problemy, obostrzenia, które są efektem zapełnieniu urządzenia  zabezpieczanymi danymi, na poziomie mniejszym niż 90%.</w:t>
            </w:r>
          </w:p>
          <w:p w14:paraId="180CC21A" w14:textId="77777777" w:rsidR="009819EE" w:rsidRPr="00AA4CBB" w:rsidRDefault="009819EE"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Wymagana możliwość ograniczenia pasma używanego do replikacji między dwoma urządzeniami oferowanego typu – oferowane urządzenie powinno być wyposażone w mechanizm umożliwiający zarządzaniem stopnia wykorzystania pasma na potrzeby replikacji.</w:t>
            </w:r>
          </w:p>
          <w:p w14:paraId="3518105B" w14:textId="77777777" w:rsidR="009819EE" w:rsidRPr="00AA4CBB" w:rsidRDefault="009819EE" w:rsidP="00A15F18">
            <w:pPr>
              <w:pStyle w:val="Akapitzlist"/>
              <w:numPr>
                <w:ilvl w:val="0"/>
                <w:numId w:val="20"/>
              </w:numPr>
              <w:ind w:left="603" w:hanging="567"/>
              <w:jc w:val="both"/>
              <w:rPr>
                <w:rFonts w:asciiTheme="minorHAnsi" w:hAnsiTheme="minorHAnsi" w:cstheme="minorHAnsi"/>
              </w:rPr>
            </w:pPr>
            <w:proofErr w:type="spellStart"/>
            <w:r w:rsidRPr="00AA4CBB">
              <w:rPr>
                <w:rFonts w:asciiTheme="minorHAnsi" w:hAnsiTheme="minorHAnsi" w:cstheme="minorHAnsi"/>
              </w:rPr>
              <w:t>Zdeduplikowane</w:t>
            </w:r>
            <w:proofErr w:type="spellEnd"/>
            <w:r w:rsidRPr="00AA4CBB">
              <w:rPr>
                <w:rFonts w:asciiTheme="minorHAnsi" w:hAnsiTheme="minorHAnsi" w:cstheme="minorHAnsi"/>
              </w:rPr>
              <w:t xml:space="preserve"> i skompresowane dane przechowywane w obrębie podsystemu dyskowego urządzenia muszą być chronione za pomocą technologii RAID 6 bądź równoważnej.</w:t>
            </w:r>
          </w:p>
          <w:p w14:paraId="0FD1B938" w14:textId="77777777" w:rsidR="009819EE" w:rsidRPr="00AA4CBB" w:rsidRDefault="009819EE"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Oferowane urządzenie musi pozwalać na realizację oraz przechowywanie </w:t>
            </w:r>
            <w:proofErr w:type="spellStart"/>
            <w:r w:rsidRPr="00AA4CBB">
              <w:rPr>
                <w:rFonts w:asciiTheme="minorHAnsi" w:hAnsiTheme="minorHAnsi" w:cstheme="minorHAnsi"/>
              </w:rPr>
              <w:t>SnapShot’ów</w:t>
            </w:r>
            <w:proofErr w:type="spellEnd"/>
            <w:r w:rsidRPr="00AA4CBB">
              <w:rPr>
                <w:rFonts w:asciiTheme="minorHAnsi" w:hAnsiTheme="minorHAnsi" w:cstheme="minorHAnsi"/>
              </w:rPr>
              <w:t xml:space="preserve">, czyli umożliwiać zamrożenie obrazu danych (stanu backupów) w urządzeniu na określoną chwilę. Oferowane urządzenie musi również umożliwiać odtworzenie danych ze </w:t>
            </w:r>
            <w:proofErr w:type="spellStart"/>
            <w:r w:rsidRPr="00AA4CBB">
              <w:rPr>
                <w:rFonts w:asciiTheme="minorHAnsi" w:hAnsiTheme="minorHAnsi" w:cstheme="minorHAnsi"/>
              </w:rPr>
              <w:t>Snapshot’u</w:t>
            </w:r>
            <w:proofErr w:type="spellEnd"/>
            <w:r w:rsidRPr="00AA4CBB">
              <w:rPr>
                <w:rFonts w:asciiTheme="minorHAnsi" w:hAnsiTheme="minorHAnsi" w:cstheme="minorHAnsi"/>
              </w:rPr>
              <w:t xml:space="preserve">. Odtworzenie danych ze </w:t>
            </w:r>
            <w:proofErr w:type="spellStart"/>
            <w:r w:rsidRPr="00AA4CBB">
              <w:rPr>
                <w:rFonts w:asciiTheme="minorHAnsi" w:hAnsiTheme="minorHAnsi" w:cstheme="minorHAnsi"/>
              </w:rPr>
              <w:t>Snapshot’u</w:t>
            </w:r>
            <w:proofErr w:type="spellEnd"/>
            <w:r w:rsidRPr="00AA4CBB">
              <w:rPr>
                <w:rFonts w:asciiTheme="minorHAnsi" w:hAnsiTheme="minorHAnsi" w:cstheme="minorHAnsi"/>
              </w:rPr>
              <w:t xml:space="preserve"> nie może wymagać konieczności nadpisania danych produkcyjnych jak również nie może oznaczać przerwy w normalnej pracy urządzenia (przyjmowania/odtwarzania backupów).</w:t>
            </w:r>
          </w:p>
          <w:p w14:paraId="5AC060DF" w14:textId="4AB86FB1" w:rsidR="00B8491F" w:rsidRPr="00AA4CBB" w:rsidRDefault="00B8491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Urządzenie musi pozwalać na przechowywanie minimum 500 </w:t>
            </w:r>
            <w:proofErr w:type="spellStart"/>
            <w:r w:rsidRPr="00AA4CBB">
              <w:rPr>
                <w:rFonts w:asciiTheme="minorHAnsi" w:hAnsiTheme="minorHAnsi" w:cstheme="minorHAnsi"/>
              </w:rPr>
              <w:t>Snapshotów</w:t>
            </w:r>
            <w:proofErr w:type="spellEnd"/>
            <w:r w:rsidRPr="00AA4CBB">
              <w:rPr>
                <w:rFonts w:asciiTheme="minorHAnsi" w:hAnsiTheme="minorHAnsi" w:cstheme="minorHAnsi"/>
              </w:rPr>
              <w:t xml:space="preserve"> jednocześnie w obrębie oferowanej przestrzeni, przy zachowaniu globalnej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oraz standardowego trybu pracy urządzenia – umożliwiającego wykorzystanie wszystkich dostępnych funkcjonalności.</w:t>
            </w:r>
          </w:p>
          <w:p w14:paraId="26AF79C9" w14:textId="77777777" w:rsidR="009819EE" w:rsidRPr="00AA4CBB" w:rsidRDefault="00B8491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Urządzenie musi umożliwiać podział na logiczne części. Dane znajdujące się w każdej logicznej części muszą być między sobą </w:t>
            </w:r>
            <w:proofErr w:type="spellStart"/>
            <w:r w:rsidRPr="00AA4CBB">
              <w:rPr>
                <w:rFonts w:asciiTheme="minorHAnsi" w:hAnsiTheme="minorHAnsi" w:cstheme="minorHAnsi"/>
              </w:rPr>
              <w:t>deduplikowane</w:t>
            </w:r>
            <w:proofErr w:type="spellEnd"/>
            <w:r w:rsidRPr="00AA4CBB">
              <w:rPr>
                <w:rFonts w:asciiTheme="minorHAnsi" w:hAnsiTheme="minorHAnsi" w:cstheme="minorHAnsi"/>
              </w:rPr>
              <w:t xml:space="preserve"> (globalna </w:t>
            </w:r>
            <w:proofErr w:type="spellStart"/>
            <w:r w:rsidRPr="00AA4CBB">
              <w:rPr>
                <w:rFonts w:asciiTheme="minorHAnsi" w:hAnsiTheme="minorHAnsi" w:cstheme="minorHAnsi"/>
              </w:rPr>
              <w:t>deduplikacja</w:t>
            </w:r>
            <w:proofErr w:type="spellEnd"/>
            <w:r w:rsidRPr="00AA4CBB">
              <w:rPr>
                <w:rFonts w:asciiTheme="minorHAnsi" w:hAnsiTheme="minorHAnsi" w:cstheme="minorHAnsi"/>
              </w:rPr>
              <w:t xml:space="preserve"> między logicznymi częściami urządzenia).</w:t>
            </w:r>
          </w:p>
          <w:p w14:paraId="3E49EEC6" w14:textId="77777777" w:rsidR="00B8491F" w:rsidRPr="00AA4CBB" w:rsidRDefault="00B8491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Urządzenie musi mieć możliwość podziału na minimum 10 logicznych części pracujących równolegle. Producent musi oficjalnie wspierać pracę minimum 10 logicznych części pracujących równolegle z pełną wydajnością urządzenia.</w:t>
            </w:r>
          </w:p>
          <w:p w14:paraId="2A0D383A" w14:textId="77777777" w:rsidR="00B8491F" w:rsidRPr="00AA4CBB" w:rsidRDefault="00B8491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Dla każdej z w/w logicznych części oferowanego urządzenia musi być możliwość zdefiniowania oddzielnego użytkownika zarządzającego daną logiczną częścią </w:t>
            </w:r>
            <w:proofErr w:type="spellStart"/>
            <w:r w:rsidRPr="00AA4CBB">
              <w:rPr>
                <w:rFonts w:asciiTheme="minorHAnsi" w:hAnsiTheme="minorHAnsi" w:cstheme="minorHAnsi"/>
              </w:rPr>
              <w:t>deduplikatora</w:t>
            </w:r>
            <w:proofErr w:type="spellEnd"/>
            <w:r w:rsidRPr="00AA4CBB">
              <w:rPr>
                <w:rFonts w:asciiTheme="minorHAnsi" w:hAnsiTheme="minorHAnsi" w:cstheme="minorHAnsi"/>
              </w:rPr>
              <w:t>. Użytkownicy zarządzający logiczną częścią A muszą widzieć tylko i wyłącznie zasoby logicznej części A i nie mogą widzieć żadnych innych zasobów oferowanego urządzenia.</w:t>
            </w:r>
          </w:p>
          <w:p w14:paraId="64D5648A" w14:textId="77777777" w:rsidR="001F680F" w:rsidRPr="00AA4CBB" w:rsidRDefault="00B8491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Wymagana możliwość zaprezentowania każdej z logicznych części oferowanego urządzenia, jako niezależnego urządzenia dostępnego za pośrednictwem:</w:t>
            </w:r>
          </w:p>
          <w:p w14:paraId="5C7D488D" w14:textId="60EC4D1C" w:rsidR="001F680F" w:rsidRPr="00AA4CBB" w:rsidRDefault="00B8491F" w:rsidP="00A15F18">
            <w:pPr>
              <w:pStyle w:val="Akapitzlist"/>
              <w:numPr>
                <w:ilvl w:val="1"/>
                <w:numId w:val="20"/>
              </w:numPr>
              <w:ind w:left="1170"/>
              <w:jc w:val="both"/>
              <w:rPr>
                <w:rFonts w:asciiTheme="minorHAnsi" w:hAnsiTheme="minorHAnsi" w:cstheme="minorHAnsi"/>
              </w:rPr>
            </w:pPr>
            <w:r w:rsidRPr="00AA4CBB">
              <w:rPr>
                <w:rFonts w:asciiTheme="minorHAnsi" w:hAnsiTheme="minorHAnsi" w:cstheme="minorHAnsi"/>
              </w:rPr>
              <w:t>CIFS</w:t>
            </w:r>
            <w:r w:rsidR="001F680F" w:rsidRPr="00AA4CBB">
              <w:rPr>
                <w:rFonts w:asciiTheme="minorHAnsi" w:hAnsiTheme="minorHAnsi" w:cstheme="minorHAnsi"/>
              </w:rPr>
              <w:t>;</w:t>
            </w:r>
          </w:p>
          <w:p w14:paraId="37D0A611" w14:textId="64572800" w:rsidR="001F680F" w:rsidRPr="00AA4CBB" w:rsidRDefault="00B8491F" w:rsidP="00A15F18">
            <w:pPr>
              <w:pStyle w:val="Akapitzlist"/>
              <w:numPr>
                <w:ilvl w:val="1"/>
                <w:numId w:val="20"/>
              </w:numPr>
              <w:ind w:left="1170"/>
              <w:jc w:val="both"/>
              <w:rPr>
                <w:rFonts w:asciiTheme="minorHAnsi" w:hAnsiTheme="minorHAnsi" w:cstheme="minorHAnsi"/>
              </w:rPr>
            </w:pPr>
            <w:r w:rsidRPr="00AA4CBB">
              <w:rPr>
                <w:rFonts w:asciiTheme="minorHAnsi" w:hAnsiTheme="minorHAnsi" w:cstheme="minorHAnsi"/>
              </w:rPr>
              <w:t>NFS</w:t>
            </w:r>
            <w:r w:rsidR="001F680F" w:rsidRPr="00AA4CBB">
              <w:rPr>
                <w:rFonts w:asciiTheme="minorHAnsi" w:hAnsiTheme="minorHAnsi" w:cstheme="minorHAnsi"/>
              </w:rPr>
              <w:t>;</w:t>
            </w:r>
          </w:p>
          <w:p w14:paraId="301C247E" w14:textId="7EA6795D" w:rsidR="001F680F" w:rsidRPr="00AA4CBB" w:rsidRDefault="00B8491F" w:rsidP="00A15F18">
            <w:pPr>
              <w:pStyle w:val="Akapitzlist"/>
              <w:numPr>
                <w:ilvl w:val="1"/>
                <w:numId w:val="20"/>
              </w:numPr>
              <w:ind w:left="1170"/>
              <w:jc w:val="both"/>
              <w:rPr>
                <w:rFonts w:asciiTheme="minorHAnsi" w:hAnsiTheme="minorHAnsi" w:cstheme="minorHAnsi"/>
              </w:rPr>
            </w:pPr>
            <w:r w:rsidRPr="00AA4CBB">
              <w:rPr>
                <w:rFonts w:asciiTheme="minorHAnsi" w:hAnsiTheme="minorHAnsi" w:cstheme="minorHAnsi"/>
              </w:rPr>
              <w:t>VTL</w:t>
            </w:r>
            <w:r w:rsidR="001F680F" w:rsidRPr="00AA4CBB">
              <w:rPr>
                <w:rFonts w:asciiTheme="minorHAnsi" w:hAnsiTheme="minorHAnsi" w:cstheme="minorHAnsi"/>
              </w:rPr>
              <w:t>;</w:t>
            </w:r>
          </w:p>
          <w:p w14:paraId="5867AAEA" w14:textId="125EFBBD" w:rsidR="00B8491F" w:rsidRPr="00AA4CBB" w:rsidRDefault="00B8491F" w:rsidP="00A15F18">
            <w:pPr>
              <w:pStyle w:val="Akapitzlist"/>
              <w:numPr>
                <w:ilvl w:val="1"/>
                <w:numId w:val="20"/>
              </w:numPr>
              <w:ind w:left="1170"/>
              <w:jc w:val="both"/>
              <w:rPr>
                <w:rFonts w:asciiTheme="minorHAnsi" w:hAnsiTheme="minorHAnsi" w:cstheme="minorHAnsi"/>
              </w:rPr>
            </w:pPr>
            <w:proofErr w:type="spellStart"/>
            <w:r w:rsidRPr="00AA4CBB">
              <w:rPr>
                <w:rFonts w:asciiTheme="minorHAnsi" w:hAnsiTheme="minorHAnsi" w:cstheme="minorHAnsi"/>
              </w:rPr>
              <w:t>deduplikacja</w:t>
            </w:r>
            <w:proofErr w:type="spellEnd"/>
            <w:r w:rsidRPr="00AA4CBB">
              <w:rPr>
                <w:rFonts w:asciiTheme="minorHAnsi" w:hAnsiTheme="minorHAnsi" w:cstheme="minorHAnsi"/>
              </w:rPr>
              <w:t xml:space="preserve"> na źródle</w:t>
            </w:r>
            <w:r w:rsidR="001F680F" w:rsidRPr="00AA4CBB">
              <w:rPr>
                <w:rFonts w:asciiTheme="minorHAnsi" w:hAnsiTheme="minorHAnsi" w:cstheme="minorHAnsi"/>
              </w:rPr>
              <w:t>.</w:t>
            </w:r>
          </w:p>
          <w:p w14:paraId="785677B4" w14:textId="77777777" w:rsidR="00B8491F" w:rsidRPr="00AA4CBB" w:rsidRDefault="00B8491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Urządzenie musi umożliwiać zdefiniowanie blokady skasowania danych (funkcjonalność WORM). Blokada skasowania danych musi </w:t>
            </w:r>
            <w:r w:rsidRPr="00AA4CBB">
              <w:rPr>
                <w:rFonts w:asciiTheme="minorHAnsi" w:hAnsiTheme="minorHAnsi" w:cstheme="minorHAnsi"/>
              </w:rPr>
              <w:lastRenderedPageBreak/>
              <w:t xml:space="preserve">chronić plik w zdefiniowanym czasie przed usunięciem pliku, modyfikacją pliku. Blokada skasowania danych musi działać </w:t>
            </w:r>
            <w:r w:rsidRPr="00AA4CBB">
              <w:rPr>
                <w:rFonts w:asciiTheme="minorHAnsi" w:hAnsiTheme="minorHAnsi" w:cstheme="minorHAnsi"/>
              </w:rPr>
              <w:br/>
              <w:t>w dwóch trybach (do wyboru przez administratora):</w:t>
            </w:r>
          </w:p>
          <w:p w14:paraId="2BEAA9CF" w14:textId="77777777" w:rsidR="00B8491F" w:rsidRPr="00AA4CBB" w:rsidRDefault="00B8491F" w:rsidP="00A15F18">
            <w:pPr>
              <w:pStyle w:val="Akapitzlist"/>
              <w:numPr>
                <w:ilvl w:val="1"/>
                <w:numId w:val="20"/>
              </w:numPr>
              <w:ind w:left="1170"/>
              <w:jc w:val="both"/>
              <w:rPr>
                <w:rFonts w:asciiTheme="minorHAnsi" w:hAnsiTheme="minorHAnsi" w:cstheme="minorHAnsi"/>
              </w:rPr>
            </w:pPr>
            <w:r w:rsidRPr="00AA4CBB">
              <w:rPr>
                <w:rFonts w:asciiTheme="minorHAnsi" w:hAnsiTheme="minorHAnsi" w:cstheme="minorHAnsi"/>
              </w:rPr>
              <w:t xml:space="preserve">Możliwość zdjęcia blokady przed upływem ważności danych (wymagane oficjalne wsparcie przez </w:t>
            </w:r>
            <w:proofErr w:type="spellStart"/>
            <w:r w:rsidRPr="00AA4CBB">
              <w:rPr>
                <w:rFonts w:asciiTheme="minorHAnsi" w:hAnsiTheme="minorHAnsi" w:cstheme="minorHAnsi"/>
              </w:rPr>
              <w:t>NetWorker</w:t>
            </w:r>
            <w:proofErr w:type="spellEnd"/>
            <w:r w:rsidRPr="00AA4CBB">
              <w:rPr>
                <w:rFonts w:asciiTheme="minorHAnsi" w:hAnsiTheme="minorHAnsi" w:cstheme="minorHAnsi"/>
              </w:rPr>
              <w:t>).</w:t>
            </w:r>
          </w:p>
          <w:p w14:paraId="55A0663A" w14:textId="77777777" w:rsidR="00B8491F" w:rsidRPr="00AA4CBB" w:rsidRDefault="00B8491F" w:rsidP="00A15F18">
            <w:pPr>
              <w:pStyle w:val="Akapitzlist"/>
              <w:numPr>
                <w:ilvl w:val="1"/>
                <w:numId w:val="20"/>
              </w:numPr>
              <w:ind w:left="1170"/>
              <w:jc w:val="both"/>
              <w:rPr>
                <w:rFonts w:asciiTheme="minorHAnsi" w:hAnsiTheme="minorHAnsi" w:cstheme="minorHAnsi"/>
              </w:rPr>
            </w:pPr>
            <w:r w:rsidRPr="00AA4CBB">
              <w:rPr>
                <w:rFonts w:asciiTheme="minorHAnsi" w:hAnsiTheme="minorHAnsi" w:cstheme="minorHAnsi"/>
              </w:rPr>
              <w:t xml:space="preserve">Brak możliwości zdjęcia blokady przed upływem ważności danych (COMPLIANCE), w tym wypadku wymagane wsparcie norm SEC 17a-4(f) oraz ISO Standard 15489-1 w zakresie ochrony danych (wymagane oficjalne wsparcie przez </w:t>
            </w:r>
            <w:proofErr w:type="spellStart"/>
            <w:r w:rsidRPr="00AA4CBB">
              <w:rPr>
                <w:rFonts w:asciiTheme="minorHAnsi" w:hAnsiTheme="minorHAnsi" w:cstheme="minorHAnsi"/>
              </w:rPr>
              <w:t>Veeam</w:t>
            </w:r>
            <w:proofErr w:type="spellEnd"/>
            <w:r w:rsidRPr="00AA4CBB">
              <w:rPr>
                <w:rFonts w:asciiTheme="minorHAnsi" w:hAnsiTheme="minorHAnsi" w:cstheme="minorHAnsi"/>
              </w:rPr>
              <w:t xml:space="preserve"> Backup and Replication oraz </w:t>
            </w:r>
            <w:proofErr w:type="spellStart"/>
            <w:r w:rsidRPr="00AA4CBB">
              <w:rPr>
                <w:rFonts w:asciiTheme="minorHAnsi" w:hAnsiTheme="minorHAnsi" w:cstheme="minorHAnsi"/>
              </w:rPr>
              <w:t>NetWorker</w:t>
            </w:r>
            <w:proofErr w:type="spellEnd"/>
            <w:r w:rsidRPr="00AA4CBB">
              <w:rPr>
                <w:rFonts w:asciiTheme="minorHAnsi" w:hAnsiTheme="minorHAnsi" w:cstheme="minorHAnsi"/>
              </w:rPr>
              <w:t xml:space="preserve">). </w:t>
            </w:r>
          </w:p>
          <w:p w14:paraId="62D92AEF" w14:textId="302C7502" w:rsidR="00B8491F" w:rsidRPr="00AA4CBB" w:rsidRDefault="00B8491F" w:rsidP="00B8491F">
            <w:pPr>
              <w:pStyle w:val="Akapitzlist"/>
              <w:ind w:left="603"/>
              <w:jc w:val="both"/>
              <w:rPr>
                <w:rFonts w:asciiTheme="minorHAnsi" w:hAnsiTheme="minorHAnsi" w:cstheme="minorHAnsi"/>
              </w:rPr>
            </w:pPr>
            <w:r w:rsidRPr="00AA4CBB">
              <w:rPr>
                <w:rFonts w:asciiTheme="minorHAnsi" w:hAnsiTheme="minorHAnsi" w:cstheme="minorHAnsi"/>
              </w:rPr>
              <w:t xml:space="preserve">Licencje na blokadę usunięcia/zmiany przechowywanych plików muszą być dostarczone wraz z urządzeniem. Wymagana możliwość automatycznego uruchamiania blokady (podczas zapisu) WORM dla danych zapisywanych na obszar objęty działaniem wspomnianej blokady. W każdym przypadku wymagana również możliwość używania blokady WORM dla obrazu danych uzyskanych poprzez użycie wymaganej funkcjonalności </w:t>
            </w:r>
            <w:proofErr w:type="spellStart"/>
            <w:r w:rsidRPr="00AA4CBB">
              <w:rPr>
                <w:rFonts w:asciiTheme="minorHAnsi" w:hAnsiTheme="minorHAnsi" w:cstheme="minorHAnsi"/>
              </w:rPr>
              <w:t>SnapShot</w:t>
            </w:r>
            <w:proofErr w:type="spellEnd"/>
            <w:r w:rsidRPr="00AA4CBB">
              <w:rPr>
                <w:rFonts w:asciiTheme="minorHAnsi" w:hAnsiTheme="minorHAnsi" w:cstheme="minorHAnsi"/>
              </w:rPr>
              <w:t>. Zamawiający zastrzega możliwość prośby o dostarczenie ogólnodostępnej dokumentacji oferowanego produktu potwierdzającego spełnienie wymaganej funkcjonalności).</w:t>
            </w:r>
          </w:p>
          <w:p w14:paraId="6B2107D5" w14:textId="77777777" w:rsidR="00B8491F" w:rsidRPr="00AA4CBB" w:rsidRDefault="00B8491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Urządzenie musi mieć możliwość przechowywania danych </w:t>
            </w:r>
            <w:proofErr w:type="spellStart"/>
            <w:r w:rsidRPr="00AA4CBB">
              <w:rPr>
                <w:rFonts w:asciiTheme="minorHAnsi" w:hAnsiTheme="minorHAnsi" w:cstheme="minorHAnsi"/>
              </w:rPr>
              <w:t>niezmienialnych</w:t>
            </w:r>
            <w:proofErr w:type="spellEnd"/>
            <w:r w:rsidRPr="00AA4CBB">
              <w:rPr>
                <w:rFonts w:asciiTheme="minorHAnsi" w:hAnsiTheme="minorHAnsi" w:cstheme="minorHAnsi"/>
              </w:rPr>
              <w:t>: Video, Grafika, nagrania dźwiękowe, pliki pdf, na udziałach CIFS/NFS.</w:t>
            </w:r>
          </w:p>
          <w:p w14:paraId="617B8034" w14:textId="77777777" w:rsidR="00B8491F" w:rsidRPr="00AA4CBB" w:rsidRDefault="00B8491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Urządzenie musi weryfikować dane po zapisie (nie chodzi o ew. weryfikację danych indeksowych generowanych przez urządzenie  ale o weryfikację wszystkich zabezpieczanych danych </w:t>
            </w:r>
            <w:proofErr w:type="spellStart"/>
            <w:r w:rsidRPr="00AA4CBB">
              <w:rPr>
                <w:rFonts w:asciiTheme="minorHAnsi" w:hAnsiTheme="minorHAnsi" w:cstheme="minorHAnsi"/>
              </w:rPr>
              <w:t>backup’owych</w:t>
            </w:r>
            <w:proofErr w:type="spellEnd"/>
            <w:r w:rsidRPr="00AA4CBB">
              <w:rPr>
                <w:rFonts w:asciiTheme="minorHAnsi" w:hAnsiTheme="minorHAnsi" w:cstheme="minorHAnsi"/>
              </w:rPr>
              <w:t xml:space="preserve">). Każda zapisana na dyskach porcja danych  musi być odczytana i porównana z danymi otrzymanymi przez urządzenie. Powyższa weryfikacja musi być realizowana w locie, czyli przed usunięciem z pamięci oryginalnych danych (otrzymanych z aplikacji backupowej), musi być realizowana w trybie ciągłym (a nie ad-hoc), wymagane parametry wydajnościowe </w:t>
            </w:r>
            <w:proofErr w:type="spellStart"/>
            <w:r w:rsidRPr="00AA4CBB">
              <w:rPr>
                <w:rFonts w:asciiTheme="minorHAnsi" w:hAnsiTheme="minorHAnsi" w:cstheme="minorHAnsi"/>
              </w:rPr>
              <w:t>urzadzenia</w:t>
            </w:r>
            <w:proofErr w:type="spellEnd"/>
            <w:r w:rsidRPr="00AA4CBB">
              <w:rPr>
                <w:rFonts w:asciiTheme="minorHAnsi" w:hAnsiTheme="minorHAnsi" w:cstheme="minorHAnsi"/>
              </w:rPr>
              <w:t xml:space="preserve">  muszą uwzględniać  tę funkcjonalność.</w:t>
            </w:r>
          </w:p>
          <w:p w14:paraId="7EF7044C" w14:textId="082DD61B" w:rsidR="00B8491F" w:rsidRPr="00AA4CBB" w:rsidRDefault="00B8491F" w:rsidP="00B8491F">
            <w:pPr>
              <w:pStyle w:val="Akapitzlist"/>
              <w:ind w:left="603"/>
              <w:jc w:val="both"/>
              <w:rPr>
                <w:rFonts w:asciiTheme="minorHAnsi" w:hAnsiTheme="minorHAnsi" w:cstheme="minorHAnsi"/>
              </w:rPr>
            </w:pPr>
            <w:r w:rsidRPr="00AA4CBB">
              <w:rPr>
                <w:rFonts w:asciiTheme="minorHAnsi" w:hAnsiTheme="minorHAnsi" w:cstheme="minorHAnsi"/>
              </w:rPr>
              <w:t>Wymagane potwierdzenie opisanej funkcjonalności w oficjalnej dokumentacji producenta oferowanego urządzenia.  Zamawiający zastrzega możliwość prośby o dostarczenie ogólnodostępnej dokumentacji oferowanego produktu potwierdzającego spełnienie wymaganej funkcjonalności).</w:t>
            </w:r>
          </w:p>
          <w:p w14:paraId="6742EDEF" w14:textId="77777777" w:rsidR="00B8491F" w:rsidRPr="00AA4CBB" w:rsidRDefault="00B8491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Urządzenie musi automatycznie usuwać przeterminowane dane (bloki danych nie należące do backupów o aktualnej retencji) </w:t>
            </w:r>
            <w:r w:rsidRPr="00AA4CBB">
              <w:rPr>
                <w:rFonts w:asciiTheme="minorHAnsi" w:hAnsiTheme="minorHAnsi" w:cstheme="minorHAnsi"/>
              </w:rPr>
              <w:br/>
              <w:t>w procesie czyszczenia.</w:t>
            </w:r>
          </w:p>
          <w:p w14:paraId="09F22974" w14:textId="77777777" w:rsidR="00B8491F" w:rsidRPr="00AA4CBB" w:rsidRDefault="00B8491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Proces usuwania przeterminowanych danych (czyszczenia) nie może uniemożliwiać pracy procesów backupu / odtwarzania danych (zapisu / odczytu danych z zewnątrz do systemu).</w:t>
            </w:r>
          </w:p>
          <w:p w14:paraId="199A6C7D" w14:textId="77777777" w:rsidR="00B8491F" w:rsidRPr="00AA4CBB" w:rsidRDefault="00B8491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Wymagana możliwość zdefiniowania maksymalnego obciążenia urządzenia procesem usuwania przeterminowanych danych </w:t>
            </w:r>
            <w:r w:rsidRPr="00AA4CBB">
              <w:rPr>
                <w:rFonts w:asciiTheme="minorHAnsi" w:hAnsiTheme="minorHAnsi" w:cstheme="minorHAnsi"/>
              </w:rPr>
              <w:lastRenderedPageBreak/>
              <w:t xml:space="preserve">(poziomu obciążenia procesora), wymagane potwierdzenie </w:t>
            </w:r>
            <w:r w:rsidRPr="00AA4CBB">
              <w:rPr>
                <w:rFonts w:asciiTheme="minorHAnsi" w:hAnsiTheme="minorHAnsi" w:cstheme="minorHAnsi"/>
              </w:rPr>
              <w:br/>
              <w:t>w ogólnodostępnej dokumentacji. Zamawiający zastrzega możliwość prośby o dostarczenie ogólnodostępnej dokumentacji oferowanego produktu potwierdzającego spełnienie wymaganej funkcjonalności).</w:t>
            </w:r>
          </w:p>
          <w:p w14:paraId="17C6E0EB" w14:textId="77777777" w:rsidR="00B8491F" w:rsidRPr="00AA4CBB" w:rsidRDefault="00CE684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Wymagana możliwość zdefiniowania harmonogramu wg. którego  wykonywany jest proces usuwania przeterminowanych danych (czyszczenia), realizowany równolegle z procesami backup/</w:t>
            </w:r>
            <w:proofErr w:type="spellStart"/>
            <w:r w:rsidRPr="00AA4CBB">
              <w:rPr>
                <w:rFonts w:asciiTheme="minorHAnsi" w:hAnsiTheme="minorHAnsi" w:cstheme="minorHAnsi"/>
              </w:rPr>
              <w:t>restore</w:t>
            </w:r>
            <w:proofErr w:type="spellEnd"/>
            <w:r w:rsidRPr="00AA4CBB">
              <w:rPr>
                <w:rFonts w:asciiTheme="minorHAnsi" w:hAnsiTheme="minorHAnsi" w:cstheme="minorHAnsi"/>
              </w:rPr>
              <w:t>/</w:t>
            </w:r>
            <w:proofErr w:type="spellStart"/>
            <w:r w:rsidRPr="00AA4CBB">
              <w:rPr>
                <w:rFonts w:asciiTheme="minorHAnsi" w:hAnsiTheme="minorHAnsi" w:cstheme="minorHAnsi"/>
              </w:rPr>
              <w:t>replication</w:t>
            </w:r>
            <w:proofErr w:type="spellEnd"/>
            <w:r w:rsidRPr="00AA4CBB">
              <w:rPr>
                <w:rFonts w:asciiTheme="minorHAnsi" w:hAnsiTheme="minorHAnsi" w:cstheme="minorHAnsi"/>
              </w:rPr>
              <w:t>.</w:t>
            </w:r>
          </w:p>
          <w:p w14:paraId="1C585B25" w14:textId="77777777" w:rsidR="00CE684F" w:rsidRPr="00AA4CBB" w:rsidRDefault="00CE684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Standardowa częstotliwość usuwania przeterminowanych danych (czyszczenie) nie powinna być większa niż 1 raz na tydzień - minimalizując czas w którym backupy/odtworzenia narażone są na spowolnienie (weryfikacja wymagania na podstawie dokumentacji typu DOBRE PRAKTYKI publikowanej przez producenta).</w:t>
            </w:r>
          </w:p>
          <w:p w14:paraId="5656D2FB" w14:textId="77777777" w:rsidR="00CE684F" w:rsidRPr="00AA4CBB" w:rsidRDefault="00CE684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Urządzenie musi umożliwiać systemowo (wbudowana funkcjonalność) - realizację procesu pierwszego czyszczenia dopiero po przekroczeniu 75% zajętości oferowanej przestrzeni.</w:t>
            </w:r>
          </w:p>
          <w:p w14:paraId="11493EAA" w14:textId="77777777" w:rsidR="00640B84" w:rsidRPr="00AA4CBB" w:rsidRDefault="00CE684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Urządzenie musi mieć możliwość zarządzania poprzez</w:t>
            </w:r>
            <w:r w:rsidR="00640B84" w:rsidRPr="00AA4CBB">
              <w:rPr>
                <w:rFonts w:asciiTheme="minorHAnsi" w:hAnsiTheme="minorHAnsi" w:cstheme="minorHAnsi"/>
              </w:rPr>
              <w:t>:</w:t>
            </w:r>
          </w:p>
          <w:p w14:paraId="263C2DCF" w14:textId="77777777" w:rsidR="00640B84" w:rsidRPr="00AA4CBB" w:rsidRDefault="00CE684F" w:rsidP="00A15F18">
            <w:pPr>
              <w:pStyle w:val="Akapitzlist"/>
              <w:numPr>
                <w:ilvl w:val="1"/>
                <w:numId w:val="20"/>
              </w:numPr>
              <w:ind w:left="1170"/>
              <w:jc w:val="both"/>
              <w:rPr>
                <w:rFonts w:asciiTheme="minorHAnsi" w:hAnsiTheme="minorHAnsi" w:cstheme="minorHAnsi"/>
              </w:rPr>
            </w:pPr>
            <w:r w:rsidRPr="00AA4CBB">
              <w:rPr>
                <w:rFonts w:asciiTheme="minorHAnsi" w:hAnsiTheme="minorHAnsi" w:cstheme="minorHAnsi"/>
              </w:rPr>
              <w:t>Interfejs graficzny dostępny z przeglądarki internetowej</w:t>
            </w:r>
          </w:p>
          <w:p w14:paraId="3A69DEAE" w14:textId="01E710F0" w:rsidR="00CE684F" w:rsidRPr="00AA4CBB" w:rsidRDefault="00CE684F" w:rsidP="00A15F18">
            <w:pPr>
              <w:pStyle w:val="Akapitzlist"/>
              <w:numPr>
                <w:ilvl w:val="1"/>
                <w:numId w:val="20"/>
              </w:numPr>
              <w:ind w:left="1170"/>
              <w:jc w:val="both"/>
              <w:rPr>
                <w:rFonts w:asciiTheme="minorHAnsi" w:hAnsiTheme="minorHAnsi" w:cstheme="minorHAnsi"/>
              </w:rPr>
            </w:pPr>
            <w:r w:rsidRPr="00AA4CBB">
              <w:rPr>
                <w:rFonts w:asciiTheme="minorHAnsi" w:hAnsiTheme="minorHAnsi" w:cstheme="minorHAnsi"/>
              </w:rPr>
              <w:t xml:space="preserve">Poprzez linię komend (CLI) dostępną z poziomu </w:t>
            </w:r>
            <w:proofErr w:type="spellStart"/>
            <w:r w:rsidRPr="00AA4CBB">
              <w:rPr>
                <w:rFonts w:asciiTheme="minorHAnsi" w:hAnsiTheme="minorHAnsi" w:cstheme="minorHAnsi"/>
              </w:rPr>
              <w:t>ssh</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secure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shell</w:t>
            </w:r>
            <w:proofErr w:type="spellEnd"/>
            <w:r w:rsidRPr="00AA4CBB">
              <w:rPr>
                <w:rFonts w:asciiTheme="minorHAnsi" w:hAnsiTheme="minorHAnsi" w:cstheme="minorHAnsi"/>
              </w:rPr>
              <w:t>).</w:t>
            </w:r>
          </w:p>
          <w:p w14:paraId="05E756C0" w14:textId="77777777" w:rsidR="00CE684F" w:rsidRPr="00AA4CBB" w:rsidRDefault="00CE684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Oprogramowanie do zarządzania musi rezydować na oferowanym na urządzeniu </w:t>
            </w:r>
            <w:proofErr w:type="spellStart"/>
            <w:r w:rsidRPr="00AA4CBB">
              <w:rPr>
                <w:rFonts w:asciiTheme="minorHAnsi" w:hAnsiTheme="minorHAnsi" w:cstheme="minorHAnsi"/>
              </w:rPr>
              <w:t>deduplikacyjnym</w:t>
            </w:r>
            <w:proofErr w:type="spellEnd"/>
            <w:r w:rsidRPr="00AA4CBB">
              <w:rPr>
                <w:rFonts w:asciiTheme="minorHAnsi" w:hAnsiTheme="minorHAnsi" w:cstheme="minorHAnsi"/>
              </w:rPr>
              <w:t>.</w:t>
            </w:r>
          </w:p>
          <w:p w14:paraId="14FDC6FC" w14:textId="66C77BA6" w:rsidR="00CE684F" w:rsidRPr="00AA4CBB" w:rsidRDefault="00CE684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Oferowane urządzenie musi mieć możliwość sprawdzenia pakietu </w:t>
            </w:r>
            <w:proofErr w:type="spellStart"/>
            <w:r w:rsidRPr="00AA4CBB">
              <w:rPr>
                <w:rFonts w:asciiTheme="minorHAnsi" w:hAnsiTheme="minorHAnsi" w:cstheme="minorHAnsi"/>
              </w:rPr>
              <w:t>upgrade’ującego</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firmware</w:t>
            </w:r>
            <w:proofErr w:type="spellEnd"/>
            <w:r w:rsidRPr="00AA4CBB">
              <w:rPr>
                <w:rFonts w:asciiTheme="minorHAnsi" w:hAnsiTheme="minorHAnsi" w:cstheme="minorHAnsi"/>
              </w:rPr>
              <w:t xml:space="preserve"> urządzenia (GUI lub CLI), to znaczy sprawdzenia czy nowa wersja systemu nie spowoduje problemów </w:t>
            </w:r>
            <w:r w:rsidRPr="00AA4CBB">
              <w:rPr>
                <w:rFonts w:asciiTheme="minorHAnsi" w:hAnsiTheme="minorHAnsi" w:cstheme="minorHAnsi"/>
              </w:rPr>
              <w:br/>
              <w:t>z urządzeniem.</w:t>
            </w:r>
          </w:p>
          <w:p w14:paraId="515D7BFE" w14:textId="6113025A" w:rsidR="00CE684F" w:rsidRPr="00AA4CBB" w:rsidRDefault="00CE684F" w:rsidP="00A15F18">
            <w:pPr>
              <w:pStyle w:val="Akapitzlist"/>
              <w:numPr>
                <w:ilvl w:val="0"/>
                <w:numId w:val="20"/>
              </w:numPr>
              <w:ind w:left="603" w:hanging="567"/>
              <w:jc w:val="both"/>
              <w:rPr>
                <w:rFonts w:asciiTheme="minorHAnsi" w:hAnsiTheme="minorHAnsi" w:cstheme="minorHAnsi"/>
              </w:rPr>
            </w:pPr>
            <w:r w:rsidRPr="00AA4CBB">
              <w:rPr>
                <w:rFonts w:asciiTheme="minorHAnsi" w:hAnsiTheme="minorHAnsi" w:cstheme="minorHAnsi"/>
              </w:rPr>
              <w:t xml:space="preserve">Urządzenie musi być rozwiązaniem kompletnym, </w:t>
            </w:r>
            <w:proofErr w:type="spellStart"/>
            <w:r w:rsidRPr="00AA4CBB">
              <w:rPr>
                <w:rFonts w:asciiTheme="minorHAnsi" w:hAnsiTheme="minorHAnsi" w:cstheme="minorHAnsi"/>
              </w:rPr>
              <w:t>appliancem</w:t>
            </w:r>
            <w:proofErr w:type="spellEnd"/>
            <w:r w:rsidRPr="00AA4CBB">
              <w:rPr>
                <w:rFonts w:asciiTheme="minorHAnsi" w:hAnsiTheme="minorHAnsi" w:cstheme="minorHAnsi"/>
              </w:rPr>
              <w:t xml:space="preserve"> sprzętowym pochodzącym od jednego producenta. Zamawiający nie dopuszcza stosowania rozwiązań typu </w:t>
            </w:r>
            <w:proofErr w:type="spellStart"/>
            <w:r w:rsidRPr="00AA4CBB">
              <w:rPr>
                <w:rFonts w:asciiTheme="minorHAnsi" w:hAnsiTheme="minorHAnsi" w:cstheme="minorHAnsi"/>
              </w:rPr>
              <w:t>gateway</w:t>
            </w:r>
            <w:proofErr w:type="spellEnd"/>
            <w:r w:rsidRPr="00AA4CBB">
              <w:rPr>
                <w:rFonts w:asciiTheme="minorHAnsi" w:hAnsiTheme="minorHAnsi" w:cstheme="minorHAnsi"/>
              </w:rPr>
              <w:t>. Oferowany typ urządzenia musi być oficjalnie dostępne w ofercie producenta przed ukazaniem się niniejszego postępowania.</w:t>
            </w:r>
          </w:p>
        </w:tc>
      </w:tr>
      <w:tr w:rsidR="00AA4CBB" w:rsidRPr="00AA4CBB" w14:paraId="6474E41D" w14:textId="77777777" w:rsidTr="004B2E53">
        <w:trPr>
          <w:trHeight w:val="715"/>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3743E34F" w14:textId="49F7B379" w:rsidR="00CE684F" w:rsidRPr="00AA4CBB" w:rsidRDefault="00CE684F" w:rsidP="00FF5F8F">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7.</w:t>
            </w:r>
          </w:p>
        </w:tc>
        <w:tc>
          <w:tcPr>
            <w:tcW w:w="2268" w:type="dxa"/>
            <w:tcBorders>
              <w:top w:val="single" w:sz="4" w:space="0" w:color="000000"/>
              <w:left w:val="single" w:sz="4" w:space="0" w:color="000000"/>
              <w:bottom w:val="single" w:sz="4" w:space="0" w:color="000000"/>
            </w:tcBorders>
            <w:shd w:val="clear" w:color="auto" w:fill="F2F2F2" w:themeFill="background1" w:themeFillShade="F2"/>
            <w:vAlign w:val="center"/>
          </w:tcPr>
          <w:p w14:paraId="4274279D" w14:textId="131532C5" w:rsidR="00CE684F" w:rsidRPr="009467F0" w:rsidRDefault="0009492A" w:rsidP="00FF5F8F">
            <w:pPr>
              <w:jc w:val="center"/>
              <w:rPr>
                <w:rFonts w:asciiTheme="minorHAnsi" w:hAnsiTheme="minorHAnsi" w:cstheme="minorHAnsi"/>
                <w:bCs/>
                <w:sz w:val="22"/>
                <w:szCs w:val="22"/>
              </w:rPr>
            </w:pPr>
            <w:r w:rsidRPr="009467F0">
              <w:rPr>
                <w:rFonts w:asciiTheme="minorHAnsi" w:hAnsiTheme="minorHAnsi" w:cstheme="minorHAnsi"/>
                <w:bCs/>
                <w:sz w:val="22"/>
                <w:szCs w:val="22"/>
              </w:rPr>
              <w:t>Gwarancja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D208AAC" w14:textId="1AC6842D" w:rsidR="00CE684F" w:rsidRPr="009467F0" w:rsidRDefault="00CE684F" w:rsidP="00CE684F">
            <w:pPr>
              <w:jc w:val="both"/>
              <w:rPr>
                <w:rFonts w:asciiTheme="minorHAnsi" w:hAnsiTheme="minorHAnsi" w:cstheme="minorHAnsi"/>
                <w:sz w:val="22"/>
                <w:szCs w:val="22"/>
              </w:rPr>
            </w:pPr>
            <w:r w:rsidRPr="009467F0">
              <w:rPr>
                <w:rFonts w:asciiTheme="minorHAnsi" w:hAnsiTheme="minorHAnsi" w:cstheme="minorHAnsi"/>
                <w:sz w:val="22"/>
                <w:szCs w:val="22"/>
              </w:rPr>
              <w:t>Oferowane urządzenie powinno być objęte 36 miesięcznym wsparciem producenta działającym w trybie zgłaszania awarii: 24x7 oraz reakcją NBD, uszkodzone nośniki dyskowe pozostają u Zamawiającego bez ponoszenia dodatkowych kosztów.</w:t>
            </w:r>
          </w:p>
        </w:tc>
      </w:tr>
      <w:tr w:rsidR="00AA4CBB" w:rsidRPr="00AA4CBB" w14:paraId="48679F9E" w14:textId="77777777" w:rsidTr="00307D05">
        <w:trPr>
          <w:trHeight w:val="715"/>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7CB5F9EA" w14:textId="26B5582D" w:rsidR="00872517" w:rsidRPr="00AA4CBB" w:rsidRDefault="00872517" w:rsidP="00872517">
            <w:pPr>
              <w:jc w:val="center"/>
              <w:rPr>
                <w:rFonts w:asciiTheme="minorHAnsi" w:hAnsiTheme="minorHAnsi" w:cstheme="minorHAnsi"/>
                <w:sz w:val="22"/>
                <w:szCs w:val="22"/>
              </w:rPr>
            </w:pPr>
            <w:r w:rsidRPr="00AA4CBB">
              <w:rPr>
                <w:rFonts w:asciiTheme="minorHAnsi" w:hAnsiTheme="minorHAnsi" w:cstheme="minorHAnsi"/>
                <w:sz w:val="22"/>
                <w:szCs w:val="22"/>
              </w:rPr>
              <w:t>8.</w:t>
            </w:r>
          </w:p>
        </w:tc>
        <w:tc>
          <w:tcPr>
            <w:tcW w:w="2268" w:type="dxa"/>
            <w:tcBorders>
              <w:top w:val="single" w:sz="4" w:space="0" w:color="000000"/>
              <w:left w:val="single" w:sz="4" w:space="0" w:color="000000"/>
              <w:bottom w:val="single" w:sz="4" w:space="0" w:color="000000"/>
            </w:tcBorders>
            <w:shd w:val="clear" w:color="auto" w:fill="F2F2F2" w:themeFill="background1" w:themeFillShade="F2"/>
            <w:vAlign w:val="center"/>
          </w:tcPr>
          <w:p w14:paraId="6C417AF8" w14:textId="7EF983C9" w:rsidR="00872517" w:rsidRPr="00AA4CBB" w:rsidRDefault="00872517" w:rsidP="00872517">
            <w:pPr>
              <w:jc w:val="center"/>
              <w:rPr>
                <w:rFonts w:asciiTheme="minorHAnsi" w:hAnsiTheme="minorHAnsi" w:cstheme="minorHAnsi"/>
                <w:bCs/>
                <w:sz w:val="22"/>
                <w:szCs w:val="22"/>
              </w:rPr>
            </w:pPr>
            <w:r w:rsidRPr="00AA4CBB">
              <w:rPr>
                <w:rFonts w:asciiTheme="minorHAnsi" w:hAnsiTheme="minorHAnsi" w:cstheme="minorHAnsi"/>
                <w:sz w:val="22"/>
                <w:szCs w:val="22"/>
              </w:rPr>
              <w:t>Instalacja i konfiguracja</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B087" w14:textId="719CAC1A" w:rsidR="00872517" w:rsidRPr="00AA4CBB" w:rsidRDefault="00872517" w:rsidP="00A15F18">
            <w:pPr>
              <w:pStyle w:val="Akapitzlist"/>
              <w:numPr>
                <w:ilvl w:val="0"/>
                <w:numId w:val="34"/>
              </w:numPr>
              <w:tabs>
                <w:tab w:val="left" w:pos="318"/>
              </w:tabs>
              <w:suppressAutoHyphens/>
              <w:spacing w:after="0" w:line="240" w:lineRule="auto"/>
              <w:ind w:left="603" w:hanging="425"/>
              <w:jc w:val="both"/>
              <w:rPr>
                <w:rFonts w:asciiTheme="minorHAnsi" w:hAnsiTheme="minorHAnsi" w:cstheme="minorHAnsi"/>
              </w:rPr>
            </w:pPr>
            <w:r w:rsidRPr="00AA4CBB">
              <w:rPr>
                <w:rFonts w:asciiTheme="minorHAnsi" w:hAnsiTheme="minorHAnsi" w:cstheme="minorHAnsi"/>
                <w:iCs/>
              </w:rPr>
              <w:t xml:space="preserve">Instalacja dostarczonego </w:t>
            </w:r>
            <w:proofErr w:type="spellStart"/>
            <w:r w:rsidRPr="00AA4CBB">
              <w:rPr>
                <w:rFonts w:asciiTheme="minorHAnsi" w:hAnsiTheme="minorHAnsi" w:cstheme="minorHAnsi"/>
              </w:rPr>
              <w:t>deduplikatora</w:t>
            </w:r>
            <w:proofErr w:type="spellEnd"/>
            <w:r w:rsidRPr="00AA4CBB">
              <w:rPr>
                <w:rFonts w:asciiTheme="minorHAnsi" w:hAnsiTheme="minorHAnsi" w:cstheme="minorHAnsi"/>
                <w:iCs/>
              </w:rPr>
              <w:t xml:space="preserve"> we wskazanej przez Zamawiającego szafie </w:t>
            </w:r>
            <w:proofErr w:type="spellStart"/>
            <w:r w:rsidRPr="00AA4CBB">
              <w:rPr>
                <w:rFonts w:asciiTheme="minorHAnsi" w:hAnsiTheme="minorHAnsi" w:cstheme="minorHAnsi"/>
                <w:iCs/>
              </w:rPr>
              <w:t>rack</w:t>
            </w:r>
            <w:proofErr w:type="spellEnd"/>
            <w:r w:rsidRPr="00AA4CBB">
              <w:rPr>
                <w:rFonts w:asciiTheme="minorHAnsi" w:hAnsiTheme="minorHAnsi" w:cstheme="minorHAnsi"/>
                <w:iCs/>
              </w:rPr>
              <w:t xml:space="preserve"> </w:t>
            </w:r>
            <w:r w:rsidRPr="00AA4CBB">
              <w:rPr>
                <w:rFonts w:asciiTheme="minorHAnsi" w:hAnsiTheme="minorHAnsi" w:cstheme="minorHAnsi"/>
              </w:rPr>
              <w:t xml:space="preserve">Dell </w:t>
            </w:r>
            <w:proofErr w:type="spellStart"/>
            <w:r w:rsidRPr="00AA4CBB">
              <w:rPr>
                <w:rFonts w:asciiTheme="minorHAnsi" w:hAnsiTheme="minorHAnsi" w:cstheme="minorHAnsi"/>
              </w:rPr>
              <w:t>Netshelter</w:t>
            </w:r>
            <w:proofErr w:type="spellEnd"/>
            <w:r w:rsidRPr="00AA4CBB">
              <w:rPr>
                <w:rFonts w:asciiTheme="minorHAnsi" w:hAnsiTheme="minorHAnsi" w:cstheme="minorHAnsi"/>
              </w:rPr>
              <w:t xml:space="preserve"> SX 42U</w:t>
            </w:r>
            <w:r w:rsidRPr="00AA4CBB">
              <w:rPr>
                <w:rFonts w:asciiTheme="minorHAnsi" w:hAnsiTheme="minorHAnsi" w:cstheme="minorHAnsi"/>
                <w:iCs/>
              </w:rPr>
              <w:t>.</w:t>
            </w:r>
          </w:p>
          <w:p w14:paraId="041E0449" w14:textId="4AB6B8F4" w:rsidR="00872517" w:rsidRPr="00AA4CBB" w:rsidRDefault="00872517" w:rsidP="00A15F18">
            <w:pPr>
              <w:pStyle w:val="Akapitzlist"/>
              <w:numPr>
                <w:ilvl w:val="0"/>
                <w:numId w:val="34"/>
              </w:numPr>
              <w:tabs>
                <w:tab w:val="left" w:pos="318"/>
              </w:tabs>
              <w:suppressAutoHyphens/>
              <w:spacing w:after="0" w:line="240" w:lineRule="auto"/>
              <w:ind w:left="603" w:hanging="425"/>
              <w:jc w:val="both"/>
              <w:rPr>
                <w:rFonts w:asciiTheme="minorHAnsi" w:hAnsiTheme="minorHAnsi" w:cstheme="minorHAnsi"/>
              </w:rPr>
            </w:pPr>
            <w:r w:rsidRPr="00AA4CBB">
              <w:rPr>
                <w:rFonts w:asciiTheme="minorHAnsi" w:hAnsiTheme="minorHAnsi" w:cstheme="minorHAnsi"/>
              </w:rPr>
              <w:t xml:space="preserve">Wpięcie w infrastrukturę Zamawiającego za pomocą interfejsów sieciowych FC wraz z ich konfiguracją. </w:t>
            </w:r>
          </w:p>
          <w:p w14:paraId="0E9724D0" w14:textId="7DB415E1" w:rsidR="00872517" w:rsidRPr="00AA4CBB" w:rsidRDefault="00872517" w:rsidP="00A15F18">
            <w:pPr>
              <w:pStyle w:val="Akapitzlist"/>
              <w:numPr>
                <w:ilvl w:val="0"/>
                <w:numId w:val="34"/>
              </w:numPr>
              <w:tabs>
                <w:tab w:val="left" w:pos="318"/>
              </w:tabs>
              <w:suppressAutoHyphens/>
              <w:spacing w:after="0" w:line="240" w:lineRule="auto"/>
              <w:ind w:left="603" w:hanging="425"/>
              <w:jc w:val="both"/>
              <w:rPr>
                <w:rFonts w:asciiTheme="minorHAnsi" w:hAnsiTheme="minorHAnsi" w:cstheme="minorHAnsi"/>
              </w:rPr>
            </w:pPr>
            <w:r w:rsidRPr="00AA4CBB">
              <w:rPr>
                <w:rFonts w:asciiTheme="minorHAnsi" w:hAnsiTheme="minorHAnsi" w:cstheme="minorHAnsi"/>
              </w:rPr>
              <w:t xml:space="preserve">W ramach dostawy i wdrożenia należy dostarczy stosowne okablowanie pozwalające na podłączenie </w:t>
            </w:r>
            <w:proofErr w:type="spellStart"/>
            <w:r w:rsidRPr="00AA4CBB">
              <w:rPr>
                <w:rFonts w:asciiTheme="minorHAnsi" w:hAnsiTheme="minorHAnsi" w:cstheme="minorHAnsi"/>
              </w:rPr>
              <w:t>deduplikatora</w:t>
            </w:r>
            <w:proofErr w:type="spellEnd"/>
            <w:r w:rsidRPr="00AA4CBB">
              <w:rPr>
                <w:rFonts w:asciiTheme="minorHAnsi" w:hAnsiTheme="minorHAnsi" w:cstheme="minorHAnsi"/>
              </w:rPr>
              <w:t xml:space="preserve"> </w:t>
            </w:r>
            <w:r w:rsidR="0095193D" w:rsidRPr="00AA4CBB">
              <w:rPr>
                <w:rFonts w:asciiTheme="minorHAnsi" w:hAnsiTheme="minorHAnsi" w:cstheme="minorHAnsi"/>
              </w:rPr>
              <w:t>do sieci Zamawiającego</w:t>
            </w:r>
            <w:r w:rsidRPr="00AA4CBB">
              <w:rPr>
                <w:rFonts w:asciiTheme="minorHAnsi" w:hAnsiTheme="minorHAnsi" w:cstheme="minorHAnsi"/>
              </w:rPr>
              <w:t>.</w:t>
            </w:r>
            <w:r w:rsidR="001B62F3" w:rsidRPr="00AA4CBB">
              <w:rPr>
                <w:rFonts w:asciiTheme="minorHAnsi" w:hAnsiTheme="minorHAnsi" w:cstheme="minorHAnsi"/>
              </w:rPr>
              <w:t xml:space="preserve"> Długość min. 3 m.</w:t>
            </w:r>
          </w:p>
          <w:p w14:paraId="27176AC4" w14:textId="4F3E9C70" w:rsidR="00872517" w:rsidRPr="00AA4CBB" w:rsidRDefault="0095193D" w:rsidP="00A15F18">
            <w:pPr>
              <w:numPr>
                <w:ilvl w:val="0"/>
                <w:numId w:val="34"/>
              </w:numPr>
              <w:tabs>
                <w:tab w:val="left" w:pos="318"/>
              </w:tabs>
              <w:suppressAutoHyphens/>
              <w:ind w:left="603" w:hanging="425"/>
              <w:jc w:val="both"/>
              <w:rPr>
                <w:rFonts w:asciiTheme="minorHAnsi" w:hAnsiTheme="minorHAnsi" w:cstheme="minorHAnsi"/>
                <w:sz w:val="22"/>
                <w:szCs w:val="22"/>
              </w:rPr>
            </w:pPr>
            <w:r w:rsidRPr="00AA4CBB">
              <w:rPr>
                <w:rFonts w:asciiTheme="minorHAnsi" w:hAnsiTheme="minorHAnsi" w:cstheme="minorHAnsi"/>
                <w:iCs/>
                <w:sz w:val="22"/>
                <w:szCs w:val="22"/>
              </w:rPr>
              <w:t>K</w:t>
            </w:r>
            <w:r w:rsidR="00872517" w:rsidRPr="00AA4CBB">
              <w:rPr>
                <w:rFonts w:asciiTheme="minorHAnsi" w:hAnsiTheme="minorHAnsi" w:cstheme="minorHAnsi"/>
                <w:iCs/>
                <w:sz w:val="22"/>
                <w:szCs w:val="22"/>
              </w:rPr>
              <w:t xml:space="preserve">onfiguracja </w:t>
            </w:r>
            <w:r w:rsidRPr="00AA4CBB">
              <w:rPr>
                <w:rFonts w:asciiTheme="minorHAnsi" w:hAnsiTheme="minorHAnsi" w:cstheme="minorHAnsi"/>
                <w:iCs/>
                <w:sz w:val="22"/>
                <w:szCs w:val="22"/>
              </w:rPr>
              <w:t xml:space="preserve">startowa </w:t>
            </w:r>
            <w:proofErr w:type="spellStart"/>
            <w:r w:rsidRPr="00AA4CBB">
              <w:rPr>
                <w:rFonts w:asciiTheme="minorHAnsi" w:hAnsiTheme="minorHAnsi" w:cstheme="minorHAnsi"/>
                <w:iCs/>
                <w:sz w:val="22"/>
                <w:szCs w:val="22"/>
              </w:rPr>
              <w:t>deduplikatora</w:t>
            </w:r>
            <w:proofErr w:type="spellEnd"/>
            <w:r w:rsidR="00872517" w:rsidRPr="00AA4CBB">
              <w:rPr>
                <w:rFonts w:asciiTheme="minorHAnsi" w:hAnsiTheme="minorHAnsi" w:cstheme="minorHAnsi"/>
                <w:iCs/>
                <w:sz w:val="22"/>
                <w:szCs w:val="22"/>
              </w:rPr>
              <w:t xml:space="preserve"> zgodnie z wymaganiami Zamawiającego.</w:t>
            </w:r>
          </w:p>
        </w:tc>
      </w:tr>
      <w:tr w:rsidR="00AA4CBB" w:rsidRPr="00AA4CBB" w14:paraId="1093CD1A" w14:textId="77777777" w:rsidTr="006048FB">
        <w:trPr>
          <w:trHeight w:val="715"/>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24C07859" w14:textId="033C2520" w:rsidR="0009492A" w:rsidRPr="00AA4CBB" w:rsidRDefault="0009492A" w:rsidP="0009492A">
            <w:pPr>
              <w:jc w:val="center"/>
              <w:rPr>
                <w:rFonts w:asciiTheme="minorHAnsi" w:hAnsiTheme="minorHAnsi" w:cstheme="minorHAnsi"/>
                <w:sz w:val="22"/>
                <w:szCs w:val="22"/>
              </w:rPr>
            </w:pPr>
            <w:r w:rsidRPr="00AA4CBB">
              <w:rPr>
                <w:rFonts w:asciiTheme="minorHAnsi" w:hAnsiTheme="minorHAnsi" w:cstheme="minorHAnsi"/>
                <w:sz w:val="22"/>
                <w:szCs w:val="22"/>
              </w:rPr>
              <w:t>9.</w:t>
            </w:r>
          </w:p>
        </w:tc>
        <w:tc>
          <w:tcPr>
            <w:tcW w:w="2268" w:type="dxa"/>
            <w:tcBorders>
              <w:top w:val="single" w:sz="4" w:space="0" w:color="000000"/>
              <w:left w:val="single" w:sz="4" w:space="0" w:color="000000"/>
              <w:bottom w:val="single" w:sz="4" w:space="0" w:color="000000"/>
            </w:tcBorders>
            <w:shd w:val="clear" w:color="auto" w:fill="F2F2F2" w:themeFill="background1" w:themeFillShade="F2"/>
            <w:vAlign w:val="center"/>
          </w:tcPr>
          <w:p w14:paraId="06D5B119" w14:textId="0488E3E2" w:rsidR="0009492A" w:rsidRPr="00232634" w:rsidRDefault="0009492A" w:rsidP="0009492A">
            <w:pPr>
              <w:jc w:val="center"/>
              <w:rPr>
                <w:rFonts w:asciiTheme="minorHAnsi" w:hAnsiTheme="minorHAnsi" w:cstheme="minorHAnsi"/>
                <w:sz w:val="22"/>
                <w:szCs w:val="22"/>
              </w:rPr>
            </w:pPr>
            <w:r w:rsidRPr="00232634">
              <w:rPr>
                <w:rFonts w:asciiTheme="minorHAnsi" w:hAnsiTheme="minorHAnsi" w:cstheme="minorHAnsi"/>
                <w:bCs/>
                <w:sz w:val="22"/>
                <w:szCs w:val="22"/>
              </w:rPr>
              <w:t>Elementy montażowe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EF7B97D" w14:textId="22394C51" w:rsidR="0009492A" w:rsidRPr="0050094F" w:rsidRDefault="0009492A" w:rsidP="000E43B5">
            <w:pPr>
              <w:tabs>
                <w:tab w:val="left" w:pos="318"/>
              </w:tabs>
              <w:suppressAutoHyphens/>
              <w:jc w:val="both"/>
              <w:rPr>
                <w:rFonts w:asciiTheme="minorHAnsi" w:hAnsiTheme="minorHAnsi" w:cstheme="minorHAnsi"/>
                <w:iCs/>
                <w:sz w:val="22"/>
                <w:szCs w:val="22"/>
              </w:rPr>
            </w:pPr>
            <w:r w:rsidRPr="0050094F">
              <w:rPr>
                <w:rFonts w:asciiTheme="minorHAnsi" w:hAnsiTheme="minorHAnsi" w:cstheme="minorHAnsi"/>
                <w:sz w:val="22"/>
                <w:szCs w:val="22"/>
              </w:rPr>
              <w:t xml:space="preserve">Szyny umożliwiające montaż urządzenia w posiadanej szafie serwerowej Dell </w:t>
            </w:r>
            <w:proofErr w:type="spellStart"/>
            <w:r w:rsidRPr="0050094F">
              <w:rPr>
                <w:rFonts w:asciiTheme="minorHAnsi" w:hAnsiTheme="minorHAnsi" w:cstheme="minorHAnsi"/>
                <w:sz w:val="22"/>
                <w:szCs w:val="22"/>
              </w:rPr>
              <w:t>Netshelter</w:t>
            </w:r>
            <w:proofErr w:type="spellEnd"/>
            <w:r w:rsidRPr="0050094F">
              <w:rPr>
                <w:rFonts w:asciiTheme="minorHAnsi" w:hAnsiTheme="minorHAnsi" w:cstheme="minorHAnsi"/>
                <w:sz w:val="22"/>
                <w:szCs w:val="22"/>
              </w:rPr>
              <w:t xml:space="preserve"> SX 42U przez Zamawiającego.</w:t>
            </w:r>
          </w:p>
        </w:tc>
      </w:tr>
    </w:tbl>
    <w:p w14:paraId="5CAA05DC" w14:textId="77777777" w:rsidR="003B7ED6" w:rsidRPr="00AA4CBB" w:rsidRDefault="003B7ED6" w:rsidP="003B7ED6">
      <w:pPr>
        <w:ind w:left="567"/>
      </w:pPr>
    </w:p>
    <w:p w14:paraId="01AFB7AC" w14:textId="018A4B2B" w:rsidR="003B7ED6" w:rsidRPr="00AA4CBB" w:rsidRDefault="001634F8" w:rsidP="00A15F18">
      <w:pPr>
        <w:pStyle w:val="Akapitzlist"/>
        <w:numPr>
          <w:ilvl w:val="1"/>
          <w:numId w:val="2"/>
        </w:numPr>
        <w:spacing w:after="160" w:line="259" w:lineRule="auto"/>
        <w:rPr>
          <w:rFonts w:ascii="Arial" w:hAnsi="Arial" w:cs="Arial"/>
          <w:b/>
          <w:bCs/>
          <w:sz w:val="24"/>
          <w:szCs w:val="24"/>
        </w:rPr>
      </w:pPr>
      <w:r w:rsidRPr="00AA4CBB">
        <w:rPr>
          <w:rFonts w:ascii="Arial" w:hAnsi="Arial" w:cs="Arial"/>
          <w:b/>
          <w:bCs/>
          <w:sz w:val="24"/>
          <w:szCs w:val="24"/>
        </w:rPr>
        <w:t>Wsparcie dla Systemu Bezpieczeństwa</w:t>
      </w:r>
      <w:r w:rsidR="003B7ED6" w:rsidRPr="00AA4CBB">
        <w:rPr>
          <w:rFonts w:ascii="Arial" w:hAnsi="Arial" w:cs="Arial"/>
          <w:b/>
          <w:bCs/>
          <w:sz w:val="24"/>
          <w:szCs w:val="24"/>
        </w:rPr>
        <w:t xml:space="preserve"> – 1 szt.</w:t>
      </w:r>
    </w:p>
    <w:p w14:paraId="0A493DD9" w14:textId="43E77F65" w:rsidR="001634F8" w:rsidRPr="00AA4CBB" w:rsidRDefault="0036008E" w:rsidP="0036008E">
      <w:pPr>
        <w:spacing w:after="160" w:line="259" w:lineRule="auto"/>
        <w:jc w:val="both"/>
        <w:rPr>
          <w:rFonts w:ascii="Arial" w:hAnsi="Arial" w:cs="Arial"/>
          <w:sz w:val="24"/>
          <w:szCs w:val="24"/>
        </w:rPr>
      </w:pPr>
      <w:r w:rsidRPr="00AA4CBB">
        <w:rPr>
          <w:rFonts w:ascii="Arial" w:hAnsi="Arial" w:cs="Arial"/>
          <w:sz w:val="24"/>
          <w:szCs w:val="24"/>
        </w:rPr>
        <w:t xml:space="preserve">Zamawiający posiada urządzenie </w:t>
      </w:r>
      <w:proofErr w:type="spellStart"/>
      <w:r w:rsidRPr="00AA4CBB">
        <w:rPr>
          <w:rFonts w:ascii="Arial" w:hAnsi="Arial" w:cs="Arial"/>
          <w:sz w:val="24"/>
          <w:szCs w:val="24"/>
        </w:rPr>
        <w:t>Hillstone</w:t>
      </w:r>
      <w:proofErr w:type="spellEnd"/>
      <w:r w:rsidRPr="00AA4CBB">
        <w:rPr>
          <w:rFonts w:ascii="Arial" w:hAnsi="Arial" w:cs="Arial"/>
          <w:sz w:val="24"/>
          <w:szCs w:val="24"/>
        </w:rPr>
        <w:t xml:space="preserve"> NIPS S1560. W ramach niniejszej pozycji Zamawiający oczekuje dostawy przedłużenia subskrypcji na okres 24 m-</w:t>
      </w:r>
      <w:proofErr w:type="spellStart"/>
      <w:r w:rsidRPr="00AA4CBB">
        <w:rPr>
          <w:rFonts w:ascii="Arial" w:hAnsi="Arial" w:cs="Arial"/>
          <w:sz w:val="24"/>
          <w:szCs w:val="24"/>
        </w:rPr>
        <w:t>cy</w:t>
      </w:r>
      <w:proofErr w:type="spellEnd"/>
      <w:r w:rsidR="00816EEC" w:rsidRPr="00AA4CBB">
        <w:rPr>
          <w:rFonts w:ascii="Arial" w:hAnsi="Arial" w:cs="Arial"/>
          <w:sz w:val="24"/>
          <w:szCs w:val="24"/>
        </w:rPr>
        <w:t>,</w:t>
      </w:r>
      <w:r w:rsidRPr="00AA4CBB">
        <w:rPr>
          <w:rFonts w:ascii="Arial" w:hAnsi="Arial" w:cs="Arial"/>
          <w:sz w:val="24"/>
          <w:szCs w:val="24"/>
        </w:rPr>
        <w:t xml:space="preserve"> liczony od dnia dostawy, lub dostawy równoważnego systemu bezpieczeństwa ze wsparciem producenta na okres 24 m-</w:t>
      </w:r>
      <w:proofErr w:type="spellStart"/>
      <w:r w:rsidRPr="00AA4CBB">
        <w:rPr>
          <w:rFonts w:ascii="Arial" w:hAnsi="Arial" w:cs="Arial"/>
          <w:sz w:val="24"/>
          <w:szCs w:val="24"/>
        </w:rPr>
        <w:t>cy</w:t>
      </w:r>
      <w:proofErr w:type="spellEnd"/>
      <w:r w:rsidR="00816EEC" w:rsidRPr="00AA4CBB">
        <w:rPr>
          <w:rFonts w:ascii="Arial" w:hAnsi="Arial" w:cs="Arial"/>
          <w:sz w:val="24"/>
          <w:szCs w:val="24"/>
        </w:rPr>
        <w:t xml:space="preserve">, </w:t>
      </w:r>
      <w:r w:rsidRPr="00AA4CBB">
        <w:rPr>
          <w:rFonts w:ascii="Arial" w:hAnsi="Arial" w:cs="Arial"/>
          <w:b/>
          <w:bCs/>
          <w:sz w:val="24"/>
          <w:szCs w:val="24"/>
        </w:rPr>
        <w:t>spełniającego poniższe wymagania:</w:t>
      </w:r>
    </w:p>
    <w:tbl>
      <w:tblPr>
        <w:tblW w:w="531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21"/>
        <w:gridCol w:w="2046"/>
        <w:gridCol w:w="7173"/>
      </w:tblGrid>
      <w:tr w:rsidR="00AA4CBB" w:rsidRPr="00AA4CBB" w14:paraId="69D1D524" w14:textId="77777777" w:rsidTr="00D3012A">
        <w:trPr>
          <w:trHeight w:val="518"/>
        </w:trPr>
        <w:tc>
          <w:tcPr>
            <w:tcW w:w="218" w:type="pct"/>
            <w:shd w:val="clear" w:color="auto" w:fill="F2F2F2" w:themeFill="background1" w:themeFillShade="F2"/>
            <w:vAlign w:val="center"/>
          </w:tcPr>
          <w:p w14:paraId="4D25E06E" w14:textId="64470F8F" w:rsidR="003B7ED6" w:rsidRPr="00AA4CBB" w:rsidRDefault="003B7ED6" w:rsidP="00D5387F">
            <w:pPr>
              <w:jc w:val="center"/>
              <w:rPr>
                <w:rFonts w:asciiTheme="minorHAnsi" w:hAnsiTheme="minorHAnsi" w:cstheme="minorHAnsi"/>
                <w:b/>
              </w:rPr>
            </w:pPr>
            <w:r w:rsidRPr="00AA4CBB">
              <w:rPr>
                <w:rFonts w:asciiTheme="minorHAnsi" w:hAnsiTheme="minorHAnsi" w:cstheme="minorHAnsi"/>
                <w:b/>
              </w:rPr>
              <w:t>L</w:t>
            </w:r>
            <w:r w:rsidR="00D5387F" w:rsidRPr="00AA4CBB">
              <w:rPr>
                <w:rFonts w:asciiTheme="minorHAnsi" w:hAnsiTheme="minorHAnsi" w:cstheme="minorHAnsi"/>
                <w:b/>
              </w:rPr>
              <w:t>p</w:t>
            </w:r>
            <w:r w:rsidRPr="00AA4CBB">
              <w:rPr>
                <w:rFonts w:asciiTheme="minorHAnsi" w:hAnsiTheme="minorHAnsi" w:cstheme="minorHAnsi"/>
                <w:b/>
              </w:rPr>
              <w:t>.</w:t>
            </w:r>
          </w:p>
        </w:tc>
        <w:tc>
          <w:tcPr>
            <w:tcW w:w="1061" w:type="pct"/>
            <w:shd w:val="clear" w:color="auto" w:fill="F2F2F2" w:themeFill="background1" w:themeFillShade="F2"/>
            <w:vAlign w:val="center"/>
          </w:tcPr>
          <w:p w14:paraId="411FB67A" w14:textId="77777777" w:rsidR="003B7ED6" w:rsidRPr="00AA4CBB" w:rsidRDefault="003B7ED6" w:rsidP="00D5387F">
            <w:pPr>
              <w:jc w:val="center"/>
              <w:rPr>
                <w:rFonts w:asciiTheme="minorHAnsi" w:hAnsiTheme="minorHAnsi" w:cstheme="minorHAnsi"/>
                <w:b/>
              </w:rPr>
            </w:pPr>
            <w:r w:rsidRPr="00AA4CBB">
              <w:rPr>
                <w:rFonts w:asciiTheme="minorHAnsi" w:hAnsiTheme="minorHAnsi" w:cstheme="minorHAnsi"/>
                <w:b/>
              </w:rPr>
              <w:t>Nazwa</w:t>
            </w:r>
          </w:p>
        </w:tc>
        <w:tc>
          <w:tcPr>
            <w:tcW w:w="3720" w:type="pct"/>
            <w:shd w:val="clear" w:color="auto" w:fill="F2F2F2" w:themeFill="background1" w:themeFillShade="F2"/>
            <w:vAlign w:val="center"/>
          </w:tcPr>
          <w:p w14:paraId="78A840FB" w14:textId="77777777" w:rsidR="003B7ED6" w:rsidRPr="00AA4CBB" w:rsidRDefault="003B7ED6" w:rsidP="00D5387F">
            <w:pPr>
              <w:ind w:left="-71"/>
              <w:jc w:val="center"/>
              <w:rPr>
                <w:rFonts w:asciiTheme="minorHAnsi" w:hAnsiTheme="minorHAnsi" w:cstheme="minorHAnsi"/>
                <w:b/>
              </w:rPr>
            </w:pPr>
            <w:r w:rsidRPr="00AA4CBB">
              <w:rPr>
                <w:rFonts w:asciiTheme="minorHAnsi" w:hAnsiTheme="minorHAnsi" w:cstheme="minorHAnsi"/>
                <w:b/>
              </w:rPr>
              <w:t>Wymagane minimalne parametry techniczne</w:t>
            </w:r>
          </w:p>
        </w:tc>
      </w:tr>
      <w:tr w:rsidR="00AA4CBB" w:rsidRPr="00AA4CBB" w14:paraId="44CCA723" w14:textId="77777777" w:rsidTr="00D3012A">
        <w:tc>
          <w:tcPr>
            <w:tcW w:w="218" w:type="pct"/>
            <w:shd w:val="clear" w:color="auto" w:fill="F2F2F2" w:themeFill="background1" w:themeFillShade="F2"/>
            <w:vAlign w:val="center"/>
          </w:tcPr>
          <w:p w14:paraId="31EABEF0"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1.</w:t>
            </w:r>
          </w:p>
        </w:tc>
        <w:tc>
          <w:tcPr>
            <w:tcW w:w="1061" w:type="pct"/>
            <w:shd w:val="clear" w:color="auto" w:fill="F2F2F2" w:themeFill="background1" w:themeFillShade="F2"/>
            <w:vAlign w:val="center"/>
          </w:tcPr>
          <w:p w14:paraId="15ABD681" w14:textId="3F8F4127" w:rsidR="003B7ED6" w:rsidRPr="00AA4CBB" w:rsidRDefault="0036008E"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Wymagania Ogólne</w:t>
            </w:r>
          </w:p>
        </w:tc>
        <w:tc>
          <w:tcPr>
            <w:tcW w:w="3720" w:type="pct"/>
          </w:tcPr>
          <w:p w14:paraId="7C97BC20" w14:textId="77777777" w:rsidR="0036008E" w:rsidRPr="00AA4CBB" w:rsidRDefault="0036008E" w:rsidP="00A15F18">
            <w:pPr>
              <w:pStyle w:val="Akapitzlist"/>
              <w:numPr>
                <w:ilvl w:val="0"/>
                <w:numId w:val="21"/>
              </w:numPr>
              <w:ind w:left="633" w:hanging="425"/>
              <w:jc w:val="both"/>
              <w:rPr>
                <w:rFonts w:asciiTheme="minorHAnsi" w:hAnsiTheme="minorHAnsi" w:cstheme="minorHAnsi"/>
                <w:bCs/>
              </w:rPr>
            </w:pPr>
            <w:r w:rsidRPr="00AA4CBB">
              <w:rPr>
                <w:rFonts w:asciiTheme="minorHAnsi" w:hAnsiTheme="minorHAnsi" w:cstheme="minorHAnsi"/>
                <w:bCs/>
              </w:rPr>
              <w:t>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w:t>
            </w:r>
          </w:p>
          <w:p w14:paraId="2F72CEE3" w14:textId="77777777" w:rsidR="0036008E" w:rsidRPr="00AA4CBB" w:rsidRDefault="0036008E" w:rsidP="00A15F18">
            <w:pPr>
              <w:pStyle w:val="Akapitzlist"/>
              <w:numPr>
                <w:ilvl w:val="0"/>
                <w:numId w:val="21"/>
              </w:numPr>
              <w:ind w:left="633" w:hanging="425"/>
              <w:jc w:val="both"/>
              <w:rPr>
                <w:rFonts w:asciiTheme="minorHAnsi" w:hAnsiTheme="minorHAnsi" w:cstheme="minorHAnsi"/>
                <w:bCs/>
              </w:rPr>
            </w:pPr>
            <w:r w:rsidRPr="00AA4CBB">
              <w:rPr>
                <w:rFonts w:asciiTheme="minorHAnsi" w:hAnsiTheme="minorHAnsi" w:cstheme="minorHAnsi"/>
                <w:bCs/>
              </w:rPr>
              <w:t>System realizujący funkcję Firewall zapewnia pracę w jednym z trzech trybów: Routera z funkcją NAT, transparentnym oraz monitorowania na porcie SPAN.</w:t>
            </w:r>
          </w:p>
          <w:p w14:paraId="050961F8" w14:textId="77777777" w:rsidR="0036008E" w:rsidRPr="00AA4CBB" w:rsidRDefault="0036008E" w:rsidP="00A15F18">
            <w:pPr>
              <w:pStyle w:val="Akapitzlist"/>
              <w:numPr>
                <w:ilvl w:val="0"/>
                <w:numId w:val="21"/>
              </w:numPr>
              <w:ind w:left="633" w:hanging="425"/>
              <w:jc w:val="both"/>
              <w:rPr>
                <w:rFonts w:asciiTheme="minorHAnsi" w:hAnsiTheme="minorHAnsi" w:cstheme="minorHAnsi"/>
                <w:bCs/>
              </w:rPr>
            </w:pPr>
            <w:r w:rsidRPr="00AA4CBB">
              <w:rPr>
                <w:rFonts w:asciiTheme="minorHAnsi" w:hAnsiTheme="minorHAnsi" w:cstheme="minorHAnsi"/>
                <w:bCs/>
              </w:rPr>
              <w:t xml:space="preserve">System umożliwia budowę minimum 2 oddzielnych (fizycznych lub logicznych) instancji systemów w zakresie: Routingu, </w:t>
            </w:r>
            <w:proofErr w:type="spellStart"/>
            <w:r w:rsidRPr="00AA4CBB">
              <w:rPr>
                <w:rFonts w:asciiTheme="minorHAnsi" w:hAnsiTheme="minorHAnsi" w:cstheme="minorHAnsi"/>
                <w:bCs/>
              </w:rPr>
              <w:t>Firewall’a</w:t>
            </w:r>
            <w:proofErr w:type="spellEnd"/>
            <w:r w:rsidRPr="00AA4CBB">
              <w:rPr>
                <w:rFonts w:asciiTheme="minorHAnsi" w:hAnsiTheme="minorHAnsi" w:cstheme="minorHAnsi"/>
                <w:bCs/>
              </w:rPr>
              <w:t xml:space="preserve">, </w:t>
            </w:r>
            <w:proofErr w:type="spellStart"/>
            <w:r w:rsidRPr="00AA4CBB">
              <w:rPr>
                <w:rFonts w:asciiTheme="minorHAnsi" w:hAnsiTheme="minorHAnsi" w:cstheme="minorHAnsi"/>
                <w:bCs/>
              </w:rPr>
              <w:t>IPSec</w:t>
            </w:r>
            <w:proofErr w:type="spellEnd"/>
            <w:r w:rsidRPr="00AA4CBB">
              <w:rPr>
                <w:rFonts w:asciiTheme="minorHAnsi" w:hAnsiTheme="minorHAnsi" w:cstheme="minorHAnsi"/>
                <w:bCs/>
              </w:rPr>
              <w:t xml:space="preserve"> VPN, Antywirus, IPS, Kontroli Aplikacji. Powinna istnieć możliwość dedykowania co najmniej 4 administratorów do poszczególnych instancji systemu.</w:t>
            </w:r>
          </w:p>
          <w:p w14:paraId="32F82C00" w14:textId="1A608CE1" w:rsidR="0036008E" w:rsidRPr="00AA4CBB" w:rsidRDefault="0036008E" w:rsidP="00A15F18">
            <w:pPr>
              <w:pStyle w:val="Akapitzlist"/>
              <w:numPr>
                <w:ilvl w:val="0"/>
                <w:numId w:val="21"/>
              </w:numPr>
              <w:ind w:left="633" w:hanging="425"/>
              <w:jc w:val="both"/>
              <w:rPr>
                <w:rFonts w:asciiTheme="minorHAnsi" w:hAnsiTheme="minorHAnsi" w:cstheme="minorHAnsi"/>
                <w:bCs/>
              </w:rPr>
            </w:pPr>
            <w:r w:rsidRPr="00AA4CBB">
              <w:rPr>
                <w:rFonts w:asciiTheme="minorHAnsi" w:hAnsiTheme="minorHAnsi" w:cstheme="minorHAnsi"/>
                <w:bCs/>
              </w:rPr>
              <w:t>System wspiera protokoły IPv4 oraz IPv6 w zakresie:</w:t>
            </w:r>
          </w:p>
          <w:p w14:paraId="75BCB83D" w14:textId="7616EB0D" w:rsidR="0036008E" w:rsidRPr="00AA4CBB" w:rsidRDefault="0036008E" w:rsidP="00A15F18">
            <w:pPr>
              <w:pStyle w:val="Akapitzlist"/>
              <w:numPr>
                <w:ilvl w:val="1"/>
                <w:numId w:val="22"/>
              </w:numPr>
              <w:jc w:val="both"/>
              <w:rPr>
                <w:rFonts w:asciiTheme="minorHAnsi" w:hAnsiTheme="minorHAnsi" w:cstheme="minorHAnsi"/>
                <w:bCs/>
              </w:rPr>
            </w:pPr>
            <w:r w:rsidRPr="00AA4CBB">
              <w:rPr>
                <w:rFonts w:asciiTheme="minorHAnsi" w:hAnsiTheme="minorHAnsi" w:cstheme="minorHAnsi"/>
                <w:bCs/>
              </w:rPr>
              <w:t>Firewall.</w:t>
            </w:r>
          </w:p>
          <w:p w14:paraId="7C4E3C67" w14:textId="77777777" w:rsidR="0036008E" w:rsidRPr="00AA4CBB" w:rsidRDefault="0036008E" w:rsidP="00A15F18">
            <w:pPr>
              <w:pStyle w:val="Akapitzlist"/>
              <w:numPr>
                <w:ilvl w:val="1"/>
                <w:numId w:val="22"/>
              </w:numPr>
              <w:jc w:val="both"/>
              <w:rPr>
                <w:rFonts w:asciiTheme="minorHAnsi" w:hAnsiTheme="minorHAnsi" w:cstheme="minorHAnsi"/>
                <w:bCs/>
              </w:rPr>
            </w:pPr>
            <w:r w:rsidRPr="00AA4CBB">
              <w:rPr>
                <w:rFonts w:asciiTheme="minorHAnsi" w:hAnsiTheme="minorHAnsi" w:cstheme="minorHAnsi"/>
                <w:bCs/>
              </w:rPr>
              <w:t>Ochrony w warstwie aplikacji.</w:t>
            </w:r>
          </w:p>
          <w:p w14:paraId="7C50DA1E" w14:textId="3EFC9E35" w:rsidR="003B7ED6" w:rsidRPr="00AA4CBB" w:rsidRDefault="0036008E" w:rsidP="00A15F18">
            <w:pPr>
              <w:pStyle w:val="Akapitzlist"/>
              <w:numPr>
                <w:ilvl w:val="1"/>
                <w:numId w:val="22"/>
              </w:numPr>
              <w:jc w:val="both"/>
              <w:rPr>
                <w:rFonts w:asciiTheme="minorHAnsi" w:hAnsiTheme="minorHAnsi" w:cstheme="minorHAnsi"/>
                <w:bCs/>
              </w:rPr>
            </w:pPr>
            <w:r w:rsidRPr="00AA4CBB">
              <w:rPr>
                <w:rFonts w:asciiTheme="minorHAnsi" w:hAnsiTheme="minorHAnsi" w:cstheme="minorHAnsi"/>
                <w:bCs/>
              </w:rPr>
              <w:t>Protokołów routingu dynamicznego.</w:t>
            </w:r>
          </w:p>
        </w:tc>
      </w:tr>
      <w:tr w:rsidR="00AA4CBB" w:rsidRPr="00AA4CBB" w14:paraId="257F32BB" w14:textId="77777777" w:rsidTr="00D3012A">
        <w:tc>
          <w:tcPr>
            <w:tcW w:w="218" w:type="pct"/>
            <w:shd w:val="clear" w:color="auto" w:fill="F2F2F2" w:themeFill="background1" w:themeFillShade="F2"/>
            <w:vAlign w:val="center"/>
          </w:tcPr>
          <w:p w14:paraId="7A34B577"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2.</w:t>
            </w:r>
          </w:p>
        </w:tc>
        <w:tc>
          <w:tcPr>
            <w:tcW w:w="1061" w:type="pct"/>
            <w:shd w:val="clear" w:color="auto" w:fill="F2F2F2" w:themeFill="background1" w:themeFillShade="F2"/>
            <w:vAlign w:val="center"/>
          </w:tcPr>
          <w:p w14:paraId="53228892" w14:textId="62DD1F8E" w:rsidR="003B7ED6" w:rsidRPr="00AA4CBB" w:rsidRDefault="0036008E"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Redundancja, monitoring i wykrywanie awarii</w:t>
            </w:r>
          </w:p>
        </w:tc>
        <w:tc>
          <w:tcPr>
            <w:tcW w:w="3720" w:type="pct"/>
          </w:tcPr>
          <w:p w14:paraId="392B2157" w14:textId="77777777" w:rsidR="0036008E" w:rsidRPr="00AA4CBB" w:rsidRDefault="0036008E" w:rsidP="00A15F18">
            <w:pPr>
              <w:pStyle w:val="Akapitzlist"/>
              <w:numPr>
                <w:ilvl w:val="3"/>
                <w:numId w:val="23"/>
              </w:numPr>
              <w:autoSpaceDE w:val="0"/>
              <w:autoSpaceDN w:val="0"/>
              <w:adjustRightInd w:val="0"/>
              <w:ind w:left="633" w:hanging="425"/>
              <w:jc w:val="both"/>
              <w:rPr>
                <w:rFonts w:asciiTheme="minorHAnsi" w:hAnsiTheme="minorHAnsi" w:cstheme="minorHAnsi"/>
                <w:bCs/>
              </w:rPr>
            </w:pPr>
            <w:r w:rsidRPr="00AA4CBB">
              <w:rPr>
                <w:rFonts w:asciiTheme="minorHAnsi" w:hAnsiTheme="minorHAnsi" w:cstheme="minorHAnsi"/>
                <w:bCs/>
              </w:rPr>
              <w:t xml:space="preserve">W przypadku systemu pełniącego funkcje: Firewall, </w:t>
            </w:r>
            <w:proofErr w:type="spellStart"/>
            <w:r w:rsidRPr="00AA4CBB">
              <w:rPr>
                <w:rFonts w:asciiTheme="minorHAnsi" w:hAnsiTheme="minorHAnsi" w:cstheme="minorHAnsi"/>
                <w:bCs/>
              </w:rPr>
              <w:t>IPSec</w:t>
            </w:r>
            <w:proofErr w:type="spellEnd"/>
            <w:r w:rsidRPr="00AA4CBB">
              <w:rPr>
                <w:rFonts w:asciiTheme="minorHAnsi" w:hAnsiTheme="minorHAnsi" w:cstheme="minorHAnsi"/>
                <w:bCs/>
              </w:rPr>
              <w:t>, Kontrola Aplikacji oraz IPS – istnieje możliwość łączenia w klaster Active-Active lub Active-</w:t>
            </w:r>
            <w:proofErr w:type="spellStart"/>
            <w:r w:rsidRPr="00AA4CBB">
              <w:rPr>
                <w:rFonts w:asciiTheme="minorHAnsi" w:hAnsiTheme="minorHAnsi" w:cstheme="minorHAnsi"/>
                <w:bCs/>
              </w:rPr>
              <w:t>Passive</w:t>
            </w:r>
            <w:proofErr w:type="spellEnd"/>
            <w:r w:rsidRPr="00AA4CBB">
              <w:rPr>
                <w:rFonts w:asciiTheme="minorHAnsi" w:hAnsiTheme="minorHAnsi" w:cstheme="minorHAnsi"/>
                <w:bCs/>
              </w:rPr>
              <w:t>. W obu trybach system firewall zapewnia funkcję synchronizacji sesji.</w:t>
            </w:r>
          </w:p>
          <w:p w14:paraId="11BD1632" w14:textId="4861D654" w:rsidR="0036008E" w:rsidRPr="00AA4CBB" w:rsidRDefault="0036008E" w:rsidP="00A15F18">
            <w:pPr>
              <w:pStyle w:val="Akapitzlist"/>
              <w:numPr>
                <w:ilvl w:val="3"/>
                <w:numId w:val="23"/>
              </w:numPr>
              <w:autoSpaceDE w:val="0"/>
              <w:autoSpaceDN w:val="0"/>
              <w:adjustRightInd w:val="0"/>
              <w:ind w:left="633" w:hanging="425"/>
              <w:jc w:val="both"/>
              <w:rPr>
                <w:rFonts w:asciiTheme="minorHAnsi" w:hAnsiTheme="minorHAnsi" w:cstheme="minorHAnsi"/>
                <w:bCs/>
              </w:rPr>
            </w:pPr>
            <w:r w:rsidRPr="00AA4CBB">
              <w:rPr>
                <w:rFonts w:asciiTheme="minorHAnsi" w:hAnsiTheme="minorHAnsi" w:cstheme="minorHAnsi"/>
                <w:bCs/>
              </w:rPr>
              <w:t xml:space="preserve">Monitoring i wykrywanie uszkodzenia elementów sprzętowych </w:t>
            </w:r>
            <w:r w:rsidRPr="00AA4CBB">
              <w:rPr>
                <w:rFonts w:asciiTheme="minorHAnsi" w:hAnsiTheme="minorHAnsi" w:cstheme="minorHAnsi"/>
                <w:bCs/>
              </w:rPr>
              <w:br/>
              <w:t>i programowych systemów zabezpieczeń oraz łączy sieciowych.</w:t>
            </w:r>
          </w:p>
          <w:p w14:paraId="7BD57E79" w14:textId="77777777" w:rsidR="0036008E" w:rsidRPr="00AA4CBB" w:rsidRDefault="0036008E" w:rsidP="00A15F18">
            <w:pPr>
              <w:pStyle w:val="Akapitzlist"/>
              <w:numPr>
                <w:ilvl w:val="3"/>
                <w:numId w:val="23"/>
              </w:numPr>
              <w:autoSpaceDE w:val="0"/>
              <w:autoSpaceDN w:val="0"/>
              <w:adjustRightInd w:val="0"/>
              <w:ind w:left="633" w:hanging="425"/>
              <w:jc w:val="both"/>
              <w:rPr>
                <w:rFonts w:asciiTheme="minorHAnsi" w:hAnsiTheme="minorHAnsi" w:cstheme="minorHAnsi"/>
                <w:bCs/>
              </w:rPr>
            </w:pPr>
            <w:r w:rsidRPr="00AA4CBB">
              <w:rPr>
                <w:rFonts w:asciiTheme="minorHAnsi" w:hAnsiTheme="minorHAnsi" w:cstheme="minorHAnsi"/>
                <w:bCs/>
              </w:rPr>
              <w:t>Monitoring stanu realizowanych połączeń VPN.</w:t>
            </w:r>
          </w:p>
          <w:p w14:paraId="4134E698" w14:textId="7587F52C" w:rsidR="003B7ED6" w:rsidRPr="00AA4CBB" w:rsidRDefault="0036008E" w:rsidP="00A15F18">
            <w:pPr>
              <w:pStyle w:val="Akapitzlist"/>
              <w:numPr>
                <w:ilvl w:val="3"/>
                <w:numId w:val="23"/>
              </w:numPr>
              <w:autoSpaceDE w:val="0"/>
              <w:autoSpaceDN w:val="0"/>
              <w:adjustRightInd w:val="0"/>
              <w:ind w:left="633" w:hanging="425"/>
              <w:jc w:val="both"/>
              <w:rPr>
                <w:rFonts w:asciiTheme="minorHAnsi" w:hAnsiTheme="minorHAnsi" w:cstheme="minorHAnsi"/>
                <w:bCs/>
              </w:rPr>
            </w:pPr>
            <w:r w:rsidRPr="00AA4CBB">
              <w:rPr>
                <w:rFonts w:asciiTheme="minorHAnsi" w:hAnsiTheme="minorHAnsi" w:cstheme="minorHAnsi"/>
                <w:bCs/>
              </w:rPr>
              <w:t>System umożliwia agregację linków statyczną oraz w oparciu o protokół LACP. Ponadto daje możliwość tworzenia interfejsów redundantnych.</w:t>
            </w:r>
          </w:p>
        </w:tc>
      </w:tr>
      <w:tr w:rsidR="00AA4CBB" w:rsidRPr="00AA4CBB" w14:paraId="7F41FC05" w14:textId="77777777" w:rsidTr="00D3012A">
        <w:tc>
          <w:tcPr>
            <w:tcW w:w="218" w:type="pct"/>
            <w:shd w:val="clear" w:color="auto" w:fill="F2F2F2" w:themeFill="background1" w:themeFillShade="F2"/>
            <w:vAlign w:val="center"/>
          </w:tcPr>
          <w:p w14:paraId="1BC9FDC9"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3.</w:t>
            </w:r>
          </w:p>
        </w:tc>
        <w:tc>
          <w:tcPr>
            <w:tcW w:w="1061" w:type="pct"/>
            <w:shd w:val="clear" w:color="auto" w:fill="F2F2F2" w:themeFill="background1" w:themeFillShade="F2"/>
            <w:vAlign w:val="center"/>
          </w:tcPr>
          <w:p w14:paraId="2F19D74C" w14:textId="6095A608" w:rsidR="003B7ED6" w:rsidRPr="00AA4CBB" w:rsidRDefault="0036008E"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Interfejsy, Dysk, Zasilanie</w:t>
            </w:r>
          </w:p>
        </w:tc>
        <w:tc>
          <w:tcPr>
            <w:tcW w:w="3720" w:type="pct"/>
          </w:tcPr>
          <w:p w14:paraId="47C125BD" w14:textId="77777777" w:rsidR="00B7375B" w:rsidRPr="00AA4CBB" w:rsidRDefault="0036008E" w:rsidP="00A15F18">
            <w:pPr>
              <w:pStyle w:val="Akapitzlist"/>
              <w:numPr>
                <w:ilvl w:val="3"/>
                <w:numId w:val="24"/>
              </w:numPr>
              <w:ind w:left="633" w:hanging="425"/>
              <w:jc w:val="both"/>
              <w:rPr>
                <w:rFonts w:asciiTheme="minorHAnsi" w:hAnsiTheme="minorHAnsi" w:cstheme="minorHAnsi"/>
              </w:rPr>
            </w:pPr>
            <w:r w:rsidRPr="00AA4CBB">
              <w:rPr>
                <w:rFonts w:asciiTheme="minorHAnsi" w:hAnsiTheme="minorHAnsi" w:cstheme="minorHAnsi"/>
              </w:rPr>
              <w:t xml:space="preserve">System realizujący funkcję Firewall musi dysponować co najmniej poniższą liczbą i rodzajem interfejsów: </w:t>
            </w:r>
          </w:p>
          <w:p w14:paraId="19F2474E" w14:textId="77777777" w:rsidR="00B7375B" w:rsidRPr="00AA4CBB" w:rsidRDefault="0036008E" w:rsidP="00A15F18">
            <w:pPr>
              <w:pStyle w:val="Akapitzlist"/>
              <w:numPr>
                <w:ilvl w:val="4"/>
                <w:numId w:val="24"/>
              </w:numPr>
              <w:ind w:left="1059"/>
              <w:jc w:val="both"/>
              <w:rPr>
                <w:rFonts w:asciiTheme="minorHAnsi" w:hAnsiTheme="minorHAnsi" w:cstheme="minorHAnsi"/>
              </w:rPr>
            </w:pPr>
            <w:r w:rsidRPr="00AA4CBB">
              <w:rPr>
                <w:rFonts w:asciiTheme="minorHAnsi" w:hAnsiTheme="minorHAnsi" w:cstheme="minorHAnsi"/>
              </w:rPr>
              <w:t>10 portami 1 Gigabit Ethernet RJ-45.</w:t>
            </w:r>
          </w:p>
          <w:p w14:paraId="7238AD38" w14:textId="77777777" w:rsidR="00B7375B" w:rsidRPr="00AA4CBB" w:rsidRDefault="0036008E" w:rsidP="00A15F18">
            <w:pPr>
              <w:pStyle w:val="Akapitzlist"/>
              <w:numPr>
                <w:ilvl w:val="4"/>
                <w:numId w:val="24"/>
              </w:numPr>
              <w:ind w:left="1059"/>
              <w:jc w:val="both"/>
              <w:rPr>
                <w:rFonts w:asciiTheme="minorHAnsi" w:hAnsiTheme="minorHAnsi" w:cstheme="minorHAnsi"/>
              </w:rPr>
            </w:pPr>
            <w:r w:rsidRPr="00AA4CBB">
              <w:rPr>
                <w:rFonts w:asciiTheme="minorHAnsi" w:hAnsiTheme="minorHAnsi" w:cstheme="minorHAnsi"/>
              </w:rPr>
              <w:t>8 portami 5/2.5/1 Gigabit Ethernet RJ-45.</w:t>
            </w:r>
          </w:p>
          <w:p w14:paraId="6F2E2F6A" w14:textId="77777777" w:rsidR="00B7375B" w:rsidRPr="00AA4CBB" w:rsidRDefault="0036008E" w:rsidP="00A15F18">
            <w:pPr>
              <w:pStyle w:val="Akapitzlist"/>
              <w:numPr>
                <w:ilvl w:val="4"/>
                <w:numId w:val="24"/>
              </w:numPr>
              <w:ind w:left="1059"/>
              <w:jc w:val="both"/>
              <w:rPr>
                <w:rFonts w:asciiTheme="minorHAnsi" w:hAnsiTheme="minorHAnsi" w:cstheme="minorHAnsi"/>
              </w:rPr>
            </w:pPr>
            <w:r w:rsidRPr="00AA4CBB">
              <w:rPr>
                <w:rFonts w:asciiTheme="minorHAnsi" w:hAnsiTheme="minorHAnsi" w:cstheme="minorHAnsi"/>
              </w:rPr>
              <w:t xml:space="preserve">4 gniazdami SFP 1 </w:t>
            </w:r>
            <w:proofErr w:type="spellStart"/>
            <w:r w:rsidRPr="00AA4CBB">
              <w:rPr>
                <w:rFonts w:asciiTheme="minorHAnsi" w:hAnsiTheme="minorHAnsi" w:cstheme="minorHAnsi"/>
              </w:rPr>
              <w:t>Gbps</w:t>
            </w:r>
            <w:proofErr w:type="spellEnd"/>
            <w:r w:rsidRPr="00AA4CBB">
              <w:rPr>
                <w:rFonts w:asciiTheme="minorHAnsi" w:hAnsiTheme="minorHAnsi" w:cstheme="minorHAnsi"/>
              </w:rPr>
              <w:t>.</w:t>
            </w:r>
          </w:p>
          <w:p w14:paraId="11167D4F" w14:textId="337E54FC" w:rsidR="0036008E" w:rsidRPr="00AA4CBB" w:rsidRDefault="0036008E" w:rsidP="00A15F18">
            <w:pPr>
              <w:pStyle w:val="Akapitzlist"/>
              <w:numPr>
                <w:ilvl w:val="4"/>
                <w:numId w:val="24"/>
              </w:numPr>
              <w:ind w:left="1059"/>
              <w:jc w:val="both"/>
              <w:rPr>
                <w:rFonts w:asciiTheme="minorHAnsi" w:hAnsiTheme="minorHAnsi" w:cstheme="minorHAnsi"/>
              </w:rPr>
            </w:pPr>
            <w:r w:rsidRPr="00AA4CBB">
              <w:rPr>
                <w:rFonts w:asciiTheme="minorHAnsi" w:hAnsiTheme="minorHAnsi" w:cstheme="minorHAnsi"/>
              </w:rPr>
              <w:t xml:space="preserve">8 gniazdami SFP+ 10 </w:t>
            </w:r>
            <w:proofErr w:type="spellStart"/>
            <w:r w:rsidRPr="00AA4CBB">
              <w:rPr>
                <w:rFonts w:asciiTheme="minorHAnsi" w:hAnsiTheme="minorHAnsi" w:cstheme="minorHAnsi"/>
              </w:rPr>
              <w:t>Gbps</w:t>
            </w:r>
            <w:proofErr w:type="spellEnd"/>
            <w:r w:rsidRPr="00AA4CBB">
              <w:rPr>
                <w:rFonts w:asciiTheme="minorHAnsi" w:hAnsiTheme="minorHAnsi" w:cstheme="minorHAnsi"/>
              </w:rPr>
              <w:t>.</w:t>
            </w:r>
          </w:p>
          <w:p w14:paraId="46F97799" w14:textId="77777777" w:rsidR="0036008E" w:rsidRPr="00AA4CBB" w:rsidRDefault="0036008E" w:rsidP="00A15F18">
            <w:pPr>
              <w:pStyle w:val="Akapitzlist"/>
              <w:numPr>
                <w:ilvl w:val="3"/>
                <w:numId w:val="24"/>
              </w:numPr>
              <w:ind w:left="633" w:hanging="425"/>
              <w:jc w:val="both"/>
              <w:rPr>
                <w:rFonts w:asciiTheme="minorHAnsi" w:hAnsiTheme="minorHAnsi" w:cstheme="minorHAnsi"/>
              </w:rPr>
            </w:pPr>
            <w:r w:rsidRPr="00AA4CBB">
              <w:rPr>
                <w:rFonts w:asciiTheme="minorHAnsi" w:hAnsiTheme="minorHAnsi" w:cstheme="minorHAnsi"/>
              </w:rPr>
              <w:lastRenderedPageBreak/>
              <w:t>System Firewall musi posiadać wbudowany port konsoli szeregowej oraz gniazdo USB umożliwiające podłączenie modemu 3G/4G oraz instalacji oprogramowania z klucza USB.</w:t>
            </w:r>
          </w:p>
          <w:p w14:paraId="02106CEC" w14:textId="538ADE2B" w:rsidR="0036008E" w:rsidRPr="00AA4CBB" w:rsidRDefault="0036008E" w:rsidP="00A15F18">
            <w:pPr>
              <w:pStyle w:val="Akapitzlist"/>
              <w:numPr>
                <w:ilvl w:val="3"/>
                <w:numId w:val="24"/>
              </w:numPr>
              <w:ind w:left="633" w:hanging="425"/>
              <w:jc w:val="both"/>
              <w:rPr>
                <w:rFonts w:asciiTheme="minorHAnsi" w:hAnsiTheme="minorHAnsi" w:cstheme="minorHAnsi"/>
              </w:rPr>
            </w:pPr>
            <w:r w:rsidRPr="00AA4CBB">
              <w:rPr>
                <w:rFonts w:asciiTheme="minorHAnsi" w:hAnsiTheme="minorHAnsi" w:cstheme="minorHAnsi"/>
              </w:rPr>
              <w:t xml:space="preserve">System Firewall musi pozwalać skonfigurować co najmniej 200 interfejsów wirtualnych, definiowanych jako </w:t>
            </w:r>
            <w:proofErr w:type="spellStart"/>
            <w:r w:rsidRPr="00AA4CBB">
              <w:rPr>
                <w:rFonts w:asciiTheme="minorHAnsi" w:hAnsiTheme="minorHAnsi" w:cstheme="minorHAnsi"/>
              </w:rPr>
              <w:t>VLAN’y</w:t>
            </w:r>
            <w:proofErr w:type="spellEnd"/>
            <w:r w:rsidRPr="00AA4CBB">
              <w:rPr>
                <w:rFonts w:asciiTheme="minorHAnsi" w:hAnsiTheme="minorHAnsi" w:cstheme="minorHAnsi"/>
              </w:rPr>
              <w:t xml:space="preserve"> w oparciu </w:t>
            </w:r>
            <w:r w:rsidR="001F680F" w:rsidRPr="00AA4CBB">
              <w:rPr>
                <w:rFonts w:asciiTheme="minorHAnsi" w:hAnsiTheme="minorHAnsi" w:cstheme="minorHAnsi"/>
              </w:rPr>
              <w:br/>
            </w:r>
            <w:r w:rsidRPr="00AA4CBB">
              <w:rPr>
                <w:rFonts w:asciiTheme="minorHAnsi" w:hAnsiTheme="minorHAnsi" w:cstheme="minorHAnsi"/>
              </w:rPr>
              <w:t>o standard 802.1Q.</w:t>
            </w:r>
          </w:p>
          <w:p w14:paraId="0D6538D5" w14:textId="54D4C82E" w:rsidR="003B7ED6" w:rsidRPr="00AA4CBB" w:rsidRDefault="0036008E" w:rsidP="00A15F18">
            <w:pPr>
              <w:pStyle w:val="Akapitzlist"/>
              <w:numPr>
                <w:ilvl w:val="3"/>
                <w:numId w:val="24"/>
              </w:numPr>
              <w:ind w:left="633" w:hanging="425"/>
              <w:jc w:val="both"/>
              <w:rPr>
                <w:rFonts w:asciiTheme="minorHAnsi" w:hAnsiTheme="minorHAnsi" w:cstheme="minorHAnsi"/>
              </w:rPr>
            </w:pPr>
            <w:r w:rsidRPr="00AA4CBB">
              <w:rPr>
                <w:rFonts w:asciiTheme="minorHAnsi" w:hAnsiTheme="minorHAnsi" w:cstheme="minorHAnsi"/>
              </w:rPr>
              <w:t>System jest wyposażony w dwa zasilacze AC.</w:t>
            </w:r>
          </w:p>
        </w:tc>
      </w:tr>
      <w:tr w:rsidR="00AA4CBB" w:rsidRPr="00AA4CBB" w14:paraId="18016AD8" w14:textId="77777777" w:rsidTr="00D3012A">
        <w:trPr>
          <w:trHeight w:val="4444"/>
        </w:trPr>
        <w:tc>
          <w:tcPr>
            <w:tcW w:w="218" w:type="pct"/>
            <w:shd w:val="clear" w:color="auto" w:fill="F2F2F2" w:themeFill="background1" w:themeFillShade="F2"/>
            <w:vAlign w:val="center"/>
          </w:tcPr>
          <w:p w14:paraId="216E584F"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4.</w:t>
            </w:r>
          </w:p>
        </w:tc>
        <w:tc>
          <w:tcPr>
            <w:tcW w:w="1061" w:type="pct"/>
            <w:shd w:val="clear" w:color="auto" w:fill="F2F2F2" w:themeFill="background1" w:themeFillShade="F2"/>
            <w:vAlign w:val="center"/>
          </w:tcPr>
          <w:p w14:paraId="213E985B" w14:textId="384BAF8F" w:rsidR="003B7ED6" w:rsidRPr="00AA4CBB" w:rsidRDefault="00B7375B"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Parametry wydajnościowe</w:t>
            </w:r>
          </w:p>
        </w:tc>
        <w:tc>
          <w:tcPr>
            <w:tcW w:w="3720" w:type="pct"/>
          </w:tcPr>
          <w:p w14:paraId="41282068" w14:textId="77777777" w:rsidR="00B7375B" w:rsidRPr="00AA4CBB" w:rsidRDefault="00B7375B" w:rsidP="00A15F18">
            <w:pPr>
              <w:pStyle w:val="Akapitzlist"/>
              <w:numPr>
                <w:ilvl w:val="3"/>
                <w:numId w:val="25"/>
              </w:numPr>
              <w:ind w:left="633" w:hanging="425"/>
              <w:jc w:val="both"/>
              <w:rPr>
                <w:rFonts w:asciiTheme="minorHAnsi" w:hAnsiTheme="minorHAnsi" w:cstheme="minorHAnsi"/>
                <w:bCs/>
              </w:rPr>
            </w:pPr>
            <w:r w:rsidRPr="00AA4CBB">
              <w:rPr>
                <w:rFonts w:asciiTheme="minorHAnsi" w:hAnsiTheme="minorHAnsi" w:cstheme="minorHAnsi"/>
                <w:bCs/>
              </w:rPr>
              <w:t xml:space="preserve">W zakresie </w:t>
            </w:r>
            <w:proofErr w:type="spellStart"/>
            <w:r w:rsidRPr="00AA4CBB">
              <w:rPr>
                <w:rFonts w:asciiTheme="minorHAnsi" w:hAnsiTheme="minorHAnsi" w:cstheme="minorHAnsi"/>
                <w:bCs/>
              </w:rPr>
              <w:t>Firewall’a</w:t>
            </w:r>
            <w:proofErr w:type="spellEnd"/>
            <w:r w:rsidRPr="00AA4CBB">
              <w:rPr>
                <w:rFonts w:asciiTheme="minorHAnsi" w:hAnsiTheme="minorHAnsi" w:cstheme="minorHAnsi"/>
                <w:bCs/>
              </w:rPr>
              <w:t xml:space="preserve"> obsługa nie mniej niż 10 mln. jednoczesnych połączeń oraz 350 tys. nowych połączeń na sekundę.</w:t>
            </w:r>
          </w:p>
          <w:p w14:paraId="4D55CB71" w14:textId="1179FB5B" w:rsidR="00B7375B" w:rsidRPr="00AA4CBB" w:rsidRDefault="00B7375B" w:rsidP="00A15F18">
            <w:pPr>
              <w:pStyle w:val="Akapitzlist"/>
              <w:numPr>
                <w:ilvl w:val="3"/>
                <w:numId w:val="25"/>
              </w:numPr>
              <w:ind w:left="633" w:hanging="425"/>
              <w:jc w:val="both"/>
              <w:rPr>
                <w:rFonts w:asciiTheme="minorHAnsi" w:hAnsiTheme="minorHAnsi" w:cstheme="minorHAnsi"/>
                <w:bCs/>
              </w:rPr>
            </w:pPr>
            <w:r w:rsidRPr="00AA4CBB">
              <w:rPr>
                <w:rFonts w:asciiTheme="minorHAnsi" w:hAnsiTheme="minorHAnsi" w:cstheme="minorHAnsi"/>
                <w:bCs/>
              </w:rPr>
              <w:t xml:space="preserve">Przepustowość </w:t>
            </w:r>
            <w:proofErr w:type="spellStart"/>
            <w:r w:rsidRPr="00AA4CBB">
              <w:rPr>
                <w:rFonts w:asciiTheme="minorHAnsi" w:hAnsiTheme="minorHAnsi" w:cstheme="minorHAnsi"/>
                <w:bCs/>
              </w:rPr>
              <w:t>Stateful</w:t>
            </w:r>
            <w:proofErr w:type="spellEnd"/>
            <w:r w:rsidRPr="00AA4CBB">
              <w:rPr>
                <w:rFonts w:asciiTheme="minorHAnsi" w:hAnsiTheme="minorHAnsi" w:cstheme="minorHAnsi"/>
                <w:bCs/>
              </w:rPr>
              <w:t xml:space="preserve"> Firewall: nie mniej niż 36 </w:t>
            </w:r>
            <w:proofErr w:type="spellStart"/>
            <w:r w:rsidRPr="00AA4CBB">
              <w:rPr>
                <w:rFonts w:asciiTheme="minorHAnsi" w:hAnsiTheme="minorHAnsi" w:cstheme="minorHAnsi"/>
                <w:bCs/>
              </w:rPr>
              <w:t>Gbps</w:t>
            </w:r>
            <w:proofErr w:type="spellEnd"/>
            <w:r w:rsidRPr="00AA4CBB">
              <w:rPr>
                <w:rFonts w:asciiTheme="minorHAnsi" w:hAnsiTheme="minorHAnsi" w:cstheme="minorHAnsi"/>
                <w:bCs/>
              </w:rPr>
              <w:t xml:space="preserve"> dla pakietów </w:t>
            </w:r>
            <w:r w:rsidR="001F680F" w:rsidRPr="00AA4CBB">
              <w:rPr>
                <w:rFonts w:asciiTheme="minorHAnsi" w:hAnsiTheme="minorHAnsi" w:cstheme="minorHAnsi"/>
                <w:bCs/>
              </w:rPr>
              <w:br/>
            </w:r>
            <w:r w:rsidRPr="00AA4CBB">
              <w:rPr>
                <w:rFonts w:asciiTheme="minorHAnsi" w:hAnsiTheme="minorHAnsi" w:cstheme="minorHAnsi"/>
                <w:bCs/>
              </w:rPr>
              <w:t>512 B.</w:t>
            </w:r>
          </w:p>
          <w:p w14:paraId="628BC05E" w14:textId="77777777" w:rsidR="00B7375B" w:rsidRPr="00AA4CBB" w:rsidRDefault="00B7375B" w:rsidP="00A15F18">
            <w:pPr>
              <w:pStyle w:val="Akapitzlist"/>
              <w:numPr>
                <w:ilvl w:val="3"/>
                <w:numId w:val="25"/>
              </w:numPr>
              <w:ind w:left="633" w:hanging="425"/>
              <w:jc w:val="both"/>
              <w:rPr>
                <w:rFonts w:asciiTheme="minorHAnsi" w:hAnsiTheme="minorHAnsi" w:cstheme="minorHAnsi"/>
                <w:bCs/>
              </w:rPr>
            </w:pPr>
            <w:r w:rsidRPr="00AA4CBB">
              <w:rPr>
                <w:rFonts w:asciiTheme="minorHAnsi" w:hAnsiTheme="minorHAnsi" w:cstheme="minorHAnsi"/>
                <w:bCs/>
              </w:rPr>
              <w:t xml:space="preserve">Przepustowość Firewall z włączoną funkcją Kontroli Aplikacji: nie mniej niż 12 </w:t>
            </w:r>
            <w:proofErr w:type="spellStart"/>
            <w:r w:rsidRPr="00AA4CBB">
              <w:rPr>
                <w:rFonts w:asciiTheme="minorHAnsi" w:hAnsiTheme="minorHAnsi" w:cstheme="minorHAnsi"/>
                <w:bCs/>
              </w:rPr>
              <w:t>Gbps</w:t>
            </w:r>
            <w:proofErr w:type="spellEnd"/>
            <w:r w:rsidRPr="00AA4CBB">
              <w:rPr>
                <w:rFonts w:asciiTheme="minorHAnsi" w:hAnsiTheme="minorHAnsi" w:cstheme="minorHAnsi"/>
                <w:bCs/>
              </w:rPr>
              <w:t>.</w:t>
            </w:r>
          </w:p>
          <w:p w14:paraId="3A5990DC" w14:textId="77777777" w:rsidR="00B7375B" w:rsidRPr="00AA4CBB" w:rsidRDefault="00B7375B" w:rsidP="00A15F18">
            <w:pPr>
              <w:pStyle w:val="Akapitzlist"/>
              <w:numPr>
                <w:ilvl w:val="3"/>
                <w:numId w:val="25"/>
              </w:numPr>
              <w:ind w:left="633" w:hanging="425"/>
              <w:jc w:val="both"/>
              <w:rPr>
                <w:rFonts w:asciiTheme="minorHAnsi" w:hAnsiTheme="minorHAnsi" w:cstheme="minorHAnsi"/>
                <w:bCs/>
              </w:rPr>
            </w:pPr>
            <w:r w:rsidRPr="00AA4CBB">
              <w:rPr>
                <w:rFonts w:asciiTheme="minorHAnsi" w:hAnsiTheme="minorHAnsi" w:cstheme="minorHAnsi"/>
                <w:bCs/>
              </w:rPr>
              <w:t xml:space="preserve">Wydajność szyfrowania </w:t>
            </w:r>
            <w:proofErr w:type="spellStart"/>
            <w:r w:rsidRPr="00AA4CBB">
              <w:rPr>
                <w:rFonts w:asciiTheme="minorHAnsi" w:hAnsiTheme="minorHAnsi" w:cstheme="minorHAnsi"/>
                <w:bCs/>
              </w:rPr>
              <w:t>IPSec</w:t>
            </w:r>
            <w:proofErr w:type="spellEnd"/>
            <w:r w:rsidRPr="00AA4CBB">
              <w:rPr>
                <w:rFonts w:asciiTheme="minorHAnsi" w:hAnsiTheme="minorHAnsi" w:cstheme="minorHAnsi"/>
                <w:bCs/>
              </w:rPr>
              <w:t xml:space="preserve"> VPN protokołem AES z kluczem 128 nie mniej niż 32 </w:t>
            </w:r>
            <w:proofErr w:type="spellStart"/>
            <w:r w:rsidRPr="00AA4CBB">
              <w:rPr>
                <w:rFonts w:asciiTheme="minorHAnsi" w:hAnsiTheme="minorHAnsi" w:cstheme="minorHAnsi"/>
                <w:bCs/>
              </w:rPr>
              <w:t>Gbps</w:t>
            </w:r>
            <w:proofErr w:type="spellEnd"/>
            <w:r w:rsidRPr="00AA4CBB">
              <w:rPr>
                <w:rFonts w:asciiTheme="minorHAnsi" w:hAnsiTheme="minorHAnsi" w:cstheme="minorHAnsi"/>
                <w:bCs/>
              </w:rPr>
              <w:t>.</w:t>
            </w:r>
          </w:p>
          <w:p w14:paraId="1269D988" w14:textId="77777777" w:rsidR="00B7375B" w:rsidRPr="00AA4CBB" w:rsidRDefault="00B7375B" w:rsidP="00A15F18">
            <w:pPr>
              <w:pStyle w:val="Akapitzlist"/>
              <w:numPr>
                <w:ilvl w:val="3"/>
                <w:numId w:val="25"/>
              </w:numPr>
              <w:ind w:left="633" w:hanging="425"/>
              <w:jc w:val="both"/>
              <w:rPr>
                <w:rFonts w:asciiTheme="minorHAnsi" w:hAnsiTheme="minorHAnsi" w:cstheme="minorHAnsi"/>
                <w:bCs/>
              </w:rPr>
            </w:pPr>
            <w:r w:rsidRPr="00AA4CBB">
              <w:rPr>
                <w:rFonts w:asciiTheme="minorHAnsi" w:hAnsiTheme="minorHAnsi" w:cstheme="minorHAnsi"/>
                <w:bCs/>
              </w:rPr>
              <w:t xml:space="preserve">Wydajność skanowania ruchu w celu ochrony przed atakami (zarówno </w:t>
            </w:r>
            <w:proofErr w:type="spellStart"/>
            <w:r w:rsidRPr="00AA4CBB">
              <w:rPr>
                <w:rFonts w:asciiTheme="minorHAnsi" w:hAnsiTheme="minorHAnsi" w:cstheme="minorHAnsi"/>
                <w:bCs/>
              </w:rPr>
              <w:t>client</w:t>
            </w:r>
            <w:proofErr w:type="spellEnd"/>
            <w:r w:rsidRPr="00AA4CBB">
              <w:rPr>
                <w:rFonts w:asciiTheme="minorHAnsi" w:hAnsiTheme="minorHAnsi" w:cstheme="minorHAnsi"/>
                <w:bCs/>
              </w:rPr>
              <w:t xml:space="preserve"> </w:t>
            </w:r>
            <w:proofErr w:type="spellStart"/>
            <w:r w:rsidRPr="00AA4CBB">
              <w:rPr>
                <w:rFonts w:asciiTheme="minorHAnsi" w:hAnsiTheme="minorHAnsi" w:cstheme="minorHAnsi"/>
                <w:bCs/>
              </w:rPr>
              <w:t>side</w:t>
            </w:r>
            <w:proofErr w:type="spellEnd"/>
            <w:r w:rsidRPr="00AA4CBB">
              <w:rPr>
                <w:rFonts w:asciiTheme="minorHAnsi" w:hAnsiTheme="minorHAnsi" w:cstheme="minorHAnsi"/>
                <w:bCs/>
              </w:rPr>
              <w:t xml:space="preserve"> jak i </w:t>
            </w:r>
            <w:proofErr w:type="spellStart"/>
            <w:r w:rsidRPr="00AA4CBB">
              <w:rPr>
                <w:rFonts w:asciiTheme="minorHAnsi" w:hAnsiTheme="minorHAnsi" w:cstheme="minorHAnsi"/>
                <w:bCs/>
              </w:rPr>
              <w:t>server</w:t>
            </w:r>
            <w:proofErr w:type="spellEnd"/>
            <w:r w:rsidRPr="00AA4CBB">
              <w:rPr>
                <w:rFonts w:asciiTheme="minorHAnsi" w:hAnsiTheme="minorHAnsi" w:cstheme="minorHAnsi"/>
                <w:bCs/>
              </w:rPr>
              <w:t xml:space="preserve"> </w:t>
            </w:r>
            <w:proofErr w:type="spellStart"/>
            <w:r w:rsidRPr="00AA4CBB">
              <w:rPr>
                <w:rFonts w:asciiTheme="minorHAnsi" w:hAnsiTheme="minorHAnsi" w:cstheme="minorHAnsi"/>
                <w:bCs/>
              </w:rPr>
              <w:t>side</w:t>
            </w:r>
            <w:proofErr w:type="spellEnd"/>
            <w:r w:rsidRPr="00AA4CBB">
              <w:rPr>
                <w:rFonts w:asciiTheme="minorHAnsi" w:hAnsiTheme="minorHAnsi" w:cstheme="minorHAnsi"/>
                <w:bCs/>
              </w:rPr>
              <w:t xml:space="preserve"> w ramach modułu IPS) dla ruchu Enterprise </w:t>
            </w:r>
            <w:proofErr w:type="spellStart"/>
            <w:r w:rsidRPr="00AA4CBB">
              <w:rPr>
                <w:rFonts w:asciiTheme="minorHAnsi" w:hAnsiTheme="minorHAnsi" w:cstheme="minorHAnsi"/>
                <w:bCs/>
              </w:rPr>
              <w:t>Traffic</w:t>
            </w:r>
            <w:proofErr w:type="spellEnd"/>
            <w:r w:rsidRPr="00AA4CBB">
              <w:rPr>
                <w:rFonts w:asciiTheme="minorHAnsi" w:hAnsiTheme="minorHAnsi" w:cstheme="minorHAnsi"/>
                <w:bCs/>
              </w:rPr>
              <w:t xml:space="preserve"> Mix - minimum 7 </w:t>
            </w:r>
            <w:proofErr w:type="spellStart"/>
            <w:r w:rsidRPr="00AA4CBB">
              <w:rPr>
                <w:rFonts w:asciiTheme="minorHAnsi" w:hAnsiTheme="minorHAnsi" w:cstheme="minorHAnsi"/>
                <w:bCs/>
              </w:rPr>
              <w:t>Gbps</w:t>
            </w:r>
            <w:proofErr w:type="spellEnd"/>
            <w:r w:rsidRPr="00AA4CBB">
              <w:rPr>
                <w:rFonts w:asciiTheme="minorHAnsi" w:hAnsiTheme="minorHAnsi" w:cstheme="minorHAnsi"/>
                <w:bCs/>
              </w:rPr>
              <w:t>.</w:t>
            </w:r>
          </w:p>
          <w:p w14:paraId="5B6CC71B" w14:textId="77777777" w:rsidR="00B7375B" w:rsidRPr="00AA4CBB" w:rsidRDefault="00B7375B" w:rsidP="00A15F18">
            <w:pPr>
              <w:pStyle w:val="Akapitzlist"/>
              <w:numPr>
                <w:ilvl w:val="3"/>
                <w:numId w:val="25"/>
              </w:numPr>
              <w:ind w:left="633" w:hanging="425"/>
              <w:jc w:val="both"/>
              <w:rPr>
                <w:rFonts w:asciiTheme="minorHAnsi" w:hAnsiTheme="minorHAnsi" w:cstheme="minorHAnsi"/>
                <w:bCs/>
              </w:rPr>
            </w:pPr>
            <w:r w:rsidRPr="00AA4CBB">
              <w:rPr>
                <w:rFonts w:asciiTheme="minorHAnsi" w:hAnsiTheme="minorHAnsi" w:cstheme="minorHAnsi"/>
                <w:bCs/>
              </w:rPr>
              <w:t xml:space="preserve">Wydajność skanowania ruchu typu Enterprise Mix z włączonymi funkcjami: IPS, Application Control, Antywirus - minimum 6 </w:t>
            </w:r>
            <w:proofErr w:type="spellStart"/>
            <w:r w:rsidRPr="00AA4CBB">
              <w:rPr>
                <w:rFonts w:asciiTheme="minorHAnsi" w:hAnsiTheme="minorHAnsi" w:cstheme="minorHAnsi"/>
                <w:bCs/>
              </w:rPr>
              <w:t>Gbps</w:t>
            </w:r>
            <w:proofErr w:type="spellEnd"/>
            <w:r w:rsidRPr="00AA4CBB">
              <w:rPr>
                <w:rFonts w:asciiTheme="minorHAnsi" w:hAnsiTheme="minorHAnsi" w:cstheme="minorHAnsi"/>
                <w:bCs/>
              </w:rPr>
              <w:t>.</w:t>
            </w:r>
          </w:p>
          <w:p w14:paraId="7967A3BC" w14:textId="54F523D7" w:rsidR="003B7ED6" w:rsidRPr="00AA4CBB" w:rsidRDefault="00B7375B" w:rsidP="00A15F18">
            <w:pPr>
              <w:pStyle w:val="Akapitzlist"/>
              <w:numPr>
                <w:ilvl w:val="3"/>
                <w:numId w:val="25"/>
              </w:numPr>
              <w:ind w:left="633" w:hanging="425"/>
              <w:jc w:val="both"/>
              <w:rPr>
                <w:rFonts w:asciiTheme="minorHAnsi" w:hAnsiTheme="minorHAnsi" w:cstheme="minorHAnsi"/>
                <w:bCs/>
              </w:rPr>
            </w:pPr>
            <w:r w:rsidRPr="00AA4CBB">
              <w:rPr>
                <w:rFonts w:asciiTheme="minorHAnsi" w:hAnsiTheme="minorHAnsi" w:cstheme="minorHAnsi"/>
                <w:bCs/>
              </w:rPr>
              <w:t xml:space="preserve">Wydajność systemu w zakresie inspekcji komunikacji szyfrowanej SSL dla ruchu http – minimum 4 </w:t>
            </w:r>
            <w:proofErr w:type="spellStart"/>
            <w:r w:rsidRPr="00AA4CBB">
              <w:rPr>
                <w:rFonts w:asciiTheme="minorHAnsi" w:hAnsiTheme="minorHAnsi" w:cstheme="minorHAnsi"/>
                <w:bCs/>
              </w:rPr>
              <w:t>Gbps</w:t>
            </w:r>
            <w:proofErr w:type="spellEnd"/>
            <w:r w:rsidRPr="00AA4CBB">
              <w:rPr>
                <w:rFonts w:asciiTheme="minorHAnsi" w:hAnsiTheme="minorHAnsi" w:cstheme="minorHAnsi"/>
                <w:bCs/>
              </w:rPr>
              <w:t>.</w:t>
            </w:r>
          </w:p>
        </w:tc>
      </w:tr>
      <w:tr w:rsidR="00AA4CBB" w:rsidRPr="00AA4CBB" w14:paraId="055DCC91" w14:textId="77777777" w:rsidTr="00D3012A">
        <w:tc>
          <w:tcPr>
            <w:tcW w:w="218" w:type="pct"/>
            <w:shd w:val="clear" w:color="auto" w:fill="F2F2F2" w:themeFill="background1" w:themeFillShade="F2"/>
            <w:vAlign w:val="center"/>
          </w:tcPr>
          <w:p w14:paraId="096CAA94"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5.</w:t>
            </w:r>
          </w:p>
        </w:tc>
        <w:tc>
          <w:tcPr>
            <w:tcW w:w="1061" w:type="pct"/>
            <w:shd w:val="clear" w:color="auto" w:fill="F2F2F2" w:themeFill="background1" w:themeFillShade="F2"/>
            <w:vAlign w:val="center"/>
          </w:tcPr>
          <w:p w14:paraId="28D89588" w14:textId="789BF8C7" w:rsidR="003B7ED6" w:rsidRPr="00AA4CBB" w:rsidRDefault="00816EEC"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Funkcje Systemu Bezpieczeństwa</w:t>
            </w:r>
          </w:p>
        </w:tc>
        <w:tc>
          <w:tcPr>
            <w:tcW w:w="3720" w:type="pct"/>
          </w:tcPr>
          <w:p w14:paraId="075E7B35" w14:textId="77777777" w:rsidR="00816EEC" w:rsidRPr="00AA4CBB" w:rsidRDefault="00816EEC" w:rsidP="00816EEC">
            <w:pPr>
              <w:jc w:val="both"/>
              <w:rPr>
                <w:rFonts w:asciiTheme="minorHAnsi" w:hAnsiTheme="minorHAnsi" w:cstheme="minorHAnsi"/>
                <w:bCs/>
                <w:sz w:val="22"/>
                <w:szCs w:val="22"/>
              </w:rPr>
            </w:pPr>
            <w:r w:rsidRPr="00AA4CBB">
              <w:rPr>
                <w:rFonts w:asciiTheme="minorHAnsi" w:hAnsiTheme="minorHAnsi" w:cstheme="minorHAnsi"/>
                <w:bCs/>
                <w:sz w:val="22"/>
                <w:szCs w:val="22"/>
              </w:rPr>
              <w:t>W ramach systemu ochrony muszą być realizowane wszystkie poniższe funkcje. Mogą one być zrealizowane w postaci osobnych, komercyjnych platform sprzętowych lub programowych:</w:t>
            </w:r>
          </w:p>
          <w:p w14:paraId="03D6792A" w14:textId="77777777"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 xml:space="preserve">Kontrola dostępu - zapora ogniowa klasy </w:t>
            </w:r>
            <w:proofErr w:type="spellStart"/>
            <w:r w:rsidRPr="00AA4CBB">
              <w:rPr>
                <w:rFonts w:asciiTheme="minorHAnsi" w:hAnsiTheme="minorHAnsi" w:cstheme="minorHAnsi"/>
                <w:bCs/>
              </w:rPr>
              <w:t>Stateful</w:t>
            </w:r>
            <w:proofErr w:type="spellEnd"/>
            <w:r w:rsidRPr="00AA4CBB">
              <w:rPr>
                <w:rFonts w:asciiTheme="minorHAnsi" w:hAnsiTheme="minorHAnsi" w:cstheme="minorHAnsi"/>
                <w:bCs/>
              </w:rPr>
              <w:t xml:space="preserve"> </w:t>
            </w:r>
            <w:proofErr w:type="spellStart"/>
            <w:r w:rsidRPr="00AA4CBB">
              <w:rPr>
                <w:rFonts w:asciiTheme="minorHAnsi" w:hAnsiTheme="minorHAnsi" w:cstheme="minorHAnsi"/>
                <w:bCs/>
              </w:rPr>
              <w:t>Inspection</w:t>
            </w:r>
            <w:proofErr w:type="spellEnd"/>
            <w:r w:rsidRPr="00AA4CBB">
              <w:rPr>
                <w:rFonts w:asciiTheme="minorHAnsi" w:hAnsiTheme="minorHAnsi" w:cstheme="minorHAnsi"/>
                <w:bCs/>
              </w:rPr>
              <w:t>.</w:t>
            </w:r>
          </w:p>
          <w:p w14:paraId="0BE6D79B" w14:textId="77777777"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Kontrola Aplikacji.</w:t>
            </w:r>
          </w:p>
          <w:p w14:paraId="5E9F4526" w14:textId="77777777"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 xml:space="preserve">Poufność transmisji danych - połączenia szyfrowane </w:t>
            </w:r>
            <w:proofErr w:type="spellStart"/>
            <w:r w:rsidRPr="00AA4CBB">
              <w:rPr>
                <w:rFonts w:asciiTheme="minorHAnsi" w:hAnsiTheme="minorHAnsi" w:cstheme="minorHAnsi"/>
                <w:bCs/>
              </w:rPr>
              <w:t>IPSec</w:t>
            </w:r>
            <w:proofErr w:type="spellEnd"/>
            <w:r w:rsidRPr="00AA4CBB">
              <w:rPr>
                <w:rFonts w:asciiTheme="minorHAnsi" w:hAnsiTheme="minorHAnsi" w:cstheme="minorHAnsi"/>
                <w:bCs/>
              </w:rPr>
              <w:t xml:space="preserve"> VPN oraz SSL VPN.</w:t>
            </w:r>
          </w:p>
          <w:p w14:paraId="55C5EDA8" w14:textId="77777777"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 xml:space="preserve">Ochrona przed </w:t>
            </w:r>
            <w:proofErr w:type="spellStart"/>
            <w:r w:rsidRPr="00AA4CBB">
              <w:rPr>
                <w:rFonts w:asciiTheme="minorHAnsi" w:hAnsiTheme="minorHAnsi" w:cstheme="minorHAnsi"/>
                <w:bCs/>
              </w:rPr>
              <w:t>malware</w:t>
            </w:r>
            <w:proofErr w:type="spellEnd"/>
            <w:r w:rsidRPr="00AA4CBB">
              <w:rPr>
                <w:rFonts w:asciiTheme="minorHAnsi" w:hAnsiTheme="minorHAnsi" w:cstheme="minorHAnsi"/>
                <w:bCs/>
              </w:rPr>
              <w:t>.</w:t>
            </w:r>
          </w:p>
          <w:p w14:paraId="3AC07E3D" w14:textId="77777777"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 xml:space="preserve">Ochrona przed atakami - </w:t>
            </w:r>
            <w:proofErr w:type="spellStart"/>
            <w:r w:rsidRPr="00AA4CBB">
              <w:rPr>
                <w:rFonts w:asciiTheme="minorHAnsi" w:hAnsiTheme="minorHAnsi" w:cstheme="minorHAnsi"/>
                <w:bCs/>
              </w:rPr>
              <w:t>Intrusion</w:t>
            </w:r>
            <w:proofErr w:type="spellEnd"/>
            <w:r w:rsidRPr="00AA4CBB">
              <w:rPr>
                <w:rFonts w:asciiTheme="minorHAnsi" w:hAnsiTheme="minorHAnsi" w:cstheme="minorHAnsi"/>
                <w:bCs/>
              </w:rPr>
              <w:t xml:space="preserve"> </w:t>
            </w:r>
            <w:proofErr w:type="spellStart"/>
            <w:r w:rsidRPr="00AA4CBB">
              <w:rPr>
                <w:rFonts w:asciiTheme="minorHAnsi" w:hAnsiTheme="minorHAnsi" w:cstheme="minorHAnsi"/>
                <w:bCs/>
              </w:rPr>
              <w:t>Prevention</w:t>
            </w:r>
            <w:proofErr w:type="spellEnd"/>
            <w:r w:rsidRPr="00AA4CBB">
              <w:rPr>
                <w:rFonts w:asciiTheme="minorHAnsi" w:hAnsiTheme="minorHAnsi" w:cstheme="minorHAnsi"/>
                <w:bCs/>
              </w:rPr>
              <w:t xml:space="preserve"> System.</w:t>
            </w:r>
          </w:p>
          <w:p w14:paraId="185E7C80" w14:textId="77777777"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Kontrola stron WWW.</w:t>
            </w:r>
          </w:p>
          <w:p w14:paraId="481C6D29" w14:textId="77777777"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 xml:space="preserve">Kontrola zawartości poczty – </w:t>
            </w:r>
            <w:proofErr w:type="spellStart"/>
            <w:r w:rsidRPr="00AA4CBB">
              <w:rPr>
                <w:rFonts w:asciiTheme="minorHAnsi" w:hAnsiTheme="minorHAnsi" w:cstheme="minorHAnsi"/>
                <w:bCs/>
              </w:rPr>
              <w:t>Antyspam</w:t>
            </w:r>
            <w:proofErr w:type="spellEnd"/>
            <w:r w:rsidRPr="00AA4CBB">
              <w:rPr>
                <w:rFonts w:asciiTheme="minorHAnsi" w:hAnsiTheme="minorHAnsi" w:cstheme="minorHAnsi"/>
                <w:bCs/>
              </w:rPr>
              <w:t xml:space="preserve"> dla protokołów SMTP, POP3.</w:t>
            </w:r>
          </w:p>
          <w:p w14:paraId="0F32BF56" w14:textId="77777777"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Zarządzanie pasmem (</w:t>
            </w:r>
            <w:proofErr w:type="spellStart"/>
            <w:r w:rsidRPr="00AA4CBB">
              <w:rPr>
                <w:rFonts w:asciiTheme="minorHAnsi" w:hAnsiTheme="minorHAnsi" w:cstheme="minorHAnsi"/>
                <w:bCs/>
              </w:rPr>
              <w:t>QoS</w:t>
            </w:r>
            <w:proofErr w:type="spellEnd"/>
            <w:r w:rsidRPr="00AA4CBB">
              <w:rPr>
                <w:rFonts w:asciiTheme="minorHAnsi" w:hAnsiTheme="minorHAnsi" w:cstheme="minorHAnsi"/>
                <w:bCs/>
              </w:rPr>
              <w:t xml:space="preserve">, </w:t>
            </w:r>
            <w:proofErr w:type="spellStart"/>
            <w:r w:rsidRPr="00AA4CBB">
              <w:rPr>
                <w:rFonts w:asciiTheme="minorHAnsi" w:hAnsiTheme="minorHAnsi" w:cstheme="minorHAnsi"/>
                <w:bCs/>
              </w:rPr>
              <w:t>Traffic</w:t>
            </w:r>
            <w:proofErr w:type="spellEnd"/>
            <w:r w:rsidRPr="00AA4CBB">
              <w:rPr>
                <w:rFonts w:asciiTheme="minorHAnsi" w:hAnsiTheme="minorHAnsi" w:cstheme="minorHAnsi"/>
                <w:bCs/>
              </w:rPr>
              <w:t xml:space="preserve"> </w:t>
            </w:r>
            <w:proofErr w:type="spellStart"/>
            <w:r w:rsidRPr="00AA4CBB">
              <w:rPr>
                <w:rFonts w:asciiTheme="minorHAnsi" w:hAnsiTheme="minorHAnsi" w:cstheme="minorHAnsi"/>
                <w:bCs/>
              </w:rPr>
              <w:t>shaping</w:t>
            </w:r>
            <w:proofErr w:type="spellEnd"/>
            <w:r w:rsidRPr="00AA4CBB">
              <w:rPr>
                <w:rFonts w:asciiTheme="minorHAnsi" w:hAnsiTheme="minorHAnsi" w:cstheme="minorHAnsi"/>
                <w:bCs/>
              </w:rPr>
              <w:t>).</w:t>
            </w:r>
          </w:p>
          <w:p w14:paraId="4C1CDC4B" w14:textId="77777777"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Mechanizmy ochrony przed wyciekiem poufnej informacji (DLP).</w:t>
            </w:r>
          </w:p>
          <w:p w14:paraId="62C4F761" w14:textId="0FAC7C79"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 xml:space="preserve">Dwuskładnikowe uwierzytelnianie z wykorzystaniem </w:t>
            </w:r>
            <w:proofErr w:type="spellStart"/>
            <w:r w:rsidRPr="00AA4CBB">
              <w:rPr>
                <w:rFonts w:asciiTheme="minorHAnsi" w:hAnsiTheme="minorHAnsi" w:cstheme="minorHAnsi"/>
                <w:bCs/>
              </w:rPr>
              <w:t>tokenów</w:t>
            </w:r>
            <w:proofErr w:type="spellEnd"/>
            <w:r w:rsidRPr="00AA4CBB">
              <w:rPr>
                <w:rFonts w:asciiTheme="minorHAnsi" w:hAnsiTheme="minorHAnsi" w:cstheme="minorHAnsi"/>
                <w:bCs/>
              </w:rPr>
              <w:t xml:space="preserve"> sprzętowych lub programowych. Konieczne są co najmniej 2 </w:t>
            </w:r>
            <w:proofErr w:type="spellStart"/>
            <w:r w:rsidRPr="00AA4CBB">
              <w:rPr>
                <w:rFonts w:asciiTheme="minorHAnsi" w:hAnsiTheme="minorHAnsi" w:cstheme="minorHAnsi"/>
                <w:bCs/>
              </w:rPr>
              <w:t>tokeny</w:t>
            </w:r>
            <w:proofErr w:type="spellEnd"/>
            <w:r w:rsidRPr="00AA4CBB">
              <w:rPr>
                <w:rFonts w:asciiTheme="minorHAnsi" w:hAnsiTheme="minorHAnsi" w:cstheme="minorHAnsi"/>
                <w:bCs/>
              </w:rPr>
              <w:t xml:space="preserve"> sprzętowe lub programowe, które będą zastosowane do </w:t>
            </w:r>
            <w:r w:rsidR="001F680F" w:rsidRPr="00AA4CBB">
              <w:rPr>
                <w:rFonts w:asciiTheme="minorHAnsi" w:hAnsiTheme="minorHAnsi" w:cstheme="minorHAnsi"/>
                <w:bCs/>
              </w:rPr>
              <w:br/>
            </w:r>
            <w:r w:rsidRPr="00AA4CBB">
              <w:rPr>
                <w:rFonts w:asciiTheme="minorHAnsi" w:hAnsiTheme="minorHAnsi" w:cstheme="minorHAnsi"/>
                <w:bCs/>
              </w:rPr>
              <w:t xml:space="preserve">dwu-składnikowego uwierzytelnienia administratorów lub w ramach połączeń VPN typu </w:t>
            </w:r>
            <w:proofErr w:type="spellStart"/>
            <w:r w:rsidRPr="00AA4CBB">
              <w:rPr>
                <w:rFonts w:asciiTheme="minorHAnsi" w:hAnsiTheme="minorHAnsi" w:cstheme="minorHAnsi"/>
                <w:bCs/>
              </w:rPr>
              <w:t>client</w:t>
            </w:r>
            <w:proofErr w:type="spellEnd"/>
            <w:r w:rsidRPr="00AA4CBB">
              <w:rPr>
                <w:rFonts w:asciiTheme="minorHAnsi" w:hAnsiTheme="minorHAnsi" w:cstheme="minorHAnsi"/>
                <w:bCs/>
              </w:rPr>
              <w:t>-to-</w:t>
            </w:r>
            <w:proofErr w:type="spellStart"/>
            <w:r w:rsidRPr="00AA4CBB">
              <w:rPr>
                <w:rFonts w:asciiTheme="minorHAnsi" w:hAnsiTheme="minorHAnsi" w:cstheme="minorHAnsi"/>
                <w:bCs/>
              </w:rPr>
              <w:t>site</w:t>
            </w:r>
            <w:proofErr w:type="spellEnd"/>
            <w:r w:rsidRPr="00AA4CBB">
              <w:rPr>
                <w:rFonts w:asciiTheme="minorHAnsi" w:hAnsiTheme="minorHAnsi" w:cstheme="minorHAnsi"/>
                <w:bCs/>
              </w:rPr>
              <w:t>.</w:t>
            </w:r>
          </w:p>
          <w:p w14:paraId="1E2146D3" w14:textId="77777777"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Inspekcja (minimum: IPS) ruchu szyfrowanego protokołem SSL/TLS, minimum dla następujących typów ruchu: HTTP (w tym HTTP/2), SMTP, FTP, POP3.</w:t>
            </w:r>
          </w:p>
          <w:p w14:paraId="32B71656" w14:textId="77777777" w:rsidR="00816EEC"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t>Funkcja lokalnego serwera DNS  z możliwością filtrowania zapytań DNS na lokalnym serwerze DNS jak i w ruchu przechodzącym przez system.</w:t>
            </w:r>
          </w:p>
          <w:p w14:paraId="17ED4ADD" w14:textId="11277B6F" w:rsidR="003B7ED6" w:rsidRPr="00AA4CBB" w:rsidRDefault="00816EEC" w:rsidP="00A15F18">
            <w:pPr>
              <w:pStyle w:val="Akapitzlist"/>
              <w:numPr>
                <w:ilvl w:val="3"/>
                <w:numId w:val="26"/>
              </w:numPr>
              <w:ind w:left="633" w:hanging="425"/>
              <w:jc w:val="both"/>
              <w:rPr>
                <w:rFonts w:asciiTheme="minorHAnsi" w:hAnsiTheme="minorHAnsi" w:cstheme="minorHAnsi"/>
                <w:bCs/>
              </w:rPr>
            </w:pPr>
            <w:r w:rsidRPr="00AA4CBB">
              <w:rPr>
                <w:rFonts w:asciiTheme="minorHAnsi" w:hAnsiTheme="minorHAnsi" w:cstheme="minorHAnsi"/>
                <w:bCs/>
              </w:rPr>
              <w:lastRenderedPageBreak/>
              <w:t>Rozwiązanie posiada wbudowane mechanizmy automatyzacji polegające na wykonaniu określonej sekwencji akcji (takich jak zmiana konfiguracji, wysłanie powiadomień do administratora) po wystąpieniu wybranego zdarzenia (np. naruszenie polityki bezpieczeństwa).</w:t>
            </w:r>
          </w:p>
        </w:tc>
      </w:tr>
      <w:tr w:rsidR="00AA4CBB" w:rsidRPr="00AA4CBB" w14:paraId="68FDFD08" w14:textId="77777777" w:rsidTr="00D3012A">
        <w:tc>
          <w:tcPr>
            <w:tcW w:w="218" w:type="pct"/>
            <w:shd w:val="clear" w:color="auto" w:fill="F2F2F2" w:themeFill="background1" w:themeFillShade="F2"/>
            <w:vAlign w:val="center"/>
          </w:tcPr>
          <w:p w14:paraId="7A7D86B4"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6.</w:t>
            </w:r>
          </w:p>
        </w:tc>
        <w:tc>
          <w:tcPr>
            <w:tcW w:w="1061" w:type="pct"/>
            <w:shd w:val="clear" w:color="auto" w:fill="F2F2F2" w:themeFill="background1" w:themeFillShade="F2"/>
            <w:vAlign w:val="center"/>
          </w:tcPr>
          <w:p w14:paraId="3CA591CA" w14:textId="3FE78129" w:rsidR="003B7ED6" w:rsidRPr="00AA4CBB" w:rsidRDefault="006D2EF7"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Polityki Firewall</w:t>
            </w:r>
          </w:p>
        </w:tc>
        <w:tc>
          <w:tcPr>
            <w:tcW w:w="3720" w:type="pct"/>
          </w:tcPr>
          <w:p w14:paraId="052C2414" w14:textId="77777777" w:rsidR="006D2EF7" w:rsidRPr="00AA4CBB" w:rsidRDefault="006D2EF7" w:rsidP="00A15F18">
            <w:pPr>
              <w:pStyle w:val="Akapitzlist"/>
              <w:numPr>
                <w:ilvl w:val="3"/>
                <w:numId w:val="27"/>
              </w:numPr>
              <w:ind w:left="633" w:hanging="425"/>
              <w:jc w:val="both"/>
              <w:rPr>
                <w:rFonts w:asciiTheme="minorHAnsi" w:hAnsiTheme="minorHAnsi" w:cstheme="minorHAnsi"/>
                <w:bCs/>
              </w:rPr>
            </w:pPr>
            <w:r w:rsidRPr="00AA4CBB">
              <w:rPr>
                <w:rFonts w:asciiTheme="minorHAnsi" w:hAnsiTheme="minorHAnsi" w:cstheme="minorHAnsi"/>
                <w:bCs/>
              </w:rPr>
              <w:t>Polityka Firewall musi uwzględniać: adresy IP, użytkowników, protokoły, usługi sieciowe, aplikacje lub zbiory aplikacji, reakcje zabezpieczeń, rejestrowanie zdarzeń.</w:t>
            </w:r>
          </w:p>
          <w:p w14:paraId="07175D53" w14:textId="672FDA16" w:rsidR="006D2EF7" w:rsidRPr="00AA4CBB" w:rsidRDefault="006D2EF7" w:rsidP="00A15F18">
            <w:pPr>
              <w:pStyle w:val="Akapitzlist"/>
              <w:numPr>
                <w:ilvl w:val="3"/>
                <w:numId w:val="27"/>
              </w:numPr>
              <w:ind w:left="633" w:hanging="425"/>
              <w:jc w:val="both"/>
              <w:rPr>
                <w:rFonts w:asciiTheme="minorHAnsi" w:hAnsiTheme="minorHAnsi" w:cstheme="minorHAnsi"/>
                <w:bCs/>
              </w:rPr>
            </w:pPr>
            <w:r w:rsidRPr="00AA4CBB">
              <w:rPr>
                <w:rFonts w:asciiTheme="minorHAnsi" w:hAnsiTheme="minorHAnsi" w:cstheme="minorHAnsi"/>
                <w:bCs/>
              </w:rPr>
              <w:t xml:space="preserve">System musi realizować translację adresów NAT: źródłowego </w:t>
            </w:r>
            <w:r w:rsidR="001F680F" w:rsidRPr="00AA4CBB">
              <w:rPr>
                <w:rFonts w:asciiTheme="minorHAnsi" w:hAnsiTheme="minorHAnsi" w:cstheme="minorHAnsi"/>
                <w:bCs/>
              </w:rPr>
              <w:br/>
            </w:r>
            <w:r w:rsidRPr="00AA4CBB">
              <w:rPr>
                <w:rFonts w:asciiTheme="minorHAnsi" w:hAnsiTheme="minorHAnsi" w:cstheme="minorHAnsi"/>
                <w:bCs/>
              </w:rPr>
              <w:t>i docelowego, translację PAT oraz:</w:t>
            </w:r>
          </w:p>
          <w:p w14:paraId="15940EBE" w14:textId="77777777" w:rsidR="006D2EF7" w:rsidRPr="00AA4CBB" w:rsidRDefault="006D2EF7" w:rsidP="00A15F18">
            <w:pPr>
              <w:pStyle w:val="Akapitzlist"/>
              <w:numPr>
                <w:ilvl w:val="4"/>
                <w:numId w:val="27"/>
              </w:numPr>
              <w:ind w:left="1200"/>
              <w:jc w:val="both"/>
              <w:rPr>
                <w:rFonts w:asciiTheme="minorHAnsi" w:hAnsiTheme="minorHAnsi" w:cstheme="minorHAnsi"/>
                <w:bCs/>
              </w:rPr>
            </w:pPr>
            <w:r w:rsidRPr="00AA4CBB">
              <w:rPr>
                <w:rFonts w:asciiTheme="minorHAnsi" w:hAnsiTheme="minorHAnsi" w:cstheme="minorHAnsi"/>
                <w:bCs/>
              </w:rPr>
              <w:t>Translację jeden do jeden oraz jeden do wielu.</w:t>
            </w:r>
          </w:p>
          <w:p w14:paraId="6B1CF7B4" w14:textId="46B09FFE" w:rsidR="006D2EF7" w:rsidRPr="00AA4CBB" w:rsidRDefault="006D2EF7" w:rsidP="00A15F18">
            <w:pPr>
              <w:pStyle w:val="Akapitzlist"/>
              <w:numPr>
                <w:ilvl w:val="4"/>
                <w:numId w:val="27"/>
              </w:numPr>
              <w:ind w:left="1200"/>
              <w:jc w:val="both"/>
              <w:rPr>
                <w:rFonts w:asciiTheme="minorHAnsi" w:hAnsiTheme="minorHAnsi" w:cstheme="minorHAnsi"/>
                <w:bCs/>
              </w:rPr>
            </w:pPr>
            <w:r w:rsidRPr="00AA4CBB">
              <w:rPr>
                <w:rFonts w:asciiTheme="minorHAnsi" w:hAnsiTheme="minorHAnsi" w:cstheme="minorHAnsi"/>
                <w:bCs/>
              </w:rPr>
              <w:t xml:space="preserve">Dedykowany ALG (Application Level Gateway) dla protokołu SIP. </w:t>
            </w:r>
          </w:p>
          <w:p w14:paraId="0D134992" w14:textId="77777777" w:rsidR="006D2EF7" w:rsidRPr="00AA4CBB" w:rsidRDefault="006D2EF7" w:rsidP="00A15F18">
            <w:pPr>
              <w:pStyle w:val="Akapitzlist"/>
              <w:numPr>
                <w:ilvl w:val="3"/>
                <w:numId w:val="27"/>
              </w:numPr>
              <w:ind w:left="633" w:hanging="425"/>
              <w:jc w:val="both"/>
              <w:rPr>
                <w:rFonts w:asciiTheme="minorHAnsi" w:hAnsiTheme="minorHAnsi" w:cstheme="minorHAnsi"/>
                <w:bCs/>
              </w:rPr>
            </w:pPr>
            <w:r w:rsidRPr="00AA4CBB">
              <w:rPr>
                <w:rFonts w:asciiTheme="minorHAnsi" w:hAnsiTheme="minorHAnsi" w:cstheme="minorHAnsi"/>
                <w:bCs/>
              </w:rPr>
              <w:t>W ramach systemu musi istnieć możliwość tworzenia wydzielonych stref bezpieczeństwa np. DMZ, LAN, WAN.</w:t>
            </w:r>
          </w:p>
          <w:p w14:paraId="021F2D20" w14:textId="77777777" w:rsidR="006D2EF7" w:rsidRPr="00AA4CBB" w:rsidRDefault="006D2EF7" w:rsidP="00A15F18">
            <w:pPr>
              <w:pStyle w:val="Akapitzlist"/>
              <w:numPr>
                <w:ilvl w:val="3"/>
                <w:numId w:val="27"/>
              </w:numPr>
              <w:ind w:left="633" w:hanging="425"/>
              <w:jc w:val="both"/>
              <w:rPr>
                <w:rFonts w:asciiTheme="minorHAnsi" w:hAnsiTheme="minorHAnsi" w:cstheme="minorHAnsi"/>
                <w:bCs/>
              </w:rPr>
            </w:pPr>
            <w:r w:rsidRPr="00AA4CBB">
              <w:rPr>
                <w:rFonts w:asciiTheme="minorHAnsi" w:hAnsiTheme="minorHAnsi" w:cstheme="minorHAnsi"/>
                <w:bCs/>
              </w:rPr>
              <w:t>Możliwość wykorzystania w polityce bezpieczeństwa zewnętrznych repozytoriów zawierających: kategorie URL, adresy IP.</w:t>
            </w:r>
          </w:p>
          <w:p w14:paraId="0D0F006D" w14:textId="77777777" w:rsidR="006D2EF7" w:rsidRPr="00AA4CBB" w:rsidRDefault="006D2EF7" w:rsidP="00A15F18">
            <w:pPr>
              <w:pStyle w:val="Akapitzlist"/>
              <w:numPr>
                <w:ilvl w:val="3"/>
                <w:numId w:val="27"/>
              </w:numPr>
              <w:ind w:left="633" w:hanging="425"/>
              <w:jc w:val="both"/>
              <w:rPr>
                <w:rFonts w:asciiTheme="minorHAnsi" w:hAnsiTheme="minorHAnsi" w:cstheme="minorHAnsi"/>
                <w:bCs/>
              </w:rPr>
            </w:pPr>
            <w:r w:rsidRPr="00AA4CBB">
              <w:rPr>
                <w:rFonts w:asciiTheme="minorHAnsi" w:hAnsiTheme="minorHAnsi" w:cstheme="minorHAnsi"/>
                <w:bCs/>
              </w:rPr>
              <w:t>Polityka firewall musi umożliwiać filtrowanie ruchu w zależności od kraju, do którego przypisane są adresy IP źródłowe lub docelowe.</w:t>
            </w:r>
          </w:p>
          <w:p w14:paraId="1362FF24" w14:textId="31CE7DAC" w:rsidR="006D2EF7" w:rsidRPr="00AA4CBB" w:rsidRDefault="006D2EF7" w:rsidP="00A15F18">
            <w:pPr>
              <w:pStyle w:val="Akapitzlist"/>
              <w:numPr>
                <w:ilvl w:val="3"/>
                <w:numId w:val="27"/>
              </w:numPr>
              <w:ind w:left="633" w:hanging="425"/>
              <w:jc w:val="both"/>
              <w:rPr>
                <w:rFonts w:asciiTheme="minorHAnsi" w:hAnsiTheme="minorHAnsi" w:cstheme="minorHAnsi"/>
                <w:bCs/>
              </w:rPr>
            </w:pPr>
            <w:r w:rsidRPr="00AA4CBB">
              <w:rPr>
                <w:rFonts w:asciiTheme="minorHAnsi" w:hAnsiTheme="minorHAnsi" w:cstheme="minorHAnsi"/>
                <w:bCs/>
              </w:rPr>
              <w:t xml:space="preserve">Możliwość ustawienia przedziału czasu, w którym dana reguła </w:t>
            </w:r>
            <w:r w:rsidR="001F680F" w:rsidRPr="00AA4CBB">
              <w:rPr>
                <w:rFonts w:asciiTheme="minorHAnsi" w:hAnsiTheme="minorHAnsi" w:cstheme="minorHAnsi"/>
                <w:bCs/>
              </w:rPr>
              <w:br/>
            </w:r>
            <w:r w:rsidRPr="00AA4CBB">
              <w:rPr>
                <w:rFonts w:asciiTheme="minorHAnsi" w:hAnsiTheme="minorHAnsi" w:cstheme="minorHAnsi"/>
                <w:bCs/>
              </w:rPr>
              <w:t>w politykach firewall jest aktywna.</w:t>
            </w:r>
          </w:p>
          <w:p w14:paraId="772FE87C" w14:textId="59B7F6BD" w:rsidR="006D2EF7" w:rsidRPr="00AA4CBB" w:rsidRDefault="006D2EF7" w:rsidP="00A15F18">
            <w:pPr>
              <w:pStyle w:val="Akapitzlist"/>
              <w:numPr>
                <w:ilvl w:val="3"/>
                <w:numId w:val="27"/>
              </w:numPr>
              <w:ind w:left="633" w:hanging="425"/>
              <w:jc w:val="both"/>
              <w:rPr>
                <w:rFonts w:asciiTheme="minorHAnsi" w:hAnsiTheme="minorHAnsi" w:cstheme="minorHAnsi"/>
                <w:bCs/>
              </w:rPr>
            </w:pPr>
            <w:r w:rsidRPr="00AA4CBB">
              <w:rPr>
                <w:rFonts w:asciiTheme="minorHAnsi" w:hAnsiTheme="minorHAnsi" w:cstheme="minorHAnsi"/>
                <w:bCs/>
              </w:rPr>
              <w:t xml:space="preserve">Element systemu realizujący funkcję Firewall musi integrować się </w:t>
            </w:r>
            <w:r w:rsidR="001F680F" w:rsidRPr="00AA4CBB">
              <w:rPr>
                <w:rFonts w:asciiTheme="minorHAnsi" w:hAnsiTheme="minorHAnsi" w:cstheme="minorHAnsi"/>
                <w:bCs/>
              </w:rPr>
              <w:br/>
            </w:r>
            <w:r w:rsidRPr="00AA4CBB">
              <w:rPr>
                <w:rFonts w:asciiTheme="minorHAnsi" w:hAnsiTheme="minorHAnsi" w:cstheme="minorHAnsi"/>
                <w:bCs/>
              </w:rPr>
              <w:t>z następującymi rozwiązaniami SDN w celu dynamicznego pobierania informacji o zainstalowanych maszynach wirtualnych po to, aby użyć ich przy budowaniu polityk kontroli dostępu.</w:t>
            </w:r>
          </w:p>
          <w:p w14:paraId="788F343F" w14:textId="77777777" w:rsidR="006D2EF7" w:rsidRPr="00AA4CBB" w:rsidRDefault="006D2EF7" w:rsidP="00A15F18">
            <w:pPr>
              <w:pStyle w:val="Akapitzlist"/>
              <w:numPr>
                <w:ilvl w:val="1"/>
                <w:numId w:val="28"/>
              </w:numPr>
              <w:ind w:left="1342"/>
              <w:rPr>
                <w:rFonts w:asciiTheme="minorHAnsi" w:hAnsiTheme="minorHAnsi" w:cstheme="minorHAnsi"/>
                <w:bCs/>
              </w:rPr>
            </w:pPr>
            <w:r w:rsidRPr="00AA4CBB">
              <w:rPr>
                <w:rFonts w:asciiTheme="minorHAnsi" w:hAnsiTheme="minorHAnsi" w:cstheme="minorHAnsi"/>
                <w:bCs/>
              </w:rPr>
              <w:t>Amazon Web Services (AWS).</w:t>
            </w:r>
          </w:p>
          <w:p w14:paraId="1729B848" w14:textId="77777777" w:rsidR="006D2EF7" w:rsidRPr="00AA4CBB" w:rsidRDefault="006D2EF7" w:rsidP="00A15F18">
            <w:pPr>
              <w:pStyle w:val="Akapitzlist"/>
              <w:numPr>
                <w:ilvl w:val="1"/>
                <w:numId w:val="28"/>
              </w:numPr>
              <w:ind w:left="1342"/>
              <w:rPr>
                <w:rFonts w:asciiTheme="minorHAnsi" w:hAnsiTheme="minorHAnsi" w:cstheme="minorHAnsi"/>
                <w:bCs/>
              </w:rPr>
            </w:pPr>
            <w:r w:rsidRPr="00AA4CBB">
              <w:rPr>
                <w:rFonts w:asciiTheme="minorHAnsi" w:hAnsiTheme="minorHAnsi" w:cstheme="minorHAnsi"/>
                <w:bCs/>
              </w:rPr>
              <w:t xml:space="preserve">Microsoft </w:t>
            </w:r>
            <w:proofErr w:type="spellStart"/>
            <w:r w:rsidRPr="00AA4CBB">
              <w:rPr>
                <w:rFonts w:asciiTheme="minorHAnsi" w:hAnsiTheme="minorHAnsi" w:cstheme="minorHAnsi"/>
                <w:bCs/>
              </w:rPr>
              <w:t>Azure</w:t>
            </w:r>
            <w:proofErr w:type="spellEnd"/>
            <w:r w:rsidRPr="00AA4CBB">
              <w:rPr>
                <w:rFonts w:asciiTheme="minorHAnsi" w:hAnsiTheme="minorHAnsi" w:cstheme="minorHAnsi"/>
                <w:bCs/>
              </w:rPr>
              <w:t>.</w:t>
            </w:r>
          </w:p>
          <w:p w14:paraId="00EF9AC0" w14:textId="77777777" w:rsidR="006D2EF7" w:rsidRPr="00AA4CBB" w:rsidRDefault="006D2EF7" w:rsidP="00A15F18">
            <w:pPr>
              <w:pStyle w:val="Akapitzlist"/>
              <w:numPr>
                <w:ilvl w:val="1"/>
                <w:numId w:val="28"/>
              </w:numPr>
              <w:ind w:left="1342"/>
              <w:rPr>
                <w:rFonts w:asciiTheme="minorHAnsi" w:hAnsiTheme="minorHAnsi" w:cstheme="minorHAnsi"/>
                <w:bCs/>
              </w:rPr>
            </w:pPr>
            <w:r w:rsidRPr="00AA4CBB">
              <w:rPr>
                <w:rFonts w:asciiTheme="minorHAnsi" w:hAnsiTheme="minorHAnsi" w:cstheme="minorHAnsi"/>
                <w:bCs/>
              </w:rPr>
              <w:t>Cisco ACI.</w:t>
            </w:r>
          </w:p>
          <w:p w14:paraId="6F76281B" w14:textId="77777777" w:rsidR="006D2EF7" w:rsidRPr="00AA4CBB" w:rsidRDefault="006D2EF7" w:rsidP="00A15F18">
            <w:pPr>
              <w:pStyle w:val="Akapitzlist"/>
              <w:numPr>
                <w:ilvl w:val="1"/>
                <w:numId w:val="28"/>
              </w:numPr>
              <w:ind w:left="1342"/>
              <w:rPr>
                <w:rFonts w:asciiTheme="minorHAnsi" w:hAnsiTheme="minorHAnsi" w:cstheme="minorHAnsi"/>
                <w:bCs/>
              </w:rPr>
            </w:pPr>
            <w:r w:rsidRPr="00AA4CBB">
              <w:rPr>
                <w:rFonts w:asciiTheme="minorHAnsi" w:hAnsiTheme="minorHAnsi" w:cstheme="minorHAnsi"/>
                <w:bCs/>
              </w:rPr>
              <w:t xml:space="preserve">Google </w:t>
            </w:r>
            <w:proofErr w:type="spellStart"/>
            <w:r w:rsidRPr="00AA4CBB">
              <w:rPr>
                <w:rFonts w:asciiTheme="minorHAnsi" w:hAnsiTheme="minorHAnsi" w:cstheme="minorHAnsi"/>
                <w:bCs/>
              </w:rPr>
              <w:t>Cloud</w:t>
            </w:r>
            <w:proofErr w:type="spellEnd"/>
            <w:r w:rsidRPr="00AA4CBB">
              <w:rPr>
                <w:rFonts w:asciiTheme="minorHAnsi" w:hAnsiTheme="minorHAnsi" w:cstheme="minorHAnsi"/>
                <w:bCs/>
              </w:rPr>
              <w:t xml:space="preserve"> Platform (GCP).</w:t>
            </w:r>
          </w:p>
          <w:p w14:paraId="6952F1FC" w14:textId="77777777" w:rsidR="006D2EF7" w:rsidRPr="00AA4CBB" w:rsidRDefault="006D2EF7" w:rsidP="00A15F18">
            <w:pPr>
              <w:pStyle w:val="Akapitzlist"/>
              <w:numPr>
                <w:ilvl w:val="1"/>
                <w:numId w:val="28"/>
              </w:numPr>
              <w:ind w:left="1342"/>
              <w:rPr>
                <w:rFonts w:asciiTheme="minorHAnsi" w:hAnsiTheme="minorHAnsi" w:cstheme="minorHAnsi"/>
                <w:bCs/>
              </w:rPr>
            </w:pPr>
            <w:proofErr w:type="spellStart"/>
            <w:r w:rsidRPr="00AA4CBB">
              <w:rPr>
                <w:rFonts w:asciiTheme="minorHAnsi" w:hAnsiTheme="minorHAnsi" w:cstheme="minorHAnsi"/>
                <w:bCs/>
              </w:rPr>
              <w:t>OpenStack</w:t>
            </w:r>
            <w:proofErr w:type="spellEnd"/>
            <w:r w:rsidRPr="00AA4CBB">
              <w:rPr>
                <w:rFonts w:asciiTheme="minorHAnsi" w:hAnsiTheme="minorHAnsi" w:cstheme="minorHAnsi"/>
                <w:bCs/>
              </w:rPr>
              <w:t>.</w:t>
            </w:r>
          </w:p>
          <w:p w14:paraId="5EEC6E5C" w14:textId="77777777" w:rsidR="006D2EF7" w:rsidRPr="00AA4CBB" w:rsidRDefault="006D2EF7" w:rsidP="00A15F18">
            <w:pPr>
              <w:pStyle w:val="Akapitzlist"/>
              <w:numPr>
                <w:ilvl w:val="1"/>
                <w:numId w:val="28"/>
              </w:numPr>
              <w:ind w:left="1342"/>
              <w:rPr>
                <w:rFonts w:asciiTheme="minorHAnsi" w:hAnsiTheme="minorHAnsi" w:cstheme="minorHAnsi"/>
                <w:bCs/>
              </w:rPr>
            </w:pPr>
            <w:proofErr w:type="spellStart"/>
            <w:r w:rsidRPr="00AA4CBB">
              <w:rPr>
                <w:rFonts w:asciiTheme="minorHAnsi" w:hAnsiTheme="minorHAnsi" w:cstheme="minorHAnsi"/>
                <w:bCs/>
              </w:rPr>
              <w:t>VMware</w:t>
            </w:r>
            <w:proofErr w:type="spellEnd"/>
            <w:r w:rsidRPr="00AA4CBB">
              <w:rPr>
                <w:rFonts w:asciiTheme="minorHAnsi" w:hAnsiTheme="minorHAnsi" w:cstheme="minorHAnsi"/>
                <w:bCs/>
              </w:rPr>
              <w:t xml:space="preserve"> NSX.</w:t>
            </w:r>
          </w:p>
          <w:p w14:paraId="36D6C986" w14:textId="57F14B8E" w:rsidR="003B7ED6" w:rsidRPr="00AA4CBB" w:rsidRDefault="006D2EF7" w:rsidP="00A15F18">
            <w:pPr>
              <w:pStyle w:val="Akapitzlist"/>
              <w:numPr>
                <w:ilvl w:val="1"/>
                <w:numId w:val="28"/>
              </w:numPr>
              <w:ind w:left="1342"/>
              <w:rPr>
                <w:rFonts w:asciiTheme="minorHAnsi" w:hAnsiTheme="minorHAnsi" w:cstheme="minorHAnsi"/>
                <w:bCs/>
              </w:rPr>
            </w:pPr>
            <w:proofErr w:type="spellStart"/>
            <w:r w:rsidRPr="00AA4CBB">
              <w:rPr>
                <w:rFonts w:asciiTheme="minorHAnsi" w:hAnsiTheme="minorHAnsi" w:cstheme="minorHAnsi"/>
                <w:bCs/>
              </w:rPr>
              <w:t>Kubernetes</w:t>
            </w:r>
            <w:proofErr w:type="spellEnd"/>
            <w:r w:rsidRPr="00AA4CBB">
              <w:rPr>
                <w:rFonts w:asciiTheme="minorHAnsi" w:hAnsiTheme="minorHAnsi" w:cstheme="minorHAnsi"/>
                <w:bCs/>
              </w:rPr>
              <w:t>.</w:t>
            </w:r>
          </w:p>
        </w:tc>
      </w:tr>
      <w:tr w:rsidR="00AA4CBB" w:rsidRPr="00AA4CBB" w14:paraId="798D7924" w14:textId="77777777" w:rsidTr="00D3012A">
        <w:tc>
          <w:tcPr>
            <w:tcW w:w="218" w:type="pct"/>
            <w:shd w:val="clear" w:color="auto" w:fill="F2F2F2" w:themeFill="background1" w:themeFillShade="F2"/>
            <w:vAlign w:val="center"/>
          </w:tcPr>
          <w:p w14:paraId="72E11690"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7.</w:t>
            </w:r>
          </w:p>
        </w:tc>
        <w:tc>
          <w:tcPr>
            <w:tcW w:w="1061" w:type="pct"/>
            <w:shd w:val="clear" w:color="auto" w:fill="F2F2F2" w:themeFill="background1" w:themeFillShade="F2"/>
            <w:vAlign w:val="center"/>
          </w:tcPr>
          <w:p w14:paraId="402B796A" w14:textId="0E44075B" w:rsidR="003B7ED6" w:rsidRPr="00AA4CBB" w:rsidRDefault="006D2EF7" w:rsidP="00D5387F">
            <w:pPr>
              <w:jc w:val="center"/>
              <w:rPr>
                <w:rFonts w:asciiTheme="minorHAnsi" w:hAnsiTheme="minorHAnsi" w:cstheme="minorHAnsi"/>
                <w:sz w:val="22"/>
                <w:szCs w:val="22"/>
              </w:rPr>
            </w:pPr>
            <w:r w:rsidRPr="00AA4CBB">
              <w:rPr>
                <w:rFonts w:asciiTheme="minorHAnsi" w:hAnsiTheme="minorHAnsi" w:cstheme="minorHAnsi"/>
                <w:sz w:val="22"/>
                <w:szCs w:val="22"/>
              </w:rPr>
              <w:t>Połączenia VPN</w:t>
            </w:r>
          </w:p>
        </w:tc>
        <w:tc>
          <w:tcPr>
            <w:tcW w:w="3720" w:type="pct"/>
            <w:tcBorders>
              <w:bottom w:val="single" w:sz="4" w:space="0" w:color="auto"/>
            </w:tcBorders>
          </w:tcPr>
          <w:p w14:paraId="6F51C3B2" w14:textId="0181A6E7" w:rsidR="006D2EF7" w:rsidRPr="00AA4CBB" w:rsidRDefault="006D2EF7" w:rsidP="00A15F18">
            <w:pPr>
              <w:pStyle w:val="Akapitzlist"/>
              <w:numPr>
                <w:ilvl w:val="3"/>
                <w:numId w:val="29"/>
              </w:numPr>
              <w:ind w:left="633" w:hanging="425"/>
              <w:jc w:val="both"/>
              <w:rPr>
                <w:rFonts w:asciiTheme="minorHAnsi" w:hAnsiTheme="minorHAnsi" w:cstheme="minorHAnsi"/>
              </w:rPr>
            </w:pPr>
            <w:r w:rsidRPr="00AA4CBB">
              <w:rPr>
                <w:rFonts w:asciiTheme="minorHAnsi" w:hAnsiTheme="minorHAnsi" w:cstheme="minorHAnsi"/>
              </w:rPr>
              <w:t xml:space="preserve">System musi umożliwiać konfigurację połączeń typu </w:t>
            </w:r>
            <w:proofErr w:type="spellStart"/>
            <w:r w:rsidRPr="00AA4CBB">
              <w:rPr>
                <w:rFonts w:asciiTheme="minorHAnsi" w:hAnsiTheme="minorHAnsi" w:cstheme="minorHAnsi"/>
              </w:rPr>
              <w:t>IPSec</w:t>
            </w:r>
            <w:proofErr w:type="spellEnd"/>
            <w:r w:rsidRPr="00AA4CBB">
              <w:rPr>
                <w:rFonts w:asciiTheme="minorHAnsi" w:hAnsiTheme="minorHAnsi" w:cstheme="minorHAnsi"/>
              </w:rPr>
              <w:t xml:space="preserve"> VPN. </w:t>
            </w:r>
            <w:r w:rsidR="001F680F" w:rsidRPr="00AA4CBB">
              <w:rPr>
                <w:rFonts w:asciiTheme="minorHAnsi" w:hAnsiTheme="minorHAnsi" w:cstheme="minorHAnsi"/>
              </w:rPr>
              <w:br/>
            </w:r>
            <w:r w:rsidRPr="00AA4CBB">
              <w:rPr>
                <w:rFonts w:asciiTheme="minorHAnsi" w:hAnsiTheme="minorHAnsi" w:cstheme="minorHAnsi"/>
              </w:rPr>
              <w:t>W zakresie tej funkcji musi zapewniać:</w:t>
            </w:r>
          </w:p>
          <w:p w14:paraId="643D6E59" w14:textId="77777777" w:rsidR="006D2EF7"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Wsparcie dla IKE v1 oraz v2.</w:t>
            </w:r>
          </w:p>
          <w:p w14:paraId="75F1EACA" w14:textId="77777777" w:rsidR="006D2EF7"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 xml:space="preserve">Obsługę szyfrowania protokołem minimum AES z kluczem  128 oraz 256 bitów w trybie pracy </w:t>
            </w:r>
            <w:proofErr w:type="spellStart"/>
            <w:r w:rsidRPr="00AA4CBB">
              <w:rPr>
                <w:rFonts w:asciiTheme="minorHAnsi" w:hAnsiTheme="minorHAnsi" w:cstheme="minorHAnsi"/>
              </w:rPr>
              <w:t>Galois</w:t>
            </w:r>
            <w:proofErr w:type="spellEnd"/>
            <w:r w:rsidRPr="00AA4CBB">
              <w:rPr>
                <w:rFonts w:asciiTheme="minorHAnsi" w:hAnsiTheme="minorHAnsi" w:cstheme="minorHAnsi"/>
              </w:rPr>
              <w:t>/</w:t>
            </w:r>
            <w:proofErr w:type="spellStart"/>
            <w:r w:rsidRPr="00AA4CBB">
              <w:rPr>
                <w:rFonts w:asciiTheme="minorHAnsi" w:hAnsiTheme="minorHAnsi" w:cstheme="minorHAnsi"/>
              </w:rPr>
              <w:t>Counter</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Mode</w:t>
            </w:r>
            <w:proofErr w:type="spellEnd"/>
            <w:r w:rsidRPr="00AA4CBB">
              <w:rPr>
                <w:rFonts w:asciiTheme="minorHAnsi" w:hAnsiTheme="minorHAnsi" w:cstheme="minorHAnsi"/>
              </w:rPr>
              <w:t>(GCM).</w:t>
            </w:r>
          </w:p>
          <w:p w14:paraId="132651DE" w14:textId="77777777" w:rsidR="006D2EF7"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 xml:space="preserve">Obsługa protokołu </w:t>
            </w:r>
            <w:proofErr w:type="spellStart"/>
            <w:r w:rsidRPr="00AA4CBB">
              <w:rPr>
                <w:rFonts w:asciiTheme="minorHAnsi" w:hAnsiTheme="minorHAnsi" w:cstheme="minorHAnsi"/>
              </w:rPr>
              <w:t>Diffie-Hellman</w:t>
            </w:r>
            <w:proofErr w:type="spellEnd"/>
            <w:r w:rsidRPr="00AA4CBB">
              <w:rPr>
                <w:rFonts w:asciiTheme="minorHAnsi" w:hAnsiTheme="minorHAnsi" w:cstheme="minorHAnsi"/>
              </w:rPr>
              <w:t xml:space="preserve">  grup 19, 20.</w:t>
            </w:r>
          </w:p>
          <w:p w14:paraId="18FC6AC8" w14:textId="77777777" w:rsidR="006426CF"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 xml:space="preserve">Wsparcie dla Pracy w topologii Hub and </w:t>
            </w:r>
            <w:proofErr w:type="spellStart"/>
            <w:r w:rsidRPr="00AA4CBB">
              <w:rPr>
                <w:rFonts w:asciiTheme="minorHAnsi" w:hAnsiTheme="minorHAnsi" w:cstheme="minorHAnsi"/>
              </w:rPr>
              <w:t>Spoke</w:t>
            </w:r>
            <w:proofErr w:type="spellEnd"/>
            <w:r w:rsidRPr="00AA4CBB">
              <w:rPr>
                <w:rFonts w:asciiTheme="minorHAnsi" w:hAnsiTheme="minorHAnsi" w:cstheme="minorHAnsi"/>
              </w:rPr>
              <w:t xml:space="preserve"> oraz </w:t>
            </w:r>
            <w:proofErr w:type="spellStart"/>
            <w:r w:rsidRPr="00AA4CBB">
              <w:rPr>
                <w:rFonts w:asciiTheme="minorHAnsi" w:hAnsiTheme="minorHAnsi" w:cstheme="minorHAnsi"/>
              </w:rPr>
              <w:t>Mesh</w:t>
            </w:r>
            <w:proofErr w:type="spellEnd"/>
            <w:r w:rsidRPr="00AA4CBB">
              <w:rPr>
                <w:rFonts w:asciiTheme="minorHAnsi" w:hAnsiTheme="minorHAnsi" w:cstheme="minorHAnsi"/>
              </w:rPr>
              <w:t>.</w:t>
            </w:r>
          </w:p>
          <w:p w14:paraId="3AE85FA6" w14:textId="77777777" w:rsidR="006426CF"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Tworzenie połączeń typu Site-to-Site oraz Client-to-Site.</w:t>
            </w:r>
          </w:p>
          <w:p w14:paraId="26C8091F" w14:textId="77777777" w:rsidR="006426CF"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Monitorowanie stanu tuneli VPN i stałego utrzymywania ich aktywności.</w:t>
            </w:r>
          </w:p>
          <w:p w14:paraId="6FEC5B34" w14:textId="77777777" w:rsidR="006426CF"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Możliwość wyboru tunelu przez protokoły: dynamicznego routingu (np. OSPF) oraz routingu statycznego.</w:t>
            </w:r>
          </w:p>
          <w:p w14:paraId="0D1FC36E" w14:textId="77777777" w:rsidR="006426CF"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 xml:space="preserve">Wsparcie dla następujących typów uwierzytelniania: </w:t>
            </w:r>
            <w:proofErr w:type="spellStart"/>
            <w:r w:rsidRPr="00AA4CBB">
              <w:rPr>
                <w:rFonts w:asciiTheme="minorHAnsi" w:hAnsiTheme="minorHAnsi" w:cstheme="minorHAnsi"/>
              </w:rPr>
              <w:t>pre-shared</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key</w:t>
            </w:r>
            <w:proofErr w:type="spellEnd"/>
            <w:r w:rsidRPr="00AA4CBB">
              <w:rPr>
                <w:rFonts w:asciiTheme="minorHAnsi" w:hAnsiTheme="minorHAnsi" w:cstheme="minorHAnsi"/>
              </w:rPr>
              <w:t>, certyfikat.</w:t>
            </w:r>
          </w:p>
          <w:p w14:paraId="3520E985" w14:textId="77777777" w:rsidR="006426CF"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lastRenderedPageBreak/>
              <w:t xml:space="preserve">Możliwość ustawienia maksymalnej liczby tuneli </w:t>
            </w:r>
            <w:proofErr w:type="spellStart"/>
            <w:r w:rsidRPr="00AA4CBB">
              <w:rPr>
                <w:rFonts w:asciiTheme="minorHAnsi" w:hAnsiTheme="minorHAnsi" w:cstheme="minorHAnsi"/>
              </w:rPr>
              <w:t>IPSec</w:t>
            </w:r>
            <w:proofErr w:type="spellEnd"/>
            <w:r w:rsidRPr="00AA4CBB">
              <w:rPr>
                <w:rFonts w:asciiTheme="minorHAnsi" w:hAnsiTheme="minorHAnsi" w:cstheme="minorHAnsi"/>
              </w:rPr>
              <w:t xml:space="preserve"> negocjowanych (nawiązywanych) jednocześnie w celu ochrony zasobów systemu.</w:t>
            </w:r>
          </w:p>
          <w:p w14:paraId="08211C98" w14:textId="44BA594B" w:rsidR="006426CF"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 xml:space="preserve">Możliwość monitorowania wybranego tunelu </w:t>
            </w:r>
            <w:proofErr w:type="spellStart"/>
            <w:r w:rsidRPr="00AA4CBB">
              <w:rPr>
                <w:rFonts w:asciiTheme="minorHAnsi" w:hAnsiTheme="minorHAnsi" w:cstheme="minorHAnsi"/>
              </w:rPr>
              <w:t>IPSec</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site</w:t>
            </w:r>
            <w:proofErr w:type="spellEnd"/>
            <w:r w:rsidRPr="00AA4CBB">
              <w:rPr>
                <w:rFonts w:asciiTheme="minorHAnsi" w:hAnsiTheme="minorHAnsi" w:cstheme="minorHAnsi"/>
              </w:rPr>
              <w:t>-to-</w:t>
            </w:r>
            <w:proofErr w:type="spellStart"/>
            <w:r w:rsidRPr="00AA4CBB">
              <w:rPr>
                <w:rFonts w:asciiTheme="minorHAnsi" w:hAnsiTheme="minorHAnsi" w:cstheme="minorHAnsi"/>
              </w:rPr>
              <w:t>site</w:t>
            </w:r>
            <w:proofErr w:type="spellEnd"/>
            <w:r w:rsidR="006426CF" w:rsidRPr="00AA4CBB">
              <w:rPr>
                <w:rFonts w:asciiTheme="minorHAnsi" w:hAnsiTheme="minorHAnsi" w:cstheme="minorHAnsi"/>
              </w:rPr>
              <w:t xml:space="preserve">, </w:t>
            </w:r>
            <w:r w:rsidR="006426CF" w:rsidRPr="00AA4CBB">
              <w:rPr>
                <w:rFonts w:asciiTheme="minorHAnsi" w:hAnsiTheme="minorHAnsi" w:cstheme="minorHAnsi"/>
              </w:rPr>
              <w:br/>
            </w:r>
            <w:r w:rsidRPr="00AA4CBB">
              <w:rPr>
                <w:rFonts w:asciiTheme="minorHAnsi" w:hAnsiTheme="minorHAnsi" w:cstheme="minorHAnsi"/>
              </w:rPr>
              <w:t>w przypadku jego niedostępności automatycznego aktywowania zapasowego tunelu.</w:t>
            </w:r>
          </w:p>
          <w:p w14:paraId="5A4A02DD" w14:textId="77777777" w:rsidR="006426CF"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 xml:space="preserve">Obsługę mechanizmów: </w:t>
            </w:r>
            <w:proofErr w:type="spellStart"/>
            <w:r w:rsidRPr="00AA4CBB">
              <w:rPr>
                <w:rFonts w:asciiTheme="minorHAnsi" w:hAnsiTheme="minorHAnsi" w:cstheme="minorHAnsi"/>
              </w:rPr>
              <w:t>IPSec</w:t>
            </w:r>
            <w:proofErr w:type="spellEnd"/>
            <w:r w:rsidRPr="00AA4CBB">
              <w:rPr>
                <w:rFonts w:asciiTheme="minorHAnsi" w:hAnsiTheme="minorHAnsi" w:cstheme="minorHAnsi"/>
              </w:rPr>
              <w:t xml:space="preserve"> NAT </w:t>
            </w:r>
            <w:proofErr w:type="spellStart"/>
            <w:r w:rsidRPr="00AA4CBB">
              <w:rPr>
                <w:rFonts w:asciiTheme="minorHAnsi" w:hAnsiTheme="minorHAnsi" w:cstheme="minorHAnsi"/>
              </w:rPr>
              <w:t>Traversal</w:t>
            </w:r>
            <w:proofErr w:type="spellEnd"/>
            <w:r w:rsidRPr="00AA4CBB">
              <w:rPr>
                <w:rFonts w:asciiTheme="minorHAnsi" w:hAnsiTheme="minorHAnsi" w:cstheme="minorHAnsi"/>
              </w:rPr>
              <w:t xml:space="preserve">, DPD, </w:t>
            </w:r>
            <w:proofErr w:type="spellStart"/>
            <w:r w:rsidRPr="00AA4CBB">
              <w:rPr>
                <w:rFonts w:asciiTheme="minorHAnsi" w:hAnsiTheme="minorHAnsi" w:cstheme="minorHAnsi"/>
              </w:rPr>
              <w:t>Xauth</w:t>
            </w:r>
            <w:proofErr w:type="spellEnd"/>
            <w:r w:rsidRPr="00AA4CBB">
              <w:rPr>
                <w:rFonts w:asciiTheme="minorHAnsi" w:hAnsiTheme="minorHAnsi" w:cstheme="minorHAnsi"/>
              </w:rPr>
              <w:t>.</w:t>
            </w:r>
          </w:p>
          <w:p w14:paraId="55D930CB" w14:textId="565202F5" w:rsidR="006D2EF7"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 xml:space="preserve">Mechanizm „Split </w:t>
            </w:r>
            <w:proofErr w:type="spellStart"/>
            <w:r w:rsidRPr="00AA4CBB">
              <w:rPr>
                <w:rFonts w:asciiTheme="minorHAnsi" w:hAnsiTheme="minorHAnsi" w:cstheme="minorHAnsi"/>
              </w:rPr>
              <w:t>tunneling</w:t>
            </w:r>
            <w:proofErr w:type="spellEnd"/>
            <w:r w:rsidRPr="00AA4CBB">
              <w:rPr>
                <w:rFonts w:asciiTheme="minorHAnsi" w:hAnsiTheme="minorHAnsi" w:cstheme="minorHAnsi"/>
              </w:rPr>
              <w:t>” dla połączeń Client-to-Site.</w:t>
            </w:r>
          </w:p>
          <w:p w14:paraId="273C4BB6" w14:textId="77777777" w:rsidR="006D2EF7" w:rsidRPr="00AA4CBB" w:rsidRDefault="006D2EF7" w:rsidP="00A15F18">
            <w:pPr>
              <w:pStyle w:val="Akapitzlist"/>
              <w:numPr>
                <w:ilvl w:val="3"/>
                <w:numId w:val="29"/>
              </w:numPr>
              <w:ind w:left="633" w:hanging="425"/>
              <w:jc w:val="both"/>
              <w:rPr>
                <w:rFonts w:asciiTheme="minorHAnsi" w:hAnsiTheme="minorHAnsi" w:cstheme="minorHAnsi"/>
              </w:rPr>
            </w:pPr>
            <w:r w:rsidRPr="00AA4CBB">
              <w:rPr>
                <w:rFonts w:asciiTheme="minorHAnsi" w:hAnsiTheme="minorHAnsi" w:cstheme="minorHAnsi"/>
              </w:rPr>
              <w:t>System musi umożliwiać konfigurację połączeń typu SSL VPN. W zakresie tej funkcji musi zapewniać:</w:t>
            </w:r>
          </w:p>
          <w:p w14:paraId="43C5F5C3" w14:textId="33FD6995" w:rsidR="006D2EF7"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 xml:space="preserve">Pracę w trybie Portal  - gdzie dostęp do chronionych zasobów realizowany jest za pośrednictwem przeglądarki. W tym zakresie system zapewnia stronę komunikacyjną działającą w oparciu </w:t>
            </w:r>
            <w:r w:rsidRPr="00AA4CBB">
              <w:rPr>
                <w:rFonts w:asciiTheme="minorHAnsi" w:hAnsiTheme="minorHAnsi" w:cstheme="minorHAnsi"/>
              </w:rPr>
              <w:br/>
              <w:t>o HTML 5.0.</w:t>
            </w:r>
          </w:p>
          <w:p w14:paraId="67DC8FA5" w14:textId="77777777" w:rsidR="006D2EF7"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 xml:space="preserve">Pracę w trybie </w:t>
            </w:r>
            <w:proofErr w:type="spellStart"/>
            <w:r w:rsidRPr="00AA4CBB">
              <w:rPr>
                <w:rFonts w:asciiTheme="minorHAnsi" w:hAnsiTheme="minorHAnsi" w:cstheme="minorHAnsi"/>
              </w:rPr>
              <w:t>Tunnel</w:t>
            </w:r>
            <w:proofErr w:type="spellEnd"/>
            <w:r w:rsidRPr="00AA4CBB">
              <w:rPr>
                <w:rFonts w:asciiTheme="minorHAnsi" w:hAnsiTheme="minorHAnsi" w:cstheme="minorHAnsi"/>
              </w:rPr>
              <w:t xml:space="preserve"> z możliwością włączenia funkcji „Split </w:t>
            </w:r>
            <w:proofErr w:type="spellStart"/>
            <w:r w:rsidRPr="00AA4CBB">
              <w:rPr>
                <w:rFonts w:asciiTheme="minorHAnsi" w:hAnsiTheme="minorHAnsi" w:cstheme="minorHAnsi"/>
              </w:rPr>
              <w:t>tunneling</w:t>
            </w:r>
            <w:proofErr w:type="spellEnd"/>
            <w:r w:rsidRPr="00AA4CBB">
              <w:rPr>
                <w:rFonts w:asciiTheme="minorHAnsi" w:hAnsiTheme="minorHAnsi" w:cstheme="minorHAnsi"/>
              </w:rPr>
              <w:t>” przy zastosowaniu dedykowanego klienta.</w:t>
            </w:r>
          </w:p>
          <w:p w14:paraId="5EDDAEF3" w14:textId="3C4CC2DE" w:rsidR="003B7ED6" w:rsidRPr="00AA4CBB" w:rsidRDefault="006D2EF7" w:rsidP="00A15F18">
            <w:pPr>
              <w:pStyle w:val="Akapitzlist"/>
              <w:numPr>
                <w:ilvl w:val="4"/>
                <w:numId w:val="29"/>
              </w:numPr>
              <w:ind w:left="1342"/>
              <w:jc w:val="both"/>
              <w:rPr>
                <w:rFonts w:asciiTheme="minorHAnsi" w:hAnsiTheme="minorHAnsi" w:cstheme="minorHAnsi"/>
              </w:rPr>
            </w:pPr>
            <w:r w:rsidRPr="00AA4CBB">
              <w:rPr>
                <w:rFonts w:asciiTheme="minorHAnsi" w:hAnsiTheme="minorHAnsi" w:cstheme="minorHAnsi"/>
              </w:rPr>
              <w:t xml:space="preserve">Producent rozwiązania posiada w ofercie oprogramowanie klienckie VPN, które umożliwia realizację połączeń </w:t>
            </w:r>
            <w:proofErr w:type="spellStart"/>
            <w:r w:rsidRPr="00AA4CBB">
              <w:rPr>
                <w:rFonts w:asciiTheme="minorHAnsi" w:hAnsiTheme="minorHAnsi" w:cstheme="minorHAnsi"/>
              </w:rPr>
              <w:t>IPSec</w:t>
            </w:r>
            <w:proofErr w:type="spellEnd"/>
            <w:r w:rsidRPr="00AA4CBB">
              <w:rPr>
                <w:rFonts w:asciiTheme="minorHAnsi" w:hAnsiTheme="minorHAnsi" w:cstheme="minorHAnsi"/>
              </w:rPr>
              <w:t xml:space="preserve"> VPN lub SSL VPN. Oprogramowanie klienckie </w:t>
            </w:r>
            <w:proofErr w:type="spellStart"/>
            <w:r w:rsidRPr="00AA4CBB">
              <w:rPr>
                <w:rFonts w:asciiTheme="minorHAnsi" w:hAnsiTheme="minorHAnsi" w:cstheme="minorHAnsi"/>
              </w:rPr>
              <w:t>vpn</w:t>
            </w:r>
            <w:proofErr w:type="spellEnd"/>
            <w:r w:rsidRPr="00AA4CBB">
              <w:rPr>
                <w:rFonts w:asciiTheme="minorHAnsi" w:hAnsiTheme="minorHAnsi" w:cstheme="minorHAnsi"/>
              </w:rPr>
              <w:t xml:space="preserve"> jest dostępne jako opcja i nie jest wymagane w implementacji.</w:t>
            </w:r>
          </w:p>
        </w:tc>
      </w:tr>
      <w:tr w:rsidR="00AA4CBB" w:rsidRPr="00AA4CBB" w14:paraId="13D8F614" w14:textId="77777777" w:rsidTr="00D3012A">
        <w:tc>
          <w:tcPr>
            <w:tcW w:w="218" w:type="pct"/>
            <w:shd w:val="clear" w:color="auto" w:fill="F2F2F2" w:themeFill="background1" w:themeFillShade="F2"/>
            <w:vAlign w:val="center"/>
          </w:tcPr>
          <w:p w14:paraId="436D4440"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8.</w:t>
            </w:r>
          </w:p>
        </w:tc>
        <w:tc>
          <w:tcPr>
            <w:tcW w:w="1061" w:type="pct"/>
            <w:shd w:val="clear" w:color="auto" w:fill="F2F2F2" w:themeFill="background1" w:themeFillShade="F2"/>
            <w:vAlign w:val="center"/>
          </w:tcPr>
          <w:p w14:paraId="51E033ED" w14:textId="479C02BC" w:rsidR="003B7ED6" w:rsidRPr="00AA4CBB" w:rsidRDefault="00695DAB"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Routing i obsługa łączy WAN</w:t>
            </w:r>
          </w:p>
        </w:tc>
        <w:tc>
          <w:tcPr>
            <w:tcW w:w="3720" w:type="pct"/>
            <w:tcBorders>
              <w:bottom w:val="single" w:sz="4" w:space="0" w:color="auto"/>
            </w:tcBorders>
          </w:tcPr>
          <w:p w14:paraId="25A6C79B" w14:textId="77777777" w:rsidR="00695DAB" w:rsidRPr="00AA4CBB" w:rsidRDefault="00695DAB" w:rsidP="00695DAB">
            <w:pPr>
              <w:jc w:val="both"/>
              <w:rPr>
                <w:rFonts w:asciiTheme="minorHAnsi" w:hAnsiTheme="minorHAnsi" w:cstheme="minorHAnsi"/>
                <w:sz w:val="22"/>
                <w:szCs w:val="22"/>
              </w:rPr>
            </w:pPr>
            <w:r w:rsidRPr="00AA4CBB">
              <w:rPr>
                <w:rFonts w:asciiTheme="minorHAnsi" w:hAnsiTheme="minorHAnsi" w:cstheme="minorHAnsi"/>
                <w:sz w:val="22"/>
                <w:szCs w:val="22"/>
              </w:rPr>
              <w:t>W zakresie routingu rozwiązanie musi zapewniać obsługę:</w:t>
            </w:r>
          </w:p>
          <w:p w14:paraId="0A445D5A" w14:textId="4E9576C7" w:rsidR="00695DAB" w:rsidRPr="00AA4CBB" w:rsidRDefault="00695DAB" w:rsidP="00A15F18">
            <w:pPr>
              <w:pStyle w:val="Akapitzlist"/>
              <w:numPr>
                <w:ilvl w:val="3"/>
                <w:numId w:val="30"/>
              </w:numPr>
              <w:ind w:left="633" w:hanging="425"/>
              <w:jc w:val="both"/>
              <w:rPr>
                <w:rFonts w:asciiTheme="minorHAnsi" w:hAnsiTheme="minorHAnsi" w:cstheme="minorHAnsi"/>
              </w:rPr>
            </w:pPr>
            <w:r w:rsidRPr="00AA4CBB">
              <w:rPr>
                <w:rFonts w:asciiTheme="minorHAnsi" w:hAnsiTheme="minorHAnsi" w:cstheme="minorHAnsi"/>
              </w:rPr>
              <w:t>Routingu statycznego.</w:t>
            </w:r>
          </w:p>
          <w:p w14:paraId="7BBE0994" w14:textId="7A6AF624" w:rsidR="00695DAB" w:rsidRPr="00AA4CBB" w:rsidRDefault="00695DAB" w:rsidP="00A15F18">
            <w:pPr>
              <w:pStyle w:val="Akapitzlist"/>
              <w:numPr>
                <w:ilvl w:val="3"/>
                <w:numId w:val="30"/>
              </w:numPr>
              <w:ind w:left="633" w:hanging="425"/>
              <w:jc w:val="both"/>
              <w:rPr>
                <w:rFonts w:asciiTheme="minorHAnsi" w:hAnsiTheme="minorHAnsi" w:cstheme="minorHAnsi"/>
              </w:rPr>
            </w:pPr>
            <w:r w:rsidRPr="00AA4CBB">
              <w:rPr>
                <w:rFonts w:asciiTheme="minorHAnsi" w:hAnsiTheme="minorHAnsi" w:cstheme="minorHAnsi"/>
              </w:rPr>
              <w:t xml:space="preserve">Policy </w:t>
            </w:r>
            <w:proofErr w:type="spellStart"/>
            <w:r w:rsidRPr="00AA4CBB">
              <w:rPr>
                <w:rFonts w:asciiTheme="minorHAnsi" w:hAnsiTheme="minorHAnsi" w:cstheme="minorHAnsi"/>
              </w:rPr>
              <w:t>Based</w:t>
            </w:r>
            <w:proofErr w:type="spellEnd"/>
            <w:r w:rsidRPr="00AA4CBB">
              <w:rPr>
                <w:rFonts w:asciiTheme="minorHAnsi" w:hAnsiTheme="minorHAnsi" w:cstheme="minorHAnsi"/>
              </w:rPr>
              <w:t xml:space="preserve"> Routingu (w tym: wybór trasy w zależności od adresu źródłowego, protokołu sieciowego, oznaczeń </w:t>
            </w:r>
            <w:proofErr w:type="spellStart"/>
            <w:r w:rsidRPr="00AA4CBB">
              <w:rPr>
                <w:rFonts w:asciiTheme="minorHAnsi" w:hAnsiTheme="minorHAnsi" w:cstheme="minorHAnsi"/>
              </w:rPr>
              <w:t>Type</w:t>
            </w:r>
            <w:proofErr w:type="spellEnd"/>
            <w:r w:rsidRPr="00AA4CBB">
              <w:rPr>
                <w:rFonts w:asciiTheme="minorHAnsi" w:hAnsiTheme="minorHAnsi" w:cstheme="minorHAnsi"/>
              </w:rPr>
              <w:t xml:space="preserve"> of Service </w:t>
            </w:r>
            <w:r w:rsidRPr="00AA4CBB">
              <w:rPr>
                <w:rFonts w:asciiTheme="minorHAnsi" w:hAnsiTheme="minorHAnsi" w:cstheme="minorHAnsi"/>
              </w:rPr>
              <w:br/>
              <w:t>w nagłówkach IP).</w:t>
            </w:r>
          </w:p>
          <w:p w14:paraId="44826255" w14:textId="1B27223B" w:rsidR="00695DAB" w:rsidRPr="00AA4CBB" w:rsidRDefault="00695DAB" w:rsidP="00A15F18">
            <w:pPr>
              <w:pStyle w:val="Akapitzlist"/>
              <w:numPr>
                <w:ilvl w:val="3"/>
                <w:numId w:val="30"/>
              </w:numPr>
              <w:ind w:left="633" w:hanging="425"/>
              <w:jc w:val="both"/>
              <w:rPr>
                <w:rFonts w:asciiTheme="minorHAnsi" w:hAnsiTheme="minorHAnsi" w:cstheme="minorHAnsi"/>
              </w:rPr>
            </w:pPr>
            <w:r w:rsidRPr="00AA4CBB">
              <w:rPr>
                <w:rFonts w:asciiTheme="minorHAnsi" w:hAnsiTheme="minorHAnsi" w:cstheme="minorHAnsi"/>
              </w:rPr>
              <w:t xml:space="preserve">Protokołów dynamicznego routingu w oparciu o protokoły: RIPv2 (w tym </w:t>
            </w:r>
            <w:proofErr w:type="spellStart"/>
            <w:r w:rsidRPr="00AA4CBB">
              <w:rPr>
                <w:rFonts w:asciiTheme="minorHAnsi" w:hAnsiTheme="minorHAnsi" w:cstheme="minorHAnsi"/>
              </w:rPr>
              <w:t>RIPng</w:t>
            </w:r>
            <w:proofErr w:type="spellEnd"/>
            <w:r w:rsidRPr="00AA4CBB">
              <w:rPr>
                <w:rFonts w:asciiTheme="minorHAnsi" w:hAnsiTheme="minorHAnsi" w:cstheme="minorHAnsi"/>
              </w:rPr>
              <w:t>), OSPF (w tym OSPFv3), BGP oraz PIM.</w:t>
            </w:r>
          </w:p>
          <w:p w14:paraId="5903428D" w14:textId="06CEAAC3" w:rsidR="00695DAB" w:rsidRPr="00AA4CBB" w:rsidRDefault="00695DAB" w:rsidP="00A15F18">
            <w:pPr>
              <w:pStyle w:val="Akapitzlist"/>
              <w:numPr>
                <w:ilvl w:val="3"/>
                <w:numId w:val="30"/>
              </w:numPr>
              <w:ind w:left="633" w:hanging="425"/>
              <w:jc w:val="both"/>
              <w:rPr>
                <w:rFonts w:asciiTheme="minorHAnsi" w:hAnsiTheme="minorHAnsi" w:cstheme="minorHAnsi"/>
              </w:rPr>
            </w:pPr>
            <w:r w:rsidRPr="00AA4CBB">
              <w:rPr>
                <w:rFonts w:asciiTheme="minorHAnsi" w:hAnsiTheme="minorHAnsi" w:cstheme="minorHAnsi"/>
              </w:rPr>
              <w:t>Możliwość filtrowania tras rozgłaszanych w protokołach dynamicznego routingu.</w:t>
            </w:r>
          </w:p>
          <w:p w14:paraId="6D1CF5BC" w14:textId="65EC9128" w:rsidR="00695DAB" w:rsidRPr="00AA4CBB" w:rsidRDefault="00695DAB" w:rsidP="00A15F18">
            <w:pPr>
              <w:pStyle w:val="Akapitzlist"/>
              <w:numPr>
                <w:ilvl w:val="3"/>
                <w:numId w:val="30"/>
              </w:numPr>
              <w:ind w:left="633" w:hanging="425"/>
              <w:jc w:val="both"/>
              <w:rPr>
                <w:rFonts w:asciiTheme="minorHAnsi" w:hAnsiTheme="minorHAnsi" w:cstheme="minorHAnsi"/>
              </w:rPr>
            </w:pPr>
            <w:r w:rsidRPr="00AA4CBB">
              <w:rPr>
                <w:rFonts w:asciiTheme="minorHAnsi" w:hAnsiTheme="minorHAnsi" w:cstheme="minorHAnsi"/>
              </w:rPr>
              <w:t>ECMP (</w:t>
            </w:r>
            <w:proofErr w:type="spellStart"/>
            <w:r w:rsidRPr="00AA4CBB">
              <w:rPr>
                <w:rFonts w:asciiTheme="minorHAnsi" w:hAnsiTheme="minorHAnsi" w:cstheme="minorHAnsi"/>
              </w:rPr>
              <w:t>Equal</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cost</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multi-path</w:t>
            </w:r>
            <w:proofErr w:type="spellEnd"/>
            <w:r w:rsidRPr="00AA4CBB">
              <w:rPr>
                <w:rFonts w:asciiTheme="minorHAnsi" w:hAnsiTheme="minorHAnsi" w:cstheme="minorHAnsi"/>
              </w:rPr>
              <w:t xml:space="preserve">) – wybór wielu równoważnych tras </w:t>
            </w:r>
            <w:r w:rsidR="001F680F" w:rsidRPr="00AA4CBB">
              <w:rPr>
                <w:rFonts w:asciiTheme="minorHAnsi" w:hAnsiTheme="minorHAnsi" w:cstheme="minorHAnsi"/>
              </w:rPr>
              <w:br/>
            </w:r>
            <w:r w:rsidRPr="00AA4CBB">
              <w:rPr>
                <w:rFonts w:asciiTheme="minorHAnsi" w:hAnsiTheme="minorHAnsi" w:cstheme="minorHAnsi"/>
              </w:rPr>
              <w:t>w tablicy routingu.</w:t>
            </w:r>
          </w:p>
          <w:p w14:paraId="76035F46" w14:textId="77777777" w:rsidR="00695DAB" w:rsidRPr="00AA4CBB" w:rsidRDefault="00695DAB" w:rsidP="00A15F18">
            <w:pPr>
              <w:pStyle w:val="Akapitzlist"/>
              <w:numPr>
                <w:ilvl w:val="3"/>
                <w:numId w:val="30"/>
              </w:numPr>
              <w:ind w:left="633" w:hanging="425"/>
              <w:jc w:val="both"/>
              <w:rPr>
                <w:rFonts w:asciiTheme="minorHAnsi" w:hAnsiTheme="minorHAnsi" w:cstheme="minorHAnsi"/>
              </w:rPr>
            </w:pPr>
            <w:r w:rsidRPr="00AA4CBB">
              <w:rPr>
                <w:rFonts w:asciiTheme="minorHAnsi" w:hAnsiTheme="minorHAnsi" w:cstheme="minorHAnsi"/>
              </w:rPr>
              <w:t>BFD (</w:t>
            </w:r>
            <w:proofErr w:type="spellStart"/>
            <w:r w:rsidRPr="00AA4CBB">
              <w:rPr>
                <w:rFonts w:asciiTheme="minorHAnsi" w:hAnsiTheme="minorHAnsi" w:cstheme="minorHAnsi"/>
              </w:rPr>
              <w:t>Bidirectional</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Forwarding</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Detection</w:t>
            </w:r>
            <w:proofErr w:type="spellEnd"/>
            <w:r w:rsidRPr="00AA4CBB">
              <w:rPr>
                <w:rFonts w:asciiTheme="minorHAnsi" w:hAnsiTheme="minorHAnsi" w:cstheme="minorHAnsi"/>
              </w:rPr>
              <w:t>).</w:t>
            </w:r>
          </w:p>
          <w:p w14:paraId="50D4EEC6" w14:textId="6E275561" w:rsidR="003B7ED6" w:rsidRPr="00AA4CBB" w:rsidRDefault="00695DAB" w:rsidP="00A15F18">
            <w:pPr>
              <w:pStyle w:val="Akapitzlist"/>
              <w:numPr>
                <w:ilvl w:val="3"/>
                <w:numId w:val="30"/>
              </w:numPr>
              <w:ind w:left="633" w:hanging="425"/>
              <w:jc w:val="both"/>
              <w:rPr>
                <w:rFonts w:asciiTheme="minorHAnsi" w:hAnsiTheme="minorHAnsi" w:cstheme="minorHAnsi"/>
              </w:rPr>
            </w:pPr>
            <w:r w:rsidRPr="00AA4CBB">
              <w:rPr>
                <w:rFonts w:asciiTheme="minorHAnsi" w:hAnsiTheme="minorHAnsi" w:cstheme="minorHAnsi"/>
              </w:rPr>
              <w:t>Monitoringu dostępności wybranego adresu IP z danego interfejsu urządzenia i w przypadku jego niedostępności automatyczne usunięcie wybranych tras z tablicy routingu.</w:t>
            </w:r>
          </w:p>
        </w:tc>
      </w:tr>
      <w:tr w:rsidR="00AA4CBB" w:rsidRPr="00AA4CBB" w14:paraId="1F918C88" w14:textId="77777777" w:rsidTr="00D3012A">
        <w:trPr>
          <w:trHeight w:val="567"/>
        </w:trPr>
        <w:tc>
          <w:tcPr>
            <w:tcW w:w="218" w:type="pct"/>
            <w:shd w:val="clear" w:color="auto" w:fill="F2F2F2" w:themeFill="background1" w:themeFillShade="F2"/>
            <w:vAlign w:val="center"/>
          </w:tcPr>
          <w:p w14:paraId="05651012"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9.</w:t>
            </w:r>
          </w:p>
        </w:tc>
        <w:tc>
          <w:tcPr>
            <w:tcW w:w="1061" w:type="pct"/>
            <w:shd w:val="clear" w:color="auto" w:fill="F2F2F2" w:themeFill="background1" w:themeFillShade="F2"/>
            <w:vAlign w:val="center"/>
          </w:tcPr>
          <w:p w14:paraId="11263BDD" w14:textId="10D63C37" w:rsidR="003B7ED6" w:rsidRPr="00AA4CBB" w:rsidRDefault="00695DAB"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Funkcje SD-WAN</w:t>
            </w:r>
          </w:p>
        </w:tc>
        <w:tc>
          <w:tcPr>
            <w:tcW w:w="3720" w:type="pct"/>
          </w:tcPr>
          <w:p w14:paraId="71E57B40" w14:textId="77777777" w:rsidR="00695DAB" w:rsidRPr="00AA4CBB" w:rsidRDefault="00695DAB" w:rsidP="00A15F18">
            <w:pPr>
              <w:pStyle w:val="Akapitzlist"/>
              <w:numPr>
                <w:ilvl w:val="3"/>
                <w:numId w:val="18"/>
              </w:numPr>
              <w:ind w:left="633" w:hanging="425"/>
              <w:rPr>
                <w:rFonts w:asciiTheme="minorHAnsi" w:hAnsiTheme="minorHAnsi" w:cstheme="minorHAnsi"/>
              </w:rPr>
            </w:pPr>
            <w:r w:rsidRPr="00AA4CBB">
              <w:rPr>
                <w:rFonts w:asciiTheme="minorHAnsi" w:hAnsiTheme="minorHAnsi" w:cstheme="minorHAnsi"/>
              </w:rPr>
              <w:t>System musi umożliwiać wykorzystanie protokołów dynamicznego routingu przy konfiguracji równoważenia obciążenia do łączy WAN.</w:t>
            </w:r>
          </w:p>
          <w:p w14:paraId="7F05E0E4" w14:textId="15261AF9" w:rsidR="003B7ED6" w:rsidRPr="00AA4CBB" w:rsidRDefault="00695DAB" w:rsidP="00A15F18">
            <w:pPr>
              <w:pStyle w:val="Akapitzlist"/>
              <w:numPr>
                <w:ilvl w:val="3"/>
                <w:numId w:val="18"/>
              </w:numPr>
              <w:ind w:left="633" w:hanging="425"/>
              <w:rPr>
                <w:rFonts w:asciiTheme="minorHAnsi" w:hAnsiTheme="minorHAnsi" w:cstheme="minorHAnsi"/>
              </w:rPr>
            </w:pPr>
            <w:r w:rsidRPr="00AA4CBB">
              <w:rPr>
                <w:rFonts w:asciiTheme="minorHAnsi" w:hAnsiTheme="minorHAnsi" w:cstheme="minorHAnsi"/>
              </w:rPr>
              <w:t xml:space="preserve">SD-WAN wspiera zarówno interfejsy fizyczne jak i wirtualne (w tym VLAN, </w:t>
            </w:r>
            <w:proofErr w:type="spellStart"/>
            <w:r w:rsidRPr="00AA4CBB">
              <w:rPr>
                <w:rFonts w:asciiTheme="minorHAnsi" w:hAnsiTheme="minorHAnsi" w:cstheme="minorHAnsi"/>
              </w:rPr>
              <w:t>IPSec</w:t>
            </w:r>
            <w:proofErr w:type="spellEnd"/>
            <w:r w:rsidRPr="00AA4CBB">
              <w:rPr>
                <w:rFonts w:asciiTheme="minorHAnsi" w:hAnsiTheme="minorHAnsi" w:cstheme="minorHAnsi"/>
              </w:rPr>
              <w:t>).</w:t>
            </w:r>
          </w:p>
        </w:tc>
      </w:tr>
      <w:tr w:rsidR="00AA4CBB" w:rsidRPr="00AA4CBB" w14:paraId="21F42BD0" w14:textId="77777777" w:rsidTr="00D3012A">
        <w:trPr>
          <w:trHeight w:val="561"/>
        </w:trPr>
        <w:tc>
          <w:tcPr>
            <w:tcW w:w="218" w:type="pct"/>
            <w:shd w:val="clear" w:color="auto" w:fill="F2F2F2" w:themeFill="background1" w:themeFillShade="F2"/>
            <w:vAlign w:val="center"/>
          </w:tcPr>
          <w:p w14:paraId="2DC90111"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10.</w:t>
            </w:r>
          </w:p>
        </w:tc>
        <w:tc>
          <w:tcPr>
            <w:tcW w:w="1061" w:type="pct"/>
            <w:shd w:val="clear" w:color="auto" w:fill="F2F2F2" w:themeFill="background1" w:themeFillShade="F2"/>
            <w:vAlign w:val="center"/>
          </w:tcPr>
          <w:p w14:paraId="133AC3D8" w14:textId="25F55F8A" w:rsidR="003B7ED6" w:rsidRPr="00AA4CBB" w:rsidRDefault="00695DAB"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Zarządzanie pasmem</w:t>
            </w:r>
          </w:p>
        </w:tc>
        <w:tc>
          <w:tcPr>
            <w:tcW w:w="3720" w:type="pct"/>
          </w:tcPr>
          <w:p w14:paraId="01B9350E" w14:textId="354EC66E" w:rsidR="00695DAB" w:rsidRPr="00AA4CBB" w:rsidRDefault="00695DAB" w:rsidP="00A15F18">
            <w:pPr>
              <w:pStyle w:val="Akapitzlist"/>
              <w:numPr>
                <w:ilvl w:val="0"/>
                <w:numId w:val="31"/>
              </w:numPr>
              <w:suppressAutoHyphens/>
              <w:ind w:left="633" w:hanging="425"/>
              <w:jc w:val="both"/>
              <w:rPr>
                <w:rFonts w:asciiTheme="minorHAnsi" w:hAnsiTheme="minorHAnsi" w:cstheme="minorHAnsi"/>
                <w:bCs/>
              </w:rPr>
            </w:pPr>
            <w:r w:rsidRPr="00AA4CBB">
              <w:rPr>
                <w:rFonts w:asciiTheme="minorHAnsi" w:hAnsiTheme="minorHAnsi" w:cstheme="minorHAnsi"/>
                <w:bCs/>
              </w:rPr>
              <w:t>System Firewall musi umożliwiać zarządzanie pasmem poprzez określenie: maksymalnej i gwarantowanej ilości pasma, oznaczanie DSCP oraz wskazanie priorytetu ruchu.</w:t>
            </w:r>
          </w:p>
          <w:p w14:paraId="39351C19" w14:textId="0B7A3596" w:rsidR="00695DAB" w:rsidRPr="00AA4CBB" w:rsidRDefault="00695DAB" w:rsidP="00A15F18">
            <w:pPr>
              <w:pStyle w:val="Akapitzlist"/>
              <w:numPr>
                <w:ilvl w:val="0"/>
                <w:numId w:val="31"/>
              </w:numPr>
              <w:suppressAutoHyphens/>
              <w:ind w:left="633" w:hanging="425"/>
              <w:jc w:val="both"/>
              <w:rPr>
                <w:rFonts w:asciiTheme="minorHAnsi" w:hAnsiTheme="minorHAnsi" w:cstheme="minorHAnsi"/>
                <w:bCs/>
              </w:rPr>
            </w:pPr>
            <w:r w:rsidRPr="00AA4CBB">
              <w:rPr>
                <w:rFonts w:asciiTheme="minorHAnsi" w:hAnsiTheme="minorHAnsi" w:cstheme="minorHAnsi"/>
                <w:bCs/>
              </w:rPr>
              <w:t>System musi dawać możliwość określania pasma dla poszczególnych aplikacji.</w:t>
            </w:r>
          </w:p>
          <w:p w14:paraId="4583C5E6" w14:textId="4E6810B4" w:rsidR="00695DAB" w:rsidRPr="00AA4CBB" w:rsidRDefault="00695DAB" w:rsidP="00A15F18">
            <w:pPr>
              <w:pStyle w:val="Akapitzlist"/>
              <w:numPr>
                <w:ilvl w:val="0"/>
                <w:numId w:val="31"/>
              </w:numPr>
              <w:suppressAutoHyphens/>
              <w:ind w:left="633" w:hanging="425"/>
              <w:jc w:val="both"/>
              <w:rPr>
                <w:rFonts w:asciiTheme="minorHAnsi" w:hAnsiTheme="minorHAnsi" w:cstheme="minorHAnsi"/>
                <w:bCs/>
              </w:rPr>
            </w:pPr>
            <w:r w:rsidRPr="00AA4CBB">
              <w:rPr>
                <w:rFonts w:asciiTheme="minorHAnsi" w:hAnsiTheme="minorHAnsi" w:cstheme="minorHAnsi"/>
                <w:bCs/>
              </w:rPr>
              <w:lastRenderedPageBreak/>
              <w:t>System musi pozwalać zdefiniować pasmo dla wybranych użytkowników niezależnie od ich adresu IP.</w:t>
            </w:r>
          </w:p>
          <w:p w14:paraId="5077E0B4" w14:textId="13814641" w:rsidR="003B7ED6" w:rsidRPr="00AA4CBB" w:rsidRDefault="00695DAB" w:rsidP="00A15F18">
            <w:pPr>
              <w:pStyle w:val="Akapitzlist"/>
              <w:numPr>
                <w:ilvl w:val="0"/>
                <w:numId w:val="31"/>
              </w:numPr>
              <w:suppressAutoHyphens/>
              <w:ind w:left="633" w:hanging="425"/>
              <w:jc w:val="both"/>
              <w:rPr>
                <w:rFonts w:asciiTheme="minorHAnsi" w:hAnsiTheme="minorHAnsi" w:cstheme="minorHAnsi"/>
                <w:bCs/>
              </w:rPr>
            </w:pPr>
            <w:r w:rsidRPr="00AA4CBB">
              <w:rPr>
                <w:rFonts w:asciiTheme="minorHAnsi" w:hAnsiTheme="minorHAnsi" w:cstheme="minorHAnsi"/>
                <w:bCs/>
              </w:rPr>
              <w:t>System musi zapewniać możliwość zarządzania pasmem dla wybranych kategorii URL.</w:t>
            </w:r>
          </w:p>
        </w:tc>
      </w:tr>
      <w:tr w:rsidR="00AA4CBB" w:rsidRPr="00AA4CBB" w14:paraId="15FB9557" w14:textId="77777777" w:rsidTr="00D3012A">
        <w:trPr>
          <w:trHeight w:val="540"/>
        </w:trPr>
        <w:tc>
          <w:tcPr>
            <w:tcW w:w="218" w:type="pct"/>
            <w:shd w:val="clear" w:color="auto" w:fill="F2F2F2" w:themeFill="background1" w:themeFillShade="F2"/>
            <w:vAlign w:val="center"/>
          </w:tcPr>
          <w:p w14:paraId="2F419CE9"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13.</w:t>
            </w:r>
          </w:p>
        </w:tc>
        <w:tc>
          <w:tcPr>
            <w:tcW w:w="1061" w:type="pct"/>
            <w:shd w:val="clear" w:color="auto" w:fill="F2F2F2" w:themeFill="background1" w:themeFillShade="F2"/>
            <w:vAlign w:val="center"/>
          </w:tcPr>
          <w:p w14:paraId="032D6207" w14:textId="0DA205EA" w:rsidR="003B7ED6" w:rsidRPr="00AA4CBB" w:rsidRDefault="00695DAB"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 xml:space="preserve">Ochrona przed </w:t>
            </w:r>
            <w:proofErr w:type="spellStart"/>
            <w:r w:rsidRPr="00AA4CBB">
              <w:rPr>
                <w:rFonts w:asciiTheme="minorHAnsi" w:hAnsiTheme="minorHAnsi" w:cstheme="minorHAnsi"/>
                <w:bCs/>
                <w:sz w:val="22"/>
                <w:szCs w:val="22"/>
              </w:rPr>
              <w:t>malware</w:t>
            </w:r>
            <w:proofErr w:type="spellEnd"/>
          </w:p>
        </w:tc>
        <w:tc>
          <w:tcPr>
            <w:tcW w:w="3720" w:type="pct"/>
          </w:tcPr>
          <w:p w14:paraId="5107209C" w14:textId="3C85AB29" w:rsidR="00695DAB" w:rsidRPr="00AA4CBB" w:rsidRDefault="00695DAB" w:rsidP="00A15F18">
            <w:pPr>
              <w:pStyle w:val="Akapitzlist"/>
              <w:numPr>
                <w:ilvl w:val="0"/>
                <w:numId w:val="32"/>
              </w:numPr>
              <w:suppressAutoHyphens/>
              <w:ind w:left="633" w:hanging="425"/>
              <w:jc w:val="both"/>
              <w:rPr>
                <w:rFonts w:asciiTheme="minorHAnsi" w:hAnsiTheme="minorHAnsi" w:cstheme="minorHAnsi"/>
              </w:rPr>
            </w:pPr>
            <w:r w:rsidRPr="00AA4CBB">
              <w:rPr>
                <w:rFonts w:asciiTheme="minorHAnsi" w:hAnsiTheme="minorHAnsi" w:cstheme="minorHAnsi"/>
              </w:rPr>
              <w:t>Silnik antywirusowy musi umożliwiać skanowanie ruchu w obu kierunkach komunikacji dla protokołów działających na niestandardowych portach (np. FTP na porcie 2021).</w:t>
            </w:r>
          </w:p>
          <w:p w14:paraId="197AEA40" w14:textId="033403C4" w:rsidR="00695DAB" w:rsidRPr="00AA4CBB" w:rsidRDefault="00695DAB" w:rsidP="00A15F18">
            <w:pPr>
              <w:pStyle w:val="Akapitzlist"/>
              <w:numPr>
                <w:ilvl w:val="0"/>
                <w:numId w:val="32"/>
              </w:numPr>
              <w:suppressAutoHyphens/>
              <w:ind w:left="633" w:hanging="425"/>
              <w:jc w:val="both"/>
              <w:rPr>
                <w:rFonts w:asciiTheme="minorHAnsi" w:hAnsiTheme="minorHAnsi" w:cstheme="minorHAnsi"/>
              </w:rPr>
            </w:pPr>
            <w:r w:rsidRPr="00AA4CBB">
              <w:rPr>
                <w:rFonts w:asciiTheme="minorHAnsi" w:hAnsiTheme="minorHAnsi" w:cstheme="minorHAnsi"/>
              </w:rPr>
              <w:t>Silnik antywirusowy musi zapewniać skanowanie następujących protokołów: HTTP, HTTPS, FTP, POP3, IMAP, SMTP, CIFS.</w:t>
            </w:r>
          </w:p>
          <w:p w14:paraId="1B794A1B" w14:textId="5A0C2E70" w:rsidR="00695DAB" w:rsidRPr="00AA4CBB" w:rsidRDefault="00695DAB" w:rsidP="00A15F18">
            <w:pPr>
              <w:pStyle w:val="Akapitzlist"/>
              <w:numPr>
                <w:ilvl w:val="0"/>
                <w:numId w:val="32"/>
              </w:numPr>
              <w:suppressAutoHyphens/>
              <w:ind w:left="633" w:hanging="425"/>
              <w:jc w:val="both"/>
              <w:rPr>
                <w:rFonts w:asciiTheme="minorHAnsi" w:hAnsiTheme="minorHAnsi" w:cstheme="minorHAnsi"/>
              </w:rPr>
            </w:pPr>
            <w:r w:rsidRPr="00AA4CBB">
              <w:rPr>
                <w:rFonts w:asciiTheme="minorHAnsi" w:hAnsiTheme="minorHAnsi" w:cstheme="minorHAnsi"/>
              </w:rPr>
              <w:t>System musi umożliwiać skanowanie archiwów, w tym co najmniej: Zip, RAR. W przypadku archiwów zagnieżdżonych istnieje możliwość określenia, ile zagnieżdżeń kompresji system będzie próbował zdekompresować w celu przeskanowania zawartości.</w:t>
            </w:r>
          </w:p>
          <w:p w14:paraId="171CB1C5" w14:textId="6D87BEA3" w:rsidR="00695DAB" w:rsidRPr="00AA4CBB" w:rsidRDefault="00695DAB" w:rsidP="00A15F18">
            <w:pPr>
              <w:pStyle w:val="Akapitzlist"/>
              <w:numPr>
                <w:ilvl w:val="0"/>
                <w:numId w:val="32"/>
              </w:numPr>
              <w:suppressAutoHyphens/>
              <w:ind w:left="633" w:hanging="425"/>
              <w:jc w:val="both"/>
              <w:rPr>
                <w:rFonts w:asciiTheme="minorHAnsi" w:hAnsiTheme="minorHAnsi" w:cstheme="minorHAnsi"/>
              </w:rPr>
            </w:pPr>
            <w:r w:rsidRPr="00AA4CBB">
              <w:rPr>
                <w:rFonts w:asciiTheme="minorHAnsi" w:hAnsiTheme="minorHAnsi" w:cstheme="minorHAnsi"/>
              </w:rPr>
              <w:t>System musi umożliwiać blokowanie i logowanie archiwów, które nie mogą zostać przeskanowane, ponieważ są zaszyfrowane, uszkodzone lub system nie wspiera inspekcji tego typu archiwów.</w:t>
            </w:r>
          </w:p>
          <w:p w14:paraId="42DCA2BD" w14:textId="18B0E023" w:rsidR="00695DAB" w:rsidRPr="00AA4CBB" w:rsidRDefault="00695DAB" w:rsidP="00A15F18">
            <w:pPr>
              <w:pStyle w:val="Akapitzlist"/>
              <w:numPr>
                <w:ilvl w:val="0"/>
                <w:numId w:val="32"/>
              </w:numPr>
              <w:suppressAutoHyphens/>
              <w:ind w:left="633" w:hanging="425"/>
              <w:jc w:val="both"/>
              <w:rPr>
                <w:rFonts w:asciiTheme="minorHAnsi" w:hAnsiTheme="minorHAnsi" w:cstheme="minorHAnsi"/>
              </w:rPr>
            </w:pPr>
            <w:r w:rsidRPr="00AA4CBB">
              <w:rPr>
                <w:rFonts w:asciiTheme="minorHAnsi" w:hAnsiTheme="minorHAnsi" w:cstheme="minorHAnsi"/>
              </w:rPr>
              <w:t>System musi dysponować sygnaturami do ochrony urządzeń mobilnych (co najmniej dla systemu operacyjnego Android).</w:t>
            </w:r>
          </w:p>
          <w:p w14:paraId="255C1423" w14:textId="5FD1258B" w:rsidR="00695DAB" w:rsidRPr="00AA4CBB" w:rsidRDefault="00695DAB" w:rsidP="00A15F18">
            <w:pPr>
              <w:pStyle w:val="Akapitzlist"/>
              <w:numPr>
                <w:ilvl w:val="0"/>
                <w:numId w:val="32"/>
              </w:numPr>
              <w:suppressAutoHyphens/>
              <w:ind w:left="633" w:hanging="425"/>
              <w:jc w:val="both"/>
              <w:rPr>
                <w:rFonts w:asciiTheme="minorHAnsi" w:hAnsiTheme="minorHAnsi" w:cstheme="minorHAnsi"/>
              </w:rPr>
            </w:pPr>
            <w:r w:rsidRPr="00AA4CBB">
              <w:rPr>
                <w:rFonts w:asciiTheme="minorHAnsi" w:hAnsiTheme="minorHAnsi" w:cstheme="minorHAnsi"/>
              </w:rPr>
              <w:t xml:space="preserve">Baza sygnatur musi być aktualizowana automatycznie, zgodnie </w:t>
            </w:r>
            <w:r w:rsidRPr="00AA4CBB">
              <w:rPr>
                <w:rFonts w:asciiTheme="minorHAnsi" w:hAnsiTheme="minorHAnsi" w:cstheme="minorHAnsi"/>
              </w:rPr>
              <w:br/>
              <w:t>z harmonogramem definiowanym przez administratora.</w:t>
            </w:r>
          </w:p>
          <w:p w14:paraId="587D56A2" w14:textId="3F898FF0" w:rsidR="00695DAB" w:rsidRPr="00AA4CBB" w:rsidRDefault="00695DAB" w:rsidP="00A15F18">
            <w:pPr>
              <w:pStyle w:val="Akapitzlist"/>
              <w:numPr>
                <w:ilvl w:val="0"/>
                <w:numId w:val="32"/>
              </w:numPr>
              <w:suppressAutoHyphens/>
              <w:ind w:left="633" w:hanging="425"/>
              <w:jc w:val="both"/>
              <w:rPr>
                <w:rFonts w:asciiTheme="minorHAnsi" w:hAnsiTheme="minorHAnsi" w:cstheme="minorHAnsi"/>
              </w:rPr>
            </w:pPr>
            <w:r w:rsidRPr="00AA4CBB">
              <w:rPr>
                <w:rFonts w:asciiTheme="minorHAnsi" w:hAnsiTheme="minorHAnsi" w:cstheme="minorHAnsi"/>
              </w:rPr>
              <w:t xml:space="preserve">System musi współpracować z dedykowaną platformą typu </w:t>
            </w:r>
            <w:proofErr w:type="spellStart"/>
            <w:r w:rsidRPr="00AA4CBB">
              <w:rPr>
                <w:rFonts w:asciiTheme="minorHAnsi" w:hAnsiTheme="minorHAnsi" w:cstheme="minorHAnsi"/>
              </w:rPr>
              <w:t>Sandbox</w:t>
            </w:r>
            <w:proofErr w:type="spellEnd"/>
            <w:r w:rsidRPr="00AA4CBB">
              <w:rPr>
                <w:rFonts w:asciiTheme="minorHAnsi" w:hAnsiTheme="minorHAnsi" w:cstheme="minorHAnsi"/>
              </w:rPr>
              <w:t xml:space="preserve"> lub usługą typu </w:t>
            </w:r>
            <w:proofErr w:type="spellStart"/>
            <w:r w:rsidRPr="00AA4CBB">
              <w:rPr>
                <w:rFonts w:asciiTheme="minorHAnsi" w:hAnsiTheme="minorHAnsi" w:cstheme="minorHAnsi"/>
              </w:rPr>
              <w:t>Sandbox</w:t>
            </w:r>
            <w:proofErr w:type="spellEnd"/>
            <w:r w:rsidRPr="00AA4CBB">
              <w:rPr>
                <w:rFonts w:asciiTheme="minorHAnsi" w:hAnsiTheme="minorHAnsi" w:cstheme="minorHAnsi"/>
              </w:rPr>
              <w:t xml:space="preserve"> realizowaną w chmurze. Konieczne jest zastosowanie platformy typu </w:t>
            </w:r>
            <w:proofErr w:type="spellStart"/>
            <w:r w:rsidRPr="00AA4CBB">
              <w:rPr>
                <w:rFonts w:asciiTheme="minorHAnsi" w:hAnsiTheme="minorHAnsi" w:cstheme="minorHAnsi"/>
              </w:rPr>
              <w:t>Sandbox</w:t>
            </w:r>
            <w:proofErr w:type="spellEnd"/>
            <w:r w:rsidRPr="00AA4CBB">
              <w:rPr>
                <w:rFonts w:asciiTheme="minorHAnsi" w:hAnsiTheme="minorHAnsi" w:cstheme="minorHAnsi"/>
              </w:rPr>
              <w:t xml:space="preserve"> wraz z niezbędnymi serwisami lub licencjami upoważniającymi do korzystania z usługi typu </w:t>
            </w:r>
            <w:proofErr w:type="spellStart"/>
            <w:r w:rsidRPr="00AA4CBB">
              <w:rPr>
                <w:rFonts w:asciiTheme="minorHAnsi" w:hAnsiTheme="minorHAnsi" w:cstheme="minorHAnsi"/>
              </w:rPr>
              <w:t>Sandbox</w:t>
            </w:r>
            <w:proofErr w:type="spellEnd"/>
            <w:r w:rsidRPr="00AA4CBB">
              <w:rPr>
                <w:rFonts w:asciiTheme="minorHAnsi" w:hAnsiTheme="minorHAnsi" w:cstheme="minorHAnsi"/>
              </w:rPr>
              <w:t xml:space="preserve"> </w:t>
            </w:r>
            <w:r w:rsidR="001F680F" w:rsidRPr="00AA4CBB">
              <w:rPr>
                <w:rFonts w:asciiTheme="minorHAnsi" w:hAnsiTheme="minorHAnsi" w:cstheme="minorHAnsi"/>
              </w:rPr>
              <w:br/>
            </w:r>
            <w:r w:rsidRPr="00AA4CBB">
              <w:rPr>
                <w:rFonts w:asciiTheme="minorHAnsi" w:hAnsiTheme="minorHAnsi" w:cstheme="minorHAnsi"/>
              </w:rPr>
              <w:t>w chmurze.</w:t>
            </w:r>
          </w:p>
          <w:p w14:paraId="5B716F79" w14:textId="4F8E0181" w:rsidR="00695DAB" w:rsidRPr="00AA4CBB" w:rsidRDefault="00695DAB" w:rsidP="00A15F18">
            <w:pPr>
              <w:pStyle w:val="Akapitzlist"/>
              <w:numPr>
                <w:ilvl w:val="0"/>
                <w:numId w:val="32"/>
              </w:numPr>
              <w:suppressAutoHyphens/>
              <w:ind w:left="633" w:hanging="425"/>
              <w:jc w:val="both"/>
              <w:rPr>
                <w:rFonts w:asciiTheme="minorHAnsi" w:hAnsiTheme="minorHAnsi" w:cstheme="minorHAnsi"/>
              </w:rPr>
            </w:pPr>
            <w:r w:rsidRPr="00AA4CBB">
              <w:rPr>
                <w:rFonts w:asciiTheme="minorHAnsi" w:hAnsiTheme="minorHAnsi" w:cstheme="minorHAnsi"/>
              </w:rPr>
              <w:t>System musi zapewniać usuwanie aktywnej zawartości plików PDF oraz Microsoft Office bez konieczności blokowania transferu całych plików.</w:t>
            </w:r>
          </w:p>
          <w:p w14:paraId="51485AD3" w14:textId="77777777" w:rsidR="00695DAB" w:rsidRPr="00AA4CBB" w:rsidRDefault="00695DAB" w:rsidP="00A15F18">
            <w:pPr>
              <w:pStyle w:val="Akapitzlist"/>
              <w:numPr>
                <w:ilvl w:val="0"/>
                <w:numId w:val="32"/>
              </w:numPr>
              <w:suppressAutoHyphens/>
              <w:ind w:left="633" w:hanging="425"/>
              <w:jc w:val="both"/>
              <w:rPr>
                <w:rFonts w:asciiTheme="minorHAnsi" w:hAnsiTheme="minorHAnsi" w:cstheme="minorHAnsi"/>
              </w:rPr>
            </w:pPr>
            <w:r w:rsidRPr="00AA4CBB">
              <w:rPr>
                <w:rFonts w:asciiTheme="minorHAnsi" w:hAnsiTheme="minorHAnsi" w:cstheme="minorHAnsi"/>
              </w:rPr>
              <w:t>Możliwość wykorzystania silnika sztucznej inteligencji AI wytrenowanego przez laboratoria producenta.</w:t>
            </w:r>
          </w:p>
          <w:p w14:paraId="7F164FAD" w14:textId="3ED37550" w:rsidR="003B7ED6" w:rsidRPr="00AA4CBB" w:rsidRDefault="00695DAB" w:rsidP="00A15F18">
            <w:pPr>
              <w:pStyle w:val="Akapitzlist"/>
              <w:numPr>
                <w:ilvl w:val="0"/>
                <w:numId w:val="32"/>
              </w:numPr>
              <w:suppressAutoHyphens/>
              <w:ind w:left="633" w:hanging="425"/>
              <w:jc w:val="both"/>
              <w:rPr>
                <w:rFonts w:asciiTheme="minorHAnsi" w:hAnsiTheme="minorHAnsi" w:cstheme="minorHAnsi"/>
              </w:rPr>
            </w:pPr>
            <w:r w:rsidRPr="00AA4CBB">
              <w:rPr>
                <w:rFonts w:asciiTheme="minorHAnsi" w:hAnsiTheme="minorHAnsi" w:cstheme="minorHAnsi"/>
              </w:rPr>
              <w:t xml:space="preserve">Możliwość uruchomienia ochrony przed </w:t>
            </w:r>
            <w:proofErr w:type="spellStart"/>
            <w:r w:rsidRPr="00AA4CBB">
              <w:rPr>
                <w:rFonts w:asciiTheme="minorHAnsi" w:hAnsiTheme="minorHAnsi" w:cstheme="minorHAnsi"/>
              </w:rPr>
              <w:t>malware</w:t>
            </w:r>
            <w:proofErr w:type="spellEnd"/>
            <w:r w:rsidRPr="00AA4CBB">
              <w:rPr>
                <w:rFonts w:asciiTheme="minorHAnsi" w:hAnsiTheme="minorHAnsi" w:cstheme="minorHAnsi"/>
              </w:rPr>
              <w:t xml:space="preserve"> dla wybranego zakresu ruchu.</w:t>
            </w:r>
          </w:p>
        </w:tc>
      </w:tr>
      <w:tr w:rsidR="00AA4CBB" w:rsidRPr="00AA4CBB" w14:paraId="544524D0" w14:textId="77777777" w:rsidTr="00D3012A">
        <w:trPr>
          <w:trHeight w:val="575"/>
        </w:trPr>
        <w:tc>
          <w:tcPr>
            <w:tcW w:w="218" w:type="pct"/>
            <w:shd w:val="clear" w:color="auto" w:fill="F2F2F2" w:themeFill="background1" w:themeFillShade="F2"/>
            <w:vAlign w:val="center"/>
          </w:tcPr>
          <w:p w14:paraId="6F9CEDF7"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14.</w:t>
            </w:r>
          </w:p>
        </w:tc>
        <w:tc>
          <w:tcPr>
            <w:tcW w:w="1061" w:type="pct"/>
            <w:shd w:val="clear" w:color="auto" w:fill="F2F2F2" w:themeFill="background1" w:themeFillShade="F2"/>
            <w:vAlign w:val="center"/>
          </w:tcPr>
          <w:p w14:paraId="726201E2" w14:textId="189C9ECA" w:rsidR="003B7ED6" w:rsidRPr="00AA4CBB" w:rsidRDefault="00623202"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Ochrona przed atakami</w:t>
            </w:r>
          </w:p>
        </w:tc>
        <w:tc>
          <w:tcPr>
            <w:tcW w:w="3720" w:type="pct"/>
          </w:tcPr>
          <w:p w14:paraId="500AF479" w14:textId="2403E27E" w:rsidR="00623202" w:rsidRPr="00AA4CBB" w:rsidRDefault="00623202" w:rsidP="00A15F18">
            <w:pPr>
              <w:pStyle w:val="Akapitzlist"/>
              <w:numPr>
                <w:ilvl w:val="0"/>
                <w:numId w:val="35"/>
              </w:numPr>
              <w:suppressAutoHyphens/>
              <w:ind w:left="633" w:hanging="425"/>
              <w:jc w:val="both"/>
              <w:rPr>
                <w:rFonts w:asciiTheme="minorHAnsi" w:hAnsiTheme="minorHAnsi" w:cstheme="minorHAnsi"/>
              </w:rPr>
            </w:pPr>
            <w:r w:rsidRPr="00AA4CBB">
              <w:rPr>
                <w:rFonts w:asciiTheme="minorHAnsi" w:hAnsiTheme="minorHAnsi" w:cstheme="minorHAnsi"/>
              </w:rPr>
              <w:t>Ochrona IPS musi opierać się co najmniej na analizie sygnaturowej oraz na analizie anomalii w protokołach sieciowych.</w:t>
            </w:r>
          </w:p>
          <w:p w14:paraId="4F51A172" w14:textId="5E62ACC8" w:rsidR="00623202" w:rsidRPr="00AA4CBB" w:rsidRDefault="00623202" w:rsidP="00A15F18">
            <w:pPr>
              <w:pStyle w:val="Akapitzlist"/>
              <w:numPr>
                <w:ilvl w:val="0"/>
                <w:numId w:val="35"/>
              </w:numPr>
              <w:suppressAutoHyphens/>
              <w:ind w:left="633" w:hanging="425"/>
              <w:jc w:val="both"/>
              <w:rPr>
                <w:rFonts w:asciiTheme="minorHAnsi" w:hAnsiTheme="minorHAnsi" w:cstheme="minorHAnsi"/>
              </w:rPr>
            </w:pPr>
            <w:r w:rsidRPr="00AA4CBB">
              <w:rPr>
                <w:rFonts w:asciiTheme="minorHAnsi" w:hAnsiTheme="minorHAnsi" w:cstheme="minorHAnsi"/>
              </w:rPr>
              <w:t>System musi chronić przed atakami na aplikacje pracujące na niestandardowych portach.</w:t>
            </w:r>
          </w:p>
          <w:p w14:paraId="09AB6F67" w14:textId="7184A790" w:rsidR="00623202" w:rsidRPr="00AA4CBB" w:rsidRDefault="00623202" w:rsidP="00A15F18">
            <w:pPr>
              <w:pStyle w:val="Akapitzlist"/>
              <w:numPr>
                <w:ilvl w:val="0"/>
                <w:numId w:val="35"/>
              </w:numPr>
              <w:suppressAutoHyphens/>
              <w:ind w:left="633" w:hanging="425"/>
              <w:jc w:val="both"/>
              <w:rPr>
                <w:rFonts w:asciiTheme="minorHAnsi" w:hAnsiTheme="minorHAnsi" w:cstheme="minorHAnsi"/>
              </w:rPr>
            </w:pPr>
            <w:r w:rsidRPr="00AA4CBB">
              <w:rPr>
                <w:rFonts w:asciiTheme="minorHAnsi" w:hAnsiTheme="minorHAnsi" w:cstheme="minorHAnsi"/>
              </w:rPr>
              <w:t>Baza sygnatur ataków musi zawierać minimum 17000 wpisów i musi być aktualizowana automatycznie, zgodnie z harmonogramem definiowanym przez administratora.</w:t>
            </w:r>
          </w:p>
          <w:p w14:paraId="10DD85DB" w14:textId="10213CE2" w:rsidR="00623202" w:rsidRPr="00AA4CBB" w:rsidRDefault="00623202" w:rsidP="00A15F18">
            <w:pPr>
              <w:pStyle w:val="Akapitzlist"/>
              <w:numPr>
                <w:ilvl w:val="0"/>
                <w:numId w:val="35"/>
              </w:numPr>
              <w:suppressAutoHyphens/>
              <w:ind w:left="633" w:hanging="425"/>
              <w:jc w:val="both"/>
              <w:rPr>
                <w:rFonts w:asciiTheme="minorHAnsi" w:hAnsiTheme="minorHAnsi" w:cstheme="minorHAnsi"/>
              </w:rPr>
            </w:pPr>
            <w:r w:rsidRPr="00AA4CBB">
              <w:rPr>
                <w:rFonts w:asciiTheme="minorHAnsi" w:hAnsiTheme="minorHAnsi" w:cstheme="minorHAnsi"/>
              </w:rPr>
              <w:t>Administrator systemu musi mieć możliwość definiowania własnych wyjątków oraz własnych sygnatur.</w:t>
            </w:r>
          </w:p>
          <w:p w14:paraId="1D64E852" w14:textId="01BD6637" w:rsidR="00623202" w:rsidRPr="00AA4CBB" w:rsidRDefault="00623202" w:rsidP="00A15F18">
            <w:pPr>
              <w:pStyle w:val="Akapitzlist"/>
              <w:numPr>
                <w:ilvl w:val="0"/>
                <w:numId w:val="35"/>
              </w:numPr>
              <w:suppressAutoHyphens/>
              <w:ind w:left="633" w:hanging="425"/>
              <w:jc w:val="both"/>
              <w:rPr>
                <w:rFonts w:asciiTheme="minorHAnsi" w:hAnsiTheme="minorHAnsi" w:cstheme="minorHAnsi"/>
              </w:rPr>
            </w:pPr>
            <w:r w:rsidRPr="00AA4CBB">
              <w:rPr>
                <w:rFonts w:asciiTheme="minorHAnsi" w:hAnsiTheme="minorHAnsi" w:cstheme="minorHAnsi"/>
              </w:rPr>
              <w:t xml:space="preserve">System musi zapewniać wykrywanie anomalii protokołów i ruchu sieciowego, realizując tym samym podstawową ochronę przed atakami typu </w:t>
            </w:r>
            <w:proofErr w:type="spellStart"/>
            <w:r w:rsidRPr="00AA4CBB">
              <w:rPr>
                <w:rFonts w:asciiTheme="minorHAnsi" w:hAnsiTheme="minorHAnsi" w:cstheme="minorHAnsi"/>
              </w:rPr>
              <w:t>DoS</w:t>
            </w:r>
            <w:proofErr w:type="spellEnd"/>
            <w:r w:rsidRPr="00AA4CBB">
              <w:rPr>
                <w:rFonts w:asciiTheme="minorHAnsi" w:hAnsiTheme="minorHAnsi" w:cstheme="minorHAnsi"/>
              </w:rPr>
              <w:t xml:space="preserve"> oraz </w:t>
            </w:r>
            <w:proofErr w:type="spellStart"/>
            <w:r w:rsidRPr="00AA4CBB">
              <w:rPr>
                <w:rFonts w:asciiTheme="minorHAnsi" w:hAnsiTheme="minorHAnsi" w:cstheme="minorHAnsi"/>
              </w:rPr>
              <w:t>DDoS</w:t>
            </w:r>
            <w:proofErr w:type="spellEnd"/>
            <w:r w:rsidRPr="00AA4CBB">
              <w:rPr>
                <w:rFonts w:asciiTheme="minorHAnsi" w:hAnsiTheme="minorHAnsi" w:cstheme="minorHAnsi"/>
              </w:rPr>
              <w:t>.</w:t>
            </w:r>
          </w:p>
          <w:p w14:paraId="43314963" w14:textId="2554902F" w:rsidR="00623202" w:rsidRPr="00AA4CBB" w:rsidRDefault="00623202" w:rsidP="00A15F18">
            <w:pPr>
              <w:pStyle w:val="Akapitzlist"/>
              <w:numPr>
                <w:ilvl w:val="0"/>
                <w:numId w:val="35"/>
              </w:numPr>
              <w:suppressAutoHyphens/>
              <w:ind w:left="633" w:hanging="425"/>
              <w:jc w:val="both"/>
              <w:rPr>
                <w:rFonts w:asciiTheme="minorHAnsi" w:hAnsiTheme="minorHAnsi" w:cstheme="minorHAnsi"/>
              </w:rPr>
            </w:pPr>
            <w:r w:rsidRPr="00AA4CBB">
              <w:rPr>
                <w:rFonts w:asciiTheme="minorHAnsi" w:hAnsiTheme="minorHAnsi" w:cstheme="minorHAnsi"/>
              </w:rPr>
              <w:lastRenderedPageBreak/>
              <w:t xml:space="preserve">Rozwiązanie musi posiadać mechanizmy ochrony dla aplikacji </w:t>
            </w:r>
            <w:proofErr w:type="spellStart"/>
            <w:r w:rsidRPr="00AA4CBB">
              <w:rPr>
                <w:rFonts w:asciiTheme="minorHAnsi" w:hAnsiTheme="minorHAnsi" w:cstheme="minorHAnsi"/>
              </w:rPr>
              <w:t>Web’owych</w:t>
            </w:r>
            <w:proofErr w:type="spellEnd"/>
            <w:r w:rsidRPr="00AA4CBB">
              <w:rPr>
                <w:rFonts w:asciiTheme="minorHAnsi" w:hAnsiTheme="minorHAnsi" w:cstheme="minorHAnsi"/>
              </w:rPr>
              <w:t xml:space="preserve"> na poziomie sygnaturowym (co najmniej ochrona przed: CSS, SQL </w:t>
            </w:r>
            <w:proofErr w:type="spellStart"/>
            <w:r w:rsidRPr="00AA4CBB">
              <w:rPr>
                <w:rFonts w:asciiTheme="minorHAnsi" w:hAnsiTheme="minorHAnsi" w:cstheme="minorHAnsi"/>
              </w:rPr>
              <w:t>Injecton</w:t>
            </w:r>
            <w:proofErr w:type="spellEnd"/>
            <w:r w:rsidRPr="00AA4CBB">
              <w:rPr>
                <w:rFonts w:asciiTheme="minorHAnsi" w:hAnsiTheme="minorHAnsi" w:cstheme="minorHAnsi"/>
              </w:rPr>
              <w:t xml:space="preserve">, Trojany, </w:t>
            </w:r>
            <w:proofErr w:type="spellStart"/>
            <w:r w:rsidRPr="00AA4CBB">
              <w:rPr>
                <w:rFonts w:asciiTheme="minorHAnsi" w:hAnsiTheme="minorHAnsi" w:cstheme="minorHAnsi"/>
              </w:rPr>
              <w:t>Exploity</w:t>
            </w:r>
            <w:proofErr w:type="spellEnd"/>
            <w:r w:rsidRPr="00AA4CBB">
              <w:rPr>
                <w:rFonts w:asciiTheme="minorHAnsi" w:hAnsiTheme="minorHAnsi" w:cstheme="minorHAnsi"/>
              </w:rPr>
              <w:t>, Roboty).</w:t>
            </w:r>
          </w:p>
          <w:p w14:paraId="54D92C43" w14:textId="472558DE" w:rsidR="00623202" w:rsidRPr="00AA4CBB" w:rsidRDefault="00623202" w:rsidP="00A15F18">
            <w:pPr>
              <w:pStyle w:val="Akapitzlist"/>
              <w:numPr>
                <w:ilvl w:val="0"/>
                <w:numId w:val="35"/>
              </w:numPr>
              <w:suppressAutoHyphens/>
              <w:ind w:left="633" w:hanging="425"/>
              <w:jc w:val="both"/>
              <w:rPr>
                <w:rFonts w:asciiTheme="minorHAnsi" w:hAnsiTheme="minorHAnsi" w:cstheme="minorHAnsi"/>
              </w:rPr>
            </w:pPr>
            <w:r w:rsidRPr="00AA4CBB">
              <w:rPr>
                <w:rFonts w:asciiTheme="minorHAnsi" w:hAnsiTheme="minorHAnsi" w:cstheme="minorHAnsi"/>
              </w:rPr>
              <w:t xml:space="preserve">Rozwiązanie musi posiadać możliwość kontrolowania długości nagłówka, ilości parametrów URL  oraz </w:t>
            </w:r>
            <w:proofErr w:type="spellStart"/>
            <w:r w:rsidRPr="00AA4CBB">
              <w:rPr>
                <w:rFonts w:asciiTheme="minorHAnsi" w:hAnsiTheme="minorHAnsi" w:cstheme="minorHAnsi"/>
              </w:rPr>
              <w:t>Cookies</w:t>
            </w:r>
            <w:proofErr w:type="spellEnd"/>
            <w:r w:rsidRPr="00AA4CBB">
              <w:rPr>
                <w:rFonts w:asciiTheme="minorHAnsi" w:hAnsiTheme="minorHAnsi" w:cstheme="minorHAnsi"/>
              </w:rPr>
              <w:t xml:space="preserve"> dla protokołu http.</w:t>
            </w:r>
          </w:p>
          <w:p w14:paraId="2A83E341" w14:textId="284D7129" w:rsidR="00623202" w:rsidRPr="00AA4CBB" w:rsidRDefault="00623202" w:rsidP="00A15F18">
            <w:pPr>
              <w:pStyle w:val="Akapitzlist"/>
              <w:numPr>
                <w:ilvl w:val="0"/>
                <w:numId w:val="35"/>
              </w:numPr>
              <w:suppressAutoHyphens/>
              <w:ind w:left="633" w:hanging="425"/>
              <w:jc w:val="both"/>
              <w:rPr>
                <w:rFonts w:asciiTheme="minorHAnsi" w:hAnsiTheme="minorHAnsi" w:cstheme="minorHAnsi"/>
              </w:rPr>
            </w:pPr>
            <w:r w:rsidRPr="00AA4CBB">
              <w:rPr>
                <w:rFonts w:asciiTheme="minorHAnsi" w:hAnsiTheme="minorHAnsi" w:cstheme="minorHAnsi"/>
              </w:rPr>
              <w:t xml:space="preserve">Rozwiązanie musi posiadać funkcjonalność wykrywania i blokowania komunikacji C&amp;C do sieci </w:t>
            </w:r>
            <w:proofErr w:type="spellStart"/>
            <w:r w:rsidRPr="00AA4CBB">
              <w:rPr>
                <w:rFonts w:asciiTheme="minorHAnsi" w:hAnsiTheme="minorHAnsi" w:cstheme="minorHAnsi"/>
              </w:rPr>
              <w:t>botnet</w:t>
            </w:r>
            <w:proofErr w:type="spellEnd"/>
            <w:r w:rsidRPr="00AA4CBB">
              <w:rPr>
                <w:rFonts w:asciiTheme="minorHAnsi" w:hAnsiTheme="minorHAnsi" w:cstheme="minorHAnsi"/>
              </w:rPr>
              <w:t>.</w:t>
            </w:r>
          </w:p>
          <w:p w14:paraId="34EF1D55" w14:textId="7CC2EF4F" w:rsidR="003B7ED6" w:rsidRPr="00AA4CBB" w:rsidRDefault="00623202" w:rsidP="00A15F18">
            <w:pPr>
              <w:pStyle w:val="Akapitzlist"/>
              <w:numPr>
                <w:ilvl w:val="0"/>
                <w:numId w:val="35"/>
              </w:numPr>
              <w:suppressAutoHyphens/>
              <w:ind w:left="633" w:hanging="425"/>
              <w:jc w:val="both"/>
              <w:rPr>
                <w:rFonts w:asciiTheme="minorHAnsi" w:hAnsiTheme="minorHAnsi" w:cstheme="minorHAnsi"/>
              </w:rPr>
            </w:pPr>
            <w:r w:rsidRPr="00AA4CBB">
              <w:rPr>
                <w:rFonts w:asciiTheme="minorHAnsi" w:hAnsiTheme="minorHAnsi" w:cstheme="minorHAnsi"/>
              </w:rPr>
              <w:t>Rozwiązanie musi posiadać możliwość uruchomienia ochrony przed atakami dla wybranych zakresów komunikacji sieciowej. Mechanizmy ochrony IPS nie mogą działać globalnie.</w:t>
            </w:r>
          </w:p>
        </w:tc>
      </w:tr>
      <w:tr w:rsidR="00AA4CBB" w:rsidRPr="00AA4CBB" w14:paraId="124250E2" w14:textId="77777777" w:rsidTr="00D3012A">
        <w:trPr>
          <w:trHeight w:val="839"/>
        </w:trPr>
        <w:tc>
          <w:tcPr>
            <w:tcW w:w="218" w:type="pct"/>
            <w:shd w:val="clear" w:color="auto" w:fill="F2F2F2" w:themeFill="background1" w:themeFillShade="F2"/>
            <w:vAlign w:val="center"/>
          </w:tcPr>
          <w:p w14:paraId="7BA21EB8"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15.</w:t>
            </w:r>
          </w:p>
        </w:tc>
        <w:tc>
          <w:tcPr>
            <w:tcW w:w="1061" w:type="pct"/>
            <w:shd w:val="clear" w:color="auto" w:fill="F2F2F2" w:themeFill="background1" w:themeFillShade="F2"/>
            <w:vAlign w:val="center"/>
          </w:tcPr>
          <w:p w14:paraId="15816CE9" w14:textId="5069180C" w:rsidR="003B7ED6" w:rsidRPr="00AA4CBB" w:rsidRDefault="00A83C9C"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Kontrola aplikacji</w:t>
            </w:r>
          </w:p>
        </w:tc>
        <w:tc>
          <w:tcPr>
            <w:tcW w:w="3720" w:type="pct"/>
          </w:tcPr>
          <w:p w14:paraId="6E50354C" w14:textId="6255530E" w:rsidR="00A83C9C" w:rsidRPr="00AA4CBB" w:rsidRDefault="00A83C9C" w:rsidP="00A15F18">
            <w:pPr>
              <w:pStyle w:val="Akapitzlist"/>
              <w:numPr>
                <w:ilvl w:val="0"/>
                <w:numId w:val="36"/>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Funkcja Kontroli Aplikacji musi umożliwiać kontrolę ruchu na podstawie głębokiej analizy pakietów, nie bazując jedynie na wartościach portów TCP/UDP.</w:t>
            </w:r>
          </w:p>
          <w:p w14:paraId="16198B57" w14:textId="336CF666" w:rsidR="00A83C9C" w:rsidRPr="00AA4CBB" w:rsidRDefault="00A83C9C" w:rsidP="00A15F18">
            <w:pPr>
              <w:pStyle w:val="Akapitzlist"/>
              <w:numPr>
                <w:ilvl w:val="0"/>
                <w:numId w:val="36"/>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Baza Kontroli Aplikacji musi zawierać minimum 5000 sygnatur i być aktualizowana automatycznie, zgodnie z harmonogramem definiowanym przez administratora.</w:t>
            </w:r>
          </w:p>
          <w:p w14:paraId="6D033D47" w14:textId="09D9B0CA" w:rsidR="00A83C9C" w:rsidRPr="00AA4CBB" w:rsidRDefault="00A83C9C" w:rsidP="00A15F18">
            <w:pPr>
              <w:pStyle w:val="Akapitzlist"/>
              <w:numPr>
                <w:ilvl w:val="0"/>
                <w:numId w:val="36"/>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Aplikacje chmurowe (co najmniej: Facebook, Google </w:t>
            </w:r>
            <w:proofErr w:type="spellStart"/>
            <w:r w:rsidRPr="00AA4CBB">
              <w:rPr>
                <w:rFonts w:asciiTheme="minorHAnsi" w:hAnsiTheme="minorHAnsi" w:cstheme="minorHAnsi"/>
                <w:bCs/>
                <w:lang w:eastAsia="zh-CN"/>
              </w:rPr>
              <w:t>Docs</w:t>
            </w:r>
            <w:proofErr w:type="spellEnd"/>
            <w:r w:rsidRPr="00AA4CBB">
              <w:rPr>
                <w:rFonts w:asciiTheme="minorHAnsi" w:hAnsiTheme="minorHAnsi" w:cstheme="minorHAnsi"/>
                <w:bCs/>
                <w:lang w:eastAsia="zh-CN"/>
              </w:rPr>
              <w:t xml:space="preserve">, Dropbox) muszą być kontrolowane pod względem wykonywanych czynności, np.: pobieranie, wysyłanie plików. </w:t>
            </w:r>
          </w:p>
          <w:p w14:paraId="3052C13C" w14:textId="582D934B" w:rsidR="00A83C9C" w:rsidRPr="00AA4CBB" w:rsidRDefault="00A83C9C" w:rsidP="00A15F18">
            <w:pPr>
              <w:pStyle w:val="Akapitzlist"/>
              <w:numPr>
                <w:ilvl w:val="0"/>
                <w:numId w:val="36"/>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Baza sygnatur musi zawierać kategorie aplikacji szczególnie istotne </w:t>
            </w:r>
            <w:r w:rsidRPr="00AA4CBB">
              <w:rPr>
                <w:rFonts w:asciiTheme="minorHAnsi" w:hAnsiTheme="minorHAnsi" w:cstheme="minorHAnsi"/>
                <w:bCs/>
                <w:lang w:eastAsia="zh-CN"/>
              </w:rPr>
              <w:br/>
              <w:t xml:space="preserve">z punktu widzenia bezpieczeństwa: </w:t>
            </w:r>
            <w:proofErr w:type="spellStart"/>
            <w:r w:rsidRPr="00AA4CBB">
              <w:rPr>
                <w:rFonts w:asciiTheme="minorHAnsi" w:hAnsiTheme="minorHAnsi" w:cstheme="minorHAnsi"/>
                <w:bCs/>
                <w:lang w:eastAsia="zh-CN"/>
              </w:rPr>
              <w:t>proxy</w:t>
            </w:r>
            <w:proofErr w:type="spellEnd"/>
            <w:r w:rsidRPr="00AA4CBB">
              <w:rPr>
                <w:rFonts w:asciiTheme="minorHAnsi" w:hAnsiTheme="minorHAnsi" w:cstheme="minorHAnsi"/>
                <w:bCs/>
                <w:lang w:eastAsia="zh-CN"/>
              </w:rPr>
              <w:t>, P2P.</w:t>
            </w:r>
          </w:p>
          <w:p w14:paraId="71CBD8C3" w14:textId="75144F0A" w:rsidR="00A83C9C" w:rsidRPr="00AA4CBB" w:rsidRDefault="00A83C9C" w:rsidP="00A15F18">
            <w:pPr>
              <w:pStyle w:val="Akapitzlist"/>
              <w:numPr>
                <w:ilvl w:val="0"/>
                <w:numId w:val="36"/>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Administrator systemu musi mieć możliwość definiowania wyjątków oraz własnych sygnatur.</w:t>
            </w:r>
          </w:p>
          <w:p w14:paraId="344792FF" w14:textId="2C4FC4F1" w:rsidR="00A83C9C" w:rsidRPr="00AA4CBB" w:rsidRDefault="00A83C9C" w:rsidP="00A15F18">
            <w:pPr>
              <w:pStyle w:val="Akapitzlist"/>
              <w:numPr>
                <w:ilvl w:val="0"/>
                <w:numId w:val="36"/>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Rozwiązanie musi posiadać możliwość blokowania aplikacji działających na niestandardowych portach (np. FTP na porcie 2021).</w:t>
            </w:r>
          </w:p>
          <w:p w14:paraId="213BE80F" w14:textId="53277649" w:rsidR="003B7ED6" w:rsidRPr="00AA4CBB" w:rsidRDefault="00A83C9C" w:rsidP="00A15F18">
            <w:pPr>
              <w:pStyle w:val="Akapitzlist"/>
              <w:numPr>
                <w:ilvl w:val="0"/>
                <w:numId w:val="36"/>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System musi dawać możliwość określenia dopuszczalnych protokołów na danym porcie TCP/UDP i blokowania pozostałych protokołów korzystających z tego portu (np. dopuszczenie tylko HTTP na porcie 80).</w:t>
            </w:r>
          </w:p>
        </w:tc>
      </w:tr>
      <w:tr w:rsidR="00AA4CBB" w:rsidRPr="00AA4CBB" w14:paraId="5052444D" w14:textId="77777777" w:rsidTr="00D3012A">
        <w:trPr>
          <w:trHeight w:val="554"/>
        </w:trPr>
        <w:tc>
          <w:tcPr>
            <w:tcW w:w="218" w:type="pct"/>
            <w:shd w:val="clear" w:color="auto" w:fill="F2F2F2" w:themeFill="background1" w:themeFillShade="F2"/>
            <w:vAlign w:val="center"/>
          </w:tcPr>
          <w:p w14:paraId="1525A1E1"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16.</w:t>
            </w:r>
          </w:p>
        </w:tc>
        <w:tc>
          <w:tcPr>
            <w:tcW w:w="1061" w:type="pct"/>
            <w:shd w:val="clear" w:color="auto" w:fill="F2F2F2" w:themeFill="background1" w:themeFillShade="F2"/>
            <w:vAlign w:val="center"/>
          </w:tcPr>
          <w:p w14:paraId="5FBFFBEB" w14:textId="307A90B0" w:rsidR="003B7ED6" w:rsidRPr="00AA4CBB" w:rsidRDefault="00A83C9C"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Kontrola WWW</w:t>
            </w:r>
          </w:p>
        </w:tc>
        <w:tc>
          <w:tcPr>
            <w:tcW w:w="3720" w:type="pct"/>
          </w:tcPr>
          <w:p w14:paraId="624AD7F3" w14:textId="5EF4275D" w:rsidR="00A83C9C" w:rsidRPr="00AA4CBB" w:rsidRDefault="00A83C9C" w:rsidP="00A15F18">
            <w:pPr>
              <w:pStyle w:val="Akapitzlist"/>
              <w:numPr>
                <w:ilvl w:val="0"/>
                <w:numId w:val="37"/>
              </w:numPr>
              <w:suppressAutoHyphens/>
              <w:ind w:left="633" w:hanging="425"/>
              <w:jc w:val="both"/>
              <w:rPr>
                <w:rFonts w:asciiTheme="minorHAnsi" w:hAnsiTheme="minorHAnsi" w:cstheme="minorHAnsi"/>
              </w:rPr>
            </w:pPr>
            <w:r w:rsidRPr="00AA4CBB">
              <w:rPr>
                <w:rFonts w:asciiTheme="minorHAnsi" w:hAnsiTheme="minorHAnsi" w:cstheme="minorHAnsi"/>
              </w:rPr>
              <w:t>Moduł kontroli WWW musi korzystać z bazy zawierającej co najmniej 60 milionów adresów URL  pogrupowanych w kategorie tematyczne.</w:t>
            </w:r>
          </w:p>
          <w:p w14:paraId="6C4B78BD" w14:textId="521A90B5" w:rsidR="00A83C9C" w:rsidRPr="00AA4CBB" w:rsidRDefault="00A83C9C" w:rsidP="00A15F18">
            <w:pPr>
              <w:pStyle w:val="Akapitzlist"/>
              <w:numPr>
                <w:ilvl w:val="0"/>
                <w:numId w:val="37"/>
              </w:numPr>
              <w:suppressAutoHyphens/>
              <w:ind w:left="633" w:hanging="425"/>
              <w:jc w:val="both"/>
              <w:rPr>
                <w:rFonts w:asciiTheme="minorHAnsi" w:hAnsiTheme="minorHAnsi" w:cstheme="minorHAnsi"/>
              </w:rPr>
            </w:pPr>
            <w:r w:rsidRPr="00AA4CBB">
              <w:rPr>
                <w:rFonts w:asciiTheme="minorHAnsi" w:hAnsiTheme="minorHAnsi" w:cstheme="minorHAnsi"/>
              </w:rPr>
              <w:t xml:space="preserve">W ramach filtra WWW muszą być dostępne kategorie istotne z punktu widzenia bezpieczeństwa, jak: </w:t>
            </w:r>
            <w:proofErr w:type="spellStart"/>
            <w:r w:rsidRPr="00AA4CBB">
              <w:rPr>
                <w:rFonts w:asciiTheme="minorHAnsi" w:hAnsiTheme="minorHAnsi" w:cstheme="minorHAnsi"/>
              </w:rPr>
              <w:t>malware</w:t>
            </w:r>
            <w:proofErr w:type="spellEnd"/>
            <w:r w:rsidRPr="00AA4CBB">
              <w:rPr>
                <w:rFonts w:asciiTheme="minorHAnsi" w:hAnsiTheme="minorHAnsi" w:cstheme="minorHAnsi"/>
              </w:rPr>
              <w:t xml:space="preserve"> (lub inne będące źródłem złośliwego oprogramowania), </w:t>
            </w:r>
            <w:proofErr w:type="spellStart"/>
            <w:r w:rsidRPr="00AA4CBB">
              <w:rPr>
                <w:rFonts w:asciiTheme="minorHAnsi" w:hAnsiTheme="minorHAnsi" w:cstheme="minorHAnsi"/>
              </w:rPr>
              <w:t>phishing</w:t>
            </w:r>
            <w:proofErr w:type="spellEnd"/>
            <w:r w:rsidRPr="00AA4CBB">
              <w:rPr>
                <w:rFonts w:asciiTheme="minorHAnsi" w:hAnsiTheme="minorHAnsi" w:cstheme="minorHAnsi"/>
              </w:rPr>
              <w:t xml:space="preserve">, spam, </w:t>
            </w:r>
            <w:proofErr w:type="spellStart"/>
            <w:r w:rsidRPr="00AA4CBB">
              <w:rPr>
                <w:rFonts w:asciiTheme="minorHAnsi" w:hAnsiTheme="minorHAnsi" w:cstheme="minorHAnsi"/>
              </w:rPr>
              <w:t>Dynamic</w:t>
            </w:r>
            <w:proofErr w:type="spellEnd"/>
            <w:r w:rsidRPr="00AA4CBB">
              <w:rPr>
                <w:rFonts w:asciiTheme="minorHAnsi" w:hAnsiTheme="minorHAnsi" w:cstheme="minorHAnsi"/>
              </w:rPr>
              <w:t xml:space="preserve"> DNS, </w:t>
            </w:r>
            <w:proofErr w:type="spellStart"/>
            <w:r w:rsidRPr="00AA4CBB">
              <w:rPr>
                <w:rFonts w:asciiTheme="minorHAnsi" w:hAnsiTheme="minorHAnsi" w:cstheme="minorHAnsi"/>
              </w:rPr>
              <w:t>proxy</w:t>
            </w:r>
            <w:proofErr w:type="spellEnd"/>
            <w:r w:rsidRPr="00AA4CBB">
              <w:rPr>
                <w:rFonts w:asciiTheme="minorHAnsi" w:hAnsiTheme="minorHAnsi" w:cstheme="minorHAnsi"/>
              </w:rPr>
              <w:t>.</w:t>
            </w:r>
          </w:p>
          <w:p w14:paraId="2663E758" w14:textId="2B140B17" w:rsidR="00A83C9C" w:rsidRPr="00AA4CBB" w:rsidRDefault="00A83C9C" w:rsidP="00A15F18">
            <w:pPr>
              <w:pStyle w:val="Akapitzlist"/>
              <w:numPr>
                <w:ilvl w:val="0"/>
                <w:numId w:val="37"/>
              </w:numPr>
              <w:suppressAutoHyphens/>
              <w:ind w:left="633" w:hanging="425"/>
              <w:jc w:val="both"/>
              <w:rPr>
                <w:rFonts w:asciiTheme="minorHAnsi" w:hAnsiTheme="minorHAnsi" w:cstheme="minorHAnsi"/>
              </w:rPr>
            </w:pPr>
            <w:r w:rsidRPr="00AA4CBB">
              <w:rPr>
                <w:rFonts w:asciiTheme="minorHAnsi" w:hAnsiTheme="minorHAnsi" w:cstheme="minorHAnsi"/>
              </w:rPr>
              <w:t>Filtr WWW musi dostarczać kategorii stron zabronionych prawem np.: Hazard.</w:t>
            </w:r>
          </w:p>
          <w:p w14:paraId="61AED809" w14:textId="0BB5B10C" w:rsidR="00A83C9C" w:rsidRPr="00AA4CBB" w:rsidRDefault="00A83C9C" w:rsidP="00A15F18">
            <w:pPr>
              <w:pStyle w:val="Akapitzlist"/>
              <w:numPr>
                <w:ilvl w:val="0"/>
                <w:numId w:val="37"/>
              </w:numPr>
              <w:suppressAutoHyphens/>
              <w:ind w:left="633" w:hanging="425"/>
              <w:jc w:val="both"/>
              <w:rPr>
                <w:rFonts w:asciiTheme="minorHAnsi" w:hAnsiTheme="minorHAnsi" w:cstheme="minorHAnsi"/>
              </w:rPr>
            </w:pPr>
            <w:r w:rsidRPr="00AA4CBB">
              <w:rPr>
                <w:rFonts w:asciiTheme="minorHAnsi" w:hAnsiTheme="minorHAnsi" w:cstheme="minorHAnsi"/>
              </w:rPr>
              <w:t>Administrator musi mieć możliwość nadpisywania kategorii oraz tworzenia wyjątków – białe/czarne listy dla adresów URL.</w:t>
            </w:r>
          </w:p>
          <w:p w14:paraId="0BA2AC89" w14:textId="3DC1D35E" w:rsidR="00A83C9C" w:rsidRPr="00AA4CBB" w:rsidRDefault="00A83C9C" w:rsidP="00A15F18">
            <w:pPr>
              <w:pStyle w:val="Akapitzlist"/>
              <w:numPr>
                <w:ilvl w:val="0"/>
                <w:numId w:val="37"/>
              </w:numPr>
              <w:suppressAutoHyphens/>
              <w:ind w:left="633" w:hanging="425"/>
              <w:jc w:val="both"/>
              <w:rPr>
                <w:rFonts w:asciiTheme="minorHAnsi" w:hAnsiTheme="minorHAnsi" w:cstheme="minorHAnsi"/>
              </w:rPr>
            </w:pPr>
            <w:r w:rsidRPr="00AA4CBB">
              <w:rPr>
                <w:rFonts w:asciiTheme="minorHAnsi" w:hAnsiTheme="minorHAnsi" w:cstheme="minorHAnsi"/>
              </w:rPr>
              <w:t xml:space="preserve">Filtr WWW musi umożliwiać statyczne dopuszczanie lub blokowanie ruchu do wybranych stron WWW, w tym pozwala definiować strony </w:t>
            </w:r>
            <w:r w:rsidRPr="00AA4CBB">
              <w:rPr>
                <w:rFonts w:asciiTheme="minorHAnsi" w:hAnsiTheme="minorHAnsi" w:cstheme="minorHAnsi"/>
              </w:rPr>
              <w:br/>
              <w:t>z zastosowaniem wyrażeń regularnych (</w:t>
            </w:r>
            <w:proofErr w:type="spellStart"/>
            <w:r w:rsidRPr="00AA4CBB">
              <w:rPr>
                <w:rFonts w:asciiTheme="minorHAnsi" w:hAnsiTheme="minorHAnsi" w:cstheme="minorHAnsi"/>
              </w:rPr>
              <w:t>Regex</w:t>
            </w:r>
            <w:proofErr w:type="spellEnd"/>
            <w:r w:rsidRPr="00AA4CBB">
              <w:rPr>
                <w:rFonts w:asciiTheme="minorHAnsi" w:hAnsiTheme="minorHAnsi" w:cstheme="minorHAnsi"/>
              </w:rPr>
              <w:t>).</w:t>
            </w:r>
          </w:p>
          <w:p w14:paraId="7AC1C062" w14:textId="5DB6F31B" w:rsidR="00A83C9C" w:rsidRPr="00AA4CBB" w:rsidRDefault="00A83C9C" w:rsidP="00A15F18">
            <w:pPr>
              <w:pStyle w:val="Akapitzlist"/>
              <w:numPr>
                <w:ilvl w:val="0"/>
                <w:numId w:val="37"/>
              </w:numPr>
              <w:suppressAutoHyphens/>
              <w:ind w:left="633" w:hanging="425"/>
              <w:jc w:val="both"/>
              <w:rPr>
                <w:rFonts w:asciiTheme="minorHAnsi" w:hAnsiTheme="minorHAnsi" w:cstheme="minorHAnsi"/>
              </w:rPr>
            </w:pPr>
            <w:r w:rsidRPr="00AA4CBB">
              <w:rPr>
                <w:rFonts w:asciiTheme="minorHAnsi" w:hAnsiTheme="minorHAnsi" w:cstheme="minorHAnsi"/>
              </w:rPr>
              <w:t>Filtr WWW musi dawać możliwość wykonania akcji typu „</w:t>
            </w:r>
            <w:proofErr w:type="spellStart"/>
            <w:r w:rsidRPr="00AA4CBB">
              <w:rPr>
                <w:rFonts w:asciiTheme="minorHAnsi" w:hAnsiTheme="minorHAnsi" w:cstheme="minorHAnsi"/>
              </w:rPr>
              <w:t>Warning</w:t>
            </w:r>
            <w:proofErr w:type="spellEnd"/>
            <w:r w:rsidRPr="00AA4CBB">
              <w:rPr>
                <w:rFonts w:asciiTheme="minorHAnsi" w:hAnsiTheme="minorHAnsi" w:cstheme="minorHAnsi"/>
              </w:rPr>
              <w:t>” – ostrzeżenie użytkownika wymagające od niego potwierdzenia przed otwarciem żądanej strony.</w:t>
            </w:r>
          </w:p>
          <w:p w14:paraId="75FE6DC7" w14:textId="6A0E8F6C" w:rsidR="00A83C9C" w:rsidRPr="00AA4CBB" w:rsidRDefault="00A83C9C" w:rsidP="00A15F18">
            <w:pPr>
              <w:pStyle w:val="Akapitzlist"/>
              <w:numPr>
                <w:ilvl w:val="0"/>
                <w:numId w:val="37"/>
              </w:numPr>
              <w:suppressAutoHyphens/>
              <w:ind w:left="633" w:hanging="425"/>
              <w:jc w:val="both"/>
              <w:rPr>
                <w:rFonts w:asciiTheme="minorHAnsi" w:hAnsiTheme="minorHAnsi" w:cstheme="minorHAnsi"/>
              </w:rPr>
            </w:pPr>
            <w:r w:rsidRPr="00AA4CBB">
              <w:rPr>
                <w:rFonts w:asciiTheme="minorHAnsi" w:hAnsiTheme="minorHAnsi" w:cstheme="minorHAnsi"/>
              </w:rPr>
              <w:lastRenderedPageBreak/>
              <w:t xml:space="preserve">Rozwiązanie musi posiadać funkcje </w:t>
            </w:r>
            <w:proofErr w:type="spellStart"/>
            <w:r w:rsidRPr="00AA4CBB">
              <w:rPr>
                <w:rFonts w:asciiTheme="minorHAnsi" w:hAnsiTheme="minorHAnsi" w:cstheme="minorHAnsi"/>
              </w:rPr>
              <w:t>Safe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Search</w:t>
            </w:r>
            <w:proofErr w:type="spellEnd"/>
            <w:r w:rsidRPr="00AA4CBB">
              <w:rPr>
                <w:rFonts w:asciiTheme="minorHAnsi" w:hAnsiTheme="minorHAnsi" w:cstheme="minorHAnsi"/>
              </w:rPr>
              <w:t xml:space="preserve"> – przeciwdziałająca pojawieniu się niechcianych treści w wynikach wyszukiwarek takich jak: Google oraz Yahoo.</w:t>
            </w:r>
          </w:p>
          <w:p w14:paraId="3CC66700" w14:textId="47DF7BED" w:rsidR="00A83C9C" w:rsidRPr="00AA4CBB" w:rsidRDefault="00A83C9C" w:rsidP="00A15F18">
            <w:pPr>
              <w:pStyle w:val="Akapitzlist"/>
              <w:numPr>
                <w:ilvl w:val="0"/>
                <w:numId w:val="37"/>
              </w:numPr>
              <w:suppressAutoHyphens/>
              <w:ind w:left="633" w:hanging="425"/>
              <w:jc w:val="both"/>
              <w:rPr>
                <w:rFonts w:asciiTheme="minorHAnsi" w:hAnsiTheme="minorHAnsi" w:cstheme="minorHAnsi"/>
              </w:rPr>
            </w:pPr>
            <w:r w:rsidRPr="00AA4CBB">
              <w:rPr>
                <w:rFonts w:asciiTheme="minorHAnsi" w:hAnsiTheme="minorHAnsi" w:cstheme="minorHAnsi"/>
              </w:rPr>
              <w:t>Administrator ma możliwość definiowania komunikatów zwracanych użytkownikowi dla różnych akcji podejmowanych przez moduł filtrowania WWW.</w:t>
            </w:r>
          </w:p>
          <w:p w14:paraId="633055A3" w14:textId="08CD0EEA" w:rsidR="003B7ED6" w:rsidRPr="00AA4CBB" w:rsidRDefault="00A83C9C" w:rsidP="00A15F18">
            <w:pPr>
              <w:pStyle w:val="Akapitzlist"/>
              <w:numPr>
                <w:ilvl w:val="0"/>
                <w:numId w:val="37"/>
              </w:numPr>
              <w:suppressAutoHyphens/>
              <w:ind w:left="633" w:hanging="425"/>
              <w:jc w:val="both"/>
              <w:rPr>
                <w:rFonts w:asciiTheme="minorHAnsi" w:hAnsiTheme="minorHAnsi" w:cstheme="minorHAnsi"/>
              </w:rPr>
            </w:pPr>
            <w:r w:rsidRPr="00AA4CBB">
              <w:rPr>
                <w:rFonts w:asciiTheme="minorHAnsi" w:hAnsiTheme="minorHAnsi" w:cstheme="minorHAnsi"/>
              </w:rPr>
              <w:t>System pozwala określić, dla których kategorii URL lub wskazanych URL nie będzie realizowana inspekcja szyfrowanej komunikacji.</w:t>
            </w:r>
          </w:p>
        </w:tc>
      </w:tr>
      <w:tr w:rsidR="00AA4CBB" w:rsidRPr="00AA4CBB" w14:paraId="5D278DFB" w14:textId="77777777" w:rsidTr="00D3012A">
        <w:trPr>
          <w:trHeight w:val="561"/>
        </w:trPr>
        <w:tc>
          <w:tcPr>
            <w:tcW w:w="218" w:type="pct"/>
            <w:shd w:val="clear" w:color="auto" w:fill="F2F2F2" w:themeFill="background1" w:themeFillShade="F2"/>
            <w:vAlign w:val="center"/>
          </w:tcPr>
          <w:p w14:paraId="7F132200" w14:textId="77777777" w:rsidR="003B7ED6" w:rsidRPr="00AA4CBB" w:rsidRDefault="003B7ED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17.</w:t>
            </w:r>
          </w:p>
        </w:tc>
        <w:tc>
          <w:tcPr>
            <w:tcW w:w="1061" w:type="pct"/>
            <w:shd w:val="clear" w:color="auto" w:fill="F2F2F2" w:themeFill="background1" w:themeFillShade="F2"/>
            <w:vAlign w:val="center"/>
          </w:tcPr>
          <w:p w14:paraId="1C0C46A6" w14:textId="7D6118D2" w:rsidR="003B7ED6" w:rsidRPr="00AA4CBB" w:rsidRDefault="00A83C9C"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Uwierzytelnianie użytkowników w ramach sesji</w:t>
            </w:r>
          </w:p>
        </w:tc>
        <w:tc>
          <w:tcPr>
            <w:tcW w:w="3720" w:type="pct"/>
          </w:tcPr>
          <w:p w14:paraId="011E875D" w14:textId="78713E4F" w:rsidR="00A83C9C" w:rsidRPr="00AA4CBB" w:rsidRDefault="00A83C9C" w:rsidP="00A15F18">
            <w:pPr>
              <w:pStyle w:val="Akapitzlist"/>
              <w:numPr>
                <w:ilvl w:val="0"/>
                <w:numId w:val="38"/>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System Firewall musi umożliwiać weryfikację tożsamości użytkowników za pomocą:</w:t>
            </w:r>
          </w:p>
          <w:p w14:paraId="0B3BA2E0" w14:textId="754AFCA3" w:rsidR="00A83C9C" w:rsidRPr="00AA4CBB" w:rsidRDefault="00A83C9C" w:rsidP="00A15F18">
            <w:pPr>
              <w:pStyle w:val="Akapitzlist"/>
              <w:numPr>
                <w:ilvl w:val="1"/>
                <w:numId w:val="39"/>
              </w:numPr>
              <w:suppressAutoHyphens/>
              <w:ind w:left="1059"/>
              <w:jc w:val="both"/>
              <w:rPr>
                <w:rFonts w:asciiTheme="minorHAnsi" w:hAnsiTheme="minorHAnsi" w:cstheme="minorHAnsi"/>
                <w:bCs/>
                <w:lang w:eastAsia="zh-CN"/>
              </w:rPr>
            </w:pPr>
            <w:r w:rsidRPr="00AA4CBB">
              <w:rPr>
                <w:rFonts w:asciiTheme="minorHAnsi" w:hAnsiTheme="minorHAnsi" w:cstheme="minorHAnsi"/>
                <w:bCs/>
                <w:lang w:eastAsia="zh-CN"/>
              </w:rPr>
              <w:t xml:space="preserve">Haseł statycznych i definicji użytkowników przechowywanych </w:t>
            </w:r>
            <w:r w:rsidRPr="00AA4CBB">
              <w:rPr>
                <w:rFonts w:asciiTheme="minorHAnsi" w:hAnsiTheme="minorHAnsi" w:cstheme="minorHAnsi"/>
                <w:bCs/>
                <w:lang w:eastAsia="zh-CN"/>
              </w:rPr>
              <w:br/>
              <w:t>w lokalnej bazie systemu.</w:t>
            </w:r>
          </w:p>
          <w:p w14:paraId="09E425AD" w14:textId="58CB0029" w:rsidR="00A83C9C" w:rsidRPr="00AA4CBB" w:rsidRDefault="00A83C9C" w:rsidP="00A15F18">
            <w:pPr>
              <w:pStyle w:val="Akapitzlist"/>
              <w:numPr>
                <w:ilvl w:val="1"/>
                <w:numId w:val="39"/>
              </w:numPr>
              <w:suppressAutoHyphens/>
              <w:ind w:left="1059"/>
              <w:jc w:val="both"/>
              <w:rPr>
                <w:rFonts w:asciiTheme="minorHAnsi" w:hAnsiTheme="minorHAnsi" w:cstheme="minorHAnsi"/>
                <w:bCs/>
                <w:lang w:eastAsia="zh-CN"/>
              </w:rPr>
            </w:pPr>
            <w:r w:rsidRPr="00AA4CBB">
              <w:rPr>
                <w:rFonts w:asciiTheme="minorHAnsi" w:hAnsiTheme="minorHAnsi" w:cstheme="minorHAnsi"/>
                <w:bCs/>
                <w:lang w:eastAsia="zh-CN"/>
              </w:rPr>
              <w:t xml:space="preserve">Haseł statycznych i definicji użytkowników przechowywanych </w:t>
            </w:r>
            <w:r w:rsidRPr="00AA4CBB">
              <w:rPr>
                <w:rFonts w:asciiTheme="minorHAnsi" w:hAnsiTheme="minorHAnsi" w:cstheme="minorHAnsi"/>
                <w:bCs/>
                <w:lang w:eastAsia="zh-CN"/>
              </w:rPr>
              <w:br/>
              <w:t>w bazach zgodnych z LDAP.</w:t>
            </w:r>
          </w:p>
          <w:p w14:paraId="1086029A" w14:textId="7ED203FA" w:rsidR="00A83C9C" w:rsidRPr="00AA4CBB" w:rsidRDefault="00A83C9C" w:rsidP="00A15F18">
            <w:pPr>
              <w:pStyle w:val="Akapitzlist"/>
              <w:numPr>
                <w:ilvl w:val="1"/>
                <w:numId w:val="39"/>
              </w:numPr>
              <w:suppressAutoHyphens/>
              <w:ind w:left="1059"/>
              <w:jc w:val="both"/>
              <w:rPr>
                <w:rFonts w:asciiTheme="minorHAnsi" w:hAnsiTheme="minorHAnsi" w:cstheme="minorHAnsi"/>
                <w:bCs/>
                <w:lang w:eastAsia="zh-CN"/>
              </w:rPr>
            </w:pPr>
            <w:r w:rsidRPr="00AA4CBB">
              <w:rPr>
                <w:rFonts w:asciiTheme="minorHAnsi" w:hAnsiTheme="minorHAnsi" w:cstheme="minorHAnsi"/>
                <w:bCs/>
                <w:lang w:eastAsia="zh-CN"/>
              </w:rPr>
              <w:t xml:space="preserve">Haseł dynamicznych (RADIUS, RSA </w:t>
            </w:r>
            <w:proofErr w:type="spellStart"/>
            <w:r w:rsidRPr="00AA4CBB">
              <w:rPr>
                <w:rFonts w:asciiTheme="minorHAnsi" w:hAnsiTheme="minorHAnsi" w:cstheme="minorHAnsi"/>
                <w:bCs/>
                <w:lang w:eastAsia="zh-CN"/>
              </w:rPr>
              <w:t>SecurID</w:t>
            </w:r>
            <w:proofErr w:type="spellEnd"/>
            <w:r w:rsidRPr="00AA4CBB">
              <w:rPr>
                <w:rFonts w:asciiTheme="minorHAnsi" w:hAnsiTheme="minorHAnsi" w:cstheme="minorHAnsi"/>
                <w:bCs/>
                <w:lang w:eastAsia="zh-CN"/>
              </w:rPr>
              <w:t xml:space="preserve">) w oparciu </w:t>
            </w:r>
            <w:r w:rsidRPr="00AA4CBB">
              <w:rPr>
                <w:rFonts w:asciiTheme="minorHAnsi" w:hAnsiTheme="minorHAnsi" w:cstheme="minorHAnsi"/>
                <w:bCs/>
                <w:lang w:eastAsia="zh-CN"/>
              </w:rPr>
              <w:br/>
              <w:t xml:space="preserve">o zewnętrzne bazy danych. </w:t>
            </w:r>
          </w:p>
          <w:p w14:paraId="001E983E" w14:textId="3ADF72DD" w:rsidR="00A83C9C" w:rsidRPr="00AA4CBB" w:rsidRDefault="00A83C9C" w:rsidP="00A15F18">
            <w:pPr>
              <w:pStyle w:val="Akapitzlist"/>
              <w:numPr>
                <w:ilvl w:val="0"/>
                <w:numId w:val="38"/>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System musi dawać możliwość zastosowania w tym procesie uwierzytelniania dwuskładnikowego.</w:t>
            </w:r>
          </w:p>
          <w:p w14:paraId="30C32687" w14:textId="37238E8B" w:rsidR="00A83C9C" w:rsidRPr="00AA4CBB" w:rsidRDefault="00A83C9C" w:rsidP="00A15F18">
            <w:pPr>
              <w:pStyle w:val="Akapitzlist"/>
              <w:numPr>
                <w:ilvl w:val="0"/>
                <w:numId w:val="38"/>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System musi umożliwiać budowę architektury uwierzytelniania typu Single </w:t>
            </w:r>
            <w:proofErr w:type="spellStart"/>
            <w:r w:rsidRPr="00AA4CBB">
              <w:rPr>
                <w:rFonts w:asciiTheme="minorHAnsi" w:hAnsiTheme="minorHAnsi" w:cstheme="minorHAnsi"/>
                <w:bCs/>
                <w:lang w:eastAsia="zh-CN"/>
              </w:rPr>
              <w:t>Sign</w:t>
            </w:r>
            <w:proofErr w:type="spellEnd"/>
            <w:r w:rsidRPr="00AA4CBB">
              <w:rPr>
                <w:rFonts w:asciiTheme="minorHAnsi" w:hAnsiTheme="minorHAnsi" w:cstheme="minorHAnsi"/>
                <w:bCs/>
                <w:lang w:eastAsia="zh-CN"/>
              </w:rPr>
              <w:t xml:space="preserve"> On przy integracji ze środowiskiem Active Directory oraz zastosowanie innych mechanizmów: RADIUS, API lub SYSLOG w tym procesie.</w:t>
            </w:r>
          </w:p>
          <w:p w14:paraId="1DFF1078" w14:textId="0B1C0378" w:rsidR="003B7ED6" w:rsidRPr="00AA4CBB" w:rsidRDefault="00A83C9C" w:rsidP="00A15F18">
            <w:pPr>
              <w:pStyle w:val="Akapitzlist"/>
              <w:numPr>
                <w:ilvl w:val="0"/>
                <w:numId w:val="38"/>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Uwierzytelnianie w oparciu o protokół SAML w politykach bezpieczeństwa systemu dotyczących ruchu HTTP.</w:t>
            </w:r>
          </w:p>
        </w:tc>
      </w:tr>
      <w:tr w:rsidR="00AA4CBB" w:rsidRPr="00AA4CBB" w14:paraId="7FBE8215" w14:textId="77777777" w:rsidTr="00D3012A">
        <w:trPr>
          <w:trHeight w:val="561"/>
        </w:trPr>
        <w:tc>
          <w:tcPr>
            <w:tcW w:w="218" w:type="pct"/>
            <w:shd w:val="clear" w:color="auto" w:fill="F2F2F2" w:themeFill="background1" w:themeFillShade="F2"/>
            <w:vAlign w:val="center"/>
          </w:tcPr>
          <w:p w14:paraId="424FA5F4" w14:textId="2FD06740" w:rsidR="00A83C9C" w:rsidRPr="00AA4CBB" w:rsidRDefault="003151B0"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18.</w:t>
            </w:r>
          </w:p>
        </w:tc>
        <w:tc>
          <w:tcPr>
            <w:tcW w:w="1061" w:type="pct"/>
            <w:shd w:val="clear" w:color="auto" w:fill="F2F2F2" w:themeFill="background1" w:themeFillShade="F2"/>
            <w:vAlign w:val="center"/>
          </w:tcPr>
          <w:p w14:paraId="049E5590" w14:textId="1FF557F0" w:rsidR="00A83C9C" w:rsidRPr="00AA4CBB" w:rsidRDefault="00A83C9C"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Zarządzanie</w:t>
            </w:r>
          </w:p>
        </w:tc>
        <w:tc>
          <w:tcPr>
            <w:tcW w:w="3720" w:type="pct"/>
          </w:tcPr>
          <w:p w14:paraId="75E9234F" w14:textId="36C91E3F" w:rsidR="003151B0" w:rsidRPr="00AA4CBB" w:rsidRDefault="003151B0" w:rsidP="00A15F18">
            <w:pPr>
              <w:pStyle w:val="Akapitzlist"/>
              <w:numPr>
                <w:ilvl w:val="0"/>
                <w:numId w:val="41"/>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Elementy systemu bezpieczeństwa muszą mieć możliwość zarządzania lokalnego z wykorzystaniem protokołów: HTTPS oraz SSH, jak i mogą współpracować z dedykowanymi platformami centralnego zarządzania </w:t>
            </w:r>
            <w:r w:rsidRPr="00AA4CBB">
              <w:rPr>
                <w:rFonts w:asciiTheme="minorHAnsi" w:hAnsiTheme="minorHAnsi" w:cstheme="minorHAnsi"/>
                <w:bCs/>
                <w:lang w:eastAsia="zh-CN"/>
              </w:rPr>
              <w:br/>
              <w:t>i monitorowania.</w:t>
            </w:r>
          </w:p>
          <w:p w14:paraId="0BFC808D" w14:textId="56446E54" w:rsidR="003151B0" w:rsidRPr="00AA4CBB" w:rsidRDefault="003151B0" w:rsidP="00A15F18">
            <w:pPr>
              <w:pStyle w:val="Akapitzlist"/>
              <w:numPr>
                <w:ilvl w:val="0"/>
                <w:numId w:val="41"/>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Komunikacja elementów systemu zabezpieczeń z platformami centralnego zarządzania musi być realizowana z wykorzystaniem szyfrowanych protokołów.</w:t>
            </w:r>
          </w:p>
          <w:p w14:paraId="70DC47A9" w14:textId="2ED6F231" w:rsidR="003151B0" w:rsidRPr="00AA4CBB" w:rsidRDefault="003151B0" w:rsidP="00A15F18">
            <w:pPr>
              <w:pStyle w:val="Akapitzlist"/>
              <w:numPr>
                <w:ilvl w:val="0"/>
                <w:numId w:val="41"/>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Rozwiązanie musi posiadać możliwość włączenia mechanizmów uwierzytelniania dwu-składnikowego dla dostępu administracyjnego.</w:t>
            </w:r>
          </w:p>
          <w:p w14:paraId="4DB5FF34" w14:textId="56843810" w:rsidR="003151B0" w:rsidRPr="00AA4CBB" w:rsidRDefault="003151B0" w:rsidP="00A15F18">
            <w:pPr>
              <w:pStyle w:val="Akapitzlist"/>
              <w:numPr>
                <w:ilvl w:val="0"/>
                <w:numId w:val="41"/>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System musi współpracować z rozwiązaniami monitorowania poprzez protokoły SNMP w wersjach 2c, 3 oraz umożliwia przekazywanie statystyk ruchu za pomocą protokołów </w:t>
            </w:r>
            <w:proofErr w:type="spellStart"/>
            <w:r w:rsidRPr="00AA4CBB">
              <w:rPr>
                <w:rFonts w:asciiTheme="minorHAnsi" w:hAnsiTheme="minorHAnsi" w:cstheme="minorHAnsi"/>
                <w:bCs/>
                <w:lang w:eastAsia="zh-CN"/>
              </w:rPr>
              <w:t>Netflow</w:t>
            </w:r>
            <w:proofErr w:type="spellEnd"/>
            <w:r w:rsidRPr="00AA4CBB">
              <w:rPr>
                <w:rFonts w:asciiTheme="minorHAnsi" w:hAnsiTheme="minorHAnsi" w:cstheme="minorHAnsi"/>
                <w:bCs/>
                <w:lang w:eastAsia="zh-CN"/>
              </w:rPr>
              <w:t xml:space="preserve"> lub </w:t>
            </w:r>
            <w:proofErr w:type="spellStart"/>
            <w:r w:rsidRPr="00AA4CBB">
              <w:rPr>
                <w:rFonts w:asciiTheme="minorHAnsi" w:hAnsiTheme="minorHAnsi" w:cstheme="minorHAnsi"/>
                <w:bCs/>
                <w:lang w:eastAsia="zh-CN"/>
              </w:rPr>
              <w:t>sFlow</w:t>
            </w:r>
            <w:proofErr w:type="spellEnd"/>
            <w:r w:rsidRPr="00AA4CBB">
              <w:rPr>
                <w:rFonts w:asciiTheme="minorHAnsi" w:hAnsiTheme="minorHAnsi" w:cstheme="minorHAnsi"/>
                <w:bCs/>
                <w:lang w:eastAsia="zh-CN"/>
              </w:rPr>
              <w:t>.</w:t>
            </w:r>
          </w:p>
          <w:p w14:paraId="5A0C3B71" w14:textId="62233E70" w:rsidR="003151B0" w:rsidRPr="00AA4CBB" w:rsidRDefault="003151B0" w:rsidP="00A15F18">
            <w:pPr>
              <w:pStyle w:val="Akapitzlist"/>
              <w:numPr>
                <w:ilvl w:val="0"/>
                <w:numId w:val="41"/>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System musi dawać możliwość zarządzania przez systemy firm trzecich poprzez API, do którego producent udostępnia dokumentację.</w:t>
            </w:r>
          </w:p>
          <w:p w14:paraId="225137D1" w14:textId="140077E1" w:rsidR="003151B0" w:rsidRPr="00AA4CBB" w:rsidRDefault="003151B0" w:rsidP="00A15F18">
            <w:pPr>
              <w:pStyle w:val="Akapitzlist"/>
              <w:numPr>
                <w:ilvl w:val="0"/>
                <w:numId w:val="41"/>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Element systemu pełniący funkcję Firewall musi posiadać wbudowane narzędzia diagnostyczne, przynajmniej: ping, </w:t>
            </w:r>
            <w:proofErr w:type="spellStart"/>
            <w:r w:rsidRPr="00AA4CBB">
              <w:rPr>
                <w:rFonts w:asciiTheme="minorHAnsi" w:hAnsiTheme="minorHAnsi" w:cstheme="minorHAnsi"/>
                <w:bCs/>
                <w:lang w:eastAsia="zh-CN"/>
              </w:rPr>
              <w:t>traceroute</w:t>
            </w:r>
            <w:proofErr w:type="spellEnd"/>
            <w:r w:rsidRPr="00AA4CBB">
              <w:rPr>
                <w:rFonts w:asciiTheme="minorHAnsi" w:hAnsiTheme="minorHAnsi" w:cstheme="minorHAnsi"/>
                <w:bCs/>
                <w:lang w:eastAsia="zh-CN"/>
              </w:rPr>
              <w:t>, podglądu pakietów, monitorowanie procesowania sesji oraz stanu sesji firewall.</w:t>
            </w:r>
          </w:p>
          <w:p w14:paraId="20D717A2" w14:textId="2C9D3CE0" w:rsidR="003151B0" w:rsidRPr="00AA4CBB" w:rsidRDefault="003151B0" w:rsidP="00A15F18">
            <w:pPr>
              <w:pStyle w:val="Akapitzlist"/>
              <w:numPr>
                <w:ilvl w:val="0"/>
                <w:numId w:val="41"/>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Element systemu realizujący funkcję Firewall musi umożliwiać wykonanie szeregu zmian przez administratora w CLI lub GUI, które nie zostaną zaimplementowane zanim nie zostaną zatwierdzone.</w:t>
            </w:r>
          </w:p>
          <w:p w14:paraId="3B3D7417" w14:textId="77777777" w:rsidR="00A911E6" w:rsidRPr="00AA4CBB" w:rsidRDefault="003151B0" w:rsidP="00A15F18">
            <w:pPr>
              <w:pStyle w:val="Akapitzlist"/>
              <w:numPr>
                <w:ilvl w:val="0"/>
                <w:numId w:val="41"/>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lastRenderedPageBreak/>
              <w:t>Rozwiązanie musi posiadać możliwość przypisywania administratorom praw do zarządzania określonymi częściami systemu (RBM).</w:t>
            </w:r>
          </w:p>
          <w:p w14:paraId="49453992" w14:textId="130829EF" w:rsidR="00A83C9C" w:rsidRPr="00AA4CBB" w:rsidRDefault="003151B0" w:rsidP="00A15F18">
            <w:pPr>
              <w:pStyle w:val="Akapitzlist"/>
              <w:numPr>
                <w:ilvl w:val="0"/>
                <w:numId w:val="41"/>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Rozwiązanie musi posiadać możliwość zarządzania systemem tylko </w:t>
            </w:r>
            <w:r w:rsidRPr="00AA4CBB">
              <w:rPr>
                <w:rFonts w:asciiTheme="minorHAnsi" w:hAnsiTheme="minorHAnsi" w:cstheme="minorHAnsi"/>
                <w:bCs/>
                <w:lang w:eastAsia="zh-CN"/>
              </w:rPr>
              <w:br/>
              <w:t>z określonych adresów źródłowych IP.</w:t>
            </w:r>
          </w:p>
        </w:tc>
      </w:tr>
      <w:tr w:rsidR="00AA4CBB" w:rsidRPr="00AA4CBB" w14:paraId="1D051841" w14:textId="77777777" w:rsidTr="00D3012A">
        <w:trPr>
          <w:trHeight w:val="561"/>
        </w:trPr>
        <w:tc>
          <w:tcPr>
            <w:tcW w:w="218" w:type="pct"/>
            <w:shd w:val="clear" w:color="auto" w:fill="F2F2F2" w:themeFill="background1" w:themeFillShade="F2"/>
            <w:vAlign w:val="center"/>
          </w:tcPr>
          <w:p w14:paraId="476404F2" w14:textId="29D2AFC8" w:rsidR="00A83C9C" w:rsidRPr="00AA4CBB" w:rsidRDefault="00A911E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19.</w:t>
            </w:r>
          </w:p>
        </w:tc>
        <w:tc>
          <w:tcPr>
            <w:tcW w:w="1061" w:type="pct"/>
            <w:shd w:val="clear" w:color="auto" w:fill="F2F2F2" w:themeFill="background1" w:themeFillShade="F2"/>
            <w:vAlign w:val="center"/>
          </w:tcPr>
          <w:p w14:paraId="631E96C6" w14:textId="3A24933F" w:rsidR="00A83C9C" w:rsidRPr="00AA4CBB" w:rsidRDefault="00A911E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Logowanie</w:t>
            </w:r>
          </w:p>
        </w:tc>
        <w:tc>
          <w:tcPr>
            <w:tcW w:w="3720" w:type="pct"/>
          </w:tcPr>
          <w:p w14:paraId="4610F99D" w14:textId="3F9B6E06" w:rsidR="00A911E6" w:rsidRPr="00AA4CBB" w:rsidRDefault="00A911E6" w:rsidP="00A15F18">
            <w:pPr>
              <w:pStyle w:val="Akapitzlist"/>
              <w:numPr>
                <w:ilvl w:val="0"/>
                <w:numId w:val="40"/>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Elementy systemu bezpieczeństwa muszą realizować logowanie do aplikacji (logowania i raportowania) udostępnianej w chmurze, lub konieczne jest zastosowanie komercyjnego systemu logowania </w:t>
            </w:r>
            <w:r w:rsidRPr="00AA4CBB">
              <w:rPr>
                <w:rFonts w:asciiTheme="minorHAnsi" w:hAnsiTheme="minorHAnsi" w:cstheme="minorHAnsi"/>
                <w:bCs/>
                <w:lang w:eastAsia="zh-CN"/>
              </w:rPr>
              <w:br/>
              <w:t>i raportowania w postaci odpowiednio zabezpieczonej, komercyjnej platformy sprzętowej lub programowej.</w:t>
            </w:r>
          </w:p>
          <w:p w14:paraId="1444C47E" w14:textId="78E21022" w:rsidR="00A911E6" w:rsidRPr="00AA4CBB" w:rsidRDefault="00A911E6" w:rsidP="00A15F18">
            <w:pPr>
              <w:pStyle w:val="Akapitzlist"/>
              <w:numPr>
                <w:ilvl w:val="0"/>
                <w:numId w:val="40"/>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W ramach logowania element systemu pełniący funkcję Firewall musi zapewniać przekazywanie danych o: zaakceptowanym ruchu, blokowanym ruchu, aktywności administratorów, zużyciu zasobów oraz stanie pracy systemu. Ponadto zapewnia możliwość jednoczesnego wysyłania logów do wielu serwerów logowania.</w:t>
            </w:r>
          </w:p>
          <w:p w14:paraId="2D32E20D" w14:textId="0C1CF4CD" w:rsidR="00A911E6" w:rsidRPr="00AA4CBB" w:rsidRDefault="00A911E6" w:rsidP="00A15F18">
            <w:pPr>
              <w:pStyle w:val="Akapitzlist"/>
              <w:numPr>
                <w:ilvl w:val="0"/>
                <w:numId w:val="40"/>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Logowanie musi obejmować zdarzenia dotyczące wszystkich modułów sieciowych i bezpieczeństwa.</w:t>
            </w:r>
          </w:p>
          <w:p w14:paraId="1416E31E" w14:textId="48D8A396" w:rsidR="00A911E6" w:rsidRPr="00AA4CBB" w:rsidRDefault="00A911E6" w:rsidP="00A15F18">
            <w:pPr>
              <w:pStyle w:val="Akapitzlist"/>
              <w:numPr>
                <w:ilvl w:val="0"/>
                <w:numId w:val="40"/>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Rozwiązanie musi posiadać możliwość włączenia logowania per reguła </w:t>
            </w:r>
            <w:r w:rsidRPr="00AA4CBB">
              <w:rPr>
                <w:rFonts w:asciiTheme="minorHAnsi" w:hAnsiTheme="minorHAnsi" w:cstheme="minorHAnsi"/>
                <w:bCs/>
                <w:lang w:eastAsia="zh-CN"/>
              </w:rPr>
              <w:br/>
              <w:t>w polityce firewall.</w:t>
            </w:r>
          </w:p>
          <w:p w14:paraId="4D13B9EF" w14:textId="36B6D1B2" w:rsidR="00A911E6" w:rsidRPr="00AA4CBB" w:rsidRDefault="00A911E6" w:rsidP="00A15F18">
            <w:pPr>
              <w:pStyle w:val="Akapitzlist"/>
              <w:numPr>
                <w:ilvl w:val="0"/>
                <w:numId w:val="40"/>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System musi zapewniać możliwość logowania do serwera SYSLOG.</w:t>
            </w:r>
          </w:p>
          <w:p w14:paraId="278B1082" w14:textId="270DF729" w:rsidR="00A83C9C" w:rsidRPr="00AA4CBB" w:rsidRDefault="00A911E6" w:rsidP="00A15F18">
            <w:pPr>
              <w:pStyle w:val="Akapitzlist"/>
              <w:numPr>
                <w:ilvl w:val="0"/>
                <w:numId w:val="40"/>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Przesyłanie SYSLOG do zewnętrznych systemów musi być możliwe </w:t>
            </w:r>
            <w:r w:rsidRPr="00AA4CBB">
              <w:rPr>
                <w:rFonts w:asciiTheme="minorHAnsi" w:hAnsiTheme="minorHAnsi" w:cstheme="minorHAnsi"/>
                <w:bCs/>
                <w:lang w:eastAsia="zh-CN"/>
              </w:rPr>
              <w:br/>
              <w:t>z wykorzystaniem protokołu TCP oraz szyfrowania SSL/TLS.</w:t>
            </w:r>
          </w:p>
        </w:tc>
      </w:tr>
      <w:tr w:rsidR="00AA4CBB" w:rsidRPr="00AA4CBB" w14:paraId="6FD3F4F2" w14:textId="77777777" w:rsidTr="00FE672E">
        <w:trPr>
          <w:trHeight w:val="1033"/>
        </w:trPr>
        <w:tc>
          <w:tcPr>
            <w:tcW w:w="218" w:type="pct"/>
            <w:shd w:val="clear" w:color="auto" w:fill="F2F2F2" w:themeFill="background1" w:themeFillShade="F2"/>
            <w:vAlign w:val="center"/>
          </w:tcPr>
          <w:p w14:paraId="38A18C7B" w14:textId="1DD5172B" w:rsidR="00A83C9C" w:rsidRPr="00AA4CBB" w:rsidRDefault="00215DAD"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20.</w:t>
            </w:r>
          </w:p>
        </w:tc>
        <w:tc>
          <w:tcPr>
            <w:tcW w:w="1061" w:type="pct"/>
            <w:shd w:val="clear" w:color="auto" w:fill="F2F2F2" w:themeFill="background1" w:themeFillShade="F2"/>
            <w:vAlign w:val="center"/>
          </w:tcPr>
          <w:p w14:paraId="289710BE" w14:textId="555C3291" w:rsidR="00A83C9C" w:rsidRPr="00AA4CBB" w:rsidRDefault="00972EA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Testy wydajnościowe oraz funkcjonalne</w:t>
            </w:r>
          </w:p>
        </w:tc>
        <w:tc>
          <w:tcPr>
            <w:tcW w:w="3720" w:type="pct"/>
          </w:tcPr>
          <w:p w14:paraId="466A1C7E" w14:textId="56734F88" w:rsidR="00A83C9C" w:rsidRPr="00AA4CBB" w:rsidRDefault="00972EA6" w:rsidP="002C2D40">
            <w:pPr>
              <w:suppressAutoHyphens/>
              <w:jc w:val="both"/>
              <w:rPr>
                <w:rFonts w:asciiTheme="minorHAnsi" w:hAnsiTheme="minorHAnsi" w:cstheme="minorHAnsi"/>
                <w:bCs/>
                <w:sz w:val="22"/>
                <w:szCs w:val="22"/>
                <w:lang w:eastAsia="zh-CN"/>
              </w:rPr>
            </w:pPr>
            <w:r w:rsidRPr="00AA4CBB">
              <w:rPr>
                <w:rFonts w:asciiTheme="minorHAnsi" w:hAnsiTheme="minorHAnsi" w:cstheme="minorHAnsi"/>
                <w:bCs/>
                <w:sz w:val="22"/>
                <w:szCs w:val="22"/>
                <w:lang w:eastAsia="zh-CN"/>
              </w:rPr>
              <w:t>Wszystkie funkcje i parametry wydajnościowe systemu muszą móc być zweryfikowane w oparciu o oficjalną (publicznie dostępną) dokumentację producenta oraz wykonane testy.</w:t>
            </w:r>
          </w:p>
        </w:tc>
      </w:tr>
      <w:tr w:rsidR="00AA4CBB" w:rsidRPr="00AA4CBB" w14:paraId="0F31DC9A" w14:textId="77777777" w:rsidTr="00D3012A">
        <w:trPr>
          <w:trHeight w:val="561"/>
        </w:trPr>
        <w:tc>
          <w:tcPr>
            <w:tcW w:w="218" w:type="pct"/>
            <w:shd w:val="clear" w:color="auto" w:fill="F2F2F2" w:themeFill="background1" w:themeFillShade="F2"/>
            <w:vAlign w:val="center"/>
          </w:tcPr>
          <w:p w14:paraId="447A508E" w14:textId="161D5327" w:rsidR="00A83C9C" w:rsidRPr="00AA4CBB" w:rsidRDefault="00215DAD"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21.</w:t>
            </w:r>
          </w:p>
        </w:tc>
        <w:tc>
          <w:tcPr>
            <w:tcW w:w="1061" w:type="pct"/>
            <w:shd w:val="clear" w:color="auto" w:fill="F2F2F2" w:themeFill="background1" w:themeFillShade="F2"/>
            <w:vAlign w:val="center"/>
          </w:tcPr>
          <w:p w14:paraId="237132B3" w14:textId="77EE7325" w:rsidR="00A83C9C" w:rsidRPr="00AA4CBB" w:rsidRDefault="00972EA6"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Serwisy i licencje</w:t>
            </w:r>
          </w:p>
        </w:tc>
        <w:tc>
          <w:tcPr>
            <w:tcW w:w="3720" w:type="pct"/>
          </w:tcPr>
          <w:p w14:paraId="6409F708" w14:textId="12FEB4E1" w:rsidR="00972EA6" w:rsidRPr="00AA4CBB" w:rsidRDefault="00972EA6" w:rsidP="00A15F18">
            <w:pPr>
              <w:pStyle w:val="Akapitzlist"/>
              <w:numPr>
                <w:ilvl w:val="0"/>
                <w:numId w:val="44"/>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Do korzystania z aktualnych baz funkcji ochronnych producenta </w:t>
            </w:r>
            <w:r w:rsidR="001F680F" w:rsidRPr="00AA4CBB">
              <w:rPr>
                <w:rFonts w:asciiTheme="minorHAnsi" w:hAnsiTheme="minorHAnsi" w:cstheme="minorHAnsi"/>
                <w:bCs/>
                <w:lang w:eastAsia="zh-CN"/>
              </w:rPr>
              <w:br/>
            </w:r>
            <w:r w:rsidRPr="00AA4CBB">
              <w:rPr>
                <w:rFonts w:asciiTheme="minorHAnsi" w:hAnsiTheme="minorHAnsi" w:cstheme="minorHAnsi"/>
                <w:bCs/>
                <w:lang w:eastAsia="zh-CN"/>
              </w:rPr>
              <w:t>i serwisów częst</w:t>
            </w:r>
            <w:r w:rsidR="001F680F" w:rsidRPr="00AA4CBB">
              <w:rPr>
                <w:rFonts w:asciiTheme="minorHAnsi" w:hAnsiTheme="minorHAnsi" w:cstheme="minorHAnsi"/>
                <w:bCs/>
                <w:lang w:eastAsia="zh-CN"/>
              </w:rPr>
              <w:t>o</w:t>
            </w:r>
            <w:r w:rsidRPr="00AA4CBB">
              <w:rPr>
                <w:rFonts w:asciiTheme="minorHAnsi" w:hAnsiTheme="minorHAnsi" w:cstheme="minorHAnsi"/>
                <w:bCs/>
                <w:lang w:eastAsia="zh-CN"/>
              </w:rPr>
              <w:t xml:space="preserve"> wymagane są dodatkowe licencje, dla tego w takim przypadku trzeba zapewnić je </w:t>
            </w:r>
            <w:r w:rsidRPr="00AA4CBB">
              <w:rPr>
                <w:rFonts w:asciiTheme="minorHAnsi" w:hAnsiTheme="minorHAnsi" w:cstheme="minorHAnsi"/>
                <w:b/>
                <w:lang w:eastAsia="zh-CN"/>
              </w:rPr>
              <w:t xml:space="preserve">na okres min. 24 </w:t>
            </w:r>
            <w:r w:rsidR="00155321" w:rsidRPr="00AA4CBB">
              <w:rPr>
                <w:rFonts w:asciiTheme="minorHAnsi" w:hAnsiTheme="minorHAnsi" w:cstheme="minorHAnsi"/>
                <w:b/>
                <w:lang w:eastAsia="zh-CN"/>
              </w:rPr>
              <w:t>miesięcy</w:t>
            </w:r>
            <w:r w:rsidRPr="00AA4CBB">
              <w:rPr>
                <w:rFonts w:asciiTheme="minorHAnsi" w:hAnsiTheme="minorHAnsi" w:cstheme="minorHAnsi"/>
                <w:bCs/>
                <w:lang w:eastAsia="zh-CN"/>
              </w:rPr>
              <w:t xml:space="preserve"> </w:t>
            </w:r>
            <w:r w:rsidR="001F680F" w:rsidRPr="00AA4CBB">
              <w:rPr>
                <w:rFonts w:asciiTheme="minorHAnsi" w:hAnsiTheme="minorHAnsi" w:cstheme="minorHAnsi"/>
                <w:bCs/>
                <w:lang w:eastAsia="zh-CN"/>
              </w:rPr>
              <w:t xml:space="preserve">od daty dostawy </w:t>
            </w:r>
            <w:r w:rsidRPr="00AA4CBB">
              <w:rPr>
                <w:rFonts w:asciiTheme="minorHAnsi" w:hAnsiTheme="minorHAnsi" w:cstheme="minorHAnsi"/>
                <w:bCs/>
                <w:lang w:eastAsia="zh-CN"/>
              </w:rPr>
              <w:t>dla wymienionych modułów:</w:t>
            </w:r>
          </w:p>
          <w:p w14:paraId="01481D79" w14:textId="7E561E33" w:rsidR="00972EA6" w:rsidRPr="00AA4CBB" w:rsidRDefault="00972EA6" w:rsidP="00A15F18">
            <w:pPr>
              <w:pStyle w:val="Akapitzlist"/>
              <w:numPr>
                <w:ilvl w:val="0"/>
                <w:numId w:val="43"/>
              </w:numPr>
              <w:suppressAutoHyphens/>
              <w:ind w:left="1200"/>
              <w:jc w:val="both"/>
              <w:rPr>
                <w:rFonts w:asciiTheme="minorHAnsi" w:hAnsiTheme="minorHAnsi" w:cstheme="minorHAnsi"/>
                <w:bCs/>
                <w:lang w:eastAsia="zh-CN"/>
              </w:rPr>
            </w:pPr>
            <w:r w:rsidRPr="00AA4CBB">
              <w:rPr>
                <w:rFonts w:asciiTheme="minorHAnsi" w:hAnsiTheme="minorHAnsi" w:cstheme="minorHAnsi"/>
                <w:bCs/>
                <w:lang w:eastAsia="zh-CN"/>
              </w:rPr>
              <w:t>Kontrola Aplikacji</w:t>
            </w:r>
            <w:r w:rsidR="00155321" w:rsidRPr="00AA4CBB">
              <w:rPr>
                <w:rFonts w:asciiTheme="minorHAnsi" w:hAnsiTheme="minorHAnsi" w:cstheme="minorHAnsi"/>
                <w:bCs/>
                <w:lang w:eastAsia="zh-CN"/>
              </w:rPr>
              <w:t>;</w:t>
            </w:r>
            <w:r w:rsidRPr="00AA4CBB">
              <w:rPr>
                <w:rFonts w:asciiTheme="minorHAnsi" w:hAnsiTheme="minorHAnsi" w:cstheme="minorHAnsi"/>
                <w:bCs/>
                <w:lang w:eastAsia="zh-CN"/>
              </w:rPr>
              <w:t xml:space="preserve"> </w:t>
            </w:r>
          </w:p>
          <w:p w14:paraId="6A138436" w14:textId="2BE0615E" w:rsidR="00972EA6" w:rsidRPr="00AA4CBB" w:rsidRDefault="00972EA6" w:rsidP="00A15F18">
            <w:pPr>
              <w:pStyle w:val="Akapitzlist"/>
              <w:numPr>
                <w:ilvl w:val="0"/>
                <w:numId w:val="43"/>
              </w:numPr>
              <w:suppressAutoHyphens/>
              <w:ind w:left="1200"/>
              <w:jc w:val="both"/>
              <w:rPr>
                <w:rFonts w:asciiTheme="minorHAnsi" w:hAnsiTheme="minorHAnsi" w:cstheme="minorHAnsi"/>
                <w:bCs/>
                <w:lang w:eastAsia="zh-CN"/>
              </w:rPr>
            </w:pPr>
            <w:r w:rsidRPr="00AA4CBB">
              <w:rPr>
                <w:rFonts w:asciiTheme="minorHAnsi" w:hAnsiTheme="minorHAnsi" w:cstheme="minorHAnsi"/>
                <w:bCs/>
                <w:lang w:eastAsia="zh-CN"/>
              </w:rPr>
              <w:t>IPS</w:t>
            </w:r>
            <w:r w:rsidR="00155321" w:rsidRPr="00AA4CBB">
              <w:rPr>
                <w:rFonts w:asciiTheme="minorHAnsi" w:hAnsiTheme="minorHAnsi" w:cstheme="minorHAnsi"/>
                <w:bCs/>
                <w:lang w:eastAsia="zh-CN"/>
              </w:rPr>
              <w:t>;</w:t>
            </w:r>
            <w:r w:rsidRPr="00AA4CBB">
              <w:rPr>
                <w:rFonts w:asciiTheme="minorHAnsi" w:hAnsiTheme="minorHAnsi" w:cstheme="minorHAnsi"/>
                <w:bCs/>
                <w:lang w:eastAsia="zh-CN"/>
              </w:rPr>
              <w:t xml:space="preserve"> </w:t>
            </w:r>
          </w:p>
          <w:p w14:paraId="3FB8D7F7" w14:textId="6D195943" w:rsidR="00972EA6" w:rsidRPr="00AA4CBB" w:rsidRDefault="00972EA6" w:rsidP="00A15F18">
            <w:pPr>
              <w:pStyle w:val="Akapitzlist"/>
              <w:numPr>
                <w:ilvl w:val="0"/>
                <w:numId w:val="43"/>
              </w:numPr>
              <w:suppressAutoHyphens/>
              <w:ind w:left="1200"/>
              <w:jc w:val="both"/>
              <w:rPr>
                <w:rFonts w:asciiTheme="minorHAnsi" w:hAnsiTheme="minorHAnsi" w:cstheme="minorHAnsi"/>
                <w:bCs/>
                <w:lang w:eastAsia="zh-CN"/>
              </w:rPr>
            </w:pPr>
            <w:r w:rsidRPr="00AA4CBB">
              <w:rPr>
                <w:rFonts w:asciiTheme="minorHAnsi" w:hAnsiTheme="minorHAnsi" w:cstheme="minorHAnsi"/>
                <w:bCs/>
                <w:lang w:eastAsia="zh-CN"/>
              </w:rPr>
              <w:t>Antywirus (z uwzględnieniem sygnatur do ochrony urządzeń mobilnych - co najmniej dla systemu operacyjnego Android)</w:t>
            </w:r>
            <w:r w:rsidR="00155321" w:rsidRPr="00AA4CBB">
              <w:rPr>
                <w:rFonts w:asciiTheme="minorHAnsi" w:hAnsiTheme="minorHAnsi" w:cstheme="minorHAnsi"/>
                <w:bCs/>
                <w:lang w:eastAsia="zh-CN"/>
              </w:rPr>
              <w:t>;</w:t>
            </w:r>
            <w:r w:rsidRPr="00AA4CBB">
              <w:rPr>
                <w:rFonts w:asciiTheme="minorHAnsi" w:hAnsiTheme="minorHAnsi" w:cstheme="minorHAnsi"/>
                <w:bCs/>
                <w:lang w:eastAsia="zh-CN"/>
              </w:rPr>
              <w:t xml:space="preserve"> </w:t>
            </w:r>
          </w:p>
          <w:p w14:paraId="47BF2F2E" w14:textId="210EB1E8" w:rsidR="00972EA6" w:rsidRPr="00AA4CBB" w:rsidRDefault="00972EA6" w:rsidP="00A15F18">
            <w:pPr>
              <w:pStyle w:val="Akapitzlist"/>
              <w:numPr>
                <w:ilvl w:val="0"/>
                <w:numId w:val="43"/>
              </w:numPr>
              <w:suppressAutoHyphens/>
              <w:ind w:left="1200"/>
              <w:jc w:val="both"/>
              <w:rPr>
                <w:rFonts w:asciiTheme="minorHAnsi" w:hAnsiTheme="minorHAnsi" w:cstheme="minorHAnsi"/>
                <w:bCs/>
                <w:lang w:eastAsia="zh-CN"/>
              </w:rPr>
            </w:pPr>
            <w:r w:rsidRPr="00AA4CBB">
              <w:rPr>
                <w:rFonts w:asciiTheme="minorHAnsi" w:hAnsiTheme="minorHAnsi" w:cstheme="minorHAnsi"/>
                <w:bCs/>
                <w:lang w:eastAsia="zh-CN"/>
              </w:rPr>
              <w:t xml:space="preserve">Analiza typu </w:t>
            </w:r>
            <w:proofErr w:type="spellStart"/>
            <w:r w:rsidRPr="00AA4CBB">
              <w:rPr>
                <w:rFonts w:asciiTheme="minorHAnsi" w:hAnsiTheme="minorHAnsi" w:cstheme="minorHAnsi"/>
                <w:bCs/>
                <w:lang w:eastAsia="zh-CN"/>
              </w:rPr>
              <w:t>Sandbox</w:t>
            </w:r>
            <w:proofErr w:type="spellEnd"/>
            <w:r w:rsidRPr="00AA4CBB">
              <w:rPr>
                <w:rFonts w:asciiTheme="minorHAnsi" w:hAnsiTheme="minorHAnsi" w:cstheme="minorHAnsi"/>
                <w:bCs/>
                <w:lang w:eastAsia="zh-CN"/>
              </w:rPr>
              <w:t xml:space="preserve"> </w:t>
            </w:r>
            <w:proofErr w:type="spellStart"/>
            <w:r w:rsidRPr="00AA4CBB">
              <w:rPr>
                <w:rFonts w:asciiTheme="minorHAnsi" w:hAnsiTheme="minorHAnsi" w:cstheme="minorHAnsi"/>
                <w:bCs/>
                <w:lang w:eastAsia="zh-CN"/>
              </w:rPr>
              <w:t>cloud</w:t>
            </w:r>
            <w:proofErr w:type="spellEnd"/>
            <w:r w:rsidR="00155321" w:rsidRPr="00AA4CBB">
              <w:rPr>
                <w:rFonts w:asciiTheme="minorHAnsi" w:hAnsiTheme="minorHAnsi" w:cstheme="minorHAnsi"/>
                <w:bCs/>
                <w:lang w:eastAsia="zh-CN"/>
              </w:rPr>
              <w:t>;</w:t>
            </w:r>
          </w:p>
          <w:p w14:paraId="6CEECD45" w14:textId="68080CF1" w:rsidR="00972EA6" w:rsidRPr="00AA4CBB" w:rsidRDefault="00972EA6" w:rsidP="00A15F18">
            <w:pPr>
              <w:pStyle w:val="Akapitzlist"/>
              <w:numPr>
                <w:ilvl w:val="0"/>
                <w:numId w:val="43"/>
              </w:numPr>
              <w:suppressAutoHyphens/>
              <w:ind w:left="1200"/>
              <w:jc w:val="both"/>
              <w:rPr>
                <w:rFonts w:asciiTheme="minorHAnsi" w:hAnsiTheme="minorHAnsi" w:cstheme="minorHAnsi"/>
                <w:bCs/>
                <w:lang w:eastAsia="zh-CN"/>
              </w:rPr>
            </w:pPr>
            <w:proofErr w:type="spellStart"/>
            <w:r w:rsidRPr="00AA4CBB">
              <w:rPr>
                <w:rFonts w:asciiTheme="minorHAnsi" w:hAnsiTheme="minorHAnsi" w:cstheme="minorHAnsi"/>
                <w:bCs/>
                <w:lang w:eastAsia="zh-CN"/>
              </w:rPr>
              <w:t>Antyspam</w:t>
            </w:r>
            <w:proofErr w:type="spellEnd"/>
            <w:r w:rsidR="00155321" w:rsidRPr="00AA4CBB">
              <w:rPr>
                <w:rFonts w:asciiTheme="minorHAnsi" w:hAnsiTheme="minorHAnsi" w:cstheme="minorHAnsi"/>
                <w:bCs/>
                <w:lang w:eastAsia="zh-CN"/>
              </w:rPr>
              <w:t>;</w:t>
            </w:r>
            <w:r w:rsidRPr="00AA4CBB">
              <w:rPr>
                <w:rFonts w:asciiTheme="minorHAnsi" w:hAnsiTheme="minorHAnsi" w:cstheme="minorHAnsi"/>
                <w:bCs/>
                <w:lang w:eastAsia="zh-CN"/>
              </w:rPr>
              <w:t xml:space="preserve"> </w:t>
            </w:r>
          </w:p>
          <w:p w14:paraId="2E9098A1" w14:textId="5918174F" w:rsidR="00972EA6" w:rsidRPr="00AA4CBB" w:rsidRDefault="00972EA6" w:rsidP="00A15F18">
            <w:pPr>
              <w:pStyle w:val="Akapitzlist"/>
              <w:numPr>
                <w:ilvl w:val="0"/>
                <w:numId w:val="43"/>
              </w:numPr>
              <w:suppressAutoHyphens/>
              <w:ind w:left="1200"/>
              <w:jc w:val="both"/>
              <w:rPr>
                <w:rFonts w:asciiTheme="minorHAnsi" w:hAnsiTheme="minorHAnsi" w:cstheme="minorHAnsi"/>
                <w:bCs/>
                <w:lang w:eastAsia="zh-CN"/>
              </w:rPr>
            </w:pPr>
            <w:r w:rsidRPr="00AA4CBB">
              <w:rPr>
                <w:rFonts w:asciiTheme="minorHAnsi" w:hAnsiTheme="minorHAnsi" w:cstheme="minorHAnsi"/>
                <w:bCs/>
                <w:lang w:eastAsia="zh-CN"/>
              </w:rPr>
              <w:t xml:space="preserve">Web </w:t>
            </w:r>
            <w:proofErr w:type="spellStart"/>
            <w:r w:rsidRPr="00AA4CBB">
              <w:rPr>
                <w:rFonts w:asciiTheme="minorHAnsi" w:hAnsiTheme="minorHAnsi" w:cstheme="minorHAnsi"/>
                <w:bCs/>
                <w:lang w:eastAsia="zh-CN"/>
              </w:rPr>
              <w:t>Filtering</w:t>
            </w:r>
            <w:proofErr w:type="spellEnd"/>
            <w:r w:rsidR="00155321" w:rsidRPr="00AA4CBB">
              <w:rPr>
                <w:rFonts w:asciiTheme="minorHAnsi" w:hAnsiTheme="minorHAnsi" w:cstheme="minorHAnsi"/>
                <w:bCs/>
                <w:lang w:eastAsia="zh-CN"/>
              </w:rPr>
              <w:t>;</w:t>
            </w:r>
            <w:r w:rsidRPr="00AA4CBB">
              <w:rPr>
                <w:rFonts w:asciiTheme="minorHAnsi" w:hAnsiTheme="minorHAnsi" w:cstheme="minorHAnsi"/>
                <w:bCs/>
                <w:lang w:eastAsia="zh-CN"/>
              </w:rPr>
              <w:t xml:space="preserve"> </w:t>
            </w:r>
          </w:p>
          <w:p w14:paraId="77D9C596" w14:textId="7C3C22D0" w:rsidR="00972EA6" w:rsidRPr="00AA4CBB" w:rsidRDefault="00972EA6" w:rsidP="00A15F18">
            <w:pPr>
              <w:pStyle w:val="Akapitzlist"/>
              <w:numPr>
                <w:ilvl w:val="0"/>
                <w:numId w:val="43"/>
              </w:numPr>
              <w:suppressAutoHyphens/>
              <w:ind w:left="1200"/>
              <w:jc w:val="both"/>
              <w:rPr>
                <w:rFonts w:asciiTheme="minorHAnsi" w:hAnsiTheme="minorHAnsi" w:cstheme="minorHAnsi"/>
                <w:bCs/>
                <w:lang w:eastAsia="zh-CN"/>
              </w:rPr>
            </w:pPr>
            <w:r w:rsidRPr="00AA4CBB">
              <w:rPr>
                <w:rFonts w:asciiTheme="minorHAnsi" w:hAnsiTheme="minorHAnsi" w:cstheme="minorHAnsi"/>
                <w:bCs/>
                <w:lang w:eastAsia="zh-CN"/>
              </w:rPr>
              <w:t xml:space="preserve">bazy </w:t>
            </w:r>
            <w:proofErr w:type="spellStart"/>
            <w:r w:rsidRPr="00AA4CBB">
              <w:rPr>
                <w:rFonts w:asciiTheme="minorHAnsi" w:hAnsiTheme="minorHAnsi" w:cstheme="minorHAnsi"/>
                <w:bCs/>
                <w:lang w:eastAsia="zh-CN"/>
              </w:rPr>
              <w:t>reputacyjne</w:t>
            </w:r>
            <w:proofErr w:type="spellEnd"/>
            <w:r w:rsidRPr="00AA4CBB">
              <w:rPr>
                <w:rFonts w:asciiTheme="minorHAnsi" w:hAnsiTheme="minorHAnsi" w:cstheme="minorHAnsi"/>
                <w:bCs/>
                <w:lang w:eastAsia="zh-CN"/>
              </w:rPr>
              <w:t xml:space="preserve"> adresów IP/domen.</w:t>
            </w:r>
          </w:p>
          <w:p w14:paraId="48B2D212" w14:textId="2B37501D" w:rsidR="00A83C9C" w:rsidRPr="00AA4CBB" w:rsidRDefault="00155321" w:rsidP="00A15F18">
            <w:pPr>
              <w:pStyle w:val="Akapitzlist"/>
              <w:numPr>
                <w:ilvl w:val="0"/>
                <w:numId w:val="44"/>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Ponadto należy zapewnić l</w:t>
            </w:r>
            <w:r w:rsidR="00972EA6" w:rsidRPr="00AA4CBB">
              <w:rPr>
                <w:rFonts w:asciiTheme="minorHAnsi" w:hAnsiTheme="minorHAnsi" w:cstheme="minorHAnsi"/>
                <w:bCs/>
                <w:lang w:eastAsia="zh-CN"/>
              </w:rPr>
              <w:t xml:space="preserve">ogowanie i raportowanie w oparciu o usługę realizowaną w chmurze, z czasem retencji logów minimum </w:t>
            </w:r>
            <w:r w:rsidRPr="00AA4CBB">
              <w:rPr>
                <w:rFonts w:asciiTheme="minorHAnsi" w:hAnsiTheme="minorHAnsi" w:cstheme="minorHAnsi"/>
                <w:bCs/>
                <w:lang w:eastAsia="zh-CN"/>
              </w:rPr>
              <w:t>12 miesięcy</w:t>
            </w:r>
            <w:r w:rsidR="00972EA6" w:rsidRPr="00AA4CBB">
              <w:rPr>
                <w:rFonts w:asciiTheme="minorHAnsi" w:hAnsiTheme="minorHAnsi" w:cstheme="minorHAnsi"/>
                <w:bCs/>
                <w:lang w:eastAsia="zh-CN"/>
              </w:rPr>
              <w:t xml:space="preserve">, </w:t>
            </w:r>
            <w:r w:rsidR="00972EA6" w:rsidRPr="00AA4CBB">
              <w:rPr>
                <w:rFonts w:asciiTheme="minorHAnsi" w:hAnsiTheme="minorHAnsi" w:cstheme="minorHAnsi"/>
                <w:b/>
                <w:lang w:eastAsia="zh-CN"/>
              </w:rPr>
              <w:t xml:space="preserve">na okres </w:t>
            </w:r>
            <w:r w:rsidRPr="00AA4CBB">
              <w:rPr>
                <w:rFonts w:asciiTheme="minorHAnsi" w:hAnsiTheme="minorHAnsi" w:cstheme="minorHAnsi"/>
                <w:b/>
                <w:lang w:eastAsia="zh-CN"/>
              </w:rPr>
              <w:t xml:space="preserve">min. </w:t>
            </w:r>
            <w:r w:rsidR="00972EA6" w:rsidRPr="00AA4CBB">
              <w:rPr>
                <w:rFonts w:asciiTheme="minorHAnsi" w:hAnsiTheme="minorHAnsi" w:cstheme="minorHAnsi"/>
                <w:b/>
                <w:lang w:eastAsia="zh-CN"/>
              </w:rPr>
              <w:t>24 miesięcy</w:t>
            </w:r>
            <w:r w:rsidR="001F680F" w:rsidRPr="00AA4CBB">
              <w:rPr>
                <w:rFonts w:asciiTheme="minorHAnsi" w:hAnsiTheme="minorHAnsi" w:cstheme="minorHAnsi"/>
                <w:b/>
                <w:lang w:eastAsia="zh-CN"/>
              </w:rPr>
              <w:t xml:space="preserve"> od daty dostawy</w:t>
            </w:r>
            <w:r w:rsidR="00972EA6" w:rsidRPr="00AA4CBB">
              <w:rPr>
                <w:rFonts w:asciiTheme="minorHAnsi" w:hAnsiTheme="minorHAnsi" w:cstheme="minorHAnsi"/>
                <w:b/>
                <w:lang w:eastAsia="zh-CN"/>
              </w:rPr>
              <w:t>.</w:t>
            </w:r>
          </w:p>
        </w:tc>
      </w:tr>
      <w:tr w:rsidR="00AA4CBB" w:rsidRPr="00AA4CBB" w14:paraId="063AB45A" w14:textId="77777777" w:rsidTr="00D3012A">
        <w:trPr>
          <w:trHeight w:val="561"/>
        </w:trPr>
        <w:tc>
          <w:tcPr>
            <w:tcW w:w="218" w:type="pct"/>
            <w:shd w:val="clear" w:color="auto" w:fill="F2F2F2" w:themeFill="background1" w:themeFillShade="F2"/>
            <w:vAlign w:val="center"/>
          </w:tcPr>
          <w:p w14:paraId="3576DB02" w14:textId="01F47095" w:rsidR="00A83C9C" w:rsidRPr="00AA4CBB" w:rsidRDefault="00215DAD" w:rsidP="00D5387F">
            <w:pPr>
              <w:jc w:val="center"/>
              <w:rPr>
                <w:rFonts w:asciiTheme="minorHAnsi" w:hAnsiTheme="minorHAnsi" w:cstheme="minorHAnsi"/>
                <w:bCs/>
                <w:sz w:val="22"/>
                <w:szCs w:val="22"/>
              </w:rPr>
            </w:pPr>
            <w:r w:rsidRPr="00AA4CBB">
              <w:rPr>
                <w:rFonts w:asciiTheme="minorHAnsi" w:hAnsiTheme="minorHAnsi" w:cstheme="minorHAnsi"/>
                <w:bCs/>
                <w:sz w:val="22"/>
                <w:szCs w:val="22"/>
              </w:rPr>
              <w:t>22.</w:t>
            </w:r>
          </w:p>
        </w:tc>
        <w:tc>
          <w:tcPr>
            <w:tcW w:w="1061" w:type="pct"/>
            <w:shd w:val="clear" w:color="auto" w:fill="F2F2F2" w:themeFill="background1" w:themeFillShade="F2"/>
            <w:vAlign w:val="center"/>
          </w:tcPr>
          <w:p w14:paraId="411909BF" w14:textId="77777777" w:rsidR="00972EA6" w:rsidRPr="00AA4CBB" w:rsidRDefault="00972EA6" w:rsidP="00972EA6">
            <w:pPr>
              <w:suppressAutoHyphens/>
              <w:jc w:val="center"/>
              <w:rPr>
                <w:rFonts w:asciiTheme="minorHAnsi" w:hAnsiTheme="minorHAnsi" w:cstheme="minorHAnsi"/>
                <w:bCs/>
                <w:sz w:val="22"/>
                <w:szCs w:val="22"/>
                <w:lang w:eastAsia="zh-CN"/>
              </w:rPr>
            </w:pPr>
            <w:r w:rsidRPr="00AA4CBB">
              <w:rPr>
                <w:rFonts w:asciiTheme="minorHAnsi" w:hAnsiTheme="minorHAnsi" w:cstheme="minorHAnsi"/>
                <w:bCs/>
                <w:sz w:val="22"/>
                <w:szCs w:val="22"/>
                <w:lang w:eastAsia="zh-CN"/>
              </w:rPr>
              <w:t>Gwarancja oraz wsparcie</w:t>
            </w:r>
          </w:p>
          <w:p w14:paraId="2BBCB890" w14:textId="77777777" w:rsidR="00A83C9C" w:rsidRPr="00AA4CBB" w:rsidRDefault="00A83C9C" w:rsidP="00D5387F">
            <w:pPr>
              <w:jc w:val="center"/>
              <w:rPr>
                <w:rFonts w:asciiTheme="minorHAnsi" w:hAnsiTheme="minorHAnsi" w:cstheme="minorHAnsi"/>
                <w:bCs/>
                <w:sz w:val="22"/>
                <w:szCs w:val="22"/>
              </w:rPr>
            </w:pPr>
          </w:p>
        </w:tc>
        <w:tc>
          <w:tcPr>
            <w:tcW w:w="3720" w:type="pct"/>
          </w:tcPr>
          <w:p w14:paraId="1ED39A69" w14:textId="36D76179" w:rsidR="00972EA6" w:rsidRPr="00AA4CBB" w:rsidRDefault="00972EA6" w:rsidP="00A15F18">
            <w:pPr>
              <w:pStyle w:val="Akapitzlist"/>
              <w:numPr>
                <w:ilvl w:val="0"/>
                <w:numId w:val="42"/>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t xml:space="preserve">System musi być objęty serwisem gwarancyjnym producenta przez okres </w:t>
            </w:r>
            <w:r w:rsidRPr="00AA4CBB">
              <w:rPr>
                <w:rFonts w:asciiTheme="minorHAnsi" w:hAnsiTheme="minorHAnsi" w:cstheme="minorHAnsi"/>
                <w:b/>
                <w:lang w:eastAsia="zh-CN"/>
              </w:rPr>
              <w:t xml:space="preserve">min. 24 miesięcy </w:t>
            </w:r>
            <w:r w:rsidRPr="00AA4CBB">
              <w:rPr>
                <w:rFonts w:asciiTheme="minorHAnsi" w:hAnsiTheme="minorHAnsi" w:cstheme="minorHAnsi"/>
                <w:bCs/>
                <w:lang w:eastAsia="zh-CN"/>
              </w:rPr>
              <w:t>od daty dostarczenia, polegającym na naprawie lub wymianie urządzenia w przypadku jego wadliwości w trybie AHR (</w:t>
            </w:r>
            <w:proofErr w:type="spellStart"/>
            <w:r w:rsidRPr="00AA4CBB">
              <w:rPr>
                <w:rFonts w:asciiTheme="minorHAnsi" w:hAnsiTheme="minorHAnsi" w:cstheme="minorHAnsi"/>
                <w:bCs/>
                <w:lang w:eastAsia="zh-CN"/>
              </w:rPr>
              <w:t>advanced</w:t>
            </w:r>
            <w:proofErr w:type="spellEnd"/>
            <w:r w:rsidRPr="00AA4CBB">
              <w:rPr>
                <w:rFonts w:asciiTheme="minorHAnsi" w:hAnsiTheme="minorHAnsi" w:cstheme="minorHAnsi"/>
                <w:bCs/>
                <w:lang w:eastAsia="zh-CN"/>
              </w:rPr>
              <w:t xml:space="preserve"> hardware </w:t>
            </w:r>
            <w:proofErr w:type="spellStart"/>
            <w:r w:rsidRPr="00AA4CBB">
              <w:rPr>
                <w:rFonts w:asciiTheme="minorHAnsi" w:hAnsiTheme="minorHAnsi" w:cstheme="minorHAnsi"/>
                <w:bCs/>
                <w:lang w:eastAsia="zh-CN"/>
              </w:rPr>
              <w:t>replacement</w:t>
            </w:r>
            <w:proofErr w:type="spellEnd"/>
            <w:r w:rsidRPr="00AA4CBB">
              <w:rPr>
                <w:rFonts w:asciiTheme="minorHAnsi" w:hAnsiTheme="minorHAnsi" w:cstheme="minorHAnsi"/>
                <w:bCs/>
                <w:lang w:eastAsia="zh-CN"/>
              </w:rPr>
              <w:t xml:space="preserve">). </w:t>
            </w:r>
          </w:p>
          <w:p w14:paraId="0201482E" w14:textId="266C2BA8" w:rsidR="00A83C9C" w:rsidRPr="00AA4CBB" w:rsidRDefault="00972EA6" w:rsidP="00A15F18">
            <w:pPr>
              <w:pStyle w:val="Akapitzlist"/>
              <w:numPr>
                <w:ilvl w:val="0"/>
                <w:numId w:val="42"/>
              </w:numPr>
              <w:suppressAutoHyphens/>
              <w:ind w:left="633" w:hanging="425"/>
              <w:jc w:val="both"/>
              <w:rPr>
                <w:rFonts w:asciiTheme="minorHAnsi" w:hAnsiTheme="minorHAnsi" w:cstheme="minorHAnsi"/>
                <w:bCs/>
                <w:lang w:eastAsia="zh-CN"/>
              </w:rPr>
            </w:pPr>
            <w:r w:rsidRPr="00AA4CBB">
              <w:rPr>
                <w:rFonts w:asciiTheme="minorHAnsi" w:hAnsiTheme="minorHAnsi" w:cstheme="minorHAnsi"/>
                <w:bCs/>
                <w:lang w:eastAsia="zh-CN"/>
              </w:rPr>
              <w:lastRenderedPageBreak/>
              <w:t>W ramach tego serwisu producent zapewnia dostęp do aktualizacji oprogramowania oraz wsparcie techniczne w trybie 24x7.</w:t>
            </w:r>
          </w:p>
        </w:tc>
      </w:tr>
      <w:tr w:rsidR="00AA4CBB" w:rsidRPr="00AA4CBB" w14:paraId="628128F6" w14:textId="77777777" w:rsidTr="00D3012A">
        <w:trPr>
          <w:trHeight w:val="561"/>
        </w:trPr>
        <w:tc>
          <w:tcPr>
            <w:tcW w:w="218" w:type="pct"/>
            <w:shd w:val="clear" w:color="auto" w:fill="F2F2F2" w:themeFill="background1" w:themeFillShade="F2"/>
            <w:vAlign w:val="center"/>
          </w:tcPr>
          <w:p w14:paraId="1744D712" w14:textId="644D612F" w:rsidR="00623202" w:rsidRPr="00AA4CBB" w:rsidRDefault="00D3012A" w:rsidP="00623202">
            <w:pPr>
              <w:jc w:val="center"/>
              <w:rPr>
                <w:rFonts w:asciiTheme="minorHAnsi" w:hAnsiTheme="minorHAnsi" w:cstheme="minorHAnsi"/>
                <w:bCs/>
                <w:sz w:val="22"/>
                <w:szCs w:val="22"/>
              </w:rPr>
            </w:pPr>
            <w:r w:rsidRPr="00AA4CBB">
              <w:rPr>
                <w:rFonts w:asciiTheme="minorHAnsi" w:hAnsiTheme="minorHAnsi" w:cstheme="minorHAnsi"/>
                <w:bCs/>
                <w:sz w:val="22"/>
                <w:szCs w:val="22"/>
              </w:rPr>
              <w:lastRenderedPageBreak/>
              <w:t>23.</w:t>
            </w:r>
          </w:p>
        </w:tc>
        <w:tc>
          <w:tcPr>
            <w:tcW w:w="1061" w:type="pct"/>
            <w:shd w:val="clear" w:color="auto" w:fill="F2F2F2" w:themeFill="background1" w:themeFillShade="F2"/>
            <w:vAlign w:val="center"/>
          </w:tcPr>
          <w:p w14:paraId="46FB7A32" w14:textId="081940A7" w:rsidR="00623202" w:rsidRPr="00AA4CBB" w:rsidRDefault="00155321" w:rsidP="00623202">
            <w:pPr>
              <w:jc w:val="center"/>
              <w:rPr>
                <w:rFonts w:asciiTheme="minorHAnsi" w:hAnsiTheme="minorHAnsi" w:cstheme="minorHAnsi"/>
                <w:bCs/>
                <w:sz w:val="22"/>
                <w:szCs w:val="22"/>
              </w:rPr>
            </w:pPr>
            <w:r w:rsidRPr="00AA4CBB">
              <w:rPr>
                <w:rFonts w:asciiTheme="minorHAnsi" w:hAnsiTheme="minorHAnsi" w:cstheme="minorHAnsi"/>
                <w:sz w:val="22"/>
                <w:szCs w:val="22"/>
              </w:rPr>
              <w:t>Wdrożenie/</w:t>
            </w:r>
            <w:r w:rsidR="00623202" w:rsidRPr="00AA4CBB">
              <w:rPr>
                <w:rFonts w:asciiTheme="minorHAnsi" w:hAnsiTheme="minorHAnsi" w:cstheme="minorHAnsi"/>
                <w:sz w:val="22"/>
                <w:szCs w:val="22"/>
              </w:rPr>
              <w:t>Instalacja i konfiguracja</w:t>
            </w:r>
          </w:p>
        </w:tc>
        <w:tc>
          <w:tcPr>
            <w:tcW w:w="3720" w:type="pct"/>
            <w:vAlign w:val="center"/>
          </w:tcPr>
          <w:p w14:paraId="1456A9C5" w14:textId="322F6DD3" w:rsidR="00155321" w:rsidRPr="00AA4CBB" w:rsidRDefault="00155321" w:rsidP="00155321">
            <w:pPr>
              <w:tabs>
                <w:tab w:val="left" w:pos="318"/>
              </w:tabs>
              <w:suppressAutoHyphens/>
              <w:jc w:val="both"/>
              <w:rPr>
                <w:rFonts w:asciiTheme="minorHAnsi" w:hAnsiTheme="minorHAnsi" w:cstheme="minorHAnsi"/>
              </w:rPr>
            </w:pPr>
            <w:r w:rsidRPr="00AA4CBB">
              <w:rPr>
                <w:rFonts w:asciiTheme="minorHAnsi" w:hAnsiTheme="minorHAnsi" w:cstheme="minorHAnsi"/>
              </w:rPr>
              <w:t xml:space="preserve">W przypadku zaoferowania rozwiązania alternatywnego (inne niż </w:t>
            </w:r>
            <w:proofErr w:type="spellStart"/>
            <w:r w:rsidRPr="00AA4CBB">
              <w:rPr>
                <w:rFonts w:asciiTheme="minorHAnsi" w:hAnsiTheme="minorHAnsi" w:cstheme="minorHAnsi"/>
              </w:rPr>
              <w:t>Hillstone</w:t>
            </w:r>
            <w:proofErr w:type="spellEnd"/>
            <w:r w:rsidRPr="00AA4CBB">
              <w:rPr>
                <w:rFonts w:asciiTheme="minorHAnsi" w:hAnsiTheme="minorHAnsi" w:cstheme="minorHAnsi"/>
              </w:rPr>
              <w:t>) Zamawiający wymaga:</w:t>
            </w:r>
          </w:p>
          <w:p w14:paraId="5FACE4F5" w14:textId="77777777" w:rsidR="00155321" w:rsidRPr="00AA4CBB" w:rsidRDefault="00155321" w:rsidP="00A15F18">
            <w:pPr>
              <w:pStyle w:val="Akapitzlist"/>
              <w:numPr>
                <w:ilvl w:val="0"/>
                <w:numId w:val="33"/>
              </w:numPr>
              <w:tabs>
                <w:tab w:val="left" w:pos="318"/>
              </w:tabs>
              <w:suppressAutoHyphens/>
              <w:spacing w:after="0" w:line="240" w:lineRule="auto"/>
              <w:ind w:left="633" w:hanging="425"/>
              <w:jc w:val="both"/>
              <w:rPr>
                <w:rFonts w:asciiTheme="minorHAnsi" w:hAnsiTheme="minorHAnsi" w:cstheme="minorHAnsi"/>
              </w:rPr>
            </w:pPr>
            <w:r w:rsidRPr="00AA4CBB">
              <w:rPr>
                <w:rFonts w:asciiTheme="minorHAnsi" w:hAnsiTheme="minorHAnsi" w:cstheme="minorHAnsi"/>
              </w:rPr>
              <w:t>Przeprowadzenia przez Wykonawcę audytu istniejących urządzeń UTM u Zamawiającego pod kątem dobrych praktyk i poprawności pracy.</w:t>
            </w:r>
          </w:p>
          <w:p w14:paraId="0F83960D" w14:textId="05ADAAD9" w:rsidR="00155321" w:rsidRPr="00AA4CBB" w:rsidRDefault="00155321" w:rsidP="00A15F18">
            <w:pPr>
              <w:pStyle w:val="Akapitzlist"/>
              <w:numPr>
                <w:ilvl w:val="0"/>
                <w:numId w:val="33"/>
              </w:numPr>
              <w:tabs>
                <w:tab w:val="left" w:pos="318"/>
              </w:tabs>
              <w:suppressAutoHyphens/>
              <w:spacing w:after="0" w:line="240" w:lineRule="auto"/>
              <w:ind w:left="633" w:hanging="425"/>
              <w:jc w:val="both"/>
              <w:rPr>
                <w:rFonts w:asciiTheme="minorHAnsi" w:hAnsiTheme="minorHAnsi" w:cstheme="minorHAnsi"/>
              </w:rPr>
            </w:pPr>
            <w:r w:rsidRPr="00AA4CBB">
              <w:rPr>
                <w:rFonts w:asciiTheme="minorHAnsi" w:hAnsiTheme="minorHAnsi" w:cstheme="minorHAnsi"/>
              </w:rPr>
              <w:t>Opracowania przez Wykonawcę na podstawie wyników audytu</w:t>
            </w:r>
            <w:r w:rsidR="00A63F89" w:rsidRPr="00AA4CBB">
              <w:rPr>
                <w:rFonts w:asciiTheme="minorHAnsi" w:hAnsiTheme="minorHAnsi" w:cstheme="minorHAnsi"/>
              </w:rPr>
              <w:t>,</w:t>
            </w:r>
            <w:r w:rsidRPr="00AA4CBB">
              <w:rPr>
                <w:rFonts w:asciiTheme="minorHAnsi" w:hAnsiTheme="minorHAnsi" w:cstheme="minorHAnsi"/>
              </w:rPr>
              <w:t xml:space="preserve"> </w:t>
            </w:r>
            <w:r w:rsidR="00A63F89" w:rsidRPr="00AA4CBB">
              <w:rPr>
                <w:rFonts w:asciiTheme="minorHAnsi" w:hAnsiTheme="minorHAnsi" w:cstheme="minorHAnsi"/>
              </w:rPr>
              <w:br/>
            </w:r>
            <w:r w:rsidRPr="00AA4CBB">
              <w:rPr>
                <w:rFonts w:asciiTheme="minorHAnsi" w:hAnsiTheme="minorHAnsi" w:cstheme="minorHAnsi"/>
              </w:rPr>
              <w:t>w konsultacji z Zamawiającym projektu technicznego wdrożenia, obejmującego między innymi:</w:t>
            </w:r>
          </w:p>
          <w:p w14:paraId="46201A02" w14:textId="0BB16D4F" w:rsidR="00155321" w:rsidRPr="00AA4CBB" w:rsidRDefault="00155321" w:rsidP="00A15F18">
            <w:pPr>
              <w:pStyle w:val="Akapitzlist"/>
              <w:numPr>
                <w:ilvl w:val="0"/>
                <w:numId w:val="45"/>
              </w:numPr>
              <w:tabs>
                <w:tab w:val="left" w:pos="318"/>
              </w:tabs>
              <w:suppressAutoHyphens/>
              <w:ind w:left="1153"/>
              <w:jc w:val="both"/>
              <w:rPr>
                <w:rFonts w:asciiTheme="minorHAnsi" w:hAnsiTheme="minorHAnsi" w:cstheme="minorHAnsi"/>
              </w:rPr>
            </w:pPr>
            <w:r w:rsidRPr="00AA4CBB">
              <w:rPr>
                <w:rFonts w:asciiTheme="minorHAnsi" w:hAnsiTheme="minorHAnsi" w:cstheme="minorHAnsi"/>
              </w:rPr>
              <w:t xml:space="preserve">Instalację dostarczonego urządzenia UTM </w:t>
            </w:r>
            <w:r w:rsidRPr="00AA4CBB">
              <w:rPr>
                <w:rFonts w:asciiTheme="minorHAnsi" w:hAnsiTheme="minorHAnsi" w:cstheme="minorHAnsi"/>
                <w:iCs/>
              </w:rPr>
              <w:t>we wskazanej przez Zamawiającego szafie RACK</w:t>
            </w:r>
            <w:r w:rsidR="00A63F89" w:rsidRPr="00AA4CBB">
              <w:rPr>
                <w:rFonts w:asciiTheme="minorHAnsi" w:hAnsiTheme="minorHAnsi" w:cstheme="minorHAnsi"/>
                <w:iCs/>
              </w:rPr>
              <w:t xml:space="preserve"> oraz wpięcia w infrastrukturę sieciową Zamawiającego</w:t>
            </w:r>
            <w:r w:rsidRPr="00AA4CBB">
              <w:rPr>
                <w:rFonts w:asciiTheme="minorHAnsi" w:hAnsiTheme="minorHAnsi" w:cstheme="minorHAnsi"/>
                <w:iCs/>
              </w:rPr>
              <w:t>.</w:t>
            </w:r>
          </w:p>
          <w:p w14:paraId="58929BC9" w14:textId="3B77DF7F" w:rsidR="00155321" w:rsidRPr="00AA4CBB" w:rsidRDefault="00155321" w:rsidP="00A15F18">
            <w:pPr>
              <w:pStyle w:val="Akapitzlist"/>
              <w:numPr>
                <w:ilvl w:val="0"/>
                <w:numId w:val="45"/>
              </w:numPr>
              <w:tabs>
                <w:tab w:val="left" w:pos="318"/>
              </w:tabs>
              <w:suppressAutoHyphens/>
              <w:ind w:left="1153"/>
              <w:jc w:val="both"/>
              <w:rPr>
                <w:rFonts w:asciiTheme="minorHAnsi" w:hAnsiTheme="minorHAnsi" w:cstheme="minorHAnsi"/>
              </w:rPr>
            </w:pPr>
            <w:r w:rsidRPr="00AA4CBB">
              <w:rPr>
                <w:rFonts w:asciiTheme="minorHAnsi" w:hAnsiTheme="minorHAnsi" w:cstheme="minorHAnsi"/>
              </w:rPr>
              <w:t>Przeniesienie istniejących konfiguracji na nowe urządzeni</w:t>
            </w:r>
            <w:r w:rsidR="00A63F89" w:rsidRPr="00AA4CBB">
              <w:rPr>
                <w:rFonts w:asciiTheme="minorHAnsi" w:hAnsiTheme="minorHAnsi" w:cstheme="minorHAnsi"/>
              </w:rPr>
              <w:t>e/</w:t>
            </w:r>
            <w:r w:rsidRPr="00AA4CBB">
              <w:rPr>
                <w:rFonts w:asciiTheme="minorHAnsi" w:hAnsiTheme="minorHAnsi" w:cstheme="minorHAnsi"/>
              </w:rPr>
              <w:t xml:space="preserve">a </w:t>
            </w:r>
            <w:r w:rsidR="00A63F89" w:rsidRPr="00AA4CBB">
              <w:rPr>
                <w:rFonts w:asciiTheme="minorHAnsi" w:hAnsiTheme="minorHAnsi" w:cstheme="minorHAnsi"/>
              </w:rPr>
              <w:br/>
            </w:r>
            <w:r w:rsidRPr="00AA4CBB">
              <w:rPr>
                <w:rFonts w:asciiTheme="minorHAnsi" w:hAnsiTheme="minorHAnsi" w:cstheme="minorHAnsi"/>
              </w:rPr>
              <w:t>z uwzględnieniem audytu, dobrych praktyk i poprawności pracy.</w:t>
            </w:r>
          </w:p>
          <w:p w14:paraId="420D28F7" w14:textId="740EDEDF" w:rsidR="00A63F89" w:rsidRPr="00AA4CBB" w:rsidRDefault="00A63F89" w:rsidP="00A15F18">
            <w:pPr>
              <w:pStyle w:val="Akapitzlist"/>
              <w:numPr>
                <w:ilvl w:val="0"/>
                <w:numId w:val="45"/>
              </w:numPr>
              <w:tabs>
                <w:tab w:val="left" w:pos="318"/>
              </w:tabs>
              <w:suppressAutoHyphens/>
              <w:ind w:left="1153"/>
              <w:jc w:val="both"/>
              <w:rPr>
                <w:rFonts w:asciiTheme="minorHAnsi" w:hAnsiTheme="minorHAnsi" w:cstheme="minorHAnsi"/>
              </w:rPr>
            </w:pPr>
            <w:r w:rsidRPr="00AA4CBB">
              <w:rPr>
                <w:rFonts w:asciiTheme="minorHAnsi" w:hAnsiTheme="minorHAnsi" w:cstheme="minorHAnsi"/>
                <w:iCs/>
              </w:rPr>
              <w:t xml:space="preserve">W przypadku dodatkowych modułów, które nie mają odzwierciedlenia w dotychczas stosowanych urządzeniach  Zamawiającego, należy wykonać konfigurację startową tych  modułów z zachowaniem </w:t>
            </w:r>
            <w:r w:rsidRPr="00AA4CBB">
              <w:rPr>
                <w:rFonts w:asciiTheme="minorHAnsi" w:hAnsiTheme="minorHAnsi" w:cstheme="minorHAnsi"/>
              </w:rPr>
              <w:t>dobrych praktyk i poprawności pracy oraz w porozumieniu z Zamawiającym.</w:t>
            </w:r>
          </w:p>
          <w:p w14:paraId="0B6F5ECA" w14:textId="0AD6CC11" w:rsidR="00155321" w:rsidRPr="00AA4CBB" w:rsidRDefault="00A63F89" w:rsidP="00A15F18">
            <w:pPr>
              <w:pStyle w:val="Akapitzlist"/>
              <w:numPr>
                <w:ilvl w:val="0"/>
                <w:numId w:val="45"/>
              </w:numPr>
              <w:tabs>
                <w:tab w:val="left" w:pos="318"/>
              </w:tabs>
              <w:suppressAutoHyphens/>
              <w:ind w:left="1153"/>
              <w:jc w:val="both"/>
              <w:rPr>
                <w:rFonts w:asciiTheme="minorHAnsi" w:hAnsiTheme="minorHAnsi" w:cstheme="minorHAnsi"/>
              </w:rPr>
            </w:pPr>
            <w:r w:rsidRPr="00AA4CBB">
              <w:rPr>
                <w:rFonts w:asciiTheme="minorHAnsi" w:hAnsiTheme="minorHAnsi" w:cstheme="minorHAnsi"/>
              </w:rPr>
              <w:t>Wykonać k</w:t>
            </w:r>
            <w:r w:rsidR="00155321" w:rsidRPr="00AA4CBB">
              <w:rPr>
                <w:rFonts w:asciiTheme="minorHAnsi" w:hAnsiTheme="minorHAnsi" w:cstheme="minorHAnsi"/>
              </w:rPr>
              <w:t>onfigurację zarządzania (SSH, HTTPS, SNMP).</w:t>
            </w:r>
          </w:p>
          <w:p w14:paraId="4A942D05" w14:textId="2038961C" w:rsidR="00155321" w:rsidRPr="00AA4CBB" w:rsidRDefault="00155321" w:rsidP="00A15F18">
            <w:pPr>
              <w:pStyle w:val="Akapitzlist"/>
              <w:numPr>
                <w:ilvl w:val="0"/>
                <w:numId w:val="45"/>
              </w:numPr>
              <w:tabs>
                <w:tab w:val="left" w:pos="318"/>
              </w:tabs>
              <w:suppressAutoHyphens/>
              <w:ind w:left="1153"/>
              <w:jc w:val="both"/>
              <w:rPr>
                <w:rFonts w:asciiTheme="minorHAnsi" w:hAnsiTheme="minorHAnsi" w:cstheme="minorHAnsi"/>
              </w:rPr>
            </w:pPr>
            <w:r w:rsidRPr="00AA4CBB">
              <w:rPr>
                <w:rFonts w:asciiTheme="minorHAnsi" w:hAnsiTheme="minorHAnsi" w:cstheme="minorHAnsi"/>
              </w:rPr>
              <w:t>Opracowa</w:t>
            </w:r>
            <w:r w:rsidR="00A63F89" w:rsidRPr="00AA4CBB">
              <w:rPr>
                <w:rFonts w:asciiTheme="minorHAnsi" w:hAnsiTheme="minorHAnsi" w:cstheme="minorHAnsi"/>
              </w:rPr>
              <w:t>ć</w:t>
            </w:r>
            <w:r w:rsidRPr="00AA4CBB">
              <w:rPr>
                <w:rFonts w:asciiTheme="minorHAnsi" w:hAnsiTheme="minorHAnsi" w:cstheme="minorHAnsi"/>
              </w:rPr>
              <w:t xml:space="preserve"> scenariusz</w:t>
            </w:r>
            <w:r w:rsidR="00A63F89" w:rsidRPr="00AA4CBB">
              <w:rPr>
                <w:rFonts w:asciiTheme="minorHAnsi" w:hAnsiTheme="minorHAnsi" w:cstheme="minorHAnsi"/>
              </w:rPr>
              <w:t>e</w:t>
            </w:r>
            <w:r w:rsidRPr="00AA4CBB">
              <w:rPr>
                <w:rFonts w:asciiTheme="minorHAnsi" w:hAnsiTheme="minorHAnsi" w:cstheme="minorHAnsi"/>
              </w:rPr>
              <w:t xml:space="preserve"> testów akceptacyjnych.</w:t>
            </w:r>
          </w:p>
          <w:p w14:paraId="4A04EB38" w14:textId="77777777" w:rsidR="001C42E1" w:rsidRPr="00AA4CBB" w:rsidRDefault="00155321" w:rsidP="00A15F18">
            <w:pPr>
              <w:pStyle w:val="Akapitzlist"/>
              <w:numPr>
                <w:ilvl w:val="0"/>
                <w:numId w:val="33"/>
              </w:numPr>
              <w:tabs>
                <w:tab w:val="left" w:pos="318"/>
              </w:tabs>
              <w:suppressAutoHyphens/>
              <w:jc w:val="both"/>
              <w:rPr>
                <w:rFonts w:asciiTheme="minorHAnsi" w:hAnsiTheme="minorHAnsi" w:cstheme="minorHAnsi"/>
              </w:rPr>
            </w:pPr>
            <w:r w:rsidRPr="00AA4CBB">
              <w:rPr>
                <w:rFonts w:asciiTheme="minorHAnsi" w:hAnsiTheme="minorHAnsi" w:cstheme="minorHAnsi"/>
              </w:rPr>
              <w:t>Wdrożenia urządze</w:t>
            </w:r>
            <w:r w:rsidR="001C42E1" w:rsidRPr="00AA4CBB">
              <w:rPr>
                <w:rFonts w:asciiTheme="minorHAnsi" w:hAnsiTheme="minorHAnsi" w:cstheme="minorHAnsi"/>
              </w:rPr>
              <w:t>nia/urządzeń</w:t>
            </w:r>
            <w:r w:rsidRPr="00AA4CBB">
              <w:rPr>
                <w:rFonts w:asciiTheme="minorHAnsi" w:hAnsiTheme="minorHAnsi" w:cstheme="minorHAnsi"/>
              </w:rPr>
              <w:t xml:space="preserve"> UTM zgodnie z opracowanym projektem technicznym.</w:t>
            </w:r>
          </w:p>
          <w:p w14:paraId="66464457" w14:textId="77777777" w:rsidR="001C42E1" w:rsidRPr="00AA4CBB" w:rsidRDefault="00155321" w:rsidP="00A15F18">
            <w:pPr>
              <w:pStyle w:val="Akapitzlist"/>
              <w:numPr>
                <w:ilvl w:val="0"/>
                <w:numId w:val="33"/>
              </w:numPr>
              <w:tabs>
                <w:tab w:val="left" w:pos="318"/>
              </w:tabs>
              <w:suppressAutoHyphens/>
              <w:jc w:val="both"/>
              <w:rPr>
                <w:rFonts w:asciiTheme="minorHAnsi" w:hAnsiTheme="minorHAnsi" w:cstheme="minorHAnsi"/>
              </w:rPr>
            </w:pPr>
            <w:r w:rsidRPr="00AA4CBB">
              <w:rPr>
                <w:rFonts w:asciiTheme="minorHAnsi" w:hAnsiTheme="minorHAnsi" w:cstheme="minorHAnsi"/>
              </w:rPr>
              <w:t xml:space="preserve">Realizacji testów akceptacyjnych. </w:t>
            </w:r>
          </w:p>
          <w:p w14:paraId="388BB3E5" w14:textId="3FEFAA8C" w:rsidR="00155321" w:rsidRPr="00AA4CBB" w:rsidRDefault="00155321" w:rsidP="00A15F18">
            <w:pPr>
              <w:pStyle w:val="Akapitzlist"/>
              <w:numPr>
                <w:ilvl w:val="0"/>
                <w:numId w:val="33"/>
              </w:numPr>
              <w:tabs>
                <w:tab w:val="left" w:pos="318"/>
              </w:tabs>
              <w:suppressAutoHyphens/>
              <w:jc w:val="both"/>
              <w:rPr>
                <w:rFonts w:asciiTheme="minorHAnsi" w:hAnsiTheme="minorHAnsi" w:cstheme="minorHAnsi"/>
              </w:rPr>
            </w:pPr>
            <w:r w:rsidRPr="00AA4CBB">
              <w:rPr>
                <w:rFonts w:asciiTheme="minorHAnsi" w:hAnsiTheme="minorHAnsi" w:cstheme="minorHAnsi"/>
              </w:rPr>
              <w:t xml:space="preserve">Wymagane jest posiadanie, co najmniej dwóch osób wyznaczonych do realizacji zamówienia z aktualnym certyfikatem producenta oferowanego rozwiązania. W tym celu wykonawca musi posiadać, co najmniej dwóch inżynierów (wyznaczonych do realizacji prac związanych z wdrożeniem) posiadających aktualny certyfikat inżynierski producenta w zakresie konfiguracji, instalacji </w:t>
            </w:r>
            <w:r w:rsidR="001C42E1" w:rsidRPr="00AA4CBB">
              <w:rPr>
                <w:rFonts w:asciiTheme="minorHAnsi" w:hAnsiTheme="minorHAnsi" w:cstheme="minorHAnsi"/>
              </w:rPr>
              <w:br/>
            </w:r>
            <w:r w:rsidRPr="00AA4CBB">
              <w:rPr>
                <w:rFonts w:asciiTheme="minorHAnsi" w:hAnsiTheme="minorHAnsi" w:cstheme="minorHAnsi"/>
              </w:rPr>
              <w:t xml:space="preserve">i monitorowania oferowanych zapór sieciowych. </w:t>
            </w:r>
            <w:r w:rsidRPr="0050094F">
              <w:rPr>
                <w:rFonts w:asciiTheme="minorHAnsi" w:hAnsiTheme="minorHAnsi" w:cstheme="minorHAnsi"/>
                <w:b/>
                <w:bCs/>
              </w:rPr>
              <w:t>Na wezwanie Zamawiającego Wykonawca jest zobowiązany przedstawić przed rozpoczęciem prac wymagane dokumenty.</w:t>
            </w:r>
          </w:p>
        </w:tc>
      </w:tr>
      <w:tr w:rsidR="00AA4CBB" w:rsidRPr="00AA4CBB" w14:paraId="21DD5492" w14:textId="77777777" w:rsidTr="00D3012A">
        <w:trPr>
          <w:trHeight w:val="561"/>
        </w:trPr>
        <w:tc>
          <w:tcPr>
            <w:tcW w:w="218" w:type="pct"/>
            <w:shd w:val="clear" w:color="auto" w:fill="F2F2F2" w:themeFill="background1" w:themeFillShade="F2"/>
            <w:vAlign w:val="center"/>
          </w:tcPr>
          <w:p w14:paraId="69E993A7" w14:textId="795C0805" w:rsidR="00623202" w:rsidRPr="00AA4CBB" w:rsidRDefault="00D3012A" w:rsidP="00623202">
            <w:pPr>
              <w:jc w:val="center"/>
              <w:rPr>
                <w:rFonts w:asciiTheme="minorHAnsi" w:hAnsiTheme="minorHAnsi" w:cstheme="minorHAnsi"/>
                <w:bCs/>
                <w:sz w:val="22"/>
                <w:szCs w:val="22"/>
              </w:rPr>
            </w:pPr>
            <w:r w:rsidRPr="00AA4CBB">
              <w:rPr>
                <w:rFonts w:asciiTheme="minorHAnsi" w:hAnsiTheme="minorHAnsi" w:cstheme="minorHAnsi"/>
                <w:bCs/>
                <w:sz w:val="22"/>
                <w:szCs w:val="22"/>
              </w:rPr>
              <w:t>24.</w:t>
            </w:r>
          </w:p>
        </w:tc>
        <w:tc>
          <w:tcPr>
            <w:tcW w:w="1061" w:type="pct"/>
            <w:shd w:val="clear" w:color="auto" w:fill="F2F2F2" w:themeFill="background1" w:themeFillShade="F2"/>
            <w:vAlign w:val="center"/>
          </w:tcPr>
          <w:p w14:paraId="40D2669A" w14:textId="27F2FF00" w:rsidR="00623202" w:rsidRPr="00AA4CBB" w:rsidRDefault="00623202" w:rsidP="00623202">
            <w:pPr>
              <w:jc w:val="center"/>
              <w:rPr>
                <w:rFonts w:asciiTheme="minorHAnsi" w:hAnsiTheme="minorHAnsi" w:cstheme="minorHAnsi"/>
                <w:bCs/>
                <w:sz w:val="22"/>
                <w:szCs w:val="22"/>
              </w:rPr>
            </w:pPr>
            <w:r w:rsidRPr="00AA4CBB">
              <w:rPr>
                <w:rFonts w:asciiTheme="minorHAnsi" w:hAnsiTheme="minorHAnsi" w:cstheme="minorHAnsi"/>
                <w:bCs/>
              </w:rPr>
              <w:t>Elementy montażowe</w:t>
            </w:r>
          </w:p>
        </w:tc>
        <w:tc>
          <w:tcPr>
            <w:tcW w:w="3720" w:type="pct"/>
          </w:tcPr>
          <w:p w14:paraId="6BCB171B" w14:textId="77777777" w:rsidR="001C42E1" w:rsidRPr="00AA4CBB" w:rsidRDefault="001C42E1" w:rsidP="00623202">
            <w:pPr>
              <w:suppressAutoHyphens/>
              <w:jc w:val="both"/>
              <w:rPr>
                <w:rFonts w:asciiTheme="minorHAnsi" w:hAnsiTheme="minorHAnsi" w:cstheme="minorHAnsi"/>
              </w:rPr>
            </w:pPr>
            <w:r w:rsidRPr="00AA4CBB">
              <w:rPr>
                <w:rFonts w:asciiTheme="minorHAnsi" w:hAnsiTheme="minorHAnsi" w:cstheme="minorHAnsi"/>
              </w:rPr>
              <w:t>Wykonawca w ramach wdrożenia jest zobowiązany dostarczyć niezależnie od tego czy producent oferuje w zestawie z urządzeniem następujące elementy montażowe:</w:t>
            </w:r>
          </w:p>
          <w:p w14:paraId="08E5D691" w14:textId="77777777" w:rsidR="001C42E1" w:rsidRPr="00AA4CBB" w:rsidRDefault="00623202" w:rsidP="00A15F18">
            <w:pPr>
              <w:pStyle w:val="Akapitzlist"/>
              <w:numPr>
                <w:ilvl w:val="4"/>
                <w:numId w:val="27"/>
              </w:numPr>
              <w:suppressAutoHyphens/>
              <w:ind w:left="1153"/>
              <w:jc w:val="both"/>
              <w:rPr>
                <w:rFonts w:asciiTheme="minorHAnsi" w:hAnsiTheme="minorHAnsi" w:cstheme="minorHAnsi"/>
                <w:bCs/>
                <w:lang w:eastAsia="zh-CN"/>
              </w:rPr>
            </w:pPr>
            <w:r w:rsidRPr="00AA4CBB">
              <w:rPr>
                <w:rFonts w:asciiTheme="minorHAnsi" w:hAnsiTheme="minorHAnsi" w:cstheme="minorHAnsi"/>
              </w:rPr>
              <w:t xml:space="preserve">Szyny </w:t>
            </w:r>
            <w:r w:rsidR="00A82766" w:rsidRPr="00AA4CBB">
              <w:rPr>
                <w:rFonts w:asciiTheme="minorHAnsi" w:hAnsiTheme="minorHAnsi" w:cstheme="minorHAnsi"/>
              </w:rPr>
              <w:t xml:space="preserve">lub uchwyty </w:t>
            </w:r>
            <w:r w:rsidRPr="00AA4CBB">
              <w:rPr>
                <w:rFonts w:asciiTheme="minorHAnsi" w:hAnsiTheme="minorHAnsi" w:cstheme="minorHAnsi"/>
              </w:rPr>
              <w:t>umożliwiające montaż urządzeni</w:t>
            </w:r>
            <w:r w:rsidR="00A82766" w:rsidRPr="00AA4CBB">
              <w:rPr>
                <w:rFonts w:asciiTheme="minorHAnsi" w:hAnsiTheme="minorHAnsi" w:cstheme="minorHAnsi"/>
              </w:rPr>
              <w:t xml:space="preserve">a w </w:t>
            </w:r>
            <w:r w:rsidRPr="00AA4CBB">
              <w:rPr>
                <w:rFonts w:asciiTheme="minorHAnsi" w:hAnsiTheme="minorHAnsi" w:cstheme="minorHAnsi"/>
              </w:rPr>
              <w:t>szafie typu RACK</w:t>
            </w:r>
            <w:r w:rsidR="001C42E1" w:rsidRPr="00AA4CBB">
              <w:rPr>
                <w:rFonts w:asciiTheme="minorHAnsi" w:hAnsiTheme="minorHAnsi" w:cstheme="minorHAnsi"/>
              </w:rPr>
              <w:t>.</w:t>
            </w:r>
          </w:p>
          <w:p w14:paraId="62B7023A" w14:textId="73593C90" w:rsidR="00623202" w:rsidRPr="00AA4CBB" w:rsidRDefault="001C42E1" w:rsidP="00A15F18">
            <w:pPr>
              <w:pStyle w:val="Akapitzlist"/>
              <w:numPr>
                <w:ilvl w:val="4"/>
                <w:numId w:val="27"/>
              </w:numPr>
              <w:suppressAutoHyphens/>
              <w:ind w:left="1153"/>
              <w:jc w:val="both"/>
              <w:rPr>
                <w:rFonts w:asciiTheme="minorHAnsi" w:hAnsiTheme="minorHAnsi" w:cstheme="minorHAnsi"/>
                <w:bCs/>
                <w:lang w:eastAsia="zh-CN"/>
              </w:rPr>
            </w:pPr>
            <w:r w:rsidRPr="00AA4CBB">
              <w:rPr>
                <w:rFonts w:asciiTheme="minorHAnsi" w:hAnsiTheme="minorHAnsi" w:cstheme="minorHAnsi"/>
              </w:rPr>
              <w:t>Okablowanie w ilości optymalnej, pozwalającej na wpięcie urządzenia/urządzeń w infrastrukturę sieciow</w:t>
            </w:r>
            <w:r w:rsidR="00861423" w:rsidRPr="00AA4CBB">
              <w:rPr>
                <w:rFonts w:asciiTheme="minorHAnsi" w:hAnsiTheme="minorHAnsi" w:cstheme="minorHAnsi"/>
              </w:rPr>
              <w:t>ą</w:t>
            </w:r>
            <w:r w:rsidRPr="00AA4CBB">
              <w:rPr>
                <w:rFonts w:asciiTheme="minorHAnsi" w:hAnsiTheme="minorHAnsi" w:cstheme="minorHAnsi"/>
              </w:rPr>
              <w:t xml:space="preserve"> Zamawiającego </w:t>
            </w:r>
            <w:r w:rsidRPr="00AA4CBB">
              <w:rPr>
                <w:rFonts w:asciiTheme="minorHAnsi" w:hAnsiTheme="minorHAnsi" w:cstheme="minorHAnsi"/>
              </w:rPr>
              <w:br/>
              <w:t xml:space="preserve">z uwzględnieniem interfejsów wymienionych w wierszu 3 tej tabeli oraz projektem technicznym wdrożenia, o którym mowa </w:t>
            </w:r>
            <w:r w:rsidR="00D3012A" w:rsidRPr="00AA4CBB">
              <w:rPr>
                <w:rFonts w:asciiTheme="minorHAnsi" w:hAnsiTheme="minorHAnsi" w:cstheme="minorHAnsi"/>
              </w:rPr>
              <w:br/>
            </w:r>
            <w:r w:rsidRPr="00AA4CBB">
              <w:rPr>
                <w:rFonts w:asciiTheme="minorHAnsi" w:hAnsiTheme="minorHAnsi" w:cstheme="minorHAnsi"/>
              </w:rPr>
              <w:t xml:space="preserve">w wierszu </w:t>
            </w:r>
            <w:r w:rsidR="00D3012A" w:rsidRPr="00AA4CBB">
              <w:rPr>
                <w:rFonts w:asciiTheme="minorHAnsi" w:hAnsiTheme="minorHAnsi" w:cstheme="minorHAnsi"/>
              </w:rPr>
              <w:t>23 tej tabeli</w:t>
            </w:r>
            <w:r w:rsidR="00623202" w:rsidRPr="00AA4CBB">
              <w:rPr>
                <w:rFonts w:asciiTheme="minorHAnsi" w:hAnsiTheme="minorHAnsi" w:cstheme="minorHAnsi"/>
              </w:rPr>
              <w:t>.</w:t>
            </w:r>
          </w:p>
        </w:tc>
      </w:tr>
    </w:tbl>
    <w:p w14:paraId="517EAD79" w14:textId="77777777" w:rsidR="003B7ED6" w:rsidRDefault="003B7ED6" w:rsidP="003B7ED6">
      <w:pPr>
        <w:pStyle w:val="Akapitzlist"/>
        <w:ind w:left="567"/>
        <w:rPr>
          <w:b/>
          <w:bCs/>
        </w:rPr>
      </w:pPr>
    </w:p>
    <w:p w14:paraId="1B153FB6" w14:textId="77777777" w:rsidR="00FE672E" w:rsidRDefault="00FE672E" w:rsidP="003B7ED6">
      <w:pPr>
        <w:pStyle w:val="Akapitzlist"/>
        <w:ind w:left="567"/>
        <w:rPr>
          <w:b/>
          <w:bCs/>
        </w:rPr>
      </w:pPr>
    </w:p>
    <w:p w14:paraId="5FFAF4E9" w14:textId="77777777" w:rsidR="00FE672E" w:rsidRDefault="00FE672E" w:rsidP="003B7ED6">
      <w:pPr>
        <w:pStyle w:val="Akapitzlist"/>
        <w:ind w:left="567"/>
        <w:rPr>
          <w:b/>
          <w:bCs/>
        </w:rPr>
      </w:pPr>
    </w:p>
    <w:p w14:paraId="418585CC" w14:textId="77777777" w:rsidR="00FE672E" w:rsidRPr="00AA4CBB" w:rsidRDefault="00FE672E" w:rsidP="003B7ED6">
      <w:pPr>
        <w:pStyle w:val="Akapitzlist"/>
        <w:ind w:left="567"/>
        <w:rPr>
          <w:b/>
          <w:bCs/>
        </w:rPr>
      </w:pPr>
    </w:p>
    <w:p w14:paraId="03D1EC41" w14:textId="7536E53F" w:rsidR="003B7ED6" w:rsidRPr="00AA4CBB" w:rsidRDefault="00750326" w:rsidP="00FE672E">
      <w:pPr>
        <w:pStyle w:val="Akapitzlist"/>
        <w:numPr>
          <w:ilvl w:val="1"/>
          <w:numId w:val="2"/>
        </w:numPr>
        <w:spacing w:before="360" w:after="160" w:line="259" w:lineRule="auto"/>
        <w:ind w:left="357" w:hanging="357"/>
        <w:rPr>
          <w:rFonts w:ascii="Arial" w:hAnsi="Arial" w:cs="Arial"/>
          <w:b/>
          <w:bCs/>
          <w:sz w:val="24"/>
          <w:szCs w:val="24"/>
        </w:rPr>
      </w:pPr>
      <w:r w:rsidRPr="00AA4CBB">
        <w:rPr>
          <w:rFonts w:ascii="Arial" w:hAnsi="Arial" w:cs="Arial"/>
          <w:b/>
          <w:bCs/>
          <w:sz w:val="24"/>
          <w:szCs w:val="24"/>
        </w:rPr>
        <w:lastRenderedPageBreak/>
        <w:t>Program Antywirusowy</w:t>
      </w:r>
      <w:r w:rsidR="003B7ED6" w:rsidRPr="00AA4CBB">
        <w:rPr>
          <w:rFonts w:ascii="Arial" w:hAnsi="Arial" w:cs="Arial"/>
          <w:b/>
          <w:bCs/>
          <w:sz w:val="24"/>
          <w:szCs w:val="24"/>
        </w:rPr>
        <w:t xml:space="preserve"> – </w:t>
      </w:r>
      <w:r w:rsidRPr="00AA4CBB">
        <w:rPr>
          <w:rFonts w:ascii="Arial" w:hAnsi="Arial" w:cs="Arial"/>
          <w:b/>
          <w:bCs/>
          <w:sz w:val="24"/>
          <w:szCs w:val="24"/>
        </w:rPr>
        <w:t>3</w:t>
      </w:r>
      <w:r w:rsidR="00864C0F">
        <w:rPr>
          <w:rFonts w:ascii="Arial" w:hAnsi="Arial" w:cs="Arial"/>
          <w:b/>
          <w:bCs/>
          <w:sz w:val="24"/>
          <w:szCs w:val="24"/>
        </w:rPr>
        <w:t>0</w:t>
      </w:r>
      <w:r w:rsidRPr="00AA4CBB">
        <w:rPr>
          <w:rFonts w:ascii="Arial" w:hAnsi="Arial" w:cs="Arial"/>
          <w:b/>
          <w:bCs/>
          <w:sz w:val="24"/>
          <w:szCs w:val="24"/>
        </w:rPr>
        <w:t>0</w:t>
      </w:r>
      <w:r w:rsidR="003B7ED6" w:rsidRPr="00AA4CBB">
        <w:rPr>
          <w:rFonts w:ascii="Arial" w:hAnsi="Arial" w:cs="Arial"/>
          <w:b/>
          <w:bCs/>
          <w:sz w:val="24"/>
          <w:szCs w:val="24"/>
        </w:rPr>
        <w:t xml:space="preserve"> szt.</w:t>
      </w:r>
    </w:p>
    <w:p w14:paraId="432291E1" w14:textId="78972381" w:rsidR="00750326" w:rsidRPr="00AA4CBB" w:rsidRDefault="00750326" w:rsidP="00750326">
      <w:pPr>
        <w:spacing w:after="160" w:line="259" w:lineRule="auto"/>
        <w:rPr>
          <w:rFonts w:ascii="Arial" w:hAnsi="Arial" w:cs="Arial"/>
          <w:sz w:val="24"/>
          <w:szCs w:val="24"/>
        </w:rPr>
      </w:pPr>
      <w:r w:rsidRPr="00AA4CBB">
        <w:rPr>
          <w:rFonts w:ascii="Arial" w:hAnsi="Arial" w:cs="Arial"/>
          <w:sz w:val="24"/>
          <w:szCs w:val="24"/>
        </w:rPr>
        <w:t xml:space="preserve">W ramach niniejszej pozycji Zamawiający wymaga podniesienia wersji posiadanego oprogramowania ESET PROTECT </w:t>
      </w:r>
      <w:proofErr w:type="spellStart"/>
      <w:r w:rsidRPr="00AA4CBB">
        <w:rPr>
          <w:rFonts w:ascii="Arial" w:hAnsi="Arial" w:cs="Arial"/>
          <w:sz w:val="24"/>
          <w:szCs w:val="24"/>
        </w:rPr>
        <w:t>Entry</w:t>
      </w:r>
      <w:proofErr w:type="spellEnd"/>
      <w:r w:rsidRPr="00AA4CBB">
        <w:rPr>
          <w:rFonts w:ascii="Arial" w:hAnsi="Arial" w:cs="Arial"/>
          <w:sz w:val="24"/>
          <w:szCs w:val="24"/>
        </w:rPr>
        <w:t xml:space="preserve"> ON-PREM </w:t>
      </w:r>
      <w:r w:rsidR="00EC2006" w:rsidRPr="00AA4CBB">
        <w:rPr>
          <w:rFonts w:ascii="Arial" w:hAnsi="Arial" w:cs="Arial"/>
          <w:sz w:val="24"/>
          <w:szCs w:val="24"/>
        </w:rPr>
        <w:t xml:space="preserve">(ilości  stanowisk: 300, ważne licencje do 17.12.2024 r) </w:t>
      </w:r>
      <w:r w:rsidRPr="00AA4CBB">
        <w:rPr>
          <w:rFonts w:ascii="Arial" w:hAnsi="Arial" w:cs="Arial"/>
          <w:sz w:val="24"/>
          <w:szCs w:val="24"/>
        </w:rPr>
        <w:t>do wersji ESET PROTECT Enterprise, przedłużeni</w:t>
      </w:r>
      <w:r w:rsidR="00EC2006" w:rsidRPr="00AA4CBB">
        <w:rPr>
          <w:rFonts w:ascii="Arial" w:hAnsi="Arial" w:cs="Arial"/>
          <w:sz w:val="24"/>
          <w:szCs w:val="24"/>
        </w:rPr>
        <w:t>a</w:t>
      </w:r>
      <w:r w:rsidRPr="00AA4CBB">
        <w:rPr>
          <w:rFonts w:ascii="Arial" w:hAnsi="Arial" w:cs="Arial"/>
          <w:sz w:val="24"/>
          <w:szCs w:val="24"/>
        </w:rPr>
        <w:t xml:space="preserve"> licencji o kolejne 24 m-ce wraz z </w:t>
      </w:r>
      <w:r w:rsidR="00864C0F">
        <w:rPr>
          <w:rFonts w:ascii="Arial" w:hAnsi="Arial" w:cs="Arial"/>
          <w:sz w:val="24"/>
          <w:szCs w:val="24"/>
        </w:rPr>
        <w:t>zachowaniem</w:t>
      </w:r>
      <w:r w:rsidRPr="00AA4CBB">
        <w:rPr>
          <w:rFonts w:ascii="Arial" w:hAnsi="Arial" w:cs="Arial"/>
          <w:sz w:val="24"/>
          <w:szCs w:val="24"/>
        </w:rPr>
        <w:t xml:space="preserve"> liczby stanowisk </w:t>
      </w:r>
      <w:r w:rsidR="00864C0F">
        <w:rPr>
          <w:rFonts w:ascii="Arial" w:hAnsi="Arial" w:cs="Arial"/>
          <w:sz w:val="24"/>
          <w:szCs w:val="24"/>
        </w:rPr>
        <w:t xml:space="preserve">tj. </w:t>
      </w:r>
      <w:r w:rsidR="00EC2006" w:rsidRPr="00AA4CBB">
        <w:rPr>
          <w:rFonts w:ascii="Arial" w:hAnsi="Arial" w:cs="Arial"/>
          <w:sz w:val="24"/>
          <w:szCs w:val="24"/>
        </w:rPr>
        <w:t>300</w:t>
      </w:r>
      <w:r w:rsidR="00864C0F">
        <w:rPr>
          <w:rFonts w:ascii="Arial" w:hAnsi="Arial" w:cs="Arial"/>
          <w:sz w:val="24"/>
          <w:szCs w:val="24"/>
        </w:rPr>
        <w:t xml:space="preserve"> szt.</w:t>
      </w:r>
      <w:r w:rsidR="00EC2006" w:rsidRPr="00AA4CBB">
        <w:rPr>
          <w:rFonts w:ascii="Arial" w:hAnsi="Arial" w:cs="Arial"/>
          <w:sz w:val="24"/>
          <w:szCs w:val="24"/>
        </w:rPr>
        <w:t xml:space="preserve">, </w:t>
      </w:r>
      <w:r w:rsidRPr="00AA4CBB">
        <w:rPr>
          <w:rFonts w:ascii="Arial" w:hAnsi="Arial" w:cs="Arial"/>
          <w:sz w:val="24"/>
          <w:szCs w:val="24"/>
        </w:rPr>
        <w:t>lub dostawa równoważnego systemu antywirusowego dla 3</w:t>
      </w:r>
      <w:r w:rsidR="00864C0F">
        <w:rPr>
          <w:rFonts w:ascii="Arial" w:hAnsi="Arial" w:cs="Arial"/>
          <w:sz w:val="24"/>
          <w:szCs w:val="24"/>
        </w:rPr>
        <w:t>0</w:t>
      </w:r>
      <w:r w:rsidRPr="00AA4CBB">
        <w:rPr>
          <w:rFonts w:ascii="Arial" w:hAnsi="Arial" w:cs="Arial"/>
          <w:sz w:val="24"/>
          <w:szCs w:val="24"/>
        </w:rPr>
        <w:t xml:space="preserve">0 stanowisk z okresem ważności </w:t>
      </w:r>
      <w:r w:rsidR="00EC2006" w:rsidRPr="00AA4CBB">
        <w:rPr>
          <w:rFonts w:ascii="Arial" w:hAnsi="Arial" w:cs="Arial"/>
          <w:sz w:val="24"/>
          <w:szCs w:val="24"/>
        </w:rPr>
        <w:t xml:space="preserve">min. </w:t>
      </w:r>
      <w:r w:rsidRPr="00AA4CBB">
        <w:rPr>
          <w:rFonts w:ascii="Arial" w:hAnsi="Arial" w:cs="Arial"/>
          <w:sz w:val="24"/>
          <w:szCs w:val="24"/>
        </w:rPr>
        <w:t xml:space="preserve">do </w:t>
      </w:r>
      <w:r w:rsidR="00EC2006" w:rsidRPr="00AA4CBB">
        <w:rPr>
          <w:rFonts w:ascii="Arial" w:hAnsi="Arial" w:cs="Arial"/>
          <w:sz w:val="24"/>
          <w:szCs w:val="24"/>
        </w:rPr>
        <w:t>17.12.2026 r</w:t>
      </w:r>
      <w:r w:rsidRPr="00AA4CBB">
        <w:rPr>
          <w:rFonts w:ascii="Arial" w:hAnsi="Arial" w:cs="Arial"/>
          <w:sz w:val="24"/>
          <w:szCs w:val="24"/>
        </w:rPr>
        <w:t>.</w:t>
      </w:r>
    </w:p>
    <w:p w14:paraId="54773500" w14:textId="77777777" w:rsidR="00EC2006" w:rsidRPr="00AA4CBB" w:rsidRDefault="00EC2006" w:rsidP="00EC2006">
      <w:pPr>
        <w:spacing w:after="160" w:line="259" w:lineRule="auto"/>
        <w:rPr>
          <w:rFonts w:ascii="Arial" w:hAnsi="Arial" w:cs="Arial"/>
          <w:sz w:val="24"/>
          <w:szCs w:val="24"/>
        </w:rPr>
      </w:pPr>
      <w:r w:rsidRPr="00AA4CBB">
        <w:rPr>
          <w:rFonts w:ascii="Arial" w:hAnsi="Arial" w:cs="Arial"/>
          <w:sz w:val="24"/>
          <w:szCs w:val="24"/>
        </w:rPr>
        <w:t>Warunki dla oprogramowania równoważnego:</w:t>
      </w:r>
    </w:p>
    <w:p w14:paraId="011A2FE6" w14:textId="2F50B350" w:rsidR="00571DE7" w:rsidRPr="00AA4CBB" w:rsidRDefault="00EC2006" w:rsidP="00EC2006">
      <w:pPr>
        <w:spacing w:after="160" w:line="259" w:lineRule="auto"/>
        <w:jc w:val="both"/>
        <w:rPr>
          <w:rFonts w:ascii="Arial" w:hAnsi="Arial" w:cs="Arial"/>
          <w:b/>
          <w:bCs/>
          <w:sz w:val="24"/>
          <w:szCs w:val="24"/>
        </w:rPr>
      </w:pPr>
      <w:r w:rsidRPr="00AA4CBB">
        <w:rPr>
          <w:rFonts w:ascii="Arial" w:hAnsi="Arial" w:cs="Arial"/>
          <w:sz w:val="24"/>
          <w:szCs w:val="24"/>
        </w:rPr>
        <w:t>Dostawa oprogramowania antywirusowego zapewniającego ochronę 3</w:t>
      </w:r>
      <w:r w:rsidR="00864C0F">
        <w:rPr>
          <w:rFonts w:ascii="Arial" w:hAnsi="Arial" w:cs="Arial"/>
          <w:sz w:val="24"/>
          <w:szCs w:val="24"/>
        </w:rPr>
        <w:t>0</w:t>
      </w:r>
      <w:r w:rsidRPr="00AA4CBB">
        <w:rPr>
          <w:rFonts w:ascii="Arial" w:hAnsi="Arial" w:cs="Arial"/>
          <w:sz w:val="24"/>
          <w:szCs w:val="24"/>
        </w:rPr>
        <w:t xml:space="preserve">0 stanowisk ze wsparciem umożliwiającym aktualizację oprogramowania oraz sygnatur antywirusowych do minimum 17.12.2026 r. Oprogramowanie w ramach dostawy musi zostać wdrożone przez Wykonawcę w infrastrukturze Zamawiającego </w:t>
      </w:r>
      <w:r w:rsidRPr="00AA4CBB">
        <w:rPr>
          <w:rFonts w:ascii="Arial" w:hAnsi="Arial" w:cs="Arial"/>
          <w:b/>
          <w:bCs/>
          <w:sz w:val="24"/>
          <w:szCs w:val="24"/>
        </w:rPr>
        <w:t xml:space="preserve">w terminie do 18.12.2024 r. </w:t>
      </w:r>
    </w:p>
    <w:p w14:paraId="78C59357" w14:textId="48019E14" w:rsidR="00EC2006" w:rsidRPr="00AA4CBB" w:rsidRDefault="00EC2006" w:rsidP="00EC2006">
      <w:pPr>
        <w:spacing w:after="160" w:line="259" w:lineRule="auto"/>
        <w:jc w:val="both"/>
        <w:rPr>
          <w:rFonts w:ascii="Arial" w:hAnsi="Arial" w:cs="Arial"/>
          <w:b/>
          <w:bCs/>
          <w:sz w:val="24"/>
          <w:szCs w:val="24"/>
        </w:rPr>
      </w:pPr>
      <w:r w:rsidRPr="00AA4CBB">
        <w:rPr>
          <w:rFonts w:ascii="Arial" w:hAnsi="Arial" w:cs="Arial"/>
          <w:b/>
          <w:bCs/>
          <w:sz w:val="24"/>
          <w:szCs w:val="24"/>
        </w:rPr>
        <w:t>Pozostałe warunki równoważności przedstawia poniższa tabela:</w:t>
      </w:r>
    </w:p>
    <w:tbl>
      <w:tblPr>
        <w:tblW w:w="9640" w:type="dxa"/>
        <w:tblInd w:w="-147" w:type="dxa"/>
        <w:tblLayout w:type="fixed"/>
        <w:tblLook w:val="0000" w:firstRow="0" w:lastRow="0" w:firstColumn="0" w:lastColumn="0" w:noHBand="0" w:noVBand="0"/>
      </w:tblPr>
      <w:tblGrid>
        <w:gridCol w:w="568"/>
        <w:gridCol w:w="1701"/>
        <w:gridCol w:w="7371"/>
      </w:tblGrid>
      <w:tr w:rsidR="00AA4CBB" w:rsidRPr="00AA4CBB" w14:paraId="65686FBD" w14:textId="77777777" w:rsidTr="00FF3149">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27611F4E" w14:textId="1C9E2658" w:rsidR="003B7ED6" w:rsidRPr="00AA4CBB" w:rsidRDefault="003B7ED6" w:rsidP="00FF3149">
            <w:pPr>
              <w:jc w:val="center"/>
              <w:rPr>
                <w:rFonts w:asciiTheme="minorHAnsi" w:hAnsiTheme="minorHAnsi" w:cstheme="minorHAnsi"/>
              </w:rPr>
            </w:pPr>
            <w:bookmarkStart w:id="2" w:name="_Hlk111115761"/>
            <w:r w:rsidRPr="00AA4CBB">
              <w:rPr>
                <w:rFonts w:asciiTheme="minorHAnsi" w:hAnsiTheme="minorHAnsi" w:cstheme="minorHAnsi"/>
                <w:b/>
              </w:rPr>
              <w:t>L</w:t>
            </w:r>
            <w:r w:rsidR="00FF3149" w:rsidRPr="00AA4CBB">
              <w:rPr>
                <w:rFonts w:asciiTheme="minorHAnsi" w:hAnsiTheme="minorHAnsi" w:cstheme="minorHAnsi"/>
                <w:b/>
              </w:rPr>
              <w:t>p</w:t>
            </w:r>
            <w:r w:rsidRPr="00AA4CBB">
              <w:rPr>
                <w:rFonts w:asciiTheme="minorHAnsi" w:hAnsiTheme="minorHAnsi" w:cstheme="minorHAnsi"/>
                <w:b/>
              </w:rPr>
              <w:t>.</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53FAB4D3" w14:textId="77777777" w:rsidR="003B7ED6" w:rsidRPr="00AA4CBB" w:rsidRDefault="003B7ED6" w:rsidP="00FF3149">
            <w:pPr>
              <w:jc w:val="center"/>
              <w:rPr>
                <w:rFonts w:asciiTheme="minorHAnsi" w:hAnsiTheme="minorHAnsi" w:cstheme="minorHAnsi"/>
              </w:rPr>
            </w:pPr>
            <w:r w:rsidRPr="00AA4CBB">
              <w:rPr>
                <w:rFonts w:asciiTheme="minorHAnsi" w:hAnsiTheme="minorHAnsi" w:cstheme="minorHAnsi"/>
                <w:b/>
              </w:rPr>
              <w:t>Nazwa</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3F7D30D" w14:textId="77777777" w:rsidR="003B7ED6" w:rsidRPr="00AA4CBB" w:rsidRDefault="003B7ED6" w:rsidP="00FF3149">
            <w:pPr>
              <w:jc w:val="center"/>
              <w:rPr>
                <w:rFonts w:asciiTheme="minorHAnsi" w:hAnsiTheme="minorHAnsi" w:cstheme="minorHAnsi"/>
              </w:rPr>
            </w:pPr>
            <w:r w:rsidRPr="00AA4CBB">
              <w:rPr>
                <w:rFonts w:asciiTheme="minorHAnsi" w:hAnsiTheme="minorHAnsi" w:cstheme="minorHAnsi"/>
                <w:b/>
              </w:rPr>
              <w:t>Wymagane minimalne parametry techniczne.</w:t>
            </w:r>
          </w:p>
        </w:tc>
      </w:tr>
      <w:tr w:rsidR="00AA4CBB" w:rsidRPr="00AA4CBB" w14:paraId="59146F2F" w14:textId="77777777" w:rsidTr="00FF3149">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72939394" w14:textId="77777777" w:rsidR="003B7ED6" w:rsidRPr="00AA4CBB" w:rsidRDefault="003B7ED6" w:rsidP="00FF3149">
            <w:pPr>
              <w:jc w:val="center"/>
              <w:rPr>
                <w:rFonts w:asciiTheme="minorHAnsi" w:hAnsiTheme="minorHAnsi" w:cstheme="minorHAnsi"/>
                <w:sz w:val="22"/>
                <w:szCs w:val="22"/>
              </w:rPr>
            </w:pPr>
            <w:r w:rsidRPr="00AA4CBB">
              <w:rPr>
                <w:rFonts w:asciiTheme="minorHAnsi" w:hAnsiTheme="minorHAnsi" w:cstheme="minorHAnsi"/>
                <w:sz w:val="22"/>
                <w:szCs w:val="22"/>
              </w:rPr>
              <w:t>1.</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22918084" w14:textId="34955A93" w:rsidR="003B7ED6" w:rsidRPr="00AA4CBB" w:rsidRDefault="00354670" w:rsidP="00FF3149">
            <w:pPr>
              <w:jc w:val="center"/>
              <w:rPr>
                <w:rFonts w:asciiTheme="minorHAnsi" w:hAnsiTheme="minorHAnsi" w:cstheme="minorHAnsi"/>
                <w:sz w:val="22"/>
                <w:szCs w:val="22"/>
              </w:rPr>
            </w:pPr>
            <w:r w:rsidRPr="00AA4CBB">
              <w:rPr>
                <w:rFonts w:asciiTheme="minorHAnsi" w:hAnsiTheme="minorHAnsi" w:cstheme="minorHAnsi"/>
                <w:sz w:val="22"/>
                <w:szCs w:val="22"/>
              </w:rPr>
              <w:t>Administracja zdalna w chmurze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B0DCB1C" w14:textId="77777777" w:rsidR="00354670"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Rozwiązanie musi być dostępne w chmurze producenta oprogramowania antywirusowego.</w:t>
            </w:r>
          </w:p>
          <w:p w14:paraId="4CA2ED07" w14:textId="59486B9C" w:rsidR="00354670"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 xml:space="preserve">Rozwiązanie musi umożliwiać dostęp do konsoli centralnego zarządzania </w:t>
            </w:r>
            <w:r w:rsidRPr="00AA4CBB">
              <w:rPr>
                <w:rFonts w:asciiTheme="minorHAnsi" w:hAnsiTheme="minorHAnsi" w:cstheme="minorHAnsi"/>
              </w:rPr>
              <w:br/>
              <w:t>z poziomu interfejsu WWW.</w:t>
            </w:r>
          </w:p>
          <w:p w14:paraId="40093944" w14:textId="77777777" w:rsidR="00354670"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Rozwiązanie musi być zabezpieczone za pośrednictwem protokołu SSL.</w:t>
            </w:r>
          </w:p>
          <w:p w14:paraId="3BA033DC" w14:textId="77777777" w:rsidR="00354670"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Rozwiązanie musi posiadać mechanizm wykrywający sklonowane maszyny na podstawie unikatowego identyfikatora sprzętowego stacji.</w:t>
            </w:r>
          </w:p>
          <w:p w14:paraId="36E3B64D" w14:textId="77777777" w:rsidR="00354670"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Rozwiązanie musi posiadać możliwość komunikacji agenta przy wykorzystaniu HTTP Proxy.</w:t>
            </w:r>
          </w:p>
          <w:p w14:paraId="37D0D19E" w14:textId="77777777" w:rsidR="00354670"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Rozwiązanie musi posiadać możliwość zarządzania urządzeniami mobilnymi – MDM.</w:t>
            </w:r>
          </w:p>
          <w:p w14:paraId="29D95D67" w14:textId="77777777" w:rsidR="00354670"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Rozwiązanie musi posiadać możliwość wymuszenia dwufazowej autoryzacji podczas logowania do konsoli administracyjnej.</w:t>
            </w:r>
          </w:p>
          <w:p w14:paraId="690B20A2" w14:textId="77777777" w:rsidR="00354670"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w:t>
            </w:r>
          </w:p>
          <w:p w14:paraId="1AA786FF" w14:textId="77777777" w:rsidR="00354670"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Rozwiązanie musi posiadać minimum 80 szablonów raportów, przygotowanych przez producenta.</w:t>
            </w:r>
          </w:p>
          <w:p w14:paraId="700A2E70" w14:textId="4A55305D" w:rsidR="00354670"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 xml:space="preserve">Rozwiązanie musi posiadać możliwość tworzenia grup statycznych </w:t>
            </w:r>
            <w:r w:rsidRPr="00AA4CBB">
              <w:rPr>
                <w:rFonts w:asciiTheme="minorHAnsi" w:hAnsiTheme="minorHAnsi" w:cstheme="minorHAnsi"/>
              </w:rPr>
              <w:br/>
              <w:t>i dynamicznych komputerów.</w:t>
            </w:r>
          </w:p>
          <w:p w14:paraId="0913C751" w14:textId="56D23502" w:rsidR="00354670"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 xml:space="preserve">Grupy dynamiczne muszą być tworzone na podstawie szablonu określającego warunki, jakie musi spełnić klient, aby został umieszczony </w:t>
            </w:r>
            <w:r w:rsidRPr="00AA4CBB">
              <w:rPr>
                <w:rFonts w:asciiTheme="minorHAnsi" w:hAnsiTheme="minorHAnsi" w:cstheme="minorHAnsi"/>
              </w:rPr>
              <w:br/>
              <w:t>w danej grupie. Warunki muszą zawierać co najmniej: adresy sieciowe IP, aktywne zagrożenia, stan funkcjonowania/ochrony, wersja systemu operacyjnego, podzespoły komputera.</w:t>
            </w:r>
          </w:p>
          <w:p w14:paraId="42FC0339" w14:textId="399E4D99" w:rsidR="003B7ED6" w:rsidRPr="00AA4CBB" w:rsidRDefault="00354670" w:rsidP="00A15F18">
            <w:pPr>
              <w:pStyle w:val="Akapitzlist"/>
              <w:numPr>
                <w:ilvl w:val="1"/>
                <w:numId w:val="51"/>
              </w:numPr>
              <w:ind w:left="452"/>
              <w:jc w:val="both"/>
              <w:rPr>
                <w:rFonts w:asciiTheme="minorHAnsi" w:hAnsiTheme="minorHAnsi" w:cstheme="minorHAnsi"/>
              </w:rPr>
            </w:pPr>
            <w:r w:rsidRPr="00AA4CBB">
              <w:rPr>
                <w:rFonts w:asciiTheme="minorHAnsi" w:hAnsiTheme="minorHAnsi" w:cstheme="minorHAnsi"/>
              </w:rPr>
              <w:t xml:space="preserve">Rozwiązanie musi posiadać możliwość uruchomienia zadań automatycznie, przynajmniej z wyzwalaczem: wyrażenie CRON, codziennie, cotygodniowo, </w:t>
            </w:r>
            <w:r w:rsidRPr="00AA4CBB">
              <w:rPr>
                <w:rFonts w:asciiTheme="minorHAnsi" w:hAnsiTheme="minorHAnsi" w:cstheme="minorHAnsi"/>
              </w:rPr>
              <w:lastRenderedPageBreak/>
              <w:t>comiesięcznie, corocznie, po wystąpieniu nowego zdarzenia oraz umieszczeniu agenta w grupie dynamicznej.</w:t>
            </w:r>
          </w:p>
        </w:tc>
      </w:tr>
      <w:tr w:rsidR="00AA4CBB" w:rsidRPr="00AA4CBB" w14:paraId="2997B01D" w14:textId="77777777" w:rsidTr="00FF3149">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7FFA30DE" w14:textId="77777777" w:rsidR="003B7ED6" w:rsidRPr="00AA4CBB" w:rsidRDefault="003B7ED6" w:rsidP="00FF3149">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2.</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3C31A9D6" w14:textId="6F2FE019" w:rsidR="003B7ED6" w:rsidRPr="00AA4CBB" w:rsidRDefault="00354670" w:rsidP="00FF3149">
            <w:pPr>
              <w:jc w:val="center"/>
              <w:rPr>
                <w:rFonts w:asciiTheme="minorHAnsi" w:hAnsiTheme="minorHAnsi" w:cstheme="minorHAnsi"/>
                <w:sz w:val="22"/>
                <w:szCs w:val="22"/>
              </w:rPr>
            </w:pPr>
            <w:r w:rsidRPr="00AA4CBB">
              <w:rPr>
                <w:rFonts w:asciiTheme="minorHAnsi" w:hAnsiTheme="minorHAnsi" w:cstheme="minorHAnsi"/>
                <w:sz w:val="22"/>
                <w:szCs w:val="22"/>
              </w:rPr>
              <w:t>Ochrona stacji roboczych</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DB3021A"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wspierać systemy operacyjne Windows (Windows 10/Windows 11).</w:t>
            </w:r>
          </w:p>
          <w:p w14:paraId="3E2A7A31"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wspierać architekturę ARM64.</w:t>
            </w:r>
          </w:p>
          <w:p w14:paraId="5AE70528"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 xml:space="preserve">Rozwiązanie  musi zapewniać  wykrywanie  i  usuwanie  niebezpiecznych  aplikacji  typu </w:t>
            </w:r>
            <w:proofErr w:type="spellStart"/>
            <w:r w:rsidRPr="00AA4CBB">
              <w:rPr>
                <w:rFonts w:asciiTheme="minorHAnsi" w:hAnsiTheme="minorHAnsi" w:cstheme="minorHAnsi"/>
              </w:rPr>
              <w:t>adware</w:t>
            </w:r>
            <w:proofErr w:type="spellEnd"/>
            <w:r w:rsidRPr="00AA4CBB">
              <w:rPr>
                <w:rFonts w:asciiTheme="minorHAnsi" w:hAnsiTheme="minorHAnsi" w:cstheme="minorHAnsi"/>
              </w:rPr>
              <w:t xml:space="preserve">, spyware, dialer, </w:t>
            </w:r>
            <w:proofErr w:type="spellStart"/>
            <w:r w:rsidRPr="00AA4CBB">
              <w:rPr>
                <w:rFonts w:asciiTheme="minorHAnsi" w:hAnsiTheme="minorHAnsi" w:cstheme="minorHAnsi"/>
              </w:rPr>
              <w:t>phishing</w:t>
            </w:r>
            <w:proofErr w:type="spellEnd"/>
            <w:r w:rsidRPr="00AA4CBB">
              <w:rPr>
                <w:rFonts w:asciiTheme="minorHAnsi" w:hAnsiTheme="minorHAnsi" w:cstheme="minorHAnsi"/>
              </w:rPr>
              <w:t xml:space="preserve">, narzędzi </w:t>
            </w:r>
            <w:proofErr w:type="spellStart"/>
            <w:r w:rsidRPr="00AA4CBB">
              <w:rPr>
                <w:rFonts w:asciiTheme="minorHAnsi" w:hAnsiTheme="minorHAnsi" w:cstheme="minorHAnsi"/>
              </w:rPr>
              <w:t>hakerskich</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backdoor</w:t>
            </w:r>
            <w:proofErr w:type="spellEnd"/>
            <w:r w:rsidRPr="00AA4CBB">
              <w:rPr>
                <w:rFonts w:asciiTheme="minorHAnsi" w:hAnsiTheme="minorHAnsi" w:cstheme="minorHAnsi"/>
              </w:rPr>
              <w:t>.</w:t>
            </w:r>
          </w:p>
          <w:p w14:paraId="2FBD5B09"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 xml:space="preserve">Rozwiązanie musi posiadać wbudowaną technologię do ochrony przed </w:t>
            </w:r>
            <w:proofErr w:type="spellStart"/>
            <w:r w:rsidRPr="00AA4CBB">
              <w:rPr>
                <w:rFonts w:asciiTheme="minorHAnsi" w:hAnsiTheme="minorHAnsi" w:cstheme="minorHAnsi"/>
              </w:rPr>
              <w:t>rootkitami</w:t>
            </w:r>
            <w:proofErr w:type="spellEnd"/>
            <w:r w:rsidRPr="00AA4CBB">
              <w:rPr>
                <w:rFonts w:asciiTheme="minorHAnsi" w:hAnsiTheme="minorHAnsi" w:cstheme="minorHAnsi"/>
              </w:rPr>
              <w:t xml:space="preserve"> oraz podłączeniem komputera do sieci </w:t>
            </w:r>
            <w:proofErr w:type="spellStart"/>
            <w:r w:rsidRPr="00AA4CBB">
              <w:rPr>
                <w:rFonts w:asciiTheme="minorHAnsi" w:hAnsiTheme="minorHAnsi" w:cstheme="minorHAnsi"/>
              </w:rPr>
              <w:t>botnet</w:t>
            </w:r>
            <w:proofErr w:type="spellEnd"/>
            <w:r w:rsidRPr="00AA4CBB">
              <w:rPr>
                <w:rFonts w:asciiTheme="minorHAnsi" w:hAnsiTheme="minorHAnsi" w:cstheme="minorHAnsi"/>
              </w:rPr>
              <w:t>.</w:t>
            </w:r>
          </w:p>
          <w:p w14:paraId="66850632"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zapewniać      wykrywanie      potencjalnie      niepożądanych, niebezpiecznych oraz podejrzanych aplikacji.</w:t>
            </w:r>
          </w:p>
          <w:p w14:paraId="43F4300C"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zapewniać   skanowanie   w   czasie   rzeczywistym   otwieranych, zapisywanych i wykonywanych plików.</w:t>
            </w:r>
          </w:p>
          <w:p w14:paraId="66ABCD5B"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zapewniać  skanowanie  całego  dysku,  wybranych  katalogów  lub pojedynczych plików "na żądanie" lub według harmonogramu.</w:t>
            </w:r>
          </w:p>
          <w:p w14:paraId="3A641336"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 xml:space="preserve">Rozwiązanie  musi  zapewniać  skanowanie  plików  spakowanych  </w:t>
            </w:r>
            <w:r w:rsidR="00A85C35" w:rsidRPr="00AA4CBB">
              <w:rPr>
                <w:rFonts w:asciiTheme="minorHAnsi" w:hAnsiTheme="minorHAnsi" w:cstheme="minorHAnsi"/>
              </w:rPr>
              <w:br/>
            </w:r>
            <w:r w:rsidRPr="00AA4CBB">
              <w:rPr>
                <w:rFonts w:asciiTheme="minorHAnsi" w:hAnsiTheme="minorHAnsi" w:cstheme="minorHAnsi"/>
              </w:rPr>
              <w:t>i  skompresowanych oraz dysków sieciowych i dysków przenośnych.</w:t>
            </w:r>
          </w:p>
          <w:p w14:paraId="24DCE5F8"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 xml:space="preserve">Rozwiązanie  musi  posiadać  opcję  umieszczenia  na  liście  </w:t>
            </w:r>
            <w:proofErr w:type="spellStart"/>
            <w:r w:rsidRPr="00AA4CBB">
              <w:rPr>
                <w:rFonts w:asciiTheme="minorHAnsi" w:hAnsiTheme="minorHAnsi" w:cstheme="minorHAnsi"/>
              </w:rPr>
              <w:t>wykluczeń</w:t>
            </w:r>
            <w:proofErr w:type="spellEnd"/>
            <w:r w:rsidRPr="00AA4CBB">
              <w:rPr>
                <w:rFonts w:asciiTheme="minorHAnsi" w:hAnsiTheme="minorHAnsi" w:cstheme="minorHAnsi"/>
              </w:rPr>
              <w:t xml:space="preserve">  ze  skanowania wybranych  plików,  katalogów  lub  plików  na  podstawie  rozszerzenia, nazwy,  sumy kontrolnej (SHA1) oraz lokalizacji pliku.</w:t>
            </w:r>
          </w:p>
          <w:p w14:paraId="7097B191"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 xml:space="preserve">Rozwiązanie musi integrować się z Intel </w:t>
            </w:r>
            <w:proofErr w:type="spellStart"/>
            <w:r w:rsidRPr="00AA4CBB">
              <w:rPr>
                <w:rFonts w:asciiTheme="minorHAnsi" w:hAnsiTheme="minorHAnsi" w:cstheme="minorHAnsi"/>
              </w:rPr>
              <w:t>Threat</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Detection</w:t>
            </w:r>
            <w:proofErr w:type="spellEnd"/>
            <w:r w:rsidRPr="00AA4CBB">
              <w:rPr>
                <w:rFonts w:asciiTheme="minorHAnsi" w:hAnsiTheme="minorHAnsi" w:cstheme="minorHAnsi"/>
              </w:rPr>
              <w:t xml:space="preserve"> Technology.</w:t>
            </w:r>
          </w:p>
          <w:p w14:paraId="6E389334"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zapewniać skanowanie i oczyszczanie poczty przychodzącej POP3 i IMAP  „w locie”  (w  czasie  rzeczywistym),  zanim  zostanie  dostarczona  do klienta pocztowego, zainstalowanego na stacji roboczej (niezależnie od konkretnego klienta pocztowego).</w:t>
            </w:r>
          </w:p>
          <w:p w14:paraId="7E5EFBEE"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zapewniać skanowanie ruchu sieciowego wewnątrz szyfrowanych protokołów HTTPS, POP3S, IMAPS.</w:t>
            </w:r>
          </w:p>
          <w:p w14:paraId="51880C23"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w:t>
            </w:r>
          </w:p>
          <w:p w14:paraId="451B5058"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 xml:space="preserve">Rozwiązanie musi zapewniać blokowanie zewnętrznych nośników danych na stacji w tym przynajmniej:   Pamięci   masowych,   optycznych   pamięci   masowych, pamięci masowych </w:t>
            </w:r>
            <w:proofErr w:type="spellStart"/>
            <w:r w:rsidRPr="00AA4CBB">
              <w:rPr>
                <w:rFonts w:asciiTheme="minorHAnsi" w:hAnsiTheme="minorHAnsi" w:cstheme="minorHAnsi"/>
              </w:rPr>
              <w:t>Firewire</w:t>
            </w:r>
            <w:proofErr w:type="spellEnd"/>
            <w:r w:rsidRPr="00AA4CBB">
              <w:rPr>
                <w:rFonts w:asciiTheme="minorHAnsi" w:hAnsiTheme="minorHAnsi" w:cstheme="minorHAnsi"/>
              </w:rPr>
              <w:t>,   urządzeń   do   tworzenia   obrazów,   drukarek   USB,   urządzeń Bluetooth, czytników kart inteligentnych, modemów, portów LPT/COM oraz urządzeń przenośnych.</w:t>
            </w:r>
          </w:p>
          <w:p w14:paraId="64B00DCA"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posiadać  funkcję  blokowania  nośników  wymiennych,  bądź  grup urządzeń ma umożliwiać użytkownikowi tworzenie reguł dla podłączanych urządzeń minimum w oparciu o typ, numer seryjny, dostawcę lub model urządzenia.</w:t>
            </w:r>
          </w:p>
          <w:p w14:paraId="420E61BF" w14:textId="77777777" w:rsidR="009958FE"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Moduł HIPS musi posiadać możliwość pracy w jednym z pięciu trybów:</w:t>
            </w:r>
          </w:p>
          <w:p w14:paraId="3B504350" w14:textId="77777777" w:rsidR="009958FE" w:rsidRPr="00AA4CBB" w:rsidRDefault="00354670" w:rsidP="00A15F18">
            <w:pPr>
              <w:pStyle w:val="Akapitzlist"/>
              <w:numPr>
                <w:ilvl w:val="1"/>
                <w:numId w:val="52"/>
              </w:numPr>
              <w:ind w:left="1019"/>
              <w:jc w:val="both"/>
              <w:rPr>
                <w:rFonts w:asciiTheme="minorHAnsi" w:hAnsiTheme="minorHAnsi" w:cstheme="minorHAnsi"/>
              </w:rPr>
            </w:pPr>
            <w:r w:rsidRPr="00AA4CBB">
              <w:rPr>
                <w:rFonts w:asciiTheme="minorHAnsi" w:hAnsiTheme="minorHAnsi" w:cstheme="minorHAnsi"/>
              </w:rPr>
              <w:lastRenderedPageBreak/>
              <w:t xml:space="preserve"> tryb automatyczny z regułami, gdzie program automatycznie tworzy i wykorzystuje reguły wraz z możliwością wykorzystania reguł utworzonych przez użytkownika,</w:t>
            </w:r>
          </w:p>
          <w:p w14:paraId="45F8926A" w14:textId="77777777" w:rsidR="009958FE" w:rsidRPr="00AA4CBB" w:rsidRDefault="00354670" w:rsidP="00A15F18">
            <w:pPr>
              <w:pStyle w:val="Akapitzlist"/>
              <w:numPr>
                <w:ilvl w:val="1"/>
                <w:numId w:val="52"/>
              </w:numPr>
              <w:ind w:left="1019"/>
              <w:jc w:val="both"/>
              <w:rPr>
                <w:rFonts w:asciiTheme="minorHAnsi" w:hAnsiTheme="minorHAnsi" w:cstheme="minorHAnsi"/>
              </w:rPr>
            </w:pPr>
            <w:r w:rsidRPr="00AA4CBB">
              <w:rPr>
                <w:rFonts w:asciiTheme="minorHAnsi" w:hAnsiTheme="minorHAnsi" w:cstheme="minorHAnsi"/>
              </w:rPr>
              <w:t xml:space="preserve"> tryb interaktywny, w którym to rozwiązanie pyta użytkownika o akcję w przypadku wykrycia aktywności w systemie,</w:t>
            </w:r>
          </w:p>
          <w:p w14:paraId="63062AE3" w14:textId="77777777" w:rsidR="009958FE" w:rsidRPr="00AA4CBB" w:rsidRDefault="00354670" w:rsidP="00A15F18">
            <w:pPr>
              <w:pStyle w:val="Akapitzlist"/>
              <w:numPr>
                <w:ilvl w:val="1"/>
                <w:numId w:val="52"/>
              </w:numPr>
              <w:ind w:left="1019"/>
              <w:jc w:val="both"/>
              <w:rPr>
                <w:rFonts w:asciiTheme="minorHAnsi" w:hAnsiTheme="minorHAnsi" w:cstheme="minorHAnsi"/>
              </w:rPr>
            </w:pPr>
            <w:r w:rsidRPr="00AA4CBB">
              <w:rPr>
                <w:rFonts w:asciiTheme="minorHAnsi" w:hAnsiTheme="minorHAnsi" w:cstheme="minorHAnsi"/>
              </w:rPr>
              <w:t>tryb oparty na regułach, gdzie zastosowanie mają jedynie reguły utworzone przez użytkownika,</w:t>
            </w:r>
          </w:p>
          <w:p w14:paraId="181EDB98" w14:textId="568A7319" w:rsidR="009958FE" w:rsidRPr="00AA4CBB" w:rsidRDefault="00354670" w:rsidP="00A15F18">
            <w:pPr>
              <w:pStyle w:val="Akapitzlist"/>
              <w:numPr>
                <w:ilvl w:val="1"/>
                <w:numId w:val="52"/>
              </w:numPr>
              <w:ind w:left="1019"/>
              <w:jc w:val="both"/>
              <w:rPr>
                <w:rFonts w:asciiTheme="minorHAnsi" w:hAnsiTheme="minorHAnsi" w:cstheme="minorHAnsi"/>
              </w:rPr>
            </w:pPr>
            <w:r w:rsidRPr="00AA4CBB">
              <w:rPr>
                <w:rFonts w:asciiTheme="minorHAnsi" w:hAnsiTheme="minorHAnsi" w:cstheme="minorHAnsi"/>
              </w:rPr>
              <w:t xml:space="preserve">tryb uczenia się, w którym rozwiązanie uczy się aktywności systemu </w:t>
            </w:r>
            <w:r w:rsidR="009958FE" w:rsidRPr="00AA4CBB">
              <w:rPr>
                <w:rFonts w:asciiTheme="minorHAnsi" w:hAnsiTheme="minorHAnsi" w:cstheme="minorHAnsi"/>
              </w:rPr>
              <w:br/>
            </w:r>
            <w:r w:rsidRPr="00AA4CBB">
              <w:rPr>
                <w:rFonts w:asciiTheme="minorHAnsi" w:hAnsiTheme="minorHAnsi" w:cstheme="minorHAnsi"/>
              </w:rPr>
              <w:t>i użytkownika oraz tworzy odpowiednie reguły w czasie określonym przez użytkownika. Po wygaśnięciu tego czasu program musi samoczynnie przełączyć się w tryb pracy oparty na regułach,</w:t>
            </w:r>
          </w:p>
          <w:p w14:paraId="3EBB617E" w14:textId="5BEE0D8B" w:rsidR="00A85C35" w:rsidRPr="00AA4CBB" w:rsidRDefault="00354670" w:rsidP="00A15F18">
            <w:pPr>
              <w:pStyle w:val="Akapitzlist"/>
              <w:numPr>
                <w:ilvl w:val="1"/>
                <w:numId w:val="52"/>
              </w:numPr>
              <w:ind w:left="1019"/>
              <w:jc w:val="both"/>
              <w:rPr>
                <w:rFonts w:asciiTheme="minorHAnsi" w:hAnsiTheme="minorHAnsi" w:cstheme="minorHAnsi"/>
              </w:rPr>
            </w:pPr>
            <w:r w:rsidRPr="00AA4CBB">
              <w:rPr>
                <w:rFonts w:asciiTheme="minorHAnsi" w:hAnsiTheme="minorHAnsi" w:cstheme="minorHAnsi"/>
              </w:rPr>
              <w:t>tryb inteligentny, w którym rozwiązanie będzie powiadamiało wyłącznie o szczególnie podejrzanych zdarzeniach.</w:t>
            </w:r>
          </w:p>
          <w:p w14:paraId="07607E1C" w14:textId="5F231E3B"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 xml:space="preserve">Rozwiązanie musi być wyposażone we wbudowaną funkcję, która wygeneruje pełny raport na temat stacji, na której zostało zainstalowane, </w:t>
            </w:r>
            <w:r w:rsidR="009958FE" w:rsidRPr="00AA4CBB">
              <w:rPr>
                <w:rFonts w:asciiTheme="minorHAnsi" w:hAnsiTheme="minorHAnsi" w:cstheme="minorHAnsi"/>
              </w:rPr>
              <w:br/>
            </w:r>
            <w:r w:rsidRPr="00AA4CBB">
              <w:rPr>
                <w:rFonts w:asciiTheme="minorHAnsi" w:hAnsiTheme="minorHAnsi" w:cstheme="minorHAnsi"/>
              </w:rPr>
              <w:t xml:space="preserve">w tym przynajmniej z: zainstalowanych aplikacji, usług systemowych, informacji o systemie operacyjnym i sprzęcie, aktywnych procesów </w:t>
            </w:r>
            <w:r w:rsidR="009958FE" w:rsidRPr="00AA4CBB">
              <w:rPr>
                <w:rFonts w:asciiTheme="minorHAnsi" w:hAnsiTheme="minorHAnsi" w:cstheme="minorHAnsi"/>
              </w:rPr>
              <w:br/>
            </w:r>
            <w:r w:rsidRPr="00AA4CBB">
              <w:rPr>
                <w:rFonts w:asciiTheme="minorHAnsi" w:hAnsiTheme="minorHAnsi" w:cstheme="minorHAnsi"/>
              </w:rPr>
              <w:t xml:space="preserve">i połączeń sieciowych, harmonogramu systemu operacyjnego, pliku </w:t>
            </w:r>
            <w:proofErr w:type="spellStart"/>
            <w:r w:rsidRPr="00AA4CBB">
              <w:rPr>
                <w:rFonts w:asciiTheme="minorHAnsi" w:hAnsiTheme="minorHAnsi" w:cstheme="minorHAnsi"/>
              </w:rPr>
              <w:t>hosts</w:t>
            </w:r>
            <w:proofErr w:type="spellEnd"/>
            <w:r w:rsidRPr="00AA4CBB">
              <w:rPr>
                <w:rFonts w:asciiTheme="minorHAnsi" w:hAnsiTheme="minorHAnsi" w:cstheme="minorHAnsi"/>
              </w:rPr>
              <w:t>, sterowników.</w:t>
            </w:r>
          </w:p>
          <w:p w14:paraId="3440EF35"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Funkcja, generująca taki log, ma posiadać przynajmniej 9 poziomów filtrowania wyników pod kątem tego, które z nich są podejrzane dla rozwiązania i mogą stanowić zagrożenie bezpieczeństwa.</w:t>
            </w:r>
          </w:p>
          <w:p w14:paraId="2FEFC1A3"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posiadać   automatyczną,   inkrementacyjną   aktualizację   silnika detekcji.</w:t>
            </w:r>
          </w:p>
          <w:p w14:paraId="348736A2"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 xml:space="preserve">Rozwiązanie  musi  posiadać  tylko  jeden  proces  uruchamiany  w  pamięci,  z  którego korzystają wszystkie funkcje systemu (antywirus, </w:t>
            </w:r>
            <w:proofErr w:type="spellStart"/>
            <w:r w:rsidRPr="00AA4CBB">
              <w:rPr>
                <w:rFonts w:asciiTheme="minorHAnsi" w:hAnsiTheme="minorHAnsi" w:cstheme="minorHAnsi"/>
              </w:rPr>
              <w:t>antyspyware</w:t>
            </w:r>
            <w:proofErr w:type="spellEnd"/>
            <w:r w:rsidRPr="00AA4CBB">
              <w:rPr>
                <w:rFonts w:asciiTheme="minorHAnsi" w:hAnsiTheme="minorHAnsi" w:cstheme="minorHAnsi"/>
              </w:rPr>
              <w:t>, metody heurystyczne).</w:t>
            </w:r>
          </w:p>
          <w:p w14:paraId="0AC8BAA0"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posiadać  funkcjonalność  skanera  UEFI,  który  chroni  użytkownika poprzez wykrywanie i blokowanie zagrożeń, atakujących jeszcze przed uruchomieniem systemu operacyjnego.</w:t>
            </w:r>
          </w:p>
          <w:p w14:paraId="193B7610"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posiadać ochronę antyspamową dla programu pocztowego Microsoft Outlook.</w:t>
            </w:r>
          </w:p>
          <w:p w14:paraId="320C404F" w14:textId="77777777" w:rsidR="00B422CA"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Zapora osobista rozwiązania musi pracować w jednym z czterech trybów:</w:t>
            </w:r>
          </w:p>
          <w:p w14:paraId="6CFD824B" w14:textId="15205E1A" w:rsidR="00B422CA" w:rsidRPr="00AA4CBB" w:rsidRDefault="00354670" w:rsidP="00A15F18">
            <w:pPr>
              <w:pStyle w:val="Akapitzlist"/>
              <w:numPr>
                <w:ilvl w:val="1"/>
                <w:numId w:val="52"/>
              </w:numPr>
              <w:ind w:left="1019"/>
              <w:jc w:val="both"/>
              <w:rPr>
                <w:rFonts w:asciiTheme="minorHAnsi" w:hAnsiTheme="minorHAnsi" w:cstheme="minorHAnsi"/>
              </w:rPr>
            </w:pPr>
            <w:r w:rsidRPr="00AA4CBB">
              <w:rPr>
                <w:rFonts w:asciiTheme="minorHAnsi" w:hAnsiTheme="minorHAnsi" w:cstheme="minorHAnsi"/>
              </w:rPr>
              <w:t xml:space="preserve">tryb automatyczny – rozwiązanie blokuje cały ruch przychodzący </w:t>
            </w:r>
            <w:r w:rsidR="00B422CA" w:rsidRPr="00AA4CBB">
              <w:rPr>
                <w:rFonts w:asciiTheme="minorHAnsi" w:hAnsiTheme="minorHAnsi" w:cstheme="minorHAnsi"/>
              </w:rPr>
              <w:br/>
            </w:r>
            <w:r w:rsidRPr="00AA4CBB">
              <w:rPr>
                <w:rFonts w:asciiTheme="minorHAnsi" w:hAnsiTheme="minorHAnsi" w:cstheme="minorHAnsi"/>
              </w:rPr>
              <w:t>i zezwala tylko na połączenia wychodzące,</w:t>
            </w:r>
          </w:p>
          <w:p w14:paraId="2ADF82F5" w14:textId="77777777" w:rsidR="00B422CA" w:rsidRPr="00AA4CBB" w:rsidRDefault="00354670" w:rsidP="00A15F18">
            <w:pPr>
              <w:pStyle w:val="Akapitzlist"/>
              <w:numPr>
                <w:ilvl w:val="1"/>
                <w:numId w:val="52"/>
              </w:numPr>
              <w:ind w:left="1019"/>
              <w:jc w:val="both"/>
              <w:rPr>
                <w:rFonts w:asciiTheme="minorHAnsi" w:hAnsiTheme="minorHAnsi" w:cstheme="minorHAnsi"/>
              </w:rPr>
            </w:pPr>
            <w:r w:rsidRPr="00AA4CBB">
              <w:rPr>
                <w:rFonts w:asciiTheme="minorHAnsi" w:hAnsiTheme="minorHAnsi" w:cstheme="minorHAnsi"/>
              </w:rPr>
              <w:t>tryb interaktywny – rozwiązanie pyta się o każde nowo nawiązywane połączenie,</w:t>
            </w:r>
          </w:p>
          <w:p w14:paraId="21592A90" w14:textId="77777777" w:rsidR="00B422CA" w:rsidRPr="00AA4CBB" w:rsidRDefault="00354670" w:rsidP="00A15F18">
            <w:pPr>
              <w:pStyle w:val="Akapitzlist"/>
              <w:numPr>
                <w:ilvl w:val="1"/>
                <w:numId w:val="52"/>
              </w:numPr>
              <w:ind w:left="1019"/>
              <w:jc w:val="both"/>
              <w:rPr>
                <w:rFonts w:asciiTheme="minorHAnsi" w:hAnsiTheme="minorHAnsi" w:cstheme="minorHAnsi"/>
              </w:rPr>
            </w:pPr>
            <w:r w:rsidRPr="00AA4CBB">
              <w:rPr>
                <w:rFonts w:asciiTheme="minorHAnsi" w:hAnsiTheme="minorHAnsi" w:cstheme="minorHAnsi"/>
              </w:rPr>
              <w:t>tryb oparty na regułach – rozwiązanie blokuje cały ruch przychodzący i wychodzący, zezwalając tylko na połączenia skonfigurowane przez administratora,</w:t>
            </w:r>
          </w:p>
          <w:p w14:paraId="10360FD4" w14:textId="46325CD6" w:rsidR="00A85C35" w:rsidRPr="00AA4CBB" w:rsidRDefault="00354670" w:rsidP="00A15F18">
            <w:pPr>
              <w:pStyle w:val="Akapitzlist"/>
              <w:numPr>
                <w:ilvl w:val="1"/>
                <w:numId w:val="52"/>
              </w:numPr>
              <w:ind w:left="1019"/>
              <w:jc w:val="both"/>
              <w:rPr>
                <w:rFonts w:asciiTheme="minorHAnsi" w:hAnsiTheme="minorHAnsi" w:cstheme="minorHAnsi"/>
              </w:rPr>
            </w:pPr>
            <w:r w:rsidRPr="00AA4CBB">
              <w:rPr>
                <w:rFonts w:asciiTheme="minorHAnsi" w:hAnsiTheme="minorHAnsi" w:cstheme="minorHAnsi"/>
              </w:rPr>
              <w:t>tryb uczenia się – rozwiązanie automatycznie tworzy nowe reguły zezwalające na połączenia przychodzące i wychodzące. Administrator musi posiadać możliwość konfigurowania czasu działania trybu.</w:t>
            </w:r>
          </w:p>
          <w:p w14:paraId="359381C8"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być wyposażona w moduł bezpiecznej przeglądarki.</w:t>
            </w:r>
          </w:p>
          <w:p w14:paraId="582D0676"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Przeglądarka musi automatycznie szyfrować wszelkie dane wprowadzane przez Użytkownika.</w:t>
            </w:r>
          </w:p>
          <w:p w14:paraId="2B15F480"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lastRenderedPageBreak/>
              <w:t>Praca w bezpiecznej przeglądarce musi być wyróżniona poprzez odpowiedni kolor ramki przeglądarki oraz informację na ramce przeglądarki.</w:t>
            </w:r>
          </w:p>
          <w:p w14:paraId="1242C515"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być wyposażone w zintegrowany moduł kontroli dostępu do stron internetowych.</w:t>
            </w:r>
          </w:p>
          <w:p w14:paraId="68C95F3C" w14:textId="3D70ABC4"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 xml:space="preserve">Rozwiązanie musi posiadać możliwość filtrowania adresów URL w oparciu </w:t>
            </w:r>
            <w:r w:rsidR="00A85C35" w:rsidRPr="00AA4CBB">
              <w:rPr>
                <w:rFonts w:asciiTheme="minorHAnsi" w:hAnsiTheme="minorHAnsi" w:cstheme="minorHAnsi"/>
              </w:rPr>
              <w:br/>
            </w:r>
            <w:r w:rsidRPr="00AA4CBB">
              <w:rPr>
                <w:rFonts w:asciiTheme="minorHAnsi" w:hAnsiTheme="minorHAnsi" w:cstheme="minorHAnsi"/>
              </w:rPr>
              <w:t>o co najmniej 140 kategorii i podkategorii.</w:t>
            </w:r>
          </w:p>
          <w:p w14:paraId="1874370D" w14:textId="77777777" w:rsidR="00A85C35"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Rozwiązanie musi zapewniać ochronę przed zagrożeniami 0-day.</w:t>
            </w:r>
          </w:p>
          <w:p w14:paraId="584D53E0" w14:textId="30ED3E1A" w:rsidR="003B7ED6" w:rsidRPr="00AA4CBB" w:rsidRDefault="00354670" w:rsidP="00A15F18">
            <w:pPr>
              <w:pStyle w:val="Akapitzlist"/>
              <w:numPr>
                <w:ilvl w:val="0"/>
                <w:numId w:val="52"/>
              </w:numPr>
              <w:ind w:left="452"/>
              <w:jc w:val="both"/>
              <w:rPr>
                <w:rFonts w:asciiTheme="minorHAnsi" w:hAnsiTheme="minorHAnsi" w:cstheme="minorHAnsi"/>
              </w:rPr>
            </w:pPr>
            <w:r w:rsidRPr="00AA4CBB">
              <w:rPr>
                <w:rFonts w:asciiTheme="minorHAnsi" w:hAnsiTheme="minorHAnsi" w:cstheme="minorHAnsi"/>
              </w:rPr>
              <w:t>W przypadku stacji roboczych rozwiązanie musi posiadać możliwość wstrzymania uruchamiania pobieranych plików za pośrednictwem przeglądarek internetowych, klientów poczty e-mail, z nośników wymiennych oraz wyodrębnionych z archiwum.</w:t>
            </w:r>
          </w:p>
        </w:tc>
      </w:tr>
      <w:tr w:rsidR="00AA4CBB" w:rsidRPr="00AA4CBB" w14:paraId="6FF67AE7" w14:textId="77777777" w:rsidTr="00FF3149">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3B4C060D" w14:textId="77777777" w:rsidR="003B7ED6" w:rsidRPr="00AA4CBB" w:rsidRDefault="003B7ED6" w:rsidP="00FF3149">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3.</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6E90FF6E" w14:textId="46A6A98B" w:rsidR="003B7ED6" w:rsidRPr="00AA4CBB" w:rsidRDefault="00C123A4" w:rsidP="00FF3149">
            <w:pPr>
              <w:jc w:val="center"/>
              <w:rPr>
                <w:rFonts w:asciiTheme="minorHAnsi" w:hAnsiTheme="minorHAnsi" w:cstheme="minorHAnsi"/>
                <w:sz w:val="22"/>
                <w:szCs w:val="22"/>
              </w:rPr>
            </w:pPr>
            <w:r w:rsidRPr="00AA4CBB">
              <w:rPr>
                <w:rFonts w:asciiTheme="minorHAnsi" w:hAnsiTheme="minorHAnsi" w:cstheme="minorHAnsi"/>
                <w:sz w:val="22"/>
                <w:szCs w:val="22"/>
              </w:rPr>
              <w:t>Ochrona serwera</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7AE9806" w14:textId="77777777" w:rsidR="00C123A4" w:rsidRPr="00AA4CBB" w:rsidRDefault="00C123A4" w:rsidP="00A15F18">
            <w:pPr>
              <w:pStyle w:val="Akapitzlist"/>
              <w:numPr>
                <w:ilvl w:val="1"/>
                <w:numId w:val="45"/>
              </w:numPr>
              <w:ind w:left="452"/>
              <w:jc w:val="both"/>
              <w:rPr>
                <w:rFonts w:asciiTheme="minorHAnsi" w:hAnsiTheme="minorHAnsi" w:cstheme="minorHAnsi"/>
              </w:rPr>
            </w:pPr>
            <w:r w:rsidRPr="00AA4CBB">
              <w:rPr>
                <w:rFonts w:asciiTheme="minorHAnsi" w:hAnsiTheme="minorHAnsi" w:cstheme="minorHAnsi"/>
              </w:rPr>
              <w:t xml:space="preserve">Rozwiązanie musi wspierać systemy Microsoft Windows Server oraz Linux w tym co najmniej: </w:t>
            </w:r>
            <w:proofErr w:type="spellStart"/>
            <w:r w:rsidRPr="00AA4CBB">
              <w:rPr>
                <w:rFonts w:asciiTheme="minorHAnsi" w:hAnsiTheme="minorHAnsi" w:cstheme="minorHAnsi"/>
              </w:rPr>
              <w:t>RedHat</w:t>
            </w:r>
            <w:proofErr w:type="spellEnd"/>
            <w:r w:rsidRPr="00AA4CBB">
              <w:rPr>
                <w:rFonts w:asciiTheme="minorHAnsi" w:hAnsiTheme="minorHAnsi" w:cstheme="minorHAnsi"/>
              </w:rPr>
              <w:t xml:space="preserve"> Enterprise Linux (RHEL), </w:t>
            </w:r>
            <w:proofErr w:type="spellStart"/>
            <w:r w:rsidRPr="00AA4CBB">
              <w:rPr>
                <w:rFonts w:asciiTheme="minorHAnsi" w:hAnsiTheme="minorHAnsi" w:cstheme="minorHAnsi"/>
              </w:rPr>
              <w:t>Rocky</w:t>
            </w:r>
            <w:proofErr w:type="spellEnd"/>
            <w:r w:rsidRPr="00AA4CBB">
              <w:rPr>
                <w:rFonts w:asciiTheme="minorHAnsi" w:hAnsiTheme="minorHAnsi" w:cstheme="minorHAnsi"/>
              </w:rPr>
              <w:t xml:space="preserve"> Linux, </w:t>
            </w:r>
            <w:proofErr w:type="spellStart"/>
            <w:r w:rsidRPr="00AA4CBB">
              <w:rPr>
                <w:rFonts w:asciiTheme="minorHAnsi" w:hAnsiTheme="minorHAnsi" w:cstheme="minorHAnsi"/>
              </w:rPr>
              <w:t>Ubuntu</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Debian</w:t>
            </w:r>
            <w:proofErr w:type="spellEnd"/>
            <w:r w:rsidRPr="00AA4CBB">
              <w:rPr>
                <w:rFonts w:asciiTheme="minorHAnsi" w:hAnsiTheme="minorHAnsi" w:cstheme="minorHAnsi"/>
              </w:rPr>
              <w:t>, SUSE Linux Enterprise Server (SLES), Oracle Linux oraz Amazon Linux.</w:t>
            </w:r>
          </w:p>
          <w:p w14:paraId="6E9423FF" w14:textId="77777777" w:rsidR="00C123A4" w:rsidRPr="00AA4CBB" w:rsidRDefault="00C123A4" w:rsidP="00A15F18">
            <w:pPr>
              <w:pStyle w:val="Akapitzlist"/>
              <w:numPr>
                <w:ilvl w:val="1"/>
                <w:numId w:val="45"/>
              </w:numPr>
              <w:ind w:left="452"/>
              <w:jc w:val="both"/>
              <w:rPr>
                <w:rFonts w:asciiTheme="minorHAnsi" w:hAnsiTheme="minorHAnsi" w:cstheme="minorHAnsi"/>
              </w:rPr>
            </w:pPr>
            <w:r w:rsidRPr="00AA4CBB">
              <w:rPr>
                <w:rFonts w:asciiTheme="minorHAnsi" w:hAnsiTheme="minorHAnsi" w:cstheme="minorHAnsi"/>
              </w:rPr>
              <w:t>Rozwiązanie musi zapewniać ochronę przed wirusami, trojanami, robakami i innymi zagrożeniami.</w:t>
            </w:r>
          </w:p>
          <w:p w14:paraId="04FA26EC" w14:textId="77777777" w:rsidR="00C123A4" w:rsidRPr="00AA4CBB" w:rsidRDefault="00C123A4" w:rsidP="00A15F18">
            <w:pPr>
              <w:pStyle w:val="Akapitzlist"/>
              <w:numPr>
                <w:ilvl w:val="1"/>
                <w:numId w:val="45"/>
              </w:numPr>
              <w:ind w:left="452"/>
              <w:jc w:val="both"/>
              <w:rPr>
                <w:rFonts w:asciiTheme="minorHAnsi" w:hAnsiTheme="minorHAnsi" w:cstheme="minorHAnsi"/>
              </w:rPr>
            </w:pPr>
            <w:r w:rsidRPr="00AA4CBB">
              <w:rPr>
                <w:rFonts w:asciiTheme="minorHAnsi" w:hAnsiTheme="minorHAnsi" w:cstheme="minorHAnsi"/>
              </w:rPr>
              <w:t xml:space="preserve">Rozwiązanie musi zapewniać wykrywanie i usuwanie niebezpiecznych aplikacji typu </w:t>
            </w:r>
            <w:proofErr w:type="spellStart"/>
            <w:r w:rsidRPr="00AA4CBB">
              <w:rPr>
                <w:rFonts w:asciiTheme="minorHAnsi" w:hAnsiTheme="minorHAnsi" w:cstheme="minorHAnsi"/>
              </w:rPr>
              <w:t>adware</w:t>
            </w:r>
            <w:proofErr w:type="spellEnd"/>
            <w:r w:rsidRPr="00AA4CBB">
              <w:rPr>
                <w:rFonts w:asciiTheme="minorHAnsi" w:hAnsiTheme="minorHAnsi" w:cstheme="minorHAnsi"/>
              </w:rPr>
              <w:t xml:space="preserve">, spyware, dialer, </w:t>
            </w:r>
            <w:proofErr w:type="spellStart"/>
            <w:r w:rsidRPr="00AA4CBB">
              <w:rPr>
                <w:rFonts w:asciiTheme="minorHAnsi" w:hAnsiTheme="minorHAnsi" w:cstheme="minorHAnsi"/>
              </w:rPr>
              <w:t>phishing</w:t>
            </w:r>
            <w:proofErr w:type="spellEnd"/>
            <w:r w:rsidRPr="00AA4CBB">
              <w:rPr>
                <w:rFonts w:asciiTheme="minorHAnsi" w:hAnsiTheme="minorHAnsi" w:cstheme="minorHAnsi"/>
              </w:rPr>
              <w:t xml:space="preserve">, narzędzi </w:t>
            </w:r>
            <w:proofErr w:type="spellStart"/>
            <w:r w:rsidRPr="00AA4CBB">
              <w:rPr>
                <w:rFonts w:asciiTheme="minorHAnsi" w:hAnsiTheme="minorHAnsi" w:cstheme="minorHAnsi"/>
              </w:rPr>
              <w:t>hakerskich</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backdoor</w:t>
            </w:r>
            <w:proofErr w:type="spellEnd"/>
            <w:r w:rsidRPr="00AA4CBB">
              <w:rPr>
                <w:rFonts w:asciiTheme="minorHAnsi" w:hAnsiTheme="minorHAnsi" w:cstheme="minorHAnsi"/>
              </w:rPr>
              <w:t>.</w:t>
            </w:r>
          </w:p>
          <w:p w14:paraId="16C63C4A" w14:textId="77777777" w:rsidR="00C123A4" w:rsidRPr="00AA4CBB" w:rsidRDefault="00C123A4" w:rsidP="00A15F18">
            <w:pPr>
              <w:pStyle w:val="Akapitzlist"/>
              <w:numPr>
                <w:ilvl w:val="1"/>
                <w:numId w:val="45"/>
              </w:numPr>
              <w:ind w:left="452"/>
              <w:jc w:val="both"/>
              <w:rPr>
                <w:rFonts w:asciiTheme="minorHAnsi" w:hAnsiTheme="minorHAnsi" w:cstheme="minorHAnsi"/>
              </w:rPr>
            </w:pPr>
            <w:r w:rsidRPr="00AA4CBB">
              <w:rPr>
                <w:rFonts w:asciiTheme="minorHAnsi" w:hAnsiTheme="minorHAnsi" w:cstheme="minorHAnsi"/>
              </w:rPr>
              <w:t>Rozwiązanie musi zapewniać możliwość skanowania dysków sieciowych typu NAS.</w:t>
            </w:r>
          </w:p>
          <w:p w14:paraId="4AAA393D" w14:textId="77777777" w:rsidR="00C123A4" w:rsidRPr="00AA4CBB" w:rsidRDefault="00C123A4" w:rsidP="00A15F18">
            <w:pPr>
              <w:pStyle w:val="Akapitzlist"/>
              <w:numPr>
                <w:ilvl w:val="1"/>
                <w:numId w:val="45"/>
              </w:numPr>
              <w:ind w:left="452"/>
              <w:jc w:val="both"/>
              <w:rPr>
                <w:rFonts w:asciiTheme="minorHAnsi" w:hAnsiTheme="minorHAnsi" w:cstheme="minorHAnsi"/>
              </w:rPr>
            </w:pPr>
            <w:r w:rsidRPr="00AA4CBB">
              <w:rPr>
                <w:rFonts w:asciiTheme="minorHAnsi" w:hAnsiTheme="minorHAnsi" w:cstheme="minorHAnsi"/>
              </w:rPr>
              <w:t>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w:t>
            </w:r>
          </w:p>
          <w:p w14:paraId="048F9E94" w14:textId="77777777" w:rsidR="00C123A4" w:rsidRPr="00AA4CBB" w:rsidRDefault="00C123A4" w:rsidP="00A15F18">
            <w:pPr>
              <w:pStyle w:val="Akapitzlist"/>
              <w:numPr>
                <w:ilvl w:val="1"/>
                <w:numId w:val="45"/>
              </w:numPr>
              <w:ind w:left="452"/>
              <w:jc w:val="both"/>
              <w:rPr>
                <w:rFonts w:asciiTheme="minorHAnsi" w:hAnsiTheme="minorHAnsi" w:cstheme="minorHAnsi"/>
              </w:rPr>
            </w:pPr>
            <w:r w:rsidRPr="00AA4CBB">
              <w:rPr>
                <w:rFonts w:asciiTheme="minorHAnsi" w:hAnsiTheme="minorHAnsi" w:cstheme="minorHAnsi"/>
              </w:rPr>
              <w:t>Rozwiązanie   musi   wspierać   automatyczną,   inkrementacyjną   aktualizację   silnika detekcji.</w:t>
            </w:r>
          </w:p>
          <w:p w14:paraId="37DA579B" w14:textId="77777777" w:rsidR="00C123A4" w:rsidRPr="00AA4CBB" w:rsidRDefault="00C123A4" w:rsidP="00A15F18">
            <w:pPr>
              <w:pStyle w:val="Akapitzlist"/>
              <w:numPr>
                <w:ilvl w:val="1"/>
                <w:numId w:val="45"/>
              </w:numPr>
              <w:ind w:left="452"/>
              <w:jc w:val="both"/>
              <w:rPr>
                <w:rFonts w:asciiTheme="minorHAnsi" w:hAnsiTheme="minorHAnsi" w:cstheme="minorHAnsi"/>
              </w:rPr>
            </w:pPr>
            <w:r w:rsidRPr="00AA4CBB">
              <w:rPr>
                <w:rFonts w:asciiTheme="minorHAnsi" w:hAnsiTheme="minorHAnsi" w:cstheme="minorHAnsi"/>
              </w:rPr>
              <w:t>Rozwiązanie musi posiadać możliwość wykluczania ze skanowania procesów.</w:t>
            </w:r>
          </w:p>
          <w:p w14:paraId="16C499FF" w14:textId="555AE720" w:rsidR="00C123A4" w:rsidRPr="00AA4CBB" w:rsidRDefault="00C123A4" w:rsidP="00A15F18">
            <w:pPr>
              <w:pStyle w:val="Akapitzlist"/>
              <w:numPr>
                <w:ilvl w:val="1"/>
                <w:numId w:val="45"/>
              </w:numPr>
              <w:ind w:left="452"/>
              <w:jc w:val="both"/>
              <w:rPr>
                <w:rFonts w:asciiTheme="minorHAnsi" w:hAnsiTheme="minorHAnsi" w:cstheme="minorHAnsi"/>
              </w:rPr>
            </w:pPr>
            <w:r w:rsidRPr="00AA4CBB">
              <w:rPr>
                <w:rFonts w:asciiTheme="minorHAnsi" w:hAnsiTheme="minorHAnsi" w:cstheme="minorHAnsi"/>
              </w:rPr>
              <w:t>Rozwiązanie musi posiadać możliwość określenia typu podejrzanych plików, jakie będą przesyłane do producenta, w tym co najmniej pliki wykonywalne, archiwa, skrypty, dokumenty.</w:t>
            </w:r>
          </w:p>
          <w:p w14:paraId="0F547DEB" w14:textId="77777777" w:rsidR="00C123A4" w:rsidRPr="00AA4CBB" w:rsidRDefault="00C123A4" w:rsidP="00C123A4">
            <w:pPr>
              <w:jc w:val="both"/>
              <w:rPr>
                <w:rFonts w:asciiTheme="minorHAnsi" w:hAnsiTheme="minorHAnsi" w:cstheme="minorHAnsi"/>
                <w:b/>
                <w:bCs/>
                <w:sz w:val="22"/>
                <w:szCs w:val="22"/>
              </w:rPr>
            </w:pPr>
            <w:r w:rsidRPr="00AA4CBB">
              <w:rPr>
                <w:rFonts w:asciiTheme="minorHAnsi" w:hAnsiTheme="minorHAnsi" w:cstheme="minorHAnsi"/>
                <w:b/>
                <w:bCs/>
                <w:sz w:val="22"/>
                <w:szCs w:val="22"/>
              </w:rPr>
              <w:t>Dodatkowe wymagania dla ochrony serwerów Windows:</w:t>
            </w:r>
          </w:p>
          <w:p w14:paraId="45C5659E" w14:textId="77777777" w:rsidR="00C123A4" w:rsidRPr="00AA4CBB" w:rsidRDefault="00C123A4" w:rsidP="00A15F18">
            <w:pPr>
              <w:pStyle w:val="Akapitzlist"/>
              <w:numPr>
                <w:ilvl w:val="0"/>
                <w:numId w:val="53"/>
              </w:numPr>
              <w:ind w:left="452"/>
              <w:jc w:val="both"/>
              <w:rPr>
                <w:rFonts w:asciiTheme="minorHAnsi" w:hAnsiTheme="minorHAnsi" w:cstheme="minorHAnsi"/>
              </w:rPr>
            </w:pPr>
            <w:r w:rsidRPr="00AA4CBB">
              <w:rPr>
                <w:rFonts w:asciiTheme="minorHAnsi" w:hAnsiTheme="minorHAnsi" w:cstheme="minorHAnsi"/>
              </w:rPr>
              <w:t xml:space="preserve">   Rozwiązanie musi posiadać możliwość skanowania plików i folderów, znajdujących się w usłudze chmurowej OneDrive.</w:t>
            </w:r>
          </w:p>
          <w:p w14:paraId="255C84C1" w14:textId="77777777" w:rsidR="00C123A4" w:rsidRPr="00AA4CBB" w:rsidRDefault="00C123A4" w:rsidP="00A15F18">
            <w:pPr>
              <w:pStyle w:val="Akapitzlist"/>
              <w:numPr>
                <w:ilvl w:val="0"/>
                <w:numId w:val="53"/>
              </w:numPr>
              <w:ind w:left="452"/>
              <w:jc w:val="both"/>
              <w:rPr>
                <w:rFonts w:asciiTheme="minorHAnsi" w:hAnsiTheme="minorHAnsi" w:cstheme="minorHAnsi"/>
              </w:rPr>
            </w:pPr>
            <w:r w:rsidRPr="00AA4CBB">
              <w:rPr>
                <w:rFonts w:asciiTheme="minorHAnsi" w:hAnsiTheme="minorHAnsi" w:cstheme="minorHAnsi"/>
              </w:rPr>
              <w:t>Rozwiązanie  musi  posiadać  system  zapobiegania  włamaniom  działający  na  hoście (HIPS).</w:t>
            </w:r>
          </w:p>
          <w:p w14:paraId="6F47BADD" w14:textId="77777777" w:rsidR="00C123A4" w:rsidRPr="00AA4CBB" w:rsidRDefault="00C123A4" w:rsidP="00A15F18">
            <w:pPr>
              <w:pStyle w:val="Akapitzlist"/>
              <w:numPr>
                <w:ilvl w:val="0"/>
                <w:numId w:val="53"/>
              </w:numPr>
              <w:ind w:left="452"/>
              <w:jc w:val="both"/>
              <w:rPr>
                <w:rFonts w:asciiTheme="minorHAnsi" w:hAnsiTheme="minorHAnsi" w:cstheme="minorHAnsi"/>
              </w:rPr>
            </w:pPr>
            <w:r w:rsidRPr="00AA4CBB">
              <w:rPr>
                <w:rFonts w:asciiTheme="minorHAnsi" w:hAnsiTheme="minorHAnsi" w:cstheme="minorHAnsi"/>
              </w:rPr>
              <w:t>Rozwiązanie musi wspierać skanowanie magazynu Hyper-V.</w:t>
            </w:r>
          </w:p>
          <w:p w14:paraId="6F7BDF3C" w14:textId="77777777" w:rsidR="00C123A4" w:rsidRPr="00AA4CBB" w:rsidRDefault="00C123A4" w:rsidP="00A15F18">
            <w:pPr>
              <w:pStyle w:val="Akapitzlist"/>
              <w:numPr>
                <w:ilvl w:val="0"/>
                <w:numId w:val="53"/>
              </w:numPr>
              <w:ind w:left="452"/>
              <w:jc w:val="both"/>
              <w:rPr>
                <w:rFonts w:asciiTheme="minorHAnsi" w:hAnsiTheme="minorHAnsi" w:cstheme="minorHAnsi"/>
              </w:rPr>
            </w:pPr>
            <w:r w:rsidRPr="00AA4CBB">
              <w:rPr>
                <w:rFonts w:asciiTheme="minorHAnsi" w:hAnsiTheme="minorHAnsi" w:cstheme="minorHAnsi"/>
              </w:rPr>
              <w:t>Rozwiązanie musi posiadać funkcjonalność skanera UEFI, który chroni użytkownika poprzez wykrywanie i blokowanie zagrożeń, atakujących jeszcze przed uruchomieniem systemu operacyjnego.</w:t>
            </w:r>
          </w:p>
          <w:p w14:paraId="4936191E" w14:textId="77777777" w:rsidR="00C123A4" w:rsidRPr="00AA4CBB" w:rsidRDefault="00C123A4" w:rsidP="00A15F18">
            <w:pPr>
              <w:pStyle w:val="Akapitzlist"/>
              <w:numPr>
                <w:ilvl w:val="0"/>
                <w:numId w:val="53"/>
              </w:numPr>
              <w:ind w:left="452"/>
              <w:jc w:val="both"/>
              <w:rPr>
                <w:rFonts w:asciiTheme="minorHAnsi" w:hAnsiTheme="minorHAnsi" w:cstheme="minorHAnsi"/>
              </w:rPr>
            </w:pPr>
            <w:r w:rsidRPr="00AA4CBB">
              <w:rPr>
                <w:rFonts w:asciiTheme="minorHAnsi" w:hAnsiTheme="minorHAnsi" w:cstheme="minorHAnsi"/>
              </w:rPr>
              <w:lastRenderedPageBreak/>
              <w:t xml:space="preserve">Rozwiązanie  musi  zapewniać  administratorowi  blokowanie  zewnętrznych  nośników danych   na  stacji   w   tym   przynajmniej:   Pamięci   masowych,   optycznych   pamięci masowych,  pamięci  masowych  </w:t>
            </w:r>
            <w:proofErr w:type="spellStart"/>
            <w:r w:rsidRPr="00AA4CBB">
              <w:rPr>
                <w:rFonts w:asciiTheme="minorHAnsi" w:hAnsiTheme="minorHAnsi" w:cstheme="minorHAnsi"/>
              </w:rPr>
              <w:t>Firewire</w:t>
            </w:r>
            <w:proofErr w:type="spellEnd"/>
            <w:r w:rsidRPr="00AA4CBB">
              <w:rPr>
                <w:rFonts w:asciiTheme="minorHAnsi" w:hAnsiTheme="minorHAnsi" w:cstheme="minorHAnsi"/>
              </w:rPr>
              <w:t>,  urządzeń  do  tworzenia  obrazów,  drukarek USB, urządzeń Bluetooth, czytników kart inteligentnych, modemów, portów LPT/COM oraz urządzeń przenośnych.</w:t>
            </w:r>
          </w:p>
          <w:p w14:paraId="16AC8DC0" w14:textId="77777777" w:rsidR="00C123A4" w:rsidRPr="00AA4CBB" w:rsidRDefault="00C123A4" w:rsidP="00A15F18">
            <w:pPr>
              <w:pStyle w:val="Akapitzlist"/>
              <w:numPr>
                <w:ilvl w:val="0"/>
                <w:numId w:val="53"/>
              </w:numPr>
              <w:ind w:left="452"/>
              <w:jc w:val="both"/>
              <w:rPr>
                <w:rFonts w:asciiTheme="minorHAnsi" w:hAnsiTheme="minorHAnsi" w:cstheme="minorHAnsi"/>
              </w:rPr>
            </w:pPr>
            <w:r w:rsidRPr="00AA4CBB">
              <w:rPr>
                <w:rFonts w:asciiTheme="minorHAnsi" w:hAnsiTheme="minorHAnsi" w:cstheme="minorHAnsi"/>
              </w:rPr>
              <w:t>Rozwiązanie musi automatyczne wykrywać usługi zainstalowane na serwerze i tworzyć dla nich odpowiednie wyjątki.</w:t>
            </w:r>
          </w:p>
          <w:p w14:paraId="41A01B09" w14:textId="77777777" w:rsidR="00C123A4" w:rsidRPr="00AA4CBB" w:rsidRDefault="00C123A4" w:rsidP="00A15F18">
            <w:pPr>
              <w:pStyle w:val="Akapitzlist"/>
              <w:numPr>
                <w:ilvl w:val="0"/>
                <w:numId w:val="53"/>
              </w:numPr>
              <w:ind w:left="452"/>
              <w:jc w:val="both"/>
              <w:rPr>
                <w:rFonts w:asciiTheme="minorHAnsi" w:hAnsiTheme="minorHAnsi" w:cstheme="minorHAnsi"/>
              </w:rPr>
            </w:pPr>
            <w:r w:rsidRPr="00AA4CBB">
              <w:rPr>
                <w:rFonts w:asciiTheme="minorHAnsi" w:hAnsiTheme="minorHAnsi" w:cstheme="minorHAnsi"/>
              </w:rPr>
              <w:t>Rozwiązanie musi posiadać wbudowany system IDS z detekcją prób ataków, anomalii w pracy sieci oraz wykrywaniem aktywności wirusów sieciowych.</w:t>
            </w:r>
          </w:p>
          <w:p w14:paraId="0057B3C4" w14:textId="77777777" w:rsidR="00C123A4" w:rsidRPr="00AA4CBB" w:rsidRDefault="00C123A4" w:rsidP="00A15F18">
            <w:pPr>
              <w:pStyle w:val="Akapitzlist"/>
              <w:numPr>
                <w:ilvl w:val="0"/>
                <w:numId w:val="53"/>
              </w:numPr>
              <w:ind w:left="452"/>
              <w:jc w:val="both"/>
              <w:rPr>
                <w:rFonts w:asciiTheme="minorHAnsi" w:hAnsiTheme="minorHAnsi" w:cstheme="minorHAnsi"/>
              </w:rPr>
            </w:pPr>
            <w:r w:rsidRPr="00AA4CBB">
              <w:rPr>
                <w:rFonts w:asciiTheme="minorHAnsi" w:hAnsiTheme="minorHAnsi" w:cstheme="minorHAnsi"/>
              </w:rPr>
              <w:t>Rozwiązanie musi zapewniać możliwość dodawania wyjątków dla systemu IDS, co najmniej w oparciu o występujący alert, kierunek, aplikacje, czynność oraz adres IP.</w:t>
            </w:r>
          </w:p>
          <w:p w14:paraId="7C0D8299" w14:textId="30B05A80" w:rsidR="00C123A4" w:rsidRPr="00AA4CBB" w:rsidRDefault="00C123A4" w:rsidP="00A15F18">
            <w:pPr>
              <w:pStyle w:val="Akapitzlist"/>
              <w:numPr>
                <w:ilvl w:val="0"/>
                <w:numId w:val="53"/>
              </w:numPr>
              <w:ind w:left="452"/>
              <w:jc w:val="both"/>
              <w:rPr>
                <w:rFonts w:asciiTheme="minorHAnsi" w:hAnsiTheme="minorHAnsi" w:cstheme="minorHAnsi"/>
              </w:rPr>
            </w:pPr>
            <w:r w:rsidRPr="00AA4CBB">
              <w:rPr>
                <w:rFonts w:asciiTheme="minorHAnsi" w:hAnsiTheme="minorHAnsi" w:cstheme="minorHAnsi"/>
              </w:rPr>
              <w:t>Rozwiązanie musi posiadać ochronę przed oprogramowaniem wymuszającym okup za pomocą dedykowanego modułu.</w:t>
            </w:r>
          </w:p>
          <w:p w14:paraId="2BE7D961" w14:textId="77777777" w:rsidR="00C123A4" w:rsidRPr="00AA4CBB" w:rsidRDefault="00C123A4" w:rsidP="00C123A4">
            <w:pPr>
              <w:jc w:val="both"/>
              <w:rPr>
                <w:rFonts w:asciiTheme="minorHAnsi" w:hAnsiTheme="minorHAnsi" w:cstheme="minorHAnsi"/>
                <w:b/>
                <w:bCs/>
                <w:sz w:val="22"/>
                <w:szCs w:val="22"/>
              </w:rPr>
            </w:pPr>
            <w:r w:rsidRPr="00AA4CBB">
              <w:rPr>
                <w:rFonts w:asciiTheme="minorHAnsi" w:hAnsiTheme="minorHAnsi" w:cstheme="minorHAnsi"/>
                <w:b/>
                <w:bCs/>
                <w:sz w:val="22"/>
                <w:szCs w:val="22"/>
              </w:rPr>
              <w:t>Dodatkowe wymagania dla ochrony serwerów Linux:</w:t>
            </w:r>
          </w:p>
          <w:p w14:paraId="788B3693" w14:textId="77777777" w:rsidR="00C123A4" w:rsidRPr="00AA4CBB" w:rsidRDefault="00C123A4" w:rsidP="00C123A4">
            <w:pPr>
              <w:jc w:val="both"/>
              <w:rPr>
                <w:rFonts w:asciiTheme="minorHAnsi" w:hAnsiTheme="minorHAnsi" w:cstheme="minorHAnsi"/>
                <w:sz w:val="22"/>
                <w:szCs w:val="22"/>
              </w:rPr>
            </w:pPr>
          </w:p>
          <w:p w14:paraId="3F0134F4" w14:textId="77777777" w:rsidR="00C123A4" w:rsidRPr="00AA4CBB" w:rsidRDefault="00C123A4" w:rsidP="00A15F18">
            <w:pPr>
              <w:pStyle w:val="Akapitzlist"/>
              <w:numPr>
                <w:ilvl w:val="0"/>
                <w:numId w:val="54"/>
              </w:numPr>
              <w:ind w:left="452"/>
              <w:jc w:val="both"/>
              <w:rPr>
                <w:rFonts w:asciiTheme="minorHAnsi" w:hAnsiTheme="minorHAnsi" w:cstheme="minorHAnsi"/>
              </w:rPr>
            </w:pPr>
            <w:r w:rsidRPr="00AA4CBB">
              <w:rPr>
                <w:rFonts w:asciiTheme="minorHAnsi" w:hAnsiTheme="minorHAnsi" w:cstheme="minorHAnsi"/>
              </w:rPr>
              <w:t>Rozwiązanie musi pozwalać, na uruchomienie lokalnej konsoli administracyjnej, działającej z poziomu przeglądarki internetowej.</w:t>
            </w:r>
          </w:p>
          <w:p w14:paraId="39EF3081" w14:textId="77777777" w:rsidR="00C123A4" w:rsidRPr="00AA4CBB" w:rsidRDefault="00C123A4" w:rsidP="00A15F18">
            <w:pPr>
              <w:pStyle w:val="Akapitzlist"/>
              <w:numPr>
                <w:ilvl w:val="0"/>
                <w:numId w:val="54"/>
              </w:numPr>
              <w:ind w:left="452"/>
              <w:jc w:val="both"/>
              <w:rPr>
                <w:rFonts w:asciiTheme="minorHAnsi" w:hAnsiTheme="minorHAnsi" w:cstheme="minorHAnsi"/>
              </w:rPr>
            </w:pPr>
            <w:r w:rsidRPr="00AA4CBB">
              <w:rPr>
                <w:rFonts w:asciiTheme="minorHAnsi" w:hAnsiTheme="minorHAnsi" w:cstheme="minorHAnsi"/>
              </w:rPr>
              <w:t>Lokalna konsola administracyjna nie może wymagać do swojej pracy, uruchomienia i instalacji  dodatkowego rozwiązania w postaci usługi serwera Web.</w:t>
            </w:r>
          </w:p>
          <w:p w14:paraId="583ADADB" w14:textId="77777777" w:rsidR="00C123A4" w:rsidRPr="00AA4CBB" w:rsidRDefault="00C123A4" w:rsidP="00A15F18">
            <w:pPr>
              <w:pStyle w:val="Akapitzlist"/>
              <w:numPr>
                <w:ilvl w:val="0"/>
                <w:numId w:val="54"/>
              </w:numPr>
              <w:ind w:left="452"/>
              <w:jc w:val="both"/>
              <w:rPr>
                <w:rFonts w:asciiTheme="minorHAnsi" w:hAnsiTheme="minorHAnsi" w:cstheme="minorHAnsi"/>
              </w:rPr>
            </w:pPr>
            <w:r w:rsidRPr="00AA4CBB">
              <w:rPr>
                <w:rFonts w:asciiTheme="minorHAnsi" w:hAnsiTheme="minorHAnsi" w:cstheme="minorHAnsi"/>
              </w:rPr>
              <w:t xml:space="preserve">Rozwiązanie, do celów skanowania plików na macierzach NAS / SAN, musi w pełni wspierać rozwiązanie Dell EMC </w:t>
            </w:r>
            <w:proofErr w:type="spellStart"/>
            <w:r w:rsidRPr="00AA4CBB">
              <w:rPr>
                <w:rFonts w:asciiTheme="minorHAnsi" w:hAnsiTheme="minorHAnsi" w:cstheme="minorHAnsi"/>
              </w:rPr>
              <w:t>Isilon</w:t>
            </w:r>
            <w:proofErr w:type="spellEnd"/>
            <w:r w:rsidRPr="00AA4CBB">
              <w:rPr>
                <w:rFonts w:asciiTheme="minorHAnsi" w:hAnsiTheme="minorHAnsi" w:cstheme="minorHAnsi"/>
              </w:rPr>
              <w:t>.</w:t>
            </w:r>
          </w:p>
          <w:p w14:paraId="4BA40F94" w14:textId="1DBBC024" w:rsidR="00C123A4" w:rsidRPr="00AA4CBB" w:rsidRDefault="00C123A4" w:rsidP="00A15F18">
            <w:pPr>
              <w:pStyle w:val="Akapitzlist"/>
              <w:numPr>
                <w:ilvl w:val="0"/>
                <w:numId w:val="54"/>
              </w:numPr>
              <w:ind w:left="452"/>
              <w:jc w:val="both"/>
              <w:rPr>
                <w:rFonts w:asciiTheme="minorHAnsi" w:hAnsiTheme="minorHAnsi" w:cstheme="minorHAnsi"/>
              </w:rPr>
            </w:pPr>
            <w:r w:rsidRPr="00AA4CBB">
              <w:rPr>
                <w:rFonts w:asciiTheme="minorHAnsi" w:hAnsiTheme="minorHAnsi" w:cstheme="minorHAnsi"/>
              </w:rPr>
              <w:t>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w:t>
            </w:r>
          </w:p>
        </w:tc>
      </w:tr>
      <w:tr w:rsidR="00AA4CBB" w:rsidRPr="00AA4CBB" w14:paraId="51450F11" w14:textId="77777777" w:rsidTr="00FF3149">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5DD5DD76" w14:textId="77777777" w:rsidR="003B7ED6" w:rsidRPr="00AA4CBB" w:rsidRDefault="003B7ED6" w:rsidP="00FF3149">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4.</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709DE748" w14:textId="5DE22332" w:rsidR="003B7ED6" w:rsidRPr="00AA4CBB" w:rsidRDefault="00C123A4" w:rsidP="00FF3149">
            <w:pPr>
              <w:jc w:val="center"/>
              <w:rPr>
                <w:rFonts w:asciiTheme="minorHAnsi" w:hAnsiTheme="minorHAnsi" w:cstheme="minorHAnsi"/>
                <w:sz w:val="22"/>
                <w:szCs w:val="22"/>
              </w:rPr>
            </w:pPr>
            <w:r w:rsidRPr="00AA4CBB">
              <w:rPr>
                <w:rFonts w:asciiTheme="minorHAnsi" w:hAnsiTheme="minorHAnsi" w:cstheme="minorHAnsi"/>
                <w:sz w:val="22"/>
                <w:szCs w:val="22"/>
              </w:rPr>
              <w:t>Szyfrowanie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00B2FCF" w14:textId="2836079F" w:rsidR="00C123A4" w:rsidRPr="00AA4CBB" w:rsidRDefault="00C123A4" w:rsidP="00A15F18">
            <w:pPr>
              <w:pStyle w:val="Akapitzlist"/>
              <w:numPr>
                <w:ilvl w:val="0"/>
                <w:numId w:val="55"/>
              </w:numPr>
              <w:spacing w:after="160" w:line="259" w:lineRule="auto"/>
              <w:ind w:left="452"/>
              <w:jc w:val="both"/>
              <w:rPr>
                <w:rFonts w:asciiTheme="minorHAnsi" w:hAnsiTheme="minorHAnsi" w:cstheme="minorHAnsi"/>
              </w:rPr>
            </w:pPr>
            <w:r w:rsidRPr="00AA4CBB">
              <w:rPr>
                <w:rFonts w:asciiTheme="minorHAnsi" w:hAnsiTheme="minorHAnsi" w:cstheme="minorHAnsi"/>
              </w:rPr>
              <w:t xml:space="preserve">System szyfrowania danych musi wspierać instalację aplikacji klienckiej </w:t>
            </w:r>
            <w:r w:rsidRPr="00AA4CBB">
              <w:rPr>
                <w:rFonts w:asciiTheme="minorHAnsi" w:hAnsiTheme="minorHAnsi" w:cstheme="minorHAnsi"/>
              </w:rPr>
              <w:br/>
              <w:t>w środowisku Microsoft Windows 10 i Microsoft Windows 11.</w:t>
            </w:r>
          </w:p>
          <w:p w14:paraId="77D06412" w14:textId="77777777" w:rsidR="00C123A4" w:rsidRPr="00AA4CBB" w:rsidRDefault="00C123A4" w:rsidP="00A15F18">
            <w:pPr>
              <w:pStyle w:val="Akapitzlist"/>
              <w:numPr>
                <w:ilvl w:val="0"/>
                <w:numId w:val="55"/>
              </w:numPr>
              <w:spacing w:after="160" w:line="259" w:lineRule="auto"/>
              <w:ind w:left="452"/>
              <w:jc w:val="both"/>
              <w:rPr>
                <w:rFonts w:asciiTheme="minorHAnsi" w:hAnsiTheme="minorHAnsi" w:cstheme="minorHAnsi"/>
              </w:rPr>
            </w:pPr>
            <w:r w:rsidRPr="00AA4CBB">
              <w:rPr>
                <w:rFonts w:asciiTheme="minorHAnsi" w:hAnsiTheme="minorHAnsi" w:cstheme="minorHAnsi"/>
              </w:rPr>
              <w:t xml:space="preserve">System szyfrowania musi wspierać zarządzanie natywnym szyfrowaniem </w:t>
            </w:r>
            <w:r w:rsidRPr="00AA4CBB">
              <w:rPr>
                <w:rFonts w:asciiTheme="minorHAnsi" w:hAnsiTheme="minorHAnsi" w:cstheme="minorHAnsi"/>
              </w:rPr>
              <w:br/>
              <w:t xml:space="preserve">w systemach </w:t>
            </w:r>
            <w:proofErr w:type="spellStart"/>
            <w:r w:rsidRPr="00AA4CBB">
              <w:rPr>
                <w:rFonts w:asciiTheme="minorHAnsi" w:hAnsiTheme="minorHAnsi" w:cstheme="minorHAnsi"/>
              </w:rPr>
              <w:t>macOS</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FileVault</w:t>
            </w:r>
            <w:proofErr w:type="spellEnd"/>
            <w:r w:rsidRPr="00AA4CBB">
              <w:rPr>
                <w:rFonts w:asciiTheme="minorHAnsi" w:hAnsiTheme="minorHAnsi" w:cstheme="minorHAnsi"/>
              </w:rPr>
              <w:t>).</w:t>
            </w:r>
          </w:p>
          <w:p w14:paraId="33E7910A" w14:textId="77777777" w:rsidR="00C123A4" w:rsidRPr="00AA4CBB" w:rsidRDefault="00C123A4" w:rsidP="00A15F18">
            <w:pPr>
              <w:pStyle w:val="Akapitzlist"/>
              <w:numPr>
                <w:ilvl w:val="0"/>
                <w:numId w:val="55"/>
              </w:numPr>
              <w:spacing w:after="160" w:line="259" w:lineRule="auto"/>
              <w:ind w:left="452"/>
              <w:jc w:val="both"/>
              <w:rPr>
                <w:rFonts w:asciiTheme="minorHAnsi" w:hAnsiTheme="minorHAnsi" w:cstheme="minorHAnsi"/>
              </w:rPr>
            </w:pPr>
            <w:r w:rsidRPr="00AA4CBB">
              <w:rPr>
                <w:rFonts w:asciiTheme="minorHAnsi" w:hAnsiTheme="minorHAnsi" w:cstheme="minorHAnsi"/>
              </w:rPr>
              <w:t xml:space="preserve">Aplikacja musi posiadać autentykacje typu </w:t>
            </w:r>
            <w:proofErr w:type="spellStart"/>
            <w:r w:rsidRPr="00AA4CBB">
              <w:rPr>
                <w:rFonts w:asciiTheme="minorHAnsi" w:hAnsiTheme="minorHAnsi" w:cstheme="minorHAnsi"/>
              </w:rPr>
              <w:t>Pre-boot</w:t>
            </w:r>
            <w:proofErr w:type="spellEnd"/>
            <w:r w:rsidRPr="00AA4CBB">
              <w:rPr>
                <w:rFonts w:asciiTheme="minorHAnsi" w:hAnsiTheme="minorHAnsi" w:cstheme="minorHAnsi"/>
              </w:rPr>
              <w:t>, czyli uwierzytelnienie użytkownika zanim zostanie uruchomiony system operacyjny. Musi istnieć także możliwość całkowitego lub czasowego wyłączenia tego uwierzytelnienia.</w:t>
            </w:r>
          </w:p>
          <w:p w14:paraId="5284F202" w14:textId="69BA875B" w:rsidR="003B7ED6" w:rsidRPr="00AA4CBB" w:rsidRDefault="00C123A4" w:rsidP="00A15F18">
            <w:pPr>
              <w:pStyle w:val="Akapitzlist"/>
              <w:numPr>
                <w:ilvl w:val="0"/>
                <w:numId w:val="55"/>
              </w:numPr>
              <w:spacing w:after="160" w:line="259" w:lineRule="auto"/>
              <w:ind w:left="452"/>
              <w:jc w:val="both"/>
              <w:rPr>
                <w:rFonts w:asciiTheme="minorHAnsi" w:hAnsiTheme="minorHAnsi" w:cstheme="minorHAnsi"/>
              </w:rPr>
            </w:pPr>
            <w:r w:rsidRPr="00AA4CBB">
              <w:rPr>
                <w:rFonts w:asciiTheme="minorHAnsi" w:hAnsiTheme="minorHAnsi" w:cstheme="minorHAnsi"/>
              </w:rPr>
              <w:t>Aplikacja musi umożliwiać szyfrowanie danych tylko na komputerach z UEFI.</w:t>
            </w:r>
          </w:p>
        </w:tc>
      </w:tr>
      <w:tr w:rsidR="00AA4CBB" w:rsidRPr="00AA4CBB" w14:paraId="317058B3" w14:textId="77777777" w:rsidTr="00FF3149">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615FDEEF" w14:textId="77777777" w:rsidR="003B7ED6" w:rsidRPr="00AA4CBB" w:rsidRDefault="003B7ED6" w:rsidP="00FF3149">
            <w:pPr>
              <w:jc w:val="center"/>
              <w:rPr>
                <w:rFonts w:asciiTheme="minorHAnsi" w:hAnsiTheme="minorHAnsi" w:cstheme="minorHAnsi"/>
                <w:sz w:val="22"/>
                <w:szCs w:val="22"/>
              </w:rPr>
            </w:pPr>
            <w:r w:rsidRPr="00AA4CBB">
              <w:rPr>
                <w:rFonts w:asciiTheme="minorHAnsi" w:hAnsiTheme="minorHAnsi" w:cstheme="minorHAnsi"/>
                <w:sz w:val="22"/>
                <w:szCs w:val="22"/>
              </w:rPr>
              <w:t>5.</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35F855E9" w14:textId="7A2197C1" w:rsidR="003B7ED6" w:rsidRPr="00AA4CBB" w:rsidRDefault="008F0C27" w:rsidP="00FF3149">
            <w:pPr>
              <w:jc w:val="center"/>
              <w:rPr>
                <w:rFonts w:asciiTheme="minorHAnsi" w:hAnsiTheme="minorHAnsi" w:cstheme="minorHAnsi"/>
                <w:sz w:val="22"/>
                <w:szCs w:val="22"/>
              </w:rPr>
            </w:pPr>
            <w:r w:rsidRPr="00AA4CBB">
              <w:rPr>
                <w:rFonts w:asciiTheme="minorHAnsi" w:hAnsiTheme="minorHAnsi" w:cstheme="minorHAnsi"/>
                <w:sz w:val="22"/>
                <w:szCs w:val="22"/>
              </w:rPr>
              <w:t>Ochrona urządzeń mobilnych opartych o system Android</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F4DA4AA" w14:textId="77777777" w:rsidR="008F0C27" w:rsidRPr="00AA4CBB" w:rsidRDefault="008F0C27" w:rsidP="00A15F18">
            <w:pPr>
              <w:pStyle w:val="Akapitzlist"/>
              <w:numPr>
                <w:ilvl w:val="0"/>
                <w:numId w:val="56"/>
              </w:numPr>
              <w:ind w:left="452"/>
              <w:jc w:val="both"/>
              <w:rPr>
                <w:rFonts w:asciiTheme="minorHAnsi" w:hAnsiTheme="minorHAnsi" w:cstheme="minorHAnsi"/>
              </w:rPr>
            </w:pPr>
            <w:r w:rsidRPr="00AA4CBB">
              <w:rPr>
                <w:rFonts w:asciiTheme="minorHAnsi" w:hAnsiTheme="minorHAnsi" w:cstheme="minorHAnsi"/>
              </w:rPr>
              <w:t>Rozwiązanie musi zapewniać skanowanie wszystkich typów plików, zarówno w pamięci wewnętrznej, jak i na karcie SD, bez względu na ich rozszerzenie.</w:t>
            </w:r>
          </w:p>
          <w:p w14:paraId="23E1C7D1" w14:textId="77777777" w:rsidR="008F0C27" w:rsidRPr="00AA4CBB" w:rsidRDefault="008F0C27" w:rsidP="00A15F18">
            <w:pPr>
              <w:pStyle w:val="Akapitzlist"/>
              <w:numPr>
                <w:ilvl w:val="0"/>
                <w:numId w:val="56"/>
              </w:numPr>
              <w:ind w:left="452"/>
              <w:jc w:val="both"/>
              <w:rPr>
                <w:rFonts w:asciiTheme="minorHAnsi" w:hAnsiTheme="minorHAnsi" w:cstheme="minorHAnsi"/>
              </w:rPr>
            </w:pPr>
            <w:r w:rsidRPr="00AA4CBB">
              <w:rPr>
                <w:rFonts w:asciiTheme="minorHAnsi" w:hAnsiTheme="minorHAnsi" w:cstheme="minorHAnsi"/>
              </w:rPr>
              <w:t>Rozwiązanie musi zapewniać co najmniej 2 poziomy skanowania: inteligentne i dokładne.</w:t>
            </w:r>
          </w:p>
          <w:p w14:paraId="440792D7" w14:textId="77777777" w:rsidR="008F0C27" w:rsidRPr="00AA4CBB" w:rsidRDefault="008F0C27" w:rsidP="00A15F18">
            <w:pPr>
              <w:pStyle w:val="Akapitzlist"/>
              <w:numPr>
                <w:ilvl w:val="0"/>
                <w:numId w:val="56"/>
              </w:numPr>
              <w:ind w:left="452"/>
              <w:jc w:val="both"/>
              <w:rPr>
                <w:rFonts w:asciiTheme="minorHAnsi" w:hAnsiTheme="minorHAnsi" w:cstheme="minorHAnsi"/>
              </w:rPr>
            </w:pPr>
            <w:r w:rsidRPr="00AA4CBB">
              <w:rPr>
                <w:rFonts w:asciiTheme="minorHAnsi" w:hAnsiTheme="minorHAnsi" w:cstheme="minorHAnsi"/>
              </w:rPr>
              <w:t>Rozwiązanie musi zapewniać automatyczne uruchamianie skanowania, gdy urządzenie jest w trybie bezczynności (w pełni naładowane i podłączone do ładowarki).</w:t>
            </w:r>
          </w:p>
          <w:p w14:paraId="54A01670" w14:textId="77777777" w:rsidR="008F0C27" w:rsidRPr="00AA4CBB" w:rsidRDefault="008F0C27" w:rsidP="00A15F18">
            <w:pPr>
              <w:pStyle w:val="Akapitzlist"/>
              <w:numPr>
                <w:ilvl w:val="0"/>
                <w:numId w:val="56"/>
              </w:numPr>
              <w:ind w:left="452"/>
              <w:jc w:val="both"/>
              <w:rPr>
                <w:rFonts w:asciiTheme="minorHAnsi" w:hAnsiTheme="minorHAnsi" w:cstheme="minorHAnsi"/>
              </w:rPr>
            </w:pPr>
            <w:r w:rsidRPr="00AA4CBB">
              <w:rPr>
                <w:rFonts w:asciiTheme="minorHAnsi" w:hAnsiTheme="minorHAnsi" w:cstheme="minorHAnsi"/>
              </w:rPr>
              <w:lastRenderedPageBreak/>
              <w:t>Rozwiązanie musi posiadać możliwość skonfigurowania zaufanej karty SIM.</w:t>
            </w:r>
          </w:p>
          <w:p w14:paraId="372BCD23" w14:textId="77777777" w:rsidR="008F0C27" w:rsidRPr="00AA4CBB" w:rsidRDefault="008F0C27" w:rsidP="00A15F18">
            <w:pPr>
              <w:pStyle w:val="Akapitzlist"/>
              <w:numPr>
                <w:ilvl w:val="0"/>
                <w:numId w:val="56"/>
              </w:numPr>
              <w:ind w:left="452"/>
              <w:jc w:val="both"/>
              <w:rPr>
                <w:rFonts w:asciiTheme="minorHAnsi" w:hAnsiTheme="minorHAnsi" w:cstheme="minorHAnsi"/>
              </w:rPr>
            </w:pPr>
            <w:r w:rsidRPr="00AA4CBB">
              <w:rPr>
                <w:rFonts w:asciiTheme="minorHAnsi" w:hAnsiTheme="minorHAnsi" w:cstheme="minorHAnsi"/>
              </w:rPr>
              <w:t>Rozwiązanie musi zapewniać wysłanie na urządzenie komendy z konsoli centralnego zarządzania, która umożliwi:</w:t>
            </w:r>
          </w:p>
          <w:p w14:paraId="774FB627" w14:textId="77777777" w:rsidR="008F0C27" w:rsidRPr="00AA4CBB" w:rsidRDefault="008F0C27" w:rsidP="00A15F18">
            <w:pPr>
              <w:pStyle w:val="Akapitzlist"/>
              <w:numPr>
                <w:ilvl w:val="1"/>
                <w:numId w:val="56"/>
              </w:numPr>
              <w:ind w:left="1019"/>
              <w:jc w:val="both"/>
              <w:rPr>
                <w:rFonts w:asciiTheme="minorHAnsi" w:hAnsiTheme="minorHAnsi" w:cstheme="minorHAnsi"/>
              </w:rPr>
            </w:pPr>
            <w:r w:rsidRPr="00AA4CBB">
              <w:rPr>
                <w:rFonts w:asciiTheme="minorHAnsi" w:hAnsiTheme="minorHAnsi" w:cstheme="minorHAnsi"/>
              </w:rPr>
              <w:t>usunięcie zawartości urządzenia,</w:t>
            </w:r>
          </w:p>
          <w:p w14:paraId="0BBCA1BB" w14:textId="77777777" w:rsidR="008F0C27" w:rsidRPr="00AA4CBB" w:rsidRDefault="008F0C27" w:rsidP="00A15F18">
            <w:pPr>
              <w:pStyle w:val="Akapitzlist"/>
              <w:numPr>
                <w:ilvl w:val="1"/>
                <w:numId w:val="56"/>
              </w:numPr>
              <w:ind w:left="1019"/>
              <w:jc w:val="both"/>
              <w:rPr>
                <w:rFonts w:asciiTheme="minorHAnsi" w:hAnsiTheme="minorHAnsi" w:cstheme="minorHAnsi"/>
              </w:rPr>
            </w:pPr>
            <w:r w:rsidRPr="00AA4CBB">
              <w:rPr>
                <w:rFonts w:asciiTheme="minorHAnsi" w:hAnsiTheme="minorHAnsi" w:cstheme="minorHAnsi"/>
              </w:rPr>
              <w:t>przywrócenie urządzenie do ustawień fabrycznych,</w:t>
            </w:r>
          </w:p>
          <w:p w14:paraId="17A433F6" w14:textId="77777777" w:rsidR="008F0C27" w:rsidRPr="00AA4CBB" w:rsidRDefault="008F0C27" w:rsidP="00A15F18">
            <w:pPr>
              <w:pStyle w:val="Akapitzlist"/>
              <w:numPr>
                <w:ilvl w:val="1"/>
                <w:numId w:val="56"/>
              </w:numPr>
              <w:ind w:left="1019"/>
              <w:jc w:val="both"/>
              <w:rPr>
                <w:rFonts w:asciiTheme="minorHAnsi" w:hAnsiTheme="minorHAnsi" w:cstheme="minorHAnsi"/>
              </w:rPr>
            </w:pPr>
            <w:r w:rsidRPr="00AA4CBB">
              <w:rPr>
                <w:rFonts w:asciiTheme="minorHAnsi" w:hAnsiTheme="minorHAnsi" w:cstheme="minorHAnsi"/>
              </w:rPr>
              <w:t>zablokowania urządzenia,</w:t>
            </w:r>
          </w:p>
          <w:p w14:paraId="0D7CFF9A" w14:textId="77777777" w:rsidR="008F0C27" w:rsidRPr="00AA4CBB" w:rsidRDefault="008F0C27" w:rsidP="00A15F18">
            <w:pPr>
              <w:pStyle w:val="Akapitzlist"/>
              <w:numPr>
                <w:ilvl w:val="1"/>
                <w:numId w:val="56"/>
              </w:numPr>
              <w:ind w:left="1019"/>
              <w:jc w:val="both"/>
              <w:rPr>
                <w:rFonts w:asciiTheme="minorHAnsi" w:hAnsiTheme="minorHAnsi" w:cstheme="minorHAnsi"/>
              </w:rPr>
            </w:pPr>
            <w:r w:rsidRPr="00AA4CBB">
              <w:rPr>
                <w:rFonts w:asciiTheme="minorHAnsi" w:hAnsiTheme="minorHAnsi" w:cstheme="minorHAnsi"/>
              </w:rPr>
              <w:t>uruchomienie sygnału dźwiękowego,</w:t>
            </w:r>
          </w:p>
          <w:p w14:paraId="10F9B4AA" w14:textId="77777777" w:rsidR="008F0C27" w:rsidRPr="00AA4CBB" w:rsidRDefault="008F0C27" w:rsidP="00A15F18">
            <w:pPr>
              <w:pStyle w:val="Akapitzlist"/>
              <w:numPr>
                <w:ilvl w:val="1"/>
                <w:numId w:val="56"/>
              </w:numPr>
              <w:ind w:left="1019"/>
              <w:jc w:val="both"/>
              <w:rPr>
                <w:rFonts w:asciiTheme="minorHAnsi" w:hAnsiTheme="minorHAnsi" w:cstheme="minorHAnsi"/>
              </w:rPr>
            </w:pPr>
            <w:r w:rsidRPr="00AA4CBB">
              <w:rPr>
                <w:rFonts w:asciiTheme="minorHAnsi" w:hAnsiTheme="minorHAnsi" w:cstheme="minorHAnsi"/>
              </w:rPr>
              <w:t>lokalizację GPS.</w:t>
            </w:r>
          </w:p>
          <w:p w14:paraId="5610EB13" w14:textId="77777777" w:rsidR="008F0C27" w:rsidRPr="00AA4CBB" w:rsidRDefault="008F0C27" w:rsidP="00A15F18">
            <w:pPr>
              <w:pStyle w:val="Akapitzlist"/>
              <w:numPr>
                <w:ilvl w:val="0"/>
                <w:numId w:val="56"/>
              </w:numPr>
              <w:ind w:left="452"/>
              <w:jc w:val="both"/>
              <w:rPr>
                <w:rFonts w:asciiTheme="minorHAnsi" w:hAnsiTheme="minorHAnsi" w:cstheme="minorHAnsi"/>
              </w:rPr>
            </w:pPr>
            <w:r w:rsidRPr="00AA4CBB">
              <w:rPr>
                <w:rFonts w:asciiTheme="minorHAnsi" w:hAnsiTheme="minorHAnsi" w:cstheme="minorHAnsi"/>
              </w:rPr>
              <w:t>Rozwiązanie musi zapewniać administratorowi podejrzenie listy zainstalowanych aplikacji.</w:t>
            </w:r>
          </w:p>
          <w:p w14:paraId="5A8EFC78" w14:textId="77777777" w:rsidR="008F0C27" w:rsidRPr="00AA4CBB" w:rsidRDefault="008F0C27" w:rsidP="00A15F18">
            <w:pPr>
              <w:pStyle w:val="Akapitzlist"/>
              <w:numPr>
                <w:ilvl w:val="0"/>
                <w:numId w:val="56"/>
              </w:numPr>
              <w:ind w:left="452"/>
              <w:jc w:val="both"/>
              <w:rPr>
                <w:rFonts w:asciiTheme="minorHAnsi" w:hAnsiTheme="minorHAnsi" w:cstheme="minorHAnsi"/>
              </w:rPr>
            </w:pPr>
            <w:r w:rsidRPr="00AA4CBB">
              <w:rPr>
                <w:rFonts w:asciiTheme="minorHAnsi" w:hAnsiTheme="minorHAnsi" w:cstheme="minorHAnsi"/>
              </w:rPr>
              <w:t>Rozwiązanie musi posiadać blokowanie aplikacji w oparciu o:</w:t>
            </w:r>
          </w:p>
          <w:p w14:paraId="373F5234" w14:textId="77777777" w:rsidR="008F0C27" w:rsidRPr="00AA4CBB" w:rsidRDefault="008F0C27" w:rsidP="00A15F18">
            <w:pPr>
              <w:pStyle w:val="Akapitzlist"/>
              <w:numPr>
                <w:ilvl w:val="1"/>
                <w:numId w:val="56"/>
              </w:numPr>
              <w:ind w:left="1019"/>
              <w:jc w:val="both"/>
              <w:rPr>
                <w:rFonts w:asciiTheme="minorHAnsi" w:hAnsiTheme="minorHAnsi" w:cstheme="minorHAnsi"/>
              </w:rPr>
            </w:pPr>
            <w:r w:rsidRPr="00AA4CBB">
              <w:rPr>
                <w:rFonts w:asciiTheme="minorHAnsi" w:hAnsiTheme="minorHAnsi" w:cstheme="minorHAnsi"/>
              </w:rPr>
              <w:t>nazwę aplikacji,</w:t>
            </w:r>
          </w:p>
          <w:p w14:paraId="679E2C32" w14:textId="77777777" w:rsidR="008F0C27" w:rsidRPr="00AA4CBB" w:rsidRDefault="008F0C27" w:rsidP="00A15F18">
            <w:pPr>
              <w:pStyle w:val="Akapitzlist"/>
              <w:numPr>
                <w:ilvl w:val="1"/>
                <w:numId w:val="56"/>
              </w:numPr>
              <w:ind w:left="1019"/>
              <w:jc w:val="both"/>
              <w:rPr>
                <w:rFonts w:asciiTheme="minorHAnsi" w:hAnsiTheme="minorHAnsi" w:cstheme="minorHAnsi"/>
              </w:rPr>
            </w:pPr>
            <w:r w:rsidRPr="00AA4CBB">
              <w:rPr>
                <w:rFonts w:asciiTheme="minorHAnsi" w:hAnsiTheme="minorHAnsi" w:cstheme="minorHAnsi"/>
              </w:rPr>
              <w:t>nazwę pakietu,</w:t>
            </w:r>
          </w:p>
          <w:p w14:paraId="5B749BAE" w14:textId="77777777" w:rsidR="008F0C27" w:rsidRPr="00AA4CBB" w:rsidRDefault="008F0C27" w:rsidP="00A15F18">
            <w:pPr>
              <w:pStyle w:val="Akapitzlist"/>
              <w:numPr>
                <w:ilvl w:val="1"/>
                <w:numId w:val="56"/>
              </w:numPr>
              <w:ind w:left="1019"/>
              <w:jc w:val="both"/>
              <w:rPr>
                <w:rFonts w:asciiTheme="minorHAnsi" w:hAnsiTheme="minorHAnsi" w:cstheme="minorHAnsi"/>
              </w:rPr>
            </w:pPr>
            <w:r w:rsidRPr="00AA4CBB">
              <w:rPr>
                <w:rFonts w:asciiTheme="minorHAnsi" w:hAnsiTheme="minorHAnsi" w:cstheme="minorHAnsi"/>
              </w:rPr>
              <w:t>kategorię sklepu Google Play,</w:t>
            </w:r>
          </w:p>
          <w:p w14:paraId="14B32B67" w14:textId="77777777" w:rsidR="008F0C27" w:rsidRPr="00AA4CBB" w:rsidRDefault="008F0C27" w:rsidP="00A15F18">
            <w:pPr>
              <w:pStyle w:val="Akapitzlist"/>
              <w:numPr>
                <w:ilvl w:val="1"/>
                <w:numId w:val="56"/>
              </w:numPr>
              <w:ind w:left="1019"/>
              <w:jc w:val="both"/>
              <w:rPr>
                <w:rFonts w:asciiTheme="minorHAnsi" w:hAnsiTheme="minorHAnsi" w:cstheme="minorHAnsi"/>
              </w:rPr>
            </w:pPr>
            <w:r w:rsidRPr="00AA4CBB">
              <w:rPr>
                <w:rFonts w:asciiTheme="minorHAnsi" w:hAnsiTheme="minorHAnsi" w:cstheme="minorHAnsi"/>
              </w:rPr>
              <w:t>uprawnienia aplikacji,</w:t>
            </w:r>
          </w:p>
          <w:p w14:paraId="13049261" w14:textId="2849078B" w:rsidR="003B7ED6" w:rsidRPr="00AA4CBB" w:rsidRDefault="008F0C27" w:rsidP="00A15F18">
            <w:pPr>
              <w:pStyle w:val="Akapitzlist"/>
              <w:numPr>
                <w:ilvl w:val="1"/>
                <w:numId w:val="56"/>
              </w:numPr>
              <w:ind w:left="1019"/>
              <w:jc w:val="both"/>
              <w:rPr>
                <w:rFonts w:asciiTheme="minorHAnsi" w:hAnsiTheme="minorHAnsi" w:cstheme="minorHAnsi"/>
              </w:rPr>
            </w:pPr>
            <w:r w:rsidRPr="00AA4CBB">
              <w:rPr>
                <w:rFonts w:asciiTheme="minorHAnsi" w:hAnsiTheme="minorHAnsi" w:cstheme="minorHAnsi"/>
              </w:rPr>
              <w:t>pochodzenie aplikacji z nieznanego źródła.</w:t>
            </w:r>
          </w:p>
        </w:tc>
      </w:tr>
      <w:tr w:rsidR="00AA4CBB" w:rsidRPr="00AA4CBB" w14:paraId="179E33D6" w14:textId="77777777" w:rsidTr="00FF3149">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3E078D1D" w14:textId="77777777" w:rsidR="003B7ED6" w:rsidRPr="00AA4CBB" w:rsidRDefault="003B7ED6" w:rsidP="00FF3149">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6.</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42BD7351" w14:textId="50896D1D" w:rsidR="003B7ED6" w:rsidRPr="00AA4CBB" w:rsidRDefault="009A5989" w:rsidP="00FF3149">
            <w:pPr>
              <w:jc w:val="center"/>
              <w:rPr>
                <w:rFonts w:asciiTheme="minorHAnsi" w:hAnsiTheme="minorHAnsi" w:cstheme="minorHAnsi"/>
                <w:sz w:val="22"/>
                <w:szCs w:val="22"/>
              </w:rPr>
            </w:pPr>
            <w:proofErr w:type="spellStart"/>
            <w:r w:rsidRPr="00AA4CBB">
              <w:rPr>
                <w:rFonts w:asciiTheme="minorHAnsi" w:hAnsiTheme="minorHAnsi" w:cstheme="minorHAnsi"/>
                <w:sz w:val="22"/>
                <w:szCs w:val="22"/>
              </w:rPr>
              <w:t>Sandbox</w:t>
            </w:r>
            <w:proofErr w:type="spellEnd"/>
            <w:r w:rsidRPr="00AA4CBB">
              <w:rPr>
                <w:rFonts w:asciiTheme="minorHAnsi" w:hAnsiTheme="minorHAnsi" w:cstheme="minorHAnsi"/>
                <w:sz w:val="22"/>
                <w:szCs w:val="22"/>
              </w:rPr>
              <w:t xml:space="preserve"> w chmurze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B7B567E"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Rozwiązanie musi zapewniać ochronę przed zagrożeniami 0-day.</w:t>
            </w:r>
          </w:p>
          <w:p w14:paraId="53A637EE"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Rozwiązanie musi wykorzystywać do działania chmurę producenta.</w:t>
            </w:r>
          </w:p>
          <w:p w14:paraId="2BEE2B7A"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Rozwiązanie musi posiadać możliwość określenia jakie pliki mają zostać przesłane do chmury automatycznie, w tym archiwa, skrypty, pliki wykonywalne, możliwy spam, dokumenty oraz inne pliki typu .jar, .</w:t>
            </w:r>
            <w:proofErr w:type="spellStart"/>
            <w:r w:rsidRPr="00AA4CBB">
              <w:rPr>
                <w:rFonts w:asciiTheme="minorHAnsi" w:hAnsiTheme="minorHAnsi" w:cstheme="minorHAnsi"/>
              </w:rPr>
              <w:t>reg</w:t>
            </w:r>
            <w:proofErr w:type="spellEnd"/>
            <w:r w:rsidRPr="00AA4CBB">
              <w:rPr>
                <w:rFonts w:asciiTheme="minorHAnsi" w:hAnsiTheme="minorHAnsi" w:cstheme="minorHAnsi"/>
              </w:rPr>
              <w:t>, .</w:t>
            </w:r>
            <w:proofErr w:type="spellStart"/>
            <w:r w:rsidRPr="00AA4CBB">
              <w:rPr>
                <w:rFonts w:asciiTheme="minorHAnsi" w:hAnsiTheme="minorHAnsi" w:cstheme="minorHAnsi"/>
              </w:rPr>
              <w:t>msi</w:t>
            </w:r>
            <w:proofErr w:type="spellEnd"/>
            <w:r w:rsidRPr="00AA4CBB">
              <w:rPr>
                <w:rFonts w:asciiTheme="minorHAnsi" w:hAnsiTheme="minorHAnsi" w:cstheme="minorHAnsi"/>
              </w:rPr>
              <w:t>.</w:t>
            </w:r>
          </w:p>
          <w:p w14:paraId="0930CB93"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Administrator musi mieć możliwość zdefiniowania po jakim czasie przesłane pliki muszą zostać usunięte z serwerów producenta.</w:t>
            </w:r>
          </w:p>
          <w:p w14:paraId="2E59B4C9"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Administrator musi mieć możliwość zdefiniowania maksymalnego rozmiaru przesyłanych próbek.</w:t>
            </w:r>
          </w:p>
          <w:p w14:paraId="034BC07A"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 xml:space="preserve">Rozwiązanie musi pozwalać na utworzenie listy </w:t>
            </w:r>
            <w:proofErr w:type="spellStart"/>
            <w:r w:rsidRPr="00AA4CBB">
              <w:rPr>
                <w:rFonts w:asciiTheme="minorHAnsi" w:hAnsiTheme="minorHAnsi" w:cstheme="minorHAnsi"/>
              </w:rPr>
              <w:t>wykluczeń</w:t>
            </w:r>
            <w:proofErr w:type="spellEnd"/>
            <w:r w:rsidRPr="00AA4CBB">
              <w:rPr>
                <w:rFonts w:asciiTheme="minorHAnsi" w:hAnsiTheme="minorHAnsi" w:cstheme="minorHAnsi"/>
              </w:rPr>
              <w:t xml:space="preserve"> określonych plików lub folderów z przesyłania.</w:t>
            </w:r>
          </w:p>
          <w:p w14:paraId="125F41EE"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 xml:space="preserve">Po zakończonej analizie pliku, rozwiązanie musi przesyłać wynik analizy do wszystkich wspieranych produktów. </w:t>
            </w:r>
          </w:p>
          <w:p w14:paraId="3959764D" w14:textId="4B763F1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Administrator musi mieć możliwość podejrzenia listy plików, które zostały przesłane do analizy.</w:t>
            </w:r>
          </w:p>
          <w:p w14:paraId="5E570561"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Rozwiązanie musi pozwalać na analizowanie plików, bez względu na lokalizacje stacji roboczej. W przypadku wykrycia zagrożenia, całe środowisko jest bezzwłocznie chronione.</w:t>
            </w:r>
          </w:p>
          <w:p w14:paraId="6C81E71D"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Rozwiązanie nie może wymagać instalacji dodatkowego agenta na stacjach roboczych.</w:t>
            </w:r>
          </w:p>
          <w:p w14:paraId="688B9ACC"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Rozwiązanie pozwala na wysłanie dowolnej próbki do analizy przez użytkownika lub administratora, za pomocą wspieranego produktu. Administrator musi móc podejrzeć jakie pliki zostały wysłane do analizy oraz przez kogo.</w:t>
            </w:r>
          </w:p>
          <w:p w14:paraId="69A60C13"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Przeanalizowane pliki muszą zostać odpowiednio oznaczone. Analiza pliku może zakończyć się z wynikiem:</w:t>
            </w:r>
          </w:p>
          <w:p w14:paraId="74384E7E" w14:textId="42E101E6" w:rsidR="009A5989" w:rsidRPr="00AA4CBB" w:rsidRDefault="009A5989" w:rsidP="00A15F18">
            <w:pPr>
              <w:pStyle w:val="Akapitzlist"/>
              <w:numPr>
                <w:ilvl w:val="1"/>
                <w:numId w:val="57"/>
              </w:numPr>
              <w:ind w:left="1019"/>
              <w:jc w:val="both"/>
              <w:rPr>
                <w:rFonts w:asciiTheme="minorHAnsi" w:hAnsiTheme="minorHAnsi" w:cstheme="minorHAnsi"/>
              </w:rPr>
            </w:pPr>
            <w:r w:rsidRPr="00AA4CBB">
              <w:rPr>
                <w:rFonts w:asciiTheme="minorHAnsi" w:hAnsiTheme="minorHAnsi" w:cstheme="minorHAnsi"/>
              </w:rPr>
              <w:t>Czysty;</w:t>
            </w:r>
          </w:p>
          <w:p w14:paraId="2018B5F0" w14:textId="5F82B854" w:rsidR="009A5989" w:rsidRPr="00AA4CBB" w:rsidRDefault="009A5989" w:rsidP="00A15F18">
            <w:pPr>
              <w:pStyle w:val="Akapitzlist"/>
              <w:numPr>
                <w:ilvl w:val="1"/>
                <w:numId w:val="57"/>
              </w:numPr>
              <w:ind w:left="1019"/>
              <w:jc w:val="both"/>
              <w:rPr>
                <w:rFonts w:asciiTheme="minorHAnsi" w:hAnsiTheme="minorHAnsi" w:cstheme="minorHAnsi"/>
              </w:rPr>
            </w:pPr>
            <w:r w:rsidRPr="00AA4CBB">
              <w:rPr>
                <w:rFonts w:asciiTheme="minorHAnsi" w:hAnsiTheme="minorHAnsi" w:cstheme="minorHAnsi"/>
              </w:rPr>
              <w:t>Podejrzany;</w:t>
            </w:r>
          </w:p>
          <w:p w14:paraId="30CCD030" w14:textId="04D6B5AE" w:rsidR="009A5989" w:rsidRPr="00AA4CBB" w:rsidRDefault="009A5989" w:rsidP="00A15F18">
            <w:pPr>
              <w:pStyle w:val="Akapitzlist"/>
              <w:numPr>
                <w:ilvl w:val="1"/>
                <w:numId w:val="57"/>
              </w:numPr>
              <w:ind w:left="1019"/>
              <w:jc w:val="both"/>
              <w:rPr>
                <w:rFonts w:asciiTheme="minorHAnsi" w:hAnsiTheme="minorHAnsi" w:cstheme="minorHAnsi"/>
              </w:rPr>
            </w:pPr>
            <w:r w:rsidRPr="00AA4CBB">
              <w:rPr>
                <w:rFonts w:asciiTheme="minorHAnsi" w:hAnsiTheme="minorHAnsi" w:cstheme="minorHAnsi"/>
              </w:rPr>
              <w:t>Bardzo podejrzany;</w:t>
            </w:r>
          </w:p>
          <w:p w14:paraId="52332EFD" w14:textId="0DA7D08C" w:rsidR="009A5989" w:rsidRPr="00AA4CBB" w:rsidRDefault="009A5989" w:rsidP="00A15F18">
            <w:pPr>
              <w:pStyle w:val="Akapitzlist"/>
              <w:numPr>
                <w:ilvl w:val="1"/>
                <w:numId w:val="57"/>
              </w:numPr>
              <w:ind w:left="1019"/>
              <w:jc w:val="both"/>
              <w:rPr>
                <w:rFonts w:asciiTheme="minorHAnsi" w:hAnsiTheme="minorHAnsi" w:cstheme="minorHAnsi"/>
              </w:rPr>
            </w:pPr>
            <w:r w:rsidRPr="00AA4CBB">
              <w:rPr>
                <w:rFonts w:asciiTheme="minorHAnsi" w:hAnsiTheme="minorHAnsi" w:cstheme="minorHAnsi"/>
              </w:rPr>
              <w:lastRenderedPageBreak/>
              <w:t>Szkodliwy.</w:t>
            </w:r>
          </w:p>
          <w:p w14:paraId="5FD66ABA"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W przypadku stacji roboczych rozwiązanie musi posiadać możliwość wstrzymania uruchamiania pobieranych plików za pośrednictwem przeglądarek internetowych, klientów poczty e-mail, z nośników wymiennych oraz wyodrębnionych z archiwum.</w:t>
            </w:r>
          </w:p>
          <w:p w14:paraId="15E9F2FD" w14:textId="77777777" w:rsidR="009A5989"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W przypadku serwerów pocztowych rozwiązanie musi posiadać możliwość wstrzymania dostarczania wiadomości do momentu zakończenia analizy próbki.</w:t>
            </w:r>
          </w:p>
          <w:p w14:paraId="364BDE5C" w14:textId="1F670FA5" w:rsidR="003B7ED6" w:rsidRPr="00AA4CBB" w:rsidRDefault="009A5989" w:rsidP="00A15F18">
            <w:pPr>
              <w:pStyle w:val="Akapitzlist"/>
              <w:numPr>
                <w:ilvl w:val="0"/>
                <w:numId w:val="57"/>
              </w:numPr>
              <w:ind w:left="452"/>
              <w:jc w:val="both"/>
              <w:rPr>
                <w:rFonts w:asciiTheme="minorHAnsi" w:hAnsiTheme="minorHAnsi" w:cstheme="minorHAnsi"/>
              </w:rPr>
            </w:pPr>
            <w:r w:rsidRPr="00AA4CBB">
              <w:rPr>
                <w:rFonts w:asciiTheme="minorHAnsi" w:hAnsiTheme="minorHAnsi" w:cstheme="minorHAnsi"/>
              </w:rPr>
              <w:t>Wykryte zagrożenia muszą być przeniesione w bezpieczny obszar kwarantanny, z której administrator może przywrócić dowolne pliki oraz utworzyć dla niej wyłączenia.</w:t>
            </w:r>
          </w:p>
        </w:tc>
      </w:tr>
      <w:tr w:rsidR="00AA4CBB" w:rsidRPr="00AA4CBB" w14:paraId="64FE53CA" w14:textId="77777777" w:rsidTr="00FF3149">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2B374600" w14:textId="77777777" w:rsidR="003B7ED6" w:rsidRPr="00AA4CBB" w:rsidRDefault="003B7ED6" w:rsidP="00FF3149">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7.</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02853CC1" w14:textId="0F065E3E" w:rsidR="003B7ED6" w:rsidRPr="00AA4CBB" w:rsidRDefault="00713840" w:rsidP="00FF3149">
            <w:pPr>
              <w:jc w:val="center"/>
              <w:rPr>
                <w:rFonts w:asciiTheme="minorHAnsi" w:hAnsiTheme="minorHAnsi" w:cstheme="minorHAnsi"/>
                <w:sz w:val="22"/>
                <w:szCs w:val="22"/>
              </w:rPr>
            </w:pPr>
            <w:r w:rsidRPr="00AA4CBB">
              <w:rPr>
                <w:rFonts w:asciiTheme="minorHAnsi" w:hAnsiTheme="minorHAnsi" w:cstheme="minorHAnsi"/>
                <w:sz w:val="22"/>
                <w:szCs w:val="22"/>
              </w:rPr>
              <w:t>Moduł XDR</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015044A5" w14:textId="77777777" w:rsidR="00713840"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Dostęp do konsoli centralnego zarządzania musi odbywać się z poziomu interfejsu WWW.</w:t>
            </w:r>
          </w:p>
          <w:p w14:paraId="0D53F207" w14:textId="77777777" w:rsidR="00713840"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Serwer administracyjny musi posiadać możliwość wysyłania zdarzeń do konsoli administracyjnej tego samego producenta.</w:t>
            </w:r>
          </w:p>
          <w:p w14:paraId="006AA61C" w14:textId="77777777" w:rsidR="00713840"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Interfejs musi być zabezpieczony za pośrednictwem protokołu SSL.</w:t>
            </w:r>
          </w:p>
          <w:p w14:paraId="21DAA9F2" w14:textId="77777777" w:rsidR="00713840"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 xml:space="preserve">Serwer administracyjny musi posiadać możliwość wprowadzania </w:t>
            </w:r>
            <w:proofErr w:type="spellStart"/>
            <w:r w:rsidRPr="00AA4CBB">
              <w:rPr>
                <w:rFonts w:asciiTheme="minorHAnsi" w:hAnsiTheme="minorHAnsi" w:cstheme="minorHAnsi"/>
              </w:rPr>
              <w:t>wykluczeń</w:t>
            </w:r>
            <w:proofErr w:type="spellEnd"/>
            <w:r w:rsidRPr="00AA4CBB">
              <w:rPr>
                <w:rFonts w:asciiTheme="minorHAnsi" w:hAnsiTheme="minorHAnsi" w:cstheme="minorHAnsi"/>
              </w:rPr>
              <w:t>, po których nie zostanie wyzwolony alarm bezpieczeństwa.</w:t>
            </w:r>
          </w:p>
          <w:p w14:paraId="08EE6586" w14:textId="77777777" w:rsidR="00713840"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Wykluczenia muszą dotyczyć procesu lub procesu „rodzica”.</w:t>
            </w:r>
          </w:p>
          <w:p w14:paraId="0CE9B4D2" w14:textId="77777777" w:rsidR="00713840"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Utworzenie wykluczenia musi automatycznie rozwiązywać alarmy, które pasują do utworzonego wykluczenia.</w:t>
            </w:r>
          </w:p>
          <w:p w14:paraId="65C5A0ED" w14:textId="77777777" w:rsidR="00713840"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 xml:space="preserve">Kryteria </w:t>
            </w:r>
            <w:proofErr w:type="spellStart"/>
            <w:r w:rsidRPr="00AA4CBB">
              <w:rPr>
                <w:rFonts w:asciiTheme="minorHAnsi" w:hAnsiTheme="minorHAnsi" w:cstheme="minorHAnsi"/>
              </w:rPr>
              <w:t>wykluczeń</w:t>
            </w:r>
            <w:proofErr w:type="spellEnd"/>
            <w:r w:rsidRPr="00AA4CBB">
              <w:rPr>
                <w:rFonts w:asciiTheme="minorHAnsi" w:hAnsiTheme="minorHAnsi" w:cstheme="minorHAnsi"/>
              </w:rPr>
              <w:t xml:space="preserve"> muszą być konfigurowane w oparciu o przynajmniej: nazwę procesu, ścieżkę procesu, wiersz polecenia, wydawcę, typ podpisu, SHA-1, nazwę komputera, grupę, użytkownika.</w:t>
            </w:r>
          </w:p>
          <w:p w14:paraId="5209D426" w14:textId="77777777" w:rsidR="00713840"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Serwer musi posiadać ponad 900 wbudowanych reguł, po których wystąpieniu, nastąpi wyzwolenie alarmu bezpieczeństwa. Administrator musi też posiadać możliwość utworzenia własnych reguł i edycji reguł dodanych przez producenta.</w:t>
            </w:r>
          </w:p>
          <w:p w14:paraId="46B33A35" w14:textId="77777777" w:rsidR="003B17C9"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Serwer administracyjny musi oferować możliwość blokowania plików po sumach kontrolnych. W ramach blokady musi istnieć możliwość dodania komentarza oraz konfiguracji wykonywanej czynności, po wykryciu wprowadzonej sumy kontrolnej.</w:t>
            </w:r>
          </w:p>
          <w:p w14:paraId="1C08CCBA" w14:textId="77777777" w:rsidR="003B17C9"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Administrator musi posiadać możliwość weryfikacji uruchomionych plików</w:t>
            </w:r>
            <w:r w:rsidR="003B17C9" w:rsidRPr="00AA4CBB">
              <w:rPr>
                <w:rFonts w:asciiTheme="minorHAnsi" w:hAnsiTheme="minorHAnsi" w:cstheme="minorHAnsi"/>
              </w:rPr>
              <w:t xml:space="preserve"> </w:t>
            </w:r>
            <w:r w:rsidRPr="00AA4CBB">
              <w:rPr>
                <w:rFonts w:asciiTheme="minorHAnsi" w:hAnsiTheme="minorHAnsi" w:cstheme="minorHAnsi"/>
              </w:rPr>
              <w:t>wykonywalnych na stacji roboczej z możliwością podglądu szczegółów wybranego procesu przynajmniej o: SHA-1, typ podpisu, wydawcę, opis pliku, wersję pliku, nazwę firmy, nazwę produktu, wersję produktu, oryginalną nazwę pliku, rozmiar pliku oraz</w:t>
            </w:r>
            <w:r w:rsidR="003B17C9" w:rsidRPr="00AA4CBB">
              <w:rPr>
                <w:rFonts w:asciiTheme="minorHAnsi" w:hAnsiTheme="minorHAnsi" w:cstheme="minorHAnsi"/>
              </w:rPr>
              <w:t xml:space="preserve"> </w:t>
            </w:r>
            <w:r w:rsidRPr="00AA4CBB">
              <w:rPr>
                <w:rFonts w:asciiTheme="minorHAnsi" w:hAnsiTheme="minorHAnsi" w:cstheme="minorHAnsi"/>
              </w:rPr>
              <w:t>reputację i popularność pliku.</w:t>
            </w:r>
          </w:p>
          <w:p w14:paraId="676C8396" w14:textId="77777777" w:rsidR="00E81883"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Administrator, w ramach plików wykonywalnych oraz plików DLL, musi posiadać możliwość ich oznaczenia jako bezpieczne, pobrania do analizy oraz ich zablokowania.</w:t>
            </w:r>
          </w:p>
          <w:p w14:paraId="58845F93" w14:textId="77777777" w:rsidR="00CA4439"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Administrator musi posiadać możliwość weryfikacji uruchomionych skryptów na stacjach roboczych, wraz z informacją dotyczącą parametrów uruchomienia.</w:t>
            </w:r>
            <w:r w:rsidR="00CA4439" w:rsidRPr="00AA4CBB">
              <w:rPr>
                <w:rFonts w:asciiTheme="minorHAnsi" w:hAnsiTheme="minorHAnsi" w:cstheme="minorHAnsi"/>
              </w:rPr>
              <w:t xml:space="preserve"> </w:t>
            </w:r>
            <w:r w:rsidRPr="00AA4CBB">
              <w:rPr>
                <w:rFonts w:asciiTheme="minorHAnsi" w:hAnsiTheme="minorHAnsi" w:cstheme="minorHAnsi"/>
              </w:rPr>
              <w:t>Administrator musi posiadać możliwość oznaczenia skryptu jako bezpieczny lub</w:t>
            </w:r>
            <w:r w:rsidR="00CA4439" w:rsidRPr="00AA4CBB">
              <w:rPr>
                <w:rFonts w:asciiTheme="minorHAnsi" w:hAnsiTheme="minorHAnsi" w:cstheme="minorHAnsi"/>
              </w:rPr>
              <w:t xml:space="preserve"> </w:t>
            </w:r>
            <w:r w:rsidRPr="00AA4CBB">
              <w:rPr>
                <w:rFonts w:asciiTheme="minorHAnsi" w:hAnsiTheme="minorHAnsi" w:cstheme="minorHAnsi"/>
              </w:rPr>
              <w:t>niebezpieczny.</w:t>
            </w:r>
          </w:p>
          <w:p w14:paraId="16FDE0E2" w14:textId="77777777" w:rsidR="00CA4439"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 xml:space="preserve">W ramach przeglądania wykonanego skryptu, administrator musi posiadać możliwość szczegółowego podglądu wykonanych przez skrypt czynności </w:t>
            </w:r>
            <w:r w:rsidR="00CA4439" w:rsidRPr="00AA4CBB">
              <w:rPr>
                <w:rFonts w:asciiTheme="minorHAnsi" w:hAnsiTheme="minorHAnsi" w:cstheme="minorHAnsi"/>
              </w:rPr>
              <w:br/>
            </w:r>
            <w:r w:rsidRPr="00AA4CBB">
              <w:rPr>
                <w:rFonts w:asciiTheme="minorHAnsi" w:hAnsiTheme="minorHAnsi" w:cstheme="minorHAnsi"/>
              </w:rPr>
              <w:t>w formie tekstowej.</w:t>
            </w:r>
          </w:p>
          <w:p w14:paraId="6A1A59B7" w14:textId="77777777" w:rsidR="00CA4439"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lastRenderedPageBreak/>
              <w:t>W ramach przeglądania wykonanego skryptu lub pliku exe, administrator musi posiadać możliwość weryfikacji powiązanych zdarzeń dotyczących przynajmniej:</w:t>
            </w:r>
            <w:r w:rsidR="00CA4439" w:rsidRPr="00AA4CBB">
              <w:rPr>
                <w:rFonts w:asciiTheme="minorHAnsi" w:hAnsiTheme="minorHAnsi" w:cstheme="minorHAnsi"/>
              </w:rPr>
              <w:t xml:space="preserve"> </w:t>
            </w:r>
            <w:r w:rsidRPr="00AA4CBB">
              <w:rPr>
                <w:rFonts w:asciiTheme="minorHAnsi" w:hAnsiTheme="minorHAnsi" w:cstheme="minorHAnsi"/>
              </w:rPr>
              <w:t>modyfikacji plików i rejestru, zestawionych połączeń sieciowych i utworzonych plików</w:t>
            </w:r>
            <w:r w:rsidR="00CA4439" w:rsidRPr="00AA4CBB">
              <w:rPr>
                <w:rFonts w:asciiTheme="minorHAnsi" w:hAnsiTheme="minorHAnsi" w:cstheme="minorHAnsi"/>
              </w:rPr>
              <w:t xml:space="preserve"> </w:t>
            </w:r>
            <w:r w:rsidRPr="00AA4CBB">
              <w:rPr>
                <w:rFonts w:asciiTheme="minorHAnsi" w:hAnsiTheme="minorHAnsi" w:cstheme="minorHAnsi"/>
              </w:rPr>
              <w:t>wykonywalnych.</w:t>
            </w:r>
          </w:p>
          <w:p w14:paraId="3CD236B3" w14:textId="3378D252" w:rsidR="00CA4439"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Serwer administracyjny musi oferować możliwość przekierowania do konsoli zarządzającej produktu antywirusowego tego samego producenta, w celu weryfikacji szczegółów wybranej stacji roboczej. W konsoli zarządzającej produktu antywirusowego, administrator musi mieć możliwość podglądu informacji dotyczących przynajmniej</w:t>
            </w:r>
            <w:r w:rsidR="00612B93" w:rsidRPr="00AA4CBB">
              <w:rPr>
                <w:rFonts w:asciiTheme="minorHAnsi" w:hAnsiTheme="minorHAnsi" w:cstheme="minorHAnsi"/>
              </w:rPr>
              <w:t xml:space="preserve"> </w:t>
            </w:r>
            <w:r w:rsidRPr="00AA4CBB">
              <w:rPr>
                <w:rFonts w:asciiTheme="minorHAnsi" w:hAnsiTheme="minorHAnsi" w:cstheme="minorHAnsi"/>
              </w:rPr>
              <w:t>podzespołów zarządzanego komputera</w:t>
            </w:r>
            <w:r w:rsidR="00612B93" w:rsidRPr="00AA4CBB">
              <w:rPr>
                <w:rFonts w:asciiTheme="minorHAnsi" w:hAnsiTheme="minorHAnsi" w:cstheme="minorHAnsi"/>
              </w:rPr>
              <w:t>,</w:t>
            </w:r>
            <w:r w:rsidRPr="00AA4CBB">
              <w:rPr>
                <w:rFonts w:asciiTheme="minorHAnsi" w:hAnsiTheme="minorHAnsi" w:cstheme="minorHAnsi"/>
              </w:rPr>
              <w:t xml:space="preserve"> w tym</w:t>
            </w:r>
            <w:r w:rsidR="00612B93" w:rsidRPr="00AA4CBB">
              <w:rPr>
                <w:rFonts w:asciiTheme="minorHAnsi" w:hAnsiTheme="minorHAnsi" w:cstheme="minorHAnsi"/>
              </w:rPr>
              <w:t xml:space="preserve"> </w:t>
            </w:r>
            <w:r w:rsidRPr="00AA4CBB">
              <w:rPr>
                <w:rFonts w:asciiTheme="minorHAnsi" w:hAnsiTheme="minorHAnsi" w:cstheme="minorHAnsi"/>
              </w:rPr>
              <w:t>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w:t>
            </w:r>
          </w:p>
          <w:p w14:paraId="6B45DB2D" w14:textId="77777777" w:rsidR="00CA4439"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 xml:space="preserve">Konsola administracyjna musi mieć możliwość </w:t>
            </w:r>
            <w:proofErr w:type="spellStart"/>
            <w:r w:rsidRPr="00AA4CBB">
              <w:rPr>
                <w:rFonts w:asciiTheme="minorHAnsi" w:hAnsiTheme="minorHAnsi" w:cstheme="minorHAnsi"/>
              </w:rPr>
              <w:t>tagowania</w:t>
            </w:r>
            <w:proofErr w:type="spellEnd"/>
            <w:r w:rsidRPr="00AA4CBB">
              <w:rPr>
                <w:rFonts w:asciiTheme="minorHAnsi" w:hAnsiTheme="minorHAnsi" w:cstheme="minorHAnsi"/>
              </w:rPr>
              <w:t xml:space="preserve"> obiektów.</w:t>
            </w:r>
          </w:p>
          <w:p w14:paraId="423777DE" w14:textId="32F2A633" w:rsidR="003B7ED6" w:rsidRPr="00AA4CBB" w:rsidRDefault="00713840" w:rsidP="00A15F18">
            <w:pPr>
              <w:pStyle w:val="Akapitzlist"/>
              <w:numPr>
                <w:ilvl w:val="0"/>
                <w:numId w:val="58"/>
              </w:numPr>
              <w:spacing w:after="160" w:line="259" w:lineRule="auto"/>
              <w:ind w:left="452"/>
              <w:jc w:val="both"/>
              <w:rPr>
                <w:rFonts w:asciiTheme="minorHAnsi" w:hAnsiTheme="minorHAnsi" w:cstheme="minorHAnsi"/>
              </w:rPr>
            </w:pPr>
            <w:r w:rsidRPr="00AA4CBB">
              <w:rPr>
                <w:rFonts w:asciiTheme="minorHAnsi" w:hAnsiTheme="minorHAnsi" w:cstheme="minorHAnsi"/>
              </w:rPr>
              <w:t xml:space="preserve">Konsola administracyjna musi umożliwiać połączenie się do stacji roboczej </w:t>
            </w:r>
            <w:r w:rsidR="00CA4439" w:rsidRPr="00AA4CBB">
              <w:rPr>
                <w:rFonts w:asciiTheme="minorHAnsi" w:hAnsiTheme="minorHAnsi" w:cstheme="minorHAnsi"/>
              </w:rPr>
              <w:br/>
            </w:r>
            <w:r w:rsidRPr="00AA4CBB">
              <w:rPr>
                <w:rFonts w:asciiTheme="minorHAnsi" w:hAnsiTheme="minorHAnsi" w:cstheme="minorHAnsi"/>
              </w:rPr>
              <w:t>z</w:t>
            </w:r>
            <w:r w:rsidR="00CA4439" w:rsidRPr="00AA4CBB">
              <w:rPr>
                <w:rFonts w:asciiTheme="minorHAnsi" w:hAnsiTheme="minorHAnsi" w:cstheme="minorHAnsi"/>
              </w:rPr>
              <w:t xml:space="preserve"> </w:t>
            </w:r>
            <w:r w:rsidRPr="00AA4CBB">
              <w:rPr>
                <w:rFonts w:asciiTheme="minorHAnsi" w:hAnsiTheme="minorHAnsi" w:cstheme="minorHAnsi"/>
              </w:rPr>
              <w:t xml:space="preserve">możliwością wykonywania poleceń </w:t>
            </w:r>
            <w:r w:rsidR="00612B93" w:rsidRPr="00AA4CBB">
              <w:rPr>
                <w:rFonts w:asciiTheme="minorHAnsi" w:hAnsiTheme="minorHAnsi" w:cstheme="minorHAnsi"/>
              </w:rPr>
              <w:t>P</w:t>
            </w:r>
            <w:r w:rsidRPr="00AA4CBB">
              <w:rPr>
                <w:rFonts w:asciiTheme="minorHAnsi" w:hAnsiTheme="minorHAnsi" w:cstheme="minorHAnsi"/>
              </w:rPr>
              <w:t>ower</w:t>
            </w:r>
            <w:r w:rsidR="00612B93" w:rsidRPr="00AA4CBB">
              <w:rPr>
                <w:rFonts w:asciiTheme="minorHAnsi" w:hAnsiTheme="minorHAnsi" w:cstheme="minorHAnsi"/>
              </w:rPr>
              <w:t>S</w:t>
            </w:r>
            <w:r w:rsidRPr="00AA4CBB">
              <w:rPr>
                <w:rFonts w:asciiTheme="minorHAnsi" w:hAnsiTheme="minorHAnsi" w:cstheme="minorHAnsi"/>
              </w:rPr>
              <w:t>hell.</w:t>
            </w:r>
          </w:p>
        </w:tc>
      </w:tr>
      <w:tr w:rsidR="00AA4CBB" w:rsidRPr="00AA4CBB" w14:paraId="11E139A4" w14:textId="77777777" w:rsidTr="00FF3149">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0BE16BEA" w14:textId="77777777" w:rsidR="003B7ED6" w:rsidRPr="00AA4CBB" w:rsidRDefault="003B7ED6" w:rsidP="00FF3149">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8.</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61F5A954" w14:textId="3227CD94" w:rsidR="003B7ED6" w:rsidRPr="00AA4CBB" w:rsidRDefault="001901B4" w:rsidP="00FF3149">
            <w:pPr>
              <w:jc w:val="center"/>
              <w:rPr>
                <w:rFonts w:asciiTheme="minorHAnsi" w:hAnsiTheme="minorHAnsi" w:cstheme="minorHAnsi"/>
                <w:sz w:val="22"/>
                <w:szCs w:val="22"/>
              </w:rPr>
            </w:pPr>
            <w:r w:rsidRPr="00AA4CBB">
              <w:rPr>
                <w:rFonts w:asciiTheme="minorHAnsi" w:hAnsiTheme="minorHAnsi" w:cstheme="minorHAnsi"/>
                <w:sz w:val="22"/>
                <w:szCs w:val="22"/>
              </w:rPr>
              <w:t>Wdrożenie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6A6CFAA" w14:textId="617CF291" w:rsidR="00991947" w:rsidRPr="00AA4CBB" w:rsidRDefault="001901B4" w:rsidP="00A15F18">
            <w:pPr>
              <w:pStyle w:val="Akapitzlist"/>
              <w:numPr>
                <w:ilvl w:val="0"/>
                <w:numId w:val="59"/>
              </w:numPr>
              <w:spacing w:after="160" w:line="259" w:lineRule="auto"/>
              <w:ind w:left="452"/>
              <w:jc w:val="both"/>
              <w:rPr>
                <w:rFonts w:asciiTheme="minorHAnsi" w:hAnsiTheme="minorHAnsi" w:cstheme="minorHAnsi"/>
              </w:rPr>
            </w:pPr>
            <w:r w:rsidRPr="00AA4CBB">
              <w:rPr>
                <w:rFonts w:asciiTheme="minorHAnsi" w:hAnsiTheme="minorHAnsi" w:cstheme="minorHAnsi"/>
              </w:rPr>
              <w:t xml:space="preserve">Należy dostarczyć klucz produktu oraz najnowszą wersję oprogramowania na pendrive lub przesłać link </w:t>
            </w:r>
            <w:r w:rsidR="00655A61" w:rsidRPr="00AA4CBB">
              <w:rPr>
                <w:rFonts w:asciiTheme="minorHAnsi" w:hAnsiTheme="minorHAnsi" w:cstheme="minorHAnsi"/>
              </w:rPr>
              <w:t xml:space="preserve">na wskazany adres e-mail przez Zamawiającego, </w:t>
            </w:r>
            <w:r w:rsidRPr="00AA4CBB">
              <w:rPr>
                <w:rFonts w:asciiTheme="minorHAnsi" w:hAnsiTheme="minorHAnsi" w:cstheme="minorHAnsi"/>
              </w:rPr>
              <w:t>umożliwiający pobranie oprogramowania</w:t>
            </w:r>
            <w:r w:rsidR="00655A61" w:rsidRPr="00AA4CBB">
              <w:rPr>
                <w:rFonts w:asciiTheme="minorHAnsi" w:hAnsiTheme="minorHAnsi" w:cstheme="minorHAnsi"/>
              </w:rPr>
              <w:t xml:space="preserve"> w zakupionej wersji ze strony producenta</w:t>
            </w:r>
            <w:r w:rsidRPr="00AA4CBB">
              <w:rPr>
                <w:rFonts w:asciiTheme="minorHAnsi" w:hAnsiTheme="minorHAnsi" w:cstheme="minorHAnsi"/>
              </w:rPr>
              <w:t xml:space="preserve">. Preferowana wersja </w:t>
            </w:r>
            <w:r w:rsidR="00991947" w:rsidRPr="00AA4CBB">
              <w:rPr>
                <w:rFonts w:asciiTheme="minorHAnsi" w:hAnsiTheme="minorHAnsi" w:cstheme="minorHAnsi"/>
              </w:rPr>
              <w:t xml:space="preserve">interfejsu </w:t>
            </w:r>
            <w:r w:rsidR="00655A61" w:rsidRPr="00AA4CBB">
              <w:rPr>
                <w:rFonts w:asciiTheme="minorHAnsi" w:hAnsiTheme="minorHAnsi" w:cstheme="minorHAnsi"/>
              </w:rPr>
              <w:t xml:space="preserve">oprogramowania to </w:t>
            </w:r>
            <w:r w:rsidR="00991947" w:rsidRPr="00AA4CBB">
              <w:rPr>
                <w:rFonts w:asciiTheme="minorHAnsi" w:hAnsiTheme="minorHAnsi" w:cstheme="minorHAnsi"/>
              </w:rPr>
              <w:t>język polski</w:t>
            </w:r>
            <w:r w:rsidR="00655A61" w:rsidRPr="00AA4CBB">
              <w:rPr>
                <w:rFonts w:asciiTheme="minorHAnsi" w:hAnsiTheme="minorHAnsi" w:cstheme="minorHAnsi"/>
              </w:rPr>
              <w:t>.</w:t>
            </w:r>
          </w:p>
          <w:p w14:paraId="29508A95" w14:textId="0A0A738D" w:rsidR="003B7ED6" w:rsidRPr="00AA4CBB" w:rsidRDefault="00991947" w:rsidP="00A15F18">
            <w:pPr>
              <w:pStyle w:val="Akapitzlist"/>
              <w:numPr>
                <w:ilvl w:val="0"/>
                <w:numId w:val="59"/>
              </w:numPr>
              <w:spacing w:after="160" w:line="259" w:lineRule="auto"/>
              <w:ind w:left="452"/>
              <w:jc w:val="both"/>
              <w:rPr>
                <w:rFonts w:asciiTheme="minorHAnsi" w:hAnsiTheme="minorHAnsi" w:cstheme="minorHAnsi"/>
              </w:rPr>
            </w:pPr>
            <w:r w:rsidRPr="00AA4CBB">
              <w:rPr>
                <w:rFonts w:asciiTheme="minorHAnsi" w:hAnsiTheme="minorHAnsi" w:cstheme="minorHAnsi"/>
              </w:rPr>
              <w:t>Należy dostarczyć instrukcję lub link do niej w języku polskim. Instrukcja musi tłumaczyć przynajmniej: proces instalacji oprogramowania na stacjach roboczych i serwerach, proces rejestracji stacji roboczych i serwerów w konsoli centralnej</w:t>
            </w:r>
            <w:r w:rsidR="00655A61" w:rsidRPr="00AA4CBB">
              <w:rPr>
                <w:rFonts w:asciiTheme="minorHAnsi" w:hAnsiTheme="minorHAnsi" w:cstheme="minorHAnsi"/>
              </w:rPr>
              <w:t>, instrukcję użytkowania konsoli centralnej, proces konfiguracji i użytkowania wszystkich modułów wchodzących w skład dostarczonego oprogramowania.</w:t>
            </w:r>
          </w:p>
        </w:tc>
      </w:tr>
      <w:bookmarkEnd w:id="2"/>
    </w:tbl>
    <w:p w14:paraId="294A357A" w14:textId="505C0397" w:rsidR="003B7ED6" w:rsidRPr="00AA4CBB" w:rsidRDefault="003B7ED6" w:rsidP="003B7ED6">
      <w:pPr>
        <w:spacing w:line="360" w:lineRule="atLeast"/>
        <w:jc w:val="both"/>
        <w:rPr>
          <w:rFonts w:ascii="Arial" w:hAnsi="Arial" w:cs="Arial"/>
        </w:rPr>
      </w:pPr>
    </w:p>
    <w:p w14:paraId="77488E1A" w14:textId="1490ED2B" w:rsidR="00556B60" w:rsidRPr="00AA4CBB" w:rsidRDefault="00556B60" w:rsidP="00A15F18">
      <w:pPr>
        <w:pStyle w:val="Akapitzlist"/>
        <w:numPr>
          <w:ilvl w:val="1"/>
          <w:numId w:val="2"/>
        </w:numPr>
        <w:spacing w:after="160" w:line="259" w:lineRule="auto"/>
        <w:rPr>
          <w:rFonts w:ascii="Arial" w:hAnsi="Arial" w:cs="Arial"/>
          <w:b/>
          <w:bCs/>
          <w:sz w:val="24"/>
          <w:szCs w:val="24"/>
        </w:rPr>
      </w:pPr>
      <w:r w:rsidRPr="00AA4CBB">
        <w:rPr>
          <w:rFonts w:ascii="Arial" w:hAnsi="Arial" w:cs="Arial"/>
          <w:b/>
          <w:bCs/>
          <w:sz w:val="24"/>
          <w:szCs w:val="24"/>
        </w:rPr>
        <w:t xml:space="preserve">Rozbudowa </w:t>
      </w:r>
      <w:r w:rsidR="00D41035" w:rsidRPr="00AA4CBB">
        <w:rPr>
          <w:rFonts w:ascii="Arial" w:hAnsi="Arial" w:cs="Arial"/>
          <w:b/>
          <w:bCs/>
          <w:sz w:val="24"/>
          <w:szCs w:val="24"/>
        </w:rPr>
        <w:t xml:space="preserve">oprogramowania backupowego </w:t>
      </w:r>
      <w:proofErr w:type="spellStart"/>
      <w:r w:rsidR="00D41035" w:rsidRPr="00AA4CBB">
        <w:rPr>
          <w:rFonts w:ascii="Arial" w:hAnsi="Arial" w:cs="Arial"/>
          <w:b/>
          <w:bCs/>
          <w:sz w:val="24"/>
          <w:szCs w:val="24"/>
        </w:rPr>
        <w:t>Veeam</w:t>
      </w:r>
      <w:proofErr w:type="spellEnd"/>
      <w:r w:rsidRPr="00AA4CBB">
        <w:rPr>
          <w:rFonts w:ascii="Arial" w:hAnsi="Arial" w:cs="Arial"/>
          <w:b/>
          <w:bCs/>
          <w:sz w:val="24"/>
          <w:szCs w:val="24"/>
        </w:rPr>
        <w:t xml:space="preserve"> – </w:t>
      </w:r>
      <w:r w:rsidR="00D41035" w:rsidRPr="00AA4CBB">
        <w:rPr>
          <w:rFonts w:ascii="Arial" w:hAnsi="Arial" w:cs="Arial"/>
          <w:b/>
          <w:bCs/>
          <w:sz w:val="24"/>
          <w:szCs w:val="24"/>
        </w:rPr>
        <w:t>1</w:t>
      </w:r>
      <w:r w:rsidRPr="00AA4CBB">
        <w:rPr>
          <w:rFonts w:ascii="Arial" w:hAnsi="Arial" w:cs="Arial"/>
          <w:b/>
          <w:bCs/>
          <w:sz w:val="24"/>
          <w:szCs w:val="24"/>
        </w:rPr>
        <w:t xml:space="preserve"> szt.</w:t>
      </w:r>
    </w:p>
    <w:p w14:paraId="358080F8" w14:textId="13FD78DF" w:rsidR="00556B60" w:rsidRPr="00AA4CBB" w:rsidRDefault="00556B60" w:rsidP="00D41035">
      <w:pPr>
        <w:spacing w:after="160" w:line="259" w:lineRule="auto"/>
        <w:jc w:val="both"/>
        <w:rPr>
          <w:rFonts w:ascii="Arial" w:hAnsi="Arial" w:cs="Arial"/>
          <w:sz w:val="24"/>
          <w:szCs w:val="24"/>
        </w:rPr>
      </w:pPr>
      <w:r w:rsidRPr="00AA4CBB">
        <w:rPr>
          <w:rFonts w:ascii="Arial" w:hAnsi="Arial" w:cs="Arial"/>
          <w:sz w:val="24"/>
          <w:szCs w:val="24"/>
        </w:rPr>
        <w:t xml:space="preserve">W ramach niniejszej pozycji Zamawiający wymaga </w:t>
      </w:r>
      <w:r w:rsidR="00D41035" w:rsidRPr="00AA4CBB">
        <w:rPr>
          <w:rFonts w:ascii="Arial" w:hAnsi="Arial" w:cs="Arial"/>
          <w:sz w:val="24"/>
          <w:szCs w:val="24"/>
        </w:rPr>
        <w:t xml:space="preserve">rozbudowy posiadanych licencji oprogramowania backupowego </w:t>
      </w:r>
      <w:proofErr w:type="spellStart"/>
      <w:r w:rsidR="00D41035" w:rsidRPr="00AA4CBB">
        <w:rPr>
          <w:rFonts w:ascii="Arial" w:hAnsi="Arial" w:cs="Arial"/>
          <w:sz w:val="24"/>
          <w:szCs w:val="24"/>
        </w:rPr>
        <w:t>Veeam</w:t>
      </w:r>
      <w:proofErr w:type="spellEnd"/>
      <w:r w:rsidR="00D41035" w:rsidRPr="00AA4CBB">
        <w:rPr>
          <w:rFonts w:ascii="Arial" w:hAnsi="Arial" w:cs="Arial"/>
          <w:sz w:val="24"/>
          <w:szCs w:val="24"/>
        </w:rPr>
        <w:t>,  lub dostawę równoważnego oprogramowania backupowego.</w:t>
      </w:r>
    </w:p>
    <w:p w14:paraId="32314594" w14:textId="374B3B49" w:rsidR="00D41035" w:rsidRPr="00AA4CBB" w:rsidRDefault="00D41035" w:rsidP="00D41035">
      <w:pPr>
        <w:spacing w:after="160" w:line="259" w:lineRule="auto"/>
        <w:jc w:val="both"/>
        <w:rPr>
          <w:rFonts w:ascii="Arial" w:hAnsi="Arial" w:cs="Arial"/>
          <w:sz w:val="24"/>
          <w:szCs w:val="24"/>
        </w:rPr>
      </w:pPr>
      <w:r w:rsidRPr="00AA4CBB">
        <w:rPr>
          <w:rFonts w:ascii="Arial" w:hAnsi="Arial" w:cs="Arial"/>
          <w:sz w:val="24"/>
          <w:szCs w:val="24"/>
        </w:rPr>
        <w:t>W ramach rozbudowy obecnego systemu backupowego należy wykonać poniższe czynności:</w:t>
      </w:r>
    </w:p>
    <w:p w14:paraId="4285874D" w14:textId="3ECDFB2B" w:rsidR="00E46403" w:rsidRPr="00AA4CBB" w:rsidRDefault="00E46403" w:rsidP="00A15F18">
      <w:pPr>
        <w:pStyle w:val="Akapitzlist"/>
        <w:numPr>
          <w:ilvl w:val="0"/>
          <w:numId w:val="60"/>
        </w:numPr>
        <w:spacing w:after="160" w:line="259" w:lineRule="auto"/>
        <w:ind w:left="709"/>
        <w:jc w:val="both"/>
        <w:rPr>
          <w:rFonts w:ascii="Arial" w:hAnsi="Arial" w:cs="Arial"/>
          <w:sz w:val="24"/>
          <w:szCs w:val="24"/>
        </w:rPr>
      </w:pPr>
      <w:r w:rsidRPr="00AA4CBB">
        <w:rPr>
          <w:rFonts w:ascii="Arial" w:hAnsi="Arial" w:cs="Arial"/>
          <w:sz w:val="24"/>
          <w:szCs w:val="24"/>
        </w:rPr>
        <w:t xml:space="preserve">Wykonać dostawę niezbędnych licencji </w:t>
      </w:r>
      <w:proofErr w:type="spellStart"/>
      <w:r w:rsidRPr="00AA4CBB">
        <w:rPr>
          <w:rFonts w:ascii="Arial" w:hAnsi="Arial" w:cs="Arial"/>
          <w:sz w:val="24"/>
          <w:szCs w:val="24"/>
        </w:rPr>
        <w:t>Veeam</w:t>
      </w:r>
      <w:proofErr w:type="spellEnd"/>
      <w:r w:rsidRPr="00AA4CBB">
        <w:rPr>
          <w:rFonts w:ascii="Arial" w:hAnsi="Arial" w:cs="Arial"/>
          <w:sz w:val="24"/>
          <w:szCs w:val="24"/>
        </w:rPr>
        <w:t xml:space="preserve"> umożliwiających:</w:t>
      </w:r>
    </w:p>
    <w:p w14:paraId="75D975A1" w14:textId="5DC87492" w:rsidR="00E46403" w:rsidRPr="00AA4CBB" w:rsidRDefault="00E46403" w:rsidP="00A15F18">
      <w:pPr>
        <w:pStyle w:val="Akapitzlist"/>
        <w:numPr>
          <w:ilvl w:val="0"/>
          <w:numId w:val="61"/>
        </w:numPr>
        <w:spacing w:after="160" w:line="259" w:lineRule="auto"/>
        <w:ind w:left="1418" w:hanging="425"/>
        <w:jc w:val="both"/>
        <w:rPr>
          <w:rFonts w:ascii="Arial" w:hAnsi="Arial" w:cs="Arial"/>
          <w:sz w:val="24"/>
          <w:szCs w:val="24"/>
        </w:rPr>
      </w:pPr>
      <w:proofErr w:type="spellStart"/>
      <w:r w:rsidRPr="00AA4CBB">
        <w:rPr>
          <w:rFonts w:ascii="Arial" w:hAnsi="Arial" w:cs="Arial"/>
          <w:sz w:val="24"/>
          <w:szCs w:val="24"/>
        </w:rPr>
        <w:t>upgrade</w:t>
      </w:r>
      <w:proofErr w:type="spellEnd"/>
      <w:r w:rsidRPr="00AA4CBB">
        <w:rPr>
          <w:rFonts w:ascii="Arial" w:hAnsi="Arial" w:cs="Arial"/>
          <w:sz w:val="24"/>
          <w:szCs w:val="24"/>
        </w:rPr>
        <w:t xml:space="preserve"> posiadanych przez Zamawiającego licencji wieczystych </w:t>
      </w:r>
      <w:proofErr w:type="spellStart"/>
      <w:r w:rsidRPr="00AA4CBB">
        <w:rPr>
          <w:rFonts w:ascii="Arial" w:hAnsi="Arial" w:cs="Arial"/>
          <w:sz w:val="24"/>
          <w:szCs w:val="24"/>
        </w:rPr>
        <w:t>Veeam</w:t>
      </w:r>
      <w:proofErr w:type="spellEnd"/>
      <w:r w:rsidRPr="00AA4CBB">
        <w:rPr>
          <w:rFonts w:ascii="Arial" w:hAnsi="Arial" w:cs="Arial"/>
          <w:sz w:val="24"/>
          <w:szCs w:val="24"/>
        </w:rPr>
        <w:t xml:space="preserve"> Data Platform Foundation Universal (30 instancji) do wersji wieczystej </w:t>
      </w:r>
      <w:proofErr w:type="spellStart"/>
      <w:r w:rsidRPr="00AA4CBB">
        <w:rPr>
          <w:rFonts w:ascii="Arial" w:hAnsi="Arial" w:cs="Arial"/>
          <w:sz w:val="24"/>
          <w:szCs w:val="24"/>
        </w:rPr>
        <w:t>Veeam</w:t>
      </w:r>
      <w:proofErr w:type="spellEnd"/>
      <w:r w:rsidRPr="00AA4CBB">
        <w:rPr>
          <w:rFonts w:ascii="Arial" w:hAnsi="Arial" w:cs="Arial"/>
          <w:sz w:val="24"/>
          <w:szCs w:val="24"/>
        </w:rPr>
        <w:t xml:space="preserve"> Data Platform Advanced;</w:t>
      </w:r>
    </w:p>
    <w:p w14:paraId="1C7DB93E" w14:textId="39476591" w:rsidR="00E46403" w:rsidRPr="00AA4CBB" w:rsidRDefault="00E46403" w:rsidP="00A15F18">
      <w:pPr>
        <w:pStyle w:val="Akapitzlist"/>
        <w:numPr>
          <w:ilvl w:val="0"/>
          <w:numId w:val="61"/>
        </w:numPr>
        <w:spacing w:after="160" w:line="259" w:lineRule="auto"/>
        <w:ind w:left="1418" w:hanging="425"/>
        <w:jc w:val="both"/>
        <w:rPr>
          <w:rFonts w:ascii="Arial" w:hAnsi="Arial" w:cs="Arial"/>
          <w:sz w:val="24"/>
          <w:szCs w:val="24"/>
        </w:rPr>
      </w:pPr>
      <w:r w:rsidRPr="00AA4CBB">
        <w:rPr>
          <w:rFonts w:ascii="Arial" w:hAnsi="Arial" w:cs="Arial"/>
          <w:sz w:val="24"/>
          <w:szCs w:val="24"/>
        </w:rPr>
        <w:t xml:space="preserve">rozszerzenie ulepszonych licencji wieczystych </w:t>
      </w:r>
      <w:proofErr w:type="spellStart"/>
      <w:r w:rsidRPr="00AA4CBB">
        <w:rPr>
          <w:rFonts w:ascii="Arial" w:hAnsi="Arial" w:cs="Arial"/>
          <w:sz w:val="24"/>
          <w:szCs w:val="24"/>
        </w:rPr>
        <w:t>Veeam</w:t>
      </w:r>
      <w:proofErr w:type="spellEnd"/>
      <w:r w:rsidRPr="00AA4CBB">
        <w:rPr>
          <w:rFonts w:ascii="Arial" w:hAnsi="Arial" w:cs="Arial"/>
          <w:sz w:val="24"/>
          <w:szCs w:val="24"/>
        </w:rPr>
        <w:t xml:space="preserve"> Data Platform Advanced o dodatkowe 10 instancji (do poziomu 40 instancji).</w:t>
      </w:r>
    </w:p>
    <w:p w14:paraId="3668EE0C" w14:textId="77777777" w:rsidR="00E46403" w:rsidRPr="00AA4CBB" w:rsidRDefault="00E46403" w:rsidP="00A15F18">
      <w:pPr>
        <w:pStyle w:val="Akapitzlist"/>
        <w:numPr>
          <w:ilvl w:val="0"/>
          <w:numId w:val="60"/>
        </w:numPr>
        <w:spacing w:after="160" w:line="259" w:lineRule="auto"/>
        <w:ind w:left="709"/>
        <w:jc w:val="both"/>
        <w:rPr>
          <w:rFonts w:ascii="Arial" w:hAnsi="Arial" w:cs="Arial"/>
          <w:sz w:val="24"/>
          <w:szCs w:val="24"/>
        </w:rPr>
      </w:pPr>
      <w:r w:rsidRPr="00AA4CBB">
        <w:rPr>
          <w:rFonts w:ascii="Arial" w:hAnsi="Arial" w:cs="Arial"/>
          <w:sz w:val="24"/>
          <w:szCs w:val="24"/>
        </w:rPr>
        <w:t xml:space="preserve">Dostarczenie nowych licencji </w:t>
      </w:r>
      <w:proofErr w:type="spellStart"/>
      <w:r w:rsidRPr="00AA4CBB">
        <w:rPr>
          <w:rFonts w:ascii="Arial" w:hAnsi="Arial" w:cs="Arial"/>
          <w:sz w:val="24"/>
          <w:szCs w:val="24"/>
        </w:rPr>
        <w:t>Veeam</w:t>
      </w:r>
      <w:proofErr w:type="spellEnd"/>
      <w:r w:rsidRPr="00AA4CBB">
        <w:rPr>
          <w:rFonts w:ascii="Arial" w:hAnsi="Arial" w:cs="Arial"/>
          <w:sz w:val="24"/>
          <w:szCs w:val="24"/>
        </w:rPr>
        <w:t xml:space="preserve"> Data Platform Premium w ilości minimum 10 instancji w formie subskrypcji na okres 12 m-</w:t>
      </w:r>
      <w:proofErr w:type="spellStart"/>
      <w:r w:rsidRPr="00AA4CBB">
        <w:rPr>
          <w:rFonts w:ascii="Arial" w:hAnsi="Arial" w:cs="Arial"/>
          <w:sz w:val="24"/>
          <w:szCs w:val="24"/>
        </w:rPr>
        <w:t>cy</w:t>
      </w:r>
      <w:proofErr w:type="spellEnd"/>
      <w:r w:rsidRPr="00AA4CBB">
        <w:rPr>
          <w:rFonts w:ascii="Arial" w:hAnsi="Arial" w:cs="Arial"/>
          <w:sz w:val="24"/>
          <w:szCs w:val="24"/>
        </w:rPr>
        <w:t>.</w:t>
      </w:r>
    </w:p>
    <w:p w14:paraId="33F7FB9B" w14:textId="7F5336C4" w:rsidR="00D41035" w:rsidRPr="00AA4CBB" w:rsidRDefault="00E46403" w:rsidP="00A15F18">
      <w:pPr>
        <w:pStyle w:val="Akapitzlist"/>
        <w:numPr>
          <w:ilvl w:val="0"/>
          <w:numId w:val="60"/>
        </w:numPr>
        <w:spacing w:after="160" w:line="259" w:lineRule="auto"/>
        <w:ind w:left="709"/>
        <w:jc w:val="both"/>
        <w:rPr>
          <w:rFonts w:ascii="Arial" w:hAnsi="Arial" w:cs="Arial"/>
          <w:sz w:val="24"/>
          <w:szCs w:val="24"/>
        </w:rPr>
      </w:pPr>
      <w:r w:rsidRPr="00AA4CBB">
        <w:rPr>
          <w:rFonts w:ascii="Arial" w:hAnsi="Arial" w:cs="Arial"/>
          <w:sz w:val="24"/>
          <w:szCs w:val="24"/>
        </w:rPr>
        <w:t>Zamawiający wymaga aby wszystkie dostarczane licencje posiadały wsparcie producenta oraz prawa do aktualizacji nie krótsze niż do dnia 6.12.2025.</w:t>
      </w:r>
    </w:p>
    <w:p w14:paraId="22C54C6F" w14:textId="2ADEFFA1" w:rsidR="00571DE7" w:rsidRPr="00AA4CBB" w:rsidRDefault="00571DE7" w:rsidP="00A15F18">
      <w:pPr>
        <w:pStyle w:val="Akapitzlist"/>
        <w:numPr>
          <w:ilvl w:val="0"/>
          <w:numId w:val="60"/>
        </w:numPr>
        <w:spacing w:after="160" w:line="259" w:lineRule="auto"/>
        <w:ind w:left="709"/>
        <w:jc w:val="both"/>
        <w:rPr>
          <w:rFonts w:ascii="Arial" w:hAnsi="Arial" w:cs="Arial"/>
          <w:sz w:val="24"/>
          <w:szCs w:val="24"/>
        </w:rPr>
      </w:pPr>
      <w:r w:rsidRPr="00AA4CBB">
        <w:rPr>
          <w:rFonts w:ascii="Arial" w:hAnsi="Arial" w:cs="Arial"/>
          <w:sz w:val="24"/>
          <w:szCs w:val="24"/>
        </w:rPr>
        <w:lastRenderedPageBreak/>
        <w:t>Dodatkowo Zamawiający wymaga dostarczenia w formie licencji subskrypcyjnej na okres 12 m-</w:t>
      </w:r>
      <w:proofErr w:type="spellStart"/>
      <w:r w:rsidRPr="00AA4CBB">
        <w:rPr>
          <w:rFonts w:ascii="Arial" w:hAnsi="Arial" w:cs="Arial"/>
          <w:sz w:val="24"/>
          <w:szCs w:val="24"/>
        </w:rPr>
        <w:t>cy</w:t>
      </w:r>
      <w:proofErr w:type="spellEnd"/>
      <w:r w:rsidRPr="00AA4CBB">
        <w:rPr>
          <w:rFonts w:ascii="Arial" w:hAnsi="Arial" w:cs="Arial"/>
          <w:sz w:val="24"/>
          <w:szCs w:val="24"/>
        </w:rPr>
        <w:t xml:space="preserve"> oprogramowania umożliwiającego stworzenie planów odzyskiwania i ich automatyzacji dla minimum 10 maszyn wirtualnych pracujących w środowisku </w:t>
      </w:r>
      <w:proofErr w:type="spellStart"/>
      <w:r w:rsidRPr="00AA4CBB">
        <w:rPr>
          <w:rFonts w:ascii="Arial" w:hAnsi="Arial" w:cs="Arial"/>
          <w:sz w:val="24"/>
          <w:szCs w:val="24"/>
        </w:rPr>
        <w:t>wirtualizacyjnym</w:t>
      </w:r>
      <w:proofErr w:type="spellEnd"/>
      <w:r w:rsidRPr="00AA4CBB">
        <w:rPr>
          <w:rFonts w:ascii="Arial" w:hAnsi="Arial" w:cs="Arial"/>
          <w:sz w:val="24"/>
          <w:szCs w:val="24"/>
        </w:rPr>
        <w:t xml:space="preserve"> (składającym się z trzech serwerów </w:t>
      </w:r>
      <w:proofErr w:type="spellStart"/>
      <w:r w:rsidRPr="00AA4CBB">
        <w:rPr>
          <w:rFonts w:ascii="Arial" w:hAnsi="Arial" w:cs="Arial"/>
          <w:sz w:val="24"/>
          <w:szCs w:val="24"/>
        </w:rPr>
        <w:t>wirtualizacyjnych</w:t>
      </w:r>
      <w:proofErr w:type="spellEnd"/>
      <w:r w:rsidRPr="00AA4CBB">
        <w:rPr>
          <w:rFonts w:ascii="Arial" w:hAnsi="Arial" w:cs="Arial"/>
          <w:sz w:val="24"/>
          <w:szCs w:val="24"/>
        </w:rPr>
        <w:t xml:space="preserve">) lub 10 serwerów fizycznych, każdy z własną instancją systemu operacyjnego. </w:t>
      </w:r>
      <w:r w:rsidRPr="00AA4CBB">
        <w:rPr>
          <w:rFonts w:ascii="Arial" w:hAnsi="Arial" w:cs="Arial"/>
          <w:b/>
          <w:bCs/>
          <w:sz w:val="24"/>
          <w:szCs w:val="24"/>
        </w:rPr>
        <w:t>Oprogramowanie musi spełniać poniższe warunki:</w:t>
      </w:r>
    </w:p>
    <w:p w14:paraId="7CE148B6" w14:textId="77777777" w:rsidR="00D2145F" w:rsidRPr="00AA4CBB" w:rsidRDefault="00D2145F"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 xml:space="preserve">Rozwiązanie musi wspierać platformy oparte o </w:t>
      </w:r>
      <w:proofErr w:type="spellStart"/>
      <w:r w:rsidRPr="00AA4CBB">
        <w:rPr>
          <w:rFonts w:ascii="Arial" w:hAnsi="Arial" w:cs="Arial"/>
          <w:sz w:val="24"/>
          <w:szCs w:val="24"/>
        </w:rPr>
        <w:t>VMware</w:t>
      </w:r>
      <w:proofErr w:type="spellEnd"/>
      <w:r w:rsidRPr="00AA4CBB">
        <w:rPr>
          <w:rFonts w:ascii="Arial" w:hAnsi="Arial" w:cs="Arial"/>
          <w:sz w:val="24"/>
          <w:szCs w:val="24"/>
        </w:rPr>
        <w:t xml:space="preserve"> </w:t>
      </w:r>
      <w:proofErr w:type="spellStart"/>
      <w:r w:rsidRPr="00AA4CBB">
        <w:rPr>
          <w:rFonts w:ascii="Arial" w:hAnsi="Arial" w:cs="Arial"/>
          <w:sz w:val="24"/>
          <w:szCs w:val="24"/>
        </w:rPr>
        <w:t>vSphere</w:t>
      </w:r>
      <w:proofErr w:type="spellEnd"/>
      <w:r w:rsidRPr="00AA4CBB">
        <w:rPr>
          <w:rFonts w:ascii="Arial" w:hAnsi="Arial" w:cs="Arial"/>
          <w:sz w:val="24"/>
          <w:szCs w:val="24"/>
        </w:rPr>
        <w:t xml:space="preserve"> 6.0, 6.5, 6.7, 7.0, 8.0.</w:t>
      </w:r>
    </w:p>
    <w:p w14:paraId="69AF6793" w14:textId="77777777" w:rsidR="00D2145F" w:rsidRPr="00AA4CBB" w:rsidRDefault="00D2145F"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 xml:space="preserve">Rozwiązanie musi pozwalać na integrację z posiadanym </w:t>
      </w:r>
      <w:proofErr w:type="spellStart"/>
      <w:r w:rsidRPr="00AA4CBB">
        <w:rPr>
          <w:rFonts w:ascii="Arial" w:hAnsi="Arial" w:cs="Arial"/>
          <w:sz w:val="24"/>
          <w:szCs w:val="24"/>
        </w:rPr>
        <w:t>Veeam</w:t>
      </w:r>
      <w:proofErr w:type="spellEnd"/>
      <w:r w:rsidRPr="00AA4CBB">
        <w:rPr>
          <w:rFonts w:ascii="Arial" w:hAnsi="Arial" w:cs="Arial"/>
          <w:sz w:val="24"/>
          <w:szCs w:val="24"/>
        </w:rPr>
        <w:t xml:space="preserve"> </w:t>
      </w:r>
      <w:proofErr w:type="spellStart"/>
      <w:r w:rsidRPr="00AA4CBB">
        <w:rPr>
          <w:rFonts w:ascii="Arial" w:hAnsi="Arial" w:cs="Arial"/>
          <w:sz w:val="24"/>
          <w:szCs w:val="24"/>
        </w:rPr>
        <w:t>Backup&amp;Replication</w:t>
      </w:r>
      <w:proofErr w:type="spellEnd"/>
      <w:r w:rsidRPr="00AA4CBB">
        <w:rPr>
          <w:rFonts w:ascii="Arial" w:hAnsi="Arial" w:cs="Arial"/>
          <w:sz w:val="24"/>
          <w:szCs w:val="24"/>
        </w:rPr>
        <w:t xml:space="preserve"> 12.</w:t>
      </w:r>
    </w:p>
    <w:p w14:paraId="09255D2E" w14:textId="77777777" w:rsidR="00D2145F" w:rsidRPr="00AA4CBB" w:rsidRDefault="00D2145F"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Rozwiązanie musi pozwalać na instalację komponentów na platformie Microsoft Windows Server 2012 -2022.</w:t>
      </w:r>
    </w:p>
    <w:p w14:paraId="79745AF7" w14:textId="26AA9C8B" w:rsidR="00D2145F" w:rsidRPr="00AA4CBB" w:rsidRDefault="00D2145F"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 xml:space="preserve">Rozwiązanie musi zapewniać zautomatyzowane przełączanie środowisk </w:t>
      </w:r>
      <w:proofErr w:type="spellStart"/>
      <w:r w:rsidRPr="00AA4CBB">
        <w:rPr>
          <w:rFonts w:ascii="Arial" w:hAnsi="Arial" w:cs="Arial"/>
          <w:sz w:val="24"/>
          <w:szCs w:val="24"/>
        </w:rPr>
        <w:t>datacenter</w:t>
      </w:r>
      <w:proofErr w:type="spellEnd"/>
      <w:r w:rsidRPr="00AA4CBB">
        <w:rPr>
          <w:rFonts w:ascii="Arial" w:hAnsi="Arial" w:cs="Arial"/>
          <w:sz w:val="24"/>
          <w:szCs w:val="24"/>
        </w:rPr>
        <w:t xml:space="preserve"> zgodnie z przygotowanym wcześniej planem odzyskiwania </w:t>
      </w:r>
      <w:r w:rsidR="0053510D" w:rsidRPr="00AA4CBB">
        <w:rPr>
          <w:rFonts w:ascii="Arial" w:hAnsi="Arial" w:cs="Arial"/>
          <w:sz w:val="24"/>
          <w:szCs w:val="24"/>
        </w:rPr>
        <w:br/>
      </w:r>
      <w:r w:rsidRPr="00AA4CBB">
        <w:rPr>
          <w:rFonts w:ascii="Arial" w:hAnsi="Arial" w:cs="Arial"/>
          <w:sz w:val="24"/>
          <w:szCs w:val="24"/>
        </w:rPr>
        <w:t>i migracji maszyn wirtualnych.</w:t>
      </w:r>
    </w:p>
    <w:p w14:paraId="7FD2AAD7" w14:textId="77777777" w:rsidR="00D2145F" w:rsidRPr="00AA4CBB" w:rsidRDefault="00D2145F"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 xml:space="preserve">Rozwiązanie musi wykorzystywać do tego celu kopie zapasowe i repliki wykonane za pomocą </w:t>
      </w:r>
      <w:proofErr w:type="spellStart"/>
      <w:r w:rsidRPr="00AA4CBB">
        <w:rPr>
          <w:rFonts w:ascii="Arial" w:hAnsi="Arial" w:cs="Arial"/>
          <w:sz w:val="24"/>
          <w:szCs w:val="24"/>
        </w:rPr>
        <w:t>Veeam</w:t>
      </w:r>
      <w:proofErr w:type="spellEnd"/>
      <w:r w:rsidRPr="00AA4CBB">
        <w:rPr>
          <w:rFonts w:ascii="Arial" w:hAnsi="Arial" w:cs="Arial"/>
          <w:sz w:val="24"/>
          <w:szCs w:val="24"/>
        </w:rPr>
        <w:t xml:space="preserve"> </w:t>
      </w:r>
      <w:proofErr w:type="spellStart"/>
      <w:r w:rsidRPr="00AA4CBB">
        <w:rPr>
          <w:rFonts w:ascii="Arial" w:hAnsi="Arial" w:cs="Arial"/>
          <w:sz w:val="24"/>
          <w:szCs w:val="24"/>
        </w:rPr>
        <w:t>Backup&amp;Replication</w:t>
      </w:r>
      <w:proofErr w:type="spellEnd"/>
      <w:r w:rsidRPr="00AA4CBB">
        <w:rPr>
          <w:rFonts w:ascii="Arial" w:hAnsi="Arial" w:cs="Arial"/>
          <w:sz w:val="24"/>
          <w:szCs w:val="24"/>
        </w:rPr>
        <w:t>.</w:t>
      </w:r>
    </w:p>
    <w:p w14:paraId="4FF0F6B6" w14:textId="77777777" w:rsidR="00D2145F" w:rsidRPr="00AA4CBB" w:rsidRDefault="00D2145F"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 xml:space="preserve">Rozwiązanie musi zapewniać zautomatyzowane testy potwierdzające </w:t>
      </w:r>
      <w:proofErr w:type="spellStart"/>
      <w:r w:rsidRPr="00AA4CBB">
        <w:rPr>
          <w:rFonts w:ascii="Arial" w:hAnsi="Arial" w:cs="Arial"/>
          <w:sz w:val="24"/>
          <w:szCs w:val="24"/>
        </w:rPr>
        <w:t>odzyskiwalność</w:t>
      </w:r>
      <w:proofErr w:type="spellEnd"/>
      <w:r w:rsidRPr="00AA4CBB">
        <w:rPr>
          <w:rFonts w:ascii="Arial" w:hAnsi="Arial" w:cs="Arial"/>
          <w:sz w:val="24"/>
          <w:szCs w:val="24"/>
        </w:rPr>
        <w:t xml:space="preserve"> oraz niezawodność planów odzyskiwania i migracji maszyn wirtualnych oraz zgodność z zaplanowanym SLA.</w:t>
      </w:r>
    </w:p>
    <w:p w14:paraId="6A3580A7" w14:textId="77777777" w:rsidR="00D2145F" w:rsidRPr="00AA4CBB" w:rsidRDefault="00D2145F"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Rozwiązanie musi wykorzystywać do powyższych testów, mechanizmy izolacji środowiska (</w:t>
      </w:r>
      <w:proofErr w:type="spellStart"/>
      <w:r w:rsidRPr="00AA4CBB">
        <w:rPr>
          <w:rFonts w:ascii="Arial" w:hAnsi="Arial" w:cs="Arial"/>
          <w:sz w:val="24"/>
          <w:szCs w:val="24"/>
        </w:rPr>
        <w:t>DataLabs</w:t>
      </w:r>
      <w:proofErr w:type="spellEnd"/>
      <w:r w:rsidRPr="00AA4CBB">
        <w:rPr>
          <w:rFonts w:ascii="Arial" w:hAnsi="Arial" w:cs="Arial"/>
          <w:sz w:val="24"/>
          <w:szCs w:val="24"/>
        </w:rPr>
        <w:t xml:space="preserve">) dostępne w </w:t>
      </w:r>
      <w:proofErr w:type="spellStart"/>
      <w:r w:rsidRPr="00AA4CBB">
        <w:rPr>
          <w:rFonts w:ascii="Arial" w:hAnsi="Arial" w:cs="Arial"/>
          <w:sz w:val="24"/>
          <w:szCs w:val="24"/>
        </w:rPr>
        <w:t>Veeam</w:t>
      </w:r>
      <w:proofErr w:type="spellEnd"/>
      <w:r w:rsidRPr="00AA4CBB">
        <w:rPr>
          <w:rFonts w:ascii="Arial" w:hAnsi="Arial" w:cs="Arial"/>
          <w:sz w:val="24"/>
          <w:szCs w:val="24"/>
        </w:rPr>
        <w:t xml:space="preserve"> </w:t>
      </w:r>
      <w:proofErr w:type="spellStart"/>
      <w:r w:rsidRPr="00AA4CBB">
        <w:rPr>
          <w:rFonts w:ascii="Arial" w:hAnsi="Arial" w:cs="Arial"/>
          <w:sz w:val="24"/>
          <w:szCs w:val="24"/>
        </w:rPr>
        <w:t>Backup&amp;Replication</w:t>
      </w:r>
      <w:proofErr w:type="spellEnd"/>
      <w:r w:rsidRPr="00AA4CBB">
        <w:rPr>
          <w:rFonts w:ascii="Arial" w:hAnsi="Arial" w:cs="Arial"/>
          <w:sz w:val="24"/>
          <w:szCs w:val="24"/>
        </w:rPr>
        <w:t>.</w:t>
      </w:r>
    </w:p>
    <w:p w14:paraId="21956D06" w14:textId="77777777" w:rsidR="00D2145F" w:rsidRPr="00AA4CBB" w:rsidRDefault="00D2145F"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Rozwiązanie musi tworzyć dokumentację w sposób dynamiczny na podstawie stworzonych planów odzyskiwania i migracji maszyn.</w:t>
      </w:r>
    </w:p>
    <w:p w14:paraId="7C84374C" w14:textId="77777777" w:rsidR="00D2145F" w:rsidRPr="00AA4CBB" w:rsidRDefault="00D2145F"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Otrzymywane plany odzyskiwania muszą być dostępne w formacie Adobe PDF.</w:t>
      </w:r>
    </w:p>
    <w:p w14:paraId="4FE862C8" w14:textId="77777777" w:rsidR="0053510D" w:rsidRPr="00AA4CBB" w:rsidRDefault="00D2145F"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Rozwiązanie musi posiadać możliwość definiowania grup odbiorców powiadomień mailowych dla następujących wydarzeń:</w:t>
      </w:r>
    </w:p>
    <w:p w14:paraId="2BA51416" w14:textId="77777777" w:rsidR="0053510D" w:rsidRPr="00AA4CBB" w:rsidRDefault="00D2145F" w:rsidP="00A15F18">
      <w:pPr>
        <w:pStyle w:val="Akapitzlist"/>
        <w:numPr>
          <w:ilvl w:val="4"/>
          <w:numId w:val="10"/>
        </w:numPr>
        <w:spacing w:after="160" w:line="259" w:lineRule="auto"/>
        <w:ind w:left="2127" w:hanging="425"/>
        <w:jc w:val="both"/>
        <w:rPr>
          <w:rFonts w:ascii="Arial" w:hAnsi="Arial" w:cs="Arial"/>
          <w:sz w:val="24"/>
          <w:szCs w:val="24"/>
        </w:rPr>
      </w:pPr>
      <w:r w:rsidRPr="00AA4CBB">
        <w:rPr>
          <w:rFonts w:ascii="Arial" w:hAnsi="Arial" w:cs="Arial"/>
          <w:sz w:val="24"/>
          <w:szCs w:val="24"/>
        </w:rPr>
        <w:t>Aktualizacja planu odtwarzania;</w:t>
      </w:r>
    </w:p>
    <w:p w14:paraId="62B2C709" w14:textId="77777777" w:rsidR="0053510D" w:rsidRPr="00AA4CBB" w:rsidRDefault="00D2145F" w:rsidP="00A15F18">
      <w:pPr>
        <w:pStyle w:val="Akapitzlist"/>
        <w:numPr>
          <w:ilvl w:val="4"/>
          <w:numId w:val="10"/>
        </w:numPr>
        <w:spacing w:after="160" w:line="259" w:lineRule="auto"/>
        <w:ind w:left="2127" w:hanging="425"/>
        <w:jc w:val="both"/>
        <w:rPr>
          <w:rFonts w:ascii="Arial" w:hAnsi="Arial" w:cs="Arial"/>
          <w:sz w:val="24"/>
          <w:szCs w:val="24"/>
        </w:rPr>
      </w:pPr>
      <w:r w:rsidRPr="00AA4CBB">
        <w:rPr>
          <w:rFonts w:ascii="Arial" w:hAnsi="Arial" w:cs="Arial"/>
          <w:sz w:val="24"/>
          <w:szCs w:val="24"/>
        </w:rPr>
        <w:t>Raport wykonania planu odtwarzania;</w:t>
      </w:r>
    </w:p>
    <w:p w14:paraId="73A04D15" w14:textId="77005466" w:rsidR="00D2145F" w:rsidRPr="00AA4CBB" w:rsidRDefault="00D2145F" w:rsidP="00A15F18">
      <w:pPr>
        <w:pStyle w:val="Akapitzlist"/>
        <w:numPr>
          <w:ilvl w:val="4"/>
          <w:numId w:val="10"/>
        </w:numPr>
        <w:spacing w:after="160" w:line="259" w:lineRule="auto"/>
        <w:ind w:left="2127" w:hanging="425"/>
        <w:jc w:val="both"/>
        <w:rPr>
          <w:rFonts w:ascii="Arial" w:hAnsi="Arial" w:cs="Arial"/>
          <w:sz w:val="24"/>
          <w:szCs w:val="24"/>
        </w:rPr>
      </w:pPr>
      <w:r w:rsidRPr="00AA4CBB">
        <w:rPr>
          <w:rFonts w:ascii="Arial" w:hAnsi="Arial" w:cs="Arial"/>
          <w:sz w:val="24"/>
          <w:szCs w:val="24"/>
        </w:rPr>
        <w:t>Raport wykonania testowego odtworzenia</w:t>
      </w:r>
      <w:r w:rsidR="0053510D" w:rsidRPr="00AA4CBB">
        <w:rPr>
          <w:rFonts w:ascii="Arial" w:hAnsi="Arial" w:cs="Arial"/>
          <w:sz w:val="24"/>
          <w:szCs w:val="24"/>
        </w:rPr>
        <w:t>.</w:t>
      </w:r>
    </w:p>
    <w:p w14:paraId="7A65C299" w14:textId="63D19B82" w:rsidR="0053510D" w:rsidRPr="00AA4CBB" w:rsidRDefault="0053510D"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 xml:space="preserve">Rozwiązanie musi umożliwiać automatyczne dostosowywanie </w:t>
      </w:r>
      <w:r w:rsidRPr="00AA4CBB">
        <w:rPr>
          <w:rFonts w:ascii="Arial" w:hAnsi="Arial" w:cs="Arial"/>
          <w:sz w:val="24"/>
          <w:szCs w:val="24"/>
        </w:rPr>
        <w:br/>
        <w:t>i aktualizowanie takiej dokumentacji według cyklicznego harmonogramu.</w:t>
      </w:r>
    </w:p>
    <w:p w14:paraId="25CAC89C" w14:textId="2CE7696F" w:rsidR="0053510D" w:rsidRPr="00AA4CBB" w:rsidRDefault="0053510D"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Rozwiązanie musi posiadać przynajmniej następujące predefiniowane kroki weryfikujące poprawność działających aplikacji po przełączeniu lub odtworzeniu w centrum zapasowym:</w:t>
      </w:r>
    </w:p>
    <w:p w14:paraId="4804DA25"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r w:rsidRPr="00AA4CBB">
        <w:rPr>
          <w:rFonts w:ascii="Arial" w:hAnsi="Arial" w:cs="Arial"/>
          <w:sz w:val="24"/>
          <w:szCs w:val="24"/>
        </w:rPr>
        <w:t>Ping VM Network</w:t>
      </w:r>
    </w:p>
    <w:p w14:paraId="7D3199A3"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Check</w:t>
      </w:r>
      <w:proofErr w:type="spellEnd"/>
      <w:r w:rsidRPr="00AA4CBB">
        <w:rPr>
          <w:rFonts w:ascii="Arial" w:hAnsi="Arial" w:cs="Arial"/>
          <w:sz w:val="24"/>
          <w:szCs w:val="24"/>
        </w:rPr>
        <w:t xml:space="preserve"> VM </w:t>
      </w:r>
      <w:proofErr w:type="spellStart"/>
      <w:r w:rsidRPr="00AA4CBB">
        <w:rPr>
          <w:rFonts w:ascii="Arial" w:hAnsi="Arial" w:cs="Arial"/>
          <w:sz w:val="24"/>
          <w:szCs w:val="24"/>
        </w:rPr>
        <w:t>Heartbeat</w:t>
      </w:r>
      <w:proofErr w:type="spellEnd"/>
    </w:p>
    <w:p w14:paraId="72E002CA"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Generate</w:t>
      </w:r>
      <w:proofErr w:type="spellEnd"/>
      <w:r w:rsidRPr="00AA4CBB">
        <w:rPr>
          <w:rFonts w:ascii="Arial" w:hAnsi="Arial" w:cs="Arial"/>
          <w:sz w:val="24"/>
          <w:szCs w:val="24"/>
        </w:rPr>
        <w:t xml:space="preserve"> Event</w:t>
      </w:r>
    </w:p>
    <w:p w14:paraId="16D7F3E6"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Send</w:t>
      </w:r>
      <w:proofErr w:type="spellEnd"/>
      <w:r w:rsidRPr="00AA4CBB">
        <w:rPr>
          <w:rFonts w:ascii="Arial" w:hAnsi="Arial" w:cs="Arial"/>
          <w:sz w:val="24"/>
          <w:szCs w:val="24"/>
        </w:rPr>
        <w:t xml:space="preserve"> Email</w:t>
      </w:r>
    </w:p>
    <w:p w14:paraId="75B48369"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Shutdown</w:t>
      </w:r>
      <w:proofErr w:type="spellEnd"/>
      <w:r w:rsidRPr="00AA4CBB">
        <w:rPr>
          <w:rFonts w:ascii="Arial" w:hAnsi="Arial" w:cs="Arial"/>
          <w:sz w:val="24"/>
          <w:szCs w:val="24"/>
        </w:rPr>
        <w:t xml:space="preserve"> Source VM</w:t>
      </w:r>
    </w:p>
    <w:p w14:paraId="29225094"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r w:rsidRPr="00AA4CBB">
        <w:rPr>
          <w:rFonts w:ascii="Arial" w:hAnsi="Arial" w:cs="Arial"/>
          <w:sz w:val="24"/>
          <w:szCs w:val="24"/>
        </w:rPr>
        <w:t>Start Service</w:t>
      </w:r>
    </w:p>
    <w:p w14:paraId="2479F3F1"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Verify</w:t>
      </w:r>
      <w:proofErr w:type="spellEnd"/>
      <w:r w:rsidRPr="00AA4CBB">
        <w:rPr>
          <w:rFonts w:ascii="Arial" w:hAnsi="Arial" w:cs="Arial"/>
          <w:sz w:val="24"/>
          <w:szCs w:val="24"/>
        </w:rPr>
        <w:t xml:space="preserve"> DNS Port</w:t>
      </w:r>
    </w:p>
    <w:p w14:paraId="75902489"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Verify</w:t>
      </w:r>
      <w:proofErr w:type="spellEnd"/>
      <w:r w:rsidRPr="00AA4CBB">
        <w:rPr>
          <w:rFonts w:ascii="Arial" w:hAnsi="Arial" w:cs="Arial"/>
          <w:sz w:val="24"/>
          <w:szCs w:val="24"/>
        </w:rPr>
        <w:t xml:space="preserve"> </w:t>
      </w:r>
      <w:proofErr w:type="spellStart"/>
      <w:r w:rsidRPr="00AA4CBB">
        <w:rPr>
          <w:rFonts w:ascii="Arial" w:hAnsi="Arial" w:cs="Arial"/>
          <w:sz w:val="24"/>
          <w:szCs w:val="24"/>
        </w:rPr>
        <w:t>Domain</w:t>
      </w:r>
      <w:proofErr w:type="spellEnd"/>
      <w:r w:rsidRPr="00AA4CBB">
        <w:rPr>
          <w:rFonts w:ascii="Arial" w:hAnsi="Arial" w:cs="Arial"/>
          <w:sz w:val="24"/>
          <w:szCs w:val="24"/>
        </w:rPr>
        <w:t xml:space="preserve"> Controller Port</w:t>
      </w:r>
    </w:p>
    <w:p w14:paraId="35D6A09E"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Verify</w:t>
      </w:r>
      <w:proofErr w:type="spellEnd"/>
      <w:r w:rsidRPr="00AA4CBB">
        <w:rPr>
          <w:rFonts w:ascii="Arial" w:hAnsi="Arial" w:cs="Arial"/>
          <w:sz w:val="24"/>
          <w:szCs w:val="24"/>
        </w:rPr>
        <w:t xml:space="preserve"> Exchange </w:t>
      </w:r>
      <w:proofErr w:type="spellStart"/>
      <w:r w:rsidRPr="00AA4CBB">
        <w:rPr>
          <w:rFonts w:ascii="Arial" w:hAnsi="Arial" w:cs="Arial"/>
          <w:sz w:val="24"/>
          <w:szCs w:val="24"/>
        </w:rPr>
        <w:t>Mailbox</w:t>
      </w:r>
      <w:proofErr w:type="spellEnd"/>
    </w:p>
    <w:p w14:paraId="05DCA931"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Verify</w:t>
      </w:r>
      <w:proofErr w:type="spellEnd"/>
      <w:r w:rsidRPr="00AA4CBB">
        <w:rPr>
          <w:rFonts w:ascii="Arial" w:hAnsi="Arial" w:cs="Arial"/>
          <w:sz w:val="24"/>
          <w:szCs w:val="24"/>
        </w:rPr>
        <w:t xml:space="preserve"> Exchange MAPI Connectivity</w:t>
      </w:r>
    </w:p>
    <w:p w14:paraId="7D535D77"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Verify</w:t>
      </w:r>
      <w:proofErr w:type="spellEnd"/>
      <w:r w:rsidRPr="00AA4CBB">
        <w:rPr>
          <w:rFonts w:ascii="Arial" w:hAnsi="Arial" w:cs="Arial"/>
          <w:sz w:val="24"/>
          <w:szCs w:val="24"/>
        </w:rPr>
        <w:t xml:space="preserve"> Exchange Services</w:t>
      </w:r>
    </w:p>
    <w:p w14:paraId="0235A5EE"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Verify</w:t>
      </w:r>
      <w:proofErr w:type="spellEnd"/>
      <w:r w:rsidRPr="00AA4CBB">
        <w:rPr>
          <w:rFonts w:ascii="Arial" w:hAnsi="Arial" w:cs="Arial"/>
          <w:sz w:val="24"/>
          <w:szCs w:val="24"/>
        </w:rPr>
        <w:t xml:space="preserve"> Global </w:t>
      </w:r>
      <w:proofErr w:type="spellStart"/>
      <w:r w:rsidRPr="00AA4CBB">
        <w:rPr>
          <w:rFonts w:ascii="Arial" w:hAnsi="Arial" w:cs="Arial"/>
          <w:sz w:val="24"/>
          <w:szCs w:val="24"/>
        </w:rPr>
        <w:t>Catalog</w:t>
      </w:r>
      <w:proofErr w:type="spellEnd"/>
      <w:r w:rsidRPr="00AA4CBB">
        <w:rPr>
          <w:rFonts w:ascii="Arial" w:hAnsi="Arial" w:cs="Arial"/>
          <w:sz w:val="24"/>
          <w:szCs w:val="24"/>
        </w:rPr>
        <w:t xml:space="preserve"> Port</w:t>
      </w:r>
    </w:p>
    <w:p w14:paraId="5F2B4D23"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lastRenderedPageBreak/>
        <w:t>Verify</w:t>
      </w:r>
      <w:proofErr w:type="spellEnd"/>
      <w:r w:rsidRPr="00AA4CBB">
        <w:rPr>
          <w:rFonts w:ascii="Arial" w:hAnsi="Arial" w:cs="Arial"/>
          <w:sz w:val="24"/>
          <w:szCs w:val="24"/>
        </w:rPr>
        <w:t xml:space="preserve"> Mail Server Port</w:t>
      </w:r>
    </w:p>
    <w:p w14:paraId="1B3B21F8"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Verify</w:t>
      </w:r>
      <w:proofErr w:type="spellEnd"/>
      <w:r w:rsidRPr="00AA4CBB">
        <w:rPr>
          <w:rFonts w:ascii="Arial" w:hAnsi="Arial" w:cs="Arial"/>
          <w:sz w:val="24"/>
          <w:szCs w:val="24"/>
        </w:rPr>
        <w:t xml:space="preserve"> SharePoint URL</w:t>
      </w:r>
    </w:p>
    <w:p w14:paraId="4692E0F0"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Verify</w:t>
      </w:r>
      <w:proofErr w:type="spellEnd"/>
      <w:r w:rsidRPr="00AA4CBB">
        <w:rPr>
          <w:rFonts w:ascii="Arial" w:hAnsi="Arial" w:cs="Arial"/>
          <w:sz w:val="24"/>
          <w:szCs w:val="24"/>
        </w:rPr>
        <w:t xml:space="preserve"> SQL Database</w:t>
      </w:r>
    </w:p>
    <w:p w14:paraId="0BCC39B9"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Verify</w:t>
      </w:r>
      <w:proofErr w:type="spellEnd"/>
      <w:r w:rsidRPr="00AA4CBB">
        <w:rPr>
          <w:rFonts w:ascii="Arial" w:hAnsi="Arial" w:cs="Arial"/>
          <w:sz w:val="24"/>
          <w:szCs w:val="24"/>
        </w:rPr>
        <w:t xml:space="preserve"> SQL Port</w:t>
      </w:r>
    </w:p>
    <w:p w14:paraId="34CF1C37"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Verify</w:t>
      </w:r>
      <w:proofErr w:type="spellEnd"/>
      <w:r w:rsidRPr="00AA4CBB">
        <w:rPr>
          <w:rFonts w:ascii="Arial" w:hAnsi="Arial" w:cs="Arial"/>
          <w:sz w:val="24"/>
          <w:szCs w:val="24"/>
        </w:rPr>
        <w:t xml:space="preserve"> Web Server Port</w:t>
      </w:r>
    </w:p>
    <w:p w14:paraId="087A31B1"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Verify</w:t>
      </w:r>
      <w:proofErr w:type="spellEnd"/>
      <w:r w:rsidRPr="00AA4CBB">
        <w:rPr>
          <w:rFonts w:ascii="Arial" w:hAnsi="Arial" w:cs="Arial"/>
          <w:sz w:val="24"/>
          <w:szCs w:val="24"/>
        </w:rPr>
        <w:t xml:space="preserve"> Web Site (IIS)</w:t>
      </w:r>
    </w:p>
    <w:p w14:paraId="52D10042" w14:textId="77777777"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r w:rsidRPr="00AA4CBB">
        <w:rPr>
          <w:rFonts w:ascii="Arial" w:hAnsi="Arial" w:cs="Arial"/>
          <w:sz w:val="24"/>
          <w:szCs w:val="24"/>
        </w:rPr>
        <w:t xml:space="preserve">VM Power </w:t>
      </w:r>
      <w:proofErr w:type="spellStart"/>
      <w:r w:rsidRPr="00AA4CBB">
        <w:rPr>
          <w:rFonts w:ascii="Arial" w:hAnsi="Arial" w:cs="Arial"/>
          <w:sz w:val="24"/>
          <w:szCs w:val="24"/>
        </w:rPr>
        <w:t>Actions</w:t>
      </w:r>
      <w:proofErr w:type="spellEnd"/>
    </w:p>
    <w:p w14:paraId="3BAA88EC" w14:textId="3703BD38" w:rsidR="0053510D" w:rsidRPr="00AA4CBB" w:rsidRDefault="0053510D" w:rsidP="00A15F18">
      <w:pPr>
        <w:pStyle w:val="Akapitzlist"/>
        <w:numPr>
          <w:ilvl w:val="4"/>
          <w:numId w:val="60"/>
        </w:numPr>
        <w:spacing w:after="160" w:line="259" w:lineRule="auto"/>
        <w:ind w:left="2127"/>
        <w:jc w:val="both"/>
        <w:rPr>
          <w:rFonts w:ascii="Arial" w:hAnsi="Arial" w:cs="Arial"/>
          <w:sz w:val="24"/>
          <w:szCs w:val="24"/>
        </w:rPr>
      </w:pPr>
      <w:proofErr w:type="spellStart"/>
      <w:r w:rsidRPr="00AA4CBB">
        <w:rPr>
          <w:rFonts w:ascii="Arial" w:hAnsi="Arial" w:cs="Arial"/>
          <w:sz w:val="24"/>
          <w:szCs w:val="24"/>
        </w:rPr>
        <w:t>Custom</w:t>
      </w:r>
      <w:proofErr w:type="spellEnd"/>
      <w:r w:rsidRPr="00AA4CBB">
        <w:rPr>
          <w:rFonts w:ascii="Arial" w:hAnsi="Arial" w:cs="Arial"/>
          <w:sz w:val="24"/>
          <w:szCs w:val="24"/>
        </w:rPr>
        <w:t xml:space="preserve"> </w:t>
      </w:r>
      <w:proofErr w:type="spellStart"/>
      <w:r w:rsidRPr="00AA4CBB">
        <w:rPr>
          <w:rFonts w:ascii="Arial" w:hAnsi="Arial" w:cs="Arial"/>
          <w:sz w:val="24"/>
          <w:szCs w:val="24"/>
        </w:rPr>
        <w:t>Script</w:t>
      </w:r>
      <w:proofErr w:type="spellEnd"/>
    </w:p>
    <w:p w14:paraId="57B5BC6E" w14:textId="188295E9" w:rsidR="0053510D" w:rsidRPr="00AA4CBB" w:rsidRDefault="0053510D"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Rozwiązanie musi posiadać pulpit informacyjny (</w:t>
      </w:r>
      <w:proofErr w:type="spellStart"/>
      <w:r w:rsidRPr="00AA4CBB">
        <w:rPr>
          <w:rFonts w:ascii="Arial" w:hAnsi="Arial" w:cs="Arial"/>
          <w:sz w:val="24"/>
          <w:szCs w:val="24"/>
        </w:rPr>
        <w:t>dashboard</w:t>
      </w:r>
      <w:proofErr w:type="spellEnd"/>
      <w:r w:rsidRPr="00AA4CBB">
        <w:rPr>
          <w:rFonts w:ascii="Arial" w:hAnsi="Arial" w:cs="Arial"/>
          <w:sz w:val="24"/>
          <w:szCs w:val="24"/>
        </w:rPr>
        <w:t>) podsumowujący działanie awaryjnych planów odzyskiwania i testów.</w:t>
      </w:r>
    </w:p>
    <w:p w14:paraId="5D62A50E" w14:textId="587A7646" w:rsidR="0053510D" w:rsidRPr="00AA4CBB" w:rsidRDefault="0053510D"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Rozwiązanie musi zapewniać funkcjonalność delegacji uprawnień dla wybranych grup użytkowników.</w:t>
      </w:r>
    </w:p>
    <w:p w14:paraId="53C654FD" w14:textId="5F43C7F7" w:rsidR="0053510D" w:rsidRPr="00AA4CBB" w:rsidRDefault="0053510D"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Rozwiązanie musi pozwalać na tworzenie planów odzyskiwania użytkownikom niebędącym administratorami systemu.</w:t>
      </w:r>
    </w:p>
    <w:p w14:paraId="3671A9B3" w14:textId="197204BF" w:rsidR="0053510D" w:rsidRPr="00AA4CBB" w:rsidRDefault="0053510D"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 xml:space="preserve">Rozwiązanie musi umożliwiać kategoryzacje obiektów infrastruktury wirtualnej niezależnie od hierarchii stworzonej w </w:t>
      </w:r>
      <w:proofErr w:type="spellStart"/>
      <w:r w:rsidRPr="00AA4CBB">
        <w:rPr>
          <w:rFonts w:ascii="Arial" w:hAnsi="Arial" w:cs="Arial"/>
          <w:sz w:val="24"/>
          <w:szCs w:val="24"/>
        </w:rPr>
        <w:t>vCenter</w:t>
      </w:r>
      <w:proofErr w:type="spellEnd"/>
      <w:r w:rsidRPr="00AA4CBB">
        <w:rPr>
          <w:rFonts w:ascii="Arial" w:hAnsi="Arial" w:cs="Arial"/>
          <w:sz w:val="24"/>
          <w:szCs w:val="24"/>
        </w:rPr>
        <w:t xml:space="preserve"> i pozwalać na dynamiczne grupowanie maszyn wirtualnych dodawanych do planów odzyskiwania.</w:t>
      </w:r>
    </w:p>
    <w:p w14:paraId="3F43190B" w14:textId="6CE58C25" w:rsidR="0053510D" w:rsidRPr="00AA4CBB" w:rsidRDefault="0053510D" w:rsidP="00A15F18">
      <w:pPr>
        <w:pStyle w:val="Akapitzlist"/>
        <w:numPr>
          <w:ilvl w:val="1"/>
          <w:numId w:val="60"/>
        </w:numPr>
        <w:spacing w:after="160" w:line="259" w:lineRule="auto"/>
        <w:ind w:left="1418" w:hanging="425"/>
        <w:jc w:val="both"/>
        <w:rPr>
          <w:rFonts w:ascii="Arial" w:hAnsi="Arial" w:cs="Arial"/>
          <w:sz w:val="24"/>
          <w:szCs w:val="24"/>
        </w:rPr>
      </w:pPr>
      <w:r w:rsidRPr="00AA4CBB">
        <w:rPr>
          <w:rFonts w:ascii="Arial" w:hAnsi="Arial" w:cs="Arial"/>
          <w:sz w:val="24"/>
          <w:szCs w:val="24"/>
        </w:rPr>
        <w:t xml:space="preserve">Rozwiązanie musi mieć możliwość integracji z innymi systemami poprzez wbudowane </w:t>
      </w:r>
      <w:proofErr w:type="spellStart"/>
      <w:r w:rsidRPr="00AA4CBB">
        <w:rPr>
          <w:rFonts w:ascii="Arial" w:hAnsi="Arial" w:cs="Arial"/>
          <w:sz w:val="24"/>
          <w:szCs w:val="24"/>
        </w:rPr>
        <w:t>RESTful</w:t>
      </w:r>
      <w:proofErr w:type="spellEnd"/>
      <w:r w:rsidRPr="00AA4CBB">
        <w:rPr>
          <w:rFonts w:ascii="Arial" w:hAnsi="Arial" w:cs="Arial"/>
          <w:sz w:val="24"/>
          <w:szCs w:val="24"/>
        </w:rPr>
        <w:t xml:space="preserve"> API.</w:t>
      </w:r>
    </w:p>
    <w:p w14:paraId="47664E30" w14:textId="19AE69A5" w:rsidR="00556B60" w:rsidRPr="00AA4CBB" w:rsidRDefault="00556B60" w:rsidP="00571DE7">
      <w:pPr>
        <w:spacing w:after="160" w:line="259" w:lineRule="auto"/>
        <w:jc w:val="both"/>
        <w:rPr>
          <w:rFonts w:ascii="Arial" w:hAnsi="Arial" w:cs="Arial"/>
          <w:b/>
          <w:bCs/>
          <w:sz w:val="24"/>
          <w:szCs w:val="24"/>
        </w:rPr>
      </w:pPr>
      <w:r w:rsidRPr="00AA4CBB">
        <w:rPr>
          <w:rFonts w:ascii="Arial" w:hAnsi="Arial" w:cs="Arial"/>
          <w:b/>
          <w:bCs/>
          <w:sz w:val="24"/>
          <w:szCs w:val="24"/>
        </w:rPr>
        <w:t xml:space="preserve">Warunki dla oprogramowania równoważnego </w:t>
      </w:r>
      <w:r w:rsidR="00571DE7" w:rsidRPr="00AA4CBB">
        <w:rPr>
          <w:rFonts w:ascii="Arial" w:hAnsi="Arial" w:cs="Arial"/>
          <w:b/>
          <w:bCs/>
          <w:sz w:val="24"/>
          <w:szCs w:val="24"/>
        </w:rPr>
        <w:t xml:space="preserve">z punktu 5, podpunkt 1-3, </w:t>
      </w:r>
      <w:r w:rsidRPr="00AA4CBB">
        <w:rPr>
          <w:rFonts w:ascii="Arial" w:hAnsi="Arial" w:cs="Arial"/>
          <w:b/>
          <w:bCs/>
          <w:sz w:val="24"/>
          <w:szCs w:val="24"/>
        </w:rPr>
        <w:t>przedstawia poniższa tabela:</w:t>
      </w:r>
    </w:p>
    <w:tbl>
      <w:tblPr>
        <w:tblW w:w="9640" w:type="dxa"/>
        <w:tblInd w:w="-147" w:type="dxa"/>
        <w:tblLayout w:type="fixed"/>
        <w:tblLook w:val="0000" w:firstRow="0" w:lastRow="0" w:firstColumn="0" w:lastColumn="0" w:noHBand="0" w:noVBand="0"/>
      </w:tblPr>
      <w:tblGrid>
        <w:gridCol w:w="568"/>
        <w:gridCol w:w="1701"/>
        <w:gridCol w:w="7371"/>
      </w:tblGrid>
      <w:tr w:rsidR="00AA4CBB" w:rsidRPr="00AA4CBB" w14:paraId="02A1CC3D" w14:textId="77777777" w:rsidTr="003B4806">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3AD26805" w14:textId="77777777" w:rsidR="00556B60" w:rsidRPr="00AA4CBB" w:rsidRDefault="00556B60" w:rsidP="003B4806">
            <w:pPr>
              <w:jc w:val="center"/>
              <w:rPr>
                <w:rFonts w:asciiTheme="minorHAnsi" w:hAnsiTheme="minorHAnsi" w:cstheme="minorHAnsi"/>
              </w:rPr>
            </w:pPr>
            <w:r w:rsidRPr="00AA4CBB">
              <w:rPr>
                <w:rFonts w:asciiTheme="minorHAnsi" w:hAnsiTheme="minorHAnsi" w:cstheme="minorHAnsi"/>
                <w:b/>
              </w:rPr>
              <w:t>Lp.</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34ED66D4" w14:textId="77777777" w:rsidR="00556B60" w:rsidRPr="00AA4CBB" w:rsidRDefault="00556B60" w:rsidP="003B4806">
            <w:pPr>
              <w:jc w:val="center"/>
              <w:rPr>
                <w:rFonts w:asciiTheme="minorHAnsi" w:hAnsiTheme="minorHAnsi" w:cstheme="minorHAnsi"/>
              </w:rPr>
            </w:pPr>
            <w:r w:rsidRPr="00AA4CBB">
              <w:rPr>
                <w:rFonts w:asciiTheme="minorHAnsi" w:hAnsiTheme="minorHAnsi" w:cstheme="minorHAnsi"/>
                <w:b/>
              </w:rPr>
              <w:t>Nazwa</w:t>
            </w:r>
          </w:p>
        </w:tc>
        <w:tc>
          <w:tcPr>
            <w:tcW w:w="73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8E92C8" w14:textId="77777777" w:rsidR="00556B60" w:rsidRPr="00AA4CBB" w:rsidRDefault="00556B60" w:rsidP="003B4806">
            <w:pPr>
              <w:jc w:val="center"/>
              <w:rPr>
                <w:rFonts w:asciiTheme="minorHAnsi" w:hAnsiTheme="minorHAnsi" w:cstheme="minorHAnsi"/>
              </w:rPr>
            </w:pPr>
            <w:r w:rsidRPr="00AA4CBB">
              <w:rPr>
                <w:rFonts w:asciiTheme="minorHAnsi" w:hAnsiTheme="minorHAnsi" w:cstheme="minorHAnsi"/>
                <w:b/>
              </w:rPr>
              <w:t>Wymagane minimalne parametry techniczne.</w:t>
            </w:r>
          </w:p>
        </w:tc>
      </w:tr>
      <w:tr w:rsidR="00AA4CBB" w:rsidRPr="00AA4CBB" w14:paraId="152BC449" w14:textId="77777777" w:rsidTr="004760E7">
        <w:trPr>
          <w:trHeight w:val="1559"/>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142501E0" w14:textId="77777777" w:rsidR="00556B60" w:rsidRPr="00AA4CBB" w:rsidRDefault="00556B60" w:rsidP="003B4806">
            <w:pPr>
              <w:jc w:val="center"/>
              <w:rPr>
                <w:rFonts w:asciiTheme="minorHAnsi" w:hAnsiTheme="minorHAnsi" w:cstheme="minorHAnsi"/>
                <w:sz w:val="22"/>
                <w:szCs w:val="22"/>
              </w:rPr>
            </w:pPr>
            <w:r w:rsidRPr="00AA4CBB">
              <w:rPr>
                <w:rFonts w:asciiTheme="minorHAnsi" w:hAnsiTheme="minorHAnsi" w:cstheme="minorHAnsi"/>
                <w:sz w:val="22"/>
                <w:szCs w:val="22"/>
              </w:rPr>
              <w:t>1.</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6AC5AD51" w14:textId="036A3C92" w:rsidR="00556B60" w:rsidRPr="00AA4CBB" w:rsidRDefault="00A20A50" w:rsidP="003B4806">
            <w:pPr>
              <w:jc w:val="center"/>
              <w:rPr>
                <w:rFonts w:asciiTheme="minorHAnsi" w:hAnsiTheme="minorHAnsi" w:cstheme="minorHAnsi"/>
                <w:sz w:val="22"/>
                <w:szCs w:val="22"/>
              </w:rPr>
            </w:pPr>
            <w:r w:rsidRPr="00AA4CBB">
              <w:rPr>
                <w:rFonts w:asciiTheme="minorHAnsi" w:hAnsiTheme="minorHAnsi" w:cstheme="minorHAnsi"/>
                <w:sz w:val="22"/>
                <w:szCs w:val="22"/>
              </w:rPr>
              <w:t>Wymagania ogólne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696665C" w14:textId="77777777" w:rsidR="00A20A50" w:rsidRPr="00AA4CBB" w:rsidRDefault="00A20A50" w:rsidP="00A15F18">
            <w:pPr>
              <w:pStyle w:val="Akapitzlist"/>
              <w:numPr>
                <w:ilvl w:val="0"/>
                <w:numId w:val="62"/>
              </w:numPr>
              <w:ind w:left="460"/>
              <w:jc w:val="both"/>
              <w:rPr>
                <w:rFonts w:asciiTheme="minorHAnsi" w:hAnsiTheme="minorHAnsi" w:cstheme="minorHAnsi"/>
              </w:rPr>
            </w:pPr>
            <w:r w:rsidRPr="00AA4CBB">
              <w:rPr>
                <w:rFonts w:asciiTheme="minorHAnsi" w:hAnsiTheme="minorHAnsi" w:cstheme="minorHAnsi"/>
              </w:rPr>
              <w:t xml:space="preserve">Dostarczone rozwiązanie musi być dostarczone </w:t>
            </w:r>
            <w:r w:rsidRPr="00AA4CBB">
              <w:rPr>
                <w:rFonts w:asciiTheme="minorHAnsi" w:hAnsiTheme="minorHAnsi" w:cstheme="minorHAnsi"/>
                <w:b/>
                <w:bCs/>
              </w:rPr>
              <w:t>w formie licencji wieczystej.</w:t>
            </w:r>
          </w:p>
          <w:p w14:paraId="7EB9C282" w14:textId="77777777" w:rsidR="00A20A50" w:rsidRPr="00AA4CBB" w:rsidRDefault="00A20A50" w:rsidP="00A15F18">
            <w:pPr>
              <w:pStyle w:val="Akapitzlist"/>
              <w:numPr>
                <w:ilvl w:val="0"/>
                <w:numId w:val="62"/>
              </w:numPr>
              <w:ind w:left="460"/>
              <w:jc w:val="both"/>
              <w:rPr>
                <w:rFonts w:asciiTheme="minorHAnsi" w:hAnsiTheme="minorHAnsi" w:cstheme="minorHAnsi"/>
              </w:rPr>
            </w:pPr>
            <w:r w:rsidRPr="00AA4CBB">
              <w:rPr>
                <w:rFonts w:asciiTheme="minorHAnsi" w:hAnsiTheme="minorHAnsi" w:cstheme="minorHAnsi"/>
              </w:rPr>
              <w:t xml:space="preserve">Dostarczone oprogramowanie musi umożliwiać wykonywanie kopii zapasowych z minimum 40 maszyn wirtualnych pracujących w środowisku </w:t>
            </w:r>
            <w:proofErr w:type="spellStart"/>
            <w:r w:rsidRPr="00AA4CBB">
              <w:rPr>
                <w:rFonts w:asciiTheme="minorHAnsi" w:hAnsiTheme="minorHAnsi" w:cstheme="minorHAnsi"/>
              </w:rPr>
              <w:t>wirtualizacyjnym</w:t>
            </w:r>
            <w:proofErr w:type="spellEnd"/>
            <w:r w:rsidRPr="00AA4CBB">
              <w:rPr>
                <w:rFonts w:asciiTheme="minorHAnsi" w:hAnsiTheme="minorHAnsi" w:cstheme="minorHAnsi"/>
              </w:rPr>
              <w:t xml:space="preserve"> (składającym się z trzech serwerów </w:t>
            </w:r>
            <w:proofErr w:type="spellStart"/>
            <w:r w:rsidRPr="00AA4CBB">
              <w:rPr>
                <w:rFonts w:asciiTheme="minorHAnsi" w:hAnsiTheme="minorHAnsi" w:cstheme="minorHAnsi"/>
              </w:rPr>
              <w:t>wirtualizacyjnych</w:t>
            </w:r>
            <w:proofErr w:type="spellEnd"/>
            <w:r w:rsidRPr="00AA4CBB">
              <w:rPr>
                <w:rFonts w:asciiTheme="minorHAnsi" w:hAnsiTheme="minorHAnsi" w:cstheme="minorHAnsi"/>
              </w:rPr>
              <w:t>) lub 40 serwerów fizycznych, każdy z własną instancją systemu operacyjnego.</w:t>
            </w:r>
          </w:p>
          <w:p w14:paraId="406822DA" w14:textId="77777777" w:rsidR="00A20A50" w:rsidRPr="00AA4CBB" w:rsidRDefault="00A20A50" w:rsidP="00A15F18">
            <w:pPr>
              <w:pStyle w:val="Akapitzlist"/>
              <w:numPr>
                <w:ilvl w:val="0"/>
                <w:numId w:val="62"/>
              </w:numPr>
              <w:ind w:left="460"/>
              <w:jc w:val="both"/>
              <w:rPr>
                <w:rFonts w:asciiTheme="minorHAnsi" w:hAnsiTheme="minorHAnsi" w:cstheme="minorHAnsi"/>
              </w:rPr>
            </w:pPr>
            <w:r w:rsidRPr="00AA4CBB">
              <w:rPr>
                <w:rFonts w:asciiTheme="minorHAnsi" w:hAnsiTheme="minorHAnsi" w:cstheme="minorHAnsi"/>
              </w:rPr>
              <w:t>Dostarczone oprogramowanie musi być objęte wsparciem technicznym producenta przez okres minimum 12 m-</w:t>
            </w:r>
            <w:proofErr w:type="spellStart"/>
            <w:r w:rsidRPr="00AA4CBB">
              <w:rPr>
                <w:rFonts w:asciiTheme="minorHAnsi" w:hAnsiTheme="minorHAnsi" w:cstheme="minorHAnsi"/>
              </w:rPr>
              <w:t>cy</w:t>
            </w:r>
            <w:proofErr w:type="spellEnd"/>
            <w:r w:rsidRPr="00AA4CBB">
              <w:rPr>
                <w:rFonts w:asciiTheme="minorHAnsi" w:hAnsiTheme="minorHAnsi" w:cstheme="minorHAnsi"/>
              </w:rPr>
              <w:t>.</w:t>
            </w:r>
          </w:p>
          <w:p w14:paraId="2835A080" w14:textId="77777777" w:rsidR="00A20A50" w:rsidRPr="00AA4CBB" w:rsidRDefault="00A20A50" w:rsidP="00A15F18">
            <w:pPr>
              <w:pStyle w:val="Akapitzlist"/>
              <w:numPr>
                <w:ilvl w:val="0"/>
                <w:numId w:val="62"/>
              </w:numPr>
              <w:ind w:left="460"/>
              <w:jc w:val="both"/>
              <w:rPr>
                <w:rFonts w:asciiTheme="minorHAnsi" w:hAnsiTheme="minorHAnsi" w:cstheme="minorHAnsi"/>
              </w:rPr>
            </w:pPr>
            <w:r w:rsidRPr="00AA4CBB">
              <w:rPr>
                <w:rFonts w:asciiTheme="minorHAnsi" w:hAnsiTheme="minorHAnsi" w:cstheme="minorHAnsi"/>
              </w:rPr>
              <w:t xml:space="preserve">Oprogramowanie musi być produktem przeznaczonym do obsługi środowisk </w:t>
            </w:r>
            <w:proofErr w:type="spellStart"/>
            <w:r w:rsidRPr="00AA4CBB">
              <w:rPr>
                <w:rFonts w:asciiTheme="minorHAnsi" w:hAnsiTheme="minorHAnsi" w:cstheme="minorHAnsi"/>
              </w:rPr>
              <w:t>DataCenter</w:t>
            </w:r>
            <w:proofErr w:type="spellEnd"/>
            <w:r w:rsidRPr="00AA4CBB">
              <w:rPr>
                <w:rFonts w:asciiTheme="minorHAnsi" w:hAnsiTheme="minorHAnsi" w:cstheme="minorHAnsi"/>
              </w:rPr>
              <w:t xml:space="preserve">. Oferowany produkt musi znajdować się w kwadracie liderów Gartner Magic </w:t>
            </w:r>
            <w:proofErr w:type="spellStart"/>
            <w:r w:rsidRPr="00AA4CBB">
              <w:rPr>
                <w:rFonts w:asciiTheme="minorHAnsi" w:hAnsiTheme="minorHAnsi" w:cstheme="minorHAnsi"/>
              </w:rPr>
              <w:t>Quadrant</w:t>
            </w:r>
            <w:proofErr w:type="spellEnd"/>
            <w:r w:rsidRPr="00AA4CBB">
              <w:rPr>
                <w:rFonts w:asciiTheme="minorHAnsi" w:hAnsiTheme="minorHAnsi" w:cstheme="minorHAnsi"/>
              </w:rPr>
              <w:t xml:space="preserve"> for Data Center Backup and </w:t>
            </w:r>
            <w:proofErr w:type="spellStart"/>
            <w:r w:rsidRPr="00AA4CBB">
              <w:rPr>
                <w:rFonts w:asciiTheme="minorHAnsi" w:hAnsiTheme="minorHAnsi" w:cstheme="minorHAnsi"/>
              </w:rPr>
              <w:t>Recovery</w:t>
            </w:r>
            <w:proofErr w:type="spellEnd"/>
            <w:r w:rsidRPr="00AA4CBB">
              <w:rPr>
                <w:rFonts w:asciiTheme="minorHAnsi" w:hAnsiTheme="minorHAnsi" w:cstheme="minorHAnsi"/>
              </w:rPr>
              <w:t xml:space="preserve"> Solutions oraz na ogólnie dostępnej liście referencyjnej Gartner: https://www.gartner.com/reviews/market/data-center-backup-and-recovery-solutions i spełniać minimalne wymaganie: - minimalna liczba referencji 150, - minimalna ocena z referencji 4,5,</w:t>
            </w:r>
          </w:p>
          <w:p w14:paraId="6AC8550D" w14:textId="2273C2EB" w:rsidR="00A20A50" w:rsidRPr="00AA4CBB" w:rsidRDefault="00A20A50" w:rsidP="00A15F18">
            <w:pPr>
              <w:pStyle w:val="Akapitzlist"/>
              <w:numPr>
                <w:ilvl w:val="0"/>
                <w:numId w:val="62"/>
              </w:numPr>
              <w:ind w:left="460"/>
              <w:jc w:val="both"/>
              <w:rPr>
                <w:rFonts w:asciiTheme="minorHAnsi" w:hAnsiTheme="minorHAnsi" w:cstheme="minorHAnsi"/>
              </w:rPr>
            </w:pPr>
            <w:r w:rsidRPr="00AA4CBB">
              <w:rPr>
                <w:rFonts w:asciiTheme="minorHAnsi" w:hAnsiTheme="minorHAnsi" w:cstheme="minorHAnsi"/>
              </w:rPr>
              <w:t xml:space="preserve">Oprogramowanie musi współpracować z infrastrukturą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w wersji 6.x, 7.x i 8.0 oraz Microsoft Hyper-V 2012, 2012R2, 2016, 2019 i 2022. Wszystkie funkcjonalności w specyfikacji muszą być dostępne na wszystkich wspieranych platformach </w:t>
            </w:r>
            <w:proofErr w:type="spellStart"/>
            <w:r w:rsidRPr="00AA4CBB">
              <w:rPr>
                <w:rFonts w:asciiTheme="minorHAnsi" w:hAnsiTheme="minorHAnsi" w:cstheme="minorHAnsi"/>
              </w:rPr>
              <w:t>wirtualizacyjnych</w:t>
            </w:r>
            <w:proofErr w:type="spellEnd"/>
            <w:r w:rsidRPr="00AA4CBB">
              <w:rPr>
                <w:rFonts w:asciiTheme="minorHAnsi" w:hAnsiTheme="minorHAnsi" w:cstheme="minorHAnsi"/>
              </w:rPr>
              <w:t>, chyba, że wyszczególniono inaczej.</w:t>
            </w:r>
          </w:p>
          <w:p w14:paraId="4C8D175A" w14:textId="77777777" w:rsidR="00A20A50" w:rsidRPr="00AA4CBB" w:rsidRDefault="00A20A50" w:rsidP="00A15F18">
            <w:pPr>
              <w:pStyle w:val="Akapitzlist"/>
              <w:numPr>
                <w:ilvl w:val="0"/>
                <w:numId w:val="62"/>
              </w:numPr>
              <w:ind w:left="460"/>
              <w:jc w:val="both"/>
              <w:rPr>
                <w:rFonts w:asciiTheme="minorHAnsi" w:hAnsiTheme="minorHAnsi" w:cstheme="minorHAnsi"/>
              </w:rPr>
            </w:pPr>
            <w:r w:rsidRPr="00AA4CBB">
              <w:rPr>
                <w:rFonts w:asciiTheme="minorHAnsi" w:hAnsiTheme="minorHAnsi" w:cstheme="minorHAnsi"/>
              </w:rPr>
              <w:t xml:space="preserve">Oprogramowanie musi współpracować z infrastrukturą </w:t>
            </w:r>
            <w:proofErr w:type="spellStart"/>
            <w:r w:rsidRPr="00AA4CBB">
              <w:rPr>
                <w:rFonts w:asciiTheme="minorHAnsi" w:hAnsiTheme="minorHAnsi" w:cstheme="minorHAnsi"/>
              </w:rPr>
              <w:t>Nutanix</w:t>
            </w:r>
            <w:proofErr w:type="spellEnd"/>
            <w:r w:rsidRPr="00AA4CBB">
              <w:rPr>
                <w:rFonts w:asciiTheme="minorHAnsi" w:hAnsiTheme="minorHAnsi" w:cstheme="minorHAnsi"/>
              </w:rPr>
              <w:t xml:space="preserve"> w wersji 6.5.x - 6.7.x, Red </w:t>
            </w:r>
            <w:proofErr w:type="spellStart"/>
            <w:r w:rsidRPr="00AA4CBB">
              <w:rPr>
                <w:rFonts w:asciiTheme="minorHAnsi" w:hAnsiTheme="minorHAnsi" w:cstheme="minorHAnsi"/>
              </w:rPr>
              <w:t>Hat</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Virtualization</w:t>
            </w:r>
            <w:proofErr w:type="spellEnd"/>
            <w:r w:rsidRPr="00AA4CBB">
              <w:rPr>
                <w:rFonts w:asciiTheme="minorHAnsi" w:hAnsiTheme="minorHAnsi" w:cstheme="minorHAnsi"/>
              </w:rPr>
              <w:t xml:space="preserve"> 4.4 SP1, Oracle Linux </w:t>
            </w:r>
            <w:proofErr w:type="spellStart"/>
            <w:r w:rsidRPr="00AA4CBB">
              <w:rPr>
                <w:rFonts w:asciiTheme="minorHAnsi" w:hAnsiTheme="minorHAnsi" w:cstheme="minorHAnsi"/>
              </w:rPr>
              <w:t>Virtualization</w:t>
            </w:r>
            <w:proofErr w:type="spellEnd"/>
            <w:r w:rsidRPr="00AA4CBB">
              <w:rPr>
                <w:rFonts w:asciiTheme="minorHAnsi" w:hAnsiTheme="minorHAnsi" w:cstheme="minorHAnsi"/>
              </w:rPr>
              <w:t xml:space="preserve">  4.5.4, lub nowszy oraz </w:t>
            </w:r>
            <w:proofErr w:type="spellStart"/>
            <w:r w:rsidRPr="00AA4CBB">
              <w:rPr>
                <w:rFonts w:asciiTheme="minorHAnsi" w:hAnsiTheme="minorHAnsi" w:cstheme="minorHAnsi"/>
              </w:rPr>
              <w:t>Proxmox</w:t>
            </w:r>
            <w:proofErr w:type="spellEnd"/>
            <w:r w:rsidRPr="00AA4CBB">
              <w:rPr>
                <w:rFonts w:asciiTheme="minorHAnsi" w:hAnsiTheme="minorHAnsi" w:cstheme="minorHAnsi"/>
              </w:rPr>
              <w:t xml:space="preserve"> VE 8.2, lub nowszy. </w:t>
            </w:r>
          </w:p>
          <w:p w14:paraId="6202816B" w14:textId="19B84072" w:rsidR="00556B60" w:rsidRPr="00AA4CBB" w:rsidRDefault="00A20A50" w:rsidP="00A15F18">
            <w:pPr>
              <w:pStyle w:val="Akapitzlist"/>
              <w:numPr>
                <w:ilvl w:val="0"/>
                <w:numId w:val="62"/>
              </w:numPr>
              <w:ind w:left="460"/>
              <w:jc w:val="both"/>
              <w:rPr>
                <w:rFonts w:asciiTheme="minorHAnsi" w:hAnsiTheme="minorHAnsi" w:cstheme="minorHAnsi"/>
              </w:rPr>
            </w:pPr>
            <w:r w:rsidRPr="00AA4CBB">
              <w:rPr>
                <w:rFonts w:asciiTheme="minorHAnsi" w:hAnsiTheme="minorHAnsi" w:cstheme="minorHAnsi"/>
              </w:rPr>
              <w:lastRenderedPageBreak/>
              <w:t xml:space="preserve">Oprogramowanie musi zapewniać tworzenie kopii zapasowych z sieciowych urządzeń plikowych NAS opartych o SMB, CIFS i/lub NFS, obiektowych pamięci masowych kompatybilnych z Microsoft </w:t>
            </w:r>
            <w:proofErr w:type="spellStart"/>
            <w:r w:rsidRPr="00AA4CBB">
              <w:rPr>
                <w:rFonts w:asciiTheme="minorHAnsi" w:hAnsiTheme="minorHAnsi" w:cstheme="minorHAnsi"/>
              </w:rPr>
              <w:t>Azure</w:t>
            </w:r>
            <w:proofErr w:type="spellEnd"/>
            <w:r w:rsidRPr="00AA4CBB">
              <w:rPr>
                <w:rFonts w:asciiTheme="minorHAnsi" w:hAnsiTheme="minorHAnsi" w:cstheme="minorHAnsi"/>
              </w:rPr>
              <w:t xml:space="preserve">, Microsoft </w:t>
            </w:r>
            <w:proofErr w:type="spellStart"/>
            <w:r w:rsidRPr="00AA4CBB">
              <w:rPr>
                <w:rFonts w:asciiTheme="minorHAnsi" w:hAnsiTheme="minorHAnsi" w:cstheme="minorHAnsi"/>
              </w:rPr>
              <w:t>Azure</w:t>
            </w:r>
            <w:proofErr w:type="spellEnd"/>
            <w:r w:rsidRPr="00AA4CBB">
              <w:rPr>
                <w:rFonts w:asciiTheme="minorHAnsi" w:hAnsiTheme="minorHAnsi" w:cstheme="minorHAnsi"/>
              </w:rPr>
              <w:t xml:space="preserve"> Data Lake, AWS S3 i urządzeń kompatybilnych z protokołem S3 oraz bezpośrednio z serwerów plikowych opartych o Windows i Linux.</w:t>
            </w:r>
          </w:p>
        </w:tc>
      </w:tr>
      <w:tr w:rsidR="00AA4CBB" w:rsidRPr="00AA4CBB" w14:paraId="3411A245" w14:textId="77777777" w:rsidTr="003B4806">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4BCEAB0E" w14:textId="098641E4" w:rsidR="00A20A50" w:rsidRPr="00AA4CBB" w:rsidRDefault="00715F23" w:rsidP="003B4806">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2.</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52851106" w14:textId="779DE73C" w:rsidR="00A20A50" w:rsidRPr="00AA4CBB" w:rsidRDefault="00715F23" w:rsidP="003B4806">
            <w:pPr>
              <w:jc w:val="center"/>
              <w:rPr>
                <w:rFonts w:asciiTheme="minorHAnsi" w:hAnsiTheme="minorHAnsi" w:cstheme="minorHAnsi"/>
                <w:sz w:val="22"/>
                <w:szCs w:val="22"/>
              </w:rPr>
            </w:pPr>
            <w:r w:rsidRPr="00AA4CBB">
              <w:rPr>
                <w:rFonts w:asciiTheme="minorHAnsi" w:hAnsiTheme="minorHAnsi" w:cstheme="minorHAnsi"/>
                <w:sz w:val="22"/>
                <w:szCs w:val="22"/>
              </w:rPr>
              <w:t>Całkowite koszty posiadania</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6342D9AA" w14:textId="77777777" w:rsidR="00715F23"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Oprogramowanie musi być niezależne sprzętowo i umożliwiać wykorzystanie dowolnej platformy serwerowej i dyskowej.</w:t>
            </w:r>
          </w:p>
          <w:p w14:paraId="324CFBF3" w14:textId="77777777" w:rsidR="00715F23"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 xml:space="preserve">Oprogramowanie musi tworzyć “samowystarczalne” archiwa do odzyskania, których niewymagana jest osobna baza danych z metadanymi </w:t>
            </w:r>
            <w:proofErr w:type="spellStart"/>
            <w:r w:rsidRPr="00AA4CBB">
              <w:rPr>
                <w:rFonts w:asciiTheme="minorHAnsi" w:hAnsiTheme="minorHAnsi" w:cstheme="minorHAnsi"/>
              </w:rPr>
              <w:t>deduplikowanych</w:t>
            </w:r>
            <w:proofErr w:type="spellEnd"/>
            <w:r w:rsidRPr="00AA4CBB">
              <w:rPr>
                <w:rFonts w:asciiTheme="minorHAnsi" w:hAnsiTheme="minorHAnsi" w:cstheme="minorHAnsi"/>
              </w:rPr>
              <w:t xml:space="preserve"> bloków</w:t>
            </w:r>
          </w:p>
          <w:p w14:paraId="00E732DA" w14:textId="1AF7B42C" w:rsidR="00715F23"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 xml:space="preserve">Oprogramowanie musi mieć mechanizmy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i kompresji w celu zmniejszenia wielkości archiwów. Włączenie tych mechanizmów nie może skutkować utratą jakichkolwiek funkcjonalności wymienionych w tej specyfikacji.</w:t>
            </w:r>
          </w:p>
          <w:p w14:paraId="7A100923" w14:textId="2BC7CEEE" w:rsidR="00715F23"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 xml:space="preserve">Oprogramowanie nie może przechowywać danych o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w:t>
            </w:r>
            <w:r w:rsidRPr="00AA4CBB">
              <w:rPr>
                <w:rFonts w:asciiTheme="minorHAnsi" w:hAnsiTheme="minorHAnsi" w:cstheme="minorHAnsi"/>
              </w:rPr>
              <w:br/>
              <w:t xml:space="preserve">w centralnej bazie. Utrata bazy danych używanej przez oprogramowanie nie może prowadzić do utraty możliwości odtworzenia backupu. Metadane </w:t>
            </w:r>
            <w:proofErr w:type="spellStart"/>
            <w:r w:rsidRPr="00AA4CBB">
              <w:rPr>
                <w:rFonts w:asciiTheme="minorHAnsi" w:hAnsiTheme="minorHAnsi" w:cstheme="minorHAnsi"/>
              </w:rPr>
              <w:t>deduplikacji</w:t>
            </w:r>
            <w:proofErr w:type="spellEnd"/>
            <w:r w:rsidRPr="00AA4CBB">
              <w:rPr>
                <w:rFonts w:asciiTheme="minorHAnsi" w:hAnsiTheme="minorHAnsi" w:cstheme="minorHAnsi"/>
              </w:rPr>
              <w:t xml:space="preserve"> muszą być przechowywane w plikach backupu.</w:t>
            </w:r>
          </w:p>
          <w:p w14:paraId="73BC5437" w14:textId="77777777" w:rsidR="00715F23"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Oprogramowanie musi zapewniać warstwę abstrakcji nad poszczególnymi urządzeniami pamięci masowej, pozwalając utworzyć jedną wirtualną pulę pamięci na kopie zapasowe. Wymagane jest wsparcie dla nieograniczonej liczby pamięci masowych to takiej puli.</w:t>
            </w:r>
          </w:p>
          <w:p w14:paraId="39274CB8"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 xml:space="preserve">Oprogramowanie musi pozwalać na tworzenie repozytorium kopii zapasowych bezpośrednio na zasobach Microsoft </w:t>
            </w:r>
            <w:proofErr w:type="spellStart"/>
            <w:r w:rsidRPr="00AA4CBB">
              <w:rPr>
                <w:rFonts w:asciiTheme="minorHAnsi" w:hAnsiTheme="minorHAnsi" w:cstheme="minorHAnsi"/>
              </w:rPr>
              <w:t>Azure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Blob</w:t>
            </w:r>
            <w:proofErr w:type="spellEnd"/>
            <w:r w:rsidRPr="00AA4CBB">
              <w:rPr>
                <w:rFonts w:asciiTheme="minorHAnsi" w:hAnsiTheme="minorHAnsi" w:cstheme="minorHAnsi"/>
              </w:rPr>
              <w:t xml:space="preserve">, Google </w:t>
            </w:r>
            <w:proofErr w:type="spellStart"/>
            <w:r w:rsidRPr="00AA4CBB">
              <w:rPr>
                <w:rFonts w:asciiTheme="minorHAnsi" w:hAnsiTheme="minorHAnsi" w:cstheme="minorHAnsi"/>
              </w:rPr>
              <w:t>Cloud</w:t>
            </w:r>
            <w:proofErr w:type="spellEnd"/>
            <w:r w:rsidRPr="00AA4CBB">
              <w:rPr>
                <w:rFonts w:asciiTheme="minorHAnsi" w:hAnsiTheme="minorHAnsi" w:cstheme="minorHAnsi"/>
              </w:rPr>
              <w:t xml:space="preserve"> Storage, Amazon S3, Wasabi </w:t>
            </w:r>
            <w:proofErr w:type="spellStart"/>
            <w:r w:rsidRPr="00AA4CBB">
              <w:rPr>
                <w:rFonts w:asciiTheme="minorHAnsi" w:hAnsiTheme="minorHAnsi" w:cstheme="minorHAnsi"/>
              </w:rPr>
              <w:t>Cloud</w:t>
            </w:r>
            <w:proofErr w:type="spellEnd"/>
            <w:r w:rsidRPr="00AA4CBB">
              <w:rPr>
                <w:rFonts w:asciiTheme="minorHAnsi" w:hAnsiTheme="minorHAnsi" w:cstheme="minorHAnsi"/>
              </w:rPr>
              <w:t xml:space="preserve"> Storage oraz na innych kompatybilnych z S3 przestrzeniach obiektowych. Dodatkowo, oprogramowanie musi wspierać archiwizowanie tych danych do Microsoft </w:t>
            </w:r>
            <w:proofErr w:type="spellStart"/>
            <w:r w:rsidRPr="00AA4CBB">
              <w:rPr>
                <w:rFonts w:asciiTheme="minorHAnsi" w:hAnsiTheme="minorHAnsi" w:cstheme="minorHAnsi"/>
              </w:rPr>
              <w:t>Azure</w:t>
            </w:r>
            <w:proofErr w:type="spellEnd"/>
            <w:r w:rsidRPr="00AA4CBB">
              <w:rPr>
                <w:rFonts w:asciiTheme="minorHAnsi" w:hAnsiTheme="minorHAnsi" w:cstheme="minorHAnsi"/>
              </w:rPr>
              <w:t xml:space="preserve"> Archive </w:t>
            </w:r>
            <w:proofErr w:type="spellStart"/>
            <w:r w:rsidRPr="00AA4CBB">
              <w:rPr>
                <w:rFonts w:asciiTheme="minorHAnsi" w:hAnsiTheme="minorHAnsi" w:cstheme="minorHAnsi"/>
              </w:rPr>
              <w:t>Blob</w:t>
            </w:r>
            <w:proofErr w:type="spellEnd"/>
            <w:r w:rsidRPr="00AA4CBB">
              <w:rPr>
                <w:rFonts w:asciiTheme="minorHAnsi" w:hAnsiTheme="minorHAnsi" w:cstheme="minorHAnsi"/>
              </w:rPr>
              <w:t xml:space="preserve"> Storage oraz Amazon S3 Glacier.</w:t>
            </w:r>
          </w:p>
          <w:p w14:paraId="3E0DCE4E"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 xml:space="preserve">Oprogramowanie musi wspierać niezmienność kopii zapasowych na potrzeby ochrony przed </w:t>
            </w:r>
            <w:proofErr w:type="spellStart"/>
            <w:r w:rsidRPr="00AA4CBB">
              <w:rPr>
                <w:rFonts w:asciiTheme="minorHAnsi" w:hAnsiTheme="minorHAnsi" w:cstheme="minorHAnsi"/>
              </w:rPr>
              <w:t>ransomware</w:t>
            </w:r>
            <w:proofErr w:type="spellEnd"/>
            <w:r w:rsidRPr="00AA4CBB">
              <w:rPr>
                <w:rFonts w:asciiTheme="minorHAnsi" w:hAnsiTheme="minorHAnsi" w:cstheme="minorHAnsi"/>
              </w:rPr>
              <w:t xml:space="preserve"> poprzez niedopuszczenie do usunięcia lub modyfikacji kopii zapasowej w zadanym okresie czasu. </w:t>
            </w:r>
          </w:p>
          <w:p w14:paraId="269EB920" w14:textId="3230BCB8"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 xml:space="preserve">Oprogramowanie nie może instalować żadnych stałych agentów wymagających wdrożenia czy </w:t>
            </w:r>
            <w:proofErr w:type="spellStart"/>
            <w:r w:rsidRPr="00AA4CBB">
              <w:rPr>
                <w:rFonts w:asciiTheme="minorHAnsi" w:hAnsiTheme="minorHAnsi" w:cstheme="minorHAnsi"/>
              </w:rPr>
              <w:t>upgradowania</w:t>
            </w:r>
            <w:proofErr w:type="spellEnd"/>
            <w:r w:rsidRPr="00AA4CBB">
              <w:rPr>
                <w:rFonts w:asciiTheme="minorHAnsi" w:hAnsiTheme="minorHAnsi" w:cstheme="minorHAnsi"/>
              </w:rPr>
              <w:t xml:space="preserve"> wewnątrz maszyny wirtualnej dla jakichkolwiek funkcjonalności backupu lub odtwarzania</w:t>
            </w:r>
            <w:r w:rsidR="003B572E" w:rsidRPr="00AA4CBB">
              <w:rPr>
                <w:rFonts w:asciiTheme="minorHAnsi" w:hAnsiTheme="minorHAnsi" w:cstheme="minorHAnsi"/>
              </w:rPr>
              <w:t>.</w:t>
            </w:r>
          </w:p>
          <w:p w14:paraId="612616C3"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Oprogramowanie musi oferować portal samoobsługowy, umożliwiający odtwarzanie użytkownikom wirtualnych maszyn, obiektów MS Exchange</w:t>
            </w:r>
            <w:r w:rsidR="003B572E" w:rsidRPr="00AA4CBB">
              <w:rPr>
                <w:rFonts w:asciiTheme="minorHAnsi" w:hAnsiTheme="minorHAnsi" w:cstheme="minorHAnsi"/>
              </w:rPr>
              <w:br/>
            </w:r>
            <w:r w:rsidRPr="00AA4CBB">
              <w:rPr>
                <w:rFonts w:asciiTheme="minorHAnsi" w:hAnsiTheme="minorHAnsi" w:cstheme="minorHAnsi"/>
              </w:rPr>
              <w:t xml:space="preserve"> i baz danych MS SQL, Oracle oraz </w:t>
            </w:r>
            <w:proofErr w:type="spellStart"/>
            <w:r w:rsidRPr="00AA4CBB">
              <w:rPr>
                <w:rFonts w:asciiTheme="minorHAnsi" w:hAnsiTheme="minorHAnsi" w:cstheme="minorHAnsi"/>
              </w:rPr>
              <w:t>PostgreSQL</w:t>
            </w:r>
            <w:proofErr w:type="spellEnd"/>
            <w:r w:rsidRPr="00AA4CBB">
              <w:rPr>
                <w:rFonts w:asciiTheme="minorHAnsi" w:hAnsiTheme="minorHAnsi" w:cstheme="minorHAnsi"/>
              </w:rPr>
              <w:t xml:space="preserve"> (w tym odtwarzanie point-in-</w:t>
            </w:r>
            <w:proofErr w:type="spellStart"/>
            <w:r w:rsidRPr="00AA4CBB">
              <w:rPr>
                <w:rFonts w:asciiTheme="minorHAnsi" w:hAnsiTheme="minorHAnsi" w:cstheme="minorHAnsi"/>
              </w:rPr>
              <w:t>time</w:t>
            </w:r>
            <w:proofErr w:type="spellEnd"/>
            <w:r w:rsidRPr="00AA4CBB">
              <w:rPr>
                <w:rFonts w:asciiTheme="minorHAnsi" w:hAnsiTheme="minorHAnsi" w:cstheme="minorHAnsi"/>
              </w:rPr>
              <w:t>)</w:t>
            </w:r>
            <w:r w:rsidR="003B572E" w:rsidRPr="00AA4CBB">
              <w:rPr>
                <w:rFonts w:asciiTheme="minorHAnsi" w:hAnsiTheme="minorHAnsi" w:cstheme="minorHAnsi"/>
              </w:rPr>
              <w:t>.</w:t>
            </w:r>
          </w:p>
          <w:p w14:paraId="1714FBE3"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Oprogramowanie musi zapewniać możliwość delegacji uprawnień do odtwarzania na portalu</w:t>
            </w:r>
            <w:r w:rsidR="003B572E" w:rsidRPr="00AA4CBB">
              <w:rPr>
                <w:rFonts w:asciiTheme="minorHAnsi" w:hAnsiTheme="minorHAnsi" w:cstheme="minorHAnsi"/>
              </w:rPr>
              <w:t>.</w:t>
            </w:r>
          </w:p>
          <w:p w14:paraId="148A781A"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 xml:space="preserve">Oprogramowanie musi mieć możliwość integracji z innymi systemami poprzez wbudowane </w:t>
            </w:r>
            <w:proofErr w:type="spellStart"/>
            <w:r w:rsidRPr="00AA4CBB">
              <w:rPr>
                <w:rFonts w:asciiTheme="minorHAnsi" w:hAnsiTheme="minorHAnsi" w:cstheme="minorHAnsi"/>
              </w:rPr>
              <w:t>RESTful</w:t>
            </w:r>
            <w:proofErr w:type="spellEnd"/>
            <w:r w:rsidRPr="00AA4CBB">
              <w:rPr>
                <w:rFonts w:asciiTheme="minorHAnsi" w:hAnsiTheme="minorHAnsi" w:cstheme="minorHAnsi"/>
              </w:rPr>
              <w:t xml:space="preserve"> API</w:t>
            </w:r>
            <w:r w:rsidR="003B572E" w:rsidRPr="00AA4CBB">
              <w:rPr>
                <w:rFonts w:asciiTheme="minorHAnsi" w:hAnsiTheme="minorHAnsi" w:cstheme="minorHAnsi"/>
              </w:rPr>
              <w:t>.</w:t>
            </w:r>
          </w:p>
          <w:p w14:paraId="7D480455"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 xml:space="preserve">Oprogramowanie musi mieć wbudowane mechanizmy backupu konfiguracji w celu prostego odtworzenia systemu po całkowitej </w:t>
            </w:r>
            <w:proofErr w:type="spellStart"/>
            <w:r w:rsidRPr="00AA4CBB">
              <w:rPr>
                <w:rFonts w:asciiTheme="minorHAnsi" w:hAnsiTheme="minorHAnsi" w:cstheme="minorHAnsi"/>
              </w:rPr>
              <w:t>reinstalacji</w:t>
            </w:r>
            <w:proofErr w:type="spellEnd"/>
            <w:r w:rsidR="003B572E" w:rsidRPr="00AA4CBB">
              <w:rPr>
                <w:rFonts w:asciiTheme="minorHAnsi" w:hAnsiTheme="minorHAnsi" w:cstheme="minorHAnsi"/>
              </w:rPr>
              <w:t>.</w:t>
            </w:r>
          </w:p>
          <w:p w14:paraId="699BF65C"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lastRenderedPageBreak/>
              <w:t>Oprogramowanie musi mieć wbudowane mechanizmy szyfrowania zarówno plików z backupami jak i transmisji sieciowej. Włączenie szyfrowania nie może skutkować utratą jakiejkolwiek funkcjonalności wymienionej w tej specyfikacji</w:t>
            </w:r>
            <w:r w:rsidR="003B572E" w:rsidRPr="00AA4CBB">
              <w:rPr>
                <w:rFonts w:asciiTheme="minorHAnsi" w:hAnsiTheme="minorHAnsi" w:cstheme="minorHAnsi"/>
              </w:rPr>
              <w:t>.</w:t>
            </w:r>
          </w:p>
          <w:p w14:paraId="78A623A3"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Oprogramowanie musi posiadać mechanizmy chroniące przed utratą hasła szyfrowania</w:t>
            </w:r>
            <w:r w:rsidR="003B572E" w:rsidRPr="00AA4CBB">
              <w:rPr>
                <w:rFonts w:asciiTheme="minorHAnsi" w:hAnsiTheme="minorHAnsi" w:cstheme="minorHAnsi"/>
              </w:rPr>
              <w:t>.</w:t>
            </w:r>
          </w:p>
          <w:p w14:paraId="7A229D87"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Oprogramowanie musi posiadać architekturę klient/serwer z możliwością instalacji wielu instancji konsoli administracyjnych.</w:t>
            </w:r>
          </w:p>
          <w:p w14:paraId="1268088A"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Oprogramowanie musi posiadać natywne mechanizmy uwierzytelniania wieloskładnikowego (MFA) w celu dostępu do konsoli administracyjnej</w:t>
            </w:r>
            <w:r w:rsidR="003B572E" w:rsidRPr="00AA4CBB">
              <w:rPr>
                <w:rFonts w:asciiTheme="minorHAnsi" w:hAnsiTheme="minorHAnsi" w:cstheme="minorHAnsi"/>
              </w:rPr>
              <w:t>.</w:t>
            </w:r>
          </w:p>
          <w:p w14:paraId="6FAE7738"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 xml:space="preserve">Oprogramowanie musi wymagać autoryzacji </w:t>
            </w:r>
            <w:r w:rsidR="003B572E" w:rsidRPr="00AA4CBB">
              <w:rPr>
                <w:rFonts w:asciiTheme="minorHAnsi" w:hAnsiTheme="minorHAnsi" w:cstheme="minorHAnsi"/>
              </w:rPr>
              <w:t>dwóch</w:t>
            </w:r>
            <w:r w:rsidRPr="00AA4CBB">
              <w:rPr>
                <w:rFonts w:asciiTheme="minorHAnsi" w:hAnsiTheme="minorHAnsi" w:cstheme="minorHAnsi"/>
              </w:rPr>
              <w:t xml:space="preserve"> administratorów backupu do wykonania krytycznych operacji (</w:t>
            </w:r>
            <w:proofErr w:type="spellStart"/>
            <w:r w:rsidRPr="00AA4CBB">
              <w:rPr>
                <w:rFonts w:asciiTheme="minorHAnsi" w:hAnsiTheme="minorHAnsi" w:cstheme="minorHAnsi"/>
              </w:rPr>
              <w:t>np</w:t>
            </w:r>
            <w:proofErr w:type="spellEnd"/>
            <w:r w:rsidRPr="00AA4CBB">
              <w:rPr>
                <w:rFonts w:asciiTheme="minorHAnsi" w:hAnsiTheme="minorHAnsi" w:cstheme="minorHAnsi"/>
              </w:rPr>
              <w:t xml:space="preserve"> skasowanie backupu, dodanie kolejnego administratora)</w:t>
            </w:r>
            <w:r w:rsidR="003B572E" w:rsidRPr="00AA4CBB">
              <w:rPr>
                <w:rFonts w:asciiTheme="minorHAnsi" w:hAnsiTheme="minorHAnsi" w:cstheme="minorHAnsi"/>
              </w:rPr>
              <w:t>.</w:t>
            </w:r>
          </w:p>
          <w:p w14:paraId="6F3F6D85"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 xml:space="preserve">Oprogramowanie musi posiadać integracje z systemami </w:t>
            </w:r>
            <w:r w:rsidR="003B572E" w:rsidRPr="00AA4CBB">
              <w:rPr>
                <w:rFonts w:asciiTheme="minorHAnsi" w:hAnsiTheme="minorHAnsi" w:cstheme="minorHAnsi"/>
              </w:rPr>
              <w:t>zarządzania</w:t>
            </w:r>
            <w:r w:rsidRPr="00AA4CBB">
              <w:rPr>
                <w:rFonts w:asciiTheme="minorHAnsi" w:hAnsiTheme="minorHAnsi" w:cstheme="minorHAnsi"/>
              </w:rPr>
              <w:t xml:space="preserve"> kluczami szyfrującymi (KMS)</w:t>
            </w:r>
            <w:r w:rsidR="003B572E" w:rsidRPr="00AA4CBB">
              <w:rPr>
                <w:rFonts w:asciiTheme="minorHAnsi" w:hAnsiTheme="minorHAnsi" w:cstheme="minorHAnsi"/>
              </w:rPr>
              <w:t>.</w:t>
            </w:r>
          </w:p>
          <w:p w14:paraId="5BA5CB95" w14:textId="77777777" w:rsidR="003B572E"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Oprogramowanie musi posiadać integracje z systemami typu SIEM</w:t>
            </w:r>
            <w:r w:rsidR="003B572E" w:rsidRPr="00AA4CBB">
              <w:rPr>
                <w:rFonts w:asciiTheme="minorHAnsi" w:hAnsiTheme="minorHAnsi" w:cstheme="minorHAnsi"/>
              </w:rPr>
              <w:t>.</w:t>
            </w:r>
          </w:p>
          <w:p w14:paraId="55EB0452" w14:textId="69FAF56A" w:rsidR="00A20A50" w:rsidRPr="00AA4CBB" w:rsidRDefault="00715F23" w:rsidP="00A15F18">
            <w:pPr>
              <w:pStyle w:val="Akapitzlist"/>
              <w:numPr>
                <w:ilvl w:val="0"/>
                <w:numId w:val="63"/>
              </w:numPr>
              <w:ind w:left="460"/>
              <w:jc w:val="both"/>
              <w:rPr>
                <w:rFonts w:asciiTheme="minorHAnsi" w:hAnsiTheme="minorHAnsi" w:cstheme="minorHAnsi"/>
              </w:rPr>
            </w:pPr>
            <w:r w:rsidRPr="00AA4CBB">
              <w:rPr>
                <w:rFonts w:asciiTheme="minorHAnsi" w:hAnsiTheme="minorHAnsi" w:cstheme="minorHAnsi"/>
              </w:rPr>
              <w:t>Oprogramowanie musi posiadać asystenta produktu opartego o AI, pozwalającego na przeszukiwanie dokumentacji technicznej. Powinna istnieć możliwość wyłączenia tej opcji.</w:t>
            </w:r>
          </w:p>
        </w:tc>
      </w:tr>
      <w:tr w:rsidR="00AA4CBB" w:rsidRPr="00AA4CBB" w14:paraId="30954CED" w14:textId="77777777" w:rsidTr="003B4806">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18458F3D" w14:textId="77AF8EE9" w:rsidR="00A20A50" w:rsidRPr="00AA4CBB" w:rsidRDefault="003B572E" w:rsidP="003B4806">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3.</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3F94DBB8" w14:textId="61C4E174" w:rsidR="00A20A50" w:rsidRPr="00AA4CBB" w:rsidRDefault="003B572E" w:rsidP="003B4806">
            <w:pPr>
              <w:jc w:val="center"/>
              <w:rPr>
                <w:rFonts w:asciiTheme="minorHAnsi" w:hAnsiTheme="minorHAnsi" w:cstheme="minorHAnsi"/>
                <w:sz w:val="22"/>
                <w:szCs w:val="22"/>
              </w:rPr>
            </w:pPr>
            <w:r w:rsidRPr="00AA4CBB">
              <w:rPr>
                <w:rFonts w:asciiTheme="minorHAnsi" w:hAnsiTheme="minorHAnsi" w:cstheme="minorHAnsi"/>
                <w:sz w:val="22"/>
                <w:szCs w:val="22"/>
              </w:rPr>
              <w:t>Wymagania RPO</w:t>
            </w:r>
            <w:r w:rsidR="004629EB" w:rsidRPr="00AA4CBB">
              <w:rPr>
                <w:rFonts w:asciiTheme="minorHAnsi" w:hAnsiTheme="minorHAnsi" w:cstheme="minorHAnsi"/>
                <w:sz w:val="22"/>
                <w:szCs w:val="22"/>
              </w:rPr>
              <w:t xml:space="preserve"> (</w:t>
            </w:r>
            <w:proofErr w:type="spellStart"/>
            <w:r w:rsidR="004629EB" w:rsidRPr="00AA4CBB">
              <w:rPr>
                <w:rFonts w:asciiTheme="minorHAnsi" w:hAnsiTheme="minorHAnsi" w:cstheme="minorHAnsi"/>
                <w:sz w:val="22"/>
                <w:szCs w:val="22"/>
              </w:rPr>
              <w:t>Recovery</w:t>
            </w:r>
            <w:proofErr w:type="spellEnd"/>
            <w:r w:rsidR="004629EB" w:rsidRPr="00AA4CBB">
              <w:rPr>
                <w:rFonts w:asciiTheme="minorHAnsi" w:hAnsiTheme="minorHAnsi" w:cstheme="minorHAnsi"/>
                <w:sz w:val="22"/>
                <w:szCs w:val="22"/>
              </w:rPr>
              <w:t xml:space="preserve"> Point </w:t>
            </w:r>
            <w:proofErr w:type="spellStart"/>
            <w:r w:rsidR="004629EB" w:rsidRPr="00AA4CBB">
              <w:rPr>
                <w:rFonts w:asciiTheme="minorHAnsi" w:hAnsiTheme="minorHAnsi" w:cstheme="minorHAnsi"/>
                <w:sz w:val="22"/>
                <w:szCs w:val="22"/>
              </w:rPr>
              <w:t>Objective</w:t>
            </w:r>
            <w:proofErr w:type="spellEnd"/>
            <w:r w:rsidR="004629EB" w:rsidRPr="00AA4CBB">
              <w:rPr>
                <w:rFonts w:asciiTheme="minorHAnsi" w:hAnsiTheme="minorHAnsi" w:cstheme="minorHAnsi"/>
                <w:sz w:val="22"/>
                <w:szCs w:val="22"/>
              </w:rPr>
              <w: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8E6E4FD"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 xml:space="preserve">Oprogramowanie musi wykorzystywać mechanizmy </w:t>
            </w:r>
            <w:proofErr w:type="spellStart"/>
            <w:r w:rsidRPr="00AA4CBB">
              <w:rPr>
                <w:rFonts w:asciiTheme="minorHAnsi" w:hAnsiTheme="minorHAnsi" w:cstheme="minorHAnsi"/>
              </w:rPr>
              <w:t>Change</w:t>
            </w:r>
            <w:proofErr w:type="spellEnd"/>
            <w:r w:rsidRPr="00AA4CBB">
              <w:rPr>
                <w:rFonts w:asciiTheme="minorHAnsi" w:hAnsiTheme="minorHAnsi" w:cstheme="minorHAnsi"/>
              </w:rPr>
              <w:t xml:space="preserve"> Block </w:t>
            </w:r>
            <w:proofErr w:type="spellStart"/>
            <w:r w:rsidRPr="00AA4CBB">
              <w:rPr>
                <w:rFonts w:asciiTheme="minorHAnsi" w:hAnsiTheme="minorHAnsi" w:cstheme="minorHAnsi"/>
              </w:rPr>
              <w:t>Tracking</w:t>
            </w:r>
            <w:proofErr w:type="spellEnd"/>
            <w:r w:rsidRPr="00AA4CBB">
              <w:rPr>
                <w:rFonts w:asciiTheme="minorHAnsi" w:hAnsiTheme="minorHAnsi" w:cstheme="minorHAnsi"/>
              </w:rPr>
              <w:t xml:space="preserve"> na wszystkich wspieranych platformach </w:t>
            </w:r>
            <w:proofErr w:type="spellStart"/>
            <w:r w:rsidRPr="00AA4CBB">
              <w:rPr>
                <w:rFonts w:asciiTheme="minorHAnsi" w:hAnsiTheme="minorHAnsi" w:cstheme="minorHAnsi"/>
              </w:rPr>
              <w:t>wirtualizacyjnych</w:t>
            </w:r>
            <w:proofErr w:type="spellEnd"/>
            <w:r w:rsidRPr="00AA4CBB">
              <w:rPr>
                <w:rFonts w:asciiTheme="minorHAnsi" w:hAnsiTheme="minorHAnsi" w:cstheme="minorHAnsi"/>
              </w:rPr>
              <w:t xml:space="preserve">. Mechanizmy muszą być certyfikowane przez dostawcę platformy </w:t>
            </w:r>
            <w:proofErr w:type="spellStart"/>
            <w:r w:rsidRPr="00AA4CBB">
              <w:rPr>
                <w:rFonts w:asciiTheme="minorHAnsi" w:hAnsiTheme="minorHAnsi" w:cstheme="minorHAnsi"/>
              </w:rPr>
              <w:t>wirtualizacyjnej</w:t>
            </w:r>
            <w:proofErr w:type="spellEnd"/>
            <w:r w:rsidR="004629EB" w:rsidRPr="00AA4CBB">
              <w:rPr>
                <w:rFonts w:asciiTheme="minorHAnsi" w:hAnsiTheme="minorHAnsi" w:cstheme="minorHAnsi"/>
              </w:rPr>
              <w:t>.</w:t>
            </w:r>
          </w:p>
          <w:p w14:paraId="1F95C19C"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Oprogramowanie musi wykorzystywać mechanizmy śledzenia zmienionych plików przy zabezpieczaniu udziałów plikowych.</w:t>
            </w:r>
          </w:p>
          <w:p w14:paraId="18816A63"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 xml:space="preserve">Oprogramowanie musi oferować możliwość sterowania obciążeniem </w:t>
            </w:r>
            <w:proofErr w:type="spellStart"/>
            <w:r w:rsidRPr="00AA4CBB">
              <w:rPr>
                <w:rFonts w:asciiTheme="minorHAnsi" w:hAnsiTheme="minorHAnsi" w:cstheme="minorHAnsi"/>
              </w:rPr>
              <w:t>storage'u</w:t>
            </w:r>
            <w:proofErr w:type="spellEnd"/>
            <w:r w:rsidRPr="00AA4CBB">
              <w:rPr>
                <w:rFonts w:asciiTheme="minorHAnsi" w:hAnsiTheme="minorHAnsi" w:cstheme="minorHAnsi"/>
              </w:rPr>
              <w:t xml:space="preserve"> produkcyjnego tak, aby nieprzekraczane były skonfigurowane przez administratora backupu poziomy latencji. Funkcjonalność ta musi być dostępna na wszystkich wspieranych platformach </w:t>
            </w:r>
            <w:proofErr w:type="spellStart"/>
            <w:r w:rsidRPr="00AA4CBB">
              <w:rPr>
                <w:rFonts w:asciiTheme="minorHAnsi" w:hAnsiTheme="minorHAnsi" w:cstheme="minorHAnsi"/>
              </w:rPr>
              <w:t>wirtualizacyjnych</w:t>
            </w:r>
            <w:proofErr w:type="spellEnd"/>
            <w:r w:rsidRPr="00AA4CBB">
              <w:rPr>
                <w:rFonts w:asciiTheme="minorHAnsi" w:hAnsiTheme="minorHAnsi" w:cstheme="minorHAnsi"/>
              </w:rPr>
              <w:t xml:space="preserve"> </w:t>
            </w:r>
            <w:r w:rsidR="004629EB" w:rsidRPr="00AA4CBB">
              <w:rPr>
                <w:rFonts w:asciiTheme="minorHAnsi" w:hAnsiTheme="minorHAnsi" w:cstheme="minorHAnsi"/>
              </w:rPr>
              <w:br/>
            </w:r>
            <w:r w:rsidRPr="00AA4CBB">
              <w:rPr>
                <w:rFonts w:asciiTheme="minorHAnsi" w:hAnsiTheme="minorHAnsi" w:cstheme="minorHAnsi"/>
              </w:rPr>
              <w:t xml:space="preserve">z dokładnością do pojedynczego </w:t>
            </w:r>
            <w:proofErr w:type="spellStart"/>
            <w:r w:rsidRPr="00AA4CBB">
              <w:rPr>
                <w:rFonts w:asciiTheme="minorHAnsi" w:hAnsiTheme="minorHAnsi" w:cstheme="minorHAnsi"/>
              </w:rPr>
              <w:t>datastoru</w:t>
            </w:r>
            <w:proofErr w:type="spellEnd"/>
            <w:r w:rsidR="004629EB" w:rsidRPr="00AA4CBB">
              <w:rPr>
                <w:rFonts w:asciiTheme="minorHAnsi" w:hAnsiTheme="minorHAnsi" w:cstheme="minorHAnsi"/>
              </w:rPr>
              <w:t>.</w:t>
            </w:r>
          </w:p>
          <w:p w14:paraId="2A83602A"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 xml:space="preserve">Oprogramowanie musi zapewniać tworzenie kopii zapasowych </w:t>
            </w:r>
            <w:r w:rsidR="004629EB" w:rsidRPr="00AA4CBB">
              <w:rPr>
                <w:rFonts w:asciiTheme="minorHAnsi" w:hAnsiTheme="minorHAnsi" w:cstheme="minorHAnsi"/>
              </w:rPr>
              <w:br/>
            </w:r>
            <w:r w:rsidRPr="00AA4CBB">
              <w:rPr>
                <w:rFonts w:asciiTheme="minorHAnsi" w:hAnsiTheme="minorHAnsi" w:cstheme="minorHAnsi"/>
              </w:rPr>
              <w:t xml:space="preserve">z bezpośrednim wykorzystaniem </w:t>
            </w:r>
            <w:proofErr w:type="spellStart"/>
            <w:r w:rsidRPr="00AA4CBB">
              <w:rPr>
                <w:rFonts w:asciiTheme="minorHAnsi" w:hAnsiTheme="minorHAnsi" w:cstheme="minorHAnsi"/>
              </w:rPr>
              <w:t>snapshotów</w:t>
            </w:r>
            <w:proofErr w:type="spellEnd"/>
            <w:r w:rsidRPr="00AA4CBB">
              <w:rPr>
                <w:rFonts w:asciiTheme="minorHAnsi" w:hAnsiTheme="minorHAnsi" w:cstheme="minorHAnsi"/>
              </w:rPr>
              <w:t xml:space="preserve"> macierzowych. Musi też zapewniać odtwarzanie maszyn wirtualnych z takich </w:t>
            </w:r>
            <w:proofErr w:type="spellStart"/>
            <w:r w:rsidRPr="00AA4CBB">
              <w:rPr>
                <w:rFonts w:asciiTheme="minorHAnsi" w:hAnsiTheme="minorHAnsi" w:cstheme="minorHAnsi"/>
              </w:rPr>
              <w:t>snapshotów</w:t>
            </w:r>
            <w:proofErr w:type="spellEnd"/>
            <w:r w:rsidRPr="00AA4CBB">
              <w:rPr>
                <w:rFonts w:asciiTheme="minorHAnsi" w:hAnsiTheme="minorHAnsi" w:cstheme="minorHAnsi"/>
              </w:rPr>
              <w:t xml:space="preserve">. Proces wykonania kopii zapasowej nie może wymagać użycia jakichkolwiek hostów tymczasowych. Opisana funkcjonalność powinna działać w środowisku </w:t>
            </w:r>
            <w:proofErr w:type="spellStart"/>
            <w:r w:rsidRPr="00AA4CBB">
              <w:rPr>
                <w:rFonts w:asciiTheme="minorHAnsi" w:hAnsiTheme="minorHAnsi" w:cstheme="minorHAnsi"/>
              </w:rPr>
              <w:t>VMware</w:t>
            </w:r>
            <w:proofErr w:type="spellEnd"/>
            <w:r w:rsidRPr="00AA4CBB">
              <w:rPr>
                <w:rFonts w:asciiTheme="minorHAnsi" w:hAnsiTheme="minorHAnsi" w:cstheme="minorHAnsi"/>
              </w:rPr>
              <w:t>.</w:t>
            </w:r>
          </w:p>
          <w:p w14:paraId="1D9A5E73"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 xml:space="preserve">Oprogramowanie musi posiadać wsparcie dla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vSAN</w:t>
            </w:r>
            <w:proofErr w:type="spellEnd"/>
            <w:r w:rsidRPr="00AA4CBB">
              <w:rPr>
                <w:rFonts w:asciiTheme="minorHAnsi" w:hAnsiTheme="minorHAnsi" w:cstheme="minorHAnsi"/>
              </w:rPr>
              <w:t xml:space="preserve"> potwierdzone odpowiednią certyfikacją </w:t>
            </w:r>
            <w:proofErr w:type="spellStart"/>
            <w:r w:rsidRPr="00AA4CBB">
              <w:rPr>
                <w:rFonts w:asciiTheme="minorHAnsi" w:hAnsiTheme="minorHAnsi" w:cstheme="minorHAnsi"/>
              </w:rPr>
              <w:t>VMware</w:t>
            </w:r>
            <w:proofErr w:type="spellEnd"/>
            <w:r w:rsidRPr="00AA4CBB">
              <w:rPr>
                <w:rFonts w:asciiTheme="minorHAnsi" w:hAnsiTheme="minorHAnsi" w:cstheme="minorHAnsi"/>
              </w:rPr>
              <w:t>.</w:t>
            </w:r>
          </w:p>
          <w:p w14:paraId="3B3172CB"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Oprogramowanie musi wspierać kopiowanie backupów oraz zasobów plikowych na taśmy (LTO oraz IBM 3592).</w:t>
            </w:r>
          </w:p>
          <w:p w14:paraId="45791703"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Oprogramowanie musi mieć możliwość tworzenia retencji GFS (</w:t>
            </w:r>
            <w:proofErr w:type="spellStart"/>
            <w:r w:rsidRPr="00AA4CBB">
              <w:rPr>
                <w:rFonts w:asciiTheme="minorHAnsi" w:hAnsiTheme="minorHAnsi" w:cstheme="minorHAnsi"/>
              </w:rPr>
              <w:t>Grandfather-Father-Son</w:t>
            </w:r>
            <w:proofErr w:type="spellEnd"/>
            <w:r w:rsidRPr="00AA4CBB">
              <w:rPr>
                <w:rFonts w:asciiTheme="minorHAnsi" w:hAnsiTheme="minorHAnsi" w:cstheme="minorHAnsi"/>
              </w:rPr>
              <w:t>)</w:t>
            </w:r>
          </w:p>
          <w:p w14:paraId="1A6CBF49"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 xml:space="preserve">Oprogramowanie musi wspierać bezpośrednią integrację z urządzeniami </w:t>
            </w:r>
            <w:proofErr w:type="spellStart"/>
            <w:r w:rsidRPr="00AA4CBB">
              <w:rPr>
                <w:rFonts w:asciiTheme="minorHAnsi" w:hAnsiTheme="minorHAnsi" w:cstheme="minorHAnsi"/>
              </w:rPr>
              <w:t>deduplikacyjnymi</w:t>
            </w:r>
            <w:proofErr w:type="spellEnd"/>
            <w:r w:rsidRPr="00AA4CBB">
              <w:rPr>
                <w:rFonts w:asciiTheme="minorHAnsi" w:hAnsiTheme="minorHAnsi" w:cstheme="minorHAnsi"/>
              </w:rPr>
              <w:t xml:space="preserve">. Minimalnie wsparcie wymagane dla Dell </w:t>
            </w:r>
            <w:proofErr w:type="spellStart"/>
            <w:r w:rsidRPr="00AA4CBB">
              <w:rPr>
                <w:rFonts w:asciiTheme="minorHAnsi" w:hAnsiTheme="minorHAnsi" w:cstheme="minorHAnsi"/>
              </w:rPr>
              <w:t>DataDomain</w:t>
            </w:r>
            <w:proofErr w:type="spellEnd"/>
            <w:r w:rsidRPr="00AA4CBB">
              <w:rPr>
                <w:rFonts w:asciiTheme="minorHAnsi" w:hAnsiTheme="minorHAnsi" w:cstheme="minorHAnsi"/>
              </w:rPr>
              <w:t xml:space="preserve">, HPE </w:t>
            </w:r>
            <w:proofErr w:type="spellStart"/>
            <w:r w:rsidRPr="00AA4CBB">
              <w:rPr>
                <w:rFonts w:asciiTheme="minorHAnsi" w:hAnsiTheme="minorHAnsi" w:cstheme="minorHAnsi"/>
              </w:rPr>
              <w:t>StoreOnce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ExaGrid</w:t>
            </w:r>
            <w:proofErr w:type="spellEnd"/>
            <w:r w:rsidRPr="00AA4CBB">
              <w:rPr>
                <w:rFonts w:asciiTheme="minorHAnsi" w:hAnsiTheme="minorHAnsi" w:cstheme="minorHAnsi"/>
              </w:rPr>
              <w:t xml:space="preserve">, Fujitsu CS800, Quantum </w:t>
            </w:r>
            <w:proofErr w:type="spellStart"/>
            <w:r w:rsidRPr="00AA4CBB">
              <w:rPr>
                <w:rFonts w:asciiTheme="minorHAnsi" w:hAnsiTheme="minorHAnsi" w:cstheme="minorHAnsi"/>
              </w:rPr>
              <w:t>DXi</w:t>
            </w:r>
            <w:proofErr w:type="spellEnd"/>
            <w:r w:rsidRPr="00AA4CBB">
              <w:rPr>
                <w:rFonts w:asciiTheme="minorHAnsi" w:hAnsiTheme="minorHAnsi" w:cstheme="minorHAnsi"/>
              </w:rPr>
              <w:t xml:space="preserve"> oraz </w:t>
            </w:r>
            <w:proofErr w:type="spellStart"/>
            <w:r w:rsidRPr="00AA4CBB">
              <w:rPr>
                <w:rFonts w:asciiTheme="minorHAnsi" w:hAnsiTheme="minorHAnsi" w:cstheme="minorHAnsi"/>
              </w:rPr>
              <w:t>Infinidat</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lastRenderedPageBreak/>
              <w:t>InfiniGuard</w:t>
            </w:r>
            <w:proofErr w:type="spellEnd"/>
            <w:r w:rsidRPr="00AA4CBB">
              <w:rPr>
                <w:rFonts w:asciiTheme="minorHAnsi" w:hAnsiTheme="minorHAnsi" w:cstheme="minorHAnsi"/>
              </w:rPr>
              <w:t xml:space="preserve">. – Dodatkowo Zamawiający żąda wsparcia dla oferowanego </w:t>
            </w:r>
            <w:proofErr w:type="spellStart"/>
            <w:r w:rsidRPr="00AA4CBB">
              <w:rPr>
                <w:rFonts w:asciiTheme="minorHAnsi" w:hAnsiTheme="minorHAnsi" w:cstheme="minorHAnsi"/>
              </w:rPr>
              <w:t>deduplikatora</w:t>
            </w:r>
            <w:proofErr w:type="spellEnd"/>
            <w:r w:rsidRPr="00AA4CBB">
              <w:rPr>
                <w:rFonts w:asciiTheme="minorHAnsi" w:hAnsiTheme="minorHAnsi" w:cstheme="minorHAnsi"/>
              </w:rPr>
              <w:t xml:space="preserve"> oferowanego w pozycji 2. </w:t>
            </w:r>
          </w:p>
          <w:p w14:paraId="5659C8B9"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 xml:space="preserve">Oprogramowanie musi wspierać </w:t>
            </w:r>
            <w:proofErr w:type="spellStart"/>
            <w:r w:rsidRPr="00AA4CBB">
              <w:rPr>
                <w:rFonts w:asciiTheme="minorHAnsi" w:hAnsiTheme="minorHAnsi" w:cstheme="minorHAnsi"/>
              </w:rPr>
              <w:t>BlockClone</w:t>
            </w:r>
            <w:proofErr w:type="spellEnd"/>
            <w:r w:rsidRPr="00AA4CBB">
              <w:rPr>
                <w:rFonts w:asciiTheme="minorHAnsi" w:hAnsiTheme="minorHAnsi" w:cstheme="minorHAnsi"/>
              </w:rPr>
              <w:t xml:space="preserve"> API w przypadku użycia Windows Server 2016, 2019 lub 2022 z systemem pliku </w:t>
            </w:r>
            <w:proofErr w:type="spellStart"/>
            <w:r w:rsidRPr="00AA4CBB">
              <w:rPr>
                <w:rFonts w:asciiTheme="minorHAnsi" w:hAnsiTheme="minorHAnsi" w:cstheme="minorHAnsi"/>
              </w:rPr>
              <w:t>ReFS</w:t>
            </w:r>
            <w:proofErr w:type="spellEnd"/>
            <w:r w:rsidRPr="00AA4CBB">
              <w:rPr>
                <w:rFonts w:asciiTheme="minorHAnsi" w:hAnsiTheme="minorHAnsi" w:cstheme="minorHAnsi"/>
              </w:rPr>
              <w:t xml:space="preserve">, jako repozytorium backupu. Podobna funkcjonalność musi być zapewniona dla repozytoriów opartych o </w:t>
            </w:r>
            <w:proofErr w:type="spellStart"/>
            <w:r w:rsidRPr="00AA4CBB">
              <w:rPr>
                <w:rFonts w:asciiTheme="minorHAnsi" w:hAnsiTheme="minorHAnsi" w:cstheme="minorHAnsi"/>
              </w:rPr>
              <w:t>linuxowy</w:t>
            </w:r>
            <w:proofErr w:type="spellEnd"/>
            <w:r w:rsidRPr="00AA4CBB">
              <w:rPr>
                <w:rFonts w:asciiTheme="minorHAnsi" w:hAnsiTheme="minorHAnsi" w:cstheme="minorHAnsi"/>
              </w:rPr>
              <w:t xml:space="preserve"> system plików XFS.</w:t>
            </w:r>
          </w:p>
          <w:p w14:paraId="0231019A"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Oprogramowanie musi mieć możliwość kopiowania backupów oraz replikacji wirtualnych maszyn z wykorzystaniem wbudowanej akceleracji WAN.</w:t>
            </w:r>
          </w:p>
          <w:p w14:paraId="44DBE998"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 xml:space="preserve">Oprogramowanie musi mieć możliwość replikacji asynchronicznej włączonych wirtualnych maszyn bezpośrednio z infrastruktury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vSphere</w:t>
            </w:r>
            <w:proofErr w:type="spellEnd"/>
            <w:r w:rsidRPr="00AA4CBB">
              <w:rPr>
                <w:rFonts w:asciiTheme="minorHAnsi" w:hAnsiTheme="minorHAnsi" w:cstheme="minorHAnsi"/>
              </w:rPr>
              <w:t xml:space="preserve"> pomiędzy hostami </w:t>
            </w:r>
            <w:proofErr w:type="spellStart"/>
            <w:r w:rsidRPr="00AA4CBB">
              <w:rPr>
                <w:rFonts w:asciiTheme="minorHAnsi" w:hAnsiTheme="minorHAnsi" w:cstheme="minorHAnsi"/>
              </w:rPr>
              <w:t>ESXi</w:t>
            </w:r>
            <w:proofErr w:type="spellEnd"/>
            <w:r w:rsidRPr="00AA4CBB">
              <w:rPr>
                <w:rFonts w:asciiTheme="minorHAnsi" w:hAnsiTheme="minorHAnsi" w:cstheme="minorHAnsi"/>
              </w:rPr>
              <w:t xml:space="preserve"> oraz pomiędzy hostami Hyper-V. Dodatkowo oprogramowanie musi mieć możliwość użycia plików kopii zapasowych, jako źródła replikacji.</w:t>
            </w:r>
          </w:p>
          <w:p w14:paraId="7E9AA453"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 xml:space="preserve">Oprogramowanie musi mieć możliwość replikacji ciągłej, opartej o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VAIO, włączonych wirtualnych maszyn bezpośrednio z infrastruktury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vSphere</w:t>
            </w:r>
            <w:proofErr w:type="spellEnd"/>
            <w:r w:rsidRPr="00AA4CBB">
              <w:rPr>
                <w:rFonts w:asciiTheme="minorHAnsi" w:hAnsiTheme="minorHAnsi" w:cstheme="minorHAnsi"/>
              </w:rPr>
              <w:t xml:space="preserve">. Dla replikacji ciągłej musi być możliwość zdefiniowania dziennika pozwalającego na odzyskanie danych z dowolnego punku </w:t>
            </w:r>
            <w:r w:rsidR="004629EB" w:rsidRPr="00AA4CBB">
              <w:rPr>
                <w:rFonts w:asciiTheme="minorHAnsi" w:hAnsiTheme="minorHAnsi" w:cstheme="minorHAnsi"/>
              </w:rPr>
              <w:br/>
            </w:r>
            <w:r w:rsidRPr="00AA4CBB">
              <w:rPr>
                <w:rFonts w:asciiTheme="minorHAnsi" w:hAnsiTheme="minorHAnsi" w:cstheme="minorHAnsi"/>
              </w:rPr>
              <w:t>w ramach ustalonego parametru RPO.</w:t>
            </w:r>
          </w:p>
          <w:p w14:paraId="6550CA21" w14:textId="77777777"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Oprogramowanie musi umożliwiać przechowywanie punktów przywracania dla replik</w:t>
            </w:r>
            <w:r w:rsidR="004629EB" w:rsidRPr="00AA4CBB">
              <w:rPr>
                <w:rFonts w:asciiTheme="minorHAnsi" w:hAnsiTheme="minorHAnsi" w:cstheme="minorHAnsi"/>
              </w:rPr>
              <w:t>.</w:t>
            </w:r>
          </w:p>
          <w:p w14:paraId="49ECB246" w14:textId="18800564" w:rsidR="004629EB"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 xml:space="preserve">Oprogramowanie musi umożliwiać wykorzystanie istniejących </w:t>
            </w:r>
            <w:r w:rsidR="004629EB" w:rsidRPr="00AA4CBB">
              <w:rPr>
                <w:rFonts w:asciiTheme="minorHAnsi" w:hAnsiTheme="minorHAnsi" w:cstheme="minorHAnsi"/>
              </w:rPr>
              <w:br/>
            </w:r>
            <w:r w:rsidRPr="00AA4CBB">
              <w:rPr>
                <w:rFonts w:asciiTheme="minorHAnsi" w:hAnsiTheme="minorHAnsi" w:cstheme="minorHAnsi"/>
              </w:rPr>
              <w:t>w infrastrukturze wirtualnych maszyn, jako źródła do dalszej replikacji (</w:t>
            </w:r>
            <w:proofErr w:type="spellStart"/>
            <w:r w:rsidRPr="00AA4CBB">
              <w:rPr>
                <w:rFonts w:asciiTheme="minorHAnsi" w:hAnsiTheme="minorHAnsi" w:cstheme="minorHAnsi"/>
              </w:rPr>
              <w:t>replica</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seeding</w:t>
            </w:r>
            <w:proofErr w:type="spellEnd"/>
            <w:r w:rsidRPr="00AA4CBB">
              <w:rPr>
                <w:rFonts w:asciiTheme="minorHAnsi" w:hAnsiTheme="minorHAnsi" w:cstheme="minorHAnsi"/>
              </w:rPr>
              <w:t>)</w:t>
            </w:r>
            <w:r w:rsidR="004629EB" w:rsidRPr="00AA4CBB">
              <w:rPr>
                <w:rFonts w:asciiTheme="minorHAnsi" w:hAnsiTheme="minorHAnsi" w:cstheme="minorHAnsi"/>
              </w:rPr>
              <w:t>.</w:t>
            </w:r>
          </w:p>
          <w:p w14:paraId="4CBE0366" w14:textId="025B9EA1" w:rsidR="00A20A50" w:rsidRPr="00AA4CBB" w:rsidRDefault="003B572E" w:rsidP="00A15F18">
            <w:pPr>
              <w:pStyle w:val="Akapitzlist"/>
              <w:numPr>
                <w:ilvl w:val="0"/>
                <w:numId w:val="64"/>
              </w:numPr>
              <w:ind w:left="460"/>
              <w:jc w:val="both"/>
              <w:rPr>
                <w:rFonts w:asciiTheme="minorHAnsi" w:hAnsiTheme="minorHAnsi" w:cstheme="minorHAnsi"/>
              </w:rPr>
            </w:pPr>
            <w:r w:rsidRPr="00AA4CBB">
              <w:rPr>
                <w:rFonts w:asciiTheme="minorHAnsi" w:hAnsiTheme="minorHAnsi" w:cstheme="minorHAnsi"/>
              </w:rPr>
              <w:t xml:space="preserve">Oprogramowanie musi wykorzystywać wszystkie oferowane przez </w:t>
            </w:r>
            <w:proofErr w:type="spellStart"/>
            <w:r w:rsidRPr="00AA4CBB">
              <w:rPr>
                <w:rFonts w:asciiTheme="minorHAnsi" w:hAnsiTheme="minorHAnsi" w:cstheme="minorHAnsi"/>
              </w:rPr>
              <w:t>hypervisor</w:t>
            </w:r>
            <w:proofErr w:type="spellEnd"/>
            <w:r w:rsidRPr="00AA4CBB">
              <w:rPr>
                <w:rFonts w:asciiTheme="minorHAnsi" w:hAnsiTheme="minorHAnsi" w:cstheme="minorHAnsi"/>
              </w:rPr>
              <w:t xml:space="preserve"> tryby transportu (sieć, hot-</w:t>
            </w:r>
            <w:proofErr w:type="spellStart"/>
            <w:r w:rsidRPr="00AA4CBB">
              <w:rPr>
                <w:rFonts w:asciiTheme="minorHAnsi" w:hAnsiTheme="minorHAnsi" w:cstheme="minorHAnsi"/>
              </w:rPr>
              <w:t>add</w:t>
            </w:r>
            <w:proofErr w:type="spellEnd"/>
            <w:r w:rsidRPr="00AA4CBB">
              <w:rPr>
                <w:rFonts w:asciiTheme="minorHAnsi" w:hAnsiTheme="minorHAnsi" w:cstheme="minorHAnsi"/>
              </w:rPr>
              <w:t xml:space="preserve">, LAN </w:t>
            </w:r>
            <w:proofErr w:type="spellStart"/>
            <w:r w:rsidRPr="00AA4CBB">
              <w:rPr>
                <w:rFonts w:asciiTheme="minorHAnsi" w:hAnsiTheme="minorHAnsi" w:cstheme="minorHAnsi"/>
              </w:rPr>
              <w:t>Free</w:t>
            </w:r>
            <w:proofErr w:type="spellEnd"/>
            <w:r w:rsidRPr="00AA4CBB">
              <w:rPr>
                <w:rFonts w:asciiTheme="minorHAnsi" w:hAnsiTheme="minorHAnsi" w:cstheme="minorHAnsi"/>
              </w:rPr>
              <w:t>-SAN)</w:t>
            </w:r>
            <w:r w:rsidR="004629EB" w:rsidRPr="00AA4CBB">
              <w:rPr>
                <w:rFonts w:asciiTheme="minorHAnsi" w:hAnsiTheme="minorHAnsi" w:cstheme="minorHAnsi"/>
              </w:rPr>
              <w:t>.</w:t>
            </w:r>
          </w:p>
        </w:tc>
      </w:tr>
      <w:tr w:rsidR="00AA4CBB" w:rsidRPr="00AA4CBB" w14:paraId="2084E037" w14:textId="77777777" w:rsidTr="003B4806">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787DE626" w14:textId="661A7CE9" w:rsidR="00A20A50" w:rsidRPr="00AA4CBB" w:rsidRDefault="004629EB" w:rsidP="003B4806">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4.</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10F33260" w14:textId="51067754" w:rsidR="00A20A50" w:rsidRPr="00AA4CBB" w:rsidRDefault="004629EB" w:rsidP="003B4806">
            <w:pPr>
              <w:jc w:val="center"/>
              <w:rPr>
                <w:rFonts w:asciiTheme="minorHAnsi" w:hAnsiTheme="minorHAnsi" w:cstheme="minorHAnsi"/>
                <w:sz w:val="22"/>
                <w:szCs w:val="22"/>
              </w:rPr>
            </w:pPr>
            <w:r w:rsidRPr="00AA4CBB">
              <w:rPr>
                <w:rFonts w:asciiTheme="minorHAnsi" w:hAnsiTheme="minorHAnsi" w:cstheme="minorHAnsi"/>
                <w:sz w:val="22"/>
                <w:szCs w:val="22"/>
              </w:rPr>
              <w:t>Wymagania RTO (</w:t>
            </w:r>
            <w:proofErr w:type="spellStart"/>
            <w:r w:rsidRPr="00AA4CBB">
              <w:rPr>
                <w:rFonts w:asciiTheme="minorHAnsi" w:hAnsiTheme="minorHAnsi" w:cstheme="minorHAnsi"/>
                <w:sz w:val="22"/>
                <w:szCs w:val="22"/>
              </w:rPr>
              <w:t>Recovery</w:t>
            </w:r>
            <w:proofErr w:type="spellEnd"/>
            <w:r w:rsidRPr="00AA4CBB">
              <w:rPr>
                <w:rFonts w:asciiTheme="minorHAnsi" w:hAnsiTheme="minorHAnsi" w:cstheme="minorHAnsi"/>
                <w:sz w:val="22"/>
                <w:szCs w:val="22"/>
              </w:rPr>
              <w:t xml:space="preserve"> Time </w:t>
            </w:r>
            <w:proofErr w:type="spellStart"/>
            <w:r w:rsidRPr="00AA4CBB">
              <w:rPr>
                <w:rFonts w:asciiTheme="minorHAnsi" w:hAnsiTheme="minorHAnsi" w:cstheme="minorHAnsi"/>
                <w:sz w:val="22"/>
                <w:szCs w:val="22"/>
              </w:rPr>
              <w:t>Objective</w:t>
            </w:r>
            <w:proofErr w:type="spellEnd"/>
            <w:r w:rsidRPr="00AA4CBB">
              <w:rPr>
                <w:rFonts w:asciiTheme="minorHAnsi" w:hAnsiTheme="minorHAnsi" w:cstheme="minorHAnsi"/>
                <w:sz w:val="22"/>
                <w:szCs w:val="22"/>
              </w:rPr>
              <w:t>)</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4E5BBBE3" w14:textId="77777777" w:rsidR="004629EB"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umożliwiać jednoczesne uruchomienie wielu maszyn wirtualnych bezpośrednio ze </w:t>
            </w:r>
            <w:proofErr w:type="spellStart"/>
            <w:r w:rsidRPr="00AA4CBB">
              <w:rPr>
                <w:rFonts w:asciiTheme="minorHAnsi" w:hAnsiTheme="minorHAnsi" w:cstheme="minorHAnsi"/>
              </w:rPr>
              <w:t>zdeduplikowanego</w:t>
            </w:r>
            <w:proofErr w:type="spellEnd"/>
            <w:r w:rsidRPr="00AA4CBB">
              <w:rPr>
                <w:rFonts w:asciiTheme="minorHAnsi" w:hAnsiTheme="minorHAnsi" w:cstheme="minorHAnsi"/>
              </w:rPr>
              <w:t xml:space="preserve"> </w:t>
            </w:r>
            <w:r w:rsidRPr="00AA4CBB">
              <w:rPr>
                <w:rFonts w:asciiTheme="minorHAnsi" w:hAnsiTheme="minorHAnsi" w:cstheme="minorHAnsi"/>
              </w:rPr>
              <w:br/>
              <w:t xml:space="preserve">i skompresowanego pliku backupu, z dowolnego punktu przywracania, bez potrzeby kopiowania jej na </w:t>
            </w:r>
            <w:proofErr w:type="spellStart"/>
            <w:r w:rsidRPr="00AA4CBB">
              <w:rPr>
                <w:rFonts w:asciiTheme="minorHAnsi" w:hAnsiTheme="minorHAnsi" w:cstheme="minorHAnsi"/>
              </w:rPr>
              <w:t>storage</w:t>
            </w:r>
            <w:proofErr w:type="spellEnd"/>
            <w:r w:rsidRPr="00AA4CBB">
              <w:rPr>
                <w:rFonts w:asciiTheme="minorHAnsi" w:hAnsiTheme="minorHAnsi" w:cstheme="minorHAnsi"/>
              </w:rPr>
              <w:t xml:space="preserve"> produkcyjny. Funkcjonalność musi być oferowana dla środowisk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Hyper-V oraz </w:t>
            </w:r>
            <w:proofErr w:type="spellStart"/>
            <w:r w:rsidRPr="00AA4CBB">
              <w:rPr>
                <w:rFonts w:asciiTheme="minorHAnsi" w:hAnsiTheme="minorHAnsi" w:cstheme="minorHAnsi"/>
              </w:rPr>
              <w:t>Nutanix</w:t>
            </w:r>
            <w:proofErr w:type="spellEnd"/>
            <w:r w:rsidRPr="00AA4CBB">
              <w:rPr>
                <w:rFonts w:asciiTheme="minorHAnsi" w:hAnsiTheme="minorHAnsi" w:cstheme="minorHAnsi"/>
              </w:rPr>
              <w:t xml:space="preserve"> AHV niezależnie od rodzaju </w:t>
            </w:r>
            <w:proofErr w:type="spellStart"/>
            <w:r w:rsidRPr="00AA4CBB">
              <w:rPr>
                <w:rFonts w:asciiTheme="minorHAnsi" w:hAnsiTheme="minorHAnsi" w:cstheme="minorHAnsi"/>
              </w:rPr>
              <w:t>storage’u</w:t>
            </w:r>
            <w:proofErr w:type="spellEnd"/>
            <w:r w:rsidRPr="00AA4CBB">
              <w:rPr>
                <w:rFonts w:asciiTheme="minorHAnsi" w:hAnsiTheme="minorHAnsi" w:cstheme="minorHAnsi"/>
              </w:rPr>
              <w:t xml:space="preserve"> użytego do przechowywania kopii zapasowych.</w:t>
            </w:r>
          </w:p>
          <w:p w14:paraId="27248C9D"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Dodatkowo dla środowiska </w:t>
            </w:r>
            <w:proofErr w:type="spellStart"/>
            <w:r w:rsidRPr="00AA4CBB">
              <w:rPr>
                <w:rFonts w:asciiTheme="minorHAnsi" w:hAnsiTheme="minorHAnsi" w:cstheme="minorHAnsi"/>
              </w:rPr>
              <w:t>vSphere</w:t>
            </w:r>
            <w:proofErr w:type="spellEnd"/>
            <w:r w:rsidRPr="00AA4CBB">
              <w:rPr>
                <w:rFonts w:asciiTheme="minorHAnsi" w:hAnsiTheme="minorHAnsi" w:cstheme="minorHAnsi"/>
              </w:rPr>
              <w:t xml:space="preserve">, Hyper-V i </w:t>
            </w:r>
            <w:proofErr w:type="spellStart"/>
            <w:r w:rsidRPr="00AA4CBB">
              <w:rPr>
                <w:rFonts w:asciiTheme="minorHAnsi" w:hAnsiTheme="minorHAnsi" w:cstheme="minorHAnsi"/>
              </w:rPr>
              <w:t>Nutanix</w:t>
            </w:r>
            <w:proofErr w:type="spellEnd"/>
            <w:r w:rsidRPr="00AA4CBB">
              <w:rPr>
                <w:rFonts w:asciiTheme="minorHAnsi" w:hAnsiTheme="minorHAnsi" w:cstheme="minorHAnsi"/>
              </w:rPr>
              <w:t xml:space="preserve"> AHV powyższa funkcjonalność powinna umożliwiać uruchomianie backupu z innych platform (inne </w:t>
            </w:r>
            <w:proofErr w:type="spellStart"/>
            <w:r w:rsidRPr="00AA4CBB">
              <w:rPr>
                <w:rFonts w:asciiTheme="minorHAnsi" w:hAnsiTheme="minorHAnsi" w:cstheme="minorHAnsi"/>
              </w:rPr>
              <w:t>wirtualizatory</w:t>
            </w:r>
            <w:proofErr w:type="spellEnd"/>
            <w:r w:rsidRPr="00AA4CBB">
              <w:rPr>
                <w:rFonts w:asciiTheme="minorHAnsi" w:hAnsiTheme="minorHAnsi" w:cstheme="minorHAnsi"/>
              </w:rPr>
              <w:t>, maszyny fizyczne oraz chmura publiczna)</w:t>
            </w:r>
            <w:r w:rsidR="00A15F18" w:rsidRPr="00AA4CBB">
              <w:rPr>
                <w:rFonts w:asciiTheme="minorHAnsi" w:hAnsiTheme="minorHAnsi" w:cstheme="minorHAnsi"/>
              </w:rPr>
              <w:t>.</w:t>
            </w:r>
          </w:p>
          <w:p w14:paraId="3727B551"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pozwalać na migrację on-line tak uruchomionych maszyn na </w:t>
            </w:r>
            <w:proofErr w:type="spellStart"/>
            <w:r w:rsidRPr="00AA4CBB">
              <w:rPr>
                <w:rFonts w:asciiTheme="minorHAnsi" w:hAnsiTheme="minorHAnsi" w:cstheme="minorHAnsi"/>
              </w:rPr>
              <w:t>storage</w:t>
            </w:r>
            <w:proofErr w:type="spellEnd"/>
            <w:r w:rsidRPr="00AA4CBB">
              <w:rPr>
                <w:rFonts w:asciiTheme="minorHAnsi" w:hAnsiTheme="minorHAnsi" w:cstheme="minorHAnsi"/>
              </w:rPr>
              <w:t xml:space="preserve"> produkcyjny. Migracja powinna odbywać się mechanizmami wbudowanymi w </w:t>
            </w:r>
            <w:proofErr w:type="spellStart"/>
            <w:r w:rsidRPr="00AA4CBB">
              <w:rPr>
                <w:rFonts w:asciiTheme="minorHAnsi" w:hAnsiTheme="minorHAnsi" w:cstheme="minorHAnsi"/>
              </w:rPr>
              <w:t>hypervisor</w:t>
            </w:r>
            <w:proofErr w:type="spellEnd"/>
            <w:r w:rsidRPr="00AA4CBB">
              <w:rPr>
                <w:rFonts w:asciiTheme="minorHAnsi" w:hAnsiTheme="minorHAnsi" w:cstheme="minorHAnsi"/>
              </w:rPr>
              <w:t xml:space="preserve">. Jeżeli licencja na </w:t>
            </w:r>
            <w:proofErr w:type="spellStart"/>
            <w:r w:rsidRPr="00AA4CBB">
              <w:rPr>
                <w:rFonts w:asciiTheme="minorHAnsi" w:hAnsiTheme="minorHAnsi" w:cstheme="minorHAnsi"/>
              </w:rPr>
              <w:t>hypervisor</w:t>
            </w:r>
            <w:proofErr w:type="spellEnd"/>
            <w:r w:rsidRPr="00AA4CBB">
              <w:rPr>
                <w:rFonts w:asciiTheme="minorHAnsi" w:hAnsiTheme="minorHAnsi" w:cstheme="minorHAnsi"/>
              </w:rPr>
              <w:t xml:space="preserve"> nie posiada takich funkcjonalności - oprogramowanie musi realizować taką migrację swoimi mechanizmami</w:t>
            </w:r>
            <w:r w:rsidR="00A15F18" w:rsidRPr="00AA4CBB">
              <w:rPr>
                <w:rFonts w:asciiTheme="minorHAnsi" w:hAnsiTheme="minorHAnsi" w:cstheme="minorHAnsi"/>
              </w:rPr>
              <w:t>.</w:t>
            </w:r>
          </w:p>
          <w:p w14:paraId="42F9D446"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pozwalać na zaprezentowanie pojedynczego dysku bezpośrednio z kopii zapasowej do wybranej działającej maszyny wirtualnej </w:t>
            </w:r>
            <w:proofErr w:type="spellStart"/>
            <w:r w:rsidRPr="00AA4CBB">
              <w:rPr>
                <w:rFonts w:asciiTheme="minorHAnsi" w:hAnsiTheme="minorHAnsi" w:cstheme="minorHAnsi"/>
              </w:rPr>
              <w:t>vSpehre</w:t>
            </w:r>
            <w:proofErr w:type="spellEnd"/>
            <w:r w:rsidR="00A15F18" w:rsidRPr="00AA4CBB">
              <w:rPr>
                <w:rFonts w:asciiTheme="minorHAnsi" w:hAnsiTheme="minorHAnsi" w:cstheme="minorHAnsi"/>
              </w:rPr>
              <w:t>.</w:t>
            </w:r>
          </w:p>
          <w:p w14:paraId="04B0820C"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pozwalać na uruchomienie zasobów plikowych SMB oraz baz danych MS SQL, Oracle i </w:t>
            </w:r>
            <w:proofErr w:type="spellStart"/>
            <w:r w:rsidRPr="00AA4CBB">
              <w:rPr>
                <w:rFonts w:asciiTheme="minorHAnsi" w:hAnsiTheme="minorHAnsi" w:cstheme="minorHAnsi"/>
              </w:rPr>
              <w:t>PostgreSQL</w:t>
            </w:r>
            <w:proofErr w:type="spellEnd"/>
            <w:r w:rsidRPr="00AA4CBB">
              <w:rPr>
                <w:rFonts w:asciiTheme="minorHAnsi" w:hAnsiTheme="minorHAnsi" w:cstheme="minorHAnsi"/>
              </w:rPr>
              <w:t xml:space="preserve"> bezpośrednio ze </w:t>
            </w:r>
            <w:r w:rsidRPr="00AA4CBB">
              <w:rPr>
                <w:rFonts w:asciiTheme="minorHAnsi" w:hAnsiTheme="minorHAnsi" w:cstheme="minorHAnsi"/>
              </w:rPr>
              <w:lastRenderedPageBreak/>
              <w:t>skompresowanego</w:t>
            </w:r>
            <w:r w:rsidR="00A15F18" w:rsidRPr="00AA4CBB">
              <w:rPr>
                <w:rFonts w:asciiTheme="minorHAnsi" w:hAnsiTheme="minorHAnsi" w:cstheme="minorHAnsi"/>
              </w:rPr>
              <w:t xml:space="preserve"> </w:t>
            </w:r>
            <w:r w:rsidR="00A15F18" w:rsidRPr="00AA4CBB">
              <w:rPr>
                <w:rFonts w:asciiTheme="minorHAnsi" w:hAnsiTheme="minorHAnsi" w:cstheme="minorHAnsi"/>
                <w:b/>
                <w:bCs/>
              </w:rPr>
              <w:t>pliku</w:t>
            </w:r>
            <w:r w:rsidRPr="00AA4CBB">
              <w:rPr>
                <w:rFonts w:asciiTheme="minorHAnsi" w:hAnsiTheme="minorHAnsi" w:cstheme="minorHAnsi"/>
              </w:rPr>
              <w:t xml:space="preserve"> i skompresowanego pliku backupu. Dodatkowo wspierana musi być migracja on-line tak uruchomionych zasobów na środowisko produkcyjne.</w:t>
            </w:r>
          </w:p>
          <w:p w14:paraId="55A37CB4"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Oprogramowanie musi umożliwiać pełne odtworzenie wirtualnej maszyny, plików konfiguracji i dysków</w:t>
            </w:r>
            <w:r w:rsidR="00A15F18" w:rsidRPr="00AA4CBB">
              <w:rPr>
                <w:rFonts w:asciiTheme="minorHAnsi" w:hAnsiTheme="minorHAnsi" w:cstheme="minorHAnsi"/>
              </w:rPr>
              <w:t>.</w:t>
            </w:r>
          </w:p>
          <w:p w14:paraId="0EEC88EE"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umożliwiać pełne odtworzenie wirtualnej maszyny bezpośrednio do Microsoft </w:t>
            </w:r>
            <w:proofErr w:type="spellStart"/>
            <w:r w:rsidRPr="00AA4CBB">
              <w:rPr>
                <w:rFonts w:asciiTheme="minorHAnsi" w:hAnsiTheme="minorHAnsi" w:cstheme="minorHAnsi"/>
              </w:rPr>
              <w:t>Azure</w:t>
            </w:r>
            <w:proofErr w:type="spellEnd"/>
            <w:r w:rsidRPr="00AA4CBB">
              <w:rPr>
                <w:rFonts w:asciiTheme="minorHAnsi" w:hAnsiTheme="minorHAnsi" w:cstheme="minorHAnsi"/>
              </w:rPr>
              <w:t xml:space="preserve">, Microsoft </w:t>
            </w:r>
            <w:proofErr w:type="spellStart"/>
            <w:r w:rsidRPr="00AA4CBB">
              <w:rPr>
                <w:rFonts w:asciiTheme="minorHAnsi" w:hAnsiTheme="minorHAnsi" w:cstheme="minorHAnsi"/>
              </w:rPr>
              <w:t>Azure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Stack</w:t>
            </w:r>
            <w:proofErr w:type="spellEnd"/>
            <w:r w:rsidRPr="00AA4CBB">
              <w:rPr>
                <w:rFonts w:asciiTheme="minorHAnsi" w:hAnsiTheme="minorHAnsi" w:cstheme="minorHAnsi"/>
              </w:rPr>
              <w:t xml:space="preserve">, Amazon EC2 oraz Google </w:t>
            </w:r>
            <w:proofErr w:type="spellStart"/>
            <w:r w:rsidRPr="00AA4CBB">
              <w:rPr>
                <w:rFonts w:asciiTheme="minorHAnsi" w:hAnsiTheme="minorHAnsi" w:cstheme="minorHAnsi"/>
              </w:rPr>
              <w:t>Cloud</w:t>
            </w:r>
            <w:proofErr w:type="spellEnd"/>
            <w:r w:rsidRPr="00AA4CBB">
              <w:rPr>
                <w:rFonts w:asciiTheme="minorHAnsi" w:hAnsiTheme="minorHAnsi" w:cstheme="minorHAnsi"/>
              </w:rPr>
              <w:t xml:space="preserve"> Platform.</w:t>
            </w:r>
          </w:p>
          <w:p w14:paraId="0D0B06B0"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r w:rsidR="00A15F18" w:rsidRPr="00AA4CBB">
              <w:rPr>
                <w:rFonts w:asciiTheme="minorHAnsi" w:hAnsiTheme="minorHAnsi" w:cstheme="minorHAnsi"/>
              </w:rPr>
              <w:t>.</w:t>
            </w:r>
          </w:p>
          <w:p w14:paraId="146B11E6"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mieć możliwość odtworzenia plików bezpośrednio do maszyny wirtualnej poprzez sieć, przy pomocy natywnego API dla platformy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i PowerShell Direct dla platformy Hyper-V.</w:t>
            </w:r>
          </w:p>
          <w:p w14:paraId="7A0756FA"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wspierać odtwarzanie pojedynczych plików </w:t>
            </w:r>
            <w:r w:rsidR="00A15F18" w:rsidRPr="00AA4CBB">
              <w:rPr>
                <w:rFonts w:asciiTheme="minorHAnsi" w:hAnsiTheme="minorHAnsi" w:cstheme="minorHAnsi"/>
              </w:rPr>
              <w:br/>
            </w:r>
            <w:r w:rsidRPr="00AA4CBB">
              <w:rPr>
                <w:rFonts w:asciiTheme="minorHAnsi" w:hAnsiTheme="minorHAnsi" w:cstheme="minorHAnsi"/>
              </w:rPr>
              <w:t>z systemów Windows, Linux, BSD, Solaris, Mac, Novell</w:t>
            </w:r>
            <w:r w:rsidR="00A15F18" w:rsidRPr="00AA4CBB">
              <w:rPr>
                <w:rFonts w:asciiTheme="minorHAnsi" w:hAnsiTheme="minorHAnsi" w:cstheme="minorHAnsi"/>
              </w:rPr>
              <w:t>.</w:t>
            </w:r>
          </w:p>
          <w:p w14:paraId="2006FA63"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Oprogramowanie musi wspierać przywracanie plików z partycji Linux LVM</w:t>
            </w:r>
            <w:r w:rsidR="00A15F18" w:rsidRPr="00AA4CBB">
              <w:rPr>
                <w:rFonts w:asciiTheme="minorHAnsi" w:hAnsiTheme="minorHAnsi" w:cstheme="minorHAnsi"/>
              </w:rPr>
              <w:t>.</w:t>
            </w:r>
          </w:p>
          <w:p w14:paraId="7B7A8393"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umożliwiać szybkie </w:t>
            </w:r>
            <w:proofErr w:type="spellStart"/>
            <w:r w:rsidRPr="00AA4CBB">
              <w:rPr>
                <w:rFonts w:asciiTheme="minorHAnsi" w:hAnsiTheme="minorHAnsi" w:cstheme="minorHAnsi"/>
              </w:rPr>
              <w:t>granularne</w:t>
            </w:r>
            <w:proofErr w:type="spellEnd"/>
            <w:r w:rsidRPr="00AA4CBB">
              <w:rPr>
                <w:rFonts w:asciiTheme="minorHAnsi" w:hAnsiTheme="minorHAnsi" w:cstheme="minorHAnsi"/>
              </w:rPr>
              <w:t xml:space="preserve"> odtwarzanie obiektów aplikacji bez użycia jakiegokolwiek agenta zainstalowanego wewnątrz maszyny wirtualnej.</w:t>
            </w:r>
          </w:p>
          <w:p w14:paraId="764DFFCF"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wspierać </w:t>
            </w:r>
            <w:proofErr w:type="spellStart"/>
            <w:r w:rsidRPr="00AA4CBB">
              <w:rPr>
                <w:rFonts w:asciiTheme="minorHAnsi" w:hAnsiTheme="minorHAnsi" w:cstheme="minorHAnsi"/>
              </w:rPr>
              <w:t>granularne</w:t>
            </w:r>
            <w:proofErr w:type="spellEnd"/>
            <w:r w:rsidRPr="00AA4CBB">
              <w:rPr>
                <w:rFonts w:asciiTheme="minorHAnsi" w:hAnsiTheme="minorHAnsi" w:cstheme="minorHAnsi"/>
              </w:rPr>
              <w:t xml:space="preserve"> odtwarzanie obiektów Active Directory takich jak konta komputerów, konta użytkowników, dowolnych atrybutów, rekordów DNS zintegrowanych z AD, Microsoft System Objects, certyfikatów CA, elementów AD </w:t>
            </w:r>
            <w:proofErr w:type="spellStart"/>
            <w:r w:rsidRPr="00AA4CBB">
              <w:rPr>
                <w:rFonts w:asciiTheme="minorHAnsi" w:hAnsiTheme="minorHAnsi" w:cstheme="minorHAnsi"/>
              </w:rPr>
              <w:t>Sites</w:t>
            </w:r>
            <w:proofErr w:type="spellEnd"/>
            <w:r w:rsidRPr="00AA4CBB">
              <w:rPr>
                <w:rFonts w:asciiTheme="minorHAnsi" w:hAnsiTheme="minorHAnsi" w:cstheme="minorHAnsi"/>
              </w:rPr>
              <w:t xml:space="preserve"> oraz pozwalać na odtworzenie haseł. </w:t>
            </w:r>
          </w:p>
          <w:p w14:paraId="7C62073A"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wspierać </w:t>
            </w:r>
            <w:proofErr w:type="spellStart"/>
            <w:r w:rsidRPr="00AA4CBB">
              <w:rPr>
                <w:rFonts w:asciiTheme="minorHAnsi" w:hAnsiTheme="minorHAnsi" w:cstheme="minorHAnsi"/>
              </w:rPr>
              <w:t>granularne</w:t>
            </w:r>
            <w:proofErr w:type="spellEnd"/>
            <w:r w:rsidRPr="00AA4CBB">
              <w:rPr>
                <w:rFonts w:asciiTheme="minorHAnsi" w:hAnsiTheme="minorHAnsi" w:cstheme="minorHAnsi"/>
              </w:rPr>
              <w:t xml:space="preserve"> odtwarzanie Microsoft Exchange 2013SP1 i nowszych (dowolny obiekt w tym obiekty w folderze "</w:t>
            </w:r>
            <w:proofErr w:type="spellStart"/>
            <w:r w:rsidRPr="00AA4CBB">
              <w:rPr>
                <w:rFonts w:asciiTheme="minorHAnsi" w:hAnsiTheme="minorHAnsi" w:cstheme="minorHAnsi"/>
              </w:rPr>
              <w:t>Permanently</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Deleted</w:t>
            </w:r>
            <w:proofErr w:type="spellEnd"/>
            <w:r w:rsidRPr="00AA4CBB">
              <w:rPr>
                <w:rFonts w:asciiTheme="minorHAnsi" w:hAnsiTheme="minorHAnsi" w:cstheme="minorHAnsi"/>
              </w:rPr>
              <w:t xml:space="preserve"> Objects"). Odtwarzanie musi być możliwe bezpośrednio do środowiska produkcyjnego.</w:t>
            </w:r>
          </w:p>
          <w:p w14:paraId="04730859"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wspierać </w:t>
            </w:r>
            <w:proofErr w:type="spellStart"/>
            <w:r w:rsidRPr="00AA4CBB">
              <w:rPr>
                <w:rFonts w:asciiTheme="minorHAnsi" w:hAnsiTheme="minorHAnsi" w:cstheme="minorHAnsi"/>
              </w:rPr>
              <w:t>granularne</w:t>
            </w:r>
            <w:proofErr w:type="spellEnd"/>
            <w:r w:rsidRPr="00AA4CBB">
              <w:rPr>
                <w:rFonts w:asciiTheme="minorHAnsi" w:hAnsiTheme="minorHAnsi" w:cstheme="minorHAnsi"/>
              </w:rPr>
              <w:t xml:space="preserve"> odtwarzanie Microsoft SQL 2008 i nowszych. Odtwarzanie musi być możliwe bezpośrednio do środowiska produkcyjnego dla odzysku point-in-</w:t>
            </w:r>
            <w:proofErr w:type="spellStart"/>
            <w:r w:rsidRPr="00AA4CBB">
              <w:rPr>
                <w:rFonts w:asciiTheme="minorHAnsi" w:hAnsiTheme="minorHAnsi" w:cstheme="minorHAnsi"/>
              </w:rPr>
              <w:t>time</w:t>
            </w:r>
            <w:proofErr w:type="spellEnd"/>
            <w:r w:rsidRPr="00AA4CBB">
              <w:rPr>
                <w:rFonts w:asciiTheme="minorHAnsi" w:hAnsiTheme="minorHAnsi" w:cstheme="minorHAnsi"/>
              </w:rPr>
              <w:t>, całych baz lub pojedynczych tabeli, widoków oraz procedur.</w:t>
            </w:r>
          </w:p>
          <w:p w14:paraId="1C215793"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wspierać </w:t>
            </w:r>
            <w:proofErr w:type="spellStart"/>
            <w:r w:rsidRPr="00AA4CBB">
              <w:rPr>
                <w:rFonts w:asciiTheme="minorHAnsi" w:hAnsiTheme="minorHAnsi" w:cstheme="minorHAnsi"/>
              </w:rPr>
              <w:t>granularne</w:t>
            </w:r>
            <w:proofErr w:type="spellEnd"/>
            <w:r w:rsidRPr="00AA4CBB">
              <w:rPr>
                <w:rFonts w:asciiTheme="minorHAnsi" w:hAnsiTheme="minorHAnsi" w:cstheme="minorHAnsi"/>
              </w:rPr>
              <w:t xml:space="preserve"> odtwarzanie Microsoft </w:t>
            </w:r>
            <w:proofErr w:type="spellStart"/>
            <w:r w:rsidRPr="00AA4CBB">
              <w:rPr>
                <w:rFonts w:asciiTheme="minorHAnsi" w:hAnsiTheme="minorHAnsi" w:cstheme="minorHAnsi"/>
              </w:rPr>
              <w:t>Sharepoint</w:t>
            </w:r>
            <w:proofErr w:type="spellEnd"/>
            <w:r w:rsidRPr="00AA4CBB">
              <w:rPr>
                <w:rFonts w:asciiTheme="minorHAnsi" w:hAnsiTheme="minorHAnsi" w:cstheme="minorHAnsi"/>
              </w:rPr>
              <w:t xml:space="preserve"> 2013 i nowszych. Odtwarzanie musi być możliwe bezpośrednio do środowiska produkcyjnego dla odzysku całych witryn, bibliotek oraz pojedynczych dokumentów wraz z historią ich wersji.</w:t>
            </w:r>
          </w:p>
          <w:p w14:paraId="5B94EC93"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wspierać </w:t>
            </w:r>
            <w:proofErr w:type="spellStart"/>
            <w:r w:rsidRPr="00AA4CBB">
              <w:rPr>
                <w:rFonts w:asciiTheme="minorHAnsi" w:hAnsiTheme="minorHAnsi" w:cstheme="minorHAnsi"/>
              </w:rPr>
              <w:t>granularne</w:t>
            </w:r>
            <w:proofErr w:type="spellEnd"/>
            <w:r w:rsidRPr="00AA4CBB">
              <w:rPr>
                <w:rFonts w:asciiTheme="minorHAnsi" w:hAnsiTheme="minorHAnsi" w:cstheme="minorHAnsi"/>
              </w:rPr>
              <w:t xml:space="preserve"> odtwarzanie baz danych Oracle z opcją odtwarzanie point-in-</w:t>
            </w:r>
            <w:proofErr w:type="spellStart"/>
            <w:r w:rsidRPr="00AA4CBB">
              <w:rPr>
                <w:rFonts w:asciiTheme="minorHAnsi" w:hAnsiTheme="minorHAnsi" w:cstheme="minorHAnsi"/>
              </w:rPr>
              <w:t>time</w:t>
            </w:r>
            <w:proofErr w:type="spellEnd"/>
            <w:r w:rsidRPr="00AA4CBB">
              <w:rPr>
                <w:rFonts w:asciiTheme="minorHAnsi" w:hAnsiTheme="minorHAnsi" w:cstheme="minorHAnsi"/>
              </w:rPr>
              <w:t xml:space="preserve"> wraz z włączonym Oracle </w:t>
            </w:r>
            <w:proofErr w:type="spellStart"/>
            <w:r w:rsidRPr="00AA4CBB">
              <w:rPr>
                <w:rFonts w:asciiTheme="minorHAnsi" w:hAnsiTheme="minorHAnsi" w:cstheme="minorHAnsi"/>
              </w:rPr>
              <w:t>DataGuard</w:t>
            </w:r>
            <w:proofErr w:type="spellEnd"/>
            <w:r w:rsidRPr="00AA4CBB">
              <w:rPr>
                <w:rFonts w:asciiTheme="minorHAnsi" w:hAnsiTheme="minorHAnsi" w:cstheme="minorHAnsi"/>
              </w:rPr>
              <w:t xml:space="preserve">. Funkcjonalność ta musi być dostępna dla baz uruchomionych </w:t>
            </w:r>
            <w:r w:rsidR="00A15F18" w:rsidRPr="00AA4CBB">
              <w:rPr>
                <w:rFonts w:asciiTheme="minorHAnsi" w:hAnsiTheme="minorHAnsi" w:cstheme="minorHAnsi"/>
              </w:rPr>
              <w:br/>
            </w:r>
            <w:r w:rsidRPr="00AA4CBB">
              <w:rPr>
                <w:rFonts w:asciiTheme="minorHAnsi" w:hAnsiTheme="minorHAnsi" w:cstheme="minorHAnsi"/>
              </w:rPr>
              <w:t>w środowiskach Windows oraz Linux.</w:t>
            </w:r>
          </w:p>
          <w:p w14:paraId="1DA5A77B" w14:textId="77777777"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wspierać </w:t>
            </w:r>
            <w:proofErr w:type="spellStart"/>
            <w:r w:rsidRPr="00AA4CBB">
              <w:rPr>
                <w:rFonts w:asciiTheme="minorHAnsi" w:hAnsiTheme="minorHAnsi" w:cstheme="minorHAnsi"/>
              </w:rPr>
              <w:t>granularne</w:t>
            </w:r>
            <w:proofErr w:type="spellEnd"/>
            <w:r w:rsidRPr="00AA4CBB">
              <w:rPr>
                <w:rFonts w:asciiTheme="minorHAnsi" w:hAnsiTheme="minorHAnsi" w:cstheme="minorHAnsi"/>
              </w:rPr>
              <w:t xml:space="preserve"> odtwarzanie baz danych </w:t>
            </w:r>
            <w:proofErr w:type="spellStart"/>
            <w:r w:rsidRPr="00AA4CBB">
              <w:rPr>
                <w:rFonts w:asciiTheme="minorHAnsi" w:hAnsiTheme="minorHAnsi" w:cstheme="minorHAnsi"/>
              </w:rPr>
              <w:t>PostgreSQL</w:t>
            </w:r>
            <w:proofErr w:type="spellEnd"/>
            <w:r w:rsidRPr="00AA4CBB">
              <w:rPr>
                <w:rFonts w:asciiTheme="minorHAnsi" w:hAnsiTheme="minorHAnsi" w:cstheme="minorHAnsi"/>
              </w:rPr>
              <w:t xml:space="preserve"> z opcją odtwarzanie point-in-</w:t>
            </w:r>
            <w:proofErr w:type="spellStart"/>
            <w:r w:rsidRPr="00AA4CBB">
              <w:rPr>
                <w:rFonts w:asciiTheme="minorHAnsi" w:hAnsiTheme="minorHAnsi" w:cstheme="minorHAnsi"/>
              </w:rPr>
              <w:t>time</w:t>
            </w:r>
            <w:proofErr w:type="spellEnd"/>
            <w:r w:rsidRPr="00AA4CBB">
              <w:rPr>
                <w:rFonts w:asciiTheme="minorHAnsi" w:hAnsiTheme="minorHAnsi" w:cstheme="minorHAnsi"/>
              </w:rPr>
              <w:t>. Funkcjonalność ta musi być dostępna dla baz uruchomionych w środowiskach Linux.</w:t>
            </w:r>
          </w:p>
          <w:p w14:paraId="2DCCAFC4" w14:textId="3822B5DC"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lastRenderedPageBreak/>
              <w:t xml:space="preserve">Oprogramowanie musi wspierać </w:t>
            </w:r>
            <w:proofErr w:type="spellStart"/>
            <w:r w:rsidRPr="00AA4CBB">
              <w:rPr>
                <w:rFonts w:asciiTheme="minorHAnsi" w:hAnsiTheme="minorHAnsi" w:cstheme="minorHAnsi"/>
              </w:rPr>
              <w:t>granularne</w:t>
            </w:r>
            <w:proofErr w:type="spellEnd"/>
            <w:r w:rsidRPr="00AA4CBB">
              <w:rPr>
                <w:rFonts w:asciiTheme="minorHAnsi" w:hAnsiTheme="minorHAnsi" w:cstheme="minorHAnsi"/>
              </w:rPr>
              <w:t xml:space="preserve"> odtwarzanie baz danych </w:t>
            </w:r>
            <w:proofErr w:type="spellStart"/>
            <w:r w:rsidRPr="00AA4CBB">
              <w:rPr>
                <w:rFonts w:asciiTheme="minorHAnsi" w:hAnsiTheme="minorHAnsi" w:cstheme="minorHAnsi"/>
              </w:rPr>
              <w:t>MongoDB</w:t>
            </w:r>
            <w:proofErr w:type="spellEnd"/>
            <w:r w:rsidRPr="00AA4CBB">
              <w:rPr>
                <w:rFonts w:asciiTheme="minorHAnsi" w:hAnsiTheme="minorHAnsi" w:cstheme="minorHAnsi"/>
              </w:rPr>
              <w:t xml:space="preserve">. Funkcjonalność ta musi być dostępna dla baz uruchomionych </w:t>
            </w:r>
            <w:r w:rsidR="00A15F18" w:rsidRPr="00AA4CBB">
              <w:rPr>
                <w:rFonts w:asciiTheme="minorHAnsi" w:hAnsiTheme="minorHAnsi" w:cstheme="minorHAnsi"/>
              </w:rPr>
              <w:br/>
            </w:r>
            <w:r w:rsidRPr="00AA4CBB">
              <w:rPr>
                <w:rFonts w:asciiTheme="minorHAnsi" w:hAnsiTheme="minorHAnsi" w:cstheme="minorHAnsi"/>
              </w:rPr>
              <w:t>w środowiskach Linux.</w:t>
            </w:r>
          </w:p>
          <w:p w14:paraId="729E563B" w14:textId="3F5F0321" w:rsidR="00A15F18" w:rsidRPr="00AA4CBB" w:rsidRDefault="004629EB" w:rsidP="00A15F18">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wspierać </w:t>
            </w:r>
            <w:proofErr w:type="spellStart"/>
            <w:r w:rsidRPr="00AA4CBB">
              <w:rPr>
                <w:rFonts w:asciiTheme="minorHAnsi" w:hAnsiTheme="minorHAnsi" w:cstheme="minorHAnsi"/>
              </w:rPr>
              <w:t>granularne</w:t>
            </w:r>
            <w:proofErr w:type="spellEnd"/>
            <w:r w:rsidRPr="00AA4CBB">
              <w:rPr>
                <w:rFonts w:asciiTheme="minorHAnsi" w:hAnsiTheme="minorHAnsi" w:cstheme="minorHAnsi"/>
              </w:rPr>
              <w:t xml:space="preserve"> odtwarzanie baz danych SAP HANA do oryginalnej lub innej lokalizacji</w:t>
            </w:r>
            <w:r w:rsidR="00A15F18" w:rsidRPr="00AA4CBB">
              <w:rPr>
                <w:rFonts w:asciiTheme="minorHAnsi" w:hAnsiTheme="minorHAnsi" w:cstheme="minorHAnsi"/>
              </w:rPr>
              <w:t>.</w:t>
            </w:r>
          </w:p>
          <w:p w14:paraId="1A52A205" w14:textId="77777777" w:rsidR="00E73884" w:rsidRPr="00AA4CBB" w:rsidRDefault="004629EB" w:rsidP="004629EB">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Oprogramowanie musi posiadać natywną integrację dla backupów wykonywanych poprzez Oracle RMAN</w:t>
            </w:r>
            <w:r w:rsidR="00E73884" w:rsidRPr="00AA4CBB">
              <w:rPr>
                <w:rFonts w:asciiTheme="minorHAnsi" w:hAnsiTheme="minorHAnsi" w:cstheme="minorHAnsi"/>
              </w:rPr>
              <w:t>.</w:t>
            </w:r>
          </w:p>
          <w:p w14:paraId="29AD726F" w14:textId="77777777" w:rsidR="00E73884" w:rsidRPr="00AA4CBB" w:rsidRDefault="004629EB" w:rsidP="004629EB">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Oprogramowanie musi posiadać natywną integrację dla backupów wykonywanych poprzez SAP HANA, SAP Oracle</w:t>
            </w:r>
            <w:r w:rsidR="00E73884" w:rsidRPr="00AA4CBB">
              <w:rPr>
                <w:rFonts w:asciiTheme="minorHAnsi" w:hAnsiTheme="minorHAnsi" w:cstheme="minorHAnsi"/>
              </w:rPr>
              <w:t>.</w:t>
            </w:r>
          </w:p>
          <w:p w14:paraId="43592386" w14:textId="77777777" w:rsidR="00E73884" w:rsidRPr="00AA4CBB" w:rsidRDefault="004629EB" w:rsidP="004629EB">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Oprogramowanie musi posiadać natywną integrację dla backupów wykonywanych poprzez MS SQL VDI</w:t>
            </w:r>
            <w:r w:rsidR="00E73884" w:rsidRPr="00AA4CBB">
              <w:rPr>
                <w:rFonts w:asciiTheme="minorHAnsi" w:hAnsiTheme="minorHAnsi" w:cstheme="minorHAnsi"/>
              </w:rPr>
              <w:t>.</w:t>
            </w:r>
          </w:p>
          <w:p w14:paraId="5A6E2A6B" w14:textId="77777777" w:rsidR="00E73884" w:rsidRPr="00AA4CBB" w:rsidRDefault="004629EB" w:rsidP="004629EB">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Oprogramowanie musi posiadać natywną integrację dla backupów wykonywanych poprzez IBM Db2</w:t>
            </w:r>
            <w:r w:rsidR="00E73884" w:rsidRPr="00AA4CBB">
              <w:rPr>
                <w:rFonts w:asciiTheme="minorHAnsi" w:hAnsiTheme="minorHAnsi" w:cstheme="minorHAnsi"/>
              </w:rPr>
              <w:t>.</w:t>
            </w:r>
          </w:p>
          <w:p w14:paraId="5CE03602" w14:textId="6B3A1A33" w:rsidR="00A20A50" w:rsidRPr="00AA4CBB" w:rsidRDefault="004629EB" w:rsidP="004629EB">
            <w:pPr>
              <w:pStyle w:val="Akapitzlist"/>
              <w:numPr>
                <w:ilvl w:val="0"/>
                <w:numId w:val="65"/>
              </w:numPr>
              <w:ind w:left="460"/>
              <w:jc w:val="both"/>
              <w:rPr>
                <w:rFonts w:asciiTheme="minorHAnsi" w:hAnsiTheme="minorHAnsi" w:cstheme="minorHAnsi"/>
              </w:rPr>
            </w:pPr>
            <w:r w:rsidRPr="00AA4CBB">
              <w:rPr>
                <w:rFonts w:asciiTheme="minorHAnsi" w:hAnsiTheme="minorHAnsi" w:cstheme="minorHAnsi"/>
              </w:rPr>
              <w:t xml:space="preserve">Oprogramowanie musi wspierać także specyficzne metody odtwarzania </w:t>
            </w:r>
            <w:r w:rsidR="00E73884" w:rsidRPr="00AA4CBB">
              <w:rPr>
                <w:rFonts w:asciiTheme="minorHAnsi" w:hAnsiTheme="minorHAnsi" w:cstheme="minorHAnsi"/>
              </w:rPr>
              <w:br/>
            </w:r>
            <w:r w:rsidRPr="00AA4CBB">
              <w:rPr>
                <w:rFonts w:asciiTheme="minorHAnsi" w:hAnsiTheme="minorHAnsi" w:cstheme="minorHAnsi"/>
              </w:rPr>
              <w:t>w tym "</w:t>
            </w:r>
            <w:proofErr w:type="spellStart"/>
            <w:r w:rsidRPr="00AA4CBB">
              <w:rPr>
                <w:rFonts w:asciiTheme="minorHAnsi" w:hAnsiTheme="minorHAnsi" w:cstheme="minorHAnsi"/>
              </w:rPr>
              <w:t>reverse</w:t>
            </w:r>
            <w:proofErr w:type="spellEnd"/>
            <w:r w:rsidRPr="00AA4CBB">
              <w:rPr>
                <w:rFonts w:asciiTheme="minorHAnsi" w:hAnsiTheme="minorHAnsi" w:cstheme="minorHAnsi"/>
              </w:rPr>
              <w:t xml:space="preserve"> CBT" oraz odtwarzanie z wykorzystaniem sieci SAN</w:t>
            </w:r>
            <w:r w:rsidR="00E73884" w:rsidRPr="00AA4CBB">
              <w:rPr>
                <w:rFonts w:asciiTheme="minorHAnsi" w:hAnsiTheme="minorHAnsi" w:cstheme="minorHAnsi"/>
              </w:rPr>
              <w:t>.</w:t>
            </w:r>
          </w:p>
        </w:tc>
      </w:tr>
      <w:tr w:rsidR="00AA4CBB" w:rsidRPr="00AA4CBB" w14:paraId="08BF362F" w14:textId="77777777" w:rsidTr="003B4806">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506B1DFC" w14:textId="7A3EBECE" w:rsidR="00A20A50" w:rsidRPr="00AA4CBB" w:rsidRDefault="00E73884" w:rsidP="003B4806">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5.</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386A1DC5" w14:textId="6AB8E33A" w:rsidR="00A20A50" w:rsidRPr="00AA4CBB" w:rsidRDefault="00E73884" w:rsidP="003B4806">
            <w:pPr>
              <w:jc w:val="center"/>
              <w:rPr>
                <w:rFonts w:asciiTheme="minorHAnsi" w:hAnsiTheme="minorHAnsi" w:cstheme="minorHAnsi"/>
                <w:sz w:val="22"/>
                <w:szCs w:val="22"/>
              </w:rPr>
            </w:pPr>
            <w:r w:rsidRPr="00AA4CBB">
              <w:rPr>
                <w:rFonts w:asciiTheme="minorHAnsi" w:hAnsiTheme="minorHAnsi" w:cstheme="minorHAnsi"/>
                <w:sz w:val="22"/>
                <w:szCs w:val="22"/>
              </w:rPr>
              <w:t>Ograniczenie ryzyka</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F8E024B" w14:textId="77777777" w:rsidR="00E73884" w:rsidRPr="00AA4CBB" w:rsidRDefault="00E73884" w:rsidP="00E73884">
            <w:pPr>
              <w:pStyle w:val="Akapitzlist"/>
              <w:numPr>
                <w:ilvl w:val="0"/>
                <w:numId w:val="66"/>
              </w:numPr>
              <w:ind w:left="460"/>
              <w:jc w:val="both"/>
              <w:rPr>
                <w:rFonts w:asciiTheme="minorHAnsi" w:hAnsiTheme="minorHAnsi" w:cstheme="minorHAnsi"/>
              </w:rPr>
            </w:pPr>
            <w:r w:rsidRPr="00AA4CBB">
              <w:rPr>
                <w:rFonts w:asciiTheme="minorHAnsi" w:hAnsiTheme="minorHAnsi" w:cstheme="minorHAnsi"/>
              </w:rPr>
              <w:t xml:space="preserve">Oprogramowanie musi dawać możliwość stworzenia laboratorium (izolowane środowisko) dla </w:t>
            </w:r>
            <w:proofErr w:type="spellStart"/>
            <w:r w:rsidRPr="00AA4CBB">
              <w:rPr>
                <w:rFonts w:asciiTheme="minorHAnsi" w:hAnsiTheme="minorHAnsi" w:cstheme="minorHAnsi"/>
              </w:rPr>
              <w:t>vSphere</w:t>
            </w:r>
            <w:proofErr w:type="spellEnd"/>
            <w:r w:rsidRPr="00AA4CBB">
              <w:rPr>
                <w:rFonts w:asciiTheme="minorHAnsi" w:hAnsiTheme="minorHAnsi" w:cstheme="minorHAnsi"/>
              </w:rPr>
              <w:t xml:space="preserve"> i Hyper-V używając wirtualnych maszyn uruchamianych bezpośrednio z plików backupu. Powyższa funkcjonalność powinna umożliwiać uruchomianie backupu z innych platform (inne </w:t>
            </w:r>
            <w:proofErr w:type="spellStart"/>
            <w:r w:rsidRPr="00AA4CBB">
              <w:rPr>
                <w:rFonts w:asciiTheme="minorHAnsi" w:hAnsiTheme="minorHAnsi" w:cstheme="minorHAnsi"/>
              </w:rPr>
              <w:t>wirtualizatory</w:t>
            </w:r>
            <w:proofErr w:type="spellEnd"/>
            <w:r w:rsidRPr="00AA4CBB">
              <w:rPr>
                <w:rFonts w:asciiTheme="minorHAnsi" w:hAnsiTheme="minorHAnsi" w:cstheme="minorHAnsi"/>
              </w:rPr>
              <w:t>, maszyny fizyczne oraz chmura publiczna).</w:t>
            </w:r>
          </w:p>
          <w:p w14:paraId="5C709B46" w14:textId="77777777" w:rsidR="00E73884" w:rsidRPr="00AA4CBB" w:rsidRDefault="00E73884" w:rsidP="00E73884">
            <w:pPr>
              <w:pStyle w:val="Akapitzlist"/>
              <w:numPr>
                <w:ilvl w:val="0"/>
                <w:numId w:val="66"/>
              </w:numPr>
              <w:ind w:left="460"/>
              <w:jc w:val="both"/>
              <w:rPr>
                <w:rFonts w:asciiTheme="minorHAnsi" w:hAnsiTheme="minorHAnsi" w:cstheme="minorHAnsi"/>
              </w:rPr>
            </w:pPr>
            <w:r w:rsidRPr="00AA4CBB">
              <w:rPr>
                <w:rFonts w:asciiTheme="minorHAnsi" w:hAnsiTheme="minorHAnsi" w:cstheme="minorHAnsi"/>
              </w:rPr>
              <w:t xml:space="preserve">Dla </w:t>
            </w:r>
            <w:proofErr w:type="spellStart"/>
            <w:r w:rsidRPr="00AA4CBB">
              <w:rPr>
                <w:rFonts w:asciiTheme="minorHAnsi" w:hAnsiTheme="minorHAnsi" w:cstheme="minorHAnsi"/>
              </w:rPr>
              <w:t>VMware’a</w:t>
            </w:r>
            <w:proofErr w:type="spellEnd"/>
            <w:r w:rsidRPr="00AA4CBB">
              <w:rPr>
                <w:rFonts w:asciiTheme="minorHAnsi" w:hAnsiTheme="minorHAnsi" w:cstheme="minorHAnsi"/>
              </w:rPr>
              <w:t xml:space="preserve"> oprogramowanie musi pozwalać na uruchomienie takiego środowiska dla replik maszyn wirtualnych oraz bezpośrednio ze </w:t>
            </w:r>
            <w:proofErr w:type="spellStart"/>
            <w:r w:rsidRPr="00AA4CBB">
              <w:rPr>
                <w:rFonts w:asciiTheme="minorHAnsi" w:hAnsiTheme="minorHAnsi" w:cstheme="minorHAnsi"/>
              </w:rPr>
              <w:t>snapshotów</w:t>
            </w:r>
            <w:proofErr w:type="spellEnd"/>
            <w:r w:rsidRPr="00AA4CBB">
              <w:rPr>
                <w:rFonts w:asciiTheme="minorHAnsi" w:hAnsiTheme="minorHAnsi" w:cstheme="minorHAnsi"/>
              </w:rPr>
              <w:t xml:space="preserve"> macierzowych stworzonych na wspieranych urządzeniach.</w:t>
            </w:r>
          </w:p>
          <w:p w14:paraId="35ADDDBD" w14:textId="77777777" w:rsidR="00E73884" w:rsidRPr="00AA4CBB" w:rsidRDefault="00E73884" w:rsidP="00E73884">
            <w:pPr>
              <w:pStyle w:val="Akapitzlist"/>
              <w:numPr>
                <w:ilvl w:val="0"/>
                <w:numId w:val="66"/>
              </w:numPr>
              <w:ind w:left="460"/>
              <w:jc w:val="both"/>
              <w:rPr>
                <w:rFonts w:asciiTheme="minorHAnsi" w:hAnsiTheme="minorHAnsi" w:cstheme="minorHAnsi"/>
              </w:rPr>
            </w:pPr>
            <w:r w:rsidRPr="00AA4CBB">
              <w:rPr>
                <w:rFonts w:asciiTheme="minorHAnsi" w:hAnsiTheme="minorHAnsi" w:cstheme="minorHAnsi"/>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04E1C069" w14:textId="77777777" w:rsidR="0003622D" w:rsidRPr="00AA4CBB" w:rsidRDefault="00E73884" w:rsidP="00E73884">
            <w:pPr>
              <w:pStyle w:val="Akapitzlist"/>
              <w:numPr>
                <w:ilvl w:val="0"/>
                <w:numId w:val="66"/>
              </w:numPr>
              <w:ind w:left="460"/>
              <w:jc w:val="both"/>
              <w:rPr>
                <w:rFonts w:asciiTheme="minorHAnsi" w:hAnsiTheme="minorHAnsi" w:cstheme="minorHAnsi"/>
              </w:rPr>
            </w:pPr>
            <w:r w:rsidRPr="00AA4CBB">
              <w:rPr>
                <w:rFonts w:asciiTheme="minorHAnsi" w:hAnsiTheme="minorHAnsi" w:cstheme="minorHAnsi"/>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AA4CBB">
              <w:rPr>
                <w:rFonts w:asciiTheme="minorHAnsi" w:hAnsiTheme="minorHAnsi" w:cstheme="minorHAnsi"/>
              </w:rPr>
              <w:t>Defender</w:t>
            </w:r>
            <w:proofErr w:type="spellEnd"/>
            <w:r w:rsidRPr="00AA4CBB">
              <w:rPr>
                <w:rFonts w:asciiTheme="minorHAnsi" w:hAnsiTheme="minorHAnsi" w:cstheme="minorHAnsi"/>
              </w:rPr>
              <w:t xml:space="preserve">, Symantec </w:t>
            </w:r>
            <w:proofErr w:type="spellStart"/>
            <w:r w:rsidRPr="00AA4CBB">
              <w:rPr>
                <w:rFonts w:asciiTheme="minorHAnsi" w:hAnsiTheme="minorHAnsi" w:cstheme="minorHAnsi"/>
              </w:rPr>
              <w:t>Protection</w:t>
            </w:r>
            <w:proofErr w:type="spellEnd"/>
            <w:r w:rsidRPr="00AA4CBB">
              <w:rPr>
                <w:rFonts w:asciiTheme="minorHAnsi" w:hAnsiTheme="minorHAnsi" w:cstheme="minorHAnsi"/>
              </w:rPr>
              <w:t xml:space="preserve"> Engine oraz ESET NOD32.</w:t>
            </w:r>
          </w:p>
          <w:p w14:paraId="09504A5A" w14:textId="22016391" w:rsidR="0003622D" w:rsidRPr="00AA4CBB" w:rsidRDefault="00E73884" w:rsidP="00E73884">
            <w:pPr>
              <w:pStyle w:val="Akapitzlist"/>
              <w:numPr>
                <w:ilvl w:val="0"/>
                <w:numId w:val="66"/>
              </w:numPr>
              <w:ind w:left="460"/>
              <w:jc w:val="both"/>
              <w:rPr>
                <w:rFonts w:asciiTheme="minorHAnsi" w:hAnsiTheme="minorHAnsi" w:cstheme="minorHAnsi"/>
              </w:rPr>
            </w:pPr>
            <w:r w:rsidRPr="00AA4CBB">
              <w:rPr>
                <w:rFonts w:asciiTheme="minorHAnsi" w:hAnsiTheme="minorHAnsi" w:cstheme="minorHAnsi"/>
              </w:rPr>
              <w:t xml:space="preserve">Oprogramowanie musi analizować indeksy systemów plików zabezpieczanych maszyn w poszukiwaniu rozszerzeń, notatek żądania okupu oraz innych oznak obecności </w:t>
            </w:r>
            <w:proofErr w:type="spellStart"/>
            <w:r w:rsidRPr="00AA4CBB">
              <w:rPr>
                <w:rFonts w:asciiTheme="minorHAnsi" w:hAnsiTheme="minorHAnsi" w:cstheme="minorHAnsi"/>
              </w:rPr>
              <w:t>ransomware</w:t>
            </w:r>
            <w:proofErr w:type="spellEnd"/>
            <w:r w:rsidRPr="00AA4CBB">
              <w:rPr>
                <w:rFonts w:asciiTheme="minorHAnsi" w:hAnsiTheme="minorHAnsi" w:cstheme="minorHAnsi"/>
              </w:rPr>
              <w:t>/</w:t>
            </w:r>
            <w:proofErr w:type="spellStart"/>
            <w:r w:rsidRPr="00AA4CBB">
              <w:rPr>
                <w:rFonts w:asciiTheme="minorHAnsi" w:hAnsiTheme="minorHAnsi" w:cstheme="minorHAnsi"/>
              </w:rPr>
              <w:t>malware</w:t>
            </w:r>
            <w:proofErr w:type="spellEnd"/>
            <w:r w:rsidR="0003622D" w:rsidRPr="00AA4CBB">
              <w:rPr>
                <w:rFonts w:asciiTheme="minorHAnsi" w:hAnsiTheme="minorHAnsi" w:cstheme="minorHAnsi"/>
              </w:rPr>
              <w:t>.</w:t>
            </w:r>
          </w:p>
          <w:p w14:paraId="4C07BF21" w14:textId="77777777" w:rsidR="0003622D" w:rsidRPr="00AA4CBB" w:rsidRDefault="00E73884" w:rsidP="00E73884">
            <w:pPr>
              <w:pStyle w:val="Akapitzlist"/>
              <w:numPr>
                <w:ilvl w:val="0"/>
                <w:numId w:val="66"/>
              </w:numPr>
              <w:ind w:left="460"/>
              <w:jc w:val="both"/>
              <w:rPr>
                <w:rFonts w:asciiTheme="minorHAnsi" w:hAnsiTheme="minorHAnsi" w:cstheme="minorHAnsi"/>
              </w:rPr>
            </w:pPr>
            <w:r w:rsidRPr="00AA4CBB">
              <w:rPr>
                <w:rFonts w:asciiTheme="minorHAnsi" w:hAnsiTheme="minorHAnsi" w:cstheme="minorHAnsi"/>
              </w:rPr>
              <w:t>Oprogramowanie musi mieć możliwość skanowania plików backupu przy pomocy znanych sygnatur złośliwego oprogramowania</w:t>
            </w:r>
            <w:r w:rsidR="0003622D" w:rsidRPr="00AA4CBB">
              <w:rPr>
                <w:rFonts w:asciiTheme="minorHAnsi" w:hAnsiTheme="minorHAnsi" w:cstheme="minorHAnsi"/>
              </w:rPr>
              <w:t>.</w:t>
            </w:r>
          </w:p>
          <w:p w14:paraId="21C0607F" w14:textId="77777777" w:rsidR="0003622D" w:rsidRPr="00AA4CBB" w:rsidRDefault="00E73884" w:rsidP="00E73884">
            <w:pPr>
              <w:pStyle w:val="Akapitzlist"/>
              <w:numPr>
                <w:ilvl w:val="0"/>
                <w:numId w:val="66"/>
              </w:numPr>
              <w:ind w:left="460"/>
              <w:jc w:val="both"/>
              <w:rPr>
                <w:rFonts w:asciiTheme="minorHAnsi" w:hAnsiTheme="minorHAnsi" w:cstheme="minorHAnsi"/>
              </w:rPr>
            </w:pPr>
            <w:r w:rsidRPr="00AA4CBB">
              <w:rPr>
                <w:rFonts w:asciiTheme="minorHAnsi" w:hAnsiTheme="minorHAnsi" w:cstheme="minorHAnsi"/>
              </w:rPr>
              <w:t xml:space="preserve">Oprogramowanie, bazując na </w:t>
            </w:r>
            <w:proofErr w:type="spellStart"/>
            <w:r w:rsidRPr="00AA4CBB">
              <w:rPr>
                <w:rFonts w:asciiTheme="minorHAnsi" w:hAnsiTheme="minorHAnsi" w:cstheme="minorHAnsi"/>
              </w:rPr>
              <w:t>wyuczonynym</w:t>
            </w:r>
            <w:proofErr w:type="spellEnd"/>
            <w:r w:rsidRPr="00AA4CBB">
              <w:rPr>
                <w:rFonts w:asciiTheme="minorHAnsi" w:hAnsiTheme="minorHAnsi" w:cstheme="minorHAnsi"/>
              </w:rPr>
              <w:t xml:space="preserve"> modelu maszynowym (</w:t>
            </w:r>
            <w:proofErr w:type="spellStart"/>
            <w:r w:rsidRPr="00AA4CBB">
              <w:rPr>
                <w:rFonts w:asciiTheme="minorHAnsi" w:hAnsiTheme="minorHAnsi" w:cstheme="minorHAnsi"/>
              </w:rPr>
              <w:t>machine</w:t>
            </w:r>
            <w:proofErr w:type="spellEnd"/>
            <w:r w:rsidRPr="00AA4CBB">
              <w:rPr>
                <w:rFonts w:asciiTheme="minorHAnsi" w:hAnsiTheme="minorHAnsi" w:cstheme="minorHAnsi"/>
              </w:rPr>
              <w:t xml:space="preserve"> learning) musi w locie wykrywać oznaki złośliwego oprogramowania (</w:t>
            </w:r>
            <w:proofErr w:type="spellStart"/>
            <w:r w:rsidRPr="00AA4CBB">
              <w:rPr>
                <w:rFonts w:asciiTheme="minorHAnsi" w:hAnsiTheme="minorHAnsi" w:cstheme="minorHAnsi"/>
              </w:rPr>
              <w:t>malware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ransomware</w:t>
            </w:r>
            <w:proofErr w:type="spellEnd"/>
            <w:r w:rsidRPr="00AA4CBB">
              <w:rPr>
                <w:rFonts w:asciiTheme="minorHAnsi" w:hAnsiTheme="minorHAnsi" w:cstheme="minorHAnsi"/>
              </w:rPr>
              <w:t>) oraz cyberataków</w:t>
            </w:r>
            <w:r w:rsidR="0003622D" w:rsidRPr="00AA4CBB">
              <w:rPr>
                <w:rFonts w:asciiTheme="minorHAnsi" w:hAnsiTheme="minorHAnsi" w:cstheme="minorHAnsi"/>
              </w:rPr>
              <w:t>.</w:t>
            </w:r>
          </w:p>
          <w:p w14:paraId="0D94026D" w14:textId="77777777" w:rsidR="0003622D" w:rsidRPr="00AA4CBB" w:rsidRDefault="00E73884" w:rsidP="00E73884">
            <w:pPr>
              <w:pStyle w:val="Akapitzlist"/>
              <w:numPr>
                <w:ilvl w:val="0"/>
                <w:numId w:val="66"/>
              </w:numPr>
              <w:ind w:left="460"/>
              <w:jc w:val="both"/>
              <w:rPr>
                <w:rFonts w:asciiTheme="minorHAnsi" w:hAnsiTheme="minorHAnsi" w:cstheme="minorHAnsi"/>
              </w:rPr>
            </w:pPr>
            <w:r w:rsidRPr="00AA4CBB">
              <w:rPr>
                <w:rFonts w:asciiTheme="minorHAnsi" w:hAnsiTheme="minorHAnsi" w:cstheme="minorHAnsi"/>
              </w:rPr>
              <w:t>Oprogramowanie musi umożliwiać dwuetapowe, automatyczne, odtwarzanie maszyn wirtualnych z możliwością wstrzyknięcia dowolnego skryptu przed odtworzeniem danych do środowiska produkcyjnego.</w:t>
            </w:r>
          </w:p>
          <w:p w14:paraId="5A04E482" w14:textId="5C7848F7" w:rsidR="00A20A50" w:rsidRPr="00AA4CBB" w:rsidRDefault="00E73884" w:rsidP="00E73884">
            <w:pPr>
              <w:pStyle w:val="Akapitzlist"/>
              <w:numPr>
                <w:ilvl w:val="0"/>
                <w:numId w:val="66"/>
              </w:numPr>
              <w:ind w:left="460"/>
              <w:jc w:val="both"/>
              <w:rPr>
                <w:rFonts w:asciiTheme="minorHAnsi" w:hAnsiTheme="minorHAnsi" w:cstheme="minorHAnsi"/>
              </w:rPr>
            </w:pPr>
            <w:r w:rsidRPr="00AA4CBB">
              <w:rPr>
                <w:rFonts w:asciiTheme="minorHAnsi" w:hAnsiTheme="minorHAnsi" w:cstheme="minorHAnsi"/>
              </w:rPr>
              <w:lastRenderedPageBreak/>
              <w:t xml:space="preserve">Oprogramowanie musi mieć możliwość integracji z innymi systemami bezpieczeństwa - minimum </w:t>
            </w:r>
            <w:proofErr w:type="spellStart"/>
            <w:r w:rsidRPr="00AA4CBB">
              <w:rPr>
                <w:rFonts w:asciiTheme="minorHAnsi" w:hAnsiTheme="minorHAnsi" w:cstheme="minorHAnsi"/>
              </w:rPr>
              <w:t>Splunk</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Palo</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Alto</w:t>
            </w:r>
            <w:proofErr w:type="spellEnd"/>
            <w:r w:rsidRPr="00AA4CBB">
              <w:rPr>
                <w:rFonts w:asciiTheme="minorHAnsi" w:hAnsiTheme="minorHAnsi" w:cstheme="minorHAnsi"/>
              </w:rPr>
              <w:t xml:space="preserve"> Networks XSOAR.</w:t>
            </w:r>
          </w:p>
        </w:tc>
      </w:tr>
      <w:tr w:rsidR="00AA4CBB" w:rsidRPr="00AA4CBB" w14:paraId="4DF23A12" w14:textId="77777777" w:rsidTr="003B4806">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57263B1A" w14:textId="318A571A" w:rsidR="00A20A50" w:rsidRPr="00AA4CBB" w:rsidRDefault="0003622D" w:rsidP="003B4806">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6.</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70B6424A" w14:textId="4A511E5A" w:rsidR="00A20A50" w:rsidRPr="00AA4CBB" w:rsidRDefault="0003622D" w:rsidP="003B4806">
            <w:pPr>
              <w:jc w:val="center"/>
              <w:rPr>
                <w:rFonts w:asciiTheme="minorHAnsi" w:hAnsiTheme="minorHAnsi" w:cstheme="minorHAnsi"/>
                <w:sz w:val="22"/>
                <w:szCs w:val="22"/>
              </w:rPr>
            </w:pPr>
            <w:r w:rsidRPr="00AA4CBB">
              <w:rPr>
                <w:rFonts w:asciiTheme="minorHAnsi" w:hAnsiTheme="minorHAnsi" w:cstheme="minorHAnsi"/>
                <w:sz w:val="22"/>
                <w:szCs w:val="22"/>
              </w:rPr>
              <w:t>Środowiska fizyczne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A0729DD" w14:textId="77777777" w:rsidR="0003622D"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wykonywać kopię zapasową systemu Windows oraz Linux wykorzystując agenta znajdującego się wewnątrz systemu operacyjnego.</w:t>
            </w:r>
          </w:p>
          <w:p w14:paraId="39CE5DB1" w14:textId="77777777" w:rsidR="0003622D"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systemy operacyjne Windows w wersjach klienckich oraz serwerowych.</w:t>
            </w:r>
          </w:p>
          <w:p w14:paraId="32A7D39B" w14:textId="6B6DB84C" w:rsidR="0003622D"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 xml:space="preserve">Rozwiązanie musi wspierać, co najmniej następujące dystrybucje systemów Linux: </w:t>
            </w:r>
            <w:proofErr w:type="spellStart"/>
            <w:r w:rsidRPr="00AA4CBB">
              <w:rPr>
                <w:rFonts w:asciiTheme="minorHAnsi" w:hAnsiTheme="minorHAnsi" w:cstheme="minorHAnsi"/>
              </w:rPr>
              <w:t>Debian</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Ubuntu</w:t>
            </w:r>
            <w:proofErr w:type="spellEnd"/>
            <w:r w:rsidRPr="00AA4CBB">
              <w:rPr>
                <w:rFonts w:asciiTheme="minorHAnsi" w:hAnsiTheme="minorHAnsi" w:cstheme="minorHAnsi"/>
              </w:rPr>
              <w:t xml:space="preserve">, RHEL, </w:t>
            </w:r>
            <w:proofErr w:type="spellStart"/>
            <w:r w:rsidRPr="00AA4CBB">
              <w:rPr>
                <w:rFonts w:asciiTheme="minorHAnsi" w:hAnsiTheme="minorHAnsi" w:cstheme="minorHAnsi"/>
              </w:rPr>
              <w:t>CentOS</w:t>
            </w:r>
            <w:proofErr w:type="spellEnd"/>
            <w:r w:rsidRPr="00AA4CBB">
              <w:rPr>
                <w:rFonts w:asciiTheme="minorHAnsi" w:hAnsiTheme="minorHAnsi" w:cstheme="minorHAnsi"/>
              </w:rPr>
              <w:t xml:space="preserve">, Oracle Linux, SLES, Fedora, </w:t>
            </w:r>
            <w:proofErr w:type="spellStart"/>
            <w:r w:rsidRPr="00AA4CBB">
              <w:rPr>
                <w:rFonts w:asciiTheme="minorHAnsi" w:hAnsiTheme="minorHAnsi" w:cstheme="minorHAnsi"/>
              </w:rPr>
              <w:t>openSUSE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Rocky</w:t>
            </w:r>
            <w:proofErr w:type="spellEnd"/>
            <w:r w:rsidRPr="00AA4CBB">
              <w:rPr>
                <w:rFonts w:asciiTheme="minorHAnsi" w:hAnsiTheme="minorHAnsi" w:cstheme="minorHAnsi"/>
              </w:rPr>
              <w:t xml:space="preserve"> Linux, </w:t>
            </w:r>
            <w:proofErr w:type="spellStart"/>
            <w:r w:rsidRPr="00AA4CBB">
              <w:rPr>
                <w:rFonts w:asciiTheme="minorHAnsi" w:hAnsiTheme="minorHAnsi" w:cstheme="minorHAnsi"/>
              </w:rPr>
              <w:t>AlmaLinux</w:t>
            </w:r>
            <w:proofErr w:type="spellEnd"/>
            <w:r w:rsidRPr="00AA4CBB">
              <w:rPr>
                <w:rFonts w:asciiTheme="minorHAnsi" w:hAnsiTheme="minorHAnsi" w:cstheme="minorHAnsi"/>
              </w:rPr>
              <w:t>.</w:t>
            </w:r>
          </w:p>
          <w:p w14:paraId="574A961C" w14:textId="77777777" w:rsidR="0003622D"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 xml:space="preserve">Rozwiązanie musi wspierać system operacyjny </w:t>
            </w:r>
            <w:proofErr w:type="spellStart"/>
            <w:r w:rsidRPr="00AA4CBB">
              <w:rPr>
                <w:rFonts w:asciiTheme="minorHAnsi" w:hAnsiTheme="minorHAnsi" w:cstheme="minorHAnsi"/>
              </w:rPr>
              <w:t>macOS</w:t>
            </w:r>
            <w:proofErr w:type="spellEnd"/>
            <w:r w:rsidRPr="00AA4CBB">
              <w:rPr>
                <w:rFonts w:asciiTheme="minorHAnsi" w:hAnsiTheme="minorHAnsi" w:cstheme="minorHAnsi"/>
              </w:rPr>
              <w:t>.</w:t>
            </w:r>
          </w:p>
          <w:p w14:paraId="0D46A99A" w14:textId="77777777" w:rsidR="0003622D"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 xml:space="preserve">Oprogramowanie musi wspierać odtwarzanie pojedynczych plików </w:t>
            </w:r>
            <w:r w:rsidRPr="00AA4CBB">
              <w:rPr>
                <w:rFonts w:asciiTheme="minorHAnsi" w:hAnsiTheme="minorHAnsi" w:cstheme="minorHAnsi"/>
              </w:rPr>
              <w:br/>
              <w:t xml:space="preserve">z systemów Windows, Linux, </w:t>
            </w:r>
            <w:proofErr w:type="spellStart"/>
            <w:r w:rsidRPr="00AA4CBB">
              <w:rPr>
                <w:rFonts w:asciiTheme="minorHAnsi" w:hAnsiTheme="minorHAnsi" w:cstheme="minorHAnsi"/>
              </w:rPr>
              <w:t>MacOS</w:t>
            </w:r>
            <w:proofErr w:type="spellEnd"/>
            <w:r w:rsidRPr="00AA4CBB">
              <w:rPr>
                <w:rFonts w:asciiTheme="minorHAnsi" w:hAnsiTheme="minorHAnsi" w:cstheme="minorHAnsi"/>
              </w:rPr>
              <w:t>, Unix.</w:t>
            </w:r>
          </w:p>
          <w:p w14:paraId="76BC238F" w14:textId="77777777" w:rsidR="0003622D"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mieć możliwość instalacji oraz zarządzania wykorzystując tryb niezależny (per agent) jak również zcentralizowany (poprzez centralną konsolę zarządzającą).</w:t>
            </w:r>
          </w:p>
          <w:p w14:paraId="27F44C24" w14:textId="77777777" w:rsidR="0003622D"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 xml:space="preserve">Rozwiązanie musi wspierać systemy oparte o Microsoft </w:t>
            </w:r>
            <w:proofErr w:type="spellStart"/>
            <w:r w:rsidRPr="00AA4CBB">
              <w:rPr>
                <w:rFonts w:asciiTheme="minorHAnsi" w:hAnsiTheme="minorHAnsi" w:cstheme="minorHAnsi"/>
              </w:rPr>
              <w:t>Failover</w:t>
            </w:r>
            <w:proofErr w:type="spellEnd"/>
            <w:r w:rsidRPr="00AA4CBB">
              <w:rPr>
                <w:rFonts w:asciiTheme="minorHAnsi" w:hAnsiTheme="minorHAnsi" w:cstheme="minorHAnsi"/>
              </w:rPr>
              <w:t xml:space="preserve"> Cluster</w:t>
            </w:r>
          </w:p>
          <w:p w14:paraId="0995C252" w14:textId="77777777" w:rsidR="0003622D"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 xml:space="preserve">Rozwiązanie musi wspierać zabezpieczanie do oraz odzyskiwanie z urządzeń blokowych pozwalając na odzysk całej maszyny (tzw. </w:t>
            </w:r>
            <w:proofErr w:type="spellStart"/>
            <w:r w:rsidRPr="00AA4CBB">
              <w:rPr>
                <w:rFonts w:asciiTheme="minorHAnsi" w:hAnsiTheme="minorHAnsi" w:cstheme="minorHAnsi"/>
              </w:rPr>
              <w:t>bare</w:t>
            </w:r>
            <w:proofErr w:type="spellEnd"/>
            <w:r w:rsidRPr="00AA4CBB">
              <w:rPr>
                <w:rFonts w:asciiTheme="minorHAnsi" w:hAnsiTheme="minorHAnsi" w:cstheme="minorHAnsi"/>
              </w:rPr>
              <w:t xml:space="preserve"> metal </w:t>
            </w:r>
            <w:proofErr w:type="spellStart"/>
            <w:r w:rsidRPr="00AA4CBB">
              <w:rPr>
                <w:rFonts w:asciiTheme="minorHAnsi" w:hAnsiTheme="minorHAnsi" w:cstheme="minorHAnsi"/>
              </w:rPr>
              <w:t>recovery</w:t>
            </w:r>
            <w:proofErr w:type="spellEnd"/>
            <w:r w:rsidRPr="00AA4CBB">
              <w:rPr>
                <w:rFonts w:asciiTheme="minorHAnsi" w:hAnsiTheme="minorHAnsi" w:cstheme="minorHAnsi"/>
              </w:rPr>
              <w:t>) wybranych wolumenów, oraz wybranych plików i folderów.</w:t>
            </w:r>
          </w:p>
          <w:p w14:paraId="660C9739" w14:textId="77777777" w:rsidR="0003622D"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backup podłączonych dysków USB.</w:t>
            </w:r>
          </w:p>
          <w:p w14:paraId="71D8F6DB"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Kopia zapasowa całej maszyny oraz pojedynczych wolumenów musi być wykonywana na poziomie blokowym</w:t>
            </w:r>
            <w:r w:rsidR="003F3C44" w:rsidRPr="00AA4CBB">
              <w:rPr>
                <w:rFonts w:asciiTheme="minorHAnsi" w:hAnsiTheme="minorHAnsi" w:cstheme="minorHAnsi"/>
              </w:rPr>
              <w:t>.</w:t>
            </w:r>
          </w:p>
          <w:p w14:paraId="26F30254"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 xml:space="preserve">Rozwiązanie musi pozwalać na przechowywanie kopii zapasowych na zasobach lokalnych (wewnętrznych) dyskach zabezpieczanej maszyny, Direct Attached Storage (DAS), takich jak zewnętrzne dyski USB, </w:t>
            </w:r>
            <w:proofErr w:type="spellStart"/>
            <w:r w:rsidRPr="00AA4CBB">
              <w:rPr>
                <w:rFonts w:asciiTheme="minorHAnsi" w:hAnsiTheme="minorHAnsi" w:cstheme="minorHAnsi"/>
              </w:rPr>
              <w:t>eSATA</w:t>
            </w:r>
            <w:proofErr w:type="spellEnd"/>
            <w:r w:rsidRPr="00AA4CBB">
              <w:rPr>
                <w:rFonts w:asciiTheme="minorHAnsi" w:hAnsiTheme="minorHAnsi" w:cstheme="minorHAnsi"/>
              </w:rPr>
              <w:t xml:space="preserve"> lub </w:t>
            </w:r>
            <w:proofErr w:type="spellStart"/>
            <w:r w:rsidRPr="00AA4CBB">
              <w:rPr>
                <w:rFonts w:asciiTheme="minorHAnsi" w:hAnsiTheme="minorHAnsi" w:cstheme="minorHAnsi"/>
              </w:rPr>
              <w:t>Firewire</w:t>
            </w:r>
            <w:proofErr w:type="spellEnd"/>
            <w:r w:rsidRPr="00AA4CBB">
              <w:rPr>
                <w:rFonts w:asciiTheme="minorHAnsi" w:hAnsiTheme="minorHAnsi" w:cstheme="minorHAnsi"/>
              </w:rPr>
              <w:t>, Network Attached Storage (NAS) pozwalającym na wystawienie swoich zasobów poprzez SMB (CIFS) lub NFS, bezpośrednio na zasobach obiektowych (w tym chmury)</w:t>
            </w:r>
            <w:r w:rsidR="003F3C44" w:rsidRPr="00AA4CBB">
              <w:rPr>
                <w:rFonts w:asciiTheme="minorHAnsi" w:hAnsiTheme="minorHAnsi" w:cstheme="minorHAnsi"/>
              </w:rPr>
              <w:t>.</w:t>
            </w:r>
          </w:p>
          <w:p w14:paraId="35DFA8B6"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 xml:space="preserve">Rozwiązanie musi wspierać </w:t>
            </w:r>
            <w:proofErr w:type="spellStart"/>
            <w:r w:rsidRPr="00AA4CBB">
              <w:rPr>
                <w:rFonts w:asciiTheme="minorHAnsi" w:hAnsiTheme="minorHAnsi" w:cstheme="minorHAnsi"/>
              </w:rPr>
              <w:t>deduplikacje</w:t>
            </w:r>
            <w:proofErr w:type="spellEnd"/>
            <w:r w:rsidRPr="00AA4CBB">
              <w:rPr>
                <w:rFonts w:asciiTheme="minorHAnsi" w:hAnsiTheme="minorHAnsi" w:cstheme="minorHAnsi"/>
              </w:rPr>
              <w:t xml:space="preserve"> oraz kompresję na źródle. Dane wysyłane na repozytorium muszą być już odpowiednio przetworzone</w:t>
            </w:r>
            <w:r w:rsidR="003F3C44" w:rsidRPr="00AA4CBB">
              <w:rPr>
                <w:rFonts w:asciiTheme="minorHAnsi" w:hAnsiTheme="minorHAnsi" w:cstheme="minorHAnsi"/>
              </w:rPr>
              <w:t>.</w:t>
            </w:r>
          </w:p>
          <w:p w14:paraId="5F85795D"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kontrolę pasma sieciowego</w:t>
            </w:r>
            <w:r w:rsidR="003F3C44" w:rsidRPr="00AA4CBB">
              <w:rPr>
                <w:rFonts w:asciiTheme="minorHAnsi" w:hAnsiTheme="minorHAnsi" w:cstheme="minorHAnsi"/>
              </w:rPr>
              <w:t>.</w:t>
            </w:r>
          </w:p>
          <w:p w14:paraId="45A33831"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ograniczenie wykonywania backupów dla konkretnych sieci bezprzewodowych</w:t>
            </w:r>
            <w:r w:rsidR="003F3C44" w:rsidRPr="00AA4CBB">
              <w:rPr>
                <w:rFonts w:asciiTheme="minorHAnsi" w:hAnsiTheme="minorHAnsi" w:cstheme="minorHAnsi"/>
              </w:rPr>
              <w:t>.</w:t>
            </w:r>
          </w:p>
          <w:p w14:paraId="4BC87A97"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ograniczenia wykonywania backupów dla połączeń VPN</w:t>
            </w:r>
            <w:r w:rsidR="003F3C44" w:rsidRPr="00AA4CBB">
              <w:rPr>
                <w:rFonts w:asciiTheme="minorHAnsi" w:hAnsiTheme="minorHAnsi" w:cstheme="minorHAnsi"/>
              </w:rPr>
              <w:t>.</w:t>
            </w:r>
          </w:p>
          <w:p w14:paraId="3E0614A4"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śledzenie zmienionych bloków podczas wykonywania kopii zapasowych. Dla systemów Windows technologia śledzenia bloków dla systemów serwerowych musi być certyfikowana przez Microsoft</w:t>
            </w:r>
            <w:r w:rsidR="003F3C44" w:rsidRPr="00AA4CBB">
              <w:rPr>
                <w:rFonts w:asciiTheme="minorHAnsi" w:hAnsiTheme="minorHAnsi" w:cstheme="minorHAnsi"/>
              </w:rPr>
              <w:t>.</w:t>
            </w:r>
          </w:p>
          <w:p w14:paraId="22BBBD6E"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technologię BitLocker</w:t>
            </w:r>
            <w:r w:rsidR="003F3C44" w:rsidRPr="00AA4CBB">
              <w:rPr>
                <w:rFonts w:asciiTheme="minorHAnsi" w:hAnsiTheme="minorHAnsi" w:cstheme="minorHAnsi"/>
              </w:rPr>
              <w:t>.</w:t>
            </w:r>
          </w:p>
          <w:p w14:paraId="166EACBA"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uruchamianie z nośnika odtwarzania</w:t>
            </w:r>
            <w:r w:rsidR="003F3C44" w:rsidRPr="00AA4CBB">
              <w:rPr>
                <w:rFonts w:asciiTheme="minorHAnsi" w:hAnsiTheme="minorHAnsi" w:cstheme="minorHAnsi"/>
              </w:rPr>
              <w:t>.</w:t>
            </w:r>
          </w:p>
          <w:p w14:paraId="54D8E332"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 xml:space="preserve">Rozwiązanie musi wspierać odzysk pojedynczych elementów aplikacji </w:t>
            </w:r>
            <w:r w:rsidR="003F3C44" w:rsidRPr="00AA4CBB">
              <w:rPr>
                <w:rFonts w:asciiTheme="minorHAnsi" w:hAnsiTheme="minorHAnsi" w:cstheme="minorHAnsi"/>
              </w:rPr>
              <w:br/>
            </w:r>
            <w:r w:rsidRPr="00AA4CBB">
              <w:rPr>
                <w:rFonts w:asciiTheme="minorHAnsi" w:hAnsiTheme="minorHAnsi" w:cstheme="minorHAnsi"/>
              </w:rPr>
              <w:t xml:space="preserve">z jednoprzebiegowej kopii zapasowej dla Microsoft Exchange 2013SP1 </w:t>
            </w:r>
            <w:r w:rsidR="003F3C44" w:rsidRPr="00AA4CBB">
              <w:rPr>
                <w:rFonts w:asciiTheme="minorHAnsi" w:hAnsiTheme="minorHAnsi" w:cstheme="minorHAnsi"/>
              </w:rPr>
              <w:br/>
            </w:r>
            <w:r w:rsidRPr="00AA4CBB">
              <w:rPr>
                <w:rFonts w:asciiTheme="minorHAnsi" w:hAnsiTheme="minorHAnsi" w:cstheme="minorHAnsi"/>
              </w:rPr>
              <w:t xml:space="preserve">i nowszych, Microsoft Active Directory 2008 i nowszych, Microsoft </w:t>
            </w:r>
            <w:proofErr w:type="spellStart"/>
            <w:r w:rsidRPr="00AA4CBB">
              <w:rPr>
                <w:rFonts w:asciiTheme="minorHAnsi" w:hAnsiTheme="minorHAnsi" w:cstheme="minorHAnsi"/>
              </w:rPr>
              <w:lastRenderedPageBreak/>
              <w:t>Sharepoint</w:t>
            </w:r>
            <w:proofErr w:type="spellEnd"/>
            <w:r w:rsidRPr="00AA4CBB">
              <w:rPr>
                <w:rFonts w:asciiTheme="minorHAnsi" w:hAnsiTheme="minorHAnsi" w:cstheme="minorHAnsi"/>
              </w:rPr>
              <w:t xml:space="preserve"> 2013 i nowszych, Microsoft SQL 2008 i nowszych, Oracle 11g </w:t>
            </w:r>
            <w:r w:rsidR="003F3C44" w:rsidRPr="00AA4CBB">
              <w:rPr>
                <w:rFonts w:asciiTheme="minorHAnsi" w:hAnsiTheme="minorHAnsi" w:cstheme="minorHAnsi"/>
              </w:rPr>
              <w:br/>
            </w:r>
            <w:r w:rsidRPr="00AA4CBB">
              <w:rPr>
                <w:rFonts w:asciiTheme="minorHAnsi" w:hAnsiTheme="minorHAnsi" w:cstheme="minorHAnsi"/>
              </w:rPr>
              <w:t xml:space="preserve">i nowszych oraz </w:t>
            </w:r>
            <w:proofErr w:type="spellStart"/>
            <w:r w:rsidRPr="00AA4CBB">
              <w:rPr>
                <w:rFonts w:asciiTheme="minorHAnsi" w:hAnsiTheme="minorHAnsi" w:cstheme="minorHAnsi"/>
              </w:rPr>
              <w:t>PostgreSQL</w:t>
            </w:r>
            <w:proofErr w:type="spellEnd"/>
            <w:r w:rsidRPr="00AA4CBB">
              <w:rPr>
                <w:rFonts w:asciiTheme="minorHAnsi" w:hAnsiTheme="minorHAnsi" w:cstheme="minorHAnsi"/>
              </w:rPr>
              <w:t xml:space="preserve"> 12 i nowszych</w:t>
            </w:r>
            <w:r w:rsidR="003F3C44" w:rsidRPr="00AA4CBB">
              <w:rPr>
                <w:rFonts w:asciiTheme="minorHAnsi" w:hAnsiTheme="minorHAnsi" w:cstheme="minorHAnsi"/>
              </w:rPr>
              <w:t>.</w:t>
            </w:r>
          </w:p>
          <w:p w14:paraId="174B301F"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odzysk do konkretnego punktu w czasie (point-in-</w:t>
            </w:r>
            <w:proofErr w:type="spellStart"/>
            <w:r w:rsidRPr="00AA4CBB">
              <w:rPr>
                <w:rFonts w:asciiTheme="minorHAnsi" w:hAnsiTheme="minorHAnsi" w:cstheme="minorHAnsi"/>
              </w:rPr>
              <w:t>time</w:t>
            </w:r>
            <w:proofErr w:type="spellEnd"/>
            <w:r w:rsidRPr="00AA4CBB">
              <w:rPr>
                <w:rFonts w:asciiTheme="minorHAnsi" w:hAnsiTheme="minorHAnsi" w:cstheme="minorHAnsi"/>
              </w:rPr>
              <w:t>) dla wspieranych systemów bazodanowych</w:t>
            </w:r>
            <w:r w:rsidR="003F3C44" w:rsidRPr="00AA4CBB">
              <w:rPr>
                <w:rFonts w:asciiTheme="minorHAnsi" w:hAnsiTheme="minorHAnsi" w:cstheme="minorHAnsi"/>
              </w:rPr>
              <w:t>.</w:t>
            </w:r>
          </w:p>
          <w:p w14:paraId="18343FDF"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 xml:space="preserve">Rozwiązanie musi umożliwiać natychmiastowe publikowanie baz MS SQL, Oracle I </w:t>
            </w:r>
            <w:proofErr w:type="spellStart"/>
            <w:r w:rsidRPr="00AA4CBB">
              <w:rPr>
                <w:rFonts w:asciiTheme="minorHAnsi" w:hAnsiTheme="minorHAnsi" w:cstheme="minorHAnsi"/>
              </w:rPr>
              <w:t>PostgreSQL</w:t>
            </w:r>
            <w:proofErr w:type="spellEnd"/>
            <w:r w:rsidRPr="00AA4CBB">
              <w:rPr>
                <w:rFonts w:asciiTheme="minorHAnsi" w:hAnsiTheme="minorHAnsi" w:cstheme="minorHAnsi"/>
              </w:rPr>
              <w:t xml:space="preserve"> poprzez bezpośrednie uruchomienie ich z pliku backupu. </w:t>
            </w:r>
          </w:p>
          <w:p w14:paraId="43D19D45"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 xml:space="preserve">Rozwiązanie musi wspierać odzysk obrazów kopii zapasowych bezpośrednio do </w:t>
            </w:r>
            <w:proofErr w:type="spellStart"/>
            <w:r w:rsidRPr="00AA4CBB">
              <w:rPr>
                <w:rFonts w:asciiTheme="minorHAnsi" w:hAnsiTheme="minorHAnsi" w:cstheme="minorHAnsi"/>
              </w:rPr>
              <w:t>vSphere</w:t>
            </w:r>
            <w:proofErr w:type="spellEnd"/>
            <w:r w:rsidRPr="00AA4CBB">
              <w:rPr>
                <w:rFonts w:asciiTheme="minorHAnsi" w:hAnsiTheme="minorHAnsi" w:cstheme="minorHAnsi"/>
              </w:rPr>
              <w:t xml:space="preserve">, Hyper-V, </w:t>
            </w:r>
            <w:proofErr w:type="spellStart"/>
            <w:r w:rsidRPr="00AA4CBB">
              <w:rPr>
                <w:rFonts w:asciiTheme="minorHAnsi" w:hAnsiTheme="minorHAnsi" w:cstheme="minorHAnsi"/>
              </w:rPr>
              <w:t>Nutanix</w:t>
            </w:r>
            <w:proofErr w:type="spellEnd"/>
            <w:r w:rsidRPr="00AA4CBB">
              <w:rPr>
                <w:rFonts w:asciiTheme="minorHAnsi" w:hAnsiTheme="minorHAnsi" w:cstheme="minorHAnsi"/>
              </w:rPr>
              <w:t xml:space="preserve"> AHV, Microsoft </w:t>
            </w:r>
            <w:proofErr w:type="spellStart"/>
            <w:r w:rsidRPr="00AA4CBB">
              <w:rPr>
                <w:rFonts w:asciiTheme="minorHAnsi" w:hAnsiTheme="minorHAnsi" w:cstheme="minorHAnsi"/>
              </w:rPr>
              <w:t>Azure</w:t>
            </w:r>
            <w:proofErr w:type="spellEnd"/>
            <w:r w:rsidRPr="00AA4CBB">
              <w:rPr>
                <w:rFonts w:asciiTheme="minorHAnsi" w:hAnsiTheme="minorHAnsi" w:cstheme="minorHAnsi"/>
              </w:rPr>
              <w:t xml:space="preserve">, Microsoft </w:t>
            </w:r>
            <w:proofErr w:type="spellStart"/>
            <w:r w:rsidRPr="00AA4CBB">
              <w:rPr>
                <w:rFonts w:asciiTheme="minorHAnsi" w:hAnsiTheme="minorHAnsi" w:cstheme="minorHAnsi"/>
              </w:rPr>
              <w:t>Azure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Stack</w:t>
            </w:r>
            <w:proofErr w:type="spellEnd"/>
            <w:r w:rsidRPr="00AA4CBB">
              <w:rPr>
                <w:rFonts w:asciiTheme="minorHAnsi" w:hAnsiTheme="minorHAnsi" w:cstheme="minorHAnsi"/>
              </w:rPr>
              <w:t xml:space="preserve">, Amazon EC2 oraz Google </w:t>
            </w:r>
            <w:proofErr w:type="spellStart"/>
            <w:r w:rsidRPr="00AA4CBB">
              <w:rPr>
                <w:rFonts w:asciiTheme="minorHAnsi" w:hAnsiTheme="minorHAnsi" w:cstheme="minorHAnsi"/>
              </w:rPr>
              <w:t>Cloud</w:t>
            </w:r>
            <w:proofErr w:type="spellEnd"/>
            <w:r w:rsidRPr="00AA4CBB">
              <w:rPr>
                <w:rFonts w:asciiTheme="minorHAnsi" w:hAnsiTheme="minorHAnsi" w:cstheme="minorHAnsi"/>
              </w:rPr>
              <w:t xml:space="preserve"> Platform</w:t>
            </w:r>
            <w:r w:rsidR="003F3C44" w:rsidRPr="00AA4CBB">
              <w:rPr>
                <w:rFonts w:asciiTheme="minorHAnsi" w:hAnsiTheme="minorHAnsi" w:cstheme="minorHAnsi"/>
              </w:rPr>
              <w:t>.</w:t>
            </w:r>
          </w:p>
          <w:p w14:paraId="3BCCCF5B"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szyfrowanie</w:t>
            </w:r>
            <w:r w:rsidR="003F3C44" w:rsidRPr="00AA4CBB">
              <w:rPr>
                <w:rFonts w:asciiTheme="minorHAnsi" w:hAnsiTheme="minorHAnsi" w:cstheme="minorHAnsi"/>
              </w:rPr>
              <w:t>.</w:t>
            </w:r>
          </w:p>
          <w:p w14:paraId="50948B62"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możliwość wykonywania kopii zapasowych stacji klienckich, lokalnie do repozytorium tymczasowego (cache), gdy połączenie sieciowe do głównego repozytorium kopii zapasowych jest niedostępne</w:t>
            </w:r>
            <w:r w:rsidR="003F3C44" w:rsidRPr="00AA4CBB">
              <w:rPr>
                <w:rFonts w:asciiTheme="minorHAnsi" w:hAnsiTheme="minorHAnsi" w:cstheme="minorHAnsi"/>
              </w:rPr>
              <w:t>.</w:t>
            </w:r>
          </w:p>
          <w:p w14:paraId="083AE3B6" w14:textId="77777777" w:rsidR="003F3C44" w:rsidRPr="00AA4CBB" w:rsidRDefault="0003622D" w:rsidP="0003622D">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posiadać funkcjonalność automatycznego zmniejszenia szybkości przetwarzania danych, aby nie dopuścić do obniżenia wydajności systemu zabezpieczanego</w:t>
            </w:r>
            <w:r w:rsidR="003F3C44" w:rsidRPr="00AA4CBB">
              <w:rPr>
                <w:rFonts w:asciiTheme="minorHAnsi" w:hAnsiTheme="minorHAnsi" w:cstheme="minorHAnsi"/>
              </w:rPr>
              <w:t>.</w:t>
            </w:r>
          </w:p>
          <w:p w14:paraId="54667848" w14:textId="77777777" w:rsidR="003F3C44" w:rsidRPr="00AA4CBB" w:rsidRDefault="0003622D" w:rsidP="003F3C44">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 xml:space="preserve">Rozwiązanie musi posiadać ochronę przed </w:t>
            </w:r>
            <w:proofErr w:type="spellStart"/>
            <w:r w:rsidRPr="00AA4CBB">
              <w:rPr>
                <w:rFonts w:asciiTheme="minorHAnsi" w:hAnsiTheme="minorHAnsi" w:cstheme="minorHAnsi"/>
              </w:rPr>
              <w:t>ransomware</w:t>
            </w:r>
            <w:proofErr w:type="spellEnd"/>
            <w:r w:rsidRPr="00AA4CBB">
              <w:rPr>
                <w:rFonts w:asciiTheme="minorHAnsi" w:hAnsiTheme="minorHAnsi" w:cstheme="minorHAnsi"/>
              </w:rPr>
              <w:t xml:space="preserve"> poprzez automatyczne odmontowanie nośnika po wykonanym backupie stacji klienckiej</w:t>
            </w:r>
            <w:r w:rsidR="003F3C44" w:rsidRPr="00AA4CBB">
              <w:rPr>
                <w:rFonts w:asciiTheme="minorHAnsi" w:hAnsiTheme="minorHAnsi" w:cstheme="minorHAnsi"/>
              </w:rPr>
              <w:t>.</w:t>
            </w:r>
          </w:p>
          <w:p w14:paraId="1B19F5AA" w14:textId="7A214E59" w:rsidR="00A20A50" w:rsidRPr="00AA4CBB" w:rsidRDefault="0003622D" w:rsidP="003F3C44">
            <w:pPr>
              <w:pStyle w:val="Akapitzlist"/>
              <w:numPr>
                <w:ilvl w:val="0"/>
                <w:numId w:val="67"/>
              </w:numPr>
              <w:ind w:left="460"/>
              <w:jc w:val="both"/>
              <w:rPr>
                <w:rFonts w:asciiTheme="minorHAnsi" w:hAnsiTheme="minorHAnsi" w:cstheme="minorHAnsi"/>
              </w:rPr>
            </w:pPr>
            <w:r w:rsidRPr="00AA4CBB">
              <w:rPr>
                <w:rFonts w:asciiTheme="minorHAnsi" w:hAnsiTheme="minorHAnsi" w:cstheme="minorHAnsi"/>
              </w:rPr>
              <w:t>Rozwiązanie musi wspierać tworzenie wielu zadań backupowych</w:t>
            </w:r>
            <w:r w:rsidR="003F3C44" w:rsidRPr="00AA4CBB">
              <w:rPr>
                <w:rFonts w:asciiTheme="minorHAnsi" w:hAnsiTheme="minorHAnsi" w:cstheme="minorHAnsi"/>
              </w:rPr>
              <w:t>.</w:t>
            </w:r>
          </w:p>
        </w:tc>
      </w:tr>
      <w:tr w:rsidR="00AA4CBB" w:rsidRPr="00AA4CBB" w14:paraId="2914C464" w14:textId="77777777" w:rsidTr="003B4806">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46B24C5C" w14:textId="59475A66" w:rsidR="00A20A50" w:rsidRPr="00AA4CBB" w:rsidRDefault="0003622D" w:rsidP="003B4806">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7.</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4128499A" w14:textId="3EEB4134" w:rsidR="00A20A50" w:rsidRPr="00AA4CBB" w:rsidRDefault="003F3C44" w:rsidP="003B4806">
            <w:pPr>
              <w:jc w:val="center"/>
              <w:rPr>
                <w:rFonts w:asciiTheme="minorHAnsi" w:hAnsiTheme="minorHAnsi" w:cstheme="minorHAnsi"/>
                <w:sz w:val="22"/>
                <w:szCs w:val="22"/>
              </w:rPr>
            </w:pPr>
            <w:r w:rsidRPr="00AA4CBB">
              <w:rPr>
                <w:rFonts w:asciiTheme="minorHAnsi" w:hAnsiTheme="minorHAnsi" w:cstheme="minorHAnsi"/>
                <w:sz w:val="22"/>
                <w:szCs w:val="22"/>
              </w:rPr>
              <w:t>Monitoring</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378454D" w14:textId="480785E5" w:rsidR="003F3C44"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 xml:space="preserve">System musi zapewnić możliwość monitorowania środowiska </w:t>
            </w:r>
            <w:proofErr w:type="spellStart"/>
            <w:r w:rsidRPr="00AA4CBB">
              <w:rPr>
                <w:rFonts w:asciiTheme="minorHAnsi" w:hAnsiTheme="minorHAnsi" w:cstheme="minorHAnsi"/>
              </w:rPr>
              <w:t>wirtualizacyjnego</w:t>
            </w:r>
            <w:proofErr w:type="spellEnd"/>
            <w:r w:rsidRPr="00AA4CBB">
              <w:rPr>
                <w:rFonts w:asciiTheme="minorHAnsi" w:hAnsiTheme="minorHAnsi" w:cstheme="minorHAnsi"/>
              </w:rPr>
              <w:t xml:space="preserve"> opartego na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vSphere</w:t>
            </w:r>
            <w:proofErr w:type="spellEnd"/>
            <w:r w:rsidRPr="00AA4CBB">
              <w:rPr>
                <w:rFonts w:asciiTheme="minorHAnsi" w:hAnsiTheme="minorHAnsi" w:cstheme="minorHAnsi"/>
              </w:rPr>
              <w:t xml:space="preserve"> i Microsoft Hyper-V bez potrzeby korzystania z narzędzi firm trzecich.</w:t>
            </w:r>
          </w:p>
          <w:p w14:paraId="70CEE98C" w14:textId="77777777" w:rsidR="003F3C44"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 xml:space="preserve">System musi umożliwiać monitorowanie środowiska </w:t>
            </w:r>
            <w:proofErr w:type="spellStart"/>
            <w:r w:rsidRPr="00AA4CBB">
              <w:rPr>
                <w:rFonts w:asciiTheme="minorHAnsi" w:hAnsiTheme="minorHAnsi" w:cstheme="minorHAnsi"/>
              </w:rPr>
              <w:t>wirtualizacyjnego</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w wersji 6.x, 7.x oraz 8.0 – zarówno w bezpłatnej wersji </w:t>
            </w:r>
            <w:proofErr w:type="spellStart"/>
            <w:r w:rsidRPr="00AA4CBB">
              <w:rPr>
                <w:rFonts w:asciiTheme="minorHAnsi" w:hAnsiTheme="minorHAnsi" w:cstheme="minorHAnsi"/>
              </w:rPr>
              <w:t>ESXi</w:t>
            </w:r>
            <w:proofErr w:type="spellEnd"/>
            <w:r w:rsidRPr="00AA4CBB">
              <w:rPr>
                <w:rFonts w:asciiTheme="minorHAnsi" w:hAnsiTheme="minorHAnsi" w:cstheme="minorHAnsi"/>
              </w:rPr>
              <w:t xml:space="preserve"> jak i w pełnej wersji ESX/</w:t>
            </w:r>
            <w:proofErr w:type="spellStart"/>
            <w:r w:rsidRPr="00AA4CBB">
              <w:rPr>
                <w:rFonts w:asciiTheme="minorHAnsi" w:hAnsiTheme="minorHAnsi" w:cstheme="minorHAnsi"/>
              </w:rPr>
              <w:t>ESXi</w:t>
            </w:r>
            <w:proofErr w:type="spellEnd"/>
            <w:r w:rsidRPr="00AA4CBB">
              <w:rPr>
                <w:rFonts w:asciiTheme="minorHAnsi" w:hAnsiTheme="minorHAnsi" w:cstheme="minorHAnsi"/>
              </w:rPr>
              <w:t xml:space="preserve"> zarządzane przez konsole </w:t>
            </w:r>
            <w:proofErr w:type="spellStart"/>
            <w:r w:rsidRPr="00AA4CBB">
              <w:rPr>
                <w:rFonts w:asciiTheme="minorHAnsi" w:hAnsiTheme="minorHAnsi" w:cstheme="minorHAnsi"/>
              </w:rPr>
              <w:t>vCenter</w:t>
            </w:r>
            <w:proofErr w:type="spellEnd"/>
            <w:r w:rsidRPr="00AA4CBB">
              <w:rPr>
                <w:rFonts w:asciiTheme="minorHAnsi" w:hAnsiTheme="minorHAnsi" w:cstheme="minorHAnsi"/>
              </w:rPr>
              <w:t xml:space="preserve"> Server lub pracujące samodzielnie.</w:t>
            </w:r>
          </w:p>
          <w:p w14:paraId="6E805278" w14:textId="77777777" w:rsidR="003F3C44"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 xml:space="preserve">System musi umożliwiać monitorowanie środowiska </w:t>
            </w:r>
            <w:proofErr w:type="spellStart"/>
            <w:r w:rsidRPr="00AA4CBB">
              <w:rPr>
                <w:rFonts w:asciiTheme="minorHAnsi" w:hAnsiTheme="minorHAnsi" w:cstheme="minorHAnsi"/>
              </w:rPr>
              <w:t>wirtualizacyjnego</w:t>
            </w:r>
            <w:proofErr w:type="spellEnd"/>
            <w:r w:rsidRPr="00AA4CBB">
              <w:rPr>
                <w:rFonts w:asciiTheme="minorHAnsi" w:hAnsiTheme="minorHAnsi" w:cstheme="minorHAnsi"/>
              </w:rPr>
              <w:t xml:space="preserve"> Microsoft Hyper-V 2012, 2012R2, 2016, 2019 oraz 2022 zarówno w wersji darmowej jak i zawartej w płatnej licencji Microsoft Windows Server zarządzane poprzez System Center Virtual Machine Manager lub pracujące samodzielnie.</w:t>
            </w:r>
          </w:p>
          <w:p w14:paraId="5D6741A6" w14:textId="77777777" w:rsidR="003F3C44"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 xml:space="preserve">System musi umożliwiać kategoryzacje obiektów infrastruktury wirtualnej niezależnie od hierarchii stworzonej w </w:t>
            </w:r>
            <w:proofErr w:type="spellStart"/>
            <w:r w:rsidRPr="00AA4CBB">
              <w:rPr>
                <w:rFonts w:asciiTheme="minorHAnsi" w:hAnsiTheme="minorHAnsi" w:cstheme="minorHAnsi"/>
              </w:rPr>
              <w:t>vCenter</w:t>
            </w:r>
            <w:proofErr w:type="spellEnd"/>
            <w:r w:rsidRPr="00AA4CBB">
              <w:rPr>
                <w:rFonts w:asciiTheme="minorHAnsi" w:hAnsiTheme="minorHAnsi" w:cstheme="minorHAnsi"/>
              </w:rPr>
              <w:t>.</w:t>
            </w:r>
          </w:p>
          <w:p w14:paraId="131EB741" w14:textId="77777777" w:rsidR="003F3C44"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System musi umożliwiać tworzenie alarmów dla całych grup wirtualnych maszyn jak i pojedynczych wirtualnych maszyn.</w:t>
            </w:r>
          </w:p>
          <w:p w14:paraId="7F8FC046" w14:textId="77777777" w:rsidR="003F3C44"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System musi dawać możliwość układania terminarza raportów i wysyłania tych raportów przy pomocy poczty elektronicznej w formacie HTML oraz Excel.</w:t>
            </w:r>
          </w:p>
          <w:p w14:paraId="78EBFEFE" w14:textId="77777777" w:rsidR="003F3C44"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 xml:space="preserve">System musi dawać możliwość podłączenia się do kilku instancji </w:t>
            </w:r>
            <w:proofErr w:type="spellStart"/>
            <w:r w:rsidRPr="00AA4CBB">
              <w:rPr>
                <w:rFonts w:asciiTheme="minorHAnsi" w:hAnsiTheme="minorHAnsi" w:cstheme="minorHAnsi"/>
              </w:rPr>
              <w:t>vCenter</w:t>
            </w:r>
            <w:proofErr w:type="spellEnd"/>
            <w:r w:rsidRPr="00AA4CBB">
              <w:rPr>
                <w:rFonts w:asciiTheme="minorHAnsi" w:hAnsiTheme="minorHAnsi" w:cstheme="minorHAnsi"/>
              </w:rPr>
              <w:t xml:space="preserve"> Server i serwerów Hyper-V jednocześnie, w celu centralnego monitorowania wielu środowisk.</w:t>
            </w:r>
          </w:p>
          <w:p w14:paraId="328B9163" w14:textId="77777777" w:rsidR="003F3C44"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lastRenderedPageBreak/>
              <w:t xml:space="preserve">System musi mieć wbudowane predefiniowane zestawy alarmów wraz </w:t>
            </w:r>
            <w:r w:rsidRPr="00AA4CBB">
              <w:rPr>
                <w:rFonts w:asciiTheme="minorHAnsi" w:hAnsiTheme="minorHAnsi" w:cstheme="minorHAnsi"/>
              </w:rPr>
              <w:br/>
              <w:t>z możliwością tworzenia własnych alarmów i zdarzeń przez administratora.</w:t>
            </w:r>
          </w:p>
          <w:p w14:paraId="5084B5F7" w14:textId="77777777" w:rsidR="00215497"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System musi mieć wbudowane połączenie z bazą wiedzy opisującą problemy z predefiniowanych alarmów.</w:t>
            </w:r>
          </w:p>
          <w:p w14:paraId="4CDD8B86" w14:textId="77777777" w:rsidR="00215497"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System musi mieć centralną konsolę z sumarycznym podglądem wszystkich obiektów infrastruktury wirtualnej (ang. Dashboard)</w:t>
            </w:r>
            <w:r w:rsidR="00215497" w:rsidRPr="00AA4CBB">
              <w:rPr>
                <w:rFonts w:asciiTheme="minorHAnsi" w:hAnsiTheme="minorHAnsi" w:cstheme="minorHAnsi"/>
              </w:rPr>
              <w:t>.</w:t>
            </w:r>
          </w:p>
          <w:p w14:paraId="0D62B79D" w14:textId="77777777" w:rsidR="00215497"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System musi mieć możliwość monitorowania platformy sprzętowej, na której jest zainstalowana infrastruktura wirtualna</w:t>
            </w:r>
            <w:r w:rsidR="00215497" w:rsidRPr="00AA4CBB">
              <w:rPr>
                <w:rFonts w:asciiTheme="minorHAnsi" w:hAnsiTheme="minorHAnsi" w:cstheme="minorHAnsi"/>
              </w:rPr>
              <w:t>.</w:t>
            </w:r>
          </w:p>
          <w:p w14:paraId="4E975F64" w14:textId="77777777" w:rsidR="00215497"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System musi zapewnić możliwość podłączenia się do wirtualnej maszyny (tryb konsoli) bezpośrednio z narzędzia monitorującego</w:t>
            </w:r>
            <w:r w:rsidR="00215497" w:rsidRPr="00AA4CBB">
              <w:rPr>
                <w:rFonts w:asciiTheme="minorHAnsi" w:hAnsiTheme="minorHAnsi" w:cstheme="minorHAnsi"/>
              </w:rPr>
              <w:t>.</w:t>
            </w:r>
          </w:p>
          <w:p w14:paraId="0683BAA9" w14:textId="77777777" w:rsidR="00215497"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System musi mieć możliwość integracji z oprogramowaniem do tworzenia kopii zapasowych tego samego producenta</w:t>
            </w:r>
            <w:r w:rsidR="00215497" w:rsidRPr="00AA4CBB">
              <w:rPr>
                <w:rFonts w:asciiTheme="minorHAnsi" w:hAnsiTheme="minorHAnsi" w:cstheme="minorHAnsi"/>
              </w:rPr>
              <w:t>.</w:t>
            </w:r>
          </w:p>
          <w:p w14:paraId="35D6DBAC" w14:textId="77777777" w:rsidR="00215497"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 xml:space="preserve">System musi mieć możliwość monitorowania obciążenia serwerów backupowych, ilości zabezpieczanych danych oraz statusu zadań kopii zapasowych, replikacji oraz weryfikacji </w:t>
            </w:r>
            <w:proofErr w:type="spellStart"/>
            <w:r w:rsidRPr="00AA4CBB">
              <w:rPr>
                <w:rFonts w:asciiTheme="minorHAnsi" w:hAnsiTheme="minorHAnsi" w:cstheme="minorHAnsi"/>
              </w:rPr>
              <w:t>odzyskiwalności</w:t>
            </w:r>
            <w:proofErr w:type="spellEnd"/>
            <w:r w:rsidRPr="00AA4CBB">
              <w:rPr>
                <w:rFonts w:asciiTheme="minorHAnsi" w:hAnsiTheme="minorHAnsi" w:cstheme="minorHAnsi"/>
              </w:rPr>
              <w:t xml:space="preserve"> maszyn wirtualnych.</w:t>
            </w:r>
          </w:p>
          <w:p w14:paraId="09E263F2" w14:textId="77777777" w:rsidR="00215497"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p w14:paraId="16C14201" w14:textId="236A4F6A" w:rsidR="00215497"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 xml:space="preserve">System musi mieć możliwość </w:t>
            </w:r>
            <w:proofErr w:type="spellStart"/>
            <w:r w:rsidRPr="00AA4CBB">
              <w:rPr>
                <w:rFonts w:asciiTheme="minorHAnsi" w:hAnsiTheme="minorHAnsi" w:cstheme="minorHAnsi"/>
              </w:rPr>
              <w:t>granularnego</w:t>
            </w:r>
            <w:proofErr w:type="spellEnd"/>
            <w:r w:rsidRPr="00AA4CBB">
              <w:rPr>
                <w:rFonts w:asciiTheme="minorHAnsi" w:hAnsiTheme="minorHAnsi" w:cstheme="minorHAnsi"/>
              </w:rPr>
              <w:t xml:space="preserve"> monitorowania infrastruktury, zależnego od uprawnień nadanym użytkownikom dla platformy V</w:t>
            </w:r>
            <w:r w:rsidR="00215497" w:rsidRPr="00AA4CBB">
              <w:rPr>
                <w:rFonts w:asciiTheme="minorHAnsi" w:hAnsiTheme="minorHAnsi" w:cstheme="minorHAnsi"/>
              </w:rPr>
              <w:t>m</w:t>
            </w:r>
            <w:r w:rsidRPr="00AA4CBB">
              <w:rPr>
                <w:rFonts w:asciiTheme="minorHAnsi" w:hAnsiTheme="minorHAnsi" w:cstheme="minorHAnsi"/>
              </w:rPr>
              <w:t>ware</w:t>
            </w:r>
          </w:p>
          <w:p w14:paraId="419C6D2A" w14:textId="40755379" w:rsidR="00A20A50" w:rsidRPr="00AA4CBB" w:rsidRDefault="003F3C44" w:rsidP="003F3C44">
            <w:pPr>
              <w:pStyle w:val="Akapitzlist"/>
              <w:numPr>
                <w:ilvl w:val="0"/>
                <w:numId w:val="68"/>
              </w:numPr>
              <w:ind w:left="460"/>
              <w:jc w:val="both"/>
              <w:rPr>
                <w:rFonts w:asciiTheme="minorHAnsi" w:hAnsiTheme="minorHAnsi" w:cstheme="minorHAnsi"/>
              </w:rPr>
            </w:pPr>
            <w:r w:rsidRPr="00AA4CBB">
              <w:rPr>
                <w:rFonts w:asciiTheme="minorHAnsi" w:hAnsiTheme="minorHAnsi" w:cstheme="minorHAnsi"/>
              </w:rPr>
              <w:t xml:space="preserve">System musi mieć możliwość monitorowania instancji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vCloud</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Director</w:t>
            </w:r>
            <w:proofErr w:type="spellEnd"/>
            <w:r w:rsidRPr="00AA4CBB">
              <w:rPr>
                <w:rFonts w:asciiTheme="minorHAnsi" w:hAnsiTheme="minorHAnsi" w:cstheme="minorHAnsi"/>
              </w:rPr>
              <w:t xml:space="preserve"> w wersji od 10.x do 10.6</w:t>
            </w:r>
            <w:r w:rsidR="00215497" w:rsidRPr="00AA4CBB">
              <w:rPr>
                <w:rFonts w:asciiTheme="minorHAnsi" w:hAnsiTheme="minorHAnsi" w:cstheme="minorHAnsi"/>
              </w:rPr>
              <w:t>.</w:t>
            </w:r>
          </w:p>
        </w:tc>
      </w:tr>
      <w:tr w:rsidR="00AA4CBB" w:rsidRPr="00AA4CBB" w14:paraId="1D5E9E12" w14:textId="77777777" w:rsidTr="003B4806">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3DE735C3" w14:textId="0DB1A974" w:rsidR="00A20A50" w:rsidRPr="00AA4CBB" w:rsidRDefault="0003622D" w:rsidP="003B4806">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8.</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6A064FDB" w14:textId="7EEC64FB" w:rsidR="00A20A50" w:rsidRPr="00AA4CBB" w:rsidRDefault="00215497" w:rsidP="003B4806">
            <w:pPr>
              <w:jc w:val="center"/>
              <w:rPr>
                <w:rFonts w:asciiTheme="minorHAnsi" w:hAnsiTheme="minorHAnsi" w:cstheme="minorHAnsi"/>
                <w:sz w:val="22"/>
                <w:szCs w:val="22"/>
              </w:rPr>
            </w:pPr>
            <w:r w:rsidRPr="00AA4CBB">
              <w:rPr>
                <w:rFonts w:asciiTheme="minorHAnsi" w:hAnsiTheme="minorHAnsi" w:cstheme="minorHAnsi"/>
                <w:sz w:val="22"/>
                <w:szCs w:val="22"/>
              </w:rPr>
              <w:t>Raportowanie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7F5927E1" w14:textId="7FE8FC1A"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 xml:space="preserve">System musi umożliwiać raportowanie środowiska </w:t>
            </w:r>
            <w:proofErr w:type="spellStart"/>
            <w:r w:rsidRPr="00AA4CBB">
              <w:rPr>
                <w:rFonts w:asciiTheme="minorHAnsi" w:hAnsiTheme="minorHAnsi" w:cstheme="minorHAnsi"/>
              </w:rPr>
              <w:t>wirtualizacyjnego</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VMware</w:t>
            </w:r>
            <w:proofErr w:type="spellEnd"/>
            <w:r w:rsidRPr="00AA4CBB">
              <w:rPr>
                <w:rFonts w:asciiTheme="minorHAnsi" w:hAnsiTheme="minorHAnsi" w:cstheme="minorHAnsi"/>
              </w:rPr>
              <w:t xml:space="preserve"> w wersji 6.x, 7.x oraz 8.0 – zarówno w bezpłatnej wersji </w:t>
            </w:r>
            <w:proofErr w:type="spellStart"/>
            <w:r w:rsidRPr="00AA4CBB">
              <w:rPr>
                <w:rFonts w:asciiTheme="minorHAnsi" w:hAnsiTheme="minorHAnsi" w:cstheme="minorHAnsi"/>
              </w:rPr>
              <w:t>ESXi</w:t>
            </w:r>
            <w:proofErr w:type="spellEnd"/>
            <w:r w:rsidRPr="00AA4CBB">
              <w:rPr>
                <w:rFonts w:asciiTheme="minorHAnsi" w:hAnsiTheme="minorHAnsi" w:cstheme="minorHAnsi"/>
              </w:rPr>
              <w:t xml:space="preserve"> jak </w:t>
            </w:r>
            <w:r w:rsidRPr="00AA4CBB">
              <w:rPr>
                <w:rFonts w:asciiTheme="minorHAnsi" w:hAnsiTheme="minorHAnsi" w:cstheme="minorHAnsi"/>
              </w:rPr>
              <w:br/>
              <w:t>i w pełnej wersji ESX/</w:t>
            </w:r>
            <w:proofErr w:type="spellStart"/>
            <w:r w:rsidRPr="00AA4CBB">
              <w:rPr>
                <w:rFonts w:asciiTheme="minorHAnsi" w:hAnsiTheme="minorHAnsi" w:cstheme="minorHAnsi"/>
              </w:rPr>
              <w:t>ESXi</w:t>
            </w:r>
            <w:proofErr w:type="spellEnd"/>
            <w:r w:rsidRPr="00AA4CBB">
              <w:rPr>
                <w:rFonts w:asciiTheme="minorHAnsi" w:hAnsiTheme="minorHAnsi" w:cstheme="minorHAnsi"/>
              </w:rPr>
              <w:t xml:space="preserve"> zarządzane przez konsole </w:t>
            </w:r>
            <w:proofErr w:type="spellStart"/>
            <w:r w:rsidRPr="00AA4CBB">
              <w:rPr>
                <w:rFonts w:asciiTheme="minorHAnsi" w:hAnsiTheme="minorHAnsi" w:cstheme="minorHAnsi"/>
              </w:rPr>
              <w:t>vCenter</w:t>
            </w:r>
            <w:proofErr w:type="spellEnd"/>
            <w:r w:rsidRPr="00AA4CBB">
              <w:rPr>
                <w:rFonts w:asciiTheme="minorHAnsi" w:hAnsiTheme="minorHAnsi" w:cstheme="minorHAnsi"/>
              </w:rPr>
              <w:t xml:space="preserve"> Server lub pracujące samodzielnie.</w:t>
            </w:r>
          </w:p>
          <w:p w14:paraId="04A1411D" w14:textId="77777777"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 xml:space="preserve">System musi umożliwiać raportowanie środowiska </w:t>
            </w:r>
            <w:proofErr w:type="spellStart"/>
            <w:r w:rsidRPr="00AA4CBB">
              <w:rPr>
                <w:rFonts w:asciiTheme="minorHAnsi" w:hAnsiTheme="minorHAnsi" w:cstheme="minorHAnsi"/>
              </w:rPr>
              <w:t>wirtualizacyjnego</w:t>
            </w:r>
            <w:proofErr w:type="spellEnd"/>
            <w:r w:rsidRPr="00AA4CBB">
              <w:rPr>
                <w:rFonts w:asciiTheme="minorHAnsi" w:hAnsiTheme="minorHAnsi" w:cstheme="minorHAnsi"/>
              </w:rPr>
              <w:t xml:space="preserve"> Microsoft Hyper-V 2012, 2012R2, 2016, 2019 oraz 2022 zarówno w wersji darmowej jak i zawartej w płatnej licencji Microsoft Windows Server zarządzane poprzez System Center Virtual Machine Manager lub pracujące samodzielnie.</w:t>
            </w:r>
          </w:p>
          <w:p w14:paraId="37A32E2E" w14:textId="77777777"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 xml:space="preserve">System musi wspierać wiele instancji </w:t>
            </w:r>
            <w:proofErr w:type="spellStart"/>
            <w:r w:rsidRPr="00AA4CBB">
              <w:rPr>
                <w:rFonts w:asciiTheme="minorHAnsi" w:hAnsiTheme="minorHAnsi" w:cstheme="minorHAnsi"/>
              </w:rPr>
              <w:t>vCenter</w:t>
            </w:r>
            <w:proofErr w:type="spellEnd"/>
            <w:r w:rsidRPr="00AA4CBB">
              <w:rPr>
                <w:rFonts w:asciiTheme="minorHAnsi" w:hAnsiTheme="minorHAnsi" w:cstheme="minorHAnsi"/>
              </w:rPr>
              <w:t xml:space="preserve"> Server i Microsoft Hyper-V jednocześnie bez konieczności instalowania dodatkowych modułów.</w:t>
            </w:r>
          </w:p>
          <w:p w14:paraId="4B50BBF6" w14:textId="5741FB8B"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 xml:space="preserve">System musi być systemem </w:t>
            </w:r>
            <w:proofErr w:type="spellStart"/>
            <w:r w:rsidRPr="00AA4CBB">
              <w:rPr>
                <w:rFonts w:asciiTheme="minorHAnsi" w:hAnsiTheme="minorHAnsi" w:cstheme="minorHAnsi"/>
              </w:rPr>
              <w:t>bezagentowym</w:t>
            </w:r>
            <w:proofErr w:type="spellEnd"/>
            <w:r w:rsidRPr="00AA4CBB">
              <w:rPr>
                <w:rFonts w:asciiTheme="minorHAnsi" w:hAnsiTheme="minorHAnsi" w:cstheme="minorHAnsi"/>
              </w:rPr>
              <w:t xml:space="preserve">. Nie dopuszcza się możliwości instalowania przez system agentów na monitorowanych hostach </w:t>
            </w:r>
            <w:proofErr w:type="spellStart"/>
            <w:r w:rsidRPr="00AA4CBB">
              <w:rPr>
                <w:rFonts w:asciiTheme="minorHAnsi" w:hAnsiTheme="minorHAnsi" w:cstheme="minorHAnsi"/>
              </w:rPr>
              <w:t>ESXi</w:t>
            </w:r>
            <w:proofErr w:type="spellEnd"/>
            <w:r w:rsidRPr="00AA4CBB">
              <w:rPr>
                <w:rFonts w:asciiTheme="minorHAnsi" w:hAnsiTheme="minorHAnsi" w:cstheme="minorHAnsi"/>
              </w:rPr>
              <w:t xml:space="preserve"> </w:t>
            </w:r>
            <w:r w:rsidRPr="00AA4CBB">
              <w:rPr>
                <w:rFonts w:asciiTheme="minorHAnsi" w:hAnsiTheme="minorHAnsi" w:cstheme="minorHAnsi"/>
              </w:rPr>
              <w:br/>
              <w:t>i Hyper-V.</w:t>
            </w:r>
          </w:p>
          <w:p w14:paraId="3F244282" w14:textId="77777777"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System musi mieć możliwość eksportowania raportów do formatów Microsoft Word, Microsoft Excel, Microsoft Visio, Adobe PDF.</w:t>
            </w:r>
          </w:p>
          <w:p w14:paraId="1998C7A9" w14:textId="15306A73"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 xml:space="preserve">System musi mieć możliwość ustawienia harmonogramu kolekcji danych </w:t>
            </w:r>
            <w:r w:rsidRPr="00AA4CBB">
              <w:rPr>
                <w:rFonts w:asciiTheme="minorHAnsi" w:hAnsiTheme="minorHAnsi" w:cstheme="minorHAnsi"/>
              </w:rPr>
              <w:br/>
              <w:t>z monitorowanych systemów jak również możliwość tworzenia zadań kolekcjonowania danych ad-hoc.</w:t>
            </w:r>
          </w:p>
          <w:p w14:paraId="6DA0D4D9" w14:textId="77777777"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lastRenderedPageBreak/>
              <w:t>System musi mieć możliwość ustawienia harmonogramu generowania raportów i dostarczania ich do odbiorców w określonych przez administratora interwałach.</w:t>
            </w:r>
          </w:p>
          <w:p w14:paraId="343E8B88" w14:textId="5E7BAC6B"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 xml:space="preserve">System w raportach musi mieć możliwość uwzględniania informacji </w:t>
            </w:r>
            <w:r w:rsidRPr="00AA4CBB">
              <w:rPr>
                <w:rFonts w:asciiTheme="minorHAnsi" w:hAnsiTheme="minorHAnsi" w:cstheme="minorHAnsi"/>
              </w:rPr>
              <w:br/>
              <w:t>o zmianach konfiguracji monitorowanych systemów</w:t>
            </w:r>
          </w:p>
          <w:p w14:paraId="00A1F945" w14:textId="5AB63E3D"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 xml:space="preserve">System musi mieć możliwość generowania raportów z dowolnego punktu </w:t>
            </w:r>
            <w:r w:rsidR="00C84177" w:rsidRPr="00AA4CBB">
              <w:rPr>
                <w:rFonts w:asciiTheme="minorHAnsi" w:hAnsiTheme="minorHAnsi" w:cstheme="minorHAnsi"/>
              </w:rPr>
              <w:br/>
            </w:r>
            <w:r w:rsidRPr="00AA4CBB">
              <w:rPr>
                <w:rFonts w:asciiTheme="minorHAnsi" w:hAnsiTheme="minorHAnsi" w:cstheme="minorHAnsi"/>
              </w:rPr>
              <w:t>w czasie zakładając, że informacje z tego czasu nie zostały usunięte z bazy danych</w:t>
            </w:r>
          </w:p>
          <w:p w14:paraId="032BEA5E" w14:textId="46CACEEC"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System musi posiadać predefiniowane szablony z możliwością tworzenia nowych jak i modyfikacji wbudowanych.</w:t>
            </w:r>
          </w:p>
          <w:p w14:paraId="20548FAB" w14:textId="77777777"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System musi mieć możliwość analizowania „przeszacowanych” wirtualnych maszyn wraz z sugestią zmian w celu optymalnego wykorzystania fizycznej infrastruktury.</w:t>
            </w:r>
          </w:p>
          <w:p w14:paraId="07558B7B" w14:textId="77777777"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System musi mieć możliwość generowania raportów na podstawie danych uzyskanych z oprogramowania do tworzenia kopii zapasowych tego samego producenta..</w:t>
            </w:r>
          </w:p>
          <w:p w14:paraId="5C537A71" w14:textId="098D1CD7"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System musi mieć możliwość generowania raportu dotyczącego zabezpieczanych maszyn, zdefiniowanych zadań tworzenia kopii zapasowych oraz replikacji jak również wykorzystania zasobów serwerów backupowych.</w:t>
            </w:r>
          </w:p>
          <w:p w14:paraId="61BB71BB" w14:textId="77777777"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System musi mieć możliwość generowania raportu planowania pojemności (</w:t>
            </w:r>
            <w:proofErr w:type="spellStart"/>
            <w:r w:rsidRPr="00AA4CBB">
              <w:rPr>
                <w:rFonts w:asciiTheme="minorHAnsi" w:hAnsiTheme="minorHAnsi" w:cstheme="minorHAnsi"/>
              </w:rPr>
              <w:t>capacity</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planning</w:t>
            </w:r>
            <w:proofErr w:type="spellEnd"/>
            <w:r w:rsidRPr="00AA4CBB">
              <w:rPr>
                <w:rFonts w:asciiTheme="minorHAnsi" w:hAnsiTheme="minorHAnsi" w:cstheme="minorHAnsi"/>
              </w:rPr>
              <w:t>) bazującego na scenariuszach ‘</w:t>
            </w:r>
            <w:proofErr w:type="spellStart"/>
            <w:r w:rsidRPr="00AA4CBB">
              <w:rPr>
                <w:rFonts w:asciiTheme="minorHAnsi" w:hAnsiTheme="minorHAnsi" w:cstheme="minorHAnsi"/>
              </w:rPr>
              <w:t>what-if</w:t>
            </w:r>
            <w:proofErr w:type="spellEnd"/>
            <w:r w:rsidRPr="00AA4CBB">
              <w:rPr>
                <w:rFonts w:asciiTheme="minorHAnsi" w:hAnsiTheme="minorHAnsi" w:cstheme="minorHAnsi"/>
              </w:rPr>
              <w:t>’.</w:t>
            </w:r>
          </w:p>
          <w:p w14:paraId="55B1D3A0" w14:textId="77777777"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 xml:space="preserve">System musi mieć możliwość </w:t>
            </w:r>
            <w:proofErr w:type="spellStart"/>
            <w:r w:rsidRPr="00AA4CBB">
              <w:rPr>
                <w:rFonts w:asciiTheme="minorHAnsi" w:hAnsiTheme="minorHAnsi" w:cstheme="minorHAnsi"/>
              </w:rPr>
              <w:t>granularnego</w:t>
            </w:r>
            <w:proofErr w:type="spellEnd"/>
            <w:r w:rsidRPr="00AA4CBB">
              <w:rPr>
                <w:rFonts w:asciiTheme="minorHAnsi" w:hAnsiTheme="minorHAnsi" w:cstheme="minorHAnsi"/>
              </w:rPr>
              <w:t xml:space="preserve"> raportowania infrastruktury, zależnego od uprawnień nadanym użytkownikom dla platformy Vmware.</w:t>
            </w:r>
          </w:p>
          <w:p w14:paraId="3E2C4359" w14:textId="77777777" w:rsidR="00215497"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System musi mieć możliwość generowania raportów dotyczących tzw. migawek-sierot (</w:t>
            </w:r>
            <w:proofErr w:type="spellStart"/>
            <w:r w:rsidRPr="00AA4CBB">
              <w:rPr>
                <w:rFonts w:asciiTheme="minorHAnsi" w:hAnsiTheme="minorHAnsi" w:cstheme="minorHAnsi"/>
              </w:rPr>
              <w:t>orphaned</w:t>
            </w:r>
            <w:proofErr w:type="spellEnd"/>
            <w:r w:rsidRPr="00AA4CBB">
              <w:rPr>
                <w:rFonts w:asciiTheme="minorHAnsi" w:hAnsiTheme="minorHAnsi" w:cstheme="minorHAnsi"/>
              </w:rPr>
              <w:t xml:space="preserve"> </w:t>
            </w:r>
            <w:proofErr w:type="spellStart"/>
            <w:r w:rsidRPr="00AA4CBB">
              <w:rPr>
                <w:rFonts w:asciiTheme="minorHAnsi" w:hAnsiTheme="minorHAnsi" w:cstheme="minorHAnsi"/>
              </w:rPr>
              <w:t>snapshots</w:t>
            </w:r>
            <w:proofErr w:type="spellEnd"/>
            <w:r w:rsidRPr="00AA4CBB">
              <w:rPr>
                <w:rFonts w:asciiTheme="minorHAnsi" w:hAnsiTheme="minorHAnsi" w:cstheme="minorHAnsi"/>
              </w:rPr>
              <w:t>).</w:t>
            </w:r>
          </w:p>
          <w:p w14:paraId="0F32727B" w14:textId="0786D56C" w:rsidR="00A20A50" w:rsidRPr="00AA4CBB" w:rsidRDefault="00215497" w:rsidP="00215497">
            <w:pPr>
              <w:pStyle w:val="Akapitzlist"/>
              <w:numPr>
                <w:ilvl w:val="0"/>
                <w:numId w:val="70"/>
              </w:numPr>
              <w:ind w:left="460"/>
              <w:jc w:val="both"/>
              <w:rPr>
                <w:rFonts w:asciiTheme="minorHAnsi" w:hAnsiTheme="minorHAnsi" w:cstheme="minorHAnsi"/>
              </w:rPr>
            </w:pPr>
            <w:r w:rsidRPr="00AA4CBB">
              <w:rPr>
                <w:rFonts w:asciiTheme="minorHAnsi" w:hAnsiTheme="minorHAnsi" w:cstheme="minorHAnsi"/>
              </w:rPr>
              <w:t xml:space="preserve">System musi mieć możliwość generowania personalizowanych raportów zawierających informacje z dowolnych predefiniowanych raportów </w:t>
            </w:r>
            <w:r w:rsidR="00C84177" w:rsidRPr="00AA4CBB">
              <w:rPr>
                <w:rFonts w:asciiTheme="minorHAnsi" w:hAnsiTheme="minorHAnsi" w:cstheme="minorHAnsi"/>
              </w:rPr>
              <w:br/>
            </w:r>
            <w:r w:rsidRPr="00AA4CBB">
              <w:rPr>
                <w:rFonts w:asciiTheme="minorHAnsi" w:hAnsiTheme="minorHAnsi" w:cstheme="minorHAnsi"/>
              </w:rPr>
              <w:t>w pojedynczym dokumencie.</w:t>
            </w:r>
          </w:p>
        </w:tc>
      </w:tr>
      <w:tr w:rsidR="00AA4CBB" w:rsidRPr="00AA4CBB" w14:paraId="34AE2850" w14:textId="77777777" w:rsidTr="003B4806">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630FEE8D" w14:textId="6E3C0804" w:rsidR="00A20A50" w:rsidRPr="00AA4CBB" w:rsidRDefault="0003622D" w:rsidP="003B4806">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9.</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753F76AE" w14:textId="110A9060" w:rsidR="00A20A50" w:rsidRPr="00AA4CBB" w:rsidRDefault="00215497" w:rsidP="003B4806">
            <w:pPr>
              <w:jc w:val="center"/>
              <w:rPr>
                <w:rFonts w:asciiTheme="minorHAnsi" w:hAnsiTheme="minorHAnsi" w:cstheme="minorHAnsi"/>
                <w:sz w:val="22"/>
                <w:szCs w:val="22"/>
              </w:rPr>
            </w:pPr>
            <w:r w:rsidRPr="00AA4CBB">
              <w:rPr>
                <w:rFonts w:asciiTheme="minorHAnsi" w:hAnsiTheme="minorHAnsi" w:cstheme="minorHAnsi"/>
                <w:sz w:val="22"/>
                <w:szCs w:val="22"/>
              </w:rPr>
              <w:t>Wdrożenie/instalacja/konfiguracja</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3DB34C52" w14:textId="4C0462C4" w:rsidR="001D3741" w:rsidRPr="00AA4CBB" w:rsidRDefault="00215497" w:rsidP="001D3741">
            <w:pPr>
              <w:pStyle w:val="Akapitzlist"/>
              <w:numPr>
                <w:ilvl w:val="0"/>
                <w:numId w:val="69"/>
              </w:numPr>
              <w:ind w:left="460"/>
              <w:jc w:val="both"/>
              <w:rPr>
                <w:rFonts w:asciiTheme="minorHAnsi" w:hAnsiTheme="minorHAnsi" w:cstheme="minorHAnsi"/>
              </w:rPr>
            </w:pPr>
            <w:r w:rsidRPr="00AA4CBB">
              <w:rPr>
                <w:rFonts w:asciiTheme="minorHAnsi" w:hAnsiTheme="minorHAnsi" w:cstheme="minorHAnsi"/>
              </w:rPr>
              <w:t xml:space="preserve">Niezależnie od rodzaju oprogramowania (czy będzie to rozbudowa obecnego, czy dostawa równoważnego), należy je zainstalować </w:t>
            </w:r>
            <w:r w:rsidR="00B43302" w:rsidRPr="00AA4CBB">
              <w:rPr>
                <w:rFonts w:asciiTheme="minorHAnsi" w:hAnsiTheme="minorHAnsi" w:cstheme="minorHAnsi"/>
              </w:rPr>
              <w:t xml:space="preserve">je </w:t>
            </w:r>
            <w:r w:rsidRPr="00AA4CBB">
              <w:rPr>
                <w:rFonts w:asciiTheme="minorHAnsi" w:hAnsiTheme="minorHAnsi" w:cstheme="minorHAnsi"/>
              </w:rPr>
              <w:t xml:space="preserve">na serwerze z punktu 1 tej specyfikacji technicznej. </w:t>
            </w:r>
            <w:r w:rsidR="001D3741" w:rsidRPr="00AA4CBB">
              <w:rPr>
                <w:rFonts w:asciiTheme="minorHAnsi" w:hAnsiTheme="minorHAnsi" w:cstheme="minorHAnsi"/>
              </w:rPr>
              <w:t>O</w:t>
            </w:r>
            <w:r w:rsidRPr="00AA4CBB">
              <w:rPr>
                <w:rFonts w:asciiTheme="minorHAnsi" w:hAnsiTheme="minorHAnsi" w:cstheme="minorHAnsi"/>
              </w:rPr>
              <w:t xml:space="preserve">programowanie </w:t>
            </w:r>
            <w:r w:rsidR="001D3741" w:rsidRPr="00AA4CBB">
              <w:rPr>
                <w:rFonts w:asciiTheme="minorHAnsi" w:hAnsiTheme="minorHAnsi" w:cstheme="minorHAnsi"/>
              </w:rPr>
              <w:t>musi być zainstalowane na maszynie wirtualnej.</w:t>
            </w:r>
          </w:p>
          <w:p w14:paraId="3FA2E2C1" w14:textId="64E1BBA3" w:rsidR="00C84177" w:rsidRPr="00AA4CBB" w:rsidRDefault="00C84177" w:rsidP="001D3741">
            <w:pPr>
              <w:pStyle w:val="Akapitzlist"/>
              <w:numPr>
                <w:ilvl w:val="0"/>
                <w:numId w:val="69"/>
              </w:numPr>
              <w:ind w:left="460"/>
              <w:jc w:val="both"/>
              <w:rPr>
                <w:rFonts w:asciiTheme="minorHAnsi" w:hAnsiTheme="minorHAnsi" w:cstheme="minorHAnsi"/>
              </w:rPr>
            </w:pPr>
            <w:r w:rsidRPr="00AA4CBB">
              <w:rPr>
                <w:rFonts w:asciiTheme="minorHAnsi" w:hAnsiTheme="minorHAnsi" w:cstheme="minorHAnsi"/>
              </w:rPr>
              <w:t xml:space="preserve">Konfigurując nowy system kopii zapasowych Zamawiającego należy pamięta, by do jego budowy wykorzystać obecnie </w:t>
            </w:r>
            <w:r w:rsidR="00B43302" w:rsidRPr="00AA4CBB">
              <w:rPr>
                <w:rFonts w:asciiTheme="minorHAnsi" w:hAnsiTheme="minorHAnsi" w:cstheme="minorHAnsi"/>
              </w:rPr>
              <w:t>używaną</w:t>
            </w:r>
            <w:r w:rsidRPr="00AA4CBB">
              <w:rPr>
                <w:rFonts w:asciiTheme="minorHAnsi" w:hAnsiTheme="minorHAnsi" w:cstheme="minorHAnsi"/>
              </w:rPr>
              <w:t xml:space="preserve"> bibliotekę taśmową oraz  dostarczony </w:t>
            </w:r>
            <w:proofErr w:type="spellStart"/>
            <w:r w:rsidRPr="00AA4CBB">
              <w:rPr>
                <w:rFonts w:asciiTheme="minorHAnsi" w:hAnsiTheme="minorHAnsi" w:cstheme="minorHAnsi"/>
              </w:rPr>
              <w:t>deduplikator</w:t>
            </w:r>
            <w:proofErr w:type="spellEnd"/>
            <w:r w:rsidRPr="00AA4CBB">
              <w:rPr>
                <w:rFonts w:asciiTheme="minorHAnsi" w:hAnsiTheme="minorHAnsi" w:cstheme="minorHAnsi"/>
              </w:rPr>
              <w:t xml:space="preserve"> z punktu 2 tej specyfikacji technicznej. Należy wykonać niezbędne prace instalacyjne, przyłączeniowe, </w:t>
            </w:r>
            <w:r w:rsidR="00B43302" w:rsidRPr="00AA4CBB">
              <w:rPr>
                <w:rFonts w:asciiTheme="minorHAnsi" w:hAnsiTheme="minorHAnsi" w:cstheme="minorHAnsi"/>
              </w:rPr>
              <w:t>konfiguracyjne</w:t>
            </w:r>
            <w:r w:rsidRPr="00AA4CBB">
              <w:rPr>
                <w:rFonts w:asciiTheme="minorHAnsi" w:hAnsiTheme="minorHAnsi" w:cstheme="minorHAnsi"/>
              </w:rPr>
              <w:t>, które pozwolą na współpracę wymienionych wyżej urządzeń z dostarczonym oprogramowaniem.</w:t>
            </w:r>
          </w:p>
          <w:p w14:paraId="31FBA93F" w14:textId="2E3120D4" w:rsidR="00387507" w:rsidRPr="00AA4CBB" w:rsidRDefault="00387507" w:rsidP="001D3741">
            <w:pPr>
              <w:pStyle w:val="Akapitzlist"/>
              <w:numPr>
                <w:ilvl w:val="0"/>
                <w:numId w:val="69"/>
              </w:numPr>
              <w:ind w:left="460"/>
              <w:jc w:val="both"/>
              <w:rPr>
                <w:rFonts w:asciiTheme="minorHAnsi" w:hAnsiTheme="minorHAnsi" w:cstheme="minorHAnsi"/>
              </w:rPr>
            </w:pPr>
            <w:r w:rsidRPr="00AA4CBB">
              <w:rPr>
                <w:rFonts w:asciiTheme="minorHAnsi" w:hAnsiTheme="minorHAnsi" w:cstheme="minorHAnsi"/>
              </w:rPr>
              <w:t>Przed przystąpieniem do konfiguracji i modernizacji systemu kopii Zamawiającego, należy przygotować plan modernizacji i go przedstawić do akceptacji.</w:t>
            </w:r>
          </w:p>
          <w:p w14:paraId="3AB8381D" w14:textId="77777777" w:rsidR="001D3741" w:rsidRPr="00AA4CBB" w:rsidRDefault="001D3741" w:rsidP="001D3741">
            <w:pPr>
              <w:pStyle w:val="Akapitzlist"/>
              <w:numPr>
                <w:ilvl w:val="0"/>
                <w:numId w:val="69"/>
              </w:numPr>
              <w:ind w:left="460"/>
              <w:jc w:val="both"/>
              <w:rPr>
                <w:rFonts w:asciiTheme="minorHAnsi" w:hAnsiTheme="minorHAnsi" w:cstheme="minorHAnsi"/>
              </w:rPr>
            </w:pPr>
            <w:r w:rsidRPr="00AA4CBB">
              <w:rPr>
                <w:rFonts w:asciiTheme="minorHAnsi" w:hAnsiTheme="minorHAnsi" w:cstheme="minorHAnsi"/>
              </w:rPr>
              <w:t xml:space="preserve">Należy przenieść lub odwzorować całą obecną konfigurację sytemu backupu jaką posiada Zamawiający, wraz z wszystkimi harmonogramami wykonywania kopi zapasowych oraz kopiowaniem backupów oraz zasobów </w:t>
            </w:r>
            <w:r w:rsidRPr="00AA4CBB">
              <w:rPr>
                <w:rFonts w:asciiTheme="minorHAnsi" w:hAnsiTheme="minorHAnsi" w:cstheme="minorHAnsi"/>
              </w:rPr>
              <w:lastRenderedPageBreak/>
              <w:t>plikowych na taśmy (LTO oraz IBM 3592) na bibliotekę taśmową Zamawiającego.</w:t>
            </w:r>
          </w:p>
          <w:p w14:paraId="5A728329" w14:textId="77777777" w:rsidR="001D3741" w:rsidRPr="00AA4CBB" w:rsidRDefault="001D3741" w:rsidP="001D3741">
            <w:pPr>
              <w:pStyle w:val="Akapitzlist"/>
              <w:numPr>
                <w:ilvl w:val="0"/>
                <w:numId w:val="69"/>
              </w:numPr>
              <w:ind w:left="460"/>
              <w:jc w:val="both"/>
              <w:rPr>
                <w:rFonts w:asciiTheme="minorHAnsi" w:hAnsiTheme="minorHAnsi" w:cstheme="minorHAnsi"/>
              </w:rPr>
            </w:pPr>
            <w:r w:rsidRPr="00AA4CBB">
              <w:rPr>
                <w:rFonts w:asciiTheme="minorHAnsi" w:hAnsiTheme="minorHAnsi" w:cstheme="minorHAnsi"/>
              </w:rPr>
              <w:t xml:space="preserve">Należy rozszerzyć konfigurację sytemu  kopii zapasowych </w:t>
            </w:r>
            <w:r w:rsidR="00C84177" w:rsidRPr="00AA4CBB">
              <w:rPr>
                <w:rFonts w:asciiTheme="minorHAnsi" w:hAnsiTheme="minorHAnsi" w:cstheme="minorHAnsi"/>
              </w:rPr>
              <w:t xml:space="preserve">(dostarczonego oprogramowania) </w:t>
            </w:r>
            <w:r w:rsidRPr="00AA4CBB">
              <w:rPr>
                <w:rFonts w:asciiTheme="minorHAnsi" w:hAnsiTheme="minorHAnsi" w:cstheme="minorHAnsi"/>
              </w:rPr>
              <w:t>poprzez wykorzystanie dodatkowych 10 licencji</w:t>
            </w:r>
            <w:r w:rsidR="00C84177" w:rsidRPr="00AA4CBB">
              <w:rPr>
                <w:rFonts w:asciiTheme="minorHAnsi" w:hAnsiTheme="minorHAnsi" w:cstheme="minorHAnsi"/>
              </w:rPr>
              <w:t>,</w:t>
            </w:r>
            <w:r w:rsidRPr="00AA4CBB">
              <w:rPr>
                <w:rFonts w:asciiTheme="minorHAnsi" w:hAnsiTheme="minorHAnsi" w:cstheme="minorHAnsi"/>
              </w:rPr>
              <w:t xml:space="preserve"> </w:t>
            </w:r>
            <w:r w:rsidR="00C84177" w:rsidRPr="00AA4CBB">
              <w:rPr>
                <w:rFonts w:asciiTheme="minorHAnsi" w:hAnsiTheme="minorHAnsi" w:cstheme="minorHAnsi"/>
              </w:rPr>
              <w:br/>
            </w:r>
            <w:r w:rsidRPr="00AA4CBB">
              <w:rPr>
                <w:rFonts w:asciiTheme="minorHAnsi" w:hAnsiTheme="minorHAnsi" w:cstheme="minorHAnsi"/>
              </w:rPr>
              <w:t xml:space="preserve">o wskazane przez Zamawiającego zasoby, które dotychczas nie były </w:t>
            </w:r>
            <w:r w:rsidR="00C84177" w:rsidRPr="00AA4CBB">
              <w:rPr>
                <w:rFonts w:asciiTheme="minorHAnsi" w:hAnsiTheme="minorHAnsi" w:cstheme="minorHAnsi"/>
              </w:rPr>
              <w:t>objęte</w:t>
            </w:r>
            <w:r w:rsidRPr="00AA4CBB">
              <w:rPr>
                <w:rFonts w:asciiTheme="minorHAnsi" w:hAnsiTheme="minorHAnsi" w:cstheme="minorHAnsi"/>
              </w:rPr>
              <w:t xml:space="preserve"> systemem </w:t>
            </w:r>
            <w:r w:rsidR="00C84177" w:rsidRPr="00AA4CBB">
              <w:rPr>
                <w:rFonts w:asciiTheme="minorHAnsi" w:hAnsiTheme="minorHAnsi" w:cstheme="minorHAnsi"/>
              </w:rPr>
              <w:t>backupu</w:t>
            </w:r>
            <w:r w:rsidRPr="00AA4CBB">
              <w:rPr>
                <w:rFonts w:asciiTheme="minorHAnsi" w:hAnsiTheme="minorHAnsi" w:cstheme="minorHAnsi"/>
              </w:rPr>
              <w:t xml:space="preserve">. </w:t>
            </w:r>
          </w:p>
          <w:p w14:paraId="5B93A1A6" w14:textId="77777777" w:rsidR="00C84177" w:rsidRPr="00AA4CBB" w:rsidRDefault="00C84177" w:rsidP="001D3741">
            <w:pPr>
              <w:pStyle w:val="Akapitzlist"/>
              <w:numPr>
                <w:ilvl w:val="0"/>
                <w:numId w:val="69"/>
              </w:numPr>
              <w:ind w:left="460"/>
              <w:jc w:val="both"/>
              <w:rPr>
                <w:rFonts w:asciiTheme="minorHAnsi" w:hAnsiTheme="minorHAnsi" w:cstheme="minorHAnsi"/>
              </w:rPr>
            </w:pPr>
            <w:r w:rsidRPr="00AA4CBB">
              <w:rPr>
                <w:rFonts w:asciiTheme="minorHAnsi" w:hAnsiTheme="minorHAnsi" w:cstheme="minorHAnsi"/>
              </w:rPr>
              <w:t>Należy przygotować plany odzyskiwania i ich automatyzacj</w:t>
            </w:r>
            <w:r w:rsidR="00665669" w:rsidRPr="00AA4CBB">
              <w:rPr>
                <w:rFonts w:asciiTheme="minorHAnsi" w:hAnsiTheme="minorHAnsi" w:cstheme="minorHAnsi"/>
              </w:rPr>
              <w:t>ę</w:t>
            </w:r>
            <w:r w:rsidRPr="00AA4CBB">
              <w:rPr>
                <w:rFonts w:asciiTheme="minorHAnsi" w:hAnsiTheme="minorHAnsi" w:cstheme="minorHAnsi"/>
              </w:rPr>
              <w:t xml:space="preserve"> dla minimum 10 maszyn wirtualnych</w:t>
            </w:r>
            <w:r w:rsidR="00665669" w:rsidRPr="00AA4CBB">
              <w:rPr>
                <w:rFonts w:asciiTheme="minorHAnsi" w:hAnsiTheme="minorHAnsi" w:cstheme="minorHAnsi"/>
              </w:rPr>
              <w:t>,</w:t>
            </w:r>
            <w:r w:rsidRPr="00AA4CBB">
              <w:rPr>
                <w:rFonts w:asciiTheme="minorHAnsi" w:hAnsiTheme="minorHAnsi" w:cstheme="minorHAnsi"/>
              </w:rPr>
              <w:t xml:space="preserve"> pracujących w środowisku </w:t>
            </w:r>
            <w:proofErr w:type="spellStart"/>
            <w:r w:rsidRPr="00AA4CBB">
              <w:rPr>
                <w:rFonts w:asciiTheme="minorHAnsi" w:hAnsiTheme="minorHAnsi" w:cstheme="minorHAnsi"/>
              </w:rPr>
              <w:t>wirtualizacyjnym</w:t>
            </w:r>
            <w:proofErr w:type="spellEnd"/>
            <w:r w:rsidRPr="00AA4CBB">
              <w:rPr>
                <w:rFonts w:asciiTheme="minorHAnsi" w:hAnsiTheme="minorHAnsi" w:cstheme="minorHAnsi"/>
              </w:rPr>
              <w:t xml:space="preserve"> (składającym się z trzech serwerów </w:t>
            </w:r>
            <w:proofErr w:type="spellStart"/>
            <w:r w:rsidRPr="00AA4CBB">
              <w:rPr>
                <w:rFonts w:asciiTheme="minorHAnsi" w:hAnsiTheme="minorHAnsi" w:cstheme="minorHAnsi"/>
              </w:rPr>
              <w:t>wirtualizacyjnych</w:t>
            </w:r>
            <w:proofErr w:type="spellEnd"/>
            <w:r w:rsidRPr="00AA4CBB">
              <w:rPr>
                <w:rFonts w:asciiTheme="minorHAnsi" w:hAnsiTheme="minorHAnsi" w:cstheme="minorHAnsi"/>
              </w:rPr>
              <w:t>) lub 10 serwerów fizycznych, każdy z własną instancją systemu operacyjnego</w:t>
            </w:r>
            <w:r w:rsidR="00665669" w:rsidRPr="00AA4CBB">
              <w:rPr>
                <w:rFonts w:asciiTheme="minorHAnsi" w:hAnsiTheme="minorHAnsi" w:cstheme="minorHAnsi"/>
              </w:rPr>
              <w:t>.</w:t>
            </w:r>
          </w:p>
          <w:p w14:paraId="22F7F9BB" w14:textId="1A8AAD65" w:rsidR="00665669" w:rsidRPr="00AA4CBB" w:rsidRDefault="00665669" w:rsidP="001D3741">
            <w:pPr>
              <w:pStyle w:val="Akapitzlist"/>
              <w:numPr>
                <w:ilvl w:val="0"/>
                <w:numId w:val="69"/>
              </w:numPr>
              <w:ind w:left="460"/>
              <w:jc w:val="both"/>
              <w:rPr>
                <w:rFonts w:asciiTheme="minorHAnsi" w:hAnsiTheme="minorHAnsi" w:cstheme="minorHAnsi"/>
              </w:rPr>
            </w:pPr>
            <w:r w:rsidRPr="00AA4CBB">
              <w:rPr>
                <w:rFonts w:asciiTheme="minorHAnsi" w:hAnsiTheme="minorHAnsi" w:cstheme="minorHAnsi"/>
              </w:rPr>
              <w:t xml:space="preserve">Konfiguracja oprogramowania musi obejmować tworzenie repozytorium kopii zapasowych bezpośrednio na zasobach </w:t>
            </w:r>
            <w:proofErr w:type="spellStart"/>
            <w:r w:rsidRPr="00AA4CBB">
              <w:rPr>
                <w:rFonts w:asciiTheme="minorHAnsi" w:hAnsiTheme="minorHAnsi" w:cstheme="minorHAnsi"/>
              </w:rPr>
              <w:t>Cloud</w:t>
            </w:r>
            <w:proofErr w:type="spellEnd"/>
            <w:r w:rsidRPr="00AA4CBB">
              <w:rPr>
                <w:rFonts w:asciiTheme="minorHAnsi" w:hAnsiTheme="minorHAnsi" w:cstheme="minorHAnsi"/>
              </w:rPr>
              <w:t xml:space="preserve"> oraz na innych kompatybilnych z S3 przestrzeniach obiektowych. Docelową chmurę Zamawiający wskaże na etapie realizacji wdrożenia.</w:t>
            </w:r>
          </w:p>
          <w:p w14:paraId="5A4B5952" w14:textId="77777777" w:rsidR="00665669" w:rsidRPr="00AA4CBB" w:rsidRDefault="00665669" w:rsidP="001D3741">
            <w:pPr>
              <w:pStyle w:val="Akapitzlist"/>
              <w:numPr>
                <w:ilvl w:val="0"/>
                <w:numId w:val="69"/>
              </w:numPr>
              <w:ind w:left="460"/>
              <w:jc w:val="both"/>
              <w:rPr>
                <w:rFonts w:asciiTheme="minorHAnsi" w:hAnsiTheme="minorHAnsi" w:cstheme="minorHAnsi"/>
              </w:rPr>
            </w:pPr>
            <w:r w:rsidRPr="00AA4CBB">
              <w:rPr>
                <w:rFonts w:asciiTheme="minorHAnsi" w:hAnsiTheme="minorHAnsi" w:cstheme="minorHAnsi"/>
              </w:rPr>
              <w:t xml:space="preserve">Istotnym elementem konfiguracji systemu będzie skonfigurowanie przez Wykonawcę niezmienność kopii zapasowych na potrzeby ochrony przed </w:t>
            </w:r>
            <w:proofErr w:type="spellStart"/>
            <w:r w:rsidRPr="00AA4CBB">
              <w:rPr>
                <w:rFonts w:asciiTheme="minorHAnsi" w:hAnsiTheme="minorHAnsi" w:cstheme="minorHAnsi"/>
              </w:rPr>
              <w:t>ransomware</w:t>
            </w:r>
            <w:proofErr w:type="spellEnd"/>
            <w:r w:rsidRPr="00AA4CBB">
              <w:rPr>
                <w:rFonts w:asciiTheme="minorHAnsi" w:hAnsiTheme="minorHAnsi" w:cstheme="minorHAnsi"/>
              </w:rPr>
              <w:t xml:space="preserve"> poprzez niedopuszczenie do usunięcia lub modyfikacji kopii zapasowej w zadanym okresie czasu oraz wszelki innych mechanizmów o ile takie posiadać będzie dostarczone oprogramowanie, których zadaniem jest ochrona przed </w:t>
            </w:r>
            <w:proofErr w:type="spellStart"/>
            <w:r w:rsidRPr="00AA4CBB">
              <w:rPr>
                <w:rFonts w:asciiTheme="minorHAnsi" w:hAnsiTheme="minorHAnsi" w:cstheme="minorHAnsi"/>
              </w:rPr>
              <w:t>ransomware</w:t>
            </w:r>
            <w:proofErr w:type="spellEnd"/>
            <w:r w:rsidRPr="00AA4CBB">
              <w:rPr>
                <w:rFonts w:asciiTheme="minorHAnsi" w:hAnsiTheme="minorHAnsi" w:cstheme="minorHAnsi"/>
              </w:rPr>
              <w:t>.</w:t>
            </w:r>
          </w:p>
          <w:p w14:paraId="1EB8DACA" w14:textId="1037066A" w:rsidR="00387507" w:rsidRPr="00AA4CBB" w:rsidRDefault="00387507" w:rsidP="00387507">
            <w:pPr>
              <w:pStyle w:val="Akapitzlist"/>
              <w:numPr>
                <w:ilvl w:val="0"/>
                <w:numId w:val="69"/>
              </w:numPr>
              <w:ind w:left="460"/>
              <w:jc w:val="both"/>
              <w:rPr>
                <w:rFonts w:asciiTheme="minorHAnsi" w:hAnsiTheme="minorHAnsi" w:cstheme="minorHAnsi"/>
              </w:rPr>
            </w:pPr>
            <w:r w:rsidRPr="00AA4CBB">
              <w:rPr>
                <w:rFonts w:asciiTheme="minorHAnsi" w:hAnsiTheme="minorHAnsi" w:cstheme="minorHAnsi"/>
              </w:rPr>
              <w:t>Po zakończeniu wdrożenia należy przekazać Zamawiającemu kopię pliku konfiguracyjnego oprogramowania, który pozwoli w razie awarii oprogramowania i konieczności jego ponownej instalacji na szybkie przywrócenie całej konfiguracji systemu kopii.</w:t>
            </w:r>
          </w:p>
        </w:tc>
      </w:tr>
      <w:tr w:rsidR="00AA4CBB" w:rsidRPr="00AA4CBB" w14:paraId="0F8F41F6" w14:textId="77777777" w:rsidTr="003B4806">
        <w:trPr>
          <w:trHeight w:val="397"/>
        </w:trPr>
        <w:tc>
          <w:tcPr>
            <w:tcW w:w="568" w:type="dxa"/>
            <w:tcBorders>
              <w:top w:val="single" w:sz="4" w:space="0" w:color="000000"/>
              <w:left w:val="single" w:sz="4" w:space="0" w:color="000000"/>
              <w:bottom w:val="single" w:sz="4" w:space="0" w:color="000000"/>
            </w:tcBorders>
            <w:shd w:val="clear" w:color="auto" w:fill="F2F2F2" w:themeFill="background1" w:themeFillShade="F2"/>
            <w:vAlign w:val="center"/>
          </w:tcPr>
          <w:p w14:paraId="2A2433AD" w14:textId="04E9BF65" w:rsidR="00A20A50" w:rsidRPr="00AA4CBB" w:rsidRDefault="0003622D" w:rsidP="003B4806">
            <w:pPr>
              <w:jc w:val="center"/>
              <w:rPr>
                <w:rFonts w:asciiTheme="minorHAnsi" w:hAnsiTheme="minorHAnsi" w:cstheme="minorHAnsi"/>
                <w:sz w:val="22"/>
                <w:szCs w:val="22"/>
              </w:rPr>
            </w:pPr>
            <w:r w:rsidRPr="00AA4CBB">
              <w:rPr>
                <w:rFonts w:asciiTheme="minorHAnsi" w:hAnsiTheme="minorHAnsi" w:cstheme="minorHAnsi"/>
                <w:sz w:val="22"/>
                <w:szCs w:val="22"/>
              </w:rPr>
              <w:lastRenderedPageBreak/>
              <w:t>10.</w:t>
            </w:r>
          </w:p>
        </w:tc>
        <w:tc>
          <w:tcPr>
            <w:tcW w:w="1701" w:type="dxa"/>
            <w:tcBorders>
              <w:top w:val="single" w:sz="4" w:space="0" w:color="000000"/>
              <w:left w:val="single" w:sz="4" w:space="0" w:color="000000"/>
              <w:bottom w:val="single" w:sz="4" w:space="0" w:color="000000"/>
            </w:tcBorders>
            <w:shd w:val="clear" w:color="auto" w:fill="F2F2F2" w:themeFill="background1" w:themeFillShade="F2"/>
            <w:vAlign w:val="center"/>
          </w:tcPr>
          <w:p w14:paraId="49DF3675" w14:textId="5D82D44A" w:rsidR="00A20A50" w:rsidRPr="00AA4CBB" w:rsidRDefault="00387507" w:rsidP="003B4806">
            <w:pPr>
              <w:jc w:val="center"/>
              <w:rPr>
                <w:rFonts w:asciiTheme="minorHAnsi" w:hAnsiTheme="minorHAnsi" w:cstheme="minorHAnsi"/>
                <w:sz w:val="22"/>
                <w:szCs w:val="22"/>
              </w:rPr>
            </w:pPr>
            <w:r w:rsidRPr="00AA4CBB">
              <w:rPr>
                <w:rFonts w:asciiTheme="minorHAnsi" w:hAnsiTheme="minorHAnsi" w:cstheme="minorHAnsi"/>
                <w:sz w:val="22"/>
                <w:szCs w:val="22"/>
              </w:rPr>
              <w:t>Szkolenie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14:paraId="5DAE153A" w14:textId="77777777" w:rsidR="00E6231C" w:rsidRPr="00AA4CBB" w:rsidRDefault="00387507" w:rsidP="00A20A50">
            <w:pPr>
              <w:pStyle w:val="Akapitzlist"/>
              <w:numPr>
                <w:ilvl w:val="0"/>
                <w:numId w:val="72"/>
              </w:numPr>
              <w:ind w:left="460"/>
              <w:jc w:val="both"/>
              <w:rPr>
                <w:rFonts w:asciiTheme="minorHAnsi" w:hAnsiTheme="minorHAnsi" w:cstheme="minorHAnsi"/>
              </w:rPr>
            </w:pPr>
            <w:r w:rsidRPr="00AA4CBB">
              <w:rPr>
                <w:rFonts w:asciiTheme="minorHAnsi" w:hAnsiTheme="minorHAnsi" w:cstheme="minorHAnsi"/>
              </w:rPr>
              <w:t xml:space="preserve">Po zakończeniu wdrożenia nowego oprogramowania i modernizacji systemu kopii Zamawiającego, należy przeszkolić wskazane osoby w jego eksploatacji. </w:t>
            </w:r>
          </w:p>
          <w:p w14:paraId="64240A81" w14:textId="55817CFE" w:rsidR="00E6231C" w:rsidRPr="00AA4CBB" w:rsidRDefault="00E6231C" w:rsidP="00A20A50">
            <w:pPr>
              <w:pStyle w:val="Akapitzlist"/>
              <w:numPr>
                <w:ilvl w:val="0"/>
                <w:numId w:val="72"/>
              </w:numPr>
              <w:ind w:left="460"/>
              <w:jc w:val="both"/>
              <w:rPr>
                <w:rFonts w:asciiTheme="minorHAnsi" w:hAnsiTheme="minorHAnsi" w:cstheme="minorHAnsi"/>
              </w:rPr>
            </w:pPr>
            <w:r w:rsidRPr="00AA4CBB">
              <w:rPr>
                <w:rFonts w:asciiTheme="minorHAnsi" w:hAnsiTheme="minorHAnsi" w:cstheme="minorHAnsi"/>
              </w:rPr>
              <w:t>Szkolenie musi liczyć co najmniej 12 godz. i być podzielone na minimum dwie części oraz odbywać się w dogodnych dla obydwu stron terminach ustalonych z Zamawiającym.</w:t>
            </w:r>
          </w:p>
          <w:p w14:paraId="133912B4" w14:textId="0962ED17" w:rsidR="00387507" w:rsidRPr="00AA4CBB" w:rsidRDefault="00387507" w:rsidP="00E6231C">
            <w:pPr>
              <w:pStyle w:val="Akapitzlist"/>
              <w:numPr>
                <w:ilvl w:val="0"/>
                <w:numId w:val="72"/>
              </w:numPr>
              <w:ind w:left="460"/>
              <w:jc w:val="both"/>
              <w:rPr>
                <w:rFonts w:asciiTheme="minorHAnsi" w:hAnsiTheme="minorHAnsi" w:cstheme="minorHAnsi"/>
              </w:rPr>
            </w:pPr>
            <w:r w:rsidRPr="00AA4CBB">
              <w:rPr>
                <w:rFonts w:asciiTheme="minorHAnsi" w:hAnsiTheme="minorHAnsi" w:cstheme="minorHAnsi"/>
              </w:rPr>
              <w:t xml:space="preserve">Szkolenie musi się odbyć w siedzibie Zamawiającego na zmodernizowanym systemie kopii i uwzględniać wszystkie niezbędne czynności pozwalające na jego </w:t>
            </w:r>
            <w:r w:rsidR="00E6231C" w:rsidRPr="00AA4CBB">
              <w:rPr>
                <w:rFonts w:asciiTheme="minorHAnsi" w:hAnsiTheme="minorHAnsi" w:cstheme="minorHAnsi"/>
              </w:rPr>
              <w:t xml:space="preserve">codzienną </w:t>
            </w:r>
            <w:r w:rsidRPr="00AA4CBB">
              <w:rPr>
                <w:rFonts w:asciiTheme="minorHAnsi" w:hAnsiTheme="minorHAnsi" w:cstheme="minorHAnsi"/>
              </w:rPr>
              <w:t>eksploatacj</w:t>
            </w:r>
            <w:r w:rsidR="00E6231C" w:rsidRPr="00AA4CBB">
              <w:rPr>
                <w:rFonts w:asciiTheme="minorHAnsi" w:hAnsiTheme="minorHAnsi" w:cstheme="minorHAnsi"/>
              </w:rPr>
              <w:t>ę.</w:t>
            </w:r>
          </w:p>
        </w:tc>
      </w:tr>
    </w:tbl>
    <w:p w14:paraId="59DD22B7" w14:textId="77777777" w:rsidR="00556B60" w:rsidRPr="00AA4CBB" w:rsidRDefault="00556B60" w:rsidP="003B7ED6">
      <w:pPr>
        <w:spacing w:line="360" w:lineRule="atLeast"/>
        <w:jc w:val="both"/>
        <w:rPr>
          <w:rFonts w:ascii="Arial" w:hAnsi="Arial" w:cs="Arial"/>
        </w:rPr>
      </w:pPr>
    </w:p>
    <w:p w14:paraId="7F8516C3" w14:textId="659DABDE" w:rsidR="001C05EA" w:rsidRPr="00AA4CBB" w:rsidRDefault="001C05EA" w:rsidP="001C05EA">
      <w:pPr>
        <w:pStyle w:val="Akapitzlist"/>
        <w:numPr>
          <w:ilvl w:val="1"/>
          <w:numId w:val="2"/>
        </w:numPr>
        <w:spacing w:after="160" w:line="259" w:lineRule="auto"/>
        <w:rPr>
          <w:rFonts w:ascii="Arial" w:hAnsi="Arial" w:cs="Arial"/>
          <w:b/>
          <w:bCs/>
          <w:sz w:val="24"/>
          <w:szCs w:val="24"/>
        </w:rPr>
      </w:pPr>
      <w:r w:rsidRPr="00AA4CBB">
        <w:rPr>
          <w:rFonts w:ascii="Arial" w:hAnsi="Arial" w:cs="Arial"/>
          <w:b/>
          <w:bCs/>
          <w:sz w:val="24"/>
          <w:szCs w:val="24"/>
        </w:rPr>
        <w:t>Wymagania dotyczące wszystkich wyspecyfikowanych elementów</w:t>
      </w:r>
    </w:p>
    <w:p w14:paraId="00F7D02F" w14:textId="232AB61A" w:rsidR="00A92407" w:rsidRPr="00AA4CBB" w:rsidRDefault="00A92407" w:rsidP="00A92407">
      <w:pPr>
        <w:autoSpaceDE w:val="0"/>
        <w:ind w:right="214"/>
        <w:jc w:val="both"/>
        <w:rPr>
          <w:rFonts w:ascii="Arial" w:hAnsi="Arial" w:cs="Arial"/>
          <w:sz w:val="24"/>
          <w:szCs w:val="24"/>
        </w:rPr>
      </w:pPr>
      <w:r w:rsidRPr="00AA4CBB">
        <w:rPr>
          <w:rFonts w:ascii="Arial" w:hAnsi="Arial" w:cs="Arial"/>
          <w:sz w:val="24"/>
          <w:szCs w:val="24"/>
        </w:rPr>
        <w:t>Jeżeli Wykonawca nie złoży najpóźniej w dniu podpisania umowy wszystkich ww. oświadczeń</w:t>
      </w:r>
      <w:r w:rsidR="001C05EA" w:rsidRPr="00AA4CBB">
        <w:rPr>
          <w:rFonts w:ascii="Arial" w:hAnsi="Arial" w:cs="Arial"/>
          <w:sz w:val="24"/>
          <w:szCs w:val="24"/>
        </w:rPr>
        <w:t xml:space="preserve"> oraz certyfikatów</w:t>
      </w:r>
      <w:r w:rsidRPr="00AA4CBB">
        <w:rPr>
          <w:rFonts w:ascii="Arial" w:hAnsi="Arial" w:cs="Arial"/>
          <w:sz w:val="24"/>
          <w:szCs w:val="24"/>
        </w:rPr>
        <w:t>, to umowa nie zostanie zawarta z winy Wykonawcy.</w:t>
      </w:r>
    </w:p>
    <w:p w14:paraId="7502A16D" w14:textId="77777777" w:rsidR="00A92407" w:rsidRPr="00AA4CBB" w:rsidRDefault="00A92407" w:rsidP="003B7ED6">
      <w:pPr>
        <w:spacing w:line="360" w:lineRule="atLeast"/>
        <w:jc w:val="both"/>
        <w:rPr>
          <w:rFonts w:ascii="Arial" w:hAnsi="Arial" w:cs="Arial"/>
        </w:rPr>
      </w:pPr>
    </w:p>
    <w:sectPr w:rsidR="00A92407" w:rsidRPr="00AA4CBB" w:rsidSect="001634F8">
      <w:headerReference w:type="default" r:id="rId7"/>
      <w:footerReference w:type="default" r:id="rId8"/>
      <w:pgSz w:w="11906" w:h="16838"/>
      <w:pgMar w:top="1417" w:right="1417" w:bottom="993" w:left="1417" w:header="426" w:footer="3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C6669" w14:textId="77777777" w:rsidR="0089007D" w:rsidRPr="001901B4" w:rsidRDefault="0089007D" w:rsidP="00984680">
      <w:r w:rsidRPr="001901B4">
        <w:separator/>
      </w:r>
    </w:p>
  </w:endnote>
  <w:endnote w:type="continuationSeparator" w:id="0">
    <w:p w14:paraId="7AA6077D" w14:textId="77777777" w:rsidR="0089007D" w:rsidRPr="001901B4" w:rsidRDefault="0089007D" w:rsidP="00984680">
      <w:r w:rsidRPr="001901B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6294958"/>
      <w:docPartObj>
        <w:docPartGallery w:val="Page Numbers (Bottom of Page)"/>
        <w:docPartUnique/>
      </w:docPartObj>
    </w:sdtPr>
    <w:sdtEndPr/>
    <w:sdtContent>
      <w:p w14:paraId="6D970EDD" w14:textId="4D67A709" w:rsidR="001634F8" w:rsidRPr="001901B4" w:rsidRDefault="001634F8">
        <w:pPr>
          <w:pStyle w:val="Stopka"/>
          <w:jc w:val="center"/>
        </w:pPr>
        <w:r w:rsidRPr="001901B4">
          <w:fldChar w:fldCharType="begin"/>
        </w:r>
        <w:r w:rsidRPr="001901B4">
          <w:instrText>PAGE   \* MERGEFORMAT</w:instrText>
        </w:r>
        <w:r w:rsidRPr="001901B4">
          <w:fldChar w:fldCharType="separate"/>
        </w:r>
        <w:r w:rsidRPr="001901B4">
          <w:t>2</w:t>
        </w:r>
        <w:r w:rsidRPr="001901B4">
          <w:fldChar w:fldCharType="end"/>
        </w:r>
      </w:p>
    </w:sdtContent>
  </w:sdt>
  <w:p w14:paraId="69BF97AB" w14:textId="2DF216D7" w:rsidR="001634F8" w:rsidRPr="001901B4" w:rsidRDefault="001634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13B28" w14:textId="77777777" w:rsidR="0089007D" w:rsidRPr="001901B4" w:rsidRDefault="0089007D" w:rsidP="00984680">
      <w:r w:rsidRPr="001901B4">
        <w:separator/>
      </w:r>
    </w:p>
  </w:footnote>
  <w:footnote w:type="continuationSeparator" w:id="0">
    <w:p w14:paraId="2EF2BE0D" w14:textId="77777777" w:rsidR="0089007D" w:rsidRPr="001901B4" w:rsidRDefault="0089007D" w:rsidP="00984680">
      <w:r w:rsidRPr="001901B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7E287" w14:textId="55444783" w:rsidR="00984680" w:rsidRPr="001901B4" w:rsidRDefault="000553F8">
    <w:pPr>
      <w:pStyle w:val="Nagwek"/>
    </w:pPr>
    <w:r w:rsidRPr="001901B4">
      <w:rPr>
        <w:noProof/>
      </w:rPr>
      <w:drawing>
        <wp:inline distT="0" distB="0" distL="0" distR="0" wp14:anchorId="15EA257F" wp14:editId="52AD48A3">
          <wp:extent cx="5760085" cy="600972"/>
          <wp:effectExtent l="0" t="0" r="0" b="0"/>
          <wp:docPr id="8625841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009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3"/>
    <w:lvl w:ilvl="0">
      <w:start w:val="1"/>
      <w:numFmt w:val="decimal"/>
      <w:lvlText w:val="%1."/>
      <w:lvlJc w:val="left"/>
      <w:pPr>
        <w:tabs>
          <w:tab w:val="num" w:pos="0"/>
        </w:tabs>
        <w:ind w:left="360" w:hanging="360"/>
      </w:p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F"/>
    <w:multiLevelType w:val="singleLevel"/>
    <w:tmpl w:val="0000000F"/>
    <w:name w:val="WW8Num15"/>
    <w:lvl w:ilvl="0">
      <w:start w:val="1"/>
      <w:numFmt w:val="bullet"/>
      <w:lvlText w:val=""/>
      <w:lvlJc w:val="left"/>
      <w:pPr>
        <w:tabs>
          <w:tab w:val="num" w:pos="0"/>
        </w:tabs>
        <w:ind w:left="753" w:hanging="360"/>
      </w:pPr>
      <w:rPr>
        <w:rFonts w:ascii="Symbol" w:hAnsi="Symbol" w:cs="Symbol" w:hint="default"/>
      </w:rPr>
    </w:lvl>
  </w:abstractNum>
  <w:abstractNum w:abstractNumId="6" w15:restartNumberingAfterBreak="0">
    <w:nsid w:val="00000010"/>
    <w:multiLevelType w:val="multilevel"/>
    <w:tmpl w:val="00000010"/>
    <w:name w:val="WW8Num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1F"/>
    <w:multiLevelType w:val="multilevel"/>
    <w:tmpl w:val="0000001F"/>
    <w:name w:val="WW8Num31"/>
    <w:lvl w:ilvl="0">
      <w:start w:val="1"/>
      <w:numFmt w:val="bullet"/>
      <w:lvlText w:val=""/>
      <w:lvlJc w:val="left"/>
      <w:pPr>
        <w:tabs>
          <w:tab w:val="num" w:pos="0"/>
        </w:tabs>
        <w:ind w:left="720" w:hanging="360"/>
      </w:pPr>
      <w:rPr>
        <w:rFonts w:ascii="Symbol" w:hAnsi="Symbol" w:cs="Symbol" w:hint="default"/>
        <w:lang w:val="pl-PL"/>
      </w:rPr>
    </w:lvl>
    <w:lvl w:ilvl="1">
      <w:start w:val="16"/>
      <w:numFmt w:val="bullet"/>
      <w:lvlText w:val="-"/>
      <w:lvlJc w:val="left"/>
      <w:pPr>
        <w:tabs>
          <w:tab w:val="num" w:pos="0"/>
        </w:tabs>
        <w:ind w:left="1440" w:hanging="360"/>
      </w:pPr>
      <w:rPr>
        <w:rFonts w:ascii="Calibri Light" w:hAnsi="Calibri Light" w:cs="Calibri Light"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lang w:val="pl-PL"/>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lang w:val="pl-PL"/>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24"/>
    <w:multiLevelType w:val="singleLevel"/>
    <w:tmpl w:val="00000024"/>
    <w:name w:val="WW8Num36"/>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2F"/>
    <w:multiLevelType w:val="multilevel"/>
    <w:tmpl w:val="0000002F"/>
    <w:name w:val="WW8Num47"/>
    <w:lvl w:ilvl="0">
      <w:start w:val="1"/>
      <w:numFmt w:val="bullet"/>
      <w:lvlText w:val=""/>
      <w:lvlJc w:val="left"/>
      <w:pPr>
        <w:tabs>
          <w:tab w:val="num" w:pos="0"/>
        </w:tabs>
        <w:ind w:left="720" w:hanging="360"/>
      </w:pPr>
      <w:rPr>
        <w:rFonts w:ascii="Symbol" w:hAnsi="Symbol" w:cs="Symbol" w:hint="default"/>
      </w:rPr>
    </w:lvl>
    <w:lvl w:ilvl="1">
      <w:start w:val="16"/>
      <w:numFmt w:val="bullet"/>
      <w:lvlText w:val="-"/>
      <w:lvlJc w:val="left"/>
      <w:pPr>
        <w:tabs>
          <w:tab w:val="num" w:pos="0"/>
        </w:tabs>
        <w:ind w:left="1440" w:hanging="360"/>
      </w:pPr>
      <w:rPr>
        <w:rFonts w:ascii="Calibri Light" w:hAnsi="Calibri Light" w:cs="Calibri Light"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00000030"/>
    <w:multiLevelType w:val="multilevel"/>
    <w:tmpl w:val="00000030"/>
    <w:name w:val="WW8Num48"/>
    <w:lvl w:ilvl="0">
      <w:start w:val="16"/>
      <w:numFmt w:val="bullet"/>
      <w:lvlText w:val="-"/>
      <w:lvlJc w:val="left"/>
      <w:pPr>
        <w:tabs>
          <w:tab w:val="num" w:pos="0"/>
        </w:tabs>
        <w:ind w:left="0" w:firstLine="0"/>
      </w:pPr>
      <w:rPr>
        <w:rFonts w:ascii="Calibri Light" w:hAnsi="Calibri Light" w:cs="Calibri Light" w:hint="default"/>
        <w:b w:val="0"/>
        <w:bCs w:val="0"/>
        <w:i w:val="0"/>
        <w:iCs w:val="0"/>
        <w:caps w:val="0"/>
        <w:smallCaps w:val="0"/>
        <w:strike w:val="0"/>
        <w:dstrike w:val="0"/>
        <w:color w:val="000000"/>
        <w:spacing w:val="0"/>
        <w:w w:val="100"/>
        <w:position w:val="0"/>
        <w:sz w:val="19"/>
        <w:szCs w:val="19"/>
        <w:u w:val="none"/>
        <w:vertAlign w:val="baseline"/>
        <w:lang w:val="pl"/>
      </w:rPr>
    </w:lvl>
    <w:lvl w:ilvl="1">
      <w:start w:val="26"/>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19"/>
        <w:szCs w:val="19"/>
        <w:u w:val="none"/>
        <w:vertAlign w:val="baseline"/>
        <w:lang w:val="pl"/>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4" w15:restartNumberingAfterBreak="0">
    <w:nsid w:val="00000032"/>
    <w:multiLevelType w:val="singleLevel"/>
    <w:tmpl w:val="00000032"/>
    <w:name w:val="WW8Num50"/>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35"/>
    <w:multiLevelType w:val="multilevel"/>
    <w:tmpl w:val="00000035"/>
    <w:name w:val="WW8Num53"/>
    <w:lvl w:ilvl="0">
      <w:start w:val="1"/>
      <w:numFmt w:val="bullet"/>
      <w:lvlText w:val=""/>
      <w:lvlJc w:val="left"/>
      <w:pPr>
        <w:tabs>
          <w:tab w:val="num" w:pos="0"/>
        </w:tabs>
        <w:ind w:left="720" w:hanging="360"/>
      </w:pPr>
      <w:rPr>
        <w:rFonts w:ascii="Symbol" w:hAnsi="Symbol" w:cs="Symbol" w:hint="default"/>
      </w:rPr>
    </w:lvl>
    <w:lvl w:ilvl="1">
      <w:start w:val="16"/>
      <w:numFmt w:val="bullet"/>
      <w:lvlText w:val="-"/>
      <w:lvlJc w:val="left"/>
      <w:pPr>
        <w:tabs>
          <w:tab w:val="num" w:pos="0"/>
        </w:tabs>
        <w:ind w:left="1440" w:hanging="360"/>
      </w:pPr>
      <w:rPr>
        <w:rFonts w:ascii="Calibri Light" w:hAnsi="Calibri Light" w:cs="Calibri Light"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3A"/>
    <w:multiLevelType w:val="singleLevel"/>
    <w:tmpl w:val="0000003A"/>
    <w:name w:val="WW8Num5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3F"/>
    <w:multiLevelType w:val="singleLevel"/>
    <w:tmpl w:val="0000003F"/>
    <w:name w:val="WW8Num63"/>
    <w:lvl w:ilvl="0">
      <w:start w:val="1"/>
      <w:numFmt w:val="bullet"/>
      <w:lvlText w:val=""/>
      <w:lvlJc w:val="left"/>
      <w:pPr>
        <w:tabs>
          <w:tab w:val="num" w:pos="0"/>
        </w:tabs>
        <w:ind w:left="722" w:hanging="360"/>
      </w:pPr>
      <w:rPr>
        <w:rFonts w:ascii="Symbol" w:hAnsi="Symbol" w:cs="Symbol" w:hint="default"/>
      </w:rPr>
    </w:lvl>
  </w:abstractNum>
  <w:abstractNum w:abstractNumId="18" w15:restartNumberingAfterBreak="0">
    <w:nsid w:val="00000046"/>
    <w:multiLevelType w:val="singleLevel"/>
    <w:tmpl w:val="00000046"/>
    <w:name w:val="WW8Num70"/>
    <w:lvl w:ilvl="0">
      <w:start w:val="1"/>
      <w:numFmt w:val="bullet"/>
      <w:lvlText w:val=""/>
      <w:lvlJc w:val="left"/>
      <w:pPr>
        <w:tabs>
          <w:tab w:val="num" w:pos="0"/>
        </w:tabs>
        <w:ind w:left="2187" w:hanging="360"/>
      </w:pPr>
      <w:rPr>
        <w:rFonts w:ascii="Symbol" w:hAnsi="Symbol" w:cs="Symbol" w:hint="default"/>
      </w:rPr>
    </w:lvl>
  </w:abstractNum>
  <w:abstractNum w:abstractNumId="19" w15:restartNumberingAfterBreak="0">
    <w:nsid w:val="0000004C"/>
    <w:multiLevelType w:val="singleLevel"/>
    <w:tmpl w:val="0000004C"/>
    <w:name w:val="WW8Num76"/>
    <w:lvl w:ilvl="0">
      <w:start w:val="16"/>
      <w:numFmt w:val="bullet"/>
      <w:lvlText w:val="-"/>
      <w:lvlJc w:val="left"/>
      <w:pPr>
        <w:tabs>
          <w:tab w:val="num" w:pos="0"/>
        </w:tabs>
        <w:ind w:left="1320" w:hanging="360"/>
      </w:pPr>
      <w:rPr>
        <w:rFonts w:ascii="Calibri Light" w:hAnsi="Calibri Light" w:cs="Calibri Light" w:hint="default"/>
      </w:rPr>
    </w:lvl>
  </w:abstractNum>
  <w:abstractNum w:abstractNumId="20" w15:restartNumberingAfterBreak="0">
    <w:nsid w:val="00000051"/>
    <w:multiLevelType w:val="singleLevel"/>
    <w:tmpl w:val="00000051"/>
    <w:name w:val="WW8Num81"/>
    <w:lvl w:ilvl="0">
      <w:start w:val="1"/>
      <w:numFmt w:val="bullet"/>
      <w:lvlText w:val=""/>
      <w:lvlJc w:val="left"/>
      <w:pPr>
        <w:tabs>
          <w:tab w:val="num" w:pos="0"/>
        </w:tabs>
        <w:ind w:left="720" w:hanging="360"/>
      </w:pPr>
      <w:rPr>
        <w:rFonts w:ascii="Symbol" w:hAnsi="Symbol" w:cs="Symbol" w:hint="default"/>
        <w:sz w:val="20"/>
        <w:szCs w:val="20"/>
        <w:lang w:val="pl-PL"/>
      </w:rPr>
    </w:lvl>
  </w:abstractNum>
  <w:abstractNum w:abstractNumId="21" w15:restartNumberingAfterBreak="0">
    <w:nsid w:val="00000053"/>
    <w:multiLevelType w:val="multilevel"/>
    <w:tmpl w:val="00000053"/>
    <w:name w:val="WW8Num83"/>
    <w:lvl w:ilvl="0">
      <w:start w:val="1"/>
      <w:numFmt w:val="lowerRoman"/>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19"/>
        <w:szCs w:val="19"/>
        <w:u w:val="none"/>
        <w:vertAlign w:val="baseline"/>
        <w:lang w:val="pl"/>
      </w:rPr>
    </w:lvl>
    <w:lvl w:ilvl="1">
      <w:start w:val="1"/>
      <w:numFmt w:val="bullet"/>
      <w:lvlText w:val=""/>
      <w:lvlJc w:val="left"/>
      <w:pPr>
        <w:tabs>
          <w:tab w:val="num" w:pos="0"/>
        </w:tabs>
        <w:ind w:left="0" w:firstLine="0"/>
      </w:pPr>
      <w:rPr>
        <w:rFonts w:ascii="Symbol" w:hAnsi="Symbol" w:cs="Symbol" w:hint="default"/>
        <w:b w:val="0"/>
        <w:bCs w:val="0"/>
        <w:i w:val="0"/>
        <w:iCs w:val="0"/>
        <w:caps w:val="0"/>
        <w:smallCaps w:val="0"/>
        <w:strike w:val="0"/>
        <w:dstrike w:val="0"/>
        <w:color w:val="000000"/>
        <w:spacing w:val="0"/>
        <w:w w:val="100"/>
        <w:position w:val="0"/>
        <w:sz w:val="19"/>
        <w:szCs w:val="19"/>
        <w:u w:val="none"/>
        <w:vertAlign w:val="baseline"/>
        <w:lang w:val="pl"/>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2" w15:restartNumberingAfterBreak="0">
    <w:nsid w:val="01474250"/>
    <w:multiLevelType w:val="hybridMultilevel"/>
    <w:tmpl w:val="8B64E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1B93CCE"/>
    <w:multiLevelType w:val="hybridMultilevel"/>
    <w:tmpl w:val="F91A0F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20820E3"/>
    <w:multiLevelType w:val="hybridMultilevel"/>
    <w:tmpl w:val="9F7C0782"/>
    <w:lvl w:ilvl="0" w:tplc="9850D3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833327D"/>
    <w:multiLevelType w:val="hybridMultilevel"/>
    <w:tmpl w:val="D9F2B426"/>
    <w:lvl w:ilvl="0" w:tplc="0000004E">
      <w:start w:val="1"/>
      <w:numFmt w:val="decimal"/>
      <w:lvlText w:val="%1."/>
      <w:lvlJc w:val="left"/>
      <w:pPr>
        <w:ind w:left="720" w:hanging="360"/>
      </w:pPr>
      <w:rPr>
        <w:rFonts w:ascii="Times New Roman" w:hAnsi="Times New Roman" w:cs="Times New Roman" w:hint="default"/>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8BC3395"/>
    <w:multiLevelType w:val="hybridMultilevel"/>
    <w:tmpl w:val="77CC4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8CD5939"/>
    <w:multiLevelType w:val="hybridMultilevel"/>
    <w:tmpl w:val="5F34E848"/>
    <w:lvl w:ilvl="0" w:tplc="0415000F">
      <w:start w:val="1"/>
      <w:numFmt w:val="decimal"/>
      <w:lvlText w:val="%1."/>
      <w:lvlJc w:val="left"/>
      <w:pPr>
        <w:ind w:left="720" w:hanging="360"/>
      </w:pPr>
      <w:rPr>
        <w:rFonts w:hint="default"/>
      </w:rPr>
    </w:lvl>
    <w:lvl w:ilvl="1" w:tplc="04150011">
      <w:start w:val="1"/>
      <w:numFmt w:val="decimal"/>
      <w:lvlText w:val="%2)"/>
      <w:lvlJc w:val="left"/>
      <w:pPr>
        <w:ind w:left="14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9146C81"/>
    <w:multiLevelType w:val="hybridMultilevel"/>
    <w:tmpl w:val="4BFE9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A516B07"/>
    <w:multiLevelType w:val="hybridMultilevel"/>
    <w:tmpl w:val="D7488646"/>
    <w:lvl w:ilvl="0" w:tplc="FFFFFFFF">
      <w:start w:val="1"/>
      <w:numFmt w:val="bullet"/>
      <w:lvlText w:val=""/>
      <w:lvlJc w:val="left"/>
      <w:pPr>
        <w:ind w:left="720" w:hanging="360"/>
      </w:pPr>
      <w:rPr>
        <w:rFonts w:ascii="Symbol" w:hAnsi="Symbol" w:hint="default"/>
      </w:rPr>
    </w:lvl>
    <w:lvl w:ilvl="1" w:tplc="0415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A5C15BC"/>
    <w:multiLevelType w:val="hybridMultilevel"/>
    <w:tmpl w:val="0C0C8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D009DE"/>
    <w:multiLevelType w:val="hybridMultilevel"/>
    <w:tmpl w:val="67F45354"/>
    <w:name w:val="WW8Num3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F4F7988"/>
    <w:multiLevelType w:val="hybridMultilevel"/>
    <w:tmpl w:val="524A5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F624758"/>
    <w:multiLevelType w:val="hybridMultilevel"/>
    <w:tmpl w:val="8D1E3988"/>
    <w:name w:val="WW8Num3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FB4369"/>
    <w:multiLevelType w:val="hybridMultilevel"/>
    <w:tmpl w:val="B0007D00"/>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01A6104"/>
    <w:multiLevelType w:val="hybridMultilevel"/>
    <w:tmpl w:val="2E3CFB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3FC6C79"/>
    <w:multiLevelType w:val="hybridMultilevel"/>
    <w:tmpl w:val="4622D5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462744"/>
    <w:multiLevelType w:val="hybridMultilevel"/>
    <w:tmpl w:val="1C261F74"/>
    <w:lvl w:ilvl="0" w:tplc="0415000F">
      <w:start w:val="1"/>
      <w:numFmt w:val="decimal"/>
      <w:lvlText w:val="%1."/>
      <w:lvlJc w:val="left"/>
      <w:pPr>
        <w:ind w:left="720" w:hanging="360"/>
      </w:pPr>
    </w:lvl>
    <w:lvl w:ilvl="1" w:tplc="04150011">
      <w:start w:val="1"/>
      <w:numFmt w:val="decimal"/>
      <w:lvlText w:val="%2)"/>
      <w:lvlJc w:val="left"/>
      <w:pPr>
        <w:ind w:left="14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835157"/>
    <w:multiLevelType w:val="hybridMultilevel"/>
    <w:tmpl w:val="8A2E96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7072539"/>
    <w:multiLevelType w:val="hybridMultilevel"/>
    <w:tmpl w:val="F52078E6"/>
    <w:lvl w:ilvl="0" w:tplc="0415000F">
      <w:start w:val="1"/>
      <w:numFmt w:val="decimal"/>
      <w:lvlText w:val="%1."/>
      <w:lvlJc w:val="left"/>
      <w:pPr>
        <w:ind w:left="720" w:hanging="360"/>
      </w:pPr>
      <w:rPr>
        <w:rFonts w:hint="default"/>
      </w:rPr>
    </w:lvl>
    <w:lvl w:ilvl="1" w:tplc="04150011">
      <w:start w:val="1"/>
      <w:numFmt w:val="decimal"/>
      <w:lvlText w:val="%2)"/>
      <w:lvlJc w:val="left"/>
      <w:pPr>
        <w:ind w:left="14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B873DDC"/>
    <w:multiLevelType w:val="hybridMultilevel"/>
    <w:tmpl w:val="FB00FA4A"/>
    <w:lvl w:ilvl="0" w:tplc="EB84E2B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DA02EF8"/>
    <w:multiLevelType w:val="hybridMultilevel"/>
    <w:tmpl w:val="3EA215E6"/>
    <w:lvl w:ilvl="0" w:tplc="0415000F">
      <w:start w:val="1"/>
      <w:numFmt w:val="decimal"/>
      <w:lvlText w:val="%1."/>
      <w:lvlJc w:val="left"/>
      <w:pPr>
        <w:ind w:left="720" w:hanging="360"/>
      </w:pPr>
    </w:lvl>
    <w:lvl w:ilvl="1" w:tplc="04150011">
      <w:start w:val="1"/>
      <w:numFmt w:val="decimal"/>
      <w:lvlText w:val="%2)"/>
      <w:lvlJc w:val="left"/>
      <w:pPr>
        <w:ind w:left="14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1B7F84"/>
    <w:multiLevelType w:val="hybridMultilevel"/>
    <w:tmpl w:val="45289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1C42055"/>
    <w:multiLevelType w:val="multilevel"/>
    <w:tmpl w:val="2B385400"/>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22927455"/>
    <w:multiLevelType w:val="hybridMultilevel"/>
    <w:tmpl w:val="C016C08A"/>
    <w:lvl w:ilvl="0" w:tplc="0000004E">
      <w:start w:val="1"/>
      <w:numFmt w:val="decimal"/>
      <w:lvlText w:val="%1."/>
      <w:lvlJc w:val="left"/>
      <w:pPr>
        <w:ind w:left="720" w:hanging="360"/>
      </w:pPr>
      <w:rPr>
        <w:rFonts w:ascii="Times New Roman" w:hAnsi="Times New Roman" w:cs="Times New Roman" w:hint="default"/>
        <w:sz w:val="20"/>
        <w:szCs w:val="20"/>
        <w:lang w:val="pl-P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5" w15:restartNumberingAfterBreak="0">
    <w:nsid w:val="25491CBD"/>
    <w:multiLevelType w:val="hybridMultilevel"/>
    <w:tmpl w:val="0312121E"/>
    <w:lvl w:ilvl="0" w:tplc="04150019">
      <w:start w:val="1"/>
      <w:numFmt w:val="lowerLetter"/>
      <w:lvlText w:val="%1."/>
      <w:lvlJc w:val="left"/>
      <w:pPr>
        <w:ind w:left="1440" w:hanging="360"/>
      </w:pPr>
    </w:lvl>
    <w:lvl w:ilvl="1" w:tplc="04150011">
      <w:start w:val="1"/>
      <w:numFmt w:val="decimal"/>
      <w:lvlText w:val="%2)"/>
      <w:lvlJc w:val="left"/>
      <w:pPr>
        <w:ind w:left="1428"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259F0DD3"/>
    <w:multiLevelType w:val="hybridMultilevel"/>
    <w:tmpl w:val="C32AC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452C83"/>
    <w:multiLevelType w:val="hybridMultilevel"/>
    <w:tmpl w:val="D0BA077E"/>
    <w:lvl w:ilvl="0" w:tplc="0415000F">
      <w:start w:val="1"/>
      <w:numFmt w:val="decimal"/>
      <w:lvlText w:val="%1."/>
      <w:lvlJc w:val="left"/>
      <w:pPr>
        <w:ind w:left="713" w:hanging="360"/>
      </w:p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48" w15:restartNumberingAfterBreak="0">
    <w:nsid w:val="285873CF"/>
    <w:multiLevelType w:val="hybridMultilevel"/>
    <w:tmpl w:val="1C08DB14"/>
    <w:lvl w:ilvl="0" w:tplc="0000004E">
      <w:start w:val="1"/>
      <w:numFmt w:val="decimal"/>
      <w:lvlText w:val="%1."/>
      <w:lvlJc w:val="left"/>
      <w:pPr>
        <w:ind w:left="720" w:hanging="360"/>
      </w:pPr>
      <w:rPr>
        <w:rFonts w:ascii="Times New Roman" w:hAnsi="Times New Roman" w:cs="Times New Roman" w:hint="default"/>
        <w:sz w:val="20"/>
        <w:szCs w:val="20"/>
        <w:lang w:val="pl-PL"/>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A4F46D3"/>
    <w:multiLevelType w:val="hybridMultilevel"/>
    <w:tmpl w:val="7B888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A9B26E1"/>
    <w:multiLevelType w:val="hybridMultilevel"/>
    <w:tmpl w:val="92680C14"/>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1" w15:restartNumberingAfterBreak="0">
    <w:nsid w:val="2B2316F6"/>
    <w:multiLevelType w:val="hybridMultilevel"/>
    <w:tmpl w:val="32B80D90"/>
    <w:lvl w:ilvl="0" w:tplc="CD467F0C">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CBB475D"/>
    <w:multiLevelType w:val="hybridMultilevel"/>
    <w:tmpl w:val="E988BAB0"/>
    <w:lvl w:ilvl="0" w:tplc="0000004E">
      <w:start w:val="1"/>
      <w:numFmt w:val="decimal"/>
      <w:lvlText w:val="%1."/>
      <w:lvlJc w:val="left"/>
      <w:pPr>
        <w:ind w:left="720" w:hanging="360"/>
      </w:pPr>
      <w:rPr>
        <w:rFonts w:ascii="Times New Roman" w:hAnsi="Times New Roman" w:cs="Times New Roman" w:hint="default"/>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695A1C"/>
    <w:multiLevelType w:val="hybridMultilevel"/>
    <w:tmpl w:val="68C6E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1428"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DC47D78"/>
    <w:multiLevelType w:val="hybridMultilevel"/>
    <w:tmpl w:val="C18CCAAC"/>
    <w:lvl w:ilvl="0" w:tplc="98CC4EEE">
      <w:start w:val="1"/>
      <w:numFmt w:val="decimal"/>
      <w:lvlText w:val="%1)"/>
      <w:lvlJc w:val="left"/>
      <w:pPr>
        <w:ind w:left="720" w:hanging="360"/>
      </w:pPr>
      <w:rPr>
        <w:rFonts w:asciiTheme="minorHAnsi" w:eastAsia="Calibri" w:hAnsiTheme="minorHAnsi" w:cstheme="minorHAnsi"/>
      </w:rPr>
    </w:lvl>
    <w:lvl w:ilvl="1" w:tplc="C8282392">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E1526DC"/>
    <w:multiLevelType w:val="hybridMultilevel"/>
    <w:tmpl w:val="45148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765D3"/>
    <w:multiLevelType w:val="hybridMultilevel"/>
    <w:tmpl w:val="6F14B2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14A30DC"/>
    <w:multiLevelType w:val="hybridMultilevel"/>
    <w:tmpl w:val="0678A9A0"/>
    <w:lvl w:ilvl="0" w:tplc="0000004E">
      <w:start w:val="1"/>
      <w:numFmt w:val="decimal"/>
      <w:lvlText w:val="%1."/>
      <w:lvlJc w:val="left"/>
      <w:pPr>
        <w:ind w:left="720" w:hanging="360"/>
      </w:pPr>
      <w:rPr>
        <w:rFonts w:ascii="Times New Roman" w:hAnsi="Times New Roman" w:cs="Times New Roman" w:hint="default"/>
        <w:sz w:val="20"/>
        <w:szCs w:val="20"/>
        <w:lang w:val="pl-PL"/>
      </w:rPr>
    </w:lvl>
    <w:lvl w:ilvl="1" w:tplc="04150019">
      <w:start w:val="1"/>
      <w:numFmt w:val="lowerLetter"/>
      <w:lvlText w:val="%2."/>
      <w:lvlJc w:val="left"/>
      <w:pPr>
        <w:ind w:left="1440" w:hanging="360"/>
      </w:pPr>
    </w:lvl>
    <w:lvl w:ilvl="2" w:tplc="D0F27DA2">
      <w:start w:val="1"/>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3FC7C46"/>
    <w:multiLevelType w:val="hybridMultilevel"/>
    <w:tmpl w:val="2EC8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6465886"/>
    <w:multiLevelType w:val="hybridMultilevel"/>
    <w:tmpl w:val="64744A7A"/>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0" w15:restartNumberingAfterBreak="0">
    <w:nsid w:val="37C83F27"/>
    <w:multiLevelType w:val="hybridMultilevel"/>
    <w:tmpl w:val="635E80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7CA7C14"/>
    <w:multiLevelType w:val="hybridMultilevel"/>
    <w:tmpl w:val="394804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8903628"/>
    <w:multiLevelType w:val="hybridMultilevel"/>
    <w:tmpl w:val="DA6E6A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8A373E1"/>
    <w:multiLevelType w:val="hybridMultilevel"/>
    <w:tmpl w:val="A97A35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98E41D9"/>
    <w:multiLevelType w:val="hybridMultilevel"/>
    <w:tmpl w:val="3CA854D8"/>
    <w:lvl w:ilvl="0" w:tplc="04150011">
      <w:start w:val="1"/>
      <w:numFmt w:val="decimal"/>
      <w:lvlText w:val="%1)"/>
      <w:lvlJc w:val="left"/>
      <w:pPr>
        <w:ind w:left="720" w:hanging="360"/>
      </w:pPr>
    </w:lvl>
    <w:lvl w:ilvl="1" w:tplc="04150017">
      <w:start w:val="1"/>
      <w:numFmt w:val="lowerLetter"/>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9B056DA"/>
    <w:multiLevelType w:val="hybridMultilevel"/>
    <w:tmpl w:val="6D723D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CAC4311"/>
    <w:multiLevelType w:val="hybridMultilevel"/>
    <w:tmpl w:val="6676340E"/>
    <w:lvl w:ilvl="0" w:tplc="AA7CCDB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72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E120843"/>
    <w:multiLevelType w:val="hybridMultilevel"/>
    <w:tmpl w:val="3AE23E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CF38C5"/>
    <w:multiLevelType w:val="hybridMultilevel"/>
    <w:tmpl w:val="84DC771E"/>
    <w:lvl w:ilvl="0" w:tplc="EB84E2B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0B63926"/>
    <w:multiLevelType w:val="hybridMultilevel"/>
    <w:tmpl w:val="A44459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1">
      <w:start w:val="1"/>
      <w:numFmt w:val="decimal"/>
      <w:lvlText w:val="%5)"/>
      <w:lvlJc w:val="left"/>
      <w:pPr>
        <w:ind w:left="1428"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45284F35"/>
    <w:multiLevelType w:val="hybridMultilevel"/>
    <w:tmpl w:val="F39AF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2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BD39F3"/>
    <w:multiLevelType w:val="hybridMultilevel"/>
    <w:tmpl w:val="D7964E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FC080B"/>
    <w:multiLevelType w:val="hybridMultilevel"/>
    <w:tmpl w:val="F7F652F2"/>
    <w:name w:val="WW8Num322"/>
    <w:lvl w:ilvl="0" w:tplc="69A41058">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AF60B1B"/>
    <w:multiLevelType w:val="hybridMultilevel"/>
    <w:tmpl w:val="6874B9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4B3646"/>
    <w:multiLevelType w:val="hybridMultilevel"/>
    <w:tmpl w:val="94CA91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B60661B"/>
    <w:multiLevelType w:val="hybridMultilevel"/>
    <w:tmpl w:val="E4E813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CDA193A"/>
    <w:multiLevelType w:val="hybridMultilevel"/>
    <w:tmpl w:val="AA5AC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8C466C"/>
    <w:multiLevelType w:val="hybridMultilevel"/>
    <w:tmpl w:val="B13837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D1E1A2B"/>
    <w:multiLevelType w:val="hybridMultilevel"/>
    <w:tmpl w:val="51A49A28"/>
    <w:name w:val="WW8Num32"/>
    <w:lvl w:ilvl="0" w:tplc="BA06F072">
      <w:start w:val="1"/>
      <w:numFmt w:val="decimal"/>
      <w:lvlText w:val="%1."/>
      <w:lvlJc w:val="left"/>
      <w:pPr>
        <w:tabs>
          <w:tab w:val="num" w:pos="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FDD6B85"/>
    <w:multiLevelType w:val="hybridMultilevel"/>
    <w:tmpl w:val="7B18BA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B75D52"/>
    <w:multiLevelType w:val="hybridMultilevel"/>
    <w:tmpl w:val="9BB631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3E63D12"/>
    <w:multiLevelType w:val="hybridMultilevel"/>
    <w:tmpl w:val="55DEB38C"/>
    <w:name w:val="WW8Num32222"/>
    <w:lvl w:ilvl="0" w:tplc="522CC2D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4A7248E"/>
    <w:multiLevelType w:val="hybridMultilevel"/>
    <w:tmpl w:val="6A54A306"/>
    <w:lvl w:ilvl="0" w:tplc="FFFFFFFF">
      <w:start w:val="1"/>
      <w:numFmt w:val="bullet"/>
      <w:lvlText w:val=""/>
      <w:lvlJc w:val="left"/>
      <w:pPr>
        <w:ind w:left="720" w:hanging="360"/>
      </w:pPr>
      <w:rPr>
        <w:rFonts w:ascii="Symbol" w:hAnsi="Symbol" w:hint="default"/>
      </w:rPr>
    </w:lvl>
    <w:lvl w:ilvl="1" w:tplc="0415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65E54BED"/>
    <w:multiLevelType w:val="hybridMultilevel"/>
    <w:tmpl w:val="C396E1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20" w:hanging="360"/>
      </w:pPr>
    </w:lvl>
    <w:lvl w:ilvl="4" w:tplc="04150011">
      <w:start w:val="1"/>
      <w:numFmt w:val="decimal"/>
      <w:lvlText w:val="%5)"/>
      <w:lvlJc w:val="left"/>
      <w:pPr>
        <w:ind w:left="1428"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62C779C"/>
    <w:multiLevelType w:val="hybridMultilevel"/>
    <w:tmpl w:val="1166F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6D837F7"/>
    <w:multiLevelType w:val="hybridMultilevel"/>
    <w:tmpl w:val="805230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7395557"/>
    <w:multiLevelType w:val="hybridMultilevel"/>
    <w:tmpl w:val="BF523398"/>
    <w:lvl w:ilvl="0" w:tplc="04150017">
      <w:start w:val="1"/>
      <w:numFmt w:val="lowerLetter"/>
      <w:lvlText w:val="%1)"/>
      <w:lvlJc w:val="left"/>
      <w:pPr>
        <w:ind w:left="2136" w:hanging="360"/>
      </w:p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start w:val="1"/>
      <w:numFmt w:val="decimal"/>
      <w:lvlText w:val="%4."/>
      <w:lvlJc w:val="left"/>
      <w:pPr>
        <w:ind w:left="4296" w:hanging="360"/>
      </w:pPr>
    </w:lvl>
    <w:lvl w:ilvl="4" w:tplc="04150019">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87" w15:restartNumberingAfterBreak="0">
    <w:nsid w:val="68677BE2"/>
    <w:multiLevelType w:val="hybridMultilevel"/>
    <w:tmpl w:val="08668830"/>
    <w:lvl w:ilvl="0" w:tplc="0000004E">
      <w:start w:val="1"/>
      <w:numFmt w:val="decimal"/>
      <w:lvlText w:val="%1."/>
      <w:lvlJc w:val="left"/>
      <w:pPr>
        <w:ind w:left="720" w:hanging="360"/>
      </w:pPr>
      <w:rPr>
        <w:rFonts w:ascii="Times New Roman" w:hAnsi="Times New Roman" w:cs="Times New Roman" w:hint="default"/>
        <w:sz w:val="20"/>
        <w:szCs w:val="20"/>
        <w:lang w:val="pl-PL"/>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B527732"/>
    <w:multiLevelType w:val="hybridMultilevel"/>
    <w:tmpl w:val="0116E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BBF3D25"/>
    <w:multiLevelType w:val="hybridMultilevel"/>
    <w:tmpl w:val="F55C8E34"/>
    <w:lvl w:ilvl="0" w:tplc="8D4057F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CD31971"/>
    <w:multiLevelType w:val="hybridMultilevel"/>
    <w:tmpl w:val="4E464572"/>
    <w:lvl w:ilvl="0" w:tplc="0415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33877B8"/>
    <w:multiLevelType w:val="hybridMultilevel"/>
    <w:tmpl w:val="28C0B4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3D62812"/>
    <w:multiLevelType w:val="hybridMultilevel"/>
    <w:tmpl w:val="CE8C4FA6"/>
    <w:lvl w:ilvl="0" w:tplc="0000004E">
      <w:start w:val="1"/>
      <w:numFmt w:val="decimal"/>
      <w:lvlText w:val="%1."/>
      <w:lvlJc w:val="left"/>
      <w:pPr>
        <w:ind w:left="720" w:hanging="360"/>
      </w:pPr>
      <w:rPr>
        <w:rFonts w:ascii="Times New Roman" w:hAnsi="Times New Roman" w:cs="Times New Roman" w:hint="default"/>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6962754"/>
    <w:multiLevelType w:val="hybridMultilevel"/>
    <w:tmpl w:val="51B629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8C4468C"/>
    <w:multiLevelType w:val="hybridMultilevel"/>
    <w:tmpl w:val="77EAC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8DE285F"/>
    <w:multiLevelType w:val="hybridMultilevel"/>
    <w:tmpl w:val="CFA8E22A"/>
    <w:lvl w:ilvl="0" w:tplc="FFFFFFFF">
      <w:start w:val="1"/>
      <w:numFmt w:val="decimal"/>
      <w:lvlText w:val="%1."/>
      <w:lvlJc w:val="left"/>
      <w:pPr>
        <w:ind w:left="720" w:hanging="360"/>
      </w:pPr>
    </w:lvl>
    <w:lvl w:ilvl="1" w:tplc="04150011">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A9C00A3"/>
    <w:multiLevelType w:val="hybridMultilevel"/>
    <w:tmpl w:val="A830ED3A"/>
    <w:lvl w:ilvl="0" w:tplc="FFFFFFFF">
      <w:start w:val="1"/>
      <w:numFmt w:val="decimal"/>
      <w:lvlText w:val="%1)"/>
      <w:lvlJc w:val="left"/>
      <w:pPr>
        <w:ind w:left="720" w:hanging="360"/>
      </w:pPr>
      <w:rPr>
        <w:rFonts w:hint="default"/>
      </w:rPr>
    </w:lvl>
    <w:lvl w:ilvl="1" w:tplc="04150011">
      <w:start w:val="1"/>
      <w:numFmt w:val="decimal"/>
      <w:lvlText w:val="%2)"/>
      <w:lvlJc w:val="left"/>
      <w:pPr>
        <w:ind w:left="1428" w:hanging="360"/>
      </w:pPr>
    </w:lvl>
    <w:lvl w:ilvl="2" w:tplc="04150019">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DDA720B"/>
    <w:multiLevelType w:val="hybridMultilevel"/>
    <w:tmpl w:val="A5E4ABE6"/>
    <w:name w:val="WW8Num3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DE63E4A"/>
    <w:multiLevelType w:val="hybridMultilevel"/>
    <w:tmpl w:val="31D8B5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4791154">
    <w:abstractNumId w:val="20"/>
  </w:num>
  <w:num w:numId="2" w16cid:durableId="1215041370">
    <w:abstractNumId w:val="43"/>
  </w:num>
  <w:num w:numId="3" w16cid:durableId="927082731">
    <w:abstractNumId w:val="50"/>
  </w:num>
  <w:num w:numId="4" w16cid:durableId="1130318606">
    <w:abstractNumId w:val="44"/>
  </w:num>
  <w:num w:numId="5" w16cid:durableId="1194879275">
    <w:abstractNumId w:val="90"/>
  </w:num>
  <w:num w:numId="6" w16cid:durableId="1334186317">
    <w:abstractNumId w:val="87"/>
  </w:num>
  <w:num w:numId="7" w16cid:durableId="1597133890">
    <w:abstractNumId w:val="57"/>
  </w:num>
  <w:num w:numId="8" w16cid:durableId="438988561">
    <w:abstractNumId w:val="59"/>
  </w:num>
  <w:num w:numId="9" w16cid:durableId="742146017">
    <w:abstractNumId w:val="96"/>
  </w:num>
  <w:num w:numId="10" w16cid:durableId="643512536">
    <w:abstractNumId w:val="86"/>
  </w:num>
  <w:num w:numId="11" w16cid:durableId="1058213881">
    <w:abstractNumId w:val="28"/>
  </w:num>
  <w:num w:numId="12" w16cid:durableId="1513252784">
    <w:abstractNumId w:val="36"/>
  </w:num>
  <w:num w:numId="13" w16cid:durableId="838689022">
    <w:abstractNumId w:val="52"/>
  </w:num>
  <w:num w:numId="14" w16cid:durableId="1457135762">
    <w:abstractNumId w:val="63"/>
  </w:num>
  <w:num w:numId="15" w16cid:durableId="1656647595">
    <w:abstractNumId w:val="79"/>
  </w:num>
  <w:num w:numId="16" w16cid:durableId="1073160028">
    <w:abstractNumId w:val="93"/>
  </w:num>
  <w:num w:numId="17" w16cid:durableId="1428843592">
    <w:abstractNumId w:val="77"/>
  </w:num>
  <w:num w:numId="18" w16cid:durableId="1274357918">
    <w:abstractNumId w:val="89"/>
  </w:num>
  <w:num w:numId="19" w16cid:durableId="163983187">
    <w:abstractNumId w:val="66"/>
  </w:num>
  <w:num w:numId="20" w16cid:durableId="802430187">
    <w:abstractNumId w:val="51"/>
  </w:num>
  <w:num w:numId="21" w16cid:durableId="1713920936">
    <w:abstractNumId w:val="25"/>
  </w:num>
  <w:num w:numId="22" w16cid:durableId="519124993">
    <w:abstractNumId w:val="65"/>
  </w:num>
  <w:num w:numId="23" w16cid:durableId="2126267467">
    <w:abstractNumId w:val="70"/>
  </w:num>
  <w:num w:numId="24" w16cid:durableId="1533762868">
    <w:abstractNumId w:val="83"/>
  </w:num>
  <w:num w:numId="25" w16cid:durableId="2029090104">
    <w:abstractNumId w:val="49"/>
  </w:num>
  <w:num w:numId="26" w16cid:durableId="2010133556">
    <w:abstractNumId w:val="92"/>
  </w:num>
  <w:num w:numId="27" w16cid:durableId="1799303065">
    <w:abstractNumId w:val="69"/>
  </w:num>
  <w:num w:numId="28" w16cid:durableId="1745030398">
    <w:abstractNumId w:val="45"/>
  </w:num>
  <w:num w:numId="29" w16cid:durableId="1018385140">
    <w:abstractNumId w:val="53"/>
  </w:num>
  <w:num w:numId="30" w16cid:durableId="1093358482">
    <w:abstractNumId w:val="67"/>
  </w:num>
  <w:num w:numId="31" w16cid:durableId="1352875641">
    <w:abstractNumId w:val="88"/>
  </w:num>
  <w:num w:numId="32" w16cid:durableId="57945839">
    <w:abstractNumId w:val="68"/>
  </w:num>
  <w:num w:numId="33" w16cid:durableId="1330787424">
    <w:abstractNumId w:val="30"/>
  </w:num>
  <w:num w:numId="34" w16cid:durableId="330569143">
    <w:abstractNumId w:val="73"/>
  </w:num>
  <w:num w:numId="35" w16cid:durableId="1680812542">
    <w:abstractNumId w:val="47"/>
  </w:num>
  <w:num w:numId="36" w16cid:durableId="1453089203">
    <w:abstractNumId w:val="75"/>
  </w:num>
  <w:num w:numId="37" w16cid:durableId="1386832314">
    <w:abstractNumId w:val="94"/>
  </w:num>
  <w:num w:numId="38" w16cid:durableId="1906799852">
    <w:abstractNumId w:val="74"/>
  </w:num>
  <w:num w:numId="39" w16cid:durableId="65999905">
    <w:abstractNumId w:val="95"/>
  </w:num>
  <w:num w:numId="40" w16cid:durableId="486089213">
    <w:abstractNumId w:val="32"/>
  </w:num>
  <w:num w:numId="41" w16cid:durableId="737442974">
    <w:abstractNumId w:val="40"/>
  </w:num>
  <w:num w:numId="42" w16cid:durableId="1414281484">
    <w:abstractNumId w:val="22"/>
  </w:num>
  <w:num w:numId="43" w16cid:durableId="1407605770">
    <w:abstractNumId w:val="62"/>
  </w:num>
  <w:num w:numId="44" w16cid:durableId="570429015">
    <w:abstractNumId w:val="24"/>
  </w:num>
  <w:num w:numId="45" w16cid:durableId="1207521159">
    <w:abstractNumId w:val="54"/>
  </w:num>
  <w:num w:numId="46" w16cid:durableId="178593333">
    <w:abstractNumId w:val="38"/>
  </w:num>
  <w:num w:numId="47" w16cid:durableId="1663239410">
    <w:abstractNumId w:val="80"/>
  </w:num>
  <w:num w:numId="48" w16cid:durableId="1259170231">
    <w:abstractNumId w:val="34"/>
  </w:num>
  <w:num w:numId="49" w16cid:durableId="56756475">
    <w:abstractNumId w:val="82"/>
  </w:num>
  <w:num w:numId="50" w16cid:durableId="1062486159">
    <w:abstractNumId w:val="29"/>
  </w:num>
  <w:num w:numId="51" w16cid:durableId="1243879272">
    <w:abstractNumId w:val="48"/>
  </w:num>
  <w:num w:numId="52" w16cid:durableId="409545827">
    <w:abstractNumId w:val="41"/>
  </w:num>
  <w:num w:numId="53" w16cid:durableId="1906063511">
    <w:abstractNumId w:val="26"/>
  </w:num>
  <w:num w:numId="54" w16cid:durableId="2091582300">
    <w:abstractNumId w:val="58"/>
  </w:num>
  <w:num w:numId="55" w16cid:durableId="1349403942">
    <w:abstractNumId w:val="84"/>
  </w:num>
  <w:num w:numId="56" w16cid:durableId="880557615">
    <w:abstractNumId w:val="39"/>
  </w:num>
  <w:num w:numId="57" w16cid:durableId="1487939590">
    <w:abstractNumId w:val="37"/>
  </w:num>
  <w:num w:numId="58" w16cid:durableId="920257467">
    <w:abstractNumId w:val="27"/>
  </w:num>
  <w:num w:numId="59" w16cid:durableId="670571565">
    <w:abstractNumId w:val="55"/>
  </w:num>
  <w:num w:numId="60" w16cid:durableId="466095776">
    <w:abstractNumId w:val="64"/>
  </w:num>
  <w:num w:numId="61" w16cid:durableId="1241671823">
    <w:abstractNumId w:val="35"/>
  </w:num>
  <w:num w:numId="62" w16cid:durableId="1199198345">
    <w:abstractNumId w:val="76"/>
  </w:num>
  <w:num w:numId="63" w16cid:durableId="450438954">
    <w:abstractNumId w:val="56"/>
  </w:num>
  <w:num w:numId="64" w16cid:durableId="663047375">
    <w:abstractNumId w:val="46"/>
  </w:num>
  <w:num w:numId="65" w16cid:durableId="2131631932">
    <w:abstractNumId w:val="23"/>
  </w:num>
  <w:num w:numId="66" w16cid:durableId="2109037637">
    <w:abstractNumId w:val="61"/>
  </w:num>
  <w:num w:numId="67" w16cid:durableId="1003555388">
    <w:abstractNumId w:val="85"/>
  </w:num>
  <w:num w:numId="68" w16cid:durableId="1220826602">
    <w:abstractNumId w:val="60"/>
  </w:num>
  <w:num w:numId="69" w16cid:durableId="728646660">
    <w:abstractNumId w:val="42"/>
  </w:num>
  <w:num w:numId="70" w16cid:durableId="1209148891">
    <w:abstractNumId w:val="71"/>
  </w:num>
  <w:num w:numId="71" w16cid:durableId="904953781">
    <w:abstractNumId w:val="98"/>
  </w:num>
  <w:num w:numId="72" w16cid:durableId="2075737836">
    <w:abstractNumId w:val="9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680"/>
    <w:rsid w:val="00010231"/>
    <w:rsid w:val="0003622D"/>
    <w:rsid w:val="00042D00"/>
    <w:rsid w:val="000432CD"/>
    <w:rsid w:val="00052F46"/>
    <w:rsid w:val="000553F8"/>
    <w:rsid w:val="00075696"/>
    <w:rsid w:val="00075D30"/>
    <w:rsid w:val="00084CE2"/>
    <w:rsid w:val="0009492A"/>
    <w:rsid w:val="000A161C"/>
    <w:rsid w:val="000D2A07"/>
    <w:rsid w:val="000E43B5"/>
    <w:rsid w:val="000F134D"/>
    <w:rsid w:val="000F7E8A"/>
    <w:rsid w:val="0010021C"/>
    <w:rsid w:val="001073B5"/>
    <w:rsid w:val="001249EF"/>
    <w:rsid w:val="00155321"/>
    <w:rsid w:val="00160E81"/>
    <w:rsid w:val="001634F8"/>
    <w:rsid w:val="00170150"/>
    <w:rsid w:val="001901B4"/>
    <w:rsid w:val="001A1DDB"/>
    <w:rsid w:val="001B62F3"/>
    <w:rsid w:val="001C05EA"/>
    <w:rsid w:val="001C31C8"/>
    <w:rsid w:val="001C42E1"/>
    <w:rsid w:val="001D3741"/>
    <w:rsid w:val="001E08B8"/>
    <w:rsid w:val="001F680F"/>
    <w:rsid w:val="002055A0"/>
    <w:rsid w:val="00215497"/>
    <w:rsid w:val="00215DAD"/>
    <w:rsid w:val="00223E87"/>
    <w:rsid w:val="00224CB2"/>
    <w:rsid w:val="00230F15"/>
    <w:rsid w:val="00232634"/>
    <w:rsid w:val="002330A6"/>
    <w:rsid w:val="0025324A"/>
    <w:rsid w:val="00254500"/>
    <w:rsid w:val="00264F53"/>
    <w:rsid w:val="0027004E"/>
    <w:rsid w:val="002A2B8A"/>
    <w:rsid w:val="002B6557"/>
    <w:rsid w:val="002D11E1"/>
    <w:rsid w:val="002D6DCB"/>
    <w:rsid w:val="002E6CA1"/>
    <w:rsid w:val="002F3688"/>
    <w:rsid w:val="002F3B9C"/>
    <w:rsid w:val="002F4687"/>
    <w:rsid w:val="003151B0"/>
    <w:rsid w:val="00320E65"/>
    <w:rsid w:val="00341435"/>
    <w:rsid w:val="003537B1"/>
    <w:rsid w:val="00354670"/>
    <w:rsid w:val="0036008E"/>
    <w:rsid w:val="003617B2"/>
    <w:rsid w:val="00387507"/>
    <w:rsid w:val="003B17C9"/>
    <w:rsid w:val="003B572E"/>
    <w:rsid w:val="003B7ED6"/>
    <w:rsid w:val="003C39DE"/>
    <w:rsid w:val="003D1C30"/>
    <w:rsid w:val="003D271F"/>
    <w:rsid w:val="003E01F2"/>
    <w:rsid w:val="003F3C44"/>
    <w:rsid w:val="00412322"/>
    <w:rsid w:val="00424DF5"/>
    <w:rsid w:val="00426613"/>
    <w:rsid w:val="00430855"/>
    <w:rsid w:val="004315F5"/>
    <w:rsid w:val="00455CE5"/>
    <w:rsid w:val="0046156C"/>
    <w:rsid w:val="004629EB"/>
    <w:rsid w:val="004760E7"/>
    <w:rsid w:val="004949D5"/>
    <w:rsid w:val="004B2E53"/>
    <w:rsid w:val="004B6B5D"/>
    <w:rsid w:val="004C3969"/>
    <w:rsid w:val="004C4744"/>
    <w:rsid w:val="004E7A51"/>
    <w:rsid w:val="0050094F"/>
    <w:rsid w:val="0053510D"/>
    <w:rsid w:val="00556B60"/>
    <w:rsid w:val="00571DE7"/>
    <w:rsid w:val="00592369"/>
    <w:rsid w:val="005946BB"/>
    <w:rsid w:val="005A35D2"/>
    <w:rsid w:val="005A5308"/>
    <w:rsid w:val="005A7C1F"/>
    <w:rsid w:val="005B317A"/>
    <w:rsid w:val="005F17C9"/>
    <w:rsid w:val="005F2BC1"/>
    <w:rsid w:val="00610AFA"/>
    <w:rsid w:val="00611302"/>
    <w:rsid w:val="00612B93"/>
    <w:rsid w:val="00623202"/>
    <w:rsid w:val="00640B84"/>
    <w:rsid w:val="006426CF"/>
    <w:rsid w:val="00643E3A"/>
    <w:rsid w:val="00655A61"/>
    <w:rsid w:val="00665669"/>
    <w:rsid w:val="00693682"/>
    <w:rsid w:val="00695DAB"/>
    <w:rsid w:val="006D2EF7"/>
    <w:rsid w:val="006E106B"/>
    <w:rsid w:val="00713840"/>
    <w:rsid w:val="00715F23"/>
    <w:rsid w:val="00721C9A"/>
    <w:rsid w:val="00727D01"/>
    <w:rsid w:val="00750326"/>
    <w:rsid w:val="00756F4F"/>
    <w:rsid w:val="00784A49"/>
    <w:rsid w:val="007854F2"/>
    <w:rsid w:val="00790507"/>
    <w:rsid w:val="007A75FD"/>
    <w:rsid w:val="007D30FF"/>
    <w:rsid w:val="007F6957"/>
    <w:rsid w:val="00816EEC"/>
    <w:rsid w:val="008415CB"/>
    <w:rsid w:val="00843525"/>
    <w:rsid w:val="00861423"/>
    <w:rsid w:val="00864C0F"/>
    <w:rsid w:val="00872517"/>
    <w:rsid w:val="0089007D"/>
    <w:rsid w:val="008A52CC"/>
    <w:rsid w:val="008C08BF"/>
    <w:rsid w:val="008E3092"/>
    <w:rsid w:val="008F0C27"/>
    <w:rsid w:val="0090320C"/>
    <w:rsid w:val="009267AD"/>
    <w:rsid w:val="00927E11"/>
    <w:rsid w:val="009467F0"/>
    <w:rsid w:val="00947624"/>
    <w:rsid w:val="0095144E"/>
    <w:rsid w:val="0095193D"/>
    <w:rsid w:val="00957C8D"/>
    <w:rsid w:val="00972EA6"/>
    <w:rsid w:val="009819EE"/>
    <w:rsid w:val="00984680"/>
    <w:rsid w:val="00991947"/>
    <w:rsid w:val="009958FE"/>
    <w:rsid w:val="009A5989"/>
    <w:rsid w:val="009A6343"/>
    <w:rsid w:val="009D56AD"/>
    <w:rsid w:val="009D664A"/>
    <w:rsid w:val="009D7A16"/>
    <w:rsid w:val="00A15F18"/>
    <w:rsid w:val="00A20A50"/>
    <w:rsid w:val="00A24618"/>
    <w:rsid w:val="00A6043D"/>
    <w:rsid w:val="00A63F89"/>
    <w:rsid w:val="00A64DD1"/>
    <w:rsid w:val="00A82766"/>
    <w:rsid w:val="00A83C9C"/>
    <w:rsid w:val="00A85C35"/>
    <w:rsid w:val="00A911E6"/>
    <w:rsid w:val="00A92407"/>
    <w:rsid w:val="00AA4CBB"/>
    <w:rsid w:val="00AA6E42"/>
    <w:rsid w:val="00AB3E3D"/>
    <w:rsid w:val="00AE62F7"/>
    <w:rsid w:val="00AE7521"/>
    <w:rsid w:val="00AF1701"/>
    <w:rsid w:val="00B07BE6"/>
    <w:rsid w:val="00B26D70"/>
    <w:rsid w:val="00B422CA"/>
    <w:rsid w:val="00B43302"/>
    <w:rsid w:val="00B46838"/>
    <w:rsid w:val="00B542F2"/>
    <w:rsid w:val="00B55B7E"/>
    <w:rsid w:val="00B7375B"/>
    <w:rsid w:val="00B77216"/>
    <w:rsid w:val="00B84554"/>
    <w:rsid w:val="00B8491F"/>
    <w:rsid w:val="00B85600"/>
    <w:rsid w:val="00B95CC7"/>
    <w:rsid w:val="00BB242E"/>
    <w:rsid w:val="00BE194A"/>
    <w:rsid w:val="00BF713D"/>
    <w:rsid w:val="00C123A4"/>
    <w:rsid w:val="00C13890"/>
    <w:rsid w:val="00C14AC9"/>
    <w:rsid w:val="00C3774D"/>
    <w:rsid w:val="00C57796"/>
    <w:rsid w:val="00C84177"/>
    <w:rsid w:val="00C867AC"/>
    <w:rsid w:val="00CA4439"/>
    <w:rsid w:val="00CE684F"/>
    <w:rsid w:val="00CF4E05"/>
    <w:rsid w:val="00CF6C5A"/>
    <w:rsid w:val="00D13A44"/>
    <w:rsid w:val="00D2145F"/>
    <w:rsid w:val="00D3012A"/>
    <w:rsid w:val="00D41035"/>
    <w:rsid w:val="00D5387F"/>
    <w:rsid w:val="00DD1CBA"/>
    <w:rsid w:val="00DF228A"/>
    <w:rsid w:val="00DF4AAE"/>
    <w:rsid w:val="00E3760C"/>
    <w:rsid w:val="00E43B69"/>
    <w:rsid w:val="00E46403"/>
    <w:rsid w:val="00E6231C"/>
    <w:rsid w:val="00E73884"/>
    <w:rsid w:val="00E81883"/>
    <w:rsid w:val="00EA23AE"/>
    <w:rsid w:val="00EA5F7F"/>
    <w:rsid w:val="00EB18A1"/>
    <w:rsid w:val="00EC2006"/>
    <w:rsid w:val="00EE3BBF"/>
    <w:rsid w:val="00EF702C"/>
    <w:rsid w:val="00F202EF"/>
    <w:rsid w:val="00F40C98"/>
    <w:rsid w:val="00F71526"/>
    <w:rsid w:val="00F80E8F"/>
    <w:rsid w:val="00FA3A64"/>
    <w:rsid w:val="00FB2E88"/>
    <w:rsid w:val="00FB5E00"/>
    <w:rsid w:val="00FE5F75"/>
    <w:rsid w:val="00FE672E"/>
    <w:rsid w:val="00FF18BF"/>
    <w:rsid w:val="00FF3149"/>
    <w:rsid w:val="00FF5F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5F09B68"/>
  <w15:chartTrackingRefBased/>
  <w15:docId w15:val="{61D205FF-737D-4F3E-BC8B-5C9D4C6AD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680"/>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84680"/>
    <w:pPr>
      <w:spacing w:after="200" w:line="276"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984680"/>
    <w:pPr>
      <w:tabs>
        <w:tab w:val="center" w:pos="4536"/>
        <w:tab w:val="right" w:pos="9072"/>
      </w:tabs>
    </w:pPr>
  </w:style>
  <w:style w:type="character" w:customStyle="1" w:styleId="NagwekZnak">
    <w:name w:val="Nagłówek Znak"/>
    <w:basedOn w:val="Domylnaczcionkaakapitu"/>
    <w:link w:val="Nagwek"/>
    <w:uiPriority w:val="99"/>
    <w:rsid w:val="009846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984680"/>
    <w:pPr>
      <w:tabs>
        <w:tab w:val="center" w:pos="4536"/>
        <w:tab w:val="right" w:pos="9072"/>
      </w:tabs>
    </w:pPr>
  </w:style>
  <w:style w:type="character" w:customStyle="1" w:styleId="StopkaZnak">
    <w:name w:val="Stopka Znak"/>
    <w:basedOn w:val="Domylnaczcionkaakapitu"/>
    <w:link w:val="Stopka"/>
    <w:uiPriority w:val="99"/>
    <w:rsid w:val="00984680"/>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B7ED6"/>
    <w:pPr>
      <w:jc w:val="both"/>
    </w:pPr>
    <w:rPr>
      <w:rFonts w:ascii="Arial Narrow" w:hAnsi="Arial Narrow"/>
      <w:sz w:val="22"/>
    </w:rPr>
  </w:style>
  <w:style w:type="character" w:customStyle="1" w:styleId="TekstpodstawowyZnak">
    <w:name w:val="Tekst podstawowy Znak"/>
    <w:basedOn w:val="Domylnaczcionkaakapitu"/>
    <w:link w:val="Tekstpodstawowy"/>
    <w:rsid w:val="003B7ED6"/>
    <w:rPr>
      <w:rFonts w:ascii="Arial Narrow" w:eastAsia="Times New Roman" w:hAnsi="Arial Narrow" w:cs="Times New Roman"/>
      <w:szCs w:val="20"/>
      <w:lang w:eastAsia="pl-PL"/>
    </w:rPr>
  </w:style>
  <w:style w:type="character" w:styleId="Hipercze">
    <w:name w:val="Hyperlink"/>
    <w:rsid w:val="003B7ED6"/>
    <w:rPr>
      <w:color w:val="0000FF"/>
      <w:u w:val="single"/>
    </w:rPr>
  </w:style>
  <w:style w:type="table" w:styleId="Tabela-Siatka">
    <w:name w:val="Table Grid"/>
    <w:basedOn w:val="Standardowy"/>
    <w:uiPriority w:val="59"/>
    <w:rsid w:val="003B7ED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7ED6"/>
    <w:pPr>
      <w:autoSpaceDE w:val="0"/>
      <w:autoSpaceDN w:val="0"/>
      <w:adjustRightInd w:val="0"/>
      <w:spacing w:after="0" w:line="240" w:lineRule="auto"/>
    </w:pPr>
    <w:rPr>
      <w:rFonts w:ascii="Calibri" w:hAnsi="Calibri" w:cs="Calibri"/>
      <w:color w:val="000000"/>
      <w:sz w:val="24"/>
      <w:szCs w:val="24"/>
      <w:lang w:val="en-US"/>
    </w:rPr>
  </w:style>
  <w:style w:type="character" w:customStyle="1" w:styleId="AkapitzlistZnak">
    <w:name w:val="Akapit z listą Znak"/>
    <w:basedOn w:val="Domylnaczcionkaakapitu"/>
    <w:link w:val="Akapitzlist"/>
    <w:uiPriority w:val="34"/>
    <w:rsid w:val="003B7ED6"/>
    <w:rPr>
      <w:rFonts w:ascii="Calibri" w:eastAsia="Calibri" w:hAnsi="Calibri" w:cs="Times New Roman"/>
    </w:rPr>
  </w:style>
  <w:style w:type="character" w:customStyle="1" w:styleId="WW8Num1z0">
    <w:name w:val="WW8Num1z0"/>
    <w:rsid w:val="003B7ED6"/>
  </w:style>
  <w:style w:type="character" w:customStyle="1" w:styleId="Teksttreci">
    <w:name w:val="Tekst treści_"/>
    <w:link w:val="Teksttreci0"/>
    <w:rsid w:val="003B7ED6"/>
    <w:rPr>
      <w:sz w:val="19"/>
      <w:szCs w:val="19"/>
      <w:shd w:val="clear" w:color="auto" w:fill="FFFFFF"/>
    </w:rPr>
  </w:style>
  <w:style w:type="paragraph" w:customStyle="1" w:styleId="Teksttreci0">
    <w:name w:val="Tekst treści"/>
    <w:basedOn w:val="Normalny"/>
    <w:link w:val="Teksttreci"/>
    <w:rsid w:val="003B7ED6"/>
    <w:pPr>
      <w:widowControl w:val="0"/>
      <w:shd w:val="clear" w:color="auto" w:fill="FFFFFF"/>
      <w:spacing w:line="264" w:lineRule="exact"/>
      <w:jc w:val="both"/>
    </w:pPr>
    <w:rPr>
      <w:rFonts w:asciiTheme="minorHAnsi" w:eastAsiaTheme="minorHAnsi" w:hAnsiTheme="minorHAnsi" w:cstheme="minorBidi"/>
      <w:sz w:val="19"/>
      <w:szCs w:val="19"/>
      <w:lang w:eastAsia="en-US"/>
    </w:rPr>
  </w:style>
  <w:style w:type="paragraph" w:styleId="NormalnyWeb">
    <w:name w:val="Normal (Web)"/>
    <w:basedOn w:val="Normalny"/>
    <w:uiPriority w:val="99"/>
    <w:semiHidden/>
    <w:unhideWhenUsed/>
    <w:rsid w:val="003B7ED6"/>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026666">
      <w:bodyDiv w:val="1"/>
      <w:marLeft w:val="0"/>
      <w:marRight w:val="0"/>
      <w:marTop w:val="0"/>
      <w:marBottom w:val="0"/>
      <w:divBdr>
        <w:top w:val="none" w:sz="0" w:space="0" w:color="auto"/>
        <w:left w:val="none" w:sz="0" w:space="0" w:color="auto"/>
        <w:bottom w:val="none" w:sz="0" w:space="0" w:color="auto"/>
        <w:right w:val="none" w:sz="0" w:space="0" w:color="auto"/>
      </w:divBdr>
    </w:div>
    <w:div w:id="692264628">
      <w:bodyDiv w:val="1"/>
      <w:marLeft w:val="0"/>
      <w:marRight w:val="0"/>
      <w:marTop w:val="0"/>
      <w:marBottom w:val="0"/>
      <w:divBdr>
        <w:top w:val="none" w:sz="0" w:space="0" w:color="auto"/>
        <w:left w:val="none" w:sz="0" w:space="0" w:color="auto"/>
        <w:bottom w:val="none" w:sz="0" w:space="0" w:color="auto"/>
        <w:right w:val="none" w:sz="0" w:space="0" w:color="auto"/>
      </w:divBdr>
    </w:div>
    <w:div w:id="1126386996">
      <w:bodyDiv w:val="1"/>
      <w:marLeft w:val="0"/>
      <w:marRight w:val="0"/>
      <w:marTop w:val="0"/>
      <w:marBottom w:val="0"/>
      <w:divBdr>
        <w:top w:val="none" w:sz="0" w:space="0" w:color="auto"/>
        <w:left w:val="none" w:sz="0" w:space="0" w:color="auto"/>
        <w:bottom w:val="none" w:sz="0" w:space="0" w:color="auto"/>
        <w:right w:val="none" w:sz="0" w:space="0" w:color="auto"/>
      </w:divBdr>
    </w:div>
    <w:div w:id="1622568407">
      <w:bodyDiv w:val="1"/>
      <w:marLeft w:val="0"/>
      <w:marRight w:val="0"/>
      <w:marTop w:val="0"/>
      <w:marBottom w:val="0"/>
      <w:divBdr>
        <w:top w:val="none" w:sz="0" w:space="0" w:color="auto"/>
        <w:left w:val="none" w:sz="0" w:space="0" w:color="auto"/>
        <w:bottom w:val="none" w:sz="0" w:space="0" w:color="auto"/>
        <w:right w:val="none" w:sz="0" w:space="0" w:color="auto"/>
      </w:divBdr>
    </w:div>
    <w:div w:id="213485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47</Pages>
  <Words>16233</Words>
  <Characters>97398</Characters>
  <Application>Microsoft Office Word</Application>
  <DocSecurity>0</DocSecurity>
  <Lines>811</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Stankowski</dc:creator>
  <cp:keywords/>
  <dc:description/>
  <cp:lastModifiedBy>IT UMZ Zgierza</cp:lastModifiedBy>
  <cp:revision>12</cp:revision>
  <dcterms:created xsi:type="dcterms:W3CDTF">2024-11-04T10:56:00Z</dcterms:created>
  <dcterms:modified xsi:type="dcterms:W3CDTF">2024-11-08T11:03:00Z</dcterms:modified>
</cp:coreProperties>
</file>